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A15EC" w14:textId="602E83EF" w:rsidR="00345D90" w:rsidRPr="00345D90" w:rsidRDefault="00345D90" w:rsidP="00296E1F">
      <w:pPr>
        <w:pStyle w:val="Normalny1"/>
        <w:spacing w:before="240" w:after="240" w:line="360" w:lineRule="auto"/>
        <w:jc w:val="both"/>
        <w:rPr>
          <w:rFonts w:ascii="Times New Roman" w:eastAsia="Times New Roman" w:hAnsi="Times New Roman" w:cs="Times New Roman"/>
          <w:lang w:val="en-GB"/>
        </w:rPr>
      </w:pPr>
      <w:r w:rsidRPr="00345D90">
        <w:rPr>
          <w:rFonts w:ascii="Times New Roman" w:eastAsia="Times New Roman" w:hAnsi="Times New Roman" w:cs="Times New Roman"/>
          <w:lang w:val="en-GB"/>
        </w:rPr>
        <w:t xml:space="preserve">Global </w:t>
      </w:r>
      <w:r w:rsidRPr="00345D90">
        <w:rPr>
          <w:lang w:val="en-GB"/>
        </w:rPr>
        <w:t>Understanding</w:t>
      </w:r>
      <w:r w:rsidRPr="00345D90">
        <w:rPr>
          <w:lang w:val="en-GB"/>
        </w:rPr>
        <w:t xml:space="preserve"> </w:t>
      </w:r>
      <w:r w:rsidR="00A37DA3">
        <w:rPr>
          <w:lang w:val="en-GB"/>
        </w:rPr>
        <w:t>– okno na świat</w:t>
      </w:r>
    </w:p>
    <w:p w14:paraId="4C67B4C2" w14:textId="77777777" w:rsidR="00345D90" w:rsidRPr="00345D90" w:rsidRDefault="00345D90" w:rsidP="00296E1F">
      <w:pPr>
        <w:pStyle w:val="Normalny1"/>
        <w:spacing w:before="240" w:after="240" w:line="360" w:lineRule="auto"/>
        <w:jc w:val="both"/>
        <w:rPr>
          <w:rFonts w:ascii="Times New Roman" w:eastAsia="Times New Roman" w:hAnsi="Times New Roman" w:cs="Times New Roman"/>
          <w:lang w:val="en-GB"/>
        </w:rPr>
      </w:pPr>
      <w:bookmarkStart w:id="0" w:name="_GoBack"/>
      <w:bookmarkEnd w:id="0"/>
    </w:p>
    <w:p w14:paraId="7AD0B5E9" w14:textId="77777777" w:rsidR="005128FE" w:rsidRDefault="00FF4657" w:rsidP="00296E1F">
      <w:pPr>
        <w:pStyle w:val="Normalny1"/>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Znasz język angielski? A może tylko tak Ci się wydaje?</w:t>
      </w:r>
    </w:p>
    <w:p w14:paraId="74CD0DD9" w14:textId="77777777" w:rsidR="00296E1F" w:rsidRDefault="00FF4657" w:rsidP="00296E1F">
      <w:pPr>
        <w:pStyle w:val="Normalny1"/>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W dzisiejszych czasach sama znajomość języka nie wystarcza do satysfakcjonującej komunikacji z ludźmi z innych krajów</w:t>
      </w:r>
      <w:r w:rsidR="00F61843">
        <w:rPr>
          <w:rFonts w:ascii="Times New Roman" w:eastAsia="Times New Roman" w:hAnsi="Times New Roman" w:cs="Times New Roman"/>
        </w:rPr>
        <w:t xml:space="preserve">, </w:t>
      </w:r>
      <w:r>
        <w:rPr>
          <w:rFonts w:ascii="Times New Roman" w:eastAsia="Times New Roman" w:hAnsi="Times New Roman" w:cs="Times New Roman"/>
        </w:rPr>
        <w:t xml:space="preserve">zwłaszcza w przypadku rozmów biznesowych lub tłumaczeń. Bardzo ważne jest również zrozumienie kultury danego kraju lub społeczności, a także zauważenie istniejących między </w:t>
      </w:r>
      <w:r w:rsidR="00296E1F">
        <w:rPr>
          <w:rFonts w:ascii="Times New Roman" w:eastAsia="Times New Roman" w:hAnsi="Times New Roman" w:cs="Times New Roman"/>
        </w:rPr>
        <w:t>nami</w:t>
      </w:r>
      <w:r>
        <w:rPr>
          <w:rFonts w:ascii="Times New Roman" w:eastAsia="Times New Roman" w:hAnsi="Times New Roman" w:cs="Times New Roman"/>
        </w:rPr>
        <w:t xml:space="preserve"> różnic i podobieństw. Współcześnie mówi się o świecie jako o globalnej wiosce</w:t>
      </w:r>
      <w:r w:rsidR="00296E1F">
        <w:rPr>
          <w:rFonts w:ascii="Times New Roman" w:eastAsia="Times New Roman" w:hAnsi="Times New Roman" w:cs="Times New Roman"/>
        </w:rPr>
        <w:t>,</w:t>
      </w:r>
      <w:r>
        <w:rPr>
          <w:rFonts w:ascii="Times New Roman" w:eastAsia="Times New Roman" w:hAnsi="Times New Roman" w:cs="Times New Roman"/>
        </w:rPr>
        <w:t xml:space="preserve"> możemy</w:t>
      </w:r>
      <w:r w:rsidR="00296E1F">
        <w:rPr>
          <w:rFonts w:ascii="Times New Roman" w:eastAsia="Times New Roman" w:hAnsi="Times New Roman" w:cs="Times New Roman"/>
        </w:rPr>
        <w:t xml:space="preserve"> więc</w:t>
      </w:r>
      <w:r>
        <w:rPr>
          <w:rFonts w:ascii="Times New Roman" w:eastAsia="Times New Roman" w:hAnsi="Times New Roman" w:cs="Times New Roman"/>
        </w:rPr>
        <w:t xml:space="preserve"> nie zdawać sobie sprawy z tego</w:t>
      </w:r>
      <w:r w:rsidR="00BF0615">
        <w:rPr>
          <w:rFonts w:ascii="Times New Roman" w:eastAsia="Times New Roman" w:hAnsi="Times New Roman" w:cs="Times New Roman"/>
        </w:rPr>
        <w:t>,</w:t>
      </w:r>
      <w:r>
        <w:rPr>
          <w:rFonts w:ascii="Times New Roman" w:eastAsia="Times New Roman" w:hAnsi="Times New Roman" w:cs="Times New Roman"/>
        </w:rPr>
        <w:t xml:space="preserve"> jak różne kulturowo</w:t>
      </w:r>
      <w:r w:rsidR="00296E1F">
        <w:rPr>
          <w:rFonts w:ascii="Times New Roman" w:eastAsia="Times New Roman" w:hAnsi="Times New Roman" w:cs="Times New Roman"/>
        </w:rPr>
        <w:t xml:space="preserve"> są niektóre</w:t>
      </w:r>
      <w:r w:rsidR="00BF0615">
        <w:rPr>
          <w:rFonts w:ascii="Times New Roman" w:eastAsia="Times New Roman" w:hAnsi="Times New Roman" w:cs="Times New Roman"/>
        </w:rPr>
        <w:t xml:space="preserve"> </w:t>
      </w:r>
      <w:r>
        <w:rPr>
          <w:rFonts w:ascii="Times New Roman" w:eastAsia="Times New Roman" w:hAnsi="Times New Roman" w:cs="Times New Roman"/>
        </w:rPr>
        <w:t>kraje</w:t>
      </w:r>
      <w:r w:rsidR="00296E1F">
        <w:rPr>
          <w:rFonts w:ascii="Times New Roman" w:eastAsia="Times New Roman" w:hAnsi="Times New Roman" w:cs="Times New Roman"/>
        </w:rPr>
        <w:t>, ale też, z drugiej strony, nie dostrzegać łączących ich</w:t>
      </w:r>
      <w:r>
        <w:rPr>
          <w:rFonts w:ascii="Times New Roman" w:eastAsia="Times New Roman" w:hAnsi="Times New Roman" w:cs="Times New Roman"/>
        </w:rPr>
        <w:t xml:space="preserve"> podobieństw. </w:t>
      </w:r>
    </w:p>
    <w:p w14:paraId="33DF9FB6" w14:textId="48F9D06F" w:rsidR="005128FE" w:rsidRDefault="00FF4657" w:rsidP="00296E1F">
      <w:pPr>
        <w:pStyle w:val="Normalny1"/>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 xml:space="preserve">Najlepszym sposobem na poznanie innej kultury jest odwiedzenie tego kraju, </w:t>
      </w:r>
      <w:r w:rsidR="00BF0615">
        <w:rPr>
          <w:rFonts w:ascii="Times New Roman" w:eastAsia="Times New Roman" w:hAnsi="Times New Roman" w:cs="Times New Roman"/>
        </w:rPr>
        <w:t>j</w:t>
      </w:r>
      <w:r>
        <w:rPr>
          <w:rFonts w:ascii="Times New Roman" w:eastAsia="Times New Roman" w:hAnsi="Times New Roman" w:cs="Times New Roman"/>
        </w:rPr>
        <w:t xml:space="preserve">ednak nie zawsze jest to proste. Takie wycieczki kosztują, a my możemy nie mieć pieniędzy, czasu lub po prostu okazji. Kolejną dobrą metodą byłaby komunikacja </w:t>
      </w:r>
      <w:r w:rsidR="00296E1F">
        <w:rPr>
          <w:rFonts w:ascii="Times New Roman" w:eastAsia="Times New Roman" w:hAnsi="Times New Roman" w:cs="Times New Roman"/>
        </w:rPr>
        <w:t>i</w:t>
      </w:r>
      <w:r>
        <w:rPr>
          <w:rFonts w:ascii="Times New Roman" w:eastAsia="Times New Roman" w:hAnsi="Times New Roman" w:cs="Times New Roman"/>
        </w:rPr>
        <w:t>nternetowa. Niestety</w:t>
      </w:r>
      <w:r w:rsidR="00296E1F">
        <w:rPr>
          <w:rFonts w:ascii="Times New Roman" w:eastAsia="Times New Roman" w:hAnsi="Times New Roman" w:cs="Times New Roman"/>
        </w:rPr>
        <w:t>,</w:t>
      </w:r>
      <w:r w:rsidR="00BF0615">
        <w:rPr>
          <w:rFonts w:ascii="Times New Roman" w:eastAsia="Times New Roman" w:hAnsi="Times New Roman" w:cs="Times New Roman"/>
        </w:rPr>
        <w:t xml:space="preserve"> </w:t>
      </w:r>
      <w:r>
        <w:rPr>
          <w:rFonts w:ascii="Times New Roman" w:eastAsia="Times New Roman" w:hAnsi="Times New Roman" w:cs="Times New Roman"/>
        </w:rPr>
        <w:t>są osoby</w:t>
      </w:r>
      <w:r w:rsidR="00296E1F">
        <w:rPr>
          <w:rFonts w:ascii="Times New Roman" w:eastAsia="Times New Roman" w:hAnsi="Times New Roman" w:cs="Times New Roman"/>
        </w:rPr>
        <w:t xml:space="preserve"> zbyt nieśmiałe</w:t>
      </w:r>
      <w:r>
        <w:rPr>
          <w:rFonts w:ascii="Times New Roman" w:eastAsia="Times New Roman" w:hAnsi="Times New Roman" w:cs="Times New Roman"/>
        </w:rPr>
        <w:t xml:space="preserve">, aby rozpocząć rozmowę z kimś </w:t>
      </w:r>
      <w:r w:rsidR="00296E1F">
        <w:rPr>
          <w:rFonts w:ascii="Times New Roman" w:eastAsia="Times New Roman" w:hAnsi="Times New Roman" w:cs="Times New Roman"/>
        </w:rPr>
        <w:t>przez</w:t>
      </w:r>
      <w:r>
        <w:rPr>
          <w:rFonts w:ascii="Times New Roman" w:eastAsia="Times New Roman" w:hAnsi="Times New Roman" w:cs="Times New Roman"/>
        </w:rPr>
        <w:t xml:space="preserve"> </w:t>
      </w:r>
      <w:r w:rsidR="00296E1F">
        <w:rPr>
          <w:rFonts w:ascii="Times New Roman" w:eastAsia="Times New Roman" w:hAnsi="Times New Roman" w:cs="Times New Roman"/>
        </w:rPr>
        <w:t>i</w:t>
      </w:r>
      <w:r>
        <w:rPr>
          <w:rFonts w:ascii="Times New Roman" w:eastAsia="Times New Roman" w:hAnsi="Times New Roman" w:cs="Times New Roman"/>
        </w:rPr>
        <w:t xml:space="preserve">nternet, </w:t>
      </w:r>
      <w:r w:rsidR="00296E1F">
        <w:rPr>
          <w:rFonts w:ascii="Times New Roman" w:eastAsia="Times New Roman" w:hAnsi="Times New Roman" w:cs="Times New Roman"/>
        </w:rPr>
        <w:t>a czasami</w:t>
      </w:r>
      <w:r>
        <w:rPr>
          <w:rFonts w:ascii="Times New Roman" w:eastAsia="Times New Roman" w:hAnsi="Times New Roman" w:cs="Times New Roman"/>
        </w:rPr>
        <w:t xml:space="preserve"> może to być</w:t>
      </w:r>
      <w:r w:rsidR="00BF0615">
        <w:rPr>
          <w:rFonts w:ascii="Times New Roman" w:eastAsia="Times New Roman" w:hAnsi="Times New Roman" w:cs="Times New Roman"/>
        </w:rPr>
        <w:t xml:space="preserve"> </w:t>
      </w:r>
      <w:r>
        <w:rPr>
          <w:rFonts w:ascii="Times New Roman" w:eastAsia="Times New Roman" w:hAnsi="Times New Roman" w:cs="Times New Roman"/>
        </w:rPr>
        <w:t>po prostu niebezpieczne, jako że nie mamy pewności</w:t>
      </w:r>
      <w:r w:rsidR="00296E1F">
        <w:rPr>
          <w:rFonts w:ascii="Times New Roman" w:eastAsia="Times New Roman" w:hAnsi="Times New Roman" w:cs="Times New Roman"/>
        </w:rPr>
        <w:t>,</w:t>
      </w:r>
      <w:r>
        <w:rPr>
          <w:rFonts w:ascii="Times New Roman" w:eastAsia="Times New Roman" w:hAnsi="Times New Roman" w:cs="Times New Roman"/>
        </w:rPr>
        <w:t xml:space="preserve"> kto jest po drugiej stronie. Dlatego </w:t>
      </w:r>
      <w:r w:rsidR="00296E1F">
        <w:rPr>
          <w:rFonts w:ascii="Times New Roman" w:eastAsia="Times New Roman" w:hAnsi="Times New Roman" w:cs="Times New Roman"/>
        </w:rPr>
        <w:t xml:space="preserve">właśnie </w:t>
      </w:r>
      <w:r>
        <w:rPr>
          <w:rFonts w:ascii="Times New Roman" w:eastAsia="Times New Roman" w:hAnsi="Times New Roman" w:cs="Times New Roman"/>
        </w:rPr>
        <w:t>zajęcia z Global Understanding, które oferuje nasza uczelnia</w:t>
      </w:r>
      <w:r w:rsidR="00296E1F">
        <w:rPr>
          <w:rFonts w:ascii="Times New Roman" w:eastAsia="Times New Roman" w:hAnsi="Times New Roman" w:cs="Times New Roman"/>
        </w:rPr>
        <w:t>,</w:t>
      </w:r>
      <w:r>
        <w:rPr>
          <w:rFonts w:ascii="Times New Roman" w:eastAsia="Times New Roman" w:hAnsi="Times New Roman" w:cs="Times New Roman"/>
        </w:rPr>
        <w:t xml:space="preserve"> są tak bardzo przydatne.</w:t>
      </w:r>
    </w:p>
    <w:p w14:paraId="24FECA88" w14:textId="77777777" w:rsidR="005128FE" w:rsidRPr="00787633" w:rsidRDefault="00FF4657" w:rsidP="00296E1F">
      <w:pPr>
        <w:pStyle w:val="Normalny1"/>
        <w:spacing w:before="240" w:after="240" w:line="360" w:lineRule="auto"/>
        <w:jc w:val="both"/>
        <w:rPr>
          <w:rFonts w:ascii="Times New Roman" w:eastAsia="Times New Roman" w:hAnsi="Times New Roman" w:cs="Times New Roman"/>
          <w:lang w:val="en-GB"/>
        </w:rPr>
      </w:pPr>
      <w:r w:rsidRPr="00787633">
        <w:rPr>
          <w:rFonts w:ascii="Times New Roman" w:eastAsia="Times New Roman" w:hAnsi="Times New Roman" w:cs="Times New Roman"/>
          <w:lang w:val="en-GB"/>
        </w:rPr>
        <w:t xml:space="preserve">Co to jest Global Understanding? </w:t>
      </w:r>
    </w:p>
    <w:p w14:paraId="5DAC8CD6" w14:textId="196BE066" w:rsidR="005128FE" w:rsidRDefault="00FF4657" w:rsidP="00296E1F">
      <w:pPr>
        <w:pStyle w:val="Normalny1"/>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 xml:space="preserve">Na oficjalnej stronie możemy przeczytać: „Global Partners in Education (GPE) jest to organizacja zrzeszająca Instytucje Wyższej Edukacji, które zobowiązały się zapewnić studentom okazję do rzeczowego i mającego pozytywny wpływ doświadczenia międzynarodowej edukacji poprzez Global Virtual Exchange (GVE). Naszym celem jest przygotowanie studentów do </w:t>
      </w:r>
      <w:r w:rsidR="00BF0615">
        <w:rPr>
          <w:rFonts w:ascii="Times New Roman" w:eastAsia="Times New Roman" w:hAnsi="Times New Roman" w:cs="Times New Roman"/>
        </w:rPr>
        <w:t>odnoszenia</w:t>
      </w:r>
      <w:r>
        <w:rPr>
          <w:rFonts w:ascii="Times New Roman" w:eastAsia="Times New Roman" w:hAnsi="Times New Roman" w:cs="Times New Roman"/>
        </w:rPr>
        <w:t xml:space="preserve"> sukcesów w coraz bardziej połączonym świecie. W tym celu zapewniamy lepszy dostęp do </w:t>
      </w:r>
      <w:r w:rsidR="00296E1F">
        <w:rPr>
          <w:rFonts w:ascii="Times New Roman" w:eastAsia="Times New Roman" w:hAnsi="Times New Roman" w:cs="Times New Roman"/>
        </w:rPr>
        <w:t>sytuacji</w:t>
      </w:r>
      <w:r>
        <w:rPr>
          <w:rFonts w:ascii="Times New Roman" w:eastAsia="Times New Roman" w:hAnsi="Times New Roman" w:cs="Times New Roman"/>
        </w:rPr>
        <w:t>, które mogą pomóc im rozwinąć umiejętności międzynarodowej komunikacji i współpracy, niezbędn</w:t>
      </w:r>
      <w:r w:rsidR="00296E1F">
        <w:rPr>
          <w:rFonts w:ascii="Times New Roman" w:eastAsia="Times New Roman" w:hAnsi="Times New Roman" w:cs="Times New Roman"/>
        </w:rPr>
        <w:t>e</w:t>
      </w:r>
      <w:r>
        <w:rPr>
          <w:rFonts w:ascii="Times New Roman" w:eastAsia="Times New Roman" w:hAnsi="Times New Roman" w:cs="Times New Roman"/>
        </w:rPr>
        <w:t xml:space="preserve"> do efektywnego </w:t>
      </w:r>
      <w:r w:rsidR="00296E1F">
        <w:rPr>
          <w:rFonts w:ascii="Times New Roman" w:eastAsia="Times New Roman" w:hAnsi="Times New Roman" w:cs="Times New Roman"/>
        </w:rPr>
        <w:t>funkcjonowania</w:t>
      </w:r>
      <w:r>
        <w:rPr>
          <w:rFonts w:ascii="Times New Roman" w:eastAsia="Times New Roman" w:hAnsi="Times New Roman" w:cs="Times New Roman"/>
        </w:rPr>
        <w:t xml:space="preserve"> w zróżnicowanych kulturowo środowiskach” (tłumaczenie własne) Do programu należy 47 </w:t>
      </w:r>
      <w:r w:rsidR="00296E1F">
        <w:rPr>
          <w:rFonts w:ascii="Times New Roman" w:eastAsia="Times New Roman" w:hAnsi="Times New Roman" w:cs="Times New Roman"/>
        </w:rPr>
        <w:t>i</w:t>
      </w:r>
      <w:r>
        <w:rPr>
          <w:rFonts w:ascii="Times New Roman" w:eastAsia="Times New Roman" w:hAnsi="Times New Roman" w:cs="Times New Roman"/>
        </w:rPr>
        <w:t>nstytucji z 29 krajów</w:t>
      </w:r>
      <w:r w:rsidR="00296E1F">
        <w:rPr>
          <w:rFonts w:ascii="Times New Roman" w:eastAsia="Times New Roman" w:hAnsi="Times New Roman" w:cs="Times New Roman"/>
        </w:rPr>
        <w:t>,</w:t>
      </w:r>
      <w:r>
        <w:rPr>
          <w:rFonts w:ascii="Times New Roman" w:eastAsia="Times New Roman" w:hAnsi="Times New Roman" w:cs="Times New Roman"/>
        </w:rPr>
        <w:t xml:space="preserve"> takich jak USA, Japonia, Francja czy Peru.</w:t>
      </w:r>
    </w:p>
    <w:p w14:paraId="3FA3C7E2" w14:textId="77777777" w:rsidR="005128FE" w:rsidRDefault="00FF4657" w:rsidP="00296E1F">
      <w:pPr>
        <w:pStyle w:val="Normalny1"/>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No dobrze, ale jak to wygląda?</w:t>
      </w:r>
    </w:p>
    <w:p w14:paraId="0937F04A" w14:textId="3A384F23" w:rsidR="005128FE" w:rsidRDefault="00FF4657" w:rsidP="00296E1F">
      <w:pPr>
        <w:pStyle w:val="Normalny1"/>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W praktyce oznacza to, że nasza uczelnia zapewnia nam kontakt „na żywo” ze studentami z innych krajów w formie rozmów telekonferencyjnych oraz czatów. Osoby</w:t>
      </w:r>
      <w:r w:rsidR="00BF0615">
        <w:rPr>
          <w:rFonts w:ascii="Times New Roman" w:eastAsia="Times New Roman" w:hAnsi="Times New Roman" w:cs="Times New Roman"/>
        </w:rPr>
        <w:t xml:space="preserve">, </w:t>
      </w:r>
      <w:r>
        <w:rPr>
          <w:rFonts w:ascii="Times New Roman" w:eastAsia="Times New Roman" w:hAnsi="Times New Roman" w:cs="Times New Roman"/>
        </w:rPr>
        <w:t>które obawiają się braku tematu</w:t>
      </w:r>
      <w:r w:rsidR="00296E1F">
        <w:rPr>
          <w:rFonts w:ascii="Times New Roman" w:eastAsia="Times New Roman" w:hAnsi="Times New Roman" w:cs="Times New Roman"/>
        </w:rPr>
        <w:t xml:space="preserve"> do rozmów</w:t>
      </w:r>
      <w:r>
        <w:rPr>
          <w:rFonts w:ascii="Times New Roman" w:eastAsia="Times New Roman" w:hAnsi="Times New Roman" w:cs="Times New Roman"/>
        </w:rPr>
        <w:t xml:space="preserve">, mogę uspokoić. Każde zajęcia mają „motyw przewodni”. Za każdym razem podawany jest temat, więc można także się przygotować, co nie oznacza jednak, że nie można </w:t>
      </w:r>
      <w:r w:rsidR="00296E1F">
        <w:rPr>
          <w:rFonts w:ascii="Times New Roman" w:eastAsia="Times New Roman" w:hAnsi="Times New Roman" w:cs="Times New Roman"/>
        </w:rPr>
        <w:t>zboczyć nieco od głównego wątku</w:t>
      </w:r>
      <w:r>
        <w:rPr>
          <w:rFonts w:ascii="Times New Roman" w:eastAsia="Times New Roman" w:hAnsi="Times New Roman" w:cs="Times New Roman"/>
        </w:rPr>
        <w:t xml:space="preserve"> i porozmawiać </w:t>
      </w:r>
      <w:r w:rsidR="00296E1F">
        <w:rPr>
          <w:rFonts w:ascii="Times New Roman" w:eastAsia="Times New Roman" w:hAnsi="Times New Roman" w:cs="Times New Roman"/>
        </w:rPr>
        <w:t>o czymś, co nas szczególnie interesuje</w:t>
      </w:r>
      <w:r>
        <w:rPr>
          <w:rFonts w:ascii="Times New Roman" w:eastAsia="Times New Roman" w:hAnsi="Times New Roman" w:cs="Times New Roman"/>
        </w:rPr>
        <w:t>. Zaczynając rozmowę o rodzinie</w:t>
      </w:r>
      <w:r w:rsidR="00296E1F">
        <w:rPr>
          <w:rFonts w:ascii="Times New Roman" w:eastAsia="Times New Roman" w:hAnsi="Times New Roman" w:cs="Times New Roman"/>
        </w:rPr>
        <w:t>,</w:t>
      </w:r>
      <w:r>
        <w:rPr>
          <w:rFonts w:ascii="Times New Roman" w:eastAsia="Times New Roman" w:hAnsi="Times New Roman" w:cs="Times New Roman"/>
        </w:rPr>
        <w:t xml:space="preserve"> bardzo łatwo można przejść </w:t>
      </w:r>
      <w:r w:rsidR="00296E1F">
        <w:rPr>
          <w:rFonts w:ascii="Times New Roman" w:eastAsia="Times New Roman" w:hAnsi="Times New Roman" w:cs="Times New Roman"/>
        </w:rPr>
        <w:t>do</w:t>
      </w:r>
      <w:r>
        <w:rPr>
          <w:rFonts w:ascii="Times New Roman" w:eastAsia="Times New Roman" w:hAnsi="Times New Roman" w:cs="Times New Roman"/>
        </w:rPr>
        <w:t xml:space="preserve"> gier komputerowych, kultury picia alkoholu w danym kraju </w:t>
      </w:r>
      <w:r>
        <w:rPr>
          <w:rFonts w:ascii="Times New Roman" w:eastAsia="Times New Roman" w:hAnsi="Times New Roman" w:cs="Times New Roman"/>
        </w:rPr>
        <w:lastRenderedPageBreak/>
        <w:t>lub nawet</w:t>
      </w:r>
      <w:r w:rsidR="00296E1F">
        <w:rPr>
          <w:rFonts w:ascii="Times New Roman" w:eastAsia="Times New Roman" w:hAnsi="Times New Roman" w:cs="Times New Roman"/>
        </w:rPr>
        <w:t xml:space="preserve"> do</w:t>
      </w:r>
      <w:r>
        <w:rPr>
          <w:rFonts w:ascii="Times New Roman" w:eastAsia="Times New Roman" w:hAnsi="Times New Roman" w:cs="Times New Roman"/>
        </w:rPr>
        <w:t xml:space="preserve"> Latając</w:t>
      </w:r>
      <w:r w:rsidR="00296E1F">
        <w:rPr>
          <w:rFonts w:ascii="Times New Roman" w:eastAsia="Times New Roman" w:hAnsi="Times New Roman" w:cs="Times New Roman"/>
        </w:rPr>
        <w:t>ego</w:t>
      </w:r>
      <w:r>
        <w:rPr>
          <w:rFonts w:ascii="Times New Roman" w:eastAsia="Times New Roman" w:hAnsi="Times New Roman" w:cs="Times New Roman"/>
        </w:rPr>
        <w:t xml:space="preserve"> Potwor</w:t>
      </w:r>
      <w:r w:rsidR="00296E1F">
        <w:rPr>
          <w:rFonts w:ascii="Times New Roman" w:eastAsia="Times New Roman" w:hAnsi="Times New Roman" w:cs="Times New Roman"/>
        </w:rPr>
        <w:t>a</w:t>
      </w:r>
      <w:r>
        <w:rPr>
          <w:rFonts w:ascii="Times New Roman" w:eastAsia="Times New Roman" w:hAnsi="Times New Roman" w:cs="Times New Roman"/>
        </w:rPr>
        <w:t xml:space="preserve"> Spaghetti.</w:t>
      </w:r>
      <w:r w:rsidR="00BF0615">
        <w:rPr>
          <w:rFonts w:ascii="Times New Roman" w:eastAsia="Times New Roman" w:hAnsi="Times New Roman" w:cs="Times New Roman"/>
        </w:rPr>
        <w:t xml:space="preserve"> </w:t>
      </w:r>
      <w:r>
        <w:rPr>
          <w:rFonts w:ascii="Times New Roman" w:eastAsia="Times New Roman" w:hAnsi="Times New Roman" w:cs="Times New Roman"/>
        </w:rPr>
        <w:t xml:space="preserve">Zajęcia prowadzone są w miłej i luźnej atmosferze. Gdy pojawia się pytanie, na które nie mamy ochoty odpowiadać, nie jesteśmy do tego zmuszani. W razie jakichkolwiek problemów zawsze możemy zasięgnąć pomocy wykładowcy prowadzącego zajęcia. </w:t>
      </w:r>
      <w:r w:rsidR="00296E1F">
        <w:rPr>
          <w:rFonts w:ascii="Times New Roman" w:eastAsia="Times New Roman" w:hAnsi="Times New Roman" w:cs="Times New Roman"/>
        </w:rPr>
        <w:t>K</w:t>
      </w:r>
      <w:r>
        <w:rPr>
          <w:rFonts w:ascii="Times New Roman" w:eastAsia="Times New Roman" w:hAnsi="Times New Roman" w:cs="Times New Roman"/>
        </w:rPr>
        <w:t>ontaktujemy się również z naszymi wyznaczonymi partnerami na innych platformach Może się to odbywać poprzez maila lub media społecznościowe typu Facebook czy Instagram. Jest to doskonała metoda na zawarcie nowych przyjaźni, które mogą przetrwać nawet po zakończeniu programu. To także świetna okazja, aby poznać nie tylko kulturę innych krajów, ale równi</w:t>
      </w:r>
      <w:r w:rsidR="00BF0615">
        <w:rPr>
          <w:rFonts w:ascii="Times New Roman" w:eastAsia="Times New Roman" w:hAnsi="Times New Roman" w:cs="Times New Roman"/>
        </w:rPr>
        <w:t>eż</w:t>
      </w:r>
      <w:r>
        <w:rPr>
          <w:rFonts w:ascii="Times New Roman" w:eastAsia="Times New Roman" w:hAnsi="Times New Roman" w:cs="Times New Roman"/>
        </w:rPr>
        <w:t xml:space="preserve"> swojego własnego, czy to słuchając wypowiedzi innych</w:t>
      </w:r>
      <w:r w:rsidR="00296E1F">
        <w:rPr>
          <w:rFonts w:ascii="Times New Roman" w:eastAsia="Times New Roman" w:hAnsi="Times New Roman" w:cs="Times New Roman"/>
        </w:rPr>
        <w:t>,</w:t>
      </w:r>
      <w:r>
        <w:rPr>
          <w:rFonts w:ascii="Times New Roman" w:eastAsia="Times New Roman" w:hAnsi="Times New Roman" w:cs="Times New Roman"/>
        </w:rPr>
        <w:t xml:space="preserve"> czy odpowiadając na pytania </w:t>
      </w:r>
      <w:r w:rsidR="00BF0615">
        <w:rPr>
          <w:rFonts w:ascii="Times New Roman" w:eastAsia="Times New Roman" w:hAnsi="Times New Roman" w:cs="Times New Roman"/>
        </w:rPr>
        <w:t>studentów</w:t>
      </w:r>
      <w:r>
        <w:rPr>
          <w:rFonts w:ascii="Times New Roman" w:eastAsia="Times New Roman" w:hAnsi="Times New Roman" w:cs="Times New Roman"/>
        </w:rPr>
        <w:t xml:space="preserve"> z innych </w:t>
      </w:r>
      <w:r w:rsidR="00296E1F">
        <w:rPr>
          <w:rFonts w:ascii="Times New Roman" w:eastAsia="Times New Roman" w:hAnsi="Times New Roman" w:cs="Times New Roman"/>
        </w:rPr>
        <w:t>państw</w:t>
      </w:r>
      <w:r>
        <w:rPr>
          <w:rFonts w:ascii="Times New Roman" w:eastAsia="Times New Roman" w:hAnsi="Times New Roman" w:cs="Times New Roman"/>
        </w:rPr>
        <w:t>. Możemy czasem nie zdawać sobie sprawy</w:t>
      </w:r>
      <w:r w:rsidR="00296E1F">
        <w:rPr>
          <w:rFonts w:ascii="Times New Roman" w:eastAsia="Times New Roman" w:hAnsi="Times New Roman" w:cs="Times New Roman"/>
        </w:rPr>
        <w:t>,</w:t>
      </w:r>
      <w:r>
        <w:rPr>
          <w:rFonts w:ascii="Times New Roman" w:eastAsia="Times New Roman" w:hAnsi="Times New Roman" w:cs="Times New Roman"/>
        </w:rPr>
        <w:t xml:space="preserve"> jak różnorodne, ciekawe, a nawet dziwne mogą być nasze codzienne zwyczaje. Największym zainteresowaniem studentów „po drugiej stronie” cieszą </w:t>
      </w:r>
      <w:r w:rsidR="00296E1F">
        <w:rPr>
          <w:rFonts w:ascii="Times New Roman" w:eastAsia="Times New Roman" w:hAnsi="Times New Roman" w:cs="Times New Roman"/>
        </w:rPr>
        <w:t xml:space="preserve">się zwykle </w:t>
      </w:r>
      <w:r>
        <w:rPr>
          <w:rFonts w:ascii="Times New Roman" w:eastAsia="Times New Roman" w:hAnsi="Times New Roman" w:cs="Times New Roman"/>
        </w:rPr>
        <w:t>imieniny oraz</w:t>
      </w:r>
      <w:r w:rsidR="00296E1F">
        <w:rPr>
          <w:rFonts w:ascii="Times New Roman" w:eastAsia="Times New Roman" w:hAnsi="Times New Roman" w:cs="Times New Roman"/>
        </w:rPr>
        <w:t xml:space="preserve"> tzw.</w:t>
      </w:r>
      <w:r>
        <w:rPr>
          <w:rFonts w:ascii="Times New Roman" w:eastAsia="Times New Roman" w:hAnsi="Times New Roman" w:cs="Times New Roman"/>
        </w:rPr>
        <w:t xml:space="preserve"> </w:t>
      </w:r>
      <w:r w:rsidR="00296E1F">
        <w:rPr>
          <w:rFonts w:ascii="Times New Roman" w:eastAsia="Times New Roman" w:hAnsi="Times New Roman" w:cs="Times New Roman"/>
        </w:rPr>
        <w:t>l</w:t>
      </w:r>
      <w:r w:rsidR="00BF0615">
        <w:rPr>
          <w:rFonts w:ascii="Times New Roman" w:eastAsia="Times New Roman" w:hAnsi="Times New Roman" w:cs="Times New Roman"/>
        </w:rPr>
        <w:t>any</w:t>
      </w:r>
      <w:r>
        <w:rPr>
          <w:rFonts w:ascii="Times New Roman" w:eastAsia="Times New Roman" w:hAnsi="Times New Roman" w:cs="Times New Roman"/>
        </w:rPr>
        <w:t xml:space="preserve"> </w:t>
      </w:r>
      <w:r w:rsidR="00296E1F">
        <w:rPr>
          <w:rFonts w:ascii="Times New Roman" w:eastAsia="Times New Roman" w:hAnsi="Times New Roman" w:cs="Times New Roman"/>
        </w:rPr>
        <w:t>p</w:t>
      </w:r>
      <w:r>
        <w:rPr>
          <w:rFonts w:ascii="Times New Roman" w:eastAsia="Times New Roman" w:hAnsi="Times New Roman" w:cs="Times New Roman"/>
        </w:rPr>
        <w:t>oniedziałek. Gdy poprosiłam mojego partnera z Francji</w:t>
      </w:r>
      <w:r w:rsidR="003242CE">
        <w:rPr>
          <w:rFonts w:ascii="Times New Roman" w:eastAsia="Times New Roman" w:hAnsi="Times New Roman" w:cs="Times New Roman"/>
        </w:rPr>
        <w:t xml:space="preserve"> o</w:t>
      </w:r>
      <w:r>
        <w:rPr>
          <w:rFonts w:ascii="Times New Roman" w:eastAsia="Times New Roman" w:hAnsi="Times New Roman" w:cs="Times New Roman"/>
        </w:rPr>
        <w:t xml:space="preserve"> przemyślenia z zajęć, jedną z rzeczy</w:t>
      </w:r>
      <w:r w:rsidR="003242CE">
        <w:rPr>
          <w:rFonts w:ascii="Times New Roman" w:eastAsia="Times New Roman" w:hAnsi="Times New Roman" w:cs="Times New Roman"/>
        </w:rPr>
        <w:t>,</w:t>
      </w:r>
      <w:r>
        <w:rPr>
          <w:rFonts w:ascii="Times New Roman" w:eastAsia="Times New Roman" w:hAnsi="Times New Roman" w:cs="Times New Roman"/>
        </w:rPr>
        <w:t xml:space="preserve"> jakie napisał było: „Mokry poniedziałek jest ciekawy (u nas mamy [dzień] o nazwie ‘Poisson d’Avril’à April fish Day (Kwietniowy Dzień Ryby)”</w:t>
      </w:r>
      <w:r w:rsidR="00BF0615">
        <w:rPr>
          <w:rFonts w:ascii="Times New Roman" w:eastAsia="Times New Roman" w:hAnsi="Times New Roman" w:cs="Times New Roman"/>
        </w:rPr>
        <w:t xml:space="preserve"> </w:t>
      </w:r>
      <w:r>
        <w:rPr>
          <w:rFonts w:ascii="Times New Roman" w:eastAsia="Times New Roman" w:hAnsi="Times New Roman" w:cs="Times New Roman"/>
        </w:rPr>
        <w:t>(tłumaczenie własne)</w:t>
      </w:r>
      <w:r w:rsidR="00BF0615">
        <w:rPr>
          <w:rFonts w:ascii="Times New Roman" w:eastAsia="Times New Roman" w:hAnsi="Times New Roman" w:cs="Times New Roman"/>
        </w:rPr>
        <w:t>.</w:t>
      </w:r>
      <w:r>
        <w:rPr>
          <w:rFonts w:ascii="Times New Roman" w:eastAsia="Times New Roman" w:hAnsi="Times New Roman" w:cs="Times New Roman"/>
        </w:rPr>
        <w:t xml:space="preserve"> Te zajęcia są także okazją na pokazanie naszej kultury z lepszej strony.</w:t>
      </w:r>
      <w:r w:rsidR="00BF0615">
        <w:rPr>
          <w:rFonts w:ascii="Times New Roman" w:eastAsia="Times New Roman" w:hAnsi="Times New Roman" w:cs="Times New Roman"/>
        </w:rPr>
        <w:t xml:space="preserve"> </w:t>
      </w:r>
      <w:r>
        <w:rPr>
          <w:rFonts w:ascii="Times New Roman" w:eastAsia="Times New Roman" w:hAnsi="Times New Roman" w:cs="Times New Roman"/>
        </w:rPr>
        <w:t xml:space="preserve">„We Francji uważaliśmy, że Polacy są zawsze przygnębieni i nigdy się nie uśmiechają, jednak podczas naszych wideokonferencji </w:t>
      </w:r>
      <w:r w:rsidR="003242CE">
        <w:rPr>
          <w:rFonts w:ascii="Times New Roman" w:eastAsia="Times New Roman" w:hAnsi="Times New Roman" w:cs="Times New Roman"/>
        </w:rPr>
        <w:t>śmialiśmy się</w:t>
      </w:r>
      <w:r>
        <w:rPr>
          <w:rFonts w:ascii="Times New Roman" w:eastAsia="Times New Roman" w:hAnsi="Times New Roman" w:cs="Times New Roman"/>
        </w:rPr>
        <w:t xml:space="preserve"> i opowiada</w:t>
      </w:r>
      <w:r w:rsidR="003242CE">
        <w:rPr>
          <w:rFonts w:ascii="Times New Roman" w:eastAsia="Times New Roman" w:hAnsi="Times New Roman" w:cs="Times New Roman"/>
        </w:rPr>
        <w:t>liśmy</w:t>
      </w:r>
      <w:r>
        <w:rPr>
          <w:rFonts w:ascii="Times New Roman" w:eastAsia="Times New Roman" w:hAnsi="Times New Roman" w:cs="Times New Roman"/>
        </w:rPr>
        <w:t xml:space="preserve"> żarty w trakcie tej trudnej sytuacji [epidemii]. Nadal mam koszmary o tym latającym bogu spaghetti.”</w:t>
      </w:r>
    </w:p>
    <w:p w14:paraId="4209E96D" w14:textId="734F9E07" w:rsidR="005128FE" w:rsidRDefault="003242CE" w:rsidP="00296E1F">
      <w:pPr>
        <w:pStyle w:val="Normalny1"/>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Zajęcia jak każde inne</w:t>
      </w:r>
      <w:r w:rsidR="00FF4657">
        <w:rPr>
          <w:rFonts w:ascii="Times New Roman" w:eastAsia="Times New Roman" w:hAnsi="Times New Roman" w:cs="Times New Roman"/>
        </w:rPr>
        <w:t>?</w:t>
      </w:r>
    </w:p>
    <w:p w14:paraId="114CCA53" w14:textId="054EE71F" w:rsidR="005128FE" w:rsidRDefault="00FF4657" w:rsidP="00296E1F">
      <w:pPr>
        <w:pStyle w:val="Normalny1"/>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 xml:space="preserve">Jest to </w:t>
      </w:r>
      <w:r w:rsidR="003242CE">
        <w:rPr>
          <w:rFonts w:ascii="Times New Roman" w:eastAsia="Times New Roman" w:hAnsi="Times New Roman" w:cs="Times New Roman"/>
        </w:rPr>
        <w:t>też</w:t>
      </w:r>
      <w:r>
        <w:rPr>
          <w:rFonts w:ascii="Times New Roman" w:eastAsia="Times New Roman" w:hAnsi="Times New Roman" w:cs="Times New Roman"/>
        </w:rPr>
        <w:t xml:space="preserve"> świetna okazja, aby przekonać się, jak bogaty jest nasz zasób słownictwa, nie tylko akademicki, ale również ten potrzebny do codzienn</w:t>
      </w:r>
      <w:r w:rsidR="003242CE">
        <w:rPr>
          <w:rFonts w:ascii="Times New Roman" w:eastAsia="Times New Roman" w:hAnsi="Times New Roman" w:cs="Times New Roman"/>
        </w:rPr>
        <w:t>ej</w:t>
      </w:r>
      <w:r>
        <w:rPr>
          <w:rFonts w:ascii="Times New Roman" w:eastAsia="Times New Roman" w:hAnsi="Times New Roman" w:cs="Times New Roman"/>
        </w:rPr>
        <w:t xml:space="preserve"> </w:t>
      </w:r>
      <w:r w:rsidR="003242CE">
        <w:rPr>
          <w:rFonts w:ascii="Times New Roman" w:eastAsia="Times New Roman" w:hAnsi="Times New Roman" w:cs="Times New Roman"/>
        </w:rPr>
        <w:t>konwersacji</w:t>
      </w:r>
      <w:r>
        <w:rPr>
          <w:rFonts w:ascii="Times New Roman" w:eastAsia="Times New Roman" w:hAnsi="Times New Roman" w:cs="Times New Roman"/>
        </w:rPr>
        <w:t>, gdyż</w:t>
      </w:r>
      <w:r w:rsidR="003242CE">
        <w:rPr>
          <w:rFonts w:ascii="Times New Roman" w:eastAsia="Times New Roman" w:hAnsi="Times New Roman" w:cs="Times New Roman"/>
        </w:rPr>
        <w:t>,</w:t>
      </w:r>
      <w:r>
        <w:rPr>
          <w:rFonts w:ascii="Times New Roman" w:eastAsia="Times New Roman" w:hAnsi="Times New Roman" w:cs="Times New Roman"/>
        </w:rPr>
        <w:t xml:space="preserve"> rozmawiając na żywo</w:t>
      </w:r>
      <w:r w:rsidR="003242CE">
        <w:rPr>
          <w:rFonts w:ascii="Times New Roman" w:eastAsia="Times New Roman" w:hAnsi="Times New Roman" w:cs="Times New Roman"/>
        </w:rPr>
        <w:t>,</w:t>
      </w:r>
      <w:r>
        <w:rPr>
          <w:rFonts w:ascii="Times New Roman" w:eastAsia="Times New Roman" w:hAnsi="Times New Roman" w:cs="Times New Roman"/>
        </w:rPr>
        <w:t xml:space="preserve"> nie mamy czasu zaglądać do słowników i po pewnym czasie po prostu wczuwamy się w rozmowę i zapominamy o tym, że </w:t>
      </w:r>
      <w:r w:rsidR="003242CE">
        <w:rPr>
          <w:rFonts w:ascii="Times New Roman" w:eastAsia="Times New Roman" w:hAnsi="Times New Roman" w:cs="Times New Roman"/>
        </w:rPr>
        <w:t>jesteśmy na zajęciach</w:t>
      </w:r>
      <w:r>
        <w:rPr>
          <w:rFonts w:ascii="Times New Roman" w:eastAsia="Times New Roman" w:hAnsi="Times New Roman" w:cs="Times New Roman"/>
        </w:rPr>
        <w:t xml:space="preserve">. </w:t>
      </w:r>
      <w:r w:rsidR="003242CE">
        <w:rPr>
          <w:rFonts w:ascii="Times New Roman" w:eastAsia="Times New Roman" w:hAnsi="Times New Roman" w:cs="Times New Roman"/>
        </w:rPr>
        <w:t>Spotkania</w:t>
      </w:r>
      <w:r>
        <w:rPr>
          <w:rFonts w:ascii="Times New Roman" w:eastAsia="Times New Roman" w:hAnsi="Times New Roman" w:cs="Times New Roman"/>
        </w:rPr>
        <w:t xml:space="preserve"> te są również doskonałą odskocznią od standardowych wykładów i zajęć z gramatyki lub innego tego typu nauki języka w klasach, do </w:t>
      </w:r>
      <w:r w:rsidR="003242CE">
        <w:rPr>
          <w:rFonts w:ascii="Times New Roman" w:eastAsia="Times New Roman" w:hAnsi="Times New Roman" w:cs="Times New Roman"/>
        </w:rPr>
        <w:t>czego</w:t>
      </w:r>
      <w:r>
        <w:rPr>
          <w:rFonts w:ascii="Times New Roman" w:eastAsia="Times New Roman" w:hAnsi="Times New Roman" w:cs="Times New Roman"/>
        </w:rPr>
        <w:t xml:space="preserve"> jesteśmy przyzwyczajeni. Tutaj</w:t>
      </w:r>
      <w:r w:rsidR="003242CE">
        <w:rPr>
          <w:rFonts w:ascii="Times New Roman" w:eastAsia="Times New Roman" w:hAnsi="Times New Roman" w:cs="Times New Roman"/>
        </w:rPr>
        <w:t>,</w:t>
      </w:r>
      <w:r>
        <w:rPr>
          <w:rFonts w:ascii="Times New Roman" w:eastAsia="Times New Roman" w:hAnsi="Times New Roman" w:cs="Times New Roman"/>
        </w:rPr>
        <w:t xml:space="preserve"> zamiast czytać przykłady z książek, które mogą </w:t>
      </w:r>
      <w:r w:rsidR="003242CE">
        <w:rPr>
          <w:rFonts w:ascii="Times New Roman" w:eastAsia="Times New Roman" w:hAnsi="Times New Roman" w:cs="Times New Roman"/>
        </w:rPr>
        <w:t>już</w:t>
      </w:r>
      <w:r>
        <w:rPr>
          <w:rFonts w:ascii="Times New Roman" w:eastAsia="Times New Roman" w:hAnsi="Times New Roman" w:cs="Times New Roman"/>
        </w:rPr>
        <w:t xml:space="preserve"> być nieaktualne, wdajemy się w interakcje z prawdziwymi ludźmi</w:t>
      </w:r>
      <w:r w:rsidR="00BF0615">
        <w:rPr>
          <w:rFonts w:ascii="Times New Roman" w:eastAsia="Times New Roman" w:hAnsi="Times New Roman" w:cs="Times New Roman"/>
        </w:rPr>
        <w:t xml:space="preserve">, </w:t>
      </w:r>
      <w:r>
        <w:rPr>
          <w:rFonts w:ascii="Times New Roman" w:eastAsia="Times New Roman" w:hAnsi="Times New Roman" w:cs="Times New Roman"/>
        </w:rPr>
        <w:t>którzy odpowiadają na żywo, opowiadają nam własne hist</w:t>
      </w:r>
      <w:r w:rsidR="003242CE">
        <w:rPr>
          <w:rFonts w:ascii="Times New Roman" w:eastAsia="Times New Roman" w:hAnsi="Times New Roman" w:cs="Times New Roman"/>
        </w:rPr>
        <w:t>orie z prawdziwego życia. Ponad</w:t>
      </w:r>
      <w:r>
        <w:rPr>
          <w:rFonts w:ascii="Times New Roman" w:eastAsia="Times New Roman" w:hAnsi="Times New Roman" w:cs="Times New Roman"/>
        </w:rPr>
        <w:t xml:space="preserve">to są to dobre zajęcia dla osób, które dużo podróżują, jednak poznają kraje </w:t>
      </w:r>
      <w:r w:rsidR="003242CE">
        <w:rPr>
          <w:rFonts w:ascii="Times New Roman" w:eastAsia="Times New Roman" w:hAnsi="Times New Roman" w:cs="Times New Roman"/>
        </w:rPr>
        <w:t xml:space="preserve">tylko </w:t>
      </w:r>
      <w:r>
        <w:rPr>
          <w:rFonts w:ascii="Times New Roman" w:eastAsia="Times New Roman" w:hAnsi="Times New Roman" w:cs="Times New Roman"/>
        </w:rPr>
        <w:t>z perspektywy turysty i chciałyby się przekonać</w:t>
      </w:r>
      <w:r w:rsidR="003242CE">
        <w:rPr>
          <w:rFonts w:ascii="Times New Roman" w:eastAsia="Times New Roman" w:hAnsi="Times New Roman" w:cs="Times New Roman"/>
        </w:rPr>
        <w:t>,</w:t>
      </w:r>
      <w:r>
        <w:rPr>
          <w:rFonts w:ascii="Times New Roman" w:eastAsia="Times New Roman" w:hAnsi="Times New Roman" w:cs="Times New Roman"/>
        </w:rPr>
        <w:t xml:space="preserve"> jak wygląda codzienne życie </w:t>
      </w:r>
      <w:r w:rsidR="003242CE">
        <w:rPr>
          <w:rFonts w:ascii="Times New Roman" w:eastAsia="Times New Roman" w:hAnsi="Times New Roman" w:cs="Times New Roman"/>
        </w:rPr>
        <w:t xml:space="preserve">mieszkających tam </w:t>
      </w:r>
      <w:r>
        <w:rPr>
          <w:rFonts w:ascii="Times New Roman" w:eastAsia="Times New Roman" w:hAnsi="Times New Roman" w:cs="Times New Roman"/>
        </w:rPr>
        <w:t>ludzi, jakie są</w:t>
      </w:r>
      <w:r w:rsidR="00BF0615">
        <w:rPr>
          <w:rFonts w:ascii="Times New Roman" w:eastAsia="Times New Roman" w:hAnsi="Times New Roman" w:cs="Times New Roman"/>
        </w:rPr>
        <w:t xml:space="preserve"> </w:t>
      </w:r>
      <w:r>
        <w:rPr>
          <w:rFonts w:ascii="Times New Roman" w:eastAsia="Times New Roman" w:hAnsi="Times New Roman" w:cs="Times New Roman"/>
        </w:rPr>
        <w:t>ich marzenia, nadzieje i plany na przyszłość. Jak pisze jeden ze studentów biorących udział w tych zajęciach: „Mieszkałem za granicą przez wiele lat i miałem styczność z obcą kulturą. Bardzo mi się to podobało. Nauczyłem i zrozumiałem wiele rzeczy. To było doświadczenie otwierające oczy. Do zajęć Global Understanding podszedłem z otwartym umysłem i ciekawością, mając nadzieję poznać interesujące fakty na temat różnych kultur. Cieszę się, że się nie zawiodłem.”</w:t>
      </w:r>
      <w:r w:rsidR="003242CE">
        <w:rPr>
          <w:rFonts w:ascii="Times New Roman" w:eastAsia="Times New Roman" w:hAnsi="Times New Roman" w:cs="Times New Roman"/>
        </w:rPr>
        <w:t xml:space="preserve"> </w:t>
      </w:r>
      <w:r>
        <w:rPr>
          <w:rFonts w:ascii="Times New Roman" w:eastAsia="Times New Roman" w:hAnsi="Times New Roman" w:cs="Times New Roman"/>
        </w:rPr>
        <w:t>(tłumaczenie własne)</w:t>
      </w:r>
    </w:p>
    <w:p w14:paraId="49FA8FD1" w14:textId="77777777" w:rsidR="005128FE" w:rsidRDefault="00FF4657" w:rsidP="00296E1F">
      <w:pPr>
        <w:pStyle w:val="Normalny1"/>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Czy są to tylko rozmowy?</w:t>
      </w:r>
    </w:p>
    <w:p w14:paraId="2C6C3193" w14:textId="27F183C3" w:rsidR="005128FE" w:rsidRDefault="00FF4657" w:rsidP="00296E1F">
      <w:pPr>
        <w:pStyle w:val="Normalny1"/>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Oprócz samych rozmów</w:t>
      </w:r>
      <w:r w:rsidR="003242CE">
        <w:rPr>
          <w:rFonts w:ascii="Times New Roman" w:eastAsia="Times New Roman" w:hAnsi="Times New Roman" w:cs="Times New Roman"/>
        </w:rPr>
        <w:t>,</w:t>
      </w:r>
      <w:r>
        <w:rPr>
          <w:rFonts w:ascii="Times New Roman" w:eastAsia="Times New Roman" w:hAnsi="Times New Roman" w:cs="Times New Roman"/>
        </w:rPr>
        <w:t xml:space="preserve"> na koniec przygotowujemy z naszym/i partnerem/ami prezentację na wybrany temat, która ma pokazać różnice i podobieństwa między naszymi kulturami. „Nasza współpraca zakończyła się wspólnym projektem, w którym każdy przygotował własną część wspólnej prezentacji. Okazało się, że pomimo niewielkich różnic, mamy bardzo podobne marzenia i oczekiwania na przyszłość.” (tłumaczenie własne) Oczywiście zdarzają się przypadki, kiedy partner nie odpisuje na nasze wiadomości lub po prostu tego kontaktu w ogóle nie ma. Jednak w takich przypadkach należy szybko powiadomić wykładowcę lub osobę prowadzącą zajęcia i problem zostanie rozwiązany. Zawsze znajdzie się ktoś, kto nam pomoże</w:t>
      </w:r>
      <w:r w:rsidR="003242CE">
        <w:rPr>
          <w:rFonts w:ascii="Times New Roman" w:eastAsia="Times New Roman" w:hAnsi="Times New Roman" w:cs="Times New Roman"/>
        </w:rPr>
        <w:t>.</w:t>
      </w:r>
    </w:p>
    <w:p w14:paraId="4DB6966A" w14:textId="77777777" w:rsidR="005128FE" w:rsidRDefault="00FF4657" w:rsidP="00296E1F">
      <w:pPr>
        <w:pStyle w:val="Normalny1"/>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Zajęcia dla nieśmiałych?</w:t>
      </w:r>
    </w:p>
    <w:p w14:paraId="64A7C587" w14:textId="77777777" w:rsidR="003242CE" w:rsidRDefault="00FF4657" w:rsidP="00296E1F">
      <w:pPr>
        <w:pStyle w:val="Normalny1"/>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Teraz pewnie c</w:t>
      </w:r>
      <w:r w:rsidR="003242CE">
        <w:rPr>
          <w:rFonts w:ascii="Times New Roman" w:eastAsia="Times New Roman" w:hAnsi="Times New Roman" w:cs="Times New Roman"/>
        </w:rPr>
        <w:t>zęść z czytających myśli sobie „</w:t>
      </w:r>
      <w:r>
        <w:rPr>
          <w:rFonts w:ascii="Times New Roman" w:eastAsia="Times New Roman" w:hAnsi="Times New Roman" w:cs="Times New Roman"/>
        </w:rPr>
        <w:t>Nigdy nie odważyłbym się odezwać na takich zajęciach”. Musimy pamiętać, że otaczają nas znajomi</w:t>
      </w:r>
      <w:r w:rsidR="003242CE">
        <w:rPr>
          <w:rFonts w:ascii="Times New Roman" w:eastAsia="Times New Roman" w:hAnsi="Times New Roman" w:cs="Times New Roman"/>
        </w:rPr>
        <w:t>, że jest obok</w:t>
      </w:r>
      <w:r>
        <w:rPr>
          <w:rFonts w:ascii="Times New Roman" w:eastAsia="Times New Roman" w:hAnsi="Times New Roman" w:cs="Times New Roman"/>
        </w:rPr>
        <w:t xml:space="preserve"> wykładowca</w:t>
      </w:r>
      <w:r w:rsidR="003242CE">
        <w:rPr>
          <w:rFonts w:ascii="Times New Roman" w:eastAsia="Times New Roman" w:hAnsi="Times New Roman" w:cs="Times New Roman"/>
        </w:rPr>
        <w:t xml:space="preserve"> – oni</w:t>
      </w:r>
      <w:r>
        <w:rPr>
          <w:rFonts w:ascii="Times New Roman" w:eastAsia="Times New Roman" w:hAnsi="Times New Roman" w:cs="Times New Roman"/>
        </w:rPr>
        <w:t xml:space="preserve"> na pewno będą nas zachęcać </w:t>
      </w:r>
      <w:r w:rsidR="003242CE">
        <w:rPr>
          <w:rFonts w:ascii="Times New Roman" w:eastAsia="Times New Roman" w:hAnsi="Times New Roman" w:cs="Times New Roman"/>
        </w:rPr>
        <w:t>i</w:t>
      </w:r>
      <w:r>
        <w:rPr>
          <w:rFonts w:ascii="Times New Roman" w:eastAsia="Times New Roman" w:hAnsi="Times New Roman" w:cs="Times New Roman"/>
        </w:rPr>
        <w:t xml:space="preserve"> wspierać. Jedna ze studentek, którą poprosiłam o napisanie opinii o Global Understanding </w:t>
      </w:r>
      <w:r w:rsidR="003242CE">
        <w:rPr>
          <w:rFonts w:ascii="Times New Roman" w:eastAsia="Times New Roman" w:hAnsi="Times New Roman" w:cs="Times New Roman"/>
        </w:rPr>
        <w:t>zwróciła uwagę właśnie na ten aspekt: „</w:t>
      </w:r>
      <w:r>
        <w:rPr>
          <w:rFonts w:ascii="Times New Roman" w:eastAsia="Times New Roman" w:hAnsi="Times New Roman" w:cs="Times New Roman"/>
        </w:rPr>
        <w:t>Dla mnie</w:t>
      </w:r>
      <w:r w:rsidR="003242CE">
        <w:rPr>
          <w:rFonts w:ascii="Times New Roman" w:eastAsia="Times New Roman" w:hAnsi="Times New Roman" w:cs="Times New Roman"/>
        </w:rPr>
        <w:t>,</w:t>
      </w:r>
      <w:r>
        <w:rPr>
          <w:rFonts w:ascii="Times New Roman" w:eastAsia="Times New Roman" w:hAnsi="Times New Roman" w:cs="Times New Roman"/>
        </w:rPr>
        <w:t xml:space="preserve"> jako dla osoby bardzo nieśmiałej</w:t>
      </w:r>
      <w:r w:rsidR="003242CE">
        <w:rPr>
          <w:rFonts w:ascii="Times New Roman" w:eastAsia="Times New Roman" w:hAnsi="Times New Roman" w:cs="Times New Roman"/>
        </w:rPr>
        <w:t>,</w:t>
      </w:r>
      <w:r>
        <w:rPr>
          <w:rFonts w:ascii="Times New Roman" w:eastAsia="Times New Roman" w:hAnsi="Times New Roman" w:cs="Times New Roman"/>
        </w:rPr>
        <w:t xml:space="preserve"> zajęcia te są zbawienne. Nigdzie indziej</w:t>
      </w:r>
      <w:r w:rsidR="003242CE">
        <w:rPr>
          <w:rFonts w:ascii="Times New Roman" w:eastAsia="Times New Roman" w:hAnsi="Times New Roman" w:cs="Times New Roman"/>
        </w:rPr>
        <w:t>,</w:t>
      </w:r>
      <w:r>
        <w:rPr>
          <w:rFonts w:ascii="Times New Roman" w:eastAsia="Times New Roman" w:hAnsi="Times New Roman" w:cs="Times New Roman"/>
        </w:rPr>
        <w:t xml:space="preserve"> jak dotąd nie miałam możliwości</w:t>
      </w:r>
      <w:r w:rsidR="003242CE">
        <w:rPr>
          <w:rFonts w:ascii="Times New Roman" w:eastAsia="Times New Roman" w:hAnsi="Times New Roman" w:cs="Times New Roman"/>
        </w:rPr>
        <w:t>,</w:t>
      </w:r>
      <w:r>
        <w:rPr>
          <w:rFonts w:ascii="Times New Roman" w:eastAsia="Times New Roman" w:hAnsi="Times New Roman" w:cs="Times New Roman"/>
        </w:rPr>
        <w:t xml:space="preserve"> aby niemal </w:t>
      </w:r>
      <w:r w:rsidR="003242CE">
        <w:rPr>
          <w:rFonts w:ascii="Times New Roman" w:eastAsia="Times New Roman" w:hAnsi="Times New Roman" w:cs="Times New Roman"/>
        </w:rPr>
        <w:t>»</w:t>
      </w:r>
      <w:r>
        <w:rPr>
          <w:rFonts w:ascii="Times New Roman" w:eastAsia="Times New Roman" w:hAnsi="Times New Roman" w:cs="Times New Roman"/>
        </w:rPr>
        <w:t>twarzą w twarz</w:t>
      </w:r>
      <w:r w:rsidR="003242CE">
        <w:rPr>
          <w:rFonts w:ascii="Times New Roman" w:eastAsia="Times New Roman" w:hAnsi="Times New Roman" w:cs="Times New Roman"/>
        </w:rPr>
        <w:t>«</w:t>
      </w:r>
      <w:r>
        <w:rPr>
          <w:rFonts w:ascii="Times New Roman" w:eastAsia="Times New Roman" w:hAnsi="Times New Roman" w:cs="Times New Roman"/>
        </w:rPr>
        <w:t xml:space="preserve"> ćwiczyć język. </w:t>
      </w:r>
      <w:r w:rsidR="003242CE">
        <w:rPr>
          <w:rFonts w:ascii="Times New Roman" w:eastAsia="Times New Roman" w:hAnsi="Times New Roman" w:cs="Times New Roman"/>
        </w:rPr>
        <w:t>Według</w:t>
      </w:r>
      <w:r>
        <w:rPr>
          <w:rFonts w:ascii="Times New Roman" w:eastAsia="Times New Roman" w:hAnsi="Times New Roman" w:cs="Times New Roman"/>
        </w:rPr>
        <w:t xml:space="preserve"> mnie zajęcia te są bardzo dobrym pomysłem. Są ciekawe, dowiaduję się nowych rzeczy, </w:t>
      </w:r>
      <w:r w:rsidR="003242CE">
        <w:rPr>
          <w:rFonts w:ascii="Times New Roman" w:eastAsia="Times New Roman" w:hAnsi="Times New Roman" w:cs="Times New Roman"/>
        </w:rPr>
        <w:t xml:space="preserve">zyskuję </w:t>
      </w:r>
      <w:r>
        <w:rPr>
          <w:rFonts w:ascii="Times New Roman" w:eastAsia="Times New Roman" w:hAnsi="Times New Roman" w:cs="Times New Roman"/>
        </w:rPr>
        <w:t>informacj</w:t>
      </w:r>
      <w:r w:rsidR="003242CE">
        <w:rPr>
          <w:rFonts w:ascii="Times New Roman" w:eastAsia="Times New Roman" w:hAnsi="Times New Roman" w:cs="Times New Roman"/>
        </w:rPr>
        <w:t>e</w:t>
      </w:r>
      <w:r>
        <w:rPr>
          <w:rFonts w:ascii="Times New Roman" w:eastAsia="Times New Roman" w:hAnsi="Times New Roman" w:cs="Times New Roman"/>
        </w:rPr>
        <w:t>, o których wcześniej nie miałam pojęcia. Jak wygląda sposób myślenia osoby wychowanej w innej kulturze, czy jej życie. Mogę osłuchiwać się z językiem i w zależności od tego</w:t>
      </w:r>
      <w:r w:rsidR="003242CE">
        <w:rPr>
          <w:rFonts w:ascii="Times New Roman" w:eastAsia="Times New Roman" w:hAnsi="Times New Roman" w:cs="Times New Roman"/>
        </w:rPr>
        <w:t>,</w:t>
      </w:r>
      <w:r>
        <w:rPr>
          <w:rFonts w:ascii="Times New Roman" w:eastAsia="Times New Roman" w:hAnsi="Times New Roman" w:cs="Times New Roman"/>
        </w:rPr>
        <w:t xml:space="preserve"> na ile czuję się pewnie, sama wyrazić swoją opinię. Dodatkowo</w:t>
      </w:r>
      <w:r w:rsidR="003242CE">
        <w:rPr>
          <w:rFonts w:ascii="Times New Roman" w:eastAsia="Times New Roman" w:hAnsi="Times New Roman" w:cs="Times New Roman"/>
        </w:rPr>
        <w:t>,</w:t>
      </w:r>
      <w:r>
        <w:rPr>
          <w:rFonts w:ascii="Times New Roman" w:eastAsia="Times New Roman" w:hAnsi="Times New Roman" w:cs="Times New Roman"/>
        </w:rPr>
        <w:t xml:space="preserve"> korespondując z partnerami</w:t>
      </w:r>
      <w:r w:rsidR="003242CE">
        <w:rPr>
          <w:rFonts w:ascii="Times New Roman" w:eastAsia="Times New Roman" w:hAnsi="Times New Roman" w:cs="Times New Roman"/>
        </w:rPr>
        <w:t>,</w:t>
      </w:r>
      <w:r>
        <w:rPr>
          <w:rFonts w:ascii="Times New Roman" w:eastAsia="Times New Roman" w:hAnsi="Times New Roman" w:cs="Times New Roman"/>
        </w:rPr>
        <w:t xml:space="preserve"> mam możliwość, aby poznać bliżej nowe osoby i zacieśnić więzi.</w:t>
      </w:r>
      <w:r w:rsidR="003242CE">
        <w:rPr>
          <w:rFonts w:ascii="Times New Roman" w:eastAsia="Times New Roman" w:hAnsi="Times New Roman" w:cs="Times New Roman"/>
        </w:rPr>
        <w:t>”</w:t>
      </w:r>
      <w:r>
        <w:rPr>
          <w:rFonts w:ascii="Times New Roman" w:eastAsia="Times New Roman" w:hAnsi="Times New Roman" w:cs="Times New Roman"/>
        </w:rPr>
        <w:t xml:space="preserve"> </w:t>
      </w:r>
    </w:p>
    <w:p w14:paraId="70B53B51" w14:textId="167DC7DC" w:rsidR="005128FE" w:rsidRDefault="00FF4657" w:rsidP="00296E1F">
      <w:pPr>
        <w:pStyle w:val="Normalny1"/>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Osobiście mogę też dodać, jako osoba</w:t>
      </w:r>
      <w:r w:rsidR="003242CE">
        <w:rPr>
          <w:rFonts w:ascii="Times New Roman" w:eastAsia="Times New Roman" w:hAnsi="Times New Roman" w:cs="Times New Roman"/>
        </w:rPr>
        <w:t>,</w:t>
      </w:r>
      <w:r>
        <w:rPr>
          <w:rFonts w:ascii="Times New Roman" w:eastAsia="Times New Roman" w:hAnsi="Times New Roman" w:cs="Times New Roman"/>
        </w:rPr>
        <w:t xml:space="preserve"> której najlepsza przyjaciółka mieszka w Wiedniu, że te zajęcia pozwoliły mi czuć się mniej samotnie. Poznałam tam wielu wspaniałych ludzi</w:t>
      </w:r>
      <w:r w:rsidR="003242CE">
        <w:rPr>
          <w:rFonts w:ascii="Times New Roman" w:eastAsia="Times New Roman" w:hAnsi="Times New Roman" w:cs="Times New Roman"/>
        </w:rPr>
        <w:t>,</w:t>
      </w:r>
      <w:r>
        <w:rPr>
          <w:rFonts w:ascii="Times New Roman" w:eastAsia="Times New Roman" w:hAnsi="Times New Roman" w:cs="Times New Roman"/>
        </w:rPr>
        <w:t xml:space="preserve"> z którymi </w:t>
      </w:r>
      <w:r w:rsidR="003242CE">
        <w:rPr>
          <w:rFonts w:ascii="Times New Roman" w:eastAsia="Times New Roman" w:hAnsi="Times New Roman" w:cs="Times New Roman"/>
        </w:rPr>
        <w:t>nadal</w:t>
      </w:r>
      <w:r>
        <w:rPr>
          <w:rFonts w:ascii="Times New Roman" w:eastAsia="Times New Roman" w:hAnsi="Times New Roman" w:cs="Times New Roman"/>
        </w:rPr>
        <w:t xml:space="preserve"> utrzymuję kontakt.</w:t>
      </w:r>
    </w:p>
    <w:p w14:paraId="73B19852" w14:textId="77777777" w:rsidR="005128FE" w:rsidRDefault="005128FE" w:rsidP="00296E1F">
      <w:pPr>
        <w:pStyle w:val="Normalny1"/>
        <w:spacing w:line="360" w:lineRule="auto"/>
        <w:jc w:val="both"/>
        <w:rPr>
          <w:rFonts w:ascii="Times New Roman" w:eastAsia="Times New Roman" w:hAnsi="Times New Roman" w:cs="Times New Roman"/>
        </w:rPr>
      </w:pPr>
    </w:p>
    <w:p w14:paraId="7F2D7267" w14:textId="40F50AE4" w:rsidR="005128FE" w:rsidRDefault="00FF4657" w:rsidP="00296E1F">
      <w:pPr>
        <w:pStyle w:val="Normalny1"/>
        <w:spacing w:line="360" w:lineRule="auto"/>
        <w:jc w:val="both"/>
        <w:rPr>
          <w:rFonts w:ascii="Times New Roman" w:eastAsia="Times New Roman" w:hAnsi="Times New Roman" w:cs="Times New Roman"/>
        </w:rPr>
      </w:pPr>
      <w:r>
        <w:rPr>
          <w:rFonts w:ascii="Times New Roman" w:eastAsia="Times New Roman" w:hAnsi="Times New Roman" w:cs="Times New Roman"/>
        </w:rPr>
        <w:t>Dlatego</w:t>
      </w:r>
      <w:r w:rsidR="003242CE">
        <w:rPr>
          <w:rFonts w:ascii="Times New Roman" w:eastAsia="Times New Roman" w:hAnsi="Times New Roman" w:cs="Times New Roman"/>
        </w:rPr>
        <w:t>,</w:t>
      </w:r>
      <w:r>
        <w:rPr>
          <w:rFonts w:ascii="Times New Roman" w:eastAsia="Times New Roman" w:hAnsi="Times New Roman" w:cs="Times New Roman"/>
        </w:rPr>
        <w:t xml:space="preserve"> jeśli szukasz idealnej uczelni dla siebie</w:t>
      </w:r>
      <w:r w:rsidR="003242CE">
        <w:rPr>
          <w:rFonts w:ascii="Times New Roman" w:eastAsia="Times New Roman" w:hAnsi="Times New Roman" w:cs="Times New Roman"/>
        </w:rPr>
        <w:t>,</w:t>
      </w:r>
      <w:r>
        <w:rPr>
          <w:rFonts w:ascii="Times New Roman" w:eastAsia="Times New Roman" w:hAnsi="Times New Roman" w:cs="Times New Roman"/>
        </w:rPr>
        <w:t xml:space="preserve"> z całego serca polecam KPU w Krośnie, między innymi właśnie dlatego, że oferuje zajęcia Global Understanding. </w:t>
      </w:r>
    </w:p>
    <w:p w14:paraId="02D940A1" w14:textId="77777777" w:rsidR="003242CE" w:rsidRDefault="00787633" w:rsidP="00296E1F">
      <w:pPr>
        <w:pStyle w:val="Normalny1"/>
        <w:spacing w:line="360" w:lineRule="auto"/>
        <w:jc w:val="right"/>
        <w:rPr>
          <w:rFonts w:ascii="Times New Roman" w:eastAsia="Times New Roman" w:hAnsi="Times New Roman" w:cs="Times New Roman"/>
        </w:rPr>
      </w:pPr>
      <w:r>
        <w:rPr>
          <w:rFonts w:ascii="Times New Roman" w:eastAsia="Times New Roman" w:hAnsi="Times New Roman" w:cs="Times New Roman"/>
        </w:rPr>
        <w:t xml:space="preserve">Magdalena Głód </w:t>
      </w:r>
    </w:p>
    <w:p w14:paraId="0D8AD9EC" w14:textId="52D4DEE2" w:rsidR="005128FE" w:rsidRDefault="003242CE" w:rsidP="00296E1F">
      <w:pPr>
        <w:pStyle w:val="Normalny1"/>
        <w:spacing w:line="360" w:lineRule="auto"/>
        <w:jc w:val="right"/>
        <w:rPr>
          <w:rFonts w:ascii="Times New Roman" w:eastAsia="Times New Roman" w:hAnsi="Times New Roman" w:cs="Times New Roman"/>
        </w:rPr>
      </w:pPr>
      <w:r>
        <w:rPr>
          <w:rFonts w:ascii="Times New Roman" w:eastAsia="Times New Roman" w:hAnsi="Times New Roman" w:cs="Times New Roman"/>
        </w:rPr>
        <w:t xml:space="preserve">studentka III </w:t>
      </w:r>
      <w:r w:rsidR="00787633">
        <w:rPr>
          <w:rFonts w:ascii="Times New Roman" w:eastAsia="Times New Roman" w:hAnsi="Times New Roman" w:cs="Times New Roman"/>
        </w:rPr>
        <w:t>rok</w:t>
      </w:r>
      <w:r>
        <w:rPr>
          <w:rFonts w:ascii="Times New Roman" w:eastAsia="Times New Roman" w:hAnsi="Times New Roman" w:cs="Times New Roman"/>
        </w:rPr>
        <w:t>u</w:t>
      </w:r>
      <w:r w:rsidR="00787633">
        <w:rPr>
          <w:rFonts w:ascii="Times New Roman" w:eastAsia="Times New Roman" w:hAnsi="Times New Roman" w:cs="Times New Roman"/>
        </w:rPr>
        <w:t xml:space="preserve"> </w:t>
      </w:r>
      <w:r>
        <w:rPr>
          <w:rFonts w:ascii="Times New Roman" w:eastAsia="Times New Roman" w:hAnsi="Times New Roman" w:cs="Times New Roman"/>
        </w:rPr>
        <w:t>Dwujęzykowych Studiów dla Tłumaczy</w:t>
      </w:r>
    </w:p>
    <w:sectPr w:rsidR="005128FE" w:rsidSect="005128FE">
      <w:pgSz w:w="11909" w:h="16834"/>
      <w:pgMar w:top="1440" w:right="1440" w:bottom="1440" w:left="1440" w:header="720" w:footer="720"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B8226" w16cex:dateUtc="2020-05-29T10:44:00Z"/>
  <w16cex:commentExtensible w16cex:durableId="227B823A" w16cex:dateUtc="2020-05-29T10:44:00Z"/>
  <w16cex:commentExtensible w16cex:durableId="227B925D" w16cex:dateUtc="2020-05-29T1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E7BC26" w16cid:durableId="227B8226"/>
  <w16cid:commentId w16cid:paraId="69C6EEE9" w16cid:durableId="227B823A"/>
  <w16cid:commentId w16cid:paraId="4AEC292C" w16cid:durableId="227B92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61AF5" w14:textId="77777777" w:rsidR="00B46B47" w:rsidRDefault="00B46B47" w:rsidP="00787633">
      <w:pPr>
        <w:spacing w:line="240" w:lineRule="auto"/>
      </w:pPr>
      <w:r>
        <w:separator/>
      </w:r>
    </w:p>
  </w:endnote>
  <w:endnote w:type="continuationSeparator" w:id="0">
    <w:p w14:paraId="613AC4C8" w14:textId="77777777" w:rsidR="00B46B47" w:rsidRDefault="00B46B47" w:rsidP="007876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D3CE1" w14:textId="77777777" w:rsidR="00B46B47" w:rsidRDefault="00B46B47" w:rsidP="00787633">
      <w:pPr>
        <w:spacing w:line="240" w:lineRule="auto"/>
      </w:pPr>
      <w:r>
        <w:separator/>
      </w:r>
    </w:p>
  </w:footnote>
  <w:footnote w:type="continuationSeparator" w:id="0">
    <w:p w14:paraId="25B4555F" w14:textId="77777777" w:rsidR="00B46B47" w:rsidRDefault="00B46B47" w:rsidP="0078763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8FE"/>
    <w:rsid w:val="000A0300"/>
    <w:rsid w:val="000E59DE"/>
    <w:rsid w:val="00296E1F"/>
    <w:rsid w:val="003155AA"/>
    <w:rsid w:val="003242CE"/>
    <w:rsid w:val="00345D90"/>
    <w:rsid w:val="004E4E98"/>
    <w:rsid w:val="005128FE"/>
    <w:rsid w:val="00787633"/>
    <w:rsid w:val="00A37DA3"/>
    <w:rsid w:val="00B46B47"/>
    <w:rsid w:val="00BF0615"/>
    <w:rsid w:val="00C5335E"/>
    <w:rsid w:val="00EF1F14"/>
    <w:rsid w:val="00F61843"/>
    <w:rsid w:val="00F97DF9"/>
    <w:rsid w:val="00FF46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0C29B"/>
  <w15:docId w15:val="{CF0BD033-FAD4-4A81-8B3A-ADAE397FB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1"/>
    <w:next w:val="Normalny1"/>
    <w:rsid w:val="005128FE"/>
    <w:pPr>
      <w:keepNext/>
      <w:keepLines/>
      <w:spacing w:before="400" w:after="120"/>
      <w:outlineLvl w:val="0"/>
    </w:pPr>
    <w:rPr>
      <w:sz w:val="40"/>
      <w:szCs w:val="40"/>
    </w:rPr>
  </w:style>
  <w:style w:type="paragraph" w:styleId="Nagwek2">
    <w:name w:val="heading 2"/>
    <w:basedOn w:val="Normalny1"/>
    <w:next w:val="Normalny1"/>
    <w:rsid w:val="005128FE"/>
    <w:pPr>
      <w:keepNext/>
      <w:keepLines/>
      <w:spacing w:before="360" w:after="120"/>
      <w:outlineLvl w:val="1"/>
    </w:pPr>
    <w:rPr>
      <w:sz w:val="32"/>
      <w:szCs w:val="32"/>
    </w:rPr>
  </w:style>
  <w:style w:type="paragraph" w:styleId="Nagwek3">
    <w:name w:val="heading 3"/>
    <w:basedOn w:val="Normalny1"/>
    <w:next w:val="Normalny1"/>
    <w:rsid w:val="005128FE"/>
    <w:pPr>
      <w:keepNext/>
      <w:keepLines/>
      <w:spacing w:before="320" w:after="80"/>
      <w:outlineLvl w:val="2"/>
    </w:pPr>
    <w:rPr>
      <w:color w:val="434343"/>
      <w:sz w:val="28"/>
      <w:szCs w:val="28"/>
    </w:rPr>
  </w:style>
  <w:style w:type="paragraph" w:styleId="Nagwek4">
    <w:name w:val="heading 4"/>
    <w:basedOn w:val="Normalny1"/>
    <w:next w:val="Normalny1"/>
    <w:rsid w:val="005128FE"/>
    <w:pPr>
      <w:keepNext/>
      <w:keepLines/>
      <w:spacing w:before="280" w:after="80"/>
      <w:outlineLvl w:val="3"/>
    </w:pPr>
    <w:rPr>
      <w:color w:val="666666"/>
      <w:sz w:val="24"/>
      <w:szCs w:val="24"/>
    </w:rPr>
  </w:style>
  <w:style w:type="paragraph" w:styleId="Nagwek5">
    <w:name w:val="heading 5"/>
    <w:basedOn w:val="Normalny1"/>
    <w:next w:val="Normalny1"/>
    <w:rsid w:val="005128FE"/>
    <w:pPr>
      <w:keepNext/>
      <w:keepLines/>
      <w:spacing w:before="240" w:after="80"/>
      <w:outlineLvl w:val="4"/>
    </w:pPr>
    <w:rPr>
      <w:color w:val="666666"/>
    </w:rPr>
  </w:style>
  <w:style w:type="paragraph" w:styleId="Nagwek6">
    <w:name w:val="heading 6"/>
    <w:basedOn w:val="Normalny1"/>
    <w:next w:val="Normalny1"/>
    <w:rsid w:val="005128FE"/>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5128FE"/>
  </w:style>
  <w:style w:type="table" w:customStyle="1" w:styleId="TableNormal">
    <w:name w:val="Table Normal"/>
    <w:rsid w:val="005128FE"/>
    <w:tblPr>
      <w:tblCellMar>
        <w:top w:w="0" w:type="dxa"/>
        <w:left w:w="0" w:type="dxa"/>
        <w:bottom w:w="0" w:type="dxa"/>
        <w:right w:w="0" w:type="dxa"/>
      </w:tblCellMar>
    </w:tblPr>
  </w:style>
  <w:style w:type="paragraph" w:styleId="Tytu">
    <w:name w:val="Title"/>
    <w:basedOn w:val="Normalny1"/>
    <w:next w:val="Normalny1"/>
    <w:rsid w:val="005128FE"/>
    <w:pPr>
      <w:keepNext/>
      <w:keepLines/>
      <w:spacing w:after="60"/>
    </w:pPr>
    <w:rPr>
      <w:sz w:val="52"/>
      <w:szCs w:val="52"/>
    </w:rPr>
  </w:style>
  <w:style w:type="paragraph" w:styleId="Podtytu">
    <w:name w:val="Subtitle"/>
    <w:basedOn w:val="Normalny1"/>
    <w:next w:val="Normalny1"/>
    <w:rsid w:val="005128FE"/>
    <w:pPr>
      <w:keepNext/>
      <w:keepLines/>
      <w:spacing w:after="320"/>
    </w:pPr>
    <w:rPr>
      <w:color w:val="666666"/>
      <w:sz w:val="30"/>
      <w:szCs w:val="30"/>
    </w:rPr>
  </w:style>
  <w:style w:type="paragraph" w:styleId="Tekstprzypisukocowego">
    <w:name w:val="endnote text"/>
    <w:basedOn w:val="Normalny"/>
    <w:link w:val="TekstprzypisukocowegoZnak"/>
    <w:uiPriority w:val="99"/>
    <w:semiHidden/>
    <w:unhideWhenUsed/>
    <w:rsid w:val="00787633"/>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87633"/>
    <w:rPr>
      <w:sz w:val="20"/>
      <w:szCs w:val="20"/>
    </w:rPr>
  </w:style>
  <w:style w:type="character" w:styleId="Odwoanieprzypisukocowego">
    <w:name w:val="endnote reference"/>
    <w:basedOn w:val="Domylnaczcionkaakapitu"/>
    <w:uiPriority w:val="99"/>
    <w:semiHidden/>
    <w:unhideWhenUsed/>
    <w:rsid w:val="00787633"/>
    <w:rPr>
      <w:vertAlign w:val="superscript"/>
    </w:rPr>
  </w:style>
  <w:style w:type="character" w:styleId="Odwoaniedokomentarza">
    <w:name w:val="annotation reference"/>
    <w:basedOn w:val="Domylnaczcionkaakapitu"/>
    <w:uiPriority w:val="99"/>
    <w:semiHidden/>
    <w:unhideWhenUsed/>
    <w:rsid w:val="00BF0615"/>
    <w:rPr>
      <w:sz w:val="16"/>
      <w:szCs w:val="16"/>
    </w:rPr>
  </w:style>
  <w:style w:type="paragraph" w:styleId="Tekstkomentarza">
    <w:name w:val="annotation text"/>
    <w:basedOn w:val="Normalny"/>
    <w:link w:val="TekstkomentarzaZnak"/>
    <w:uiPriority w:val="99"/>
    <w:semiHidden/>
    <w:unhideWhenUsed/>
    <w:rsid w:val="00BF061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F0615"/>
    <w:rPr>
      <w:sz w:val="20"/>
      <w:szCs w:val="20"/>
    </w:rPr>
  </w:style>
  <w:style w:type="paragraph" w:styleId="Tematkomentarza">
    <w:name w:val="annotation subject"/>
    <w:basedOn w:val="Tekstkomentarza"/>
    <w:next w:val="Tekstkomentarza"/>
    <w:link w:val="TematkomentarzaZnak"/>
    <w:uiPriority w:val="99"/>
    <w:semiHidden/>
    <w:unhideWhenUsed/>
    <w:rsid w:val="00BF0615"/>
    <w:rPr>
      <w:b/>
      <w:bCs/>
    </w:rPr>
  </w:style>
  <w:style w:type="character" w:customStyle="1" w:styleId="TematkomentarzaZnak">
    <w:name w:val="Temat komentarza Znak"/>
    <w:basedOn w:val="TekstkomentarzaZnak"/>
    <w:link w:val="Tematkomentarza"/>
    <w:uiPriority w:val="99"/>
    <w:semiHidden/>
    <w:rsid w:val="00BF0615"/>
    <w:rPr>
      <w:b/>
      <w:bCs/>
      <w:sz w:val="20"/>
      <w:szCs w:val="20"/>
    </w:rPr>
  </w:style>
  <w:style w:type="paragraph" w:styleId="Tekstdymka">
    <w:name w:val="Balloon Text"/>
    <w:basedOn w:val="Normalny"/>
    <w:link w:val="TekstdymkaZnak"/>
    <w:uiPriority w:val="99"/>
    <w:semiHidden/>
    <w:unhideWhenUsed/>
    <w:rsid w:val="00BF061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06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1085</Words>
  <Characters>6513</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jkula</dc:creator>
  <cp:lastModifiedBy>jkulakowska</cp:lastModifiedBy>
  <cp:revision>4</cp:revision>
  <dcterms:created xsi:type="dcterms:W3CDTF">2020-06-22T07:38:00Z</dcterms:created>
  <dcterms:modified xsi:type="dcterms:W3CDTF">2020-06-22T07:50:00Z</dcterms:modified>
</cp:coreProperties>
</file>