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C0EA" w14:textId="34DC6DA7" w:rsidR="003050B6" w:rsidRDefault="003050B6" w:rsidP="00B4664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B46646">
        <w:rPr>
          <w:rFonts w:ascii="Times New Roman" w:eastAsia="Times New Roman" w:hAnsi="Times New Roman" w:cs="Times New Roman"/>
          <w:b/>
          <w:bCs/>
          <w:noProof/>
          <w:sz w:val="24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6AF8B5F1" wp14:editId="6C93F880">
            <wp:simplePos x="0" y="0"/>
            <wp:positionH relativeFrom="column">
              <wp:posOffset>-480695</wp:posOffset>
            </wp:positionH>
            <wp:positionV relativeFrom="paragraph">
              <wp:posOffset>0</wp:posOffset>
            </wp:positionV>
            <wp:extent cx="2501265" cy="564515"/>
            <wp:effectExtent l="19050" t="0" r="0" b="0"/>
            <wp:wrapSquare wrapText="bothSides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03690" w14:textId="77777777" w:rsidR="003050B6" w:rsidRDefault="003050B6" w:rsidP="00B4664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14:paraId="7AEBCCE0" w14:textId="77777777" w:rsidR="003050B6" w:rsidRDefault="003050B6" w:rsidP="00B4664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14:paraId="32CB67A6" w14:textId="77777777" w:rsidR="003050B6" w:rsidRDefault="003050B6" w:rsidP="00B4664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14:paraId="530A850F" w14:textId="1E72CAD7" w:rsidR="00B46646" w:rsidRDefault="000F02DE" w:rsidP="00B4664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Harmonogram konkursu</w:t>
      </w:r>
      <w:r w:rsidR="00B46646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 </w:t>
      </w:r>
    </w:p>
    <w:p w14:paraId="559F6438" w14:textId="77777777" w:rsidR="00B46646" w:rsidRPr="00B46646" w:rsidRDefault="00B46646" w:rsidP="00B4664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B46646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„Od pomysłu do biznesu – innowacje w branży spożywczej”</w:t>
      </w:r>
    </w:p>
    <w:p w14:paraId="5ED49507" w14:textId="77777777" w:rsidR="000F02DE" w:rsidRPr="005F1AF2" w:rsidRDefault="000F02DE" w:rsidP="000F02D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14:paraId="1C6621D6" w14:textId="77777777" w:rsidR="000F02DE" w:rsidRPr="001B6521" w:rsidRDefault="000F02DE" w:rsidP="000F02D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Finał: 10 czerwca 2026 r</w:t>
      </w:r>
      <w:r w:rsidRPr="001B652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152CBEA0" w14:textId="77777777" w:rsidR="000F02DE" w:rsidRPr="005F1AF2" w:rsidRDefault="000F02DE" w:rsidP="000F02D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Ogłoszenie konkursu</w:t>
      </w:r>
    </w:p>
    <w:p w14:paraId="7099B638" w14:textId="79BED17F" w:rsidR="000F02DE" w:rsidRPr="001B6521" w:rsidRDefault="00550E0B" w:rsidP="000F02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="000F02DE"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2026 r.</w:t>
      </w:r>
    </w:p>
    <w:p w14:paraId="53F08817" w14:textId="77777777" w:rsidR="000F02DE" w:rsidRPr="001B6521" w:rsidRDefault="000F02DE" w:rsidP="000F02D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wysłanie zaproszeń do szkół,</w:t>
      </w:r>
    </w:p>
    <w:p w14:paraId="4DA1BD09" w14:textId="77777777" w:rsidR="000F02DE" w:rsidRPr="001B6521" w:rsidRDefault="000F02DE" w:rsidP="000F02D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publikacja regulaminu i załączników,</w:t>
      </w:r>
    </w:p>
    <w:p w14:paraId="50DDE493" w14:textId="77777777" w:rsidR="000F02DE" w:rsidRPr="001B6521" w:rsidRDefault="000F02DE" w:rsidP="000F02D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 przyjmowania zgłoszeń.</w:t>
      </w:r>
    </w:p>
    <w:p w14:paraId="6B96C13A" w14:textId="77777777" w:rsidR="000F02DE" w:rsidRPr="005F1AF2" w:rsidRDefault="000F02DE" w:rsidP="000F02DE">
      <w:pPr>
        <w:pStyle w:val="Akapitzlist"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zgłoszenia uczestnictwa w konkursie </w:t>
      </w:r>
    </w:p>
    <w:p w14:paraId="117FC882" w14:textId="0040A892" w:rsidR="000F02DE" w:rsidRPr="001B6521" w:rsidRDefault="000F02DE" w:rsidP="000F02DE">
      <w:pPr>
        <w:pStyle w:val="Akapitzlist"/>
        <w:numPr>
          <w:ilvl w:val="0"/>
          <w:numId w:val="3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15 kwietnia </w:t>
      </w:r>
      <w:r w:rsidR="003050B6"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 r.</w:t>
      </w:r>
    </w:p>
    <w:p w14:paraId="6E3BCF35" w14:textId="77777777" w:rsidR="000F02DE" w:rsidRPr="005F1AF2" w:rsidRDefault="000F02DE" w:rsidP="000F02DE">
      <w:pPr>
        <w:pStyle w:val="Akapitzlist"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nadsyłania prac (I etap)</w:t>
      </w:r>
    </w:p>
    <w:p w14:paraId="07891600" w14:textId="77777777" w:rsidR="000F02DE" w:rsidRPr="001B6521" w:rsidRDefault="000F02DE" w:rsidP="000F02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10 maja 2026 r.</w:t>
      </w:r>
    </w:p>
    <w:p w14:paraId="311DA749" w14:textId="77777777" w:rsidR="000F02DE" w:rsidRPr="005F1AF2" w:rsidRDefault="000F02DE" w:rsidP="000F02D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A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I Etap - ocena prac przez Komisję konkursową</w:t>
      </w:r>
    </w:p>
    <w:p w14:paraId="59A77894" w14:textId="77777777" w:rsidR="000F02DE" w:rsidRPr="001B6521" w:rsidRDefault="000F02DE" w:rsidP="000F02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10–15 maja 2026 r.</w:t>
      </w:r>
    </w:p>
    <w:p w14:paraId="08C9B689" w14:textId="77777777" w:rsidR="000F02DE" w:rsidRPr="001B6521" w:rsidRDefault="000F02DE" w:rsidP="000F02D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10 najlepszych prac z każdej ścieżki,</w:t>
      </w:r>
    </w:p>
    <w:p w14:paraId="3D6C6768" w14:textId="77777777" w:rsidR="000F02DE" w:rsidRPr="001B6521" w:rsidRDefault="000F02DE" w:rsidP="000F02D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protokołu,</w:t>
      </w:r>
    </w:p>
    <w:p w14:paraId="02C7DF1F" w14:textId="77777777" w:rsidR="000F02DE" w:rsidRPr="001B6521" w:rsidRDefault="000F02DE" w:rsidP="000F02DE">
      <w:pPr>
        <w:pStyle w:val="Akapitzlist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listy finalistów</w:t>
      </w:r>
      <w:r w:rsidRPr="001B652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-</w:t>
      </w: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maja 2026 r.</w:t>
      </w:r>
    </w:p>
    <w:p w14:paraId="48C74FAC" w14:textId="77777777" w:rsidR="000F02DE" w:rsidRPr="005F1AF2" w:rsidRDefault="000F02DE" w:rsidP="000F02D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AF2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Poinformowanie szkół i uczniów o wynikach I Etapu.</w:t>
      </w:r>
    </w:p>
    <w:p w14:paraId="21486828" w14:textId="77777777" w:rsidR="000F02DE" w:rsidRPr="001B6521" w:rsidRDefault="000F02DE" w:rsidP="000F02D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II etap – Finał konkursu - 10 czerwca 2026 r.</w:t>
      </w:r>
    </w:p>
    <w:p w14:paraId="71D09BDF" w14:textId="77777777" w:rsidR="00000000" w:rsidRDefault="00000000"/>
    <w:sectPr w:rsidR="00960529" w:rsidSect="00DA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EBD"/>
    <w:multiLevelType w:val="multilevel"/>
    <w:tmpl w:val="8BE680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63F25"/>
    <w:multiLevelType w:val="hybridMultilevel"/>
    <w:tmpl w:val="3A6A4820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D4F05"/>
    <w:multiLevelType w:val="multilevel"/>
    <w:tmpl w:val="4EFA3B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3A7F64B2"/>
    <w:multiLevelType w:val="multilevel"/>
    <w:tmpl w:val="4EC2D2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61B93"/>
    <w:multiLevelType w:val="hybridMultilevel"/>
    <w:tmpl w:val="088C3C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D2C77"/>
    <w:multiLevelType w:val="multilevel"/>
    <w:tmpl w:val="D2A4610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A3774"/>
    <w:multiLevelType w:val="hybridMultilevel"/>
    <w:tmpl w:val="50EA75E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962598">
    <w:abstractNumId w:val="1"/>
  </w:num>
  <w:num w:numId="2" w16cid:durableId="1539203728">
    <w:abstractNumId w:val="2"/>
  </w:num>
  <w:num w:numId="3" w16cid:durableId="1595044765">
    <w:abstractNumId w:val="3"/>
  </w:num>
  <w:num w:numId="4" w16cid:durableId="436296548">
    <w:abstractNumId w:val="5"/>
  </w:num>
  <w:num w:numId="5" w16cid:durableId="277222505">
    <w:abstractNumId w:val="6"/>
  </w:num>
  <w:num w:numId="6" w16cid:durableId="1226917935">
    <w:abstractNumId w:val="0"/>
  </w:num>
  <w:num w:numId="7" w16cid:durableId="1677807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DE"/>
    <w:rsid w:val="000F02DE"/>
    <w:rsid w:val="003050B6"/>
    <w:rsid w:val="003823B6"/>
    <w:rsid w:val="00550E0B"/>
    <w:rsid w:val="005E0FA6"/>
    <w:rsid w:val="00613FF2"/>
    <w:rsid w:val="00B46646"/>
    <w:rsid w:val="00DA4891"/>
    <w:rsid w:val="00F4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D746"/>
  <w15:docId w15:val="{7864A782-9101-4369-A2FE-354E235D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2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KPU Krosno</cp:lastModifiedBy>
  <cp:revision>2</cp:revision>
  <dcterms:created xsi:type="dcterms:W3CDTF">2026-03-23T10:15:00Z</dcterms:created>
  <dcterms:modified xsi:type="dcterms:W3CDTF">2026-03-23T10:15:00Z</dcterms:modified>
</cp:coreProperties>
</file>