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D20D" w14:textId="77777777" w:rsidR="00B0408E" w:rsidRDefault="00B0408E" w:rsidP="00B0408E">
      <w:pPr>
        <w:pStyle w:val="Nagwek1"/>
        <w:ind w:left="851" w:hanging="284"/>
      </w:pPr>
    </w:p>
    <w:p w14:paraId="44A949C5" w14:textId="77777777" w:rsidR="00B0408E" w:rsidRDefault="00B0408E" w:rsidP="00B0408E">
      <w:pPr>
        <w:pStyle w:val="Nagwek1"/>
        <w:ind w:left="851" w:hanging="284"/>
      </w:pPr>
      <w:r>
        <w:t>D3 W zakresie praktyk</w:t>
      </w:r>
    </w:p>
    <w:p w14:paraId="2D7FDC3D" w14:textId="77777777" w:rsidR="00B0408E" w:rsidRDefault="00B0408E" w:rsidP="00B0408E">
      <w:pPr>
        <w:spacing w:line="259" w:lineRule="auto"/>
        <w:rPr>
          <w:b/>
          <w:color w:val="000000" w:themeColor="text1"/>
          <w:sz w:val="28"/>
          <w:szCs w:val="28"/>
        </w:rPr>
      </w:pPr>
    </w:p>
    <w:p w14:paraId="1D30E98D" w14:textId="77777777" w:rsidR="00B0408E" w:rsidRPr="001731DE" w:rsidRDefault="00B0408E" w:rsidP="00B0408E">
      <w:pPr>
        <w:spacing w:line="259" w:lineRule="auto"/>
        <w:rPr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FCF50A8" wp14:editId="6E74C95C">
            <wp:extent cx="1695450" cy="381065"/>
            <wp:effectExtent l="0" t="0" r="0" b="0"/>
            <wp:docPr id="36" name="Obraz 36" descr="Obraz zawierający tekst, Czcionka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 36" descr="Obraz zawierający tekst, Czcionka, projekt graficz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83" cy="3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1DE">
        <w:rPr>
          <w:b/>
          <w:color w:val="000000" w:themeColor="text1"/>
          <w:sz w:val="28"/>
          <w:szCs w:val="28"/>
        </w:rPr>
        <w:tab/>
      </w:r>
    </w:p>
    <w:p w14:paraId="787C9472" w14:textId="77777777" w:rsidR="00B0408E" w:rsidRPr="001731DE" w:rsidRDefault="00B0408E" w:rsidP="00B0408E">
      <w:pPr>
        <w:jc w:val="center"/>
        <w:rPr>
          <w:b/>
          <w:color w:val="000000" w:themeColor="text1"/>
          <w:sz w:val="28"/>
          <w:szCs w:val="28"/>
        </w:rPr>
      </w:pPr>
      <w:r w:rsidRPr="001731DE">
        <w:rPr>
          <w:b/>
          <w:color w:val="000000" w:themeColor="text1"/>
          <w:sz w:val="28"/>
          <w:szCs w:val="28"/>
        </w:rPr>
        <w:t>KARTA PRZEDMIOTU</w:t>
      </w:r>
    </w:p>
    <w:p w14:paraId="5E57CB87" w14:textId="77777777" w:rsidR="00B0408E" w:rsidRPr="001731DE" w:rsidRDefault="00B0408E" w:rsidP="00B0408E">
      <w:pPr>
        <w:spacing w:line="276" w:lineRule="auto"/>
        <w:rPr>
          <w:b/>
          <w:color w:val="000000" w:themeColor="text1"/>
        </w:rPr>
      </w:pPr>
      <w:r w:rsidRPr="001731DE">
        <w:rPr>
          <w:b/>
          <w:color w:val="000000" w:themeColor="text1"/>
        </w:rPr>
        <w:t>Informacje ogólne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2860"/>
        <w:gridCol w:w="6192"/>
      </w:tblGrid>
      <w:tr w:rsidR="00B0408E" w:rsidRPr="001731DE" w14:paraId="7689B185" w14:textId="77777777" w:rsidTr="00D75377">
        <w:trPr>
          <w:trHeight w:val="397"/>
        </w:trPr>
        <w:tc>
          <w:tcPr>
            <w:tcW w:w="1580" w:type="pct"/>
            <w:tcBorders>
              <w:top w:val="single" w:sz="8" w:space="0" w:color="auto"/>
            </w:tcBorders>
            <w:shd w:val="clear" w:color="auto" w:fill="D9D9D9"/>
          </w:tcPr>
          <w:p w14:paraId="6927EC75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 xml:space="preserve">Nazwa przedmiotu i kod </w:t>
            </w:r>
          </w:p>
          <w:p w14:paraId="3BA72C5B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(wg planu studiów):</w:t>
            </w:r>
          </w:p>
        </w:tc>
        <w:tc>
          <w:tcPr>
            <w:tcW w:w="3420" w:type="pct"/>
            <w:tcBorders>
              <w:top w:val="single" w:sz="8" w:space="0" w:color="auto"/>
            </w:tcBorders>
            <w:vAlign w:val="center"/>
          </w:tcPr>
          <w:p w14:paraId="175D6F76" w14:textId="77777777" w:rsidR="00B0408E" w:rsidRPr="001731DE" w:rsidRDefault="00B0408E" w:rsidP="00D75377">
            <w:pPr>
              <w:pStyle w:val="Nagwek2"/>
              <w:spacing w:before="0" w:line="240" w:lineRule="auto"/>
            </w:pPr>
            <w:bookmarkStart w:id="0" w:name="_Toc83404894"/>
            <w:bookmarkStart w:id="1" w:name="_Toc135341040"/>
            <w:r>
              <w:t>Praktyka zawodowa D3.1</w:t>
            </w:r>
            <w:bookmarkEnd w:id="0"/>
            <w:bookmarkEnd w:id="1"/>
          </w:p>
        </w:tc>
      </w:tr>
      <w:tr w:rsidR="00B0408E" w:rsidRPr="001731DE" w14:paraId="2BE16BDA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1B6C293D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Nazwa przedmiotu (j. ang.):</w:t>
            </w:r>
          </w:p>
        </w:tc>
        <w:tc>
          <w:tcPr>
            <w:tcW w:w="3420" w:type="pct"/>
            <w:vAlign w:val="center"/>
          </w:tcPr>
          <w:p w14:paraId="1F76CE9F" w14:textId="77777777" w:rsidR="00B0408E" w:rsidRPr="005A6884" w:rsidRDefault="00B0408E" w:rsidP="00D75377">
            <w:pPr>
              <w:pStyle w:val="HTML-wstpniesformatowany"/>
              <w:shd w:val="clear" w:color="auto" w:fill="F8F9FA"/>
              <w:rPr>
                <w:rFonts w:ascii="Times New Roman" w:hAnsi="Times New Roman"/>
                <w:color w:val="202124"/>
                <w:sz w:val="22"/>
                <w:szCs w:val="35"/>
              </w:rPr>
            </w:pPr>
            <w:r w:rsidRPr="005A6884">
              <w:rPr>
                <w:rFonts w:ascii="Times New Roman" w:eastAsia="Batang" w:hAnsi="Times New Roman"/>
                <w:sz w:val="22"/>
                <w:szCs w:val="22"/>
                <w:lang w:val="en-US"/>
              </w:rPr>
              <w:t>Professional practice</w:t>
            </w:r>
          </w:p>
        </w:tc>
      </w:tr>
      <w:tr w:rsidR="00B0408E" w:rsidRPr="001731DE" w14:paraId="7AD3CD54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01F3459E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Kierunek studiów:</w:t>
            </w:r>
          </w:p>
        </w:tc>
        <w:tc>
          <w:tcPr>
            <w:tcW w:w="3420" w:type="pct"/>
            <w:vAlign w:val="center"/>
          </w:tcPr>
          <w:p w14:paraId="6CC27372" w14:textId="77777777" w:rsidR="00B0408E" w:rsidRPr="00A21592" w:rsidRDefault="00B0408E" w:rsidP="00D75377">
            <w:pPr>
              <w:spacing w:after="0" w:line="240" w:lineRule="auto"/>
            </w:pPr>
            <w:r w:rsidRPr="00A21592">
              <w:t>Marketing Internetowy</w:t>
            </w:r>
          </w:p>
        </w:tc>
      </w:tr>
      <w:tr w:rsidR="00B0408E" w:rsidRPr="001731DE" w14:paraId="1C89EDA1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2A791C75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Poziom studiów:</w:t>
            </w:r>
          </w:p>
        </w:tc>
        <w:tc>
          <w:tcPr>
            <w:tcW w:w="3420" w:type="pct"/>
            <w:vAlign w:val="center"/>
          </w:tcPr>
          <w:p w14:paraId="0345819C" w14:textId="77777777" w:rsidR="00B0408E" w:rsidRPr="00A21592" w:rsidRDefault="00B0408E" w:rsidP="00D75377">
            <w:pPr>
              <w:spacing w:after="0" w:line="240" w:lineRule="auto"/>
            </w:pPr>
            <w:r w:rsidRPr="00A21592">
              <w:t>studia pierwszego stopnia (licencjackie)</w:t>
            </w:r>
          </w:p>
        </w:tc>
      </w:tr>
      <w:tr w:rsidR="00B0408E" w:rsidRPr="001731DE" w14:paraId="1C066030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726DF68E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Profil:</w:t>
            </w:r>
          </w:p>
        </w:tc>
        <w:tc>
          <w:tcPr>
            <w:tcW w:w="3420" w:type="pct"/>
            <w:vAlign w:val="center"/>
          </w:tcPr>
          <w:p w14:paraId="7F9897D9" w14:textId="77777777" w:rsidR="00B0408E" w:rsidRPr="00A21592" w:rsidRDefault="00B0408E" w:rsidP="00D75377">
            <w:pPr>
              <w:spacing w:after="0" w:line="240" w:lineRule="auto"/>
            </w:pPr>
            <w:r w:rsidRPr="00A21592">
              <w:t>praktyczny (P)</w:t>
            </w:r>
          </w:p>
        </w:tc>
      </w:tr>
      <w:tr w:rsidR="00B0408E" w:rsidRPr="001731DE" w14:paraId="659E2E12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3BA4CAC2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Forma studiów:</w:t>
            </w:r>
          </w:p>
        </w:tc>
        <w:tc>
          <w:tcPr>
            <w:tcW w:w="3420" w:type="pct"/>
            <w:vAlign w:val="center"/>
          </w:tcPr>
          <w:p w14:paraId="3C034C98" w14:textId="77777777" w:rsidR="00B0408E" w:rsidRPr="00A21592" w:rsidRDefault="00B0408E" w:rsidP="00D75377">
            <w:pPr>
              <w:spacing w:after="0" w:line="240" w:lineRule="auto"/>
            </w:pPr>
            <w:r w:rsidRPr="00A21592">
              <w:t>stacjonarna</w:t>
            </w:r>
          </w:p>
        </w:tc>
      </w:tr>
      <w:tr w:rsidR="00B0408E" w:rsidRPr="001731DE" w14:paraId="65B67C57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005A53FE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Punkty ECTS:</w:t>
            </w:r>
          </w:p>
        </w:tc>
        <w:tc>
          <w:tcPr>
            <w:tcW w:w="3420" w:type="pct"/>
            <w:vAlign w:val="center"/>
          </w:tcPr>
          <w:p w14:paraId="2454D685" w14:textId="77777777" w:rsidR="00B0408E" w:rsidRPr="00405164" w:rsidRDefault="00B0408E" w:rsidP="00D7537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  <w:tr w:rsidR="00B0408E" w:rsidRPr="001731DE" w14:paraId="63477AD3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24CCFD88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Język wykładowy:</w:t>
            </w:r>
          </w:p>
        </w:tc>
        <w:tc>
          <w:tcPr>
            <w:tcW w:w="3420" w:type="pct"/>
            <w:vAlign w:val="center"/>
          </w:tcPr>
          <w:p w14:paraId="672721C5" w14:textId="77777777" w:rsidR="00B0408E" w:rsidRPr="00A21592" w:rsidRDefault="00B0408E" w:rsidP="00D75377">
            <w:pPr>
              <w:spacing w:after="0" w:line="240" w:lineRule="auto"/>
              <w:rPr>
                <w:color w:val="000000" w:themeColor="text1"/>
              </w:rPr>
            </w:pPr>
            <w:r w:rsidRPr="00A21592">
              <w:rPr>
                <w:color w:val="000000" w:themeColor="text1"/>
              </w:rPr>
              <w:t>polski</w:t>
            </w:r>
          </w:p>
        </w:tc>
      </w:tr>
      <w:tr w:rsidR="00B0408E" w:rsidRPr="001731DE" w14:paraId="4B827BF4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483FDEF2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Rok akademicki:</w:t>
            </w:r>
          </w:p>
        </w:tc>
        <w:tc>
          <w:tcPr>
            <w:tcW w:w="3420" w:type="pct"/>
            <w:vAlign w:val="center"/>
          </w:tcPr>
          <w:p w14:paraId="5558D223" w14:textId="77777777" w:rsidR="00B0408E" w:rsidRPr="00A21592" w:rsidRDefault="00B0408E" w:rsidP="00D75377">
            <w:pPr>
              <w:spacing w:after="0" w:line="240" w:lineRule="auto"/>
              <w:rPr>
                <w:color w:val="000000" w:themeColor="text1"/>
              </w:rPr>
            </w:pPr>
            <w:r>
              <w:t>od 2023/2024</w:t>
            </w:r>
          </w:p>
        </w:tc>
      </w:tr>
      <w:tr w:rsidR="00B0408E" w:rsidRPr="001731DE" w14:paraId="6DD04D1C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67DA276A" w14:textId="77777777" w:rsidR="00B0408E" w:rsidRPr="001731DE" w:rsidRDefault="00B0408E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 w:rsidRPr="001731DE">
              <w:rPr>
                <w:b/>
                <w:color w:val="000000" w:themeColor="text1"/>
              </w:rPr>
              <w:t>Semestr:</w:t>
            </w:r>
          </w:p>
        </w:tc>
        <w:tc>
          <w:tcPr>
            <w:tcW w:w="3420" w:type="pct"/>
            <w:vAlign w:val="center"/>
          </w:tcPr>
          <w:p w14:paraId="3726FD4D" w14:textId="77777777" w:rsidR="00B0408E" w:rsidRPr="00A21592" w:rsidRDefault="00B0408E" w:rsidP="00D7537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3, 4, 5, 6</w:t>
            </w:r>
          </w:p>
        </w:tc>
      </w:tr>
      <w:tr w:rsidR="005069AB" w:rsidRPr="001731DE" w14:paraId="43F5F222" w14:textId="77777777" w:rsidTr="00D75377">
        <w:trPr>
          <w:trHeight w:val="397"/>
        </w:trPr>
        <w:tc>
          <w:tcPr>
            <w:tcW w:w="1580" w:type="pct"/>
            <w:shd w:val="clear" w:color="auto" w:fill="D9D9D9"/>
            <w:vAlign w:val="center"/>
          </w:tcPr>
          <w:p w14:paraId="2C8DEE31" w14:textId="453E9979" w:rsidR="005069AB" w:rsidRPr="001731DE" w:rsidRDefault="005069AB" w:rsidP="00D7537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Koordynator przedmiotu:</w:t>
            </w:r>
          </w:p>
        </w:tc>
        <w:tc>
          <w:tcPr>
            <w:tcW w:w="3420" w:type="pct"/>
            <w:vAlign w:val="center"/>
          </w:tcPr>
          <w:p w14:paraId="5BF79402" w14:textId="71F8ED01" w:rsidR="005069AB" w:rsidRDefault="005069AB" w:rsidP="00D7537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 Małgorzata Górka </w:t>
            </w:r>
          </w:p>
        </w:tc>
      </w:tr>
    </w:tbl>
    <w:p w14:paraId="6B2B18B7" w14:textId="77777777" w:rsidR="00B0408E" w:rsidRPr="001731DE" w:rsidRDefault="00B0408E" w:rsidP="00B0408E">
      <w:pPr>
        <w:spacing w:line="276" w:lineRule="auto"/>
        <w:rPr>
          <w:b/>
          <w:color w:val="000000" w:themeColor="text1"/>
        </w:rPr>
      </w:pPr>
      <w:r w:rsidRPr="001731DE">
        <w:rPr>
          <w:b/>
          <w:color w:val="000000" w:themeColor="text1"/>
        </w:rPr>
        <w:t>Elementy wchodzące w skład programu studiów</w:t>
      </w: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06"/>
        <w:gridCol w:w="1518"/>
        <w:gridCol w:w="10"/>
        <w:gridCol w:w="1775"/>
        <w:gridCol w:w="1297"/>
        <w:gridCol w:w="1627"/>
        <w:gridCol w:w="112"/>
        <w:gridCol w:w="1409"/>
      </w:tblGrid>
      <w:tr w:rsidR="00B0408E" w:rsidRPr="004F1E82" w14:paraId="53E83C4A" w14:textId="77777777" w:rsidTr="00D75377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6013E5" w14:textId="77777777" w:rsidR="00B0408E" w:rsidRPr="004F1E82" w:rsidRDefault="00B0408E" w:rsidP="00D753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 xml:space="preserve">Treści programowe zapewniające uzyskanie efektów uczenia się dla przedmiotu </w:t>
            </w:r>
          </w:p>
        </w:tc>
      </w:tr>
      <w:tr w:rsidR="00B0408E" w:rsidRPr="004F1E82" w14:paraId="1B76C75D" w14:textId="77777777" w:rsidTr="00D75377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0F5DC5B7" w14:textId="77777777" w:rsidR="00B0408E" w:rsidRPr="004F1E82" w:rsidRDefault="00B0408E" w:rsidP="00D753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Poszerzenie wiedzy studentów zdobytej na studiach i rozwinięcie umiej</w:t>
            </w:r>
            <w:r w:rsidRPr="004F1E82">
              <w:rPr>
                <w:rFonts w:asciiTheme="minorHAnsi" w:eastAsia="TimesNewRoman" w:hAnsiTheme="minorHAnsi" w:cstheme="minorHAnsi"/>
              </w:rPr>
              <w:t>ę</w:t>
            </w:r>
            <w:r w:rsidRPr="004F1E82">
              <w:rPr>
                <w:rFonts w:asciiTheme="minorHAnsi" w:hAnsiTheme="minorHAnsi" w:cstheme="minorHAnsi"/>
              </w:rPr>
              <w:t>tno</w:t>
            </w:r>
            <w:r w:rsidRPr="004F1E82">
              <w:rPr>
                <w:rFonts w:asciiTheme="minorHAnsi" w:eastAsia="TimesNewRoman" w:hAnsiTheme="minorHAnsi" w:cstheme="minorHAnsi"/>
              </w:rPr>
              <w:t>ś</w:t>
            </w:r>
            <w:r w:rsidRPr="004F1E82">
              <w:rPr>
                <w:rFonts w:asciiTheme="minorHAnsi" w:hAnsiTheme="minorHAnsi" w:cstheme="minorHAnsi"/>
              </w:rPr>
              <w:t>ci jej wykorzystania w praktyce zawodowej; skonfrontowanie posiadanych umiej</w:t>
            </w:r>
            <w:r w:rsidRPr="004F1E82">
              <w:rPr>
                <w:rFonts w:asciiTheme="minorHAnsi" w:eastAsia="TimesNewRoman" w:hAnsiTheme="minorHAnsi" w:cstheme="minorHAnsi"/>
              </w:rPr>
              <w:t>ę</w:t>
            </w:r>
            <w:r w:rsidRPr="004F1E82">
              <w:rPr>
                <w:rFonts w:asciiTheme="minorHAnsi" w:hAnsiTheme="minorHAnsi" w:cstheme="minorHAnsi"/>
              </w:rPr>
              <w:t>tno</w:t>
            </w:r>
            <w:r w:rsidRPr="004F1E82">
              <w:rPr>
                <w:rFonts w:asciiTheme="minorHAnsi" w:eastAsia="TimesNewRoman" w:hAnsiTheme="minorHAnsi" w:cstheme="minorHAnsi"/>
              </w:rPr>
              <w:t>ś</w:t>
            </w:r>
            <w:r w:rsidRPr="004F1E82">
              <w:rPr>
                <w:rFonts w:asciiTheme="minorHAnsi" w:hAnsiTheme="minorHAnsi" w:cstheme="minorHAnsi"/>
              </w:rPr>
              <w:t>ci z wymaganiami stawianymi przez pracodawców; nabycie do</w:t>
            </w:r>
            <w:r w:rsidRPr="004F1E82">
              <w:rPr>
                <w:rFonts w:asciiTheme="minorHAnsi" w:eastAsia="TimesNewRoman" w:hAnsiTheme="minorHAnsi" w:cstheme="minorHAnsi"/>
              </w:rPr>
              <w:t>ś</w:t>
            </w:r>
            <w:r w:rsidRPr="004F1E82">
              <w:rPr>
                <w:rFonts w:asciiTheme="minorHAnsi" w:hAnsiTheme="minorHAnsi" w:cstheme="minorHAnsi"/>
              </w:rPr>
              <w:t>wiadczenia zawodowego.</w:t>
            </w:r>
          </w:p>
        </w:tc>
      </w:tr>
      <w:tr w:rsidR="00B0408E" w:rsidRPr="004F1E82" w14:paraId="7DAC2C0E" w14:textId="77777777" w:rsidTr="004047E0">
        <w:trPr>
          <w:trHeight w:val="835"/>
        </w:trPr>
        <w:tc>
          <w:tcPr>
            <w:tcW w:w="1560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CAF202" w14:textId="77777777" w:rsidR="00B0408E" w:rsidRPr="004F1E82" w:rsidRDefault="00B0408E" w:rsidP="00D753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>Liczba godzin zajęć w ramach poszczególnych form zajęć według planu studiów:</w:t>
            </w:r>
          </w:p>
        </w:tc>
        <w:tc>
          <w:tcPr>
            <w:tcW w:w="3440" w:type="pct"/>
            <w:gridSpan w:val="6"/>
            <w:tcBorders>
              <w:left w:val="nil"/>
              <w:bottom w:val="single" w:sz="4" w:space="0" w:color="auto"/>
            </w:tcBorders>
          </w:tcPr>
          <w:p w14:paraId="22B30B8C" w14:textId="77777777" w:rsidR="00B0408E" w:rsidRPr="004F1E82" w:rsidRDefault="00B0408E" w:rsidP="00D753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stacjonarne – praktyka zawodowa 24 tygodnie</w:t>
            </w:r>
          </w:p>
          <w:p w14:paraId="49CEC503" w14:textId="77777777" w:rsidR="00B0408E" w:rsidRPr="004F1E82" w:rsidRDefault="00B0408E" w:rsidP="00D753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</w:rPr>
              <w:t>Semestr 3 – 240h (6 tygodni)</w:t>
            </w:r>
          </w:p>
          <w:p w14:paraId="1C68E50D" w14:textId="77777777" w:rsidR="00B0408E" w:rsidRPr="004F1E82" w:rsidRDefault="00B0408E" w:rsidP="00D753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</w:rPr>
              <w:t>Semestr 4 – 320h (8 tygodni)</w:t>
            </w:r>
          </w:p>
          <w:p w14:paraId="7F27D8D8" w14:textId="77777777" w:rsidR="00B0408E" w:rsidRPr="004F1E82" w:rsidRDefault="00B0408E" w:rsidP="00D753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</w:rPr>
              <w:t>Semestr 5 – 240h (6 tygodni)</w:t>
            </w:r>
          </w:p>
          <w:p w14:paraId="36B6CE5B" w14:textId="77777777" w:rsidR="00B0408E" w:rsidRPr="004F1E82" w:rsidRDefault="00B0408E" w:rsidP="00D753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</w:rPr>
              <w:t>Semestr 6 – 160h (4 tygodnie)</w:t>
            </w:r>
          </w:p>
          <w:p w14:paraId="1E174484" w14:textId="77777777" w:rsidR="00B0408E" w:rsidRPr="004F1E82" w:rsidRDefault="00B0408E" w:rsidP="00D753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408E" w:rsidRPr="004F1E82" w14:paraId="47BB633C" w14:textId="77777777" w:rsidTr="00D75377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230674" w14:textId="77777777" w:rsidR="00B0408E" w:rsidRPr="004F1E82" w:rsidRDefault="00B0408E" w:rsidP="00D753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>Opis efektów uczenia się dla przedmiotu</w:t>
            </w:r>
          </w:p>
        </w:tc>
      </w:tr>
      <w:tr w:rsidR="00B0408E" w:rsidRPr="004F1E82" w14:paraId="44A4140F" w14:textId="77777777" w:rsidTr="004047E0">
        <w:trPr>
          <w:trHeight w:val="285"/>
        </w:trPr>
        <w:tc>
          <w:tcPr>
            <w:tcW w:w="72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ADF7E" w14:textId="77777777" w:rsidR="00B0408E" w:rsidRPr="00501A35" w:rsidRDefault="00B0408E" w:rsidP="00D753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Kod efektu przedmiotu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CD7CA" w14:textId="77777777" w:rsidR="00B0408E" w:rsidRPr="00501A35" w:rsidRDefault="00B0408E" w:rsidP="00D753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 xml:space="preserve">Student, który zaliczył przedmiot </w:t>
            </w:r>
            <w:r w:rsidRPr="00501A35">
              <w:rPr>
                <w:rFonts w:asciiTheme="minorHAnsi" w:hAnsiTheme="minorHAnsi" w:cstheme="minorHAnsi"/>
              </w:rPr>
              <w:br/>
              <w:t>zna i rozumie/potrafi/jest gotów do: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F3355" w14:textId="77777777" w:rsidR="00B0408E" w:rsidRPr="00501A35" w:rsidRDefault="00B0408E" w:rsidP="00D753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Powiązanie z KEU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0FA48" w14:textId="77777777" w:rsidR="00B0408E" w:rsidRPr="00501A35" w:rsidRDefault="00B0408E" w:rsidP="00D753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Forma zajęć dydaktycznych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59E4AB0" w14:textId="77777777" w:rsidR="00B0408E" w:rsidRPr="00501A35" w:rsidRDefault="00B0408E" w:rsidP="00D753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 xml:space="preserve">Sposób weryfikacji i oceny efektów uczenia się </w:t>
            </w:r>
          </w:p>
        </w:tc>
      </w:tr>
      <w:tr w:rsidR="00D749CE" w:rsidRPr="004F1E82" w14:paraId="047EAF67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5A26049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lastRenderedPageBreak/>
              <w:t>D3.1_W01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4AC62" w14:textId="71572A01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zna teorie oraz narzędzia komunikacji społecznej, biznesowej oraz interpersonalnej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56629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MI_W03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34CCE4DF" w14:textId="77777777" w:rsidR="00D749CE" w:rsidRPr="00501A35" w:rsidRDefault="00D749CE" w:rsidP="00D749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33751EC5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  <w:r w:rsidRPr="00501A35">
              <w:rPr>
                <w:rFonts w:asciiTheme="minorHAnsi" w:hAnsiTheme="minorHAnsi" w:cstheme="minorHAnsi"/>
              </w:rPr>
              <w:t xml:space="preserve"> ,</w:t>
            </w:r>
          </w:p>
          <w:p w14:paraId="2F2A4AA7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D749CE" w:rsidRPr="004F1E82" w14:paraId="3CD04BA1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1BC7E1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D3.1_W02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FC4D3" w14:textId="37F36199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zna zasady korzystania z nowoczesnych kanałów przesyłu informacji w mediach społecznościowych oraz z wykorzystaniem systemów zarządzania informacją wewnątrz organizacji. Stosuje je w praktyce zawodowej z poszanowaniem zasad współżycia społecznego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CE1BC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MI_W04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360CDA37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261C3FA2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24C1E08D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D749CE" w:rsidRPr="004F1E82" w14:paraId="475600A4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DF22121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D3.1_W03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DA6F5" w14:textId="0EF4008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zna teorie i narzędzia informatyczne związane z komputerowym przetwarzaniem informacji oraz skutecznym komunikowaniem w przestrzeni Internetu. Stosuje tę wiedzę w praktyce zawodowej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AF924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MI_W05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2FA4C8E6" w14:textId="77777777" w:rsidR="00D749CE" w:rsidRPr="00501A35" w:rsidRDefault="00D749CE" w:rsidP="00D749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5FBBEBE8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  <w:r w:rsidRPr="00501A35">
              <w:rPr>
                <w:rFonts w:asciiTheme="minorHAnsi" w:hAnsiTheme="minorHAnsi" w:cstheme="minorHAnsi"/>
              </w:rPr>
              <w:t xml:space="preserve"> Dzienniczek praktyk, opinia pracodawcy, zaliczenie ustne</w:t>
            </w:r>
          </w:p>
        </w:tc>
      </w:tr>
      <w:tr w:rsidR="00D749CE" w:rsidRPr="004F1E82" w14:paraId="12864D6C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96379DB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D3.1_W04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9E14" w14:textId="41C4FBA2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zna podstawowe zasady ochrony  własności przemysłowej, intelektualnej, prawa autorskiego oraz podstawowe ekonomiczne, prawne, etyczne i inne uwarunkowania różnych rodzajów działalności zawodowej związanej z marketingiem internetowym, a także zasady prawne oraz dotyczące bezpieczeństwa pracy związane z wybranym typem działalności zawodowej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B1EBD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MI-W06</w:t>
            </w:r>
          </w:p>
          <w:p w14:paraId="4946F859" w14:textId="5A184D84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42B2574F" w14:textId="77777777" w:rsidR="00D749CE" w:rsidRPr="00501A35" w:rsidRDefault="00D749CE" w:rsidP="00D749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4ECC3788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0B7B4157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D749CE" w:rsidRPr="004F1E82" w14:paraId="70428DC9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DAEB97F" w14:textId="4986E4BE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D3.1_W05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01B1" w14:textId="3CF63F5B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zna i rozumie podstawy tworzenia oraz rozwoju różnych form przedsiębiorczości oraz społeczne, ekonomiczne, prawne i inne pozatechniczne uwarunkowania działalności zawodowej związanej z marketingiem internetowym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0EB39" w14:textId="654537A2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MI_W07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010CB05E" w14:textId="2B741D1E" w:rsidR="00D749CE" w:rsidRPr="00501A35" w:rsidRDefault="00D749CE" w:rsidP="00D749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208DC485" w14:textId="77777777" w:rsidR="00D749CE" w:rsidRPr="00501A35" w:rsidRDefault="00D749CE" w:rsidP="00D749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5ED6C4A3" w14:textId="79B8D3C4" w:rsidR="00D749CE" w:rsidRPr="00501A35" w:rsidRDefault="00D749CE" w:rsidP="00D749CE">
            <w:pPr>
              <w:spacing w:after="0" w:line="240" w:lineRule="auto"/>
              <w:rPr>
                <w:rFonts w:asciiTheme="minorHAnsi" w:hAnsi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51CE6" w:rsidRPr="004F1E82" w14:paraId="37846FE0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554DF28" w14:textId="5C9A9954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lastRenderedPageBreak/>
              <w:t>D3.1_U01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1E0D7" w14:textId="297D1C2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  <w:bCs/>
              </w:rPr>
              <w:t>umie samodzielnie zdobywać i selekcjonować informacje, dokonać ich analizy oraz syntezy w celu rozwiązania zadań związanych z działalnością zawodową, szczególnie w dziedzinie komunikacji marketingowej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B73BE" w14:textId="77777777" w:rsidR="00F51CE6" w:rsidRPr="00B8409F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8409F">
              <w:rPr>
                <w:rFonts w:asciiTheme="minorHAnsi" w:hAnsiTheme="minorHAnsi" w:cstheme="minorHAnsi"/>
              </w:rPr>
              <w:t>MI_U01</w:t>
            </w:r>
          </w:p>
          <w:p w14:paraId="33341F7C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B8409F">
              <w:rPr>
                <w:rFonts w:asciiTheme="minorHAnsi" w:hAnsiTheme="minorHAnsi" w:cstheme="minorHAnsi"/>
              </w:rPr>
              <w:t>MI_U02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71A89B41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6C590A31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2EE8E420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51CE6" w:rsidRPr="004F1E82" w14:paraId="5F9C095F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EC4AC74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D3.1_U02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8D44E" w14:textId="3FADE02E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stosuje narzędzia informatyczne, media i techniki skutecznego komunikowania w celach zawodowych, szczególnie w wykonywaniu zadań typowych dla działalności w sektorze usług marketingowych oraz komunikacji społecznej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790B" w14:textId="77777777" w:rsidR="00F51CE6" w:rsidRPr="0075783D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783D">
              <w:rPr>
                <w:rFonts w:asciiTheme="minorHAnsi" w:hAnsiTheme="minorHAnsi" w:cstheme="minorHAnsi"/>
              </w:rPr>
              <w:t>MI_U03</w:t>
            </w:r>
          </w:p>
          <w:p w14:paraId="02518A7E" w14:textId="0B182A08" w:rsidR="00F51CE6" w:rsidRPr="0075783D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0D3AC20B" w14:textId="77777777" w:rsidR="00F51CE6" w:rsidRPr="00501A35" w:rsidRDefault="00F51CE6" w:rsidP="00F51C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2232D14E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12945560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51CE6" w:rsidRPr="004F1E82" w14:paraId="2F7E34E7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0205A45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D3.1_U03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3AF47" w14:textId="0C7E20A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posługuje się terminologią specjalistyczną z zakresu językoznawstwa, teorii mediów, stylistyki, marketingu, ekonomii, komunikacji marketingowej oraz teorii informatycznych w zakresie związanym z działalnością zawodową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8290E" w14:textId="625E083D" w:rsidR="00F51CE6" w:rsidRPr="0075783D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783D">
              <w:rPr>
                <w:rFonts w:asciiTheme="minorHAnsi" w:hAnsiTheme="minorHAnsi" w:cstheme="minorHAnsi"/>
              </w:rPr>
              <w:t>MI_U0</w:t>
            </w:r>
            <w:r w:rsidR="0075783D" w:rsidRPr="0075783D">
              <w:rPr>
                <w:rFonts w:asciiTheme="minorHAnsi" w:hAnsiTheme="minorHAnsi" w:cstheme="minorHAnsi"/>
              </w:rPr>
              <w:t>4</w:t>
            </w:r>
          </w:p>
          <w:p w14:paraId="68AC0CD2" w14:textId="1ADF9B0E" w:rsidR="00F51CE6" w:rsidRPr="0075783D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2B74D58B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3C30F5A3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3D4C3446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51CE6" w:rsidRPr="004F1E82" w14:paraId="76E3CA78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7C042BC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D3.1_U04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CDE58" w14:textId="5DB75546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potrafi krytycznie podejść do pozyskanych informacji. Jest świadomy manipulacyjnych i dezinformacyjnych działań w przestrzeni medialnej i społecznej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AAAB6" w14:textId="23F1141B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C7984">
              <w:rPr>
                <w:rFonts w:asciiTheme="minorHAnsi" w:hAnsiTheme="minorHAnsi" w:cstheme="minorHAnsi"/>
              </w:rPr>
              <w:t>MI_U0</w:t>
            </w:r>
            <w:r w:rsidR="00CC7984" w:rsidRPr="00CC7984">
              <w:rPr>
                <w:rFonts w:asciiTheme="minorHAnsi" w:hAnsiTheme="minorHAnsi" w:cstheme="minorHAnsi"/>
              </w:rPr>
              <w:t>5</w:t>
            </w:r>
            <w:r w:rsidR="00CC7984" w:rsidRPr="00CC7984">
              <w:rPr>
                <w:rFonts w:asciiTheme="minorHAnsi" w:hAnsiTheme="minorHAnsi" w:cstheme="minorHAnsi"/>
              </w:rPr>
              <w:br/>
              <w:t>MI_U08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7FF3F2A9" w14:textId="77777777" w:rsidR="00F51CE6" w:rsidRPr="00501A35" w:rsidRDefault="00F51CE6" w:rsidP="00F51CE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Uczestnictwo w praktykach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4CB148D6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484414EE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51CE6" w:rsidRPr="004F1E82" w14:paraId="2A1C3866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BDB5FE6" w14:textId="11BD1174" w:rsidR="00F51CE6" w:rsidRPr="00501A35" w:rsidRDefault="00F51CE6" w:rsidP="00F51CE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D3.1_U05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AA93C" w14:textId="5D4F3785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posługuje się językiem obcym na poziomie co najmniej B2, w tym także w podstawowym zakresie specjalistycznym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B42DB" w14:textId="63B466FB" w:rsidR="00F51CE6" w:rsidRPr="00501A35" w:rsidRDefault="00F51CE6" w:rsidP="007578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8079AD">
              <w:rPr>
                <w:rFonts w:asciiTheme="minorHAnsi" w:hAnsiTheme="minorHAnsi" w:cstheme="minorHAnsi"/>
              </w:rPr>
              <w:t>MI_U0</w:t>
            </w:r>
            <w:r w:rsidR="0075783D" w:rsidRPr="008079A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6C80A026" w14:textId="1EEADEBC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 xml:space="preserve">Opinia opiekuna 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5A9F3541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3ECBC39D" w14:textId="28CAD5E8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 xml:space="preserve">Ocena wystawiona przez opiekuna praktyk </w:t>
            </w:r>
          </w:p>
        </w:tc>
      </w:tr>
      <w:tr w:rsidR="00F51CE6" w:rsidRPr="004F1E82" w14:paraId="62533D0B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616513" w14:textId="57260870" w:rsidR="00F51CE6" w:rsidRPr="00501A35" w:rsidRDefault="00F51CE6" w:rsidP="00F51CE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D3.1_U06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F3D01" w14:textId="4311C208" w:rsidR="00F51CE6" w:rsidRPr="00F71963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1963">
              <w:rPr>
                <w:rFonts w:asciiTheme="minorHAnsi" w:hAnsiTheme="minorHAnsi"/>
              </w:rPr>
              <w:t>rozwój zawodowy postrzega w szerokiej perspektywie przemian cywilizacyjnych i kulturowych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4248E" w14:textId="706B36D3" w:rsidR="00F51CE6" w:rsidRPr="00F71963" w:rsidRDefault="00F51CE6" w:rsidP="007578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1963">
              <w:rPr>
                <w:rFonts w:asciiTheme="minorHAnsi" w:hAnsiTheme="minorHAnsi" w:cstheme="minorHAnsi"/>
              </w:rPr>
              <w:t>MI_U07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187B4995" w14:textId="5C231F55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 xml:space="preserve">Opinia opiekuna 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4A75E242" w14:textId="77777777" w:rsidR="00F51CE6" w:rsidRPr="00501A35" w:rsidRDefault="00F51CE6" w:rsidP="00F51C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4CC2A57B" w14:textId="2775EAC6" w:rsidR="00F51CE6" w:rsidRPr="00501A35" w:rsidRDefault="00F51CE6" w:rsidP="00F51CE6">
            <w:pPr>
              <w:spacing w:after="0" w:line="240" w:lineRule="auto"/>
              <w:rPr>
                <w:rFonts w:asciiTheme="minorHAnsi" w:hAnsiTheme="minorHAnsi"/>
              </w:rPr>
            </w:pPr>
            <w:r w:rsidRPr="00501A35">
              <w:rPr>
                <w:rFonts w:asciiTheme="minorHAnsi" w:hAnsiTheme="minorHAnsi" w:cstheme="minorHAnsi"/>
              </w:rPr>
              <w:t xml:space="preserve">Ocena wystawiona przez </w:t>
            </w:r>
            <w:r w:rsidRPr="00501A35">
              <w:rPr>
                <w:rFonts w:asciiTheme="minorHAnsi" w:hAnsiTheme="minorHAnsi" w:cstheme="minorHAnsi"/>
              </w:rPr>
              <w:lastRenderedPageBreak/>
              <w:t xml:space="preserve">opiekuna praktyk </w:t>
            </w:r>
          </w:p>
        </w:tc>
      </w:tr>
      <w:tr w:rsidR="00F330DD" w:rsidRPr="004F1E82" w14:paraId="2C018495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7AC7D25" w14:textId="77777777" w:rsidR="00F330DD" w:rsidRPr="00501A35" w:rsidRDefault="00F330DD" w:rsidP="00F330D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lastRenderedPageBreak/>
              <w:t>D3.1_K01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9B0FC" w14:textId="22DB8C49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501A35">
              <w:rPr>
                <w:rFonts w:asciiTheme="minorHAnsi" w:hAnsiTheme="minorHAnsi" w:cs="Arial"/>
              </w:rPr>
              <w:t xml:space="preserve">krytycznie ocenia nabytą wiedzę   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78465" w14:textId="77777777" w:rsidR="00F330DD" w:rsidRPr="00501A35" w:rsidRDefault="00F330DD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K_K01</w:t>
            </w:r>
          </w:p>
          <w:p w14:paraId="679003B9" w14:textId="77777777" w:rsidR="00F330DD" w:rsidRPr="00501A35" w:rsidRDefault="00F330DD" w:rsidP="00A14B1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1AEBBE47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praktyka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60EF7D1D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5E9F9AC6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330DD" w:rsidRPr="004F1E82" w14:paraId="232E2EE6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1481C1F" w14:textId="77777777" w:rsidR="00F330DD" w:rsidRPr="00501A35" w:rsidRDefault="00F330DD" w:rsidP="00F330D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D3.1_K02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BC2DA" w14:textId="5BA18623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501A35">
              <w:rPr>
                <w:rFonts w:asciiTheme="minorHAnsi" w:hAnsiTheme="minorHAnsi" w:cs="Arial"/>
              </w:rPr>
              <w:t xml:space="preserve">określa priorytety służące realizacji określonego przez siebie lub innych zadania  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F0D1E" w14:textId="77777777" w:rsidR="00F330DD" w:rsidRPr="00501A35" w:rsidRDefault="00F330DD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K_K02</w:t>
            </w:r>
          </w:p>
          <w:p w14:paraId="654735A0" w14:textId="77777777" w:rsidR="00F330DD" w:rsidRPr="00501A35" w:rsidRDefault="00F330DD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77E13388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praktyka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1582E4A4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598A2159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330DD" w:rsidRPr="004F1E82" w14:paraId="3CD6F272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DC9DFAF" w14:textId="77777777" w:rsidR="00F330DD" w:rsidRPr="00501A35" w:rsidRDefault="00F330DD" w:rsidP="00F330D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D3.1_K03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703E9" w14:textId="5EA3E0B4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501A35">
              <w:rPr>
                <w:rFonts w:asciiTheme="minorHAnsi" w:hAnsiTheme="minorHAnsi" w:cs="Arial"/>
              </w:rPr>
              <w:t>myśli i działa w sposób przedsiębiorczy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DB220" w14:textId="77777777" w:rsidR="00F330DD" w:rsidRPr="00501A35" w:rsidRDefault="00F330DD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K_K03</w:t>
            </w:r>
          </w:p>
          <w:p w14:paraId="61273D1B" w14:textId="77777777" w:rsidR="00F330DD" w:rsidRPr="00501A35" w:rsidRDefault="00F330DD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39601996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praktyka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36C27519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5D12FF3F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330DD" w:rsidRPr="004F1E82" w14:paraId="0ECB0DC3" w14:textId="77777777" w:rsidTr="004047E0">
        <w:tc>
          <w:tcPr>
            <w:tcW w:w="72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D1FE219" w14:textId="77777777" w:rsidR="00F330DD" w:rsidRPr="00501A35" w:rsidRDefault="00F330DD" w:rsidP="00F330D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01A35">
              <w:rPr>
                <w:rFonts w:asciiTheme="minorHAnsi" w:hAnsiTheme="minorHAnsi" w:cstheme="minorHAnsi"/>
                <w:color w:val="000000" w:themeColor="text1"/>
              </w:rPr>
              <w:t>D3.1_K04</w:t>
            </w:r>
          </w:p>
        </w:tc>
        <w:tc>
          <w:tcPr>
            <w:tcW w:w="18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19506" w14:textId="4AEF9F04" w:rsidR="00F330DD" w:rsidRPr="00501A35" w:rsidRDefault="00770B73" w:rsidP="00F330D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</w:rPr>
              <w:t>p</w:t>
            </w:r>
            <w:r w:rsidR="00EE7087">
              <w:rPr>
                <w:rFonts w:asciiTheme="minorHAnsi" w:hAnsiTheme="minorHAnsi" w:cs="Arial"/>
              </w:rPr>
              <w:t>rzestrzega zasad etyki zawodowej szczególnie w odniesieniu do przestrzeni Internetu i mediów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ED01" w14:textId="77777777" w:rsidR="00F330DD" w:rsidRPr="00501A35" w:rsidRDefault="00F330DD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K_K04</w:t>
            </w:r>
          </w:p>
          <w:p w14:paraId="6B4739DE" w14:textId="77777777" w:rsidR="00F330DD" w:rsidRPr="00501A35" w:rsidRDefault="00F330DD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2683F92E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praktyka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</w:tcPr>
          <w:p w14:paraId="2FFB132F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4E1BB1C3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/>
              </w:rPr>
              <w:t>wykonanie przydzielonyc h prac</w:t>
            </w:r>
          </w:p>
          <w:p w14:paraId="177F6ED1" w14:textId="77777777" w:rsidR="00F330DD" w:rsidRPr="00501A35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A35">
              <w:rPr>
                <w:rFonts w:asciiTheme="minorHAnsi" w:hAnsiTheme="minorHAnsi" w:cstheme="minorHAnsi"/>
              </w:rPr>
              <w:t>Dzienniczek praktyk, opinia pracodawcy, zaliczenie ustne</w:t>
            </w:r>
          </w:p>
        </w:tc>
      </w:tr>
      <w:tr w:rsidR="00F330DD" w:rsidRPr="004F1E82" w14:paraId="6D0B52F4" w14:textId="77777777" w:rsidTr="00D75377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EDBB068" w14:textId="77777777" w:rsidR="00F330DD" w:rsidRPr="004F1E82" w:rsidRDefault="00F330DD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>Nakład pracy studenta (bilans punktów ECTS)</w:t>
            </w:r>
          </w:p>
        </w:tc>
      </w:tr>
      <w:tr w:rsidR="004047E0" w:rsidRPr="004F1E82" w14:paraId="106A4577" w14:textId="77777777" w:rsidTr="004047E0">
        <w:trPr>
          <w:trHeight w:val="1495"/>
        </w:trPr>
        <w:tc>
          <w:tcPr>
            <w:tcW w:w="1560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67A5E4A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>Całkowita liczba punktów ECTS: (A + B)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  <w:r w:rsidRPr="004F1E82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662" w:type="pct"/>
            <w:gridSpan w:val="5"/>
            <w:tcBorders>
              <w:left w:val="nil"/>
            </w:tcBorders>
          </w:tcPr>
          <w:p w14:paraId="7F801C43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33</w:t>
            </w:r>
          </w:p>
          <w:p w14:paraId="70C93F4E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  <w:lang w:val="en-US"/>
              </w:rPr>
              <w:t>Semestr 3 – 8 ECTS</w:t>
            </w:r>
          </w:p>
          <w:p w14:paraId="738E9509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  <w:lang w:val="en-US"/>
              </w:rPr>
              <w:t>Semestr 4 – 12 ECTS</w:t>
            </w:r>
          </w:p>
          <w:p w14:paraId="3FF8644B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  <w:lang w:val="en-US"/>
              </w:rPr>
              <w:t>Semestr 5 – 8 ECTS</w:t>
            </w:r>
          </w:p>
          <w:p w14:paraId="372C6BFC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</w:rPr>
              <w:t>Semestr 6 – 5 ECTS</w:t>
            </w: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778" w:type="pct"/>
            <w:tcBorders>
              <w:left w:val="nil"/>
            </w:tcBorders>
            <w:textDirection w:val="btLr"/>
          </w:tcPr>
          <w:p w14:paraId="717AD5D5" w14:textId="3F976E25" w:rsidR="004047E0" w:rsidRPr="004F1E82" w:rsidRDefault="004047E0" w:rsidP="00F330D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color w:val="000000" w:themeColor="text1"/>
              </w:rPr>
              <w:t>Stacjonarne</w:t>
            </w:r>
          </w:p>
        </w:tc>
      </w:tr>
      <w:tr w:rsidR="004047E0" w:rsidRPr="004F1E82" w14:paraId="148FE044" w14:textId="77777777" w:rsidTr="004047E0">
        <w:tc>
          <w:tcPr>
            <w:tcW w:w="1560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7F7AE16" w14:textId="77777777" w:rsidR="004047E0" w:rsidRPr="004F1E82" w:rsidRDefault="004047E0" w:rsidP="00F330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 xml:space="preserve">A. Liczba godzin </w:t>
            </w:r>
            <w:r w:rsidRPr="004F1E82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>kontaktowych</w:t>
            </w: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 xml:space="preserve"> z podziałem na formy zajęć </w:t>
            </w: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oraz liczba punktów ECTS uzyskanych w ramach tych zajęć:</w:t>
            </w:r>
          </w:p>
        </w:tc>
        <w:tc>
          <w:tcPr>
            <w:tcW w:w="2662" w:type="pct"/>
            <w:gridSpan w:val="5"/>
            <w:tcBorders>
              <w:left w:val="nil"/>
            </w:tcBorders>
          </w:tcPr>
          <w:p w14:paraId="53DE6340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lastRenderedPageBreak/>
              <w:t>Semestr 3</w:t>
            </w:r>
          </w:p>
          <w:p w14:paraId="15925F40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pracodawcą</w:t>
            </w:r>
          </w:p>
          <w:p w14:paraId="2B5CDB4A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opiekunem</w:t>
            </w:r>
          </w:p>
          <w:p w14:paraId="245572D6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lastRenderedPageBreak/>
              <w:t>Zaliczenie</w:t>
            </w:r>
          </w:p>
          <w:p w14:paraId="7D23441F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F944EF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Semestr 4</w:t>
            </w:r>
          </w:p>
          <w:p w14:paraId="11D65F6A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pracodawcą</w:t>
            </w:r>
          </w:p>
          <w:p w14:paraId="68173022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opiekunem</w:t>
            </w:r>
          </w:p>
          <w:p w14:paraId="5C9E8541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Zaliczenie</w:t>
            </w:r>
          </w:p>
          <w:p w14:paraId="486B06F3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F6672D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Semestr 4</w:t>
            </w:r>
          </w:p>
          <w:p w14:paraId="23E10D74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pracodawcą</w:t>
            </w:r>
          </w:p>
          <w:p w14:paraId="0BCDE865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opiekunem</w:t>
            </w:r>
          </w:p>
          <w:p w14:paraId="75592894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Zaliczenie</w:t>
            </w:r>
          </w:p>
          <w:p w14:paraId="7876B750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637A82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Semestr 6</w:t>
            </w:r>
          </w:p>
          <w:p w14:paraId="6C5FD691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pracodawcą</w:t>
            </w:r>
          </w:p>
          <w:p w14:paraId="33B776EE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opiekunem</w:t>
            </w:r>
          </w:p>
          <w:p w14:paraId="205A64DA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Zaliczenie</w:t>
            </w:r>
          </w:p>
          <w:p w14:paraId="46DBB13F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2BA49C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1E82">
              <w:rPr>
                <w:rFonts w:asciiTheme="minorHAnsi" w:hAnsiTheme="minorHAnsi" w:cstheme="minorHAnsi"/>
                <w:b/>
                <w:bCs/>
              </w:rPr>
              <w:t>w sumie:</w:t>
            </w:r>
          </w:p>
          <w:p w14:paraId="2656F600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ECTS</w:t>
            </w:r>
          </w:p>
        </w:tc>
        <w:tc>
          <w:tcPr>
            <w:tcW w:w="778" w:type="pct"/>
            <w:tcBorders>
              <w:left w:val="nil"/>
            </w:tcBorders>
          </w:tcPr>
          <w:p w14:paraId="6B8E511C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DCA8094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240h</w:t>
            </w:r>
          </w:p>
          <w:p w14:paraId="6CB38CB3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4h</w:t>
            </w:r>
          </w:p>
          <w:p w14:paraId="3F298E30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lastRenderedPageBreak/>
              <w:t>1h</w:t>
            </w:r>
          </w:p>
          <w:p w14:paraId="3840954A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0AC0729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29B6A1E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320h</w:t>
            </w:r>
          </w:p>
          <w:p w14:paraId="1F42B98C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4h</w:t>
            </w:r>
          </w:p>
          <w:p w14:paraId="5DD4EFA0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1h</w:t>
            </w:r>
          </w:p>
          <w:p w14:paraId="4CF9ADB5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189D7C4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02739F8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240h</w:t>
            </w:r>
          </w:p>
          <w:p w14:paraId="3BE7A8AD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4h</w:t>
            </w:r>
          </w:p>
          <w:p w14:paraId="413EB68F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1h</w:t>
            </w:r>
          </w:p>
          <w:p w14:paraId="1DEE7141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F7B9444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2F3E3C0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160h</w:t>
            </w:r>
          </w:p>
          <w:p w14:paraId="0174F793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4h</w:t>
            </w:r>
          </w:p>
          <w:p w14:paraId="7F4A6611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1h</w:t>
            </w:r>
          </w:p>
          <w:p w14:paraId="643A85B2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427FC38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96</w:t>
            </w:r>
            <w:r w:rsidRPr="004F1E82">
              <w:rPr>
                <w:rFonts w:asciiTheme="minorHAnsi" w:hAnsiTheme="minorHAnsi" w:cstheme="minorHAnsi"/>
                <w:b/>
                <w:bCs/>
              </w:rPr>
              <w:t>0</w:t>
            </w:r>
          </w:p>
          <w:p w14:paraId="143CAC96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  <w:b/>
                <w:bCs/>
              </w:rPr>
              <w:t>32,6</w:t>
            </w:r>
          </w:p>
          <w:p w14:paraId="0A685F60" w14:textId="7D03C229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1F9B26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47E0" w:rsidRPr="004F1E82" w14:paraId="4169F6E6" w14:textId="77777777" w:rsidTr="004047E0">
        <w:trPr>
          <w:trHeight w:val="1498"/>
        </w:trPr>
        <w:tc>
          <w:tcPr>
            <w:tcW w:w="1560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E9B53E9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B. Formy aktywności studenta w ramach samokształcenia wraz z planowaną liczbą godzin na każdą formę i liczbą punktów ECTS:</w:t>
            </w:r>
          </w:p>
        </w:tc>
        <w:tc>
          <w:tcPr>
            <w:tcW w:w="2662" w:type="pct"/>
            <w:gridSpan w:val="5"/>
            <w:tcBorders>
              <w:left w:val="nil"/>
            </w:tcBorders>
          </w:tcPr>
          <w:p w14:paraId="57EF0F39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Samodzielna praca studenta</w:t>
            </w:r>
          </w:p>
          <w:p w14:paraId="0927E809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1E82">
              <w:rPr>
                <w:rFonts w:asciiTheme="minorHAnsi" w:hAnsiTheme="minorHAnsi" w:cstheme="minorHAnsi"/>
                <w:b/>
                <w:bCs/>
              </w:rPr>
              <w:t>w sumie:</w:t>
            </w:r>
          </w:p>
          <w:p w14:paraId="5AFD4B14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ECTS</w:t>
            </w:r>
          </w:p>
        </w:tc>
        <w:tc>
          <w:tcPr>
            <w:tcW w:w="778" w:type="pct"/>
            <w:tcBorders>
              <w:left w:val="nil"/>
            </w:tcBorders>
          </w:tcPr>
          <w:p w14:paraId="5495E0E0" w14:textId="77777777" w:rsidR="004047E0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  <w:p w14:paraId="14E0D662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  <w:p w14:paraId="5E92D108" w14:textId="108D1B63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bCs/>
              </w:rPr>
              <w:t>0,4</w:t>
            </w:r>
          </w:p>
        </w:tc>
      </w:tr>
      <w:tr w:rsidR="004047E0" w:rsidRPr="004F1E82" w14:paraId="29A396E7" w14:textId="77777777" w:rsidTr="004047E0">
        <w:tc>
          <w:tcPr>
            <w:tcW w:w="1560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931AAFA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 xml:space="preserve">C. Liczba godzin </w:t>
            </w:r>
            <w:r w:rsidRPr="004F1E82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zajęć kształtujących umiejętności praktyczne </w:t>
            </w:r>
            <w:r w:rsidRPr="004F1E82">
              <w:rPr>
                <w:rFonts w:asciiTheme="minorHAnsi" w:hAnsiTheme="minorHAnsi" w:cstheme="minorHAnsi"/>
                <w:b/>
                <w:color w:val="000000" w:themeColor="text1"/>
              </w:rPr>
              <w:t>w ramach przedmiotu oraz związana z tym liczba punktów ECTS:</w:t>
            </w:r>
          </w:p>
        </w:tc>
        <w:tc>
          <w:tcPr>
            <w:tcW w:w="2662" w:type="pct"/>
            <w:gridSpan w:val="5"/>
            <w:tcBorders>
              <w:left w:val="nil"/>
            </w:tcBorders>
          </w:tcPr>
          <w:p w14:paraId="2178EEFF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Praca z pracodawcą</w:t>
            </w:r>
          </w:p>
          <w:p w14:paraId="37756CA0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ED5149C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1E82">
              <w:rPr>
                <w:rFonts w:asciiTheme="minorHAnsi" w:hAnsiTheme="minorHAnsi" w:cstheme="minorHAnsi"/>
                <w:b/>
                <w:bCs/>
              </w:rPr>
              <w:t>w sumie:</w:t>
            </w:r>
          </w:p>
          <w:p w14:paraId="3F848062" w14:textId="77777777" w:rsidR="004047E0" w:rsidRPr="004F1E82" w:rsidRDefault="004047E0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ECTS</w:t>
            </w:r>
          </w:p>
        </w:tc>
        <w:tc>
          <w:tcPr>
            <w:tcW w:w="778" w:type="pct"/>
            <w:tcBorders>
              <w:left w:val="nil"/>
            </w:tcBorders>
          </w:tcPr>
          <w:p w14:paraId="09B67777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1E82">
              <w:rPr>
                <w:rFonts w:asciiTheme="minorHAnsi" w:hAnsiTheme="minorHAnsi" w:cstheme="minorHAnsi"/>
              </w:rPr>
              <w:t>960</w:t>
            </w:r>
          </w:p>
          <w:p w14:paraId="3811C55B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CCD0595" w14:textId="77777777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96</w:t>
            </w:r>
            <w:r w:rsidRPr="004F1E82">
              <w:rPr>
                <w:rFonts w:asciiTheme="minorHAnsi" w:hAnsiTheme="minorHAnsi" w:cstheme="minorHAnsi"/>
                <w:b/>
                <w:bCs/>
              </w:rPr>
              <w:t>0</w:t>
            </w:r>
          </w:p>
          <w:p w14:paraId="49F3D0F1" w14:textId="005BF096" w:rsidR="004047E0" w:rsidRPr="004F1E82" w:rsidRDefault="004047E0" w:rsidP="00F330D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F1E82">
              <w:rPr>
                <w:rFonts w:asciiTheme="minorHAnsi" w:hAnsiTheme="minorHAnsi" w:cstheme="minorHAnsi"/>
                <w:b/>
                <w:bCs/>
              </w:rPr>
              <w:t>32,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F330DD" w:rsidRPr="00FF6ED1" w14:paraId="6545CAA8" w14:textId="77777777" w:rsidTr="004047E0"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E0DE3C" w14:textId="77777777" w:rsidR="00F330DD" w:rsidRPr="00DB5642" w:rsidRDefault="00F330DD" w:rsidP="00F330D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B5642">
              <w:rPr>
                <w:rFonts w:asciiTheme="minorHAnsi" w:hAnsiTheme="minorHAnsi" w:cstheme="minorHAnsi"/>
                <w:b/>
                <w:color w:val="000000" w:themeColor="text1"/>
              </w:rPr>
              <w:t>Szczegółowe treści kształcenia w ramach poszczególnych form zajęć:</w:t>
            </w:r>
          </w:p>
        </w:tc>
        <w:tc>
          <w:tcPr>
            <w:tcW w:w="3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A4DC1" w14:textId="77777777" w:rsidR="00F330DD" w:rsidRPr="00DB5642" w:rsidRDefault="00F330DD" w:rsidP="00F330D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5642">
              <w:rPr>
                <w:rFonts w:asciiTheme="minorHAnsi" w:hAnsiTheme="minorHAnsi" w:cstheme="minorHAnsi"/>
                <w:b/>
                <w:sz w:val="22"/>
                <w:szCs w:val="22"/>
              </w:rPr>
              <w:t>Semestr 3:</w:t>
            </w:r>
          </w:p>
          <w:p w14:paraId="1FEDF6D3" w14:textId="7E95218F" w:rsidR="00DB5642" w:rsidRPr="00DB5642" w:rsidRDefault="00DB5642" w:rsidP="00F330D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5642">
              <w:rPr>
                <w:rFonts w:asciiTheme="minorHAnsi" w:hAnsiTheme="minorHAnsi" w:cstheme="minorHAnsi"/>
                <w:sz w:val="22"/>
                <w:szCs w:val="22"/>
              </w:rPr>
              <w:t>Temat: Podstawy tworzenia treści oraz wprowadzenie do optymalizacji SEO</w:t>
            </w:r>
            <w:r w:rsidRPr="00DB56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5941EE" w14:textId="77777777" w:rsidR="00DB5642" w:rsidRPr="00DB5642" w:rsidRDefault="00DB5642" w:rsidP="00DB5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DB5642">
              <w:rPr>
                <w:rFonts w:asciiTheme="minorHAnsi" w:hAnsiTheme="minorHAnsi"/>
              </w:rPr>
              <w:t>R</w:t>
            </w:r>
            <w:r w:rsidRPr="00DB5642">
              <w:rPr>
                <w:rFonts w:asciiTheme="minorHAnsi" w:hAnsiTheme="minorHAnsi"/>
              </w:rPr>
              <w:t>ozwinięcie umiejętności tworzenia podstawowych treści cyfrowych (artykuły, wpisy blogowe, posty w mediach społecznościowych)</w:t>
            </w:r>
            <w:r w:rsidRPr="00DB5642">
              <w:rPr>
                <w:rFonts w:asciiTheme="minorHAnsi" w:hAnsiTheme="minorHAnsi"/>
              </w:rPr>
              <w:t>.</w:t>
            </w:r>
          </w:p>
          <w:p w14:paraId="1C7892C8" w14:textId="485ED49C" w:rsidR="00DB5642" w:rsidRPr="00DB5642" w:rsidRDefault="00DB5642" w:rsidP="00DB5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DB5642">
              <w:rPr>
                <w:rFonts w:asciiTheme="minorHAnsi" w:hAnsiTheme="minorHAnsi"/>
              </w:rPr>
              <w:t>P</w:t>
            </w:r>
            <w:r w:rsidRPr="00DB5642">
              <w:rPr>
                <w:rFonts w:asciiTheme="minorHAnsi" w:hAnsiTheme="minorHAnsi"/>
              </w:rPr>
              <w:t>oznanie kluczowych zasad optymalizacji treści pod kątem wyszukiwarek (podstawy SEO on-page)</w:t>
            </w:r>
            <w:r w:rsidRPr="00DB5642">
              <w:rPr>
                <w:rFonts w:asciiTheme="minorHAnsi" w:hAnsiTheme="minorHAnsi"/>
              </w:rPr>
              <w:t>.</w:t>
            </w:r>
          </w:p>
          <w:p w14:paraId="5CFEC34A" w14:textId="5AFA60F2" w:rsidR="00DB5642" w:rsidRPr="00DB5642" w:rsidRDefault="00DB5642" w:rsidP="00DB5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DB5642">
              <w:rPr>
                <w:rFonts w:asciiTheme="minorHAnsi" w:hAnsiTheme="minorHAnsi"/>
              </w:rPr>
              <w:t>W</w:t>
            </w:r>
            <w:r w:rsidRPr="00DB5642">
              <w:rPr>
                <w:rFonts w:asciiTheme="minorHAnsi" w:hAnsiTheme="minorHAnsi"/>
              </w:rPr>
              <w:t>prowadzenie do podstaw analityki internetowej (analiza podstawowych wskaźników ruchu i zaangażowania).</w:t>
            </w:r>
          </w:p>
          <w:p w14:paraId="1C24A015" w14:textId="77777777" w:rsidR="00DB5642" w:rsidRPr="00DB5642" w:rsidRDefault="00DB5642" w:rsidP="00F330D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DD38B8" w14:textId="3496E6E5" w:rsidR="00F330DD" w:rsidRPr="00DB5642" w:rsidRDefault="00F330DD" w:rsidP="00F330D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5642">
              <w:rPr>
                <w:rFonts w:asciiTheme="minorHAnsi" w:hAnsiTheme="minorHAnsi" w:cstheme="minorHAnsi"/>
                <w:b/>
                <w:sz w:val="22"/>
                <w:szCs w:val="22"/>
              </w:rPr>
              <w:t>Semestr 4:</w:t>
            </w:r>
          </w:p>
          <w:p w14:paraId="1B3001EF" w14:textId="77777777" w:rsidR="003C5A79" w:rsidRDefault="003C5A79" w:rsidP="003C5A79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C5A79">
              <w:rPr>
                <w:rFonts w:asciiTheme="minorHAnsi" w:hAnsiTheme="minorHAnsi" w:cstheme="minorHAnsi"/>
                <w:sz w:val="22"/>
                <w:szCs w:val="22"/>
              </w:rPr>
              <w:t>Temat: Tworzenie prostej strategii marketingowej i integracja kanałów komunikacji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A815F6" w14:textId="77777777" w:rsidR="003C5A79" w:rsidRDefault="003C5A79" w:rsidP="003C5A79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C5A79">
              <w:rPr>
                <w:rFonts w:asciiTheme="minorHAnsi" w:hAnsiTheme="minorHAnsi" w:cstheme="minorHAnsi"/>
                <w:sz w:val="22"/>
                <w:szCs w:val="22"/>
              </w:rPr>
              <w:t>oznanie podstawowych zasad opracowywania prostej strategii marketingowej w środowisku cyfrowym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6FF8B7" w14:textId="5EBDAFB2" w:rsidR="003C5A79" w:rsidRDefault="003C5A79" w:rsidP="003C5A79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Pr="003C5A79">
              <w:rPr>
                <w:rFonts w:asciiTheme="minorHAnsi" w:hAnsiTheme="minorHAnsi" w:cstheme="minorHAnsi"/>
                <w:sz w:val="22"/>
                <w:szCs w:val="22"/>
              </w:rPr>
              <w:t>ntegracja działań w obszarze treści, mediów społecznościowych i e-mail marketingu w spójną mini-strategię komunikacyjną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7844B7" w14:textId="349561FF" w:rsidR="003C5A79" w:rsidRPr="00DB5642" w:rsidRDefault="003C5A79" w:rsidP="003C5A79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C5A79">
              <w:rPr>
                <w:rFonts w:asciiTheme="minorHAnsi" w:hAnsiTheme="minorHAnsi" w:cstheme="minorHAnsi"/>
                <w:sz w:val="22"/>
                <w:szCs w:val="22"/>
              </w:rPr>
              <w:t>miejętność analizowania efektywności i wprowadzania podstawowych udoskonaleń w oparciu o dane.</w:t>
            </w:r>
          </w:p>
          <w:p w14:paraId="38330348" w14:textId="77777777" w:rsidR="00DB5642" w:rsidRPr="00DB5642" w:rsidRDefault="00DB5642" w:rsidP="00F330D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12BA8070" w14:textId="77777777" w:rsidR="00B82D51" w:rsidRDefault="00F330DD" w:rsidP="00B82D51">
            <w:pPr>
              <w:pStyle w:val="NormalnyWeb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56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Semestr 5:</w:t>
            </w:r>
            <w:r w:rsidR="0003322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B82D51" w:rsidRPr="00B82D5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Grupa przedmiotów do wyboru: w zakresie: Twórca treści internetowych (Content Creator)</w:t>
            </w:r>
            <w:r w:rsidR="00B82D5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 w:rsidR="0003322E" w:rsidRPr="00033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Temat: Eksperymentalne i interaktywne formy treści</w:t>
            </w:r>
            <w:r w:rsidR="00033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6D70670" w14:textId="77777777" w:rsidR="00B82D51" w:rsidRDefault="0003322E" w:rsidP="00B82D51">
            <w:pPr>
              <w:pStyle w:val="NormalnyWeb"/>
              <w:numPr>
                <w:ilvl w:val="0"/>
                <w:numId w:val="10"/>
              </w:numPr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Pr="00033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ozwój umiejętności tworzenia interaktywnych i eksperymentalnych form treści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8848B63" w14:textId="77777777" w:rsidR="00B82D51" w:rsidRDefault="0003322E" w:rsidP="00B82D51">
            <w:pPr>
              <w:pStyle w:val="NormalnyWeb"/>
              <w:numPr>
                <w:ilvl w:val="0"/>
                <w:numId w:val="10"/>
              </w:numPr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Pr="00033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oznanie i zastosowanie nowych technologii (np. AI) w procesie tworzenia materiałów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4ABB402" w14:textId="47266F31" w:rsidR="0003322E" w:rsidRPr="0003322E" w:rsidRDefault="0003322E" w:rsidP="00B82D51">
            <w:pPr>
              <w:pStyle w:val="NormalnyWeb"/>
              <w:numPr>
                <w:ilvl w:val="0"/>
                <w:numId w:val="10"/>
              </w:numPr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Pr="00033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oskonalenie umiejętności narracyjnych w nowych mediach.</w:t>
            </w:r>
          </w:p>
          <w:p w14:paraId="74658E16" w14:textId="29131032" w:rsidR="00FE1E06" w:rsidRDefault="00FE1E06" w:rsidP="00A62AF3">
            <w:pPr>
              <w:pStyle w:val="NormalnyWeb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56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Semestr 5: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A62AF3" w:rsidRPr="00A62AF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Grupa przedmiotów do wyboru: w zakresie: w zakresie: Promowanie witryn internetowych (Specjalista SEM)</w:t>
            </w:r>
            <w:r w:rsidR="00A62AF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 w:rsidRPr="00FE1E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Temat: Techniki i narzędzia SEM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AF8F71E" w14:textId="77777777" w:rsidR="00FE1E06" w:rsidRDefault="00FE1E06" w:rsidP="00A62AF3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Pr="00FE1E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raktyczne zastosowanie technik SEM (PPC, SEO) w kampaniach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6D481EB9" w14:textId="2DE11267" w:rsidR="00FE1E06" w:rsidRDefault="00FE1E06" w:rsidP="00A62AF3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Pr="00FE1E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oznanie zaawansowanych strategii targetowania i segmentacji odbiorców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6E7D0041" w14:textId="0FFB8C9E" w:rsidR="00FE1E06" w:rsidRDefault="00FE1E06" w:rsidP="00A62AF3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Pr="00FE1E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ykorzystanie danych do optymalizacji i automatyzacji kampanii SEM.</w:t>
            </w:r>
          </w:p>
          <w:p w14:paraId="59B29AA9" w14:textId="77777777" w:rsidR="00FF0856" w:rsidRPr="00DB5642" w:rsidRDefault="00FF0856" w:rsidP="00F330D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126EA" w14:textId="77940902" w:rsidR="00F330DD" w:rsidRDefault="00F330DD" w:rsidP="00F330DD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5642">
              <w:rPr>
                <w:rFonts w:asciiTheme="minorHAnsi" w:hAnsiTheme="minorHAnsi" w:cstheme="minorHAnsi"/>
                <w:b/>
                <w:sz w:val="22"/>
                <w:szCs w:val="22"/>
              </w:rPr>
              <w:t>Semestr 6:</w:t>
            </w:r>
            <w:r w:rsidR="00F60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14B11" w:rsidRPr="00814B11">
              <w:rPr>
                <w:rFonts w:asciiTheme="minorHAnsi" w:hAnsiTheme="minorHAnsi" w:cstheme="minorHAnsi"/>
                <w:b/>
                <w:sz w:val="22"/>
                <w:szCs w:val="22"/>
              </w:rPr>
              <w:t>Grupa przedmiotów do wyboru: w zakresie: Twórca treści internetowych (Content Creator)</w:t>
            </w:r>
          </w:p>
          <w:p w14:paraId="62545C35" w14:textId="77777777" w:rsidR="0033339F" w:rsidRDefault="00F60701" w:rsidP="0033339F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0701">
              <w:rPr>
                <w:rFonts w:asciiTheme="minorHAnsi" w:hAnsiTheme="minorHAnsi" w:cstheme="minorHAnsi"/>
                <w:bCs/>
                <w:sz w:val="22"/>
                <w:szCs w:val="22"/>
              </w:rPr>
              <w:t>Temat: Zaawansowane strategie zarządzania treścią</w:t>
            </w:r>
            <w:r w:rsidRPr="00F6070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44A773D" w14:textId="77777777" w:rsidR="0033339F" w:rsidRDefault="0033339F" w:rsidP="00970608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3339F">
              <w:rPr>
                <w:rFonts w:asciiTheme="minorHAnsi" w:hAnsiTheme="minorHAnsi" w:cstheme="minorHAnsi"/>
                <w:sz w:val="22"/>
                <w:szCs w:val="22"/>
              </w:rPr>
              <w:t>ozwój umiejętności strategicznego planowania treści oraz zarządzania kalendarzem publikacji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A6BF5C" w14:textId="0F61733D" w:rsidR="0033339F" w:rsidRPr="0033339F" w:rsidRDefault="0033339F" w:rsidP="00970608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3339F">
              <w:rPr>
                <w:rFonts w:asciiTheme="minorHAnsi" w:hAnsiTheme="minorHAnsi" w:cstheme="minorHAnsi"/>
                <w:sz w:val="22"/>
                <w:szCs w:val="22"/>
              </w:rPr>
              <w:t>oskonalenie zaawansowanych technik promocji treści i budowania zaangażowania wokół marki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33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6C6883" w14:textId="64D8DC8B" w:rsidR="00F330DD" w:rsidRDefault="0033339F" w:rsidP="00970608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3339F">
              <w:rPr>
                <w:rFonts w:asciiTheme="minorHAnsi" w:hAnsiTheme="minorHAnsi" w:cstheme="minorHAnsi"/>
                <w:sz w:val="22"/>
                <w:szCs w:val="22"/>
              </w:rPr>
              <w:t>ozwój umiejętności w zakresie zarządzania zespołami kreatywnymi i projektami.</w:t>
            </w:r>
          </w:p>
          <w:p w14:paraId="45046BF1" w14:textId="77777777" w:rsidR="00D46FF1" w:rsidRDefault="00D46FF1" w:rsidP="00D46FF1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CA387" w14:textId="3C9542CC" w:rsidR="00BE4149" w:rsidRDefault="00D46FF1" w:rsidP="00BE4149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56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Semestr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  <w:r w:rsidRPr="00DB564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970608" w:rsidRPr="00A62AF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Grupa przedmiotów do wyboru: w zakresie: w zakresie: Promowanie witryn internetowych (Specjalista SEM)</w:t>
            </w:r>
            <w:r w:rsidR="0097060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 w:rsidR="00BE41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Temat: </w:t>
            </w:r>
            <w:r w:rsidR="00BE4149" w:rsidRPr="00BE41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Integracja SEM z wielokanałowymi strategiami marketingowymi</w:t>
            </w:r>
            <w:r w:rsidR="00BE41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362BCE65" w14:textId="77777777" w:rsidR="00BE4149" w:rsidRDefault="00BE4149" w:rsidP="00970608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Pr="00BE41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ozwój umiejętności łączenia SEM z innymi kanałami marketingu cyfrowego, w celu budowania spójnych strategii wielokanałowych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372E6FD3" w14:textId="77777777" w:rsidR="00BE4149" w:rsidRDefault="00BE4149" w:rsidP="00970608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</w:t>
            </w:r>
            <w:r w:rsidRPr="00BE41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rozumienie i wykorzystanie marketingu cross-channel oraz modeli atrybucji w kampaniach SEM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71E250BF" w14:textId="7CB99DE5" w:rsidR="00BE4149" w:rsidRDefault="00BE4149" w:rsidP="00970608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R</w:t>
            </w:r>
            <w:r w:rsidRPr="00BE41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ozwinięcie zaawansowanych umiejętności analizy konkurencji i sytuacji rynkowej.</w:t>
            </w:r>
          </w:p>
          <w:p w14:paraId="1E70D763" w14:textId="77777777" w:rsidR="00FF0856" w:rsidRDefault="00FF0856" w:rsidP="00FF0856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166F15A" w14:textId="77777777" w:rsidR="00FF0856" w:rsidRPr="00DB5642" w:rsidRDefault="00FF0856" w:rsidP="00FF0856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330DD" w:rsidRPr="00FF6ED1" w14:paraId="1AF87E2C" w14:textId="77777777" w:rsidTr="00404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7C7B61" w14:textId="77777777" w:rsidR="00F330DD" w:rsidRPr="00FF6ED1" w:rsidRDefault="00F330DD" w:rsidP="00F330DD">
            <w:pPr>
              <w:spacing w:after="0" w:line="240" w:lineRule="auto"/>
              <w:ind w:right="51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F6ED1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 xml:space="preserve">Metody i techniki kształcenia: </w:t>
            </w:r>
          </w:p>
        </w:tc>
        <w:tc>
          <w:tcPr>
            <w:tcW w:w="3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1034" w14:textId="77777777" w:rsidR="00F330DD" w:rsidRPr="004047E0" w:rsidRDefault="00F330DD" w:rsidP="00F330DD">
            <w:pPr>
              <w:shd w:val="clear" w:color="auto" w:fill="FFFFFF" w:themeFill="background1"/>
              <w:spacing w:after="0" w:line="240" w:lineRule="auto"/>
              <w:ind w:right="510"/>
              <w:rPr>
                <w:rFonts w:asciiTheme="minorHAnsi" w:eastAsia="Times New Roman" w:hAnsiTheme="minorHAnsi" w:cstheme="minorHAnsi"/>
                <w:color w:val="000000"/>
              </w:rPr>
            </w:pPr>
            <w:r w:rsidRPr="004047E0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Praktyka - obserwacje, </w:t>
            </w:r>
            <w:r w:rsidRPr="004047E0">
              <w:rPr>
                <w:rFonts w:asciiTheme="minorHAnsi" w:eastAsia="Times New Roman" w:hAnsiTheme="minorHAnsi" w:cstheme="minorHAnsi"/>
              </w:rPr>
              <w:t>ćwiczenie projektowe, komputerowe ( laboratoryjne)</w:t>
            </w:r>
          </w:p>
        </w:tc>
      </w:tr>
      <w:tr w:rsidR="00F330DD" w:rsidRPr="00FF6ED1" w14:paraId="5C2CD902" w14:textId="77777777" w:rsidTr="00404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0D2B4F" w14:textId="77777777" w:rsidR="00F330DD" w:rsidRPr="00FF6ED1" w:rsidRDefault="00F330DD" w:rsidP="00F330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FF6ED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Warunki i sposób zaliczenia poszczególnych form zajęć, w tym zasady zaliczeń poprawkowych, a także warunki dopuszczenia do egzaminu:</w:t>
            </w:r>
            <w:r w:rsidRPr="00FF6ED1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360EB" w14:textId="77777777" w:rsidR="00F330DD" w:rsidRPr="004047E0" w:rsidRDefault="00F330DD" w:rsidP="00F33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4047E0">
              <w:rPr>
                <w:rFonts w:asciiTheme="minorHAnsi" w:hAnsiTheme="minorHAnsi"/>
              </w:rPr>
              <w:t>Realizacja praktyk zgodnie z Regulaminem praktyk oraz Kierunkowym programem praktyk.</w:t>
            </w:r>
          </w:p>
          <w:p w14:paraId="11EA14CE" w14:textId="77777777" w:rsidR="00F330DD" w:rsidRPr="004047E0" w:rsidRDefault="00F330DD" w:rsidP="00F330D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30DD" w:rsidRPr="00FF6ED1" w14:paraId="4BC7BF4B" w14:textId="77777777" w:rsidTr="00404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8E0814" w14:textId="77777777" w:rsidR="00F330DD" w:rsidRPr="00FF6ED1" w:rsidRDefault="00F330DD" w:rsidP="00F330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F6ED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Zasady udziału w poszczególnych zajęciach, ze wskazaniem, czy obecność studenta na zajęciach jest obowiązkowa:</w:t>
            </w:r>
          </w:p>
        </w:tc>
        <w:tc>
          <w:tcPr>
            <w:tcW w:w="3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8C5C0" w14:textId="77777777" w:rsidR="00F330DD" w:rsidRPr="004047E0" w:rsidRDefault="00F330DD" w:rsidP="00F33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4047E0">
              <w:rPr>
                <w:rFonts w:asciiTheme="minorHAnsi" w:eastAsia="Times New Roman" w:hAnsiTheme="minorHAnsi" w:cstheme="minorHAnsi"/>
                <w:color w:val="000000" w:themeColor="text1"/>
              </w:rPr>
              <w:t>Realizacja praktyki jest obowiązkowa</w:t>
            </w:r>
          </w:p>
          <w:p w14:paraId="05273277" w14:textId="77777777" w:rsidR="00F330DD" w:rsidRPr="004047E0" w:rsidRDefault="00F330DD" w:rsidP="00F330D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30DD" w:rsidRPr="00FF6ED1" w14:paraId="45F4C333" w14:textId="77777777" w:rsidTr="00404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0285B3" w14:textId="77777777" w:rsidR="00F330DD" w:rsidRPr="00FF6ED1" w:rsidRDefault="00F330DD" w:rsidP="00F330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F6ED1">
              <w:rPr>
                <w:rFonts w:asciiTheme="minorHAnsi" w:hAnsiTheme="minorHAnsi" w:cstheme="minorHAnsi"/>
                <w:b/>
                <w:color w:val="000000" w:themeColor="text1"/>
              </w:rPr>
              <w:t>Sposób obliczania oceny końcowej:</w:t>
            </w:r>
          </w:p>
        </w:tc>
        <w:tc>
          <w:tcPr>
            <w:tcW w:w="3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FFB9F" w14:textId="77777777" w:rsidR="00F330DD" w:rsidRPr="004047E0" w:rsidRDefault="00F330DD" w:rsidP="00F330DD">
            <w:pPr>
              <w:spacing w:after="0" w:line="240" w:lineRule="auto"/>
              <w:ind w:right="939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7E0">
              <w:rPr>
                <w:rFonts w:asciiTheme="minorHAnsi" w:hAnsiTheme="minorHAnsi"/>
              </w:rPr>
              <w:t>Ocena końcowa przedmiotu to ocena wystawiona przez opiekuna studenta ze strony zakładu pracy, zweryfikowana podczas zaliczenia przy opiekunie praktyki ze strony uczelni (odpowiedź ustna dotycząca przebiegu praktyki)</w:t>
            </w:r>
          </w:p>
        </w:tc>
      </w:tr>
      <w:tr w:rsidR="00F330DD" w:rsidRPr="00FF6ED1" w14:paraId="2EE57216" w14:textId="77777777" w:rsidTr="00404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F15D75" w14:textId="77777777" w:rsidR="00F330DD" w:rsidRPr="00FF6ED1" w:rsidRDefault="00F330DD" w:rsidP="00F330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F6ED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Sposób i tryb wyrównywania zaległości powstałych wskutek nieobecności studenta na zajęciach:</w:t>
            </w:r>
          </w:p>
        </w:tc>
        <w:tc>
          <w:tcPr>
            <w:tcW w:w="3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B4652" w14:textId="77777777" w:rsidR="00F330DD" w:rsidRPr="004047E0" w:rsidRDefault="00F330DD" w:rsidP="00F330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47E0">
              <w:rPr>
                <w:rFonts w:asciiTheme="minorHAnsi" w:hAnsiTheme="minorHAnsi" w:cstheme="minorHAnsi"/>
                <w:color w:val="000000" w:themeColor="text1"/>
              </w:rPr>
              <w:t>Student musi zrealizować praktykę w przewidzianym wymiarze godzin</w:t>
            </w:r>
          </w:p>
        </w:tc>
      </w:tr>
      <w:tr w:rsidR="00F330DD" w:rsidRPr="00FF6ED1" w14:paraId="41A1F661" w14:textId="77777777" w:rsidTr="00404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56759B" w14:textId="77777777" w:rsidR="00F330DD" w:rsidRPr="00FF6ED1" w:rsidRDefault="00F330DD" w:rsidP="00F330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F6ED1">
              <w:rPr>
                <w:rFonts w:asciiTheme="minorHAnsi" w:hAnsiTheme="minorHAnsi" w:cstheme="minorHAnsi"/>
                <w:b/>
                <w:color w:val="000000" w:themeColor="text1"/>
              </w:rPr>
              <w:t xml:space="preserve">Wymagania wstępne i dodatkowe, szczególnie w odniesieniu do sekwencyjności przedmiotów: </w:t>
            </w:r>
          </w:p>
        </w:tc>
        <w:tc>
          <w:tcPr>
            <w:tcW w:w="3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9D51" w14:textId="77777777" w:rsidR="00F330DD" w:rsidRPr="004047E0" w:rsidRDefault="00F330DD" w:rsidP="00F330D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047E0">
              <w:rPr>
                <w:rFonts w:asciiTheme="minorHAnsi" w:hAnsiTheme="minorHAnsi" w:cstheme="minorHAnsi"/>
                <w:iCs/>
              </w:rPr>
              <w:t>Wiedza, umiejętności i kompetencje społeczne z zakresu kształcenia podstawowego i kierunkowego i w zakresie</w:t>
            </w:r>
          </w:p>
        </w:tc>
      </w:tr>
      <w:tr w:rsidR="00F330DD" w:rsidRPr="00FF6ED1" w14:paraId="33714DDC" w14:textId="77777777" w:rsidTr="00404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75CBCA" w14:textId="77777777" w:rsidR="00F330DD" w:rsidRPr="00FF6ED1" w:rsidRDefault="00F330DD" w:rsidP="00F330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F6ED1">
              <w:rPr>
                <w:rFonts w:asciiTheme="minorHAnsi" w:hAnsiTheme="minorHAnsi" w:cstheme="minorHAnsi"/>
                <w:b/>
                <w:color w:val="000000" w:themeColor="text1"/>
              </w:rPr>
              <w:t>Zalecana literatura:</w:t>
            </w:r>
          </w:p>
        </w:tc>
        <w:tc>
          <w:tcPr>
            <w:tcW w:w="34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FB72" w14:textId="77777777" w:rsidR="00F330DD" w:rsidRPr="004047E0" w:rsidRDefault="00F330DD" w:rsidP="00F330D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47E0">
              <w:rPr>
                <w:rFonts w:asciiTheme="minorHAnsi" w:hAnsiTheme="minorHAnsi" w:cstheme="minorHAnsi"/>
              </w:rPr>
              <w:t>Dobierana według potrzeb praktyki</w:t>
            </w:r>
          </w:p>
          <w:p w14:paraId="52161004" w14:textId="77777777" w:rsidR="00F330DD" w:rsidRPr="004047E0" w:rsidRDefault="00F330DD" w:rsidP="00F330D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CC4B3AF" w14:textId="77777777" w:rsidR="00B0408E" w:rsidRDefault="00B0408E" w:rsidP="00B0408E">
      <w:pPr>
        <w:pStyle w:val="Nagwek1"/>
        <w:ind w:left="851"/>
      </w:pPr>
    </w:p>
    <w:p w14:paraId="412E1458" w14:textId="77777777" w:rsidR="00B0408E" w:rsidRDefault="00B0408E" w:rsidP="00B0408E">
      <w:pPr>
        <w:rPr>
          <w:lang w:eastAsia="zh-CN" w:bidi="hi-IN"/>
        </w:rPr>
      </w:pPr>
    </w:p>
    <w:p w14:paraId="7D0B834C" w14:textId="77777777" w:rsidR="00D17929" w:rsidRDefault="00D17929"/>
    <w:sectPr w:rsidR="00D1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27FB"/>
    <w:multiLevelType w:val="hybridMultilevel"/>
    <w:tmpl w:val="081A19D8"/>
    <w:lvl w:ilvl="0" w:tplc="B4C0BF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1610D"/>
    <w:multiLevelType w:val="hybridMultilevel"/>
    <w:tmpl w:val="0B588F9A"/>
    <w:lvl w:ilvl="0" w:tplc="2D580488">
      <w:numFmt w:val="bullet"/>
      <w:lvlText w:val="•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6957"/>
    <w:multiLevelType w:val="hybridMultilevel"/>
    <w:tmpl w:val="C9CAF210"/>
    <w:lvl w:ilvl="0" w:tplc="2D580488">
      <w:numFmt w:val="bullet"/>
      <w:lvlText w:val="•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96170"/>
    <w:multiLevelType w:val="hybridMultilevel"/>
    <w:tmpl w:val="7D66142A"/>
    <w:lvl w:ilvl="0" w:tplc="B4C0BF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00762"/>
    <w:multiLevelType w:val="hybridMultilevel"/>
    <w:tmpl w:val="D0749686"/>
    <w:lvl w:ilvl="0" w:tplc="B4C0BF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13B74"/>
    <w:multiLevelType w:val="hybridMultilevel"/>
    <w:tmpl w:val="08201344"/>
    <w:lvl w:ilvl="0" w:tplc="2D580488">
      <w:numFmt w:val="bullet"/>
      <w:lvlText w:val="•"/>
      <w:lvlJc w:val="left"/>
      <w:pPr>
        <w:ind w:left="1068" w:hanging="708"/>
      </w:pPr>
      <w:rPr>
        <w:rFonts w:ascii="Aptos" w:eastAsia="Times New Roman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0770"/>
    <w:multiLevelType w:val="hybridMultilevel"/>
    <w:tmpl w:val="EC7E60A0"/>
    <w:lvl w:ilvl="0" w:tplc="B4C0BF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616EE"/>
    <w:multiLevelType w:val="hybridMultilevel"/>
    <w:tmpl w:val="A55068C4"/>
    <w:lvl w:ilvl="0" w:tplc="B4C0BF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64E5B"/>
    <w:multiLevelType w:val="hybridMultilevel"/>
    <w:tmpl w:val="164CCAE4"/>
    <w:lvl w:ilvl="0" w:tplc="2D580488">
      <w:numFmt w:val="bullet"/>
      <w:lvlText w:val="•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3898"/>
    <w:multiLevelType w:val="hybridMultilevel"/>
    <w:tmpl w:val="D3AAC4C0"/>
    <w:lvl w:ilvl="0" w:tplc="B4C0BF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31F"/>
    <w:multiLevelType w:val="hybridMultilevel"/>
    <w:tmpl w:val="33B4CA60"/>
    <w:lvl w:ilvl="0" w:tplc="2D580488">
      <w:numFmt w:val="bullet"/>
      <w:lvlText w:val="•"/>
      <w:lvlJc w:val="left"/>
      <w:pPr>
        <w:ind w:left="1068" w:hanging="708"/>
      </w:pPr>
      <w:rPr>
        <w:rFonts w:ascii="Aptos" w:eastAsia="Times New Roman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24D00"/>
    <w:multiLevelType w:val="hybridMultilevel"/>
    <w:tmpl w:val="6F126F66"/>
    <w:lvl w:ilvl="0" w:tplc="B4C0BF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84926"/>
    <w:multiLevelType w:val="hybridMultilevel"/>
    <w:tmpl w:val="E2A8D714"/>
    <w:lvl w:ilvl="0" w:tplc="9C82AB4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85150">
    <w:abstractNumId w:val="12"/>
  </w:num>
  <w:num w:numId="2" w16cid:durableId="814300314">
    <w:abstractNumId w:val="0"/>
  </w:num>
  <w:num w:numId="3" w16cid:durableId="671028317">
    <w:abstractNumId w:val="6"/>
  </w:num>
  <w:num w:numId="4" w16cid:durableId="176576207">
    <w:abstractNumId w:val="10"/>
  </w:num>
  <w:num w:numId="5" w16cid:durableId="909923929">
    <w:abstractNumId w:val="4"/>
  </w:num>
  <w:num w:numId="6" w16cid:durableId="1854296051">
    <w:abstractNumId w:val="3"/>
  </w:num>
  <w:num w:numId="7" w16cid:durableId="1620646608">
    <w:abstractNumId w:val="9"/>
  </w:num>
  <w:num w:numId="8" w16cid:durableId="1286354279">
    <w:abstractNumId w:val="7"/>
  </w:num>
  <w:num w:numId="9" w16cid:durableId="1477182396">
    <w:abstractNumId w:val="11"/>
  </w:num>
  <w:num w:numId="10" w16cid:durableId="2041273849">
    <w:abstractNumId w:val="5"/>
  </w:num>
  <w:num w:numId="11" w16cid:durableId="1906839996">
    <w:abstractNumId w:val="1"/>
  </w:num>
  <w:num w:numId="12" w16cid:durableId="928588218">
    <w:abstractNumId w:val="8"/>
  </w:num>
  <w:num w:numId="13" w16cid:durableId="5794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8E"/>
    <w:rsid w:val="0003322E"/>
    <w:rsid w:val="0008044D"/>
    <w:rsid w:val="002E44D7"/>
    <w:rsid w:val="0033339F"/>
    <w:rsid w:val="003C5A79"/>
    <w:rsid w:val="004047E0"/>
    <w:rsid w:val="00467ADC"/>
    <w:rsid w:val="004C406B"/>
    <w:rsid w:val="00501A35"/>
    <w:rsid w:val="005069AB"/>
    <w:rsid w:val="00536E6A"/>
    <w:rsid w:val="0063089E"/>
    <w:rsid w:val="007358D4"/>
    <w:rsid w:val="0075783D"/>
    <w:rsid w:val="00770B73"/>
    <w:rsid w:val="0078656F"/>
    <w:rsid w:val="008079AD"/>
    <w:rsid w:val="00814B11"/>
    <w:rsid w:val="008300B6"/>
    <w:rsid w:val="00836802"/>
    <w:rsid w:val="00870858"/>
    <w:rsid w:val="008F5128"/>
    <w:rsid w:val="00970608"/>
    <w:rsid w:val="00A027B3"/>
    <w:rsid w:val="00A14B1E"/>
    <w:rsid w:val="00A62AF3"/>
    <w:rsid w:val="00AD6B3C"/>
    <w:rsid w:val="00B0408E"/>
    <w:rsid w:val="00B50DA7"/>
    <w:rsid w:val="00B52ABB"/>
    <w:rsid w:val="00B82D51"/>
    <w:rsid w:val="00B8409F"/>
    <w:rsid w:val="00BB69F6"/>
    <w:rsid w:val="00BE4149"/>
    <w:rsid w:val="00CC7984"/>
    <w:rsid w:val="00D17929"/>
    <w:rsid w:val="00D219C9"/>
    <w:rsid w:val="00D46FF1"/>
    <w:rsid w:val="00D749CE"/>
    <w:rsid w:val="00DB5642"/>
    <w:rsid w:val="00EE7087"/>
    <w:rsid w:val="00F330DD"/>
    <w:rsid w:val="00F51CE6"/>
    <w:rsid w:val="00F60701"/>
    <w:rsid w:val="00F71963"/>
    <w:rsid w:val="00FE1E06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3AD9"/>
  <w15:chartTrackingRefBased/>
  <w15:docId w15:val="{C16D2EB6-D5F4-4D81-8796-D4CC9AD5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08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0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0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0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0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0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0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0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0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0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0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0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08E"/>
    <w:rPr>
      <w:b/>
      <w:bCs/>
      <w:smallCaps/>
      <w:color w:val="0F4761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408E"/>
    <w:rPr>
      <w:rFonts w:ascii="Courier New" w:eastAsia="Times New Roman" w:hAnsi="Courier New" w:cs="Times New Roman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B04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1B777D93B7944B61E1D0C21B4E41F" ma:contentTypeVersion="5" ma:contentTypeDescription="Utwórz nowy dokument." ma:contentTypeScope="" ma:versionID="9b80fdb81e58c5e6a1555781e1dc6507">
  <xsd:schema xmlns:xsd="http://www.w3.org/2001/XMLSchema" xmlns:xs="http://www.w3.org/2001/XMLSchema" xmlns:p="http://schemas.microsoft.com/office/2006/metadata/properties" xmlns:ns3="a5aa3f7c-c5a4-45bb-8c63-9d39efa68a4e" targetNamespace="http://schemas.microsoft.com/office/2006/metadata/properties" ma:root="true" ma:fieldsID="9d7e7fa49c8aa9d110ea85516fcc1eab" ns3:_="">
    <xsd:import namespace="a5aa3f7c-c5a4-45bb-8c63-9d39efa68a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a3f7c-c5a4-45bb-8c63-9d39efa6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F78EC-24B9-4A42-82ED-740AD4FB5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F0FBD-3E5A-488D-9BA8-41D072E3D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D08A4-E7DF-4354-B87E-FA858F3C2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a3f7c-c5a4-45bb-8c63-9d39efa68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Górka</dc:creator>
  <cp:keywords/>
  <dc:description/>
  <cp:lastModifiedBy>Małgorzata  Górka</cp:lastModifiedBy>
  <cp:revision>3</cp:revision>
  <dcterms:created xsi:type="dcterms:W3CDTF">2024-12-29T20:17:00Z</dcterms:created>
  <dcterms:modified xsi:type="dcterms:W3CDTF">2024-12-29T20:17:00Z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0x0101000C61B777D93B7944B61E1D0C21B4E41F</vt:lpwstr>
  </property>
</Properties>
</file>