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38" w:rsidRDefault="000B2338" w:rsidP="00D37111">
      <w:pPr>
        <w:pStyle w:val="Default"/>
        <w:rPr>
          <w:b/>
          <w:bCs/>
          <w:sz w:val="22"/>
          <w:szCs w:val="22"/>
        </w:rPr>
      </w:pPr>
    </w:p>
    <w:p w:rsidR="009C179C" w:rsidRDefault="009C179C" w:rsidP="009C179C">
      <w:pPr>
        <w:suppressAutoHyphens/>
        <w:jc w:val="center"/>
        <w:rPr>
          <w:rFonts w:cs="Calibri"/>
          <w:b/>
          <w:lang w:eastAsia="ar-SA"/>
        </w:rPr>
      </w:pPr>
      <w:r w:rsidRPr="00CA424B">
        <w:rPr>
          <w:rFonts w:cs="Calibri"/>
          <w:b/>
          <w:lang w:eastAsia="ar-SA"/>
        </w:rPr>
        <w:t xml:space="preserve">OŚWIADCZENIE UCZESTNIKA PROJEKTU </w:t>
      </w:r>
    </w:p>
    <w:p w:rsidR="009C179C" w:rsidRDefault="009C179C" w:rsidP="009C179C">
      <w:pPr>
        <w:suppressAutoHyphens/>
        <w:jc w:val="center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(obowiązek informacyjny realizowany w związku z art. 13 i art. 14  Rozporządzenia Parlamentu Europejskiego i Rady (UE) 2016/679)</w:t>
      </w:r>
    </w:p>
    <w:p w:rsidR="009C179C" w:rsidRPr="00CA424B" w:rsidRDefault="009C179C" w:rsidP="009C179C">
      <w:pPr>
        <w:suppressAutoHyphens/>
        <w:jc w:val="center"/>
        <w:rPr>
          <w:rFonts w:cs="Calibri"/>
          <w:lang w:eastAsia="ar-SA"/>
        </w:rPr>
      </w:pPr>
    </w:p>
    <w:p w:rsidR="009C179C" w:rsidRPr="00CA424B" w:rsidRDefault="009C179C" w:rsidP="009C179C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W związku z przystąpieniem do projektu pn. </w:t>
      </w:r>
      <w:r>
        <w:t>„</w:t>
      </w:r>
      <w:r w:rsidRPr="00593DC6">
        <w:rPr>
          <w:b/>
          <w:i/>
        </w:rPr>
        <w:t xml:space="preserve">Program rozwoju kierunku pielęgniarstwo w  PWSZ </w:t>
      </w:r>
      <w:r>
        <w:rPr>
          <w:b/>
          <w:i/>
        </w:rPr>
        <w:br/>
      </w:r>
      <w:r w:rsidRPr="00593DC6">
        <w:rPr>
          <w:b/>
          <w:i/>
        </w:rPr>
        <w:t>w Krośnie</w:t>
      </w:r>
      <w:r>
        <w:rPr>
          <w:b/>
          <w:i/>
        </w:rPr>
        <w:t xml:space="preserve">” </w:t>
      </w:r>
      <w:r w:rsidRPr="00593DC6">
        <w:rPr>
          <w:b/>
          <w:i/>
        </w:rPr>
        <w:t>nr POWR.05.03.00-00-0015/15</w:t>
      </w:r>
      <w:r>
        <w:rPr>
          <w:i/>
          <w:iCs/>
        </w:rPr>
        <w:t xml:space="preserve"> </w:t>
      </w:r>
      <w:r>
        <w:t xml:space="preserve"> </w:t>
      </w:r>
      <w:r w:rsidRPr="00CA424B">
        <w:rPr>
          <w:rFonts w:cs="Calibri"/>
          <w:lang w:eastAsia="ar-SA"/>
        </w:rPr>
        <w:t xml:space="preserve"> przyjmuję do wiadomości, iż: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 – dane osobowe są niezbędne dla realizacji Programu Operacyjnego Wiedza Edukacja Rozwój 2014-2020 (PO WER) na podstawie: </w:t>
      </w:r>
    </w:p>
    <w:p w:rsidR="009C179C" w:rsidRPr="00CA424B" w:rsidRDefault="009C179C" w:rsidP="009C179C">
      <w:pPr>
        <w:numPr>
          <w:ilvl w:val="1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w odniesieniu do zbioru „Program Operacyjny Wiedza Edukacja Rozwój”:</w:t>
      </w:r>
    </w:p>
    <w:p w:rsidR="009C179C" w:rsidRPr="00CA424B" w:rsidRDefault="009C179C" w:rsidP="009C179C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1303/2013 z dnia </w:t>
      </w:r>
      <w:r w:rsidRPr="00CA424B">
        <w:rPr>
          <w:rFonts w:cs="Calibri"/>
          <w:lang w:eastAsia="ar-SA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cs="Calibri"/>
          <w:lang w:eastAsia="ar-SA"/>
        </w:rPr>
        <w:br/>
      </w:r>
      <w:r w:rsidRPr="00CA424B">
        <w:rPr>
          <w:rFonts w:cs="Calibri"/>
          <w:lang w:eastAsia="ar-SA"/>
        </w:rPr>
        <w:t>i Rybackiego oraz uchylającego rozporządzenie Rady (WE) nr 1083/2006 (Dz. Urz. UE L 347 z 20.12.2013, str. 320, z późn. zm.),</w:t>
      </w:r>
    </w:p>
    <w:p w:rsidR="009C179C" w:rsidRPr="00CA424B" w:rsidRDefault="009C179C" w:rsidP="009C179C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9C179C" w:rsidRPr="00CA424B" w:rsidRDefault="009C179C" w:rsidP="009C179C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:rsidR="009C179C" w:rsidRPr="00CA424B" w:rsidRDefault="009C179C" w:rsidP="009C179C">
      <w:pPr>
        <w:numPr>
          <w:ilvl w:val="1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w odniesieniu do zbioru „Centralny system teleinformatyczny wspierający realizację programów operacyjnych”: </w:t>
      </w:r>
    </w:p>
    <w:p w:rsidR="009C179C" w:rsidRPr="00CA424B" w:rsidRDefault="009C179C" w:rsidP="009C179C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rozporządzenia Parlamentu Europejskiego i Rady (UE) nr 1303/2013 z dnia</w:t>
      </w:r>
      <w:r>
        <w:rPr>
          <w:rFonts w:cs="Calibri"/>
          <w:lang w:eastAsia="ar-SA"/>
        </w:rPr>
        <w:t xml:space="preserve"> </w:t>
      </w:r>
      <w:r w:rsidRPr="00CA424B">
        <w:rPr>
          <w:rFonts w:cs="Calibri"/>
          <w:lang w:eastAsia="ar-SA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cs="Calibri"/>
          <w:lang w:eastAsia="ar-SA"/>
        </w:rPr>
        <w:br/>
      </w:r>
      <w:r w:rsidRPr="00CA424B">
        <w:rPr>
          <w:rFonts w:cs="Calibri"/>
          <w:lang w:eastAsia="ar-SA"/>
        </w:rPr>
        <w:t>i Rybackiego oraz uchylającego rozporządzenie Rady (WE) nr 1083/2006,</w:t>
      </w:r>
    </w:p>
    <w:p w:rsidR="009C179C" w:rsidRPr="00CA424B" w:rsidRDefault="009C179C" w:rsidP="009C179C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rozporządzenia Parlamentu Europejskiego i Rady (UE) nr 1304/2013 z dnia</w:t>
      </w:r>
      <w:r>
        <w:rPr>
          <w:rFonts w:cs="Calibri"/>
          <w:lang w:eastAsia="ar-SA"/>
        </w:rPr>
        <w:t xml:space="preserve"> </w:t>
      </w:r>
      <w:r w:rsidRPr="00CA424B">
        <w:rPr>
          <w:rFonts w:cs="Calibri"/>
          <w:lang w:eastAsia="ar-SA"/>
        </w:rPr>
        <w:t>17 grudnia 2013 r. w sprawie Europejskiego Funduszu Społecznego i uchylającego rozporządzenie Rady (WE) nr 1081/2006,</w:t>
      </w:r>
    </w:p>
    <w:p w:rsidR="009C179C" w:rsidRPr="00CA424B" w:rsidRDefault="009C179C" w:rsidP="009C179C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lastRenderedPageBreak/>
        <w:t>ustawy z dnia 11 lipca 2014 r. o zasadach realizacji programów w zakresie polityki spójności finansowanych w perspektywie finansowej 2014–2020 (Dz. U. z 2017 r. poz. 1460, z późn. zm.),</w:t>
      </w:r>
    </w:p>
    <w:p w:rsidR="009C179C" w:rsidRPr="00CA424B" w:rsidRDefault="009C179C" w:rsidP="009C179C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osobowe będą przetwarzane wyłącznie w celu realizacji projektu </w:t>
      </w:r>
      <w:r>
        <w:t>„</w:t>
      </w:r>
      <w:r w:rsidRPr="00593DC6">
        <w:rPr>
          <w:b/>
          <w:i/>
        </w:rPr>
        <w:t xml:space="preserve">Program rozwoju </w:t>
      </w:r>
      <w:r>
        <w:rPr>
          <w:b/>
          <w:i/>
        </w:rPr>
        <w:t xml:space="preserve">kierunku pielęgniarstwo w  PWSZ </w:t>
      </w:r>
      <w:r w:rsidRPr="00593DC6">
        <w:rPr>
          <w:b/>
          <w:i/>
        </w:rPr>
        <w:t>w Krośnie</w:t>
      </w:r>
      <w:r>
        <w:rPr>
          <w:b/>
          <w:i/>
        </w:rPr>
        <w:t xml:space="preserve">” </w:t>
      </w:r>
      <w:r w:rsidRPr="00593DC6">
        <w:rPr>
          <w:b/>
          <w:i/>
        </w:rPr>
        <w:t>nr POWR.05.03.00-00-0015/15</w:t>
      </w:r>
      <w:r>
        <w:rPr>
          <w:i/>
          <w:iCs/>
        </w:rPr>
        <w:t xml:space="preserve"> </w:t>
      </w:r>
      <w:r w:rsidRPr="00CA424B">
        <w:rPr>
          <w:rFonts w:cs="Calibri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9C179C" w:rsidRPr="009C179C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CA424B">
        <w:rPr>
          <w:rFonts w:cs="Calibri"/>
          <w:lang w:eastAsia="ar-SA"/>
        </w:rPr>
        <w:t xml:space="preserve">Moje </w:t>
      </w:r>
      <w:r w:rsidRPr="009C179C">
        <w:rPr>
          <w:rFonts w:asciiTheme="minorHAnsi" w:hAnsiTheme="minorHAnsi" w:cs="Calibri"/>
          <w:lang w:eastAsia="ar-SA"/>
        </w:rPr>
        <w:t xml:space="preserve">dane osobowe zostały powierzone do przetwarzania Instytucji Pośredniczącej - </w:t>
      </w:r>
      <w:r w:rsidRPr="00593DC6">
        <w:rPr>
          <w:b/>
          <w:i/>
        </w:rPr>
        <w:t>Minist</w:t>
      </w:r>
      <w:r>
        <w:rPr>
          <w:b/>
          <w:i/>
        </w:rPr>
        <w:t>e</w:t>
      </w:r>
      <w:r w:rsidRPr="00593DC6">
        <w:rPr>
          <w:b/>
          <w:i/>
        </w:rPr>
        <w:t>r</w:t>
      </w:r>
      <w:r>
        <w:rPr>
          <w:b/>
          <w:i/>
        </w:rPr>
        <w:t>stwo</w:t>
      </w:r>
      <w:r w:rsidRPr="00593DC6">
        <w:rPr>
          <w:b/>
          <w:i/>
        </w:rPr>
        <w:t xml:space="preserve"> Zdrowia, 00-952 Warszawa, ul. Miodowa 15</w:t>
      </w:r>
      <w:r>
        <w:t xml:space="preserve"> </w:t>
      </w:r>
      <w:r w:rsidRPr="009C179C">
        <w:rPr>
          <w:rFonts w:asciiTheme="minorHAnsi" w:hAnsiTheme="minorHAnsi" w:cs="Calibri"/>
          <w:lang w:eastAsia="ar-SA"/>
        </w:rPr>
        <w:t xml:space="preserve"> (nazwa i adres właściwej Instytucji Pośredniczącej), beneficjentowi realizującemu projekt  - </w:t>
      </w:r>
      <w:r w:rsidRPr="00422385">
        <w:rPr>
          <w:rStyle w:val="fontstyle41"/>
          <w:rFonts w:asciiTheme="minorHAnsi" w:hAnsiTheme="minorHAnsi"/>
          <w:b/>
          <w:i/>
          <w:sz w:val="22"/>
          <w:szCs w:val="22"/>
        </w:rPr>
        <w:t>Państwowej Wyższej Szkole Zawodowej im. Stanisława Pigonia w Krośnie, Rynek 1, 38-400 Krosno</w:t>
      </w:r>
      <w:r w:rsidRPr="009C179C">
        <w:rPr>
          <w:rStyle w:val="fontstyle41"/>
          <w:rFonts w:asciiTheme="minorHAnsi" w:hAnsiTheme="minorHAnsi"/>
          <w:sz w:val="22"/>
          <w:szCs w:val="22"/>
        </w:rPr>
        <w:t xml:space="preserve"> oraz </w:t>
      </w:r>
      <w:r>
        <w:t>Szpitalowi Specjalistycznemu w Brzozowie Podkarpackiemu Ośrodkowi Onkologicznemu im. Bronisława Markiewicza</w:t>
      </w:r>
      <w:r w:rsidRPr="009C179C">
        <w:rPr>
          <w:rFonts w:asciiTheme="minorHAnsi" w:hAnsiTheme="minorHAnsi" w:cs="Calibri"/>
          <w:lang w:eastAsia="ar-SA"/>
        </w:rPr>
        <w:t xml:space="preserve"> (nazwa i adres beneficjenta) oraz podmiotom, które na zlecenie beneficjenta uczestniczą w realizacji projektu - </w:t>
      </w:r>
      <w:r w:rsidRPr="009C179C">
        <w:rPr>
          <w:rFonts w:asciiTheme="minorHAnsi" w:hAnsiTheme="minorHAnsi"/>
          <w:strike/>
        </w:rPr>
        <w:t>…………………………………………………………………………..</w:t>
      </w:r>
      <w:r w:rsidRPr="009C179C">
        <w:rPr>
          <w:rFonts w:asciiTheme="minorHAnsi" w:hAnsiTheme="minorHAnsi" w:cs="Calibri"/>
          <w:lang w:eastAsia="ar-SA"/>
        </w:rPr>
        <w:t xml:space="preserve"> (nazwa i adres ww. podmiotów). Moje dane osobowe mogą zostać przekazane podmiotom realizującym bad</w:t>
      </w:r>
      <w:bookmarkStart w:id="0" w:name="_GoBack"/>
      <w:bookmarkEnd w:id="0"/>
      <w:r w:rsidRPr="009C179C">
        <w:rPr>
          <w:rFonts w:asciiTheme="minorHAnsi" w:hAnsiTheme="minorHAnsi" w:cs="Calibri"/>
          <w:lang w:eastAsia="ar-SA"/>
        </w:rPr>
        <w:t>ania ewaluacyjne na zlecenie Instytucji Zarządzającej, Instytucji Pośredniczącej lub beneficjenta.  Moje dane osobowe mogą zostać również powierzone specjalistycznym firmom, realizującym na zlecenie Instytucji Zarządzającej, Instytucji Pośredniczącej oraz beneficjenta kontrole i audyt w ramach PO WER.</w:t>
      </w:r>
    </w:p>
    <w:p w:rsidR="009C179C" w:rsidRPr="009C179C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9C179C">
        <w:rPr>
          <w:rFonts w:asciiTheme="minorHAnsi" w:hAnsiTheme="minorHAnsi" w:cs="Calibri"/>
          <w:lang w:eastAsia="ar-SA"/>
        </w:rPr>
        <w:t>Podanie danych jest warunkiem koniecznym otrzymania wsparcia, a odmowa ich podania jest równoznaczna z brakiem możliwości udzielenia wsparcia w ramach projektu.</w:t>
      </w:r>
    </w:p>
    <w:p w:rsidR="009C179C" w:rsidRPr="009C179C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9C179C">
        <w:rPr>
          <w:rFonts w:asciiTheme="minorHAnsi" w:hAnsiTheme="minorHAnsi" w:cs="Calibri"/>
          <w:lang w:eastAsia="ar-SA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9C179C" w:rsidRPr="009C179C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9C179C">
        <w:rPr>
          <w:rFonts w:asciiTheme="minorHAnsi" w:hAnsiTheme="minorHAnsi" w:cs="Calibri"/>
          <w:lang w:eastAsia="ar-SA"/>
        </w:rPr>
        <w:t>W ciągu trzech miesięcy po zakończeniu udziału w projekcie udostępnię dane dotyczące mojego statusu na rynku pracy.</w:t>
      </w:r>
    </w:p>
    <w:p w:rsidR="009C179C" w:rsidRPr="009C179C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strike/>
          <w:lang w:eastAsia="ar-SA"/>
        </w:rPr>
      </w:pPr>
      <w:r w:rsidRPr="009C179C">
        <w:rPr>
          <w:rFonts w:asciiTheme="minorHAnsi" w:hAnsiTheme="minorHAnsi" w:cs="Calibri"/>
          <w:strike/>
          <w:lang w:eastAsia="ar-SA"/>
        </w:rPr>
        <w:t>W celu potwierdzenia kwalifikowalności wydatków w projekcie moje dane osobowe takie jak imię (imiona), nazwisko PESEL,</w:t>
      </w:r>
      <w:r w:rsidRPr="009C179C">
        <w:rPr>
          <w:rFonts w:cs="Calibri"/>
          <w:strike/>
          <w:lang w:eastAsia="ar-SA"/>
        </w:rPr>
        <w:t xml:space="preserve">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</w:t>
      </w:r>
      <w:r w:rsidRPr="009C179C">
        <w:rPr>
          <w:rFonts w:cs="Calibri"/>
          <w:strike/>
          <w:vertAlign w:val="superscript"/>
          <w:lang w:eastAsia="ar-SA"/>
        </w:rPr>
        <w:footnoteReference w:id="1"/>
      </w:r>
      <w:r w:rsidRPr="009C179C">
        <w:rPr>
          <w:rFonts w:cs="Calibri"/>
          <w:strike/>
          <w:lang w:eastAsia="ar-SA"/>
        </w:rPr>
        <w:t>:</w:t>
      </w:r>
    </w:p>
    <w:p w:rsidR="009C179C" w:rsidRPr="009C179C" w:rsidRDefault="009C179C" w:rsidP="009C179C">
      <w:pPr>
        <w:numPr>
          <w:ilvl w:val="1"/>
          <w:numId w:val="2"/>
        </w:numPr>
        <w:suppressAutoHyphens/>
        <w:spacing w:after="60" w:line="240" w:lineRule="auto"/>
        <w:jc w:val="both"/>
        <w:rPr>
          <w:rFonts w:asciiTheme="minorHAnsi" w:hAnsiTheme="minorHAnsi" w:cs="Calibri"/>
          <w:strike/>
          <w:lang w:eastAsia="ar-SA"/>
        </w:rPr>
      </w:pPr>
      <w:r w:rsidRPr="009C179C">
        <w:rPr>
          <w:rFonts w:cs="Calibri"/>
          <w:strike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</w:t>
      </w:r>
      <w:r w:rsidRPr="00CA424B">
        <w:rPr>
          <w:rFonts w:cs="Calibri"/>
          <w:lang w:eastAsia="ar-SA"/>
        </w:rPr>
        <w:t xml:space="preserve"> </w:t>
      </w:r>
      <w:r w:rsidRPr="009C179C">
        <w:rPr>
          <w:rFonts w:cs="Calibri"/>
          <w:strike/>
          <w:lang w:eastAsia="ar-SA"/>
        </w:rPr>
        <w:lastRenderedPageBreak/>
        <w:t xml:space="preserve">na rzecz Rozwoju Obszarów Wiejskich oraz Europejskiego Funduszu Morskiego i Rybackiego oraz ustanawiającego przepisy ogólne dotyczące Europejskiego Funduszu Rozwoju Regionalnego, Europejskiego Funduszu Społecznego, Funduszu Spójności i Europejskiego </w:t>
      </w:r>
      <w:r w:rsidRPr="009C179C">
        <w:rPr>
          <w:rFonts w:asciiTheme="minorHAnsi" w:hAnsiTheme="minorHAnsi" w:cs="Calibri"/>
          <w:strike/>
          <w:lang w:eastAsia="ar-SA"/>
        </w:rPr>
        <w:t>Funduszu Morskiego i Rybackiego oraz uchylającego rozporządzenie Rady (WE) nr 1083/2006,</w:t>
      </w:r>
    </w:p>
    <w:p w:rsidR="009C179C" w:rsidRPr="009C179C" w:rsidRDefault="009C179C" w:rsidP="009C179C">
      <w:pPr>
        <w:numPr>
          <w:ilvl w:val="1"/>
          <w:numId w:val="2"/>
        </w:numPr>
        <w:suppressAutoHyphens/>
        <w:spacing w:after="60" w:line="240" w:lineRule="auto"/>
        <w:jc w:val="both"/>
        <w:rPr>
          <w:rFonts w:asciiTheme="minorHAnsi" w:hAnsiTheme="minorHAnsi" w:cs="Calibri"/>
          <w:strike/>
          <w:lang w:eastAsia="ar-SA"/>
        </w:rPr>
      </w:pPr>
      <w:r w:rsidRPr="009C179C">
        <w:rPr>
          <w:rFonts w:asciiTheme="minorHAnsi" w:hAnsiTheme="minorHAnsi" w:cs="Calibri"/>
          <w:strike/>
          <w:lang w:eastAsia="ar-SA"/>
        </w:rPr>
        <w:t>rozporządzenia Parlamentu Europejskiego i Rady (UE) nr 1304/2013 z dnia 17 grudnia 2013 r. w sprawie Europejskiego Funduszu Społecznego i uchylającego rozporządzenie Rady (WE) nr 1081/2006,</w:t>
      </w:r>
    </w:p>
    <w:p w:rsidR="009C179C" w:rsidRPr="009C179C" w:rsidRDefault="009C179C" w:rsidP="009C179C">
      <w:pPr>
        <w:numPr>
          <w:ilvl w:val="1"/>
          <w:numId w:val="2"/>
        </w:numPr>
        <w:suppressAutoHyphens/>
        <w:spacing w:after="60" w:line="240" w:lineRule="auto"/>
        <w:jc w:val="both"/>
        <w:rPr>
          <w:rFonts w:asciiTheme="minorHAnsi" w:hAnsiTheme="minorHAnsi" w:cs="Calibri"/>
          <w:strike/>
          <w:lang w:eastAsia="ar-SA"/>
        </w:rPr>
      </w:pPr>
      <w:r w:rsidRPr="009C179C">
        <w:rPr>
          <w:rFonts w:asciiTheme="minorHAnsi" w:hAnsiTheme="minorHAnsi" w:cs="Calibri"/>
          <w:strike/>
          <w:lang w:eastAsia="ar-SA"/>
        </w:rPr>
        <w:t xml:space="preserve">ustawy z dnia 11 lipca 2014 r. o zasadach realizacji programów w zakresie polityki spójności finansowanych </w:t>
      </w:r>
      <w:r w:rsidRPr="009C179C">
        <w:rPr>
          <w:rFonts w:asciiTheme="minorHAnsi" w:hAnsiTheme="minorHAnsi" w:cs="Calibri"/>
          <w:strike/>
          <w:lang w:eastAsia="ar-SA"/>
        </w:rPr>
        <w:br/>
        <w:t>w perspektywie finansowej 2014–2020 (Dz. U. z 2017 r. poz. 1460, z późn. zm.),</w:t>
      </w:r>
    </w:p>
    <w:p w:rsidR="009C179C" w:rsidRPr="009C179C" w:rsidRDefault="009C179C" w:rsidP="009C179C">
      <w:pPr>
        <w:numPr>
          <w:ilvl w:val="1"/>
          <w:numId w:val="2"/>
        </w:numPr>
        <w:suppressAutoHyphens/>
        <w:spacing w:after="60" w:line="240" w:lineRule="auto"/>
        <w:jc w:val="both"/>
        <w:rPr>
          <w:rFonts w:asciiTheme="minorHAnsi" w:hAnsiTheme="minorHAnsi" w:cs="Calibri"/>
          <w:strike/>
          <w:lang w:eastAsia="ar-SA"/>
        </w:rPr>
      </w:pPr>
      <w:r w:rsidRPr="009C179C">
        <w:rPr>
          <w:rFonts w:asciiTheme="minorHAnsi" w:hAnsiTheme="minorHAnsi" w:cs="Calibri"/>
          <w:strike/>
          <w:lang w:eastAsia="ar-SA"/>
        </w:rPr>
        <w:t>ustawy z dnia 13 października 1998 r. o systemie ubezpieczeń społecznych (Dz. U. z  2017 r. poz. 1778, z późn. zm.).</w:t>
      </w:r>
    </w:p>
    <w:p w:rsidR="009C179C" w:rsidRPr="009C179C" w:rsidRDefault="009C179C" w:rsidP="009C179C">
      <w:pPr>
        <w:suppressAutoHyphens/>
        <w:spacing w:after="120" w:line="240" w:lineRule="auto"/>
        <w:ind w:left="426"/>
        <w:jc w:val="both"/>
        <w:rPr>
          <w:rFonts w:cs="Calibri"/>
          <w:strike/>
          <w:lang w:eastAsia="ar-SA"/>
        </w:rPr>
      </w:pPr>
      <w:r w:rsidRPr="009C179C">
        <w:rPr>
          <w:rFonts w:asciiTheme="minorHAnsi" w:hAnsiTheme="minorHAnsi" w:cs="Calibri"/>
          <w:strike/>
          <w:lang w:eastAsia="ar-SA"/>
        </w:rPr>
        <w:t xml:space="preserve">Moje dane osobowe zostały powierzone do przetwarzania Instytucji Pośredniczącej - </w:t>
      </w:r>
      <w:r w:rsidRPr="009C179C">
        <w:rPr>
          <w:rStyle w:val="fontstyle41"/>
          <w:rFonts w:asciiTheme="minorHAnsi" w:hAnsiTheme="minorHAnsi"/>
          <w:strike/>
          <w:sz w:val="22"/>
          <w:szCs w:val="22"/>
        </w:rPr>
        <w:t>…………………………………………………………….</w:t>
      </w:r>
      <w:r w:rsidRPr="009C179C">
        <w:rPr>
          <w:rFonts w:asciiTheme="minorHAnsi" w:hAnsiTheme="minorHAnsi" w:cs="Calibri"/>
          <w:strike/>
          <w:lang w:eastAsia="ar-SA"/>
        </w:rPr>
        <w:t xml:space="preserve"> (nazwa i adres właściwej Instytucji Pośredniczącej), beneficjentowi realizującemu projekt  - </w:t>
      </w:r>
      <w:r w:rsidRPr="009C179C">
        <w:rPr>
          <w:rStyle w:val="fontstyle41"/>
          <w:rFonts w:asciiTheme="minorHAnsi" w:hAnsiTheme="minorHAnsi"/>
          <w:strike/>
          <w:sz w:val="22"/>
          <w:szCs w:val="22"/>
        </w:rPr>
        <w:t xml:space="preserve">……………………………………………………………………………… </w:t>
      </w:r>
      <w:r w:rsidRPr="009C179C">
        <w:rPr>
          <w:rFonts w:asciiTheme="minorHAnsi" w:hAnsiTheme="minorHAnsi" w:cs="Calibri"/>
          <w:strike/>
          <w:lang w:eastAsia="ar-SA"/>
        </w:rPr>
        <w:t xml:space="preserve">(nazwa i adres beneficjenta) oraz podmiotom, które na zlecenie beneficjenta uczestniczą w realizacji projektu - </w:t>
      </w:r>
      <w:r w:rsidRPr="009C179C">
        <w:rPr>
          <w:rFonts w:asciiTheme="minorHAnsi" w:hAnsiTheme="minorHAnsi"/>
          <w:strike/>
        </w:rPr>
        <w:t>………………………………………………………………………………………………………….</w:t>
      </w:r>
      <w:r w:rsidRPr="009C179C">
        <w:rPr>
          <w:rFonts w:asciiTheme="minorHAnsi" w:hAnsiTheme="minorHAnsi" w:cs="Calibri"/>
          <w:strike/>
          <w:lang w:eastAsia="ar-SA"/>
        </w:rPr>
        <w:t xml:space="preserve"> ……………………………………………..(nazwa i adres ww. podmiotów). Moje dane osobowe mogą zostać przekazane podmiotom realizującym badania ewaluacyjne na zlecenie Instytucji Zarządzającej, Instytucji Pośredniczącej lub beneficjenta</w:t>
      </w:r>
      <w:r w:rsidRPr="009C179C">
        <w:rPr>
          <w:rFonts w:cs="Calibri"/>
          <w:strike/>
          <w:lang w:eastAsia="ar-SA"/>
        </w:rPr>
        <w:t>.  Moje dane osobowe mogą zostać również powierzone specjalistycznym firmom, realizującym na zlecenie Instytucji Zarządzającej, Instytucji Pośredniczącej oraz beneficjenta kontrole i audyt w ramach PO WER.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</w:t>
      </w:r>
      <w:r w:rsidRPr="00CA424B">
        <w:rPr>
          <w:lang w:eastAsia="ar-SA"/>
        </w:rPr>
        <w:t>osobowe nie będą przekazywane do państwa trzeciego lub organizacji międzynarodowej.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nie będą poddawane zautomatyzowanemu podejmowaniu decyzji.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będą przechowywane do czasu rozliczenia Programu Operacyjnego Wiedza Edukacja Rozwój 2014 -2020 oraz zakończenia archiwizowania dokumentacji.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Mogę skontaktować się z Inspektorem Ochrony Danych wysyłając wiadomość na adres poczty elektronicznej</w:t>
      </w:r>
      <w:r w:rsidRPr="009C179C">
        <w:rPr>
          <w:rFonts w:cs="Calibri"/>
          <w:color w:val="000000" w:themeColor="text1"/>
          <w:lang w:eastAsia="ar-SA"/>
        </w:rPr>
        <w:t xml:space="preserve">: </w:t>
      </w:r>
      <w:hyperlink r:id="rId7" w:history="1">
        <w:r w:rsidRPr="009C179C">
          <w:rPr>
            <w:rFonts w:cs="Calibri"/>
            <w:color w:val="000000" w:themeColor="text1"/>
            <w:u w:val="single"/>
            <w:lang w:eastAsia="ar-SA"/>
          </w:rPr>
          <w:t>iod@miir.gov.pl</w:t>
        </w:r>
      </w:hyperlink>
      <w:r w:rsidRPr="009C179C">
        <w:rPr>
          <w:rFonts w:cs="Calibri"/>
          <w:color w:val="000000" w:themeColor="text1"/>
          <w:lang w:eastAsia="ar-SA"/>
        </w:rPr>
        <w:t xml:space="preserve"> lub adres </w:t>
      </w:r>
      <w:r w:rsidRPr="00CA424B">
        <w:rPr>
          <w:rFonts w:cs="Calibri"/>
          <w:lang w:eastAsia="ar-SA"/>
        </w:rPr>
        <w:t xml:space="preserve">poczty </w:t>
      </w:r>
      <w:r>
        <w:rPr>
          <w:rFonts w:cs="Calibri"/>
          <w:lang w:eastAsia="ar-SA"/>
        </w:rPr>
        <w:t>ochrona.danych@pwsz.krosno.pl</w:t>
      </w:r>
      <w:r w:rsidRPr="00CA424B">
        <w:rPr>
          <w:rFonts w:cs="Calibri"/>
          <w:lang w:eastAsia="ar-SA"/>
        </w:rPr>
        <w:t xml:space="preserve"> (gdy ma to zastosowanie - należy podać dane kontaktowe inspektora ochrony danych u Beneficjenta).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 wniesienia skargi do organu nadzorczego, którym jest  Prezes Urzędu Ochrony Danych Osobowych.</w:t>
      </w:r>
    </w:p>
    <w:p w:rsidR="009C179C" w:rsidRPr="00CA424B" w:rsidRDefault="009C179C" w:rsidP="009C179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dostępu do treści swoich danych i ich sprostowania, usunięcia lub ograniczenia przetwarzania.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C179C" w:rsidRPr="00CA424B" w:rsidTr="00C27F6A">
        <w:tc>
          <w:tcPr>
            <w:tcW w:w="4248" w:type="dxa"/>
            <w:shd w:val="clear" w:color="auto" w:fill="auto"/>
          </w:tcPr>
          <w:p w:rsidR="009C179C" w:rsidRDefault="009C179C" w:rsidP="00C27F6A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</w:p>
          <w:p w:rsidR="009C179C" w:rsidRDefault="009C179C" w:rsidP="00C27F6A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</w:p>
          <w:p w:rsidR="009C179C" w:rsidRPr="00CA424B" w:rsidRDefault="009C179C" w:rsidP="00C27F6A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9C179C" w:rsidRDefault="009C179C" w:rsidP="00C27F6A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</w:p>
          <w:p w:rsidR="009C179C" w:rsidRDefault="009C179C" w:rsidP="00C27F6A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</w:p>
          <w:p w:rsidR="009C179C" w:rsidRPr="00CA424B" w:rsidRDefault="009C179C" w:rsidP="00C27F6A">
            <w:pPr>
              <w:suppressAutoHyphens/>
              <w:spacing w:after="60"/>
              <w:ind w:firstLine="717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9C179C" w:rsidRPr="00CA424B" w:rsidTr="00C27F6A">
        <w:tc>
          <w:tcPr>
            <w:tcW w:w="4248" w:type="dxa"/>
            <w:shd w:val="clear" w:color="auto" w:fill="auto"/>
          </w:tcPr>
          <w:p w:rsidR="009C179C" w:rsidRPr="00CA424B" w:rsidRDefault="009C179C" w:rsidP="00C27F6A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9C179C" w:rsidRPr="00CA424B" w:rsidRDefault="009C179C" w:rsidP="00C27F6A">
            <w:pPr>
              <w:suppressAutoHyphens/>
              <w:spacing w:after="60"/>
              <w:ind w:firstLine="717"/>
              <w:jc w:val="both"/>
              <w:rPr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CZYTELNY PODPIS UCZESTNIKA PROJEKTU</w:t>
            </w:r>
            <w:r w:rsidRPr="00CA424B">
              <w:rPr>
                <w:rFonts w:cs="Calibri"/>
                <w:i/>
                <w:vertAlign w:val="superscript"/>
                <w:lang w:eastAsia="ar-SA"/>
              </w:rPr>
              <w:footnoteReference w:customMarkFollows="1" w:id="2"/>
              <w:t>*</w:t>
            </w:r>
          </w:p>
        </w:tc>
      </w:tr>
      <w:tr w:rsidR="009C179C" w:rsidRPr="00CA424B" w:rsidTr="00C27F6A">
        <w:tc>
          <w:tcPr>
            <w:tcW w:w="4248" w:type="dxa"/>
            <w:shd w:val="clear" w:color="auto" w:fill="auto"/>
          </w:tcPr>
          <w:p w:rsidR="009C179C" w:rsidRPr="00CA424B" w:rsidRDefault="009C179C" w:rsidP="00C27F6A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</w:p>
        </w:tc>
        <w:tc>
          <w:tcPr>
            <w:tcW w:w="4964" w:type="dxa"/>
            <w:shd w:val="clear" w:color="auto" w:fill="auto"/>
          </w:tcPr>
          <w:p w:rsidR="009C179C" w:rsidRPr="00CA424B" w:rsidRDefault="009C179C" w:rsidP="00C27F6A">
            <w:pPr>
              <w:suppressAutoHyphens/>
              <w:spacing w:after="60"/>
              <w:jc w:val="both"/>
              <w:rPr>
                <w:rFonts w:cs="Calibri"/>
                <w:i/>
                <w:lang w:eastAsia="ar-SA"/>
              </w:rPr>
            </w:pPr>
          </w:p>
        </w:tc>
      </w:tr>
    </w:tbl>
    <w:p w:rsidR="0044577B" w:rsidRDefault="00422385"/>
    <w:sectPr w:rsidR="00445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51" w:rsidRDefault="00752651" w:rsidP="00752651">
      <w:pPr>
        <w:spacing w:after="0" w:line="240" w:lineRule="auto"/>
      </w:pPr>
      <w:r>
        <w:separator/>
      </w:r>
    </w:p>
  </w:endnote>
  <w:end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CB" w:rsidRDefault="00FF77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51" w:rsidRDefault="007526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CB" w:rsidRDefault="00FF7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51" w:rsidRDefault="00752651" w:rsidP="00752651">
      <w:pPr>
        <w:spacing w:after="0" w:line="240" w:lineRule="auto"/>
      </w:pPr>
      <w:r>
        <w:separator/>
      </w:r>
    </w:p>
  </w:footnote>
  <w:foot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footnote>
  <w:footnote w:id="1">
    <w:p w:rsidR="009C179C" w:rsidRPr="00907FC8" w:rsidRDefault="009C179C" w:rsidP="009C179C">
      <w:pPr>
        <w:pStyle w:val="Tekstprzypisudolnego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9C179C" w:rsidRDefault="009C179C" w:rsidP="009C179C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CB" w:rsidRDefault="00FF77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51" w:rsidRDefault="00752651" w:rsidP="00752651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-752475</wp:posOffset>
          </wp:positionV>
          <wp:extent cx="2286000" cy="6032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pl-PL"/>
      </w:rPr>
      <w:drawing>
        <wp:anchor distT="0" distB="0" distL="114935" distR="114935" simplePos="0" relativeHeight="251659264" behindDoc="0" locked="0" layoutInCell="1" allowOverlap="1" wp14:anchorId="1B6F737F" wp14:editId="1DAEA2C2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1647825" cy="61214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1" w:rsidRDefault="007526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CB" w:rsidRDefault="00FF77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47607285"/>
    <w:multiLevelType w:val="hybridMultilevel"/>
    <w:tmpl w:val="F2B46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1"/>
    <w:rsid w:val="0007523A"/>
    <w:rsid w:val="000B2338"/>
    <w:rsid w:val="00222F55"/>
    <w:rsid w:val="00422385"/>
    <w:rsid w:val="00752651"/>
    <w:rsid w:val="00805517"/>
    <w:rsid w:val="009C179C"/>
    <w:rsid w:val="00BE1DFB"/>
    <w:rsid w:val="00D37111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1C6D7FB-FEB6-48A3-A2FC-370A644A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51"/>
  </w:style>
  <w:style w:type="paragraph" w:styleId="Stopka">
    <w:name w:val="footer"/>
    <w:basedOn w:val="Normalny"/>
    <w:link w:val="Stopka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51"/>
  </w:style>
  <w:style w:type="paragraph" w:customStyle="1" w:styleId="Default">
    <w:name w:val="Default"/>
    <w:rsid w:val="0075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nakiprzypiswdolnych">
    <w:name w:val="Znaki przypisów dolnych"/>
    <w:rsid w:val="009C179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C179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17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style11"/>
    <w:rsid w:val="009C179C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rsid w:val="009C179C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3</cp:revision>
  <dcterms:created xsi:type="dcterms:W3CDTF">2018-09-11T13:41:00Z</dcterms:created>
  <dcterms:modified xsi:type="dcterms:W3CDTF">2018-09-11T13:42:00Z</dcterms:modified>
</cp:coreProperties>
</file>