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FE5D" w14:textId="77777777" w:rsidR="00BE5C1C" w:rsidRPr="00BE5C1C" w:rsidRDefault="00BE5C1C" w:rsidP="00BE5C1C">
      <w:pPr>
        <w:numPr>
          <w:ilvl w:val="0"/>
          <w:numId w:val="1"/>
        </w:numPr>
        <w:rPr>
          <w:lang w:val="en-GB"/>
        </w:rPr>
      </w:pPr>
      <w:r w:rsidRPr="00BE5C1C">
        <w:rPr>
          <w:lang w:val="en-GB"/>
        </w:rPr>
        <w:t xml:space="preserve">Equivalence in translation theory (Wojtasiewicz, Eco, </w:t>
      </w:r>
      <w:proofErr w:type="spellStart"/>
      <w:r w:rsidRPr="00BE5C1C">
        <w:rPr>
          <w:lang w:val="en-GB"/>
        </w:rPr>
        <w:t>Bałuk</w:t>
      </w:r>
      <w:proofErr w:type="spellEnd"/>
      <w:r w:rsidRPr="00BE5C1C">
        <w:rPr>
          <w:lang w:val="en-GB"/>
        </w:rPr>
        <w:t>-Ulewicz etc)</w:t>
      </w:r>
    </w:p>
    <w:p w14:paraId="6B9B0D13" w14:textId="77777777" w:rsidR="00BE5C1C" w:rsidRPr="00BE5C1C" w:rsidRDefault="00BE5C1C" w:rsidP="00BE5C1C">
      <w:pPr>
        <w:numPr>
          <w:ilvl w:val="0"/>
          <w:numId w:val="1"/>
        </w:numPr>
        <w:rPr>
          <w:lang w:val="en-GB"/>
        </w:rPr>
      </w:pPr>
      <w:r w:rsidRPr="00BE5C1C">
        <w:rPr>
          <w:lang w:val="en-GB"/>
        </w:rPr>
        <w:t xml:space="preserve">Translatability/untranslatability in Translation Studies - Culture-specific elements/ cultural asymmetry in translation (Wojtasiewicz, </w:t>
      </w:r>
      <w:proofErr w:type="spellStart"/>
      <w:r w:rsidRPr="00BE5C1C">
        <w:rPr>
          <w:lang w:val="en-GB"/>
        </w:rPr>
        <w:t>Kwieciński</w:t>
      </w:r>
      <w:proofErr w:type="spellEnd"/>
      <w:r w:rsidRPr="00BE5C1C">
        <w:rPr>
          <w:lang w:val="en-GB"/>
        </w:rPr>
        <w:t>, etc.)</w:t>
      </w:r>
    </w:p>
    <w:p w14:paraId="36518332" w14:textId="77777777" w:rsidR="00BE5C1C" w:rsidRPr="00BE5C1C" w:rsidRDefault="00BE5C1C" w:rsidP="00BE5C1C">
      <w:pPr>
        <w:numPr>
          <w:ilvl w:val="0"/>
          <w:numId w:val="1"/>
        </w:numPr>
        <w:rPr>
          <w:lang w:val="en-GB"/>
        </w:rPr>
      </w:pPr>
      <w:r w:rsidRPr="00BE5C1C">
        <w:rPr>
          <w:lang w:val="en-GB"/>
        </w:rPr>
        <w:t xml:space="preserve">Translation strategies and procedures (e.g. Vinay &amp; </w:t>
      </w:r>
      <w:proofErr w:type="spellStart"/>
      <w:r w:rsidRPr="00BE5C1C">
        <w:rPr>
          <w:lang w:val="en-GB"/>
        </w:rPr>
        <w:t>Darbelnet</w:t>
      </w:r>
      <w:proofErr w:type="spellEnd"/>
      <w:r w:rsidRPr="00BE5C1C">
        <w:rPr>
          <w:lang w:val="en-GB"/>
        </w:rPr>
        <w:t>, Hejwowski, Nida, Newmark, Berman)</w:t>
      </w:r>
    </w:p>
    <w:p w14:paraId="7022E137" w14:textId="77777777" w:rsidR="00BE5C1C" w:rsidRPr="00BE5C1C" w:rsidRDefault="00BE5C1C" w:rsidP="00BE5C1C">
      <w:pPr>
        <w:numPr>
          <w:ilvl w:val="0"/>
          <w:numId w:val="1"/>
        </w:numPr>
        <w:rPr>
          <w:lang w:val="en-GB"/>
        </w:rPr>
      </w:pPr>
      <w:r w:rsidRPr="00BE5C1C">
        <w:rPr>
          <w:lang w:val="en-GB"/>
        </w:rPr>
        <w:t>Types of texts in translation - from legal through scientific, press, advertising to literary (Reiss, Jakobson etc)</w:t>
      </w:r>
    </w:p>
    <w:p w14:paraId="0526E2D6" w14:textId="77777777" w:rsidR="00BE5C1C" w:rsidRPr="00BE5C1C" w:rsidRDefault="00BE5C1C" w:rsidP="00BE5C1C">
      <w:pPr>
        <w:numPr>
          <w:ilvl w:val="0"/>
          <w:numId w:val="1"/>
        </w:numPr>
        <w:rPr>
          <w:lang w:val="en-GB"/>
        </w:rPr>
      </w:pPr>
      <w:r w:rsidRPr="00BE5C1C">
        <w:rPr>
          <w:lang w:val="en-GB"/>
        </w:rPr>
        <w:t>Foreignization/domestication and translator’s (in)visibility (Schleiermacher, Venuti)</w:t>
      </w:r>
    </w:p>
    <w:p w14:paraId="3FD8D5ED" w14:textId="77777777" w:rsidR="00BE5C1C" w:rsidRPr="00BE5C1C" w:rsidRDefault="00BE5C1C" w:rsidP="00BE5C1C">
      <w:pPr>
        <w:numPr>
          <w:ilvl w:val="0"/>
          <w:numId w:val="1"/>
        </w:numPr>
        <w:rPr>
          <w:lang w:val="en-GB"/>
        </w:rPr>
      </w:pPr>
      <w:r w:rsidRPr="00BE5C1C">
        <w:rPr>
          <w:lang w:val="en-GB"/>
        </w:rPr>
        <w:t xml:space="preserve">Elements of strangeness in translation (Lewicki, </w:t>
      </w:r>
      <w:proofErr w:type="spellStart"/>
      <w:r w:rsidRPr="00BE5C1C">
        <w:rPr>
          <w:lang w:val="en-GB"/>
        </w:rPr>
        <w:t>Kwieciński</w:t>
      </w:r>
      <w:proofErr w:type="spellEnd"/>
      <w:r w:rsidRPr="00BE5C1C">
        <w:rPr>
          <w:lang w:val="en-GB"/>
        </w:rPr>
        <w:t>)</w:t>
      </w:r>
    </w:p>
    <w:p w14:paraId="7C93C90C" w14:textId="77777777" w:rsidR="00BE5C1C" w:rsidRPr="00BE5C1C" w:rsidRDefault="00BE5C1C" w:rsidP="00BE5C1C">
      <w:pPr>
        <w:numPr>
          <w:ilvl w:val="0"/>
          <w:numId w:val="1"/>
        </w:numPr>
        <w:rPr>
          <w:lang w:val="en-GB"/>
        </w:rPr>
      </w:pPr>
      <w:r w:rsidRPr="00BE5C1C">
        <w:rPr>
          <w:lang w:val="en-GB"/>
        </w:rPr>
        <w:t>Figurative  language and idioms in translation</w:t>
      </w:r>
    </w:p>
    <w:p w14:paraId="4C94DD66" w14:textId="77777777" w:rsidR="00BE5C1C" w:rsidRPr="00BE5C1C" w:rsidRDefault="00BE5C1C" w:rsidP="00BE5C1C">
      <w:pPr>
        <w:numPr>
          <w:ilvl w:val="0"/>
          <w:numId w:val="1"/>
        </w:numPr>
        <w:rPr>
          <w:lang w:val="en-GB"/>
        </w:rPr>
      </w:pPr>
      <w:r w:rsidRPr="00BE5C1C">
        <w:rPr>
          <w:lang w:val="en-GB"/>
        </w:rPr>
        <w:t>Issues in translating proper names</w:t>
      </w:r>
    </w:p>
    <w:p w14:paraId="05FE7EA1" w14:textId="77777777" w:rsidR="00BE5C1C" w:rsidRPr="00BE5C1C" w:rsidRDefault="00BE5C1C" w:rsidP="00BE5C1C">
      <w:pPr>
        <w:numPr>
          <w:ilvl w:val="0"/>
          <w:numId w:val="1"/>
        </w:numPr>
        <w:rPr>
          <w:lang w:val="en-GB"/>
        </w:rPr>
      </w:pPr>
      <w:r w:rsidRPr="00BE5C1C">
        <w:rPr>
          <w:lang w:val="en-GB"/>
        </w:rPr>
        <w:t>Forms of audiovisual translation and their requirements</w:t>
      </w:r>
    </w:p>
    <w:p w14:paraId="0F4CA189" w14:textId="77777777" w:rsidR="00BE5C1C" w:rsidRPr="00BE5C1C" w:rsidRDefault="00BE5C1C" w:rsidP="00BE5C1C">
      <w:pPr>
        <w:numPr>
          <w:ilvl w:val="0"/>
          <w:numId w:val="1"/>
        </w:numPr>
        <w:rPr>
          <w:lang w:val="en-GB"/>
        </w:rPr>
      </w:pPr>
      <w:r w:rsidRPr="00BE5C1C">
        <w:rPr>
          <w:lang w:val="en-GB"/>
        </w:rPr>
        <w:t>Translating film subtitles </w:t>
      </w:r>
    </w:p>
    <w:p w14:paraId="09DDBD58" w14:textId="77777777" w:rsidR="00BE5C1C" w:rsidRPr="00BE5C1C" w:rsidRDefault="00BE5C1C" w:rsidP="00BE5C1C">
      <w:pPr>
        <w:numPr>
          <w:ilvl w:val="0"/>
          <w:numId w:val="1"/>
        </w:numPr>
        <w:rPr>
          <w:lang w:val="en-GB"/>
        </w:rPr>
      </w:pPr>
      <w:proofErr w:type="spellStart"/>
      <w:r w:rsidRPr="00BE5C1C">
        <w:rPr>
          <w:lang w:val="en-GB"/>
        </w:rPr>
        <w:t>Skopos</w:t>
      </w:r>
      <w:proofErr w:type="spellEnd"/>
      <w:r w:rsidRPr="00BE5C1C">
        <w:rPr>
          <w:lang w:val="en-GB"/>
        </w:rPr>
        <w:t xml:space="preserve"> theory (functional translation – e.g. Nord)</w:t>
      </w:r>
    </w:p>
    <w:p w14:paraId="1AB591C4" w14:textId="77777777" w:rsidR="00BE5C1C" w:rsidRPr="00BE5C1C" w:rsidRDefault="00BE5C1C" w:rsidP="00BE5C1C">
      <w:pPr>
        <w:numPr>
          <w:ilvl w:val="0"/>
          <w:numId w:val="1"/>
        </w:numPr>
        <w:rPr>
          <w:lang w:val="en-GB"/>
        </w:rPr>
      </w:pPr>
      <w:r w:rsidRPr="00BE5C1C">
        <w:rPr>
          <w:lang w:val="en-GB"/>
        </w:rPr>
        <w:t>Unit of translation</w:t>
      </w:r>
    </w:p>
    <w:p w14:paraId="42A5D9E7" w14:textId="77777777" w:rsidR="00BE5C1C" w:rsidRPr="00BE5C1C" w:rsidRDefault="00BE5C1C" w:rsidP="00BE5C1C">
      <w:pPr>
        <w:numPr>
          <w:ilvl w:val="0"/>
          <w:numId w:val="1"/>
        </w:numPr>
        <w:rPr>
          <w:lang w:val="en-GB"/>
        </w:rPr>
      </w:pPr>
      <w:r w:rsidRPr="00BE5C1C">
        <w:rPr>
          <w:lang w:val="en-GB"/>
        </w:rPr>
        <w:t>Interpreting forms and strategies</w:t>
      </w:r>
    </w:p>
    <w:p w14:paraId="6FA55A9E" w14:textId="77777777" w:rsidR="00BE5C1C" w:rsidRPr="00BE5C1C" w:rsidRDefault="00BE5C1C" w:rsidP="00BE5C1C">
      <w:pPr>
        <w:numPr>
          <w:ilvl w:val="0"/>
          <w:numId w:val="1"/>
        </w:numPr>
        <w:rPr>
          <w:lang w:val="en-GB"/>
        </w:rPr>
      </w:pPr>
      <w:r w:rsidRPr="00BE5C1C">
        <w:rPr>
          <w:lang w:val="en-GB"/>
        </w:rPr>
        <w:t>Human and automatic translation</w:t>
      </w:r>
    </w:p>
    <w:p w14:paraId="35924839" w14:textId="77777777" w:rsidR="00BE5C1C" w:rsidRPr="00BE5C1C" w:rsidRDefault="00BE5C1C" w:rsidP="00BE5C1C">
      <w:pPr>
        <w:numPr>
          <w:ilvl w:val="0"/>
          <w:numId w:val="1"/>
        </w:numPr>
        <w:rPr>
          <w:lang w:val="en-GB"/>
        </w:rPr>
      </w:pPr>
      <w:r w:rsidRPr="00BE5C1C">
        <w:rPr>
          <w:lang w:val="en-GB"/>
        </w:rPr>
        <w:t>Translation of specialized terms</w:t>
      </w:r>
    </w:p>
    <w:p w14:paraId="47E9910B" w14:textId="77777777" w:rsidR="00BE5C1C" w:rsidRPr="00BE5C1C" w:rsidRDefault="00BE5C1C" w:rsidP="00BE5C1C">
      <w:pPr>
        <w:numPr>
          <w:ilvl w:val="0"/>
          <w:numId w:val="1"/>
        </w:numPr>
        <w:rPr>
          <w:lang w:val="en-GB"/>
        </w:rPr>
      </w:pPr>
      <w:r w:rsidRPr="00BE5C1C">
        <w:rPr>
          <w:lang w:val="en-GB"/>
        </w:rPr>
        <w:t>Issues in translation for children</w:t>
      </w:r>
    </w:p>
    <w:p w14:paraId="666E20C5" w14:textId="77777777" w:rsidR="00BE5C1C" w:rsidRPr="00BE5C1C" w:rsidRDefault="00BE5C1C" w:rsidP="00BE5C1C">
      <w:pPr>
        <w:numPr>
          <w:ilvl w:val="0"/>
          <w:numId w:val="1"/>
        </w:numPr>
        <w:rPr>
          <w:lang w:val="en-GB"/>
        </w:rPr>
      </w:pPr>
      <w:r w:rsidRPr="00BE5C1C">
        <w:rPr>
          <w:lang w:val="en-GB"/>
        </w:rPr>
        <w:t>Stages of the translation process (</w:t>
      </w:r>
      <w:proofErr w:type="spellStart"/>
      <w:r w:rsidRPr="00BE5C1C">
        <w:rPr>
          <w:lang w:val="en-GB"/>
        </w:rPr>
        <w:t>Tomaszkiewicz</w:t>
      </w:r>
      <w:proofErr w:type="spellEnd"/>
      <w:r w:rsidRPr="00BE5C1C">
        <w:rPr>
          <w:lang w:val="en-GB"/>
        </w:rPr>
        <w:t>, Burkhanov, etc)</w:t>
      </w:r>
    </w:p>
    <w:p w14:paraId="29EC143D" w14:textId="77777777" w:rsidR="00BE5C1C" w:rsidRDefault="00BE5C1C" w:rsidP="00BE5C1C">
      <w:pPr>
        <w:numPr>
          <w:ilvl w:val="0"/>
          <w:numId w:val="1"/>
        </w:numPr>
        <w:rPr>
          <w:lang w:val="en-GB"/>
        </w:rPr>
      </w:pPr>
      <w:r w:rsidRPr="00BE5C1C">
        <w:rPr>
          <w:lang w:val="en-GB"/>
        </w:rPr>
        <w:t>Ethical considerations and challenges in the field of translation</w:t>
      </w:r>
    </w:p>
    <w:p w14:paraId="6354AC9B" w14:textId="77777777" w:rsidR="00BE5C1C" w:rsidRPr="00BE5C1C" w:rsidRDefault="00BE5C1C" w:rsidP="00BE5C1C">
      <w:pPr>
        <w:ind w:left="720"/>
        <w:rPr>
          <w:lang w:val="en-GB"/>
        </w:rPr>
      </w:pPr>
    </w:p>
    <w:p w14:paraId="60D12680" w14:textId="77777777" w:rsidR="00BE5C1C" w:rsidRPr="00BE5C1C" w:rsidRDefault="00BE5C1C" w:rsidP="00BE5C1C">
      <w:pPr>
        <w:rPr>
          <w:lang w:val="en-GB"/>
        </w:rPr>
      </w:pPr>
      <w:proofErr w:type="spellStart"/>
      <w:r w:rsidRPr="00BE5C1C">
        <w:rPr>
          <w:b/>
          <w:bCs/>
          <w:lang w:val="en-GB"/>
        </w:rPr>
        <w:t>Pytania</w:t>
      </w:r>
      <w:proofErr w:type="spellEnd"/>
      <w:r w:rsidRPr="00BE5C1C">
        <w:rPr>
          <w:b/>
          <w:bCs/>
          <w:lang w:val="en-GB"/>
        </w:rPr>
        <w:t xml:space="preserve"> </w:t>
      </w:r>
      <w:proofErr w:type="spellStart"/>
      <w:r w:rsidRPr="00BE5C1C">
        <w:rPr>
          <w:b/>
          <w:bCs/>
          <w:lang w:val="en-GB"/>
        </w:rPr>
        <w:t>aplikacyjne</w:t>
      </w:r>
      <w:proofErr w:type="spellEnd"/>
      <w:r w:rsidRPr="00BE5C1C">
        <w:rPr>
          <w:b/>
          <w:bCs/>
          <w:lang w:val="en-GB"/>
        </w:rPr>
        <w:t>:</w:t>
      </w:r>
    </w:p>
    <w:p w14:paraId="52BEDB22" w14:textId="77777777" w:rsidR="00BE5C1C" w:rsidRPr="00BE5C1C" w:rsidRDefault="00BE5C1C" w:rsidP="00BE5C1C">
      <w:pPr>
        <w:rPr>
          <w:lang w:val="en-GB"/>
        </w:rPr>
      </w:pPr>
      <w:r w:rsidRPr="00BE5C1C">
        <w:rPr>
          <w:lang w:val="en-GB"/>
        </w:rPr>
        <w:t xml:space="preserve">1. </w:t>
      </w:r>
      <w:r w:rsidRPr="00BE5C1C">
        <w:rPr>
          <w:lang w:val="en-GB"/>
        </w:rPr>
        <w:tab/>
        <w:t>What are the possibilities for practical application of the results of your thesis in your future professional career?</w:t>
      </w:r>
    </w:p>
    <w:p w14:paraId="7EE990FF" w14:textId="77777777" w:rsidR="00BE5C1C" w:rsidRPr="00BE5C1C" w:rsidRDefault="00BE5C1C" w:rsidP="00BE5C1C">
      <w:pPr>
        <w:rPr>
          <w:lang w:val="en-GB"/>
        </w:rPr>
      </w:pPr>
      <w:r w:rsidRPr="00BE5C1C">
        <w:rPr>
          <w:lang w:val="en-GB"/>
        </w:rPr>
        <w:t xml:space="preserve">2. </w:t>
      </w:r>
      <w:r w:rsidRPr="00BE5C1C">
        <w:rPr>
          <w:lang w:val="en-GB"/>
        </w:rPr>
        <w:tab/>
        <w:t>How will you use the skill of analysing and synthesizing opposing views, which you acquired while writing your thesis, in your future professional career?</w:t>
      </w:r>
    </w:p>
    <w:p w14:paraId="616C8B2F" w14:textId="77777777" w:rsidR="00BE5C1C" w:rsidRPr="00BE5C1C" w:rsidRDefault="00BE5C1C" w:rsidP="00BE5C1C">
      <w:pPr>
        <w:rPr>
          <w:lang w:val="en-GB"/>
        </w:rPr>
      </w:pPr>
      <w:r w:rsidRPr="00BE5C1C">
        <w:rPr>
          <w:lang w:val="en-GB"/>
        </w:rPr>
        <w:t xml:space="preserve">3. </w:t>
      </w:r>
      <w:r w:rsidRPr="00BE5C1C">
        <w:rPr>
          <w:lang w:val="en-GB"/>
        </w:rPr>
        <w:tab/>
        <w:t>In what way can the results of your work or the skills acquired during the preparation of your thesis contribute to solving an example problem you may encounter in your professional career?</w:t>
      </w:r>
    </w:p>
    <w:p w14:paraId="1C24705B" w14:textId="77777777" w:rsidR="00BE5C1C" w:rsidRPr="00BE5C1C" w:rsidRDefault="00BE5C1C" w:rsidP="00BE5C1C">
      <w:pPr>
        <w:rPr>
          <w:lang w:val="en-GB"/>
        </w:rPr>
      </w:pPr>
      <w:r w:rsidRPr="00BE5C1C">
        <w:rPr>
          <w:lang w:val="en-GB"/>
        </w:rPr>
        <w:t xml:space="preserve">4. </w:t>
      </w:r>
      <w:r w:rsidRPr="00BE5C1C">
        <w:rPr>
          <w:lang w:val="en-GB"/>
        </w:rPr>
        <w:tab/>
        <w:t>Which of the techniques discussed in your thesis seem most useful to you in your future professional career?</w:t>
      </w:r>
    </w:p>
    <w:p w14:paraId="62F8FFB7" w14:textId="426EB29D" w:rsidR="00242A32" w:rsidRPr="00BE5C1C" w:rsidRDefault="00BE5C1C">
      <w:pPr>
        <w:rPr>
          <w:lang w:val="en-GB"/>
        </w:rPr>
      </w:pPr>
      <w:r w:rsidRPr="00BE5C1C">
        <w:rPr>
          <w:lang w:val="en-GB"/>
        </w:rPr>
        <w:t xml:space="preserve">5. </w:t>
      </w:r>
      <w:r w:rsidRPr="00BE5C1C">
        <w:rPr>
          <w:lang w:val="en-GB"/>
        </w:rPr>
        <w:tab/>
        <w:t>Please provide two examples of professional situations in which the results of your bachelor’s thesis can be applied.</w:t>
      </w:r>
    </w:p>
    <w:sectPr w:rsidR="00242A32" w:rsidRPr="00BE5C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954"/>
    <w:multiLevelType w:val="multilevel"/>
    <w:tmpl w:val="004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6188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1C"/>
    <w:rsid w:val="00242A32"/>
    <w:rsid w:val="003B54D8"/>
    <w:rsid w:val="00BE5C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3AA1"/>
  <w15:chartTrackingRefBased/>
  <w15:docId w15:val="{6B9A346A-9851-42C5-834D-88F5DF36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E5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E5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E5C1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E5C1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E5C1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E5C1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5C1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5C1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5C1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5C1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E5C1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E5C1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E5C1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E5C1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E5C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5C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5C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5C1C"/>
    <w:rPr>
      <w:rFonts w:eastAsiaTheme="majorEastAsia" w:cstheme="majorBidi"/>
      <w:color w:val="272727" w:themeColor="text1" w:themeTint="D8"/>
    </w:rPr>
  </w:style>
  <w:style w:type="paragraph" w:styleId="Tytu">
    <w:name w:val="Title"/>
    <w:basedOn w:val="Normalny"/>
    <w:next w:val="Normalny"/>
    <w:link w:val="TytuZnak"/>
    <w:uiPriority w:val="10"/>
    <w:qFormat/>
    <w:rsid w:val="00BE5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5C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5C1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5C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5C1C"/>
    <w:pPr>
      <w:spacing w:before="160"/>
      <w:jc w:val="center"/>
    </w:pPr>
    <w:rPr>
      <w:i/>
      <w:iCs/>
      <w:color w:val="404040" w:themeColor="text1" w:themeTint="BF"/>
    </w:rPr>
  </w:style>
  <w:style w:type="character" w:customStyle="1" w:styleId="CytatZnak">
    <w:name w:val="Cytat Znak"/>
    <w:basedOn w:val="Domylnaczcionkaakapitu"/>
    <w:link w:val="Cytat"/>
    <w:uiPriority w:val="29"/>
    <w:rsid w:val="00BE5C1C"/>
    <w:rPr>
      <w:i/>
      <w:iCs/>
      <w:color w:val="404040" w:themeColor="text1" w:themeTint="BF"/>
    </w:rPr>
  </w:style>
  <w:style w:type="paragraph" w:styleId="Akapitzlist">
    <w:name w:val="List Paragraph"/>
    <w:basedOn w:val="Normalny"/>
    <w:uiPriority w:val="34"/>
    <w:qFormat/>
    <w:rsid w:val="00BE5C1C"/>
    <w:pPr>
      <w:ind w:left="720"/>
      <w:contextualSpacing/>
    </w:pPr>
  </w:style>
  <w:style w:type="character" w:styleId="Wyrnienieintensywne">
    <w:name w:val="Intense Emphasis"/>
    <w:basedOn w:val="Domylnaczcionkaakapitu"/>
    <w:uiPriority w:val="21"/>
    <w:qFormat/>
    <w:rsid w:val="00BE5C1C"/>
    <w:rPr>
      <w:i/>
      <w:iCs/>
      <w:color w:val="0F4761" w:themeColor="accent1" w:themeShade="BF"/>
    </w:rPr>
  </w:style>
  <w:style w:type="paragraph" w:styleId="Cytatintensywny">
    <w:name w:val="Intense Quote"/>
    <w:basedOn w:val="Normalny"/>
    <w:next w:val="Normalny"/>
    <w:link w:val="CytatintensywnyZnak"/>
    <w:uiPriority w:val="30"/>
    <w:qFormat/>
    <w:rsid w:val="00BE5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E5C1C"/>
    <w:rPr>
      <w:i/>
      <w:iCs/>
      <w:color w:val="0F4761" w:themeColor="accent1" w:themeShade="BF"/>
    </w:rPr>
  </w:style>
  <w:style w:type="character" w:styleId="Odwoanieintensywne">
    <w:name w:val="Intense Reference"/>
    <w:basedOn w:val="Domylnaczcionkaakapitu"/>
    <w:uiPriority w:val="32"/>
    <w:qFormat/>
    <w:rsid w:val="00BE5C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1562</Characters>
  <Application>Microsoft Office Word</Application>
  <DocSecurity>0</DocSecurity>
  <Lines>13</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KW6BS11-02</dc:creator>
  <cp:keywords/>
  <dc:description/>
  <cp:lastModifiedBy>KW6BS11-02</cp:lastModifiedBy>
  <cp:revision>1</cp:revision>
  <dcterms:created xsi:type="dcterms:W3CDTF">2026-02-18T10:04:00Z</dcterms:created>
  <dcterms:modified xsi:type="dcterms:W3CDTF">2026-02-18T10:05:00Z</dcterms:modified>
</cp:coreProperties>
</file>