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AE" w:rsidRPr="00C30DCF" w:rsidRDefault="002D1472" w:rsidP="00C30DCF">
      <w:pPr>
        <w:rPr>
          <w:rStyle w:val="Pogrubienie"/>
          <w:rFonts w:ascii="Verdana" w:hAnsi="Verdana"/>
          <w:b w:val="0"/>
          <w:bCs w:val="0"/>
        </w:rPr>
      </w:pPr>
      <w:r w:rsidRPr="002D1472">
        <w:rPr>
          <w:rStyle w:val="Pogrubienie"/>
          <w:rFonts w:ascii="Verdana" w:hAnsi="Verdana"/>
          <w:b w:val="0"/>
          <w:bCs w:val="0"/>
          <w:noProof/>
          <w:lang w:eastAsia="pl-PL"/>
        </w:rPr>
        <w:drawing>
          <wp:inline distT="0" distB="0" distL="0" distR="0">
            <wp:extent cx="3390900" cy="647641"/>
            <wp:effectExtent l="0" t="0" r="0" b="635"/>
            <wp:docPr id="2" name="Obraz 2" descr="C:\Users\sylwia.gunia\Desktop\logo K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gunia\Desktop\logo KP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682" cy="6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5C" w:rsidRDefault="00FF575C" w:rsidP="00F5123A">
      <w:pPr>
        <w:spacing w:after="0"/>
        <w:jc w:val="center"/>
        <w:rPr>
          <w:rStyle w:val="Pogrubienie"/>
          <w:rFonts w:ascii="Verdana" w:hAnsi="Verdana"/>
          <w:sz w:val="28"/>
          <w:szCs w:val="28"/>
        </w:rPr>
      </w:pPr>
      <w:r w:rsidRPr="00FF575C">
        <w:rPr>
          <w:rStyle w:val="Pogrubienie"/>
          <w:rFonts w:ascii="Verdana" w:hAnsi="Verdana"/>
          <w:sz w:val="28"/>
          <w:szCs w:val="28"/>
        </w:rPr>
        <w:t>„Dobre kierunki na przyszłość”</w:t>
      </w:r>
    </w:p>
    <w:p w:rsidR="00FF575C" w:rsidRPr="00C30DCF" w:rsidRDefault="00FF575C" w:rsidP="00C30DCF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Style w:val="Pogrubienie"/>
          <w:rFonts w:ascii="Verdana" w:hAnsi="Verdana"/>
          <w:sz w:val="28"/>
          <w:szCs w:val="28"/>
        </w:rPr>
        <w:t xml:space="preserve">Tematyka wykładów otwartych </w:t>
      </w:r>
      <w:r w:rsidR="00447837" w:rsidRPr="00FF575C">
        <w:rPr>
          <w:rStyle w:val="Pogrubienie"/>
          <w:rFonts w:ascii="Verdana" w:hAnsi="Verdana"/>
          <w:sz w:val="28"/>
          <w:szCs w:val="28"/>
        </w:rPr>
        <w:t xml:space="preserve">dla uczniów szkół </w:t>
      </w:r>
      <w:r>
        <w:rPr>
          <w:rStyle w:val="Pogrubienie"/>
          <w:rFonts w:ascii="Verdana" w:hAnsi="Verdana"/>
          <w:sz w:val="28"/>
          <w:szCs w:val="28"/>
        </w:rPr>
        <w:t>średnich</w:t>
      </w:r>
      <w:r w:rsidR="00562F42" w:rsidRPr="00FF575C">
        <w:rPr>
          <w:rStyle w:val="Pogrubienie"/>
          <w:rFonts w:ascii="Verdana" w:hAnsi="Verdana"/>
          <w:sz w:val="28"/>
          <w:szCs w:val="28"/>
        </w:rPr>
        <w:t xml:space="preserve"> w roku akademickim 20</w:t>
      </w:r>
      <w:r w:rsidR="00F67612" w:rsidRPr="00FF575C">
        <w:rPr>
          <w:rStyle w:val="Pogrubienie"/>
          <w:rFonts w:ascii="Verdana" w:hAnsi="Verdana"/>
          <w:sz w:val="28"/>
          <w:szCs w:val="28"/>
        </w:rPr>
        <w:t>2</w:t>
      </w:r>
      <w:r w:rsidR="00972532">
        <w:rPr>
          <w:rStyle w:val="Pogrubienie"/>
          <w:rFonts w:ascii="Verdana" w:hAnsi="Verdana"/>
          <w:sz w:val="28"/>
          <w:szCs w:val="28"/>
        </w:rPr>
        <w:t>2</w:t>
      </w:r>
      <w:r w:rsidR="00F67612" w:rsidRPr="00FF575C">
        <w:rPr>
          <w:rStyle w:val="Pogrubienie"/>
          <w:rFonts w:ascii="Verdana" w:hAnsi="Verdana"/>
          <w:sz w:val="28"/>
          <w:szCs w:val="28"/>
        </w:rPr>
        <w:t>/202</w:t>
      </w:r>
      <w:r w:rsidR="00972532">
        <w:rPr>
          <w:rStyle w:val="Pogrubienie"/>
          <w:rFonts w:ascii="Verdana" w:hAnsi="Verdana"/>
          <w:sz w:val="28"/>
          <w:szCs w:val="28"/>
        </w:rPr>
        <w:t>3</w:t>
      </w:r>
    </w:p>
    <w:p w:rsidR="00F62EB0" w:rsidRDefault="00F62EB0" w:rsidP="00F62EB0">
      <w:pPr>
        <w:spacing w:after="0"/>
        <w:jc w:val="center"/>
        <w:rPr>
          <w:rFonts w:ascii="Verdana" w:hAnsi="Verdana"/>
          <w:b/>
          <w:bCs/>
          <w:i/>
          <w:sz w:val="10"/>
          <w:szCs w:val="10"/>
        </w:rPr>
      </w:pPr>
    </w:p>
    <w:p w:rsidR="00C30DCF" w:rsidRDefault="00C30DCF" w:rsidP="00F62EB0">
      <w:pPr>
        <w:spacing w:after="0"/>
        <w:jc w:val="center"/>
        <w:rPr>
          <w:rFonts w:ascii="Verdana" w:hAnsi="Verdana"/>
          <w:b/>
          <w:bCs/>
          <w:i/>
          <w:sz w:val="10"/>
          <w:szCs w:val="10"/>
        </w:rPr>
      </w:pPr>
    </w:p>
    <w:p w:rsidR="008E21B5" w:rsidRPr="00F62EB0" w:rsidRDefault="008E21B5" w:rsidP="00F62EB0">
      <w:pPr>
        <w:spacing w:after="0"/>
        <w:jc w:val="center"/>
        <w:rPr>
          <w:rFonts w:ascii="Verdana" w:hAnsi="Verdana"/>
          <w:b/>
          <w:bCs/>
          <w:i/>
          <w:sz w:val="10"/>
          <w:szCs w:val="10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5473"/>
        <w:gridCol w:w="9920"/>
      </w:tblGrid>
      <w:tr w:rsidR="00F5123A" w:rsidRPr="009A324D" w:rsidTr="00C30DCF">
        <w:trPr>
          <w:trHeight w:val="262"/>
        </w:trPr>
        <w:tc>
          <w:tcPr>
            <w:tcW w:w="0" w:type="auto"/>
          </w:tcPr>
          <w:p w:rsidR="00F5123A" w:rsidRPr="00B94C10" w:rsidRDefault="00F5123A" w:rsidP="00B94C10">
            <w:pPr>
              <w:jc w:val="center"/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Imię i nazwisko wykładowcy</w:t>
            </w:r>
          </w:p>
        </w:tc>
        <w:tc>
          <w:tcPr>
            <w:tcW w:w="9920" w:type="dxa"/>
          </w:tcPr>
          <w:p w:rsidR="009D3BF1" w:rsidRPr="00B94C10" w:rsidRDefault="00F5123A" w:rsidP="00C30DCF">
            <w:pPr>
              <w:tabs>
                <w:tab w:val="left" w:pos="4455"/>
              </w:tabs>
              <w:jc w:val="center"/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Temat wykładu akademickiego</w:t>
            </w:r>
          </w:p>
        </w:tc>
      </w:tr>
      <w:tr w:rsidR="00F5123A" w:rsidRPr="009A324D" w:rsidTr="005D7D6B">
        <w:tc>
          <w:tcPr>
            <w:tcW w:w="15393" w:type="dxa"/>
            <w:gridSpan w:val="2"/>
            <w:shd w:val="clear" w:color="auto" w:fill="BFBFBF" w:themeFill="background1" w:themeFillShade="BF"/>
          </w:tcPr>
          <w:p w:rsidR="00F5123A" w:rsidRPr="00F62EB0" w:rsidRDefault="00F5123A" w:rsidP="00021EEF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  <w:p w:rsidR="00F5123A" w:rsidRPr="009A324D" w:rsidRDefault="00F5123A" w:rsidP="00021EEF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A324D">
              <w:rPr>
                <w:rFonts w:ascii="Verdana" w:hAnsi="Verdana"/>
                <w:b/>
                <w:sz w:val="28"/>
                <w:szCs w:val="28"/>
              </w:rPr>
              <w:t>Język polski, języki obce, pedagogika</w:t>
            </w:r>
          </w:p>
          <w:p w:rsidR="00F5123A" w:rsidRPr="00F62EB0" w:rsidRDefault="00F5123A" w:rsidP="00021EEF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 w:val="restart"/>
          </w:tcPr>
          <w:p w:rsidR="001628FB" w:rsidRPr="009A324D" w:rsidRDefault="001628FB" w:rsidP="00021EE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9A324D">
              <w:rPr>
                <w:rFonts w:ascii="Verdana" w:hAnsi="Verdana"/>
              </w:rPr>
              <w:t>r hab. Kazimierz Sikora</w:t>
            </w:r>
            <w:r>
              <w:rPr>
                <w:rFonts w:ascii="Verdana" w:hAnsi="Verdana"/>
              </w:rPr>
              <w:t>, prof. KPU</w:t>
            </w:r>
            <w:bookmarkStart w:id="0" w:name="_GoBack"/>
            <w:bookmarkEnd w:id="0"/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proofErr w:type="spellStart"/>
            <w:r w:rsidRPr="006B0829">
              <w:rPr>
                <w:rFonts w:ascii="Verdana" w:hAnsi="Verdana"/>
                <w:i/>
              </w:rPr>
              <w:t>Za;światy</w:t>
            </w:r>
            <w:proofErr w:type="spellEnd"/>
            <w:r w:rsidRPr="006B0829">
              <w:rPr>
                <w:rFonts w:ascii="Verdana" w:hAnsi="Verdana"/>
                <w:i/>
              </w:rPr>
              <w:t xml:space="preserve"> wiejskiego słowa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Zmiany w szkolnej i akademickiej etykiecie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O języku stadionowej nienawiści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Jak mówić o miłości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Agresja i chamstwo w języku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Jak mówili nasi przodkowie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B0829">
              <w:rPr>
                <w:rFonts w:ascii="Verdana" w:hAnsi="Verdana"/>
                <w:i/>
              </w:rPr>
              <w:t>Kultura polskiego stołu</w:t>
            </w:r>
          </w:p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1628FB" w:rsidRPr="009A324D" w:rsidTr="005D7D6B">
        <w:tc>
          <w:tcPr>
            <w:tcW w:w="0" w:type="auto"/>
            <w:vMerge/>
          </w:tcPr>
          <w:p w:rsidR="001628FB" w:rsidRPr="009A324D" w:rsidRDefault="001628FB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1628FB" w:rsidRPr="006B0829" w:rsidRDefault="001628FB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„Ogniem i mieczem” – lekcja sarmackiego </w:t>
            </w:r>
            <w:r w:rsidRPr="001628FB">
              <w:rPr>
                <w:rFonts w:ascii="Verdana" w:hAnsi="Verdana"/>
                <w:i/>
              </w:rPr>
              <w:t>savoir vivre'u</w:t>
            </w:r>
          </w:p>
        </w:tc>
      </w:tr>
      <w:tr w:rsidR="00F5123A" w:rsidRPr="009A324D" w:rsidTr="005D7D6B">
        <w:tc>
          <w:tcPr>
            <w:tcW w:w="0" w:type="auto"/>
          </w:tcPr>
          <w:p w:rsidR="00F5123A" w:rsidRPr="009A324D" w:rsidRDefault="00F5123A" w:rsidP="00021EEF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Joanna Kułakowska-Lis</w:t>
            </w:r>
          </w:p>
        </w:tc>
        <w:tc>
          <w:tcPr>
            <w:tcW w:w="9920" w:type="dxa"/>
          </w:tcPr>
          <w:p w:rsidR="00F5123A" w:rsidRPr="00AA167C" w:rsidRDefault="00F5123A" w:rsidP="00021EEF">
            <w:pPr>
              <w:tabs>
                <w:tab w:val="left" w:pos="4455"/>
              </w:tabs>
              <w:rPr>
                <w:rFonts w:ascii="Verdana" w:hAnsi="Verdana"/>
                <w:i/>
                <w:color w:val="000000" w:themeColor="text1"/>
              </w:rPr>
            </w:pPr>
            <w:r w:rsidRPr="00AA167C">
              <w:rPr>
                <w:rFonts w:ascii="Verdana" w:hAnsi="Verdana"/>
                <w:i/>
                <w:color w:val="000000" w:themeColor="text1"/>
              </w:rPr>
              <w:t>Jak skutecznie przekonywać i jak się bronić przed manipulacją</w:t>
            </w:r>
          </w:p>
          <w:p w:rsidR="00F5123A" w:rsidRPr="00593AB7" w:rsidRDefault="00F5123A" w:rsidP="00021EEF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</w:tcPr>
          <w:p w:rsidR="005D7D6B" w:rsidRPr="009A324D" w:rsidRDefault="005D7D6B" w:rsidP="00021EEF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Courier New"/>
                <w:lang w:eastAsia="pl-PL"/>
              </w:rPr>
              <w:t>P</w:t>
            </w:r>
            <w:r w:rsidRPr="00181132">
              <w:rPr>
                <w:rFonts w:ascii="Verdana" w:eastAsia="Times New Roman" w:hAnsi="Verdana" w:cs="Courier New"/>
                <w:lang w:eastAsia="pl-PL"/>
              </w:rPr>
              <w:t xml:space="preserve">rof. dr hab. Krzysztof </w:t>
            </w:r>
            <w:proofErr w:type="spellStart"/>
            <w:r w:rsidRPr="00181132">
              <w:rPr>
                <w:rFonts w:ascii="Verdana" w:eastAsia="Times New Roman" w:hAnsi="Verdana" w:cs="Courier New"/>
                <w:lang w:eastAsia="pl-PL"/>
              </w:rPr>
              <w:t>Pleśniarowicz</w:t>
            </w:r>
            <w:proofErr w:type="spellEnd"/>
          </w:p>
        </w:tc>
        <w:tc>
          <w:tcPr>
            <w:tcW w:w="9920" w:type="dxa"/>
          </w:tcPr>
          <w:p w:rsidR="005D7D6B" w:rsidRPr="005D7D6B" w:rsidRDefault="005D7D6B" w:rsidP="005D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i/>
                <w:lang w:eastAsia="pl-PL"/>
              </w:rPr>
            </w:pPr>
            <w:r w:rsidRPr="005D7D6B">
              <w:rPr>
                <w:rFonts w:ascii="Verdana" w:eastAsia="Times New Roman" w:hAnsi="Verdana" w:cs="Courier New"/>
                <w:i/>
                <w:lang w:eastAsia="pl-PL"/>
              </w:rPr>
              <w:t>Mediatyzacja XXI wieku</w:t>
            </w:r>
          </w:p>
          <w:p w:rsidR="005D7D6B" w:rsidRPr="005D7D6B" w:rsidRDefault="005D7D6B" w:rsidP="005D7D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10"/>
                <w:szCs w:val="10"/>
                <w:lang w:eastAsia="pl-PL"/>
              </w:rPr>
            </w:pPr>
          </w:p>
        </w:tc>
      </w:tr>
      <w:tr w:rsidR="00D65CEE" w:rsidRPr="009A324D" w:rsidTr="005D7D6B">
        <w:tc>
          <w:tcPr>
            <w:tcW w:w="0" w:type="auto"/>
            <w:vMerge w:val="restart"/>
          </w:tcPr>
          <w:p w:rsidR="00D65CEE" w:rsidRPr="009A324D" w:rsidRDefault="00D65CEE" w:rsidP="00FE5462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Joanna Ziobro-Strzępek</w:t>
            </w:r>
          </w:p>
        </w:tc>
        <w:tc>
          <w:tcPr>
            <w:tcW w:w="9920" w:type="dxa"/>
          </w:tcPr>
          <w:p w:rsidR="00D65CEE" w:rsidRPr="00A96674" w:rsidRDefault="00D65CEE" w:rsidP="003C2ED4">
            <w:pPr>
              <w:rPr>
                <w:rFonts w:ascii="Verdana" w:hAnsi="Verdana" w:cs="Arial"/>
                <w:i/>
              </w:rPr>
            </w:pPr>
            <w:r w:rsidRPr="00A96674">
              <w:rPr>
                <w:rFonts w:ascii="Verdana" w:hAnsi="Verdana" w:cs="Arial"/>
                <w:i/>
              </w:rPr>
              <w:t>Co w kabinie piszczy, czyli jak wygląda praca tłumacza konferencyjnego</w:t>
            </w:r>
          </w:p>
          <w:p w:rsidR="00D65CEE" w:rsidRPr="00593AB7" w:rsidRDefault="00D65CEE" w:rsidP="003C2ED4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65CEE" w:rsidRPr="009A324D" w:rsidTr="005D7D6B">
        <w:tc>
          <w:tcPr>
            <w:tcW w:w="0" w:type="auto"/>
            <w:vMerge/>
          </w:tcPr>
          <w:p w:rsidR="00D65CEE" w:rsidRPr="009A324D" w:rsidRDefault="00D65CEE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65CEE" w:rsidRPr="00B8531C" w:rsidRDefault="00D65CEE" w:rsidP="003C2ED4">
            <w:pPr>
              <w:rPr>
                <w:rFonts w:ascii="Verdana" w:hAnsi="Verdana" w:cs="Arial"/>
                <w:i/>
              </w:rPr>
            </w:pPr>
            <w:r w:rsidRPr="00B8531C">
              <w:rPr>
                <w:rFonts w:ascii="Verdana" w:hAnsi="Verdana" w:cs="Arial"/>
                <w:i/>
              </w:rPr>
              <w:t>Czym zajmuje się tłumacz pisemny – fakty i mity</w:t>
            </w:r>
          </w:p>
          <w:p w:rsidR="00D65CEE" w:rsidRPr="00B8531C" w:rsidRDefault="00D65CEE" w:rsidP="003C2ED4">
            <w:pPr>
              <w:rPr>
                <w:rFonts w:ascii="Verdana" w:hAnsi="Verdana" w:cs="Arial"/>
                <w:i/>
                <w:sz w:val="10"/>
                <w:szCs w:val="10"/>
              </w:rPr>
            </w:pPr>
          </w:p>
        </w:tc>
      </w:tr>
      <w:tr w:rsidR="00D65CEE" w:rsidRPr="009A324D" w:rsidTr="005D7D6B">
        <w:tc>
          <w:tcPr>
            <w:tcW w:w="0" w:type="auto"/>
            <w:vMerge/>
          </w:tcPr>
          <w:p w:rsidR="00D65CEE" w:rsidRPr="009A324D" w:rsidRDefault="00D65CEE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65CEE" w:rsidRPr="00B8531C" w:rsidRDefault="00D65CEE" w:rsidP="003C2ED4">
            <w:pPr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Jak wykorzystać potencjał własnego mózgu i uczyć się skutecznie – porady od tłumacza konferencyjnego</w:t>
            </w:r>
          </w:p>
        </w:tc>
      </w:tr>
      <w:tr w:rsidR="008E21B5" w:rsidRPr="009A324D" w:rsidTr="005D7D6B">
        <w:tc>
          <w:tcPr>
            <w:tcW w:w="0" w:type="auto"/>
            <w:vMerge w:val="restart"/>
          </w:tcPr>
          <w:p w:rsidR="008E21B5" w:rsidRPr="009A324D" w:rsidRDefault="008E21B5" w:rsidP="00FE54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Wojciech Gruchała</w:t>
            </w:r>
          </w:p>
          <w:p w:rsidR="008E21B5" w:rsidRPr="009A324D" w:rsidRDefault="008E21B5" w:rsidP="008E21B5">
            <w:pPr>
              <w:pStyle w:val="Bezodstpw"/>
              <w:spacing w:line="276" w:lineRule="auto"/>
              <w:jc w:val="both"/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8E21B5" w:rsidRDefault="008E21B5" w:rsidP="001019EA">
            <w:pPr>
              <w:rPr>
                <w:rFonts w:ascii="Verdana" w:hAnsi="Verdana"/>
                <w:i/>
              </w:rPr>
            </w:pPr>
            <w:r w:rsidRPr="007E1204">
              <w:rPr>
                <w:rFonts w:ascii="Verdana" w:hAnsi="Verdana"/>
                <w:i/>
              </w:rPr>
              <w:t>Czym są szklane domy? "Przedwiośnie" Stefan</w:t>
            </w:r>
            <w:r>
              <w:rPr>
                <w:rFonts w:ascii="Verdana" w:hAnsi="Verdana"/>
                <w:i/>
              </w:rPr>
              <w:t>a Żeromskiego w ogniu krytyki</w:t>
            </w:r>
          </w:p>
          <w:p w:rsidR="008E21B5" w:rsidRPr="001019EA" w:rsidRDefault="008E21B5" w:rsidP="001019EA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E21B5" w:rsidRPr="009A324D" w:rsidTr="005D7D6B">
        <w:tc>
          <w:tcPr>
            <w:tcW w:w="0" w:type="auto"/>
            <w:vMerge/>
          </w:tcPr>
          <w:p w:rsidR="008E21B5" w:rsidRPr="009A324D" w:rsidRDefault="008E21B5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8E21B5" w:rsidRDefault="008E21B5" w:rsidP="001019EA">
            <w:pPr>
              <w:rPr>
                <w:rFonts w:ascii="Verdana" w:hAnsi="Verdana"/>
                <w:i/>
              </w:rPr>
            </w:pPr>
            <w:r w:rsidRPr="007E1204">
              <w:rPr>
                <w:rFonts w:ascii="Verdana" w:hAnsi="Verdana"/>
                <w:i/>
              </w:rPr>
              <w:t>Tolkien, Lewis i Harry Potter - przygoda baśn</w:t>
            </w:r>
            <w:r>
              <w:rPr>
                <w:rFonts w:ascii="Verdana" w:hAnsi="Verdana"/>
                <w:i/>
              </w:rPr>
              <w:t>i w świecie marketingu</w:t>
            </w:r>
          </w:p>
          <w:p w:rsidR="008E21B5" w:rsidRPr="001019EA" w:rsidRDefault="008E21B5" w:rsidP="001019EA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E21B5" w:rsidRPr="009A324D" w:rsidTr="005D7D6B">
        <w:tc>
          <w:tcPr>
            <w:tcW w:w="0" w:type="auto"/>
            <w:vMerge/>
          </w:tcPr>
          <w:p w:rsidR="008E21B5" w:rsidRPr="009A324D" w:rsidRDefault="008E21B5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8E21B5" w:rsidRPr="008E21B5" w:rsidRDefault="008E21B5" w:rsidP="008E21B5">
            <w:pPr>
              <w:pStyle w:val="Bezodstpw"/>
              <w:spacing w:line="276" w:lineRule="auto"/>
              <w:jc w:val="both"/>
              <w:rPr>
                <w:rFonts w:ascii="Verdana" w:hAnsi="Verdana"/>
                <w:i/>
              </w:rPr>
            </w:pPr>
            <w:r w:rsidRPr="008E21B5">
              <w:rPr>
                <w:rFonts w:ascii="Verdana" w:hAnsi="Verdana"/>
                <w:i/>
              </w:rPr>
              <w:t xml:space="preserve">O czym mówi „Przedwiośnie” Żeromskiego – </w:t>
            </w:r>
            <w:r>
              <w:rPr>
                <w:rFonts w:ascii="Verdana" w:hAnsi="Verdana"/>
                <w:i/>
              </w:rPr>
              <w:t>główne motywy i sensy powieści</w:t>
            </w:r>
          </w:p>
          <w:p w:rsidR="008E21B5" w:rsidRPr="008E21B5" w:rsidRDefault="008E21B5" w:rsidP="001019EA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E21B5" w:rsidRPr="009A324D" w:rsidTr="005D7D6B">
        <w:tc>
          <w:tcPr>
            <w:tcW w:w="0" w:type="auto"/>
            <w:vMerge/>
          </w:tcPr>
          <w:p w:rsidR="008E21B5" w:rsidRPr="009A324D" w:rsidRDefault="008E21B5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8E21B5" w:rsidRPr="008E21B5" w:rsidRDefault="008E21B5" w:rsidP="008E21B5">
            <w:pPr>
              <w:pStyle w:val="Bezodstpw"/>
              <w:spacing w:line="276" w:lineRule="auto"/>
              <w:jc w:val="both"/>
              <w:rPr>
                <w:rFonts w:ascii="Verdana" w:hAnsi="Verdana"/>
                <w:i/>
              </w:rPr>
            </w:pPr>
            <w:r w:rsidRPr="008E21B5">
              <w:rPr>
                <w:rFonts w:ascii="Verdana" w:hAnsi="Verdana"/>
                <w:i/>
              </w:rPr>
              <w:t>Interpretacja wiersza – jak się za nią zabrać?</w:t>
            </w:r>
          </w:p>
          <w:p w:rsidR="008E21B5" w:rsidRPr="008E21B5" w:rsidRDefault="008E21B5" w:rsidP="001019EA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E21B5" w:rsidRPr="009A324D" w:rsidTr="005D7D6B">
        <w:tc>
          <w:tcPr>
            <w:tcW w:w="0" w:type="auto"/>
            <w:vMerge/>
          </w:tcPr>
          <w:p w:rsidR="008E21B5" w:rsidRPr="009A324D" w:rsidRDefault="008E21B5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8E21B5" w:rsidRPr="008E21B5" w:rsidRDefault="008E21B5" w:rsidP="008E21B5">
            <w:pPr>
              <w:pStyle w:val="Bezodstpw"/>
              <w:spacing w:line="276" w:lineRule="auto"/>
              <w:jc w:val="both"/>
              <w:rPr>
                <w:rStyle w:val="Pogrubienie"/>
                <w:rFonts w:ascii="Verdana" w:hAnsi="Verdana"/>
                <w:b w:val="0"/>
                <w:bCs w:val="0"/>
                <w:i/>
              </w:rPr>
            </w:pPr>
            <w:r w:rsidRPr="008E21B5">
              <w:rPr>
                <w:rFonts w:ascii="Verdana" w:hAnsi="Verdana"/>
                <w:i/>
              </w:rPr>
              <w:t>Wypowiedź argu</w:t>
            </w:r>
            <w:r>
              <w:rPr>
                <w:rFonts w:ascii="Verdana" w:hAnsi="Verdana"/>
                <w:i/>
              </w:rPr>
              <w:t>mentacyjna – kurs przyspieszony</w:t>
            </w:r>
          </w:p>
          <w:p w:rsidR="008E21B5" w:rsidRPr="008E21B5" w:rsidRDefault="008E21B5" w:rsidP="001019EA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65CEE" w:rsidRPr="009A324D" w:rsidTr="00955A97">
        <w:trPr>
          <w:trHeight w:val="799"/>
        </w:trPr>
        <w:tc>
          <w:tcPr>
            <w:tcW w:w="0" w:type="auto"/>
            <w:vMerge w:val="restart"/>
          </w:tcPr>
          <w:p w:rsidR="00D65CEE" w:rsidRPr="00A96674" w:rsidRDefault="00D65CEE" w:rsidP="003C2ED4">
            <w:pPr>
              <w:rPr>
                <w:rFonts w:ascii="Verdana" w:hAnsi="Verdana" w:cs="Arial"/>
                <w:iCs/>
              </w:rPr>
            </w:pPr>
            <w:r w:rsidRPr="00A96674">
              <w:rPr>
                <w:rFonts w:ascii="Verdana" w:hAnsi="Verdana" w:cs="Arial"/>
                <w:iCs/>
              </w:rPr>
              <w:t>Dr Agnieszka Habrat</w:t>
            </w:r>
          </w:p>
          <w:p w:rsidR="00D65CEE" w:rsidRPr="00A96674" w:rsidRDefault="00D65CEE" w:rsidP="00FE5462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65CEE" w:rsidRDefault="00D65CEE" w:rsidP="00D65CEE">
            <w:pPr>
              <w:tabs>
                <w:tab w:val="left" w:pos="4455"/>
              </w:tabs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</w:rPr>
              <w:t>Jak być autonomicznym uczniem, czyli jak ogarnąć naukę angielskiego, aby korzystać z tego przez całe życie</w:t>
            </w:r>
          </w:p>
          <w:p w:rsidR="00D65CEE" w:rsidRPr="00A96674" w:rsidRDefault="00D65CEE" w:rsidP="00D65CEE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65CEE" w:rsidRPr="009A324D" w:rsidTr="00955A97">
        <w:trPr>
          <w:trHeight w:val="709"/>
        </w:trPr>
        <w:tc>
          <w:tcPr>
            <w:tcW w:w="0" w:type="auto"/>
            <w:vMerge/>
          </w:tcPr>
          <w:p w:rsidR="00D65CEE" w:rsidRPr="00A96674" w:rsidRDefault="00D65CEE" w:rsidP="003C2ED4">
            <w:pPr>
              <w:rPr>
                <w:rFonts w:ascii="Verdana" w:hAnsi="Verdana" w:cs="Arial"/>
                <w:iCs/>
              </w:rPr>
            </w:pPr>
          </w:p>
        </w:tc>
        <w:tc>
          <w:tcPr>
            <w:tcW w:w="9920" w:type="dxa"/>
          </w:tcPr>
          <w:p w:rsidR="00D65CEE" w:rsidRPr="00A96674" w:rsidRDefault="00D65CEE" w:rsidP="00FE5462">
            <w:pPr>
              <w:tabs>
                <w:tab w:val="left" w:pos="4455"/>
              </w:tabs>
              <w:rPr>
                <w:rFonts w:ascii="Verdana" w:hAnsi="Verdana" w:cs="Arial"/>
                <w:i/>
                <w:iCs/>
              </w:rPr>
            </w:pPr>
            <w:r w:rsidRPr="00A96674">
              <w:rPr>
                <w:rFonts w:ascii="Verdana" w:hAnsi="Verdana" w:cs="Arial"/>
                <w:i/>
                <w:iCs/>
              </w:rPr>
              <w:t>Sekrety szybkiej nauki. Nowoczesne i sprawdzone tricki dla maturzysty (i nie tylko) na przykładzie języka angielskiego</w:t>
            </w:r>
          </w:p>
        </w:tc>
      </w:tr>
      <w:tr w:rsidR="00F5123A" w:rsidRPr="009A324D" w:rsidTr="005D7D6B">
        <w:tc>
          <w:tcPr>
            <w:tcW w:w="0" w:type="auto"/>
          </w:tcPr>
          <w:p w:rsidR="00F5123A" w:rsidRPr="009A324D" w:rsidRDefault="00F5123A" w:rsidP="00FE5462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Leszek Habrat</w:t>
            </w:r>
          </w:p>
        </w:tc>
        <w:tc>
          <w:tcPr>
            <w:tcW w:w="9920" w:type="dxa"/>
          </w:tcPr>
          <w:p w:rsidR="00CF0DEF" w:rsidRDefault="00F5123A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 xml:space="preserve">Dlaczego Niemcy są takie bogate? O gospodarności Niemców i sytuacji w Europie </w:t>
            </w:r>
            <w:r w:rsidR="0048627F">
              <w:rPr>
                <w:rFonts w:ascii="Verdana" w:hAnsi="Verdana"/>
                <w:i/>
              </w:rPr>
              <w:t>po 1945 roku</w:t>
            </w:r>
          </w:p>
          <w:p w:rsidR="00B8531C" w:rsidRPr="00B8531C" w:rsidRDefault="00B8531C" w:rsidP="00021EEF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3C2ED4" w:rsidRPr="009A324D" w:rsidTr="00955A97">
        <w:trPr>
          <w:trHeight w:val="458"/>
        </w:trPr>
        <w:tc>
          <w:tcPr>
            <w:tcW w:w="0" w:type="auto"/>
          </w:tcPr>
          <w:p w:rsidR="003C2ED4" w:rsidRPr="009F4721" w:rsidRDefault="003C2ED4" w:rsidP="003C2ED4">
            <w:pPr>
              <w:rPr>
                <w:rFonts w:ascii="Verdana" w:hAnsi="Verdana" w:cs="Arial"/>
              </w:rPr>
            </w:pPr>
            <w:r w:rsidRPr="009F4721">
              <w:rPr>
                <w:rFonts w:ascii="Verdana" w:hAnsi="Verdana" w:cs="Arial"/>
              </w:rPr>
              <w:t xml:space="preserve">Dr Anna </w:t>
            </w:r>
            <w:proofErr w:type="spellStart"/>
            <w:r w:rsidRPr="009F4721">
              <w:rPr>
                <w:rFonts w:ascii="Verdana" w:hAnsi="Verdana" w:cs="Arial"/>
              </w:rPr>
              <w:t>Rewiś-Łętkowska</w:t>
            </w:r>
            <w:proofErr w:type="spellEnd"/>
          </w:p>
          <w:p w:rsidR="003C2ED4" w:rsidRPr="009F4721" w:rsidRDefault="003C2ED4" w:rsidP="00FE5462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3C2ED4" w:rsidRPr="009F4721" w:rsidRDefault="003C2ED4" w:rsidP="00021EEF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F4721">
              <w:rPr>
                <w:rStyle w:val="tl8wme"/>
                <w:rFonts w:ascii="Verdana" w:hAnsi="Verdana" w:cs="Arial"/>
                <w:i/>
              </w:rPr>
              <w:t>Rola metafor w uczeniu się angielskiego</w:t>
            </w:r>
          </w:p>
        </w:tc>
      </w:tr>
      <w:tr w:rsidR="00F5123A" w:rsidRPr="009A324D" w:rsidTr="005D7D6B">
        <w:tc>
          <w:tcPr>
            <w:tcW w:w="0" w:type="auto"/>
          </w:tcPr>
          <w:p w:rsidR="00F5123A" w:rsidRPr="009F4721" w:rsidRDefault="00F5123A" w:rsidP="00021EEF">
            <w:pPr>
              <w:shd w:val="clear" w:color="auto" w:fill="FFFFFF"/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</w:pPr>
            <w:r w:rsidRPr="009F4721">
              <w:rPr>
                <w:rFonts w:ascii="Verdana" w:eastAsia="Times New Roman" w:hAnsi="Verdana" w:cs="Times New Roman"/>
                <w:bCs/>
                <w:color w:val="222222"/>
                <w:lang w:eastAsia="pl-PL"/>
              </w:rPr>
              <w:t xml:space="preserve">Dr Ewa </w:t>
            </w:r>
            <w:proofErr w:type="spellStart"/>
            <w:r w:rsidRPr="009F4721">
              <w:rPr>
                <w:rFonts w:ascii="Verdana" w:eastAsia="Times New Roman" w:hAnsi="Verdana" w:cs="Times New Roman"/>
                <w:bCs/>
                <w:color w:val="222222"/>
                <w:lang w:eastAsia="pl-PL"/>
              </w:rPr>
              <w:t>Newerle</w:t>
            </w:r>
            <w:proofErr w:type="spellEnd"/>
            <w:r w:rsidRPr="009F4721">
              <w:rPr>
                <w:rFonts w:ascii="Verdana" w:eastAsia="Times New Roman" w:hAnsi="Verdana" w:cs="Times New Roman"/>
                <w:bCs/>
                <w:color w:val="222222"/>
                <w:lang w:eastAsia="pl-PL"/>
              </w:rPr>
              <w:t>-Wolska</w:t>
            </w:r>
          </w:p>
        </w:tc>
        <w:tc>
          <w:tcPr>
            <w:tcW w:w="9920" w:type="dxa"/>
          </w:tcPr>
          <w:p w:rsidR="00CF0DEF" w:rsidRDefault="00B8531C" w:rsidP="00B8531C">
            <w:pPr>
              <w:tabs>
                <w:tab w:val="left" w:pos="4455"/>
              </w:tabs>
              <w:rPr>
                <w:rFonts w:ascii="Verdana" w:eastAsia="Times New Roman" w:hAnsi="Verdana" w:cs="Arial"/>
                <w:i/>
                <w:lang w:eastAsia="pl-PL"/>
              </w:rPr>
            </w:pPr>
            <w:r w:rsidRPr="00B8531C">
              <w:rPr>
                <w:rFonts w:ascii="Verdana" w:eastAsia="Times New Roman" w:hAnsi="Verdana" w:cs="Arial"/>
                <w:i/>
                <w:lang w:eastAsia="pl-PL"/>
              </w:rPr>
              <w:t>Podróżny savoir vivre, czyli jak nie popełnić gafy za granicą</w:t>
            </w:r>
          </w:p>
          <w:p w:rsidR="00B8531C" w:rsidRPr="009F4721" w:rsidRDefault="00B8531C" w:rsidP="00B8531C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B8531C" w:rsidRPr="00A96674" w:rsidTr="005D7D6B">
        <w:trPr>
          <w:trHeight w:val="324"/>
        </w:trPr>
        <w:tc>
          <w:tcPr>
            <w:tcW w:w="0" w:type="auto"/>
            <w:vMerge w:val="restart"/>
          </w:tcPr>
          <w:p w:rsidR="00B8531C" w:rsidRPr="009F4721" w:rsidRDefault="00B8531C" w:rsidP="00021EEF">
            <w:pPr>
              <w:shd w:val="clear" w:color="auto" w:fill="FFFFFF"/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</w:pPr>
            <w:proofErr w:type="spellStart"/>
            <w:r w:rsidRPr="009F4721"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  <w:t>Dr</w:t>
            </w:r>
            <w:proofErr w:type="spellEnd"/>
            <w:r w:rsidRPr="009F4721"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  <w:t xml:space="preserve"> Bogdan </w:t>
            </w:r>
            <w:proofErr w:type="spellStart"/>
            <w:r w:rsidRPr="009F4721"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  <w:t>Wolski</w:t>
            </w:r>
            <w:proofErr w:type="spellEnd"/>
          </w:p>
        </w:tc>
        <w:tc>
          <w:tcPr>
            <w:tcW w:w="9920" w:type="dxa"/>
          </w:tcPr>
          <w:p w:rsidR="00B8531C" w:rsidRPr="009F4721" w:rsidRDefault="00B8531C" w:rsidP="00A96674">
            <w:pPr>
              <w:shd w:val="clear" w:color="auto" w:fill="FFFFFF"/>
              <w:rPr>
                <w:rFonts w:ascii="Verdana" w:hAnsi="Verdana"/>
                <w:bCs/>
                <w:i/>
                <w:lang w:val="en-US"/>
              </w:rPr>
            </w:pPr>
            <w:r w:rsidRPr="009F4721">
              <w:rPr>
                <w:rFonts w:ascii="Verdana" w:hAnsi="Verdana"/>
                <w:bCs/>
                <w:i/>
                <w:lang w:val="en-US"/>
              </w:rPr>
              <w:t>One language or two languages? British English vs. American English</w:t>
            </w:r>
          </w:p>
          <w:p w:rsidR="00B8531C" w:rsidRPr="009F4721" w:rsidRDefault="00B8531C" w:rsidP="00A96674">
            <w:pPr>
              <w:shd w:val="clear" w:color="auto" w:fill="FFFFFF"/>
              <w:rPr>
                <w:rFonts w:ascii="Verdana" w:eastAsia="Times New Roman" w:hAnsi="Verdana" w:cs="Times New Roman"/>
                <w:i/>
                <w:color w:val="000000"/>
                <w:sz w:val="10"/>
                <w:szCs w:val="10"/>
                <w:lang w:val="en-US" w:eastAsia="pl-PL"/>
              </w:rPr>
            </w:pPr>
          </w:p>
        </w:tc>
      </w:tr>
      <w:tr w:rsidR="00B8531C" w:rsidRPr="00A96674" w:rsidTr="005D7D6B">
        <w:trPr>
          <w:trHeight w:val="324"/>
        </w:trPr>
        <w:tc>
          <w:tcPr>
            <w:tcW w:w="0" w:type="auto"/>
            <w:vMerge/>
          </w:tcPr>
          <w:p w:rsidR="00B8531C" w:rsidRPr="009F4721" w:rsidRDefault="00B8531C" w:rsidP="00021EEF">
            <w:pPr>
              <w:shd w:val="clear" w:color="auto" w:fill="FFFFFF"/>
              <w:rPr>
                <w:rFonts w:ascii="Verdana" w:eastAsia="Times New Roman" w:hAnsi="Verdana" w:cs="Times New Roman"/>
                <w:bCs/>
                <w:color w:val="000000"/>
                <w:lang w:val="en-US" w:eastAsia="pl-PL"/>
              </w:rPr>
            </w:pPr>
          </w:p>
        </w:tc>
        <w:tc>
          <w:tcPr>
            <w:tcW w:w="9920" w:type="dxa"/>
          </w:tcPr>
          <w:p w:rsidR="00B8531C" w:rsidRDefault="00B8531C" w:rsidP="00A96674">
            <w:pPr>
              <w:shd w:val="clear" w:color="auto" w:fill="FFFFFF"/>
              <w:rPr>
                <w:rFonts w:ascii="Verdana" w:hAnsi="Verdana"/>
                <w:bCs/>
                <w:i/>
              </w:rPr>
            </w:pPr>
            <w:r w:rsidRPr="00B8531C">
              <w:rPr>
                <w:rFonts w:ascii="Verdana" w:hAnsi="Verdana"/>
                <w:bCs/>
                <w:i/>
              </w:rPr>
              <w:t>Nauczyciel, tablica i kreda czy Internet? Nowoczesne technologie w nauce j. angielskiego</w:t>
            </w:r>
          </w:p>
          <w:p w:rsidR="00B8531C" w:rsidRPr="00B8531C" w:rsidRDefault="00B8531C" w:rsidP="00A96674">
            <w:pPr>
              <w:shd w:val="clear" w:color="auto" w:fill="FFFFFF"/>
              <w:rPr>
                <w:rFonts w:ascii="Verdana" w:hAnsi="Verdana"/>
                <w:bCs/>
                <w:i/>
                <w:sz w:val="10"/>
                <w:szCs w:val="10"/>
                <w:lang w:val="en-US"/>
              </w:rPr>
            </w:pPr>
          </w:p>
        </w:tc>
      </w:tr>
      <w:tr w:rsidR="00801849" w:rsidRPr="00A96674" w:rsidTr="005D7D6B">
        <w:trPr>
          <w:trHeight w:val="324"/>
        </w:trPr>
        <w:tc>
          <w:tcPr>
            <w:tcW w:w="0" w:type="auto"/>
          </w:tcPr>
          <w:p w:rsidR="00801849" w:rsidRPr="00801849" w:rsidRDefault="00801849" w:rsidP="00801849">
            <w:pPr>
              <w:shd w:val="clear" w:color="auto" w:fill="FFFFFF"/>
              <w:rPr>
                <w:rFonts w:ascii="Verdana" w:eastAsia="Times New Roman" w:hAnsi="Verdana" w:cs="Times New Roman"/>
                <w:bCs/>
                <w:lang w:eastAsia="pl-PL"/>
              </w:rPr>
            </w:pPr>
            <w:r w:rsidRPr="00801849">
              <w:rPr>
                <w:rFonts w:ascii="Verdana" w:hAnsi="Verdana"/>
              </w:rPr>
              <w:t xml:space="preserve">Prof. dr hab. Kazimierz </w:t>
            </w:r>
            <w:proofErr w:type="spellStart"/>
            <w:r w:rsidRPr="00801849">
              <w:rPr>
                <w:rFonts w:ascii="Verdana" w:hAnsi="Verdana"/>
              </w:rPr>
              <w:t>Szmyd</w:t>
            </w:r>
            <w:proofErr w:type="spellEnd"/>
          </w:p>
        </w:tc>
        <w:tc>
          <w:tcPr>
            <w:tcW w:w="9920" w:type="dxa"/>
          </w:tcPr>
          <w:p w:rsidR="00801849" w:rsidRDefault="00801849" w:rsidP="00A30368">
            <w:pPr>
              <w:shd w:val="clear" w:color="auto" w:fill="FFFFFF"/>
              <w:rPr>
                <w:rFonts w:ascii="Verdana" w:hAnsi="Verdana"/>
                <w:bCs/>
                <w:i/>
              </w:rPr>
            </w:pPr>
            <w:r w:rsidRPr="00801849">
              <w:rPr>
                <w:rFonts w:ascii="Verdana" w:hAnsi="Verdana"/>
                <w:bCs/>
                <w:i/>
              </w:rPr>
              <w:t>Kondycja współczesnej szkoły, etos nauczyciela i ucznia (strona edukacji zrównoważonej antropologicznie i instrumentalno</w:t>
            </w:r>
            <w:r w:rsidR="00A30368">
              <w:rPr>
                <w:rFonts w:ascii="Verdana" w:hAnsi="Verdana"/>
                <w:bCs/>
                <w:i/>
              </w:rPr>
              <w:t>-</w:t>
            </w:r>
            <w:r w:rsidR="00797D2A">
              <w:rPr>
                <w:rFonts w:ascii="Verdana" w:hAnsi="Verdana"/>
                <w:bCs/>
                <w:i/>
              </w:rPr>
              <w:t>konsumpcyjnej)</w:t>
            </w:r>
          </w:p>
          <w:p w:rsidR="00B8531C" w:rsidRPr="00B8531C" w:rsidRDefault="00B8531C" w:rsidP="00A30368">
            <w:pPr>
              <w:shd w:val="clear" w:color="auto" w:fill="FFFFFF"/>
              <w:rPr>
                <w:rFonts w:ascii="Verdana" w:hAnsi="Verdana"/>
                <w:bCs/>
                <w:i/>
                <w:sz w:val="10"/>
                <w:szCs w:val="10"/>
              </w:rPr>
            </w:pPr>
          </w:p>
        </w:tc>
      </w:tr>
      <w:tr w:rsidR="00527E38" w:rsidRPr="00A96674" w:rsidTr="00955A97">
        <w:trPr>
          <w:trHeight w:val="553"/>
        </w:trPr>
        <w:tc>
          <w:tcPr>
            <w:tcW w:w="0" w:type="auto"/>
          </w:tcPr>
          <w:p w:rsidR="00527E38" w:rsidRPr="00801849" w:rsidRDefault="00527E38" w:rsidP="00801849">
            <w:pPr>
              <w:shd w:val="clear" w:color="auto" w:fill="FFFFFF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Janusz Boczar</w:t>
            </w:r>
          </w:p>
        </w:tc>
        <w:tc>
          <w:tcPr>
            <w:tcW w:w="9920" w:type="dxa"/>
          </w:tcPr>
          <w:p w:rsidR="00527E38" w:rsidRPr="00527E38" w:rsidRDefault="00527E38" w:rsidP="00527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i/>
                <w:lang w:eastAsia="pl-PL"/>
              </w:rPr>
            </w:pPr>
            <w:r>
              <w:rPr>
                <w:rFonts w:ascii="Verdana" w:eastAsia="Times New Roman" w:hAnsi="Verdana" w:cs="Courier New"/>
                <w:i/>
                <w:lang w:eastAsia="pl-PL"/>
              </w:rPr>
              <w:t>Adresująca moc</w:t>
            </w:r>
            <w:r w:rsidRPr="00527E38">
              <w:rPr>
                <w:rFonts w:ascii="Verdana" w:eastAsia="Times New Roman" w:hAnsi="Verdana" w:cs="Courier New"/>
                <w:i/>
                <w:lang w:eastAsia="pl-PL"/>
              </w:rPr>
              <w:t xml:space="preserve"> folkloru w kontekście zjawiska unifikacji kulturowej</w:t>
            </w:r>
          </w:p>
          <w:p w:rsidR="00527E38" w:rsidRPr="00527E38" w:rsidRDefault="00527E38" w:rsidP="00A30368">
            <w:pPr>
              <w:shd w:val="clear" w:color="auto" w:fill="FFFFFF"/>
              <w:rPr>
                <w:rFonts w:ascii="Verdana" w:hAnsi="Verdana"/>
                <w:bCs/>
                <w:i/>
                <w:sz w:val="10"/>
                <w:szCs w:val="10"/>
              </w:rPr>
            </w:pPr>
          </w:p>
        </w:tc>
      </w:tr>
      <w:tr w:rsidR="00EC40E3" w:rsidRPr="00A96674" w:rsidTr="005D7D6B">
        <w:trPr>
          <w:trHeight w:val="324"/>
        </w:trPr>
        <w:tc>
          <w:tcPr>
            <w:tcW w:w="0" w:type="auto"/>
            <w:vMerge w:val="restart"/>
          </w:tcPr>
          <w:p w:rsidR="00EC40E3" w:rsidRPr="00801849" w:rsidRDefault="00EC40E3" w:rsidP="008018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</w:t>
            </w:r>
            <w:r w:rsidRPr="00801849">
              <w:rPr>
                <w:rFonts w:ascii="Verdana" w:hAnsi="Verdana"/>
              </w:rPr>
              <w:t xml:space="preserve"> hab. Alicja </w:t>
            </w:r>
            <w:proofErr w:type="spellStart"/>
            <w:r w:rsidRPr="00801849">
              <w:rPr>
                <w:rFonts w:ascii="Verdana" w:hAnsi="Verdana"/>
              </w:rPr>
              <w:t>Ungeheuer</w:t>
            </w:r>
            <w:proofErr w:type="spellEnd"/>
            <w:r w:rsidRPr="00801849">
              <w:rPr>
                <w:rFonts w:ascii="Verdana" w:hAnsi="Verdana"/>
              </w:rPr>
              <w:t>-Gołąb</w:t>
            </w:r>
            <w:r>
              <w:rPr>
                <w:rFonts w:ascii="Verdana" w:hAnsi="Verdana"/>
              </w:rPr>
              <w:t>, prof. KPU</w:t>
            </w:r>
          </w:p>
          <w:p w:rsidR="00EC40E3" w:rsidRPr="00801849" w:rsidRDefault="00EC40E3" w:rsidP="00801849">
            <w:pPr>
              <w:shd w:val="clear" w:color="auto" w:fill="FFFFFF"/>
              <w:rPr>
                <w:rFonts w:ascii="Verdana" w:eastAsia="Times New Roman" w:hAnsi="Verdana" w:cs="Times New Roman"/>
                <w:bCs/>
                <w:lang w:eastAsia="pl-PL"/>
              </w:rPr>
            </w:pPr>
          </w:p>
        </w:tc>
        <w:tc>
          <w:tcPr>
            <w:tcW w:w="9920" w:type="dxa"/>
          </w:tcPr>
          <w:p w:rsidR="00EC40E3" w:rsidRDefault="00EC40E3" w:rsidP="00801849">
            <w:pPr>
              <w:tabs>
                <w:tab w:val="left" w:pos="4455"/>
              </w:tabs>
              <w:rPr>
                <w:rFonts w:ascii="Verdana" w:hAnsi="Verdana"/>
              </w:rPr>
            </w:pPr>
            <w:r w:rsidRPr="00801849">
              <w:rPr>
                <w:rFonts w:ascii="Verdana" w:hAnsi="Verdana"/>
                <w:bCs/>
                <w:i/>
              </w:rPr>
              <w:t>Kulturowe ko</w:t>
            </w:r>
            <w:r>
              <w:rPr>
                <w:rFonts w:ascii="Verdana" w:hAnsi="Verdana"/>
                <w:bCs/>
                <w:i/>
              </w:rPr>
              <w:t>nteksty literatury dla dzieci (</w:t>
            </w:r>
            <w:r w:rsidRPr="00801849">
              <w:rPr>
                <w:rFonts w:ascii="Verdana" w:hAnsi="Verdana"/>
                <w:i/>
              </w:rPr>
              <w:t>na przykładzie Alicji w Krainie Czarów Lewisa Carrolla</w:t>
            </w:r>
            <w:r w:rsidRPr="00801849">
              <w:rPr>
                <w:rFonts w:ascii="Verdana" w:hAnsi="Verdana"/>
              </w:rPr>
              <w:t>)</w:t>
            </w:r>
          </w:p>
          <w:p w:rsidR="00EC40E3" w:rsidRPr="004E37F6" w:rsidRDefault="00EC40E3" w:rsidP="00801849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EC40E3" w:rsidRPr="00A96674" w:rsidTr="00955A97">
        <w:trPr>
          <w:trHeight w:val="450"/>
        </w:trPr>
        <w:tc>
          <w:tcPr>
            <w:tcW w:w="0" w:type="auto"/>
            <w:vMerge/>
          </w:tcPr>
          <w:p w:rsidR="00EC40E3" w:rsidRDefault="00EC40E3" w:rsidP="00801849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EC40E3" w:rsidRPr="00801849" w:rsidRDefault="00EC40E3" w:rsidP="00801849">
            <w:pPr>
              <w:tabs>
                <w:tab w:val="left" w:pos="4455"/>
              </w:tabs>
              <w:rPr>
                <w:rFonts w:ascii="Verdana" w:hAnsi="Verdana"/>
                <w:bCs/>
                <w:i/>
              </w:rPr>
            </w:pPr>
            <w:r>
              <w:rPr>
                <w:rFonts w:ascii="Verdana" w:hAnsi="Verdana"/>
                <w:bCs/>
                <w:i/>
              </w:rPr>
              <w:t>Książka obrazkowa</w:t>
            </w:r>
          </w:p>
        </w:tc>
      </w:tr>
      <w:tr w:rsidR="00801849" w:rsidRPr="009A324D" w:rsidTr="005D7D6B">
        <w:tc>
          <w:tcPr>
            <w:tcW w:w="0" w:type="auto"/>
          </w:tcPr>
          <w:p w:rsidR="00801849" w:rsidRPr="00801849" w:rsidRDefault="00801849" w:rsidP="00801849">
            <w:pPr>
              <w:rPr>
                <w:rFonts w:ascii="Verdana" w:hAnsi="Verdana"/>
              </w:rPr>
            </w:pPr>
            <w:r w:rsidRPr="00801849">
              <w:rPr>
                <w:rFonts w:ascii="Verdana" w:hAnsi="Verdana"/>
              </w:rPr>
              <w:t>Dr Adam Przybysz</w:t>
            </w:r>
          </w:p>
        </w:tc>
        <w:tc>
          <w:tcPr>
            <w:tcW w:w="9920" w:type="dxa"/>
          </w:tcPr>
          <w:p w:rsidR="00801849" w:rsidRDefault="00801849" w:rsidP="00801849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801849">
              <w:rPr>
                <w:rFonts w:ascii="Verdana" w:hAnsi="Verdana"/>
                <w:i/>
              </w:rPr>
              <w:t xml:space="preserve">Za metą sportową </w:t>
            </w:r>
            <w:r>
              <w:rPr>
                <w:rFonts w:ascii="Verdana" w:hAnsi="Verdana"/>
                <w:i/>
              </w:rPr>
              <w:t>i co dalej</w:t>
            </w:r>
          </w:p>
          <w:p w:rsidR="004E37F6" w:rsidRPr="004E37F6" w:rsidRDefault="004E37F6" w:rsidP="00801849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63B30" w:rsidRPr="009A324D" w:rsidTr="00955A97">
        <w:trPr>
          <w:trHeight w:val="563"/>
        </w:trPr>
        <w:tc>
          <w:tcPr>
            <w:tcW w:w="0" w:type="auto"/>
          </w:tcPr>
          <w:p w:rsidR="00063B30" w:rsidRPr="00801849" w:rsidRDefault="00063B30" w:rsidP="008018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Małgorzata Wójcik</w:t>
            </w:r>
          </w:p>
        </w:tc>
        <w:tc>
          <w:tcPr>
            <w:tcW w:w="9920" w:type="dxa"/>
          </w:tcPr>
          <w:p w:rsidR="00063B30" w:rsidRPr="00063B30" w:rsidRDefault="00063B30" w:rsidP="00063B30">
            <w:pPr>
              <w:tabs>
                <w:tab w:val="left" w:pos="4455"/>
              </w:tabs>
              <w:rPr>
                <w:rFonts w:ascii="Verdana" w:hAnsi="Verdana"/>
                <w:b/>
                <w:i/>
                <w:sz w:val="10"/>
                <w:szCs w:val="10"/>
              </w:rPr>
            </w:pPr>
            <w:r w:rsidRPr="00063B30">
              <w:rPr>
                <w:rFonts w:ascii="Verdana" w:hAnsi="Verdana"/>
                <w:i/>
              </w:rPr>
              <w:t xml:space="preserve">Krytyczne spojrzenia na wychowanie </w:t>
            </w:r>
            <w:r w:rsidRPr="00063B30">
              <w:rPr>
                <w:rFonts w:ascii="Verdana" w:hAnsi="Verdana"/>
                <w:i/>
              </w:rPr>
              <w:br/>
            </w:r>
          </w:p>
        </w:tc>
      </w:tr>
      <w:tr w:rsidR="00063B30" w:rsidRPr="009A324D" w:rsidTr="005D7D6B">
        <w:tc>
          <w:tcPr>
            <w:tcW w:w="0" w:type="auto"/>
            <w:vMerge w:val="restart"/>
          </w:tcPr>
          <w:p w:rsidR="00063B30" w:rsidRPr="00801849" w:rsidRDefault="00063B30" w:rsidP="008018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Małgorzata Świdrak</w:t>
            </w:r>
          </w:p>
        </w:tc>
        <w:tc>
          <w:tcPr>
            <w:tcW w:w="9920" w:type="dxa"/>
          </w:tcPr>
          <w:p w:rsidR="00063B30" w:rsidRDefault="00063B30" w:rsidP="00063B30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063B30">
              <w:rPr>
                <w:rFonts w:ascii="Verdana" w:hAnsi="Verdana"/>
                <w:i/>
              </w:rPr>
              <w:t>Mediacje szkolne i rówieśnicze</w:t>
            </w:r>
          </w:p>
          <w:p w:rsidR="00063B30" w:rsidRPr="00063B30" w:rsidRDefault="00063B30" w:rsidP="00063B30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63B30" w:rsidRPr="009A324D" w:rsidTr="005D7D6B">
        <w:tc>
          <w:tcPr>
            <w:tcW w:w="0" w:type="auto"/>
            <w:vMerge/>
          </w:tcPr>
          <w:p w:rsidR="00063B30" w:rsidRDefault="00063B30" w:rsidP="00801849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063B30" w:rsidRDefault="00063B30" w:rsidP="00801849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063B30">
              <w:rPr>
                <w:rFonts w:ascii="Verdana" w:hAnsi="Verdana"/>
                <w:i/>
              </w:rPr>
              <w:t>Nauczanie w okresie pandemii w klasach 1-3</w:t>
            </w:r>
          </w:p>
          <w:p w:rsidR="00063B30" w:rsidRPr="00063B30" w:rsidRDefault="00063B30" w:rsidP="00801849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63B30" w:rsidRPr="009A324D" w:rsidTr="005D7D6B">
        <w:tc>
          <w:tcPr>
            <w:tcW w:w="0" w:type="auto"/>
            <w:vMerge/>
          </w:tcPr>
          <w:p w:rsidR="00063B30" w:rsidRDefault="00063B30" w:rsidP="00801849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063B30" w:rsidRDefault="00063B30" w:rsidP="00801849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proofErr w:type="spellStart"/>
            <w:r w:rsidRPr="00063B30">
              <w:rPr>
                <w:rFonts w:ascii="Verdana" w:hAnsi="Verdana"/>
                <w:i/>
              </w:rPr>
              <w:t>Neurodydaktyka</w:t>
            </w:r>
            <w:proofErr w:type="spellEnd"/>
            <w:r w:rsidRPr="00063B30">
              <w:rPr>
                <w:rFonts w:ascii="Verdana" w:hAnsi="Verdana"/>
                <w:i/>
              </w:rPr>
              <w:t xml:space="preserve"> czyli ćwiczenie mózgu</w:t>
            </w:r>
          </w:p>
          <w:p w:rsidR="00063B30" w:rsidRPr="00063B30" w:rsidRDefault="00063B30" w:rsidP="00801849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801849" w:rsidRPr="009A324D" w:rsidTr="005D7D6B">
        <w:tc>
          <w:tcPr>
            <w:tcW w:w="15393" w:type="dxa"/>
            <w:gridSpan w:val="2"/>
            <w:shd w:val="clear" w:color="auto" w:fill="BFBFBF" w:themeFill="background1" w:themeFillShade="BF"/>
          </w:tcPr>
          <w:p w:rsidR="00801849" w:rsidRDefault="00801849" w:rsidP="00801849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28"/>
                <w:szCs w:val="28"/>
                <w:shd w:val="clear" w:color="auto" w:fill="BFBFBF" w:themeFill="background1" w:themeFillShade="BF"/>
              </w:rPr>
            </w:pPr>
            <w:r w:rsidRPr="00446AE2">
              <w:rPr>
                <w:rFonts w:ascii="Verdana" w:hAnsi="Verdana"/>
                <w:b/>
                <w:sz w:val="28"/>
                <w:szCs w:val="28"/>
                <w:shd w:val="clear" w:color="auto" w:fill="BFBFBF" w:themeFill="background1" w:themeFillShade="BF"/>
              </w:rPr>
              <w:lastRenderedPageBreak/>
              <w:t>Zarządzanie</w:t>
            </w:r>
            <w:r w:rsidR="00DC7871">
              <w:rPr>
                <w:rFonts w:ascii="Verdana" w:hAnsi="Verdana"/>
                <w:b/>
                <w:sz w:val="28"/>
                <w:szCs w:val="28"/>
                <w:shd w:val="clear" w:color="auto" w:fill="BFBFBF" w:themeFill="background1" w:themeFillShade="BF"/>
              </w:rPr>
              <w:t>, Marketing</w:t>
            </w:r>
          </w:p>
          <w:p w:rsidR="00801849" w:rsidRPr="00F62EB0" w:rsidRDefault="00801849" w:rsidP="00801849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</w:tcPr>
          <w:p w:rsidR="005D7D6B" w:rsidRPr="00181132" w:rsidRDefault="005D7D6B" w:rsidP="005D7D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181132">
              <w:rPr>
                <w:rFonts w:ascii="Verdana" w:hAnsi="Verdana"/>
              </w:rPr>
              <w:t>r hab. Łukasz Furman</w:t>
            </w:r>
            <w:r>
              <w:rPr>
                <w:rFonts w:ascii="Verdana" w:hAnsi="Verdana"/>
              </w:rPr>
              <w:t>, prof. KPU</w:t>
            </w:r>
            <w:r w:rsidRPr="00181132">
              <w:rPr>
                <w:rFonts w:ascii="Verdana" w:hAnsi="Verdana"/>
              </w:rPr>
              <w:t>, doradca podatkowy</w:t>
            </w:r>
          </w:p>
          <w:p w:rsidR="005D7D6B" w:rsidRPr="005D7D6B" w:rsidRDefault="005D7D6B" w:rsidP="005D7D6B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5D7D6B" w:rsidRPr="005D7D6B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5D7D6B">
              <w:rPr>
                <w:rFonts w:ascii="Verdana" w:hAnsi="Verdana"/>
                <w:i/>
              </w:rPr>
              <w:t xml:space="preserve">Podatki we współczesnym świecie. Czy musimy je płacić? </w:t>
            </w:r>
            <w:r w:rsidRPr="005D7D6B">
              <w:rPr>
                <w:rFonts w:ascii="Verdana" w:hAnsi="Verdana"/>
                <w:i/>
              </w:rPr>
              <w:br/>
            </w:r>
          </w:p>
        </w:tc>
      </w:tr>
      <w:tr w:rsidR="005D7D6B" w:rsidRPr="009A324D" w:rsidTr="005D7D6B">
        <w:tc>
          <w:tcPr>
            <w:tcW w:w="0" w:type="auto"/>
          </w:tcPr>
          <w:p w:rsidR="005D7D6B" w:rsidRPr="009A324D" w:rsidRDefault="005D7D6B" w:rsidP="005D7D6B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Liliana Mierzwińska</w:t>
            </w:r>
          </w:p>
        </w:tc>
        <w:tc>
          <w:tcPr>
            <w:tcW w:w="9920" w:type="dxa"/>
          </w:tcPr>
          <w:p w:rsidR="005D7D6B" w:rsidRPr="009A324D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Społeczna odpowiedzialność przedsiębiorstw – moda czy konieczność</w:t>
            </w:r>
          </w:p>
          <w:p w:rsidR="005D7D6B" w:rsidRPr="00593AB7" w:rsidRDefault="005D7D6B" w:rsidP="005D7D6B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</w:tcPr>
          <w:p w:rsidR="005D7D6B" w:rsidRPr="00D61F67" w:rsidRDefault="005D7D6B" w:rsidP="005D7D6B">
            <w:pPr>
              <w:rPr>
                <w:rFonts w:ascii="Verdana" w:hAnsi="Verdana"/>
              </w:rPr>
            </w:pPr>
            <w:r w:rsidRPr="00D61F67">
              <w:rPr>
                <w:rFonts w:ascii="Verdana" w:hAnsi="Verdana"/>
              </w:rPr>
              <w:t>Dr Paweł Wais</w:t>
            </w:r>
          </w:p>
        </w:tc>
        <w:tc>
          <w:tcPr>
            <w:tcW w:w="9920" w:type="dxa"/>
          </w:tcPr>
          <w:p w:rsidR="005D7D6B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61F67">
              <w:rPr>
                <w:rFonts w:ascii="Verdana" w:hAnsi="Verdana"/>
                <w:i/>
              </w:rPr>
              <w:t>Społeczeństwo pracy – społeczeństwo ryzyka</w:t>
            </w:r>
          </w:p>
          <w:p w:rsidR="005D7D6B" w:rsidRPr="00593AB7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</w:tcPr>
          <w:p w:rsidR="005D7D6B" w:rsidRPr="009A324D" w:rsidRDefault="005D7D6B" w:rsidP="005D7D6B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Dr Beata </w:t>
            </w:r>
            <w:proofErr w:type="spellStart"/>
            <w:r w:rsidRPr="009A324D">
              <w:rPr>
                <w:rFonts w:ascii="Verdana" w:hAnsi="Verdana"/>
              </w:rPr>
              <w:t>Ujda-Dyńka</w:t>
            </w:r>
            <w:proofErr w:type="spellEnd"/>
          </w:p>
        </w:tc>
        <w:tc>
          <w:tcPr>
            <w:tcW w:w="9920" w:type="dxa"/>
          </w:tcPr>
          <w:p w:rsidR="005D7D6B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proofErr w:type="spellStart"/>
            <w:r w:rsidRPr="009A324D">
              <w:rPr>
                <w:rFonts w:ascii="Verdana" w:hAnsi="Verdana"/>
                <w:i/>
              </w:rPr>
              <w:t>Merchandising</w:t>
            </w:r>
            <w:proofErr w:type="spellEnd"/>
            <w:r w:rsidRPr="009A324D">
              <w:rPr>
                <w:rFonts w:ascii="Verdana" w:hAnsi="Verdana"/>
                <w:i/>
              </w:rPr>
              <w:t xml:space="preserve"> firm handlowych – co powinien wiedzieć świadomy konsument (kupujący)</w:t>
            </w:r>
          </w:p>
          <w:p w:rsidR="005D7D6B" w:rsidRPr="008D50EC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  <w:vMerge w:val="restart"/>
          </w:tcPr>
          <w:p w:rsidR="005D7D6B" w:rsidRPr="009A324D" w:rsidRDefault="005D7D6B" w:rsidP="005D7D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inż. Małgorzata Górka</w:t>
            </w:r>
          </w:p>
        </w:tc>
        <w:tc>
          <w:tcPr>
            <w:tcW w:w="9920" w:type="dxa"/>
          </w:tcPr>
          <w:p w:rsidR="005D7D6B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366504">
              <w:rPr>
                <w:rFonts w:ascii="Verdana" w:hAnsi="Verdana"/>
                <w:i/>
              </w:rPr>
              <w:t>Porozmawiajmy o pieniądzach</w:t>
            </w:r>
          </w:p>
          <w:p w:rsidR="005D7D6B" w:rsidRPr="00593AB7" w:rsidRDefault="005D7D6B" w:rsidP="005D7D6B">
            <w:pPr>
              <w:tabs>
                <w:tab w:val="left" w:pos="4455"/>
              </w:tabs>
              <w:rPr>
                <w:rFonts w:ascii="Verdana" w:eastAsia="Calibri" w:hAnsi="Verdana" w:cs="Bookman Old Style"/>
                <w:i/>
                <w:sz w:val="10"/>
                <w:szCs w:val="10"/>
              </w:rPr>
            </w:pPr>
          </w:p>
        </w:tc>
      </w:tr>
      <w:tr w:rsidR="005D7D6B" w:rsidRPr="009A324D" w:rsidTr="005D7D6B">
        <w:tc>
          <w:tcPr>
            <w:tcW w:w="0" w:type="auto"/>
            <w:vMerge/>
          </w:tcPr>
          <w:p w:rsidR="005D7D6B" w:rsidRDefault="005D7D6B" w:rsidP="005D7D6B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5D7D6B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366504">
              <w:rPr>
                <w:rFonts w:ascii="Verdana" w:hAnsi="Verdana"/>
                <w:i/>
              </w:rPr>
              <w:t>Innowacyjność we współczesnym świecie</w:t>
            </w:r>
          </w:p>
          <w:p w:rsidR="005D7D6B" w:rsidRPr="00593AB7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5D7D6B" w:rsidRPr="009A324D" w:rsidTr="005D7D6B">
        <w:trPr>
          <w:trHeight w:val="412"/>
        </w:trPr>
        <w:tc>
          <w:tcPr>
            <w:tcW w:w="0" w:type="auto"/>
          </w:tcPr>
          <w:p w:rsidR="005D7D6B" w:rsidRPr="009A324D" w:rsidRDefault="005D7D6B" w:rsidP="005D7D6B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Dr Piotr </w:t>
            </w:r>
            <w:proofErr w:type="spellStart"/>
            <w:r w:rsidRPr="009A324D">
              <w:rPr>
                <w:rFonts w:ascii="Verdana" w:hAnsi="Verdana"/>
              </w:rPr>
              <w:t>Lenik</w:t>
            </w:r>
            <w:proofErr w:type="spellEnd"/>
          </w:p>
          <w:p w:rsidR="005D7D6B" w:rsidRPr="00A96674" w:rsidRDefault="005D7D6B" w:rsidP="005D7D6B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5D7D6B" w:rsidRPr="00A96674" w:rsidRDefault="005D7D6B" w:rsidP="005D7D6B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Ludzie w firmie, czyli proces kadrowy</w:t>
            </w:r>
          </w:p>
        </w:tc>
      </w:tr>
      <w:tr w:rsidR="00DC7871" w:rsidRPr="009A324D" w:rsidTr="005D7D6B">
        <w:trPr>
          <w:trHeight w:val="412"/>
        </w:trPr>
        <w:tc>
          <w:tcPr>
            <w:tcW w:w="0" w:type="auto"/>
          </w:tcPr>
          <w:p w:rsidR="00DC7871" w:rsidRPr="00DC7871" w:rsidRDefault="00DC7871" w:rsidP="00DC7871">
            <w:pPr>
              <w:rPr>
                <w:rFonts w:ascii="Verdana" w:hAnsi="Verdana"/>
              </w:rPr>
            </w:pPr>
            <w:r w:rsidRPr="00DC7871">
              <w:rPr>
                <w:rFonts w:ascii="Verdana" w:hAnsi="Verdana"/>
              </w:rPr>
              <w:t xml:space="preserve">Mgr Artur Janas </w:t>
            </w:r>
          </w:p>
          <w:p w:rsidR="00DC7871" w:rsidRPr="00DC7871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C7871">
              <w:rPr>
                <w:rFonts w:ascii="Verdana" w:hAnsi="Verdana"/>
                <w:i/>
              </w:rPr>
              <w:t>-Jak zarabiać zdalnie powyżej 8 000 miesięcznie, pracując po kilka godzin tygodniowo?</w:t>
            </w:r>
          </w:p>
          <w:p w:rsidR="00DC7871" w:rsidRP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C7871">
              <w:rPr>
                <w:rFonts w:ascii="Verdana" w:hAnsi="Verdana"/>
                <w:i/>
              </w:rPr>
              <w:t xml:space="preserve">-Dlaczego </w:t>
            </w:r>
            <w:proofErr w:type="spellStart"/>
            <w:r w:rsidRPr="00DC7871">
              <w:rPr>
                <w:rFonts w:ascii="Verdana" w:hAnsi="Verdana"/>
                <w:i/>
              </w:rPr>
              <w:t>Social</w:t>
            </w:r>
            <w:proofErr w:type="spellEnd"/>
            <w:r w:rsidRPr="00DC7871">
              <w:rPr>
                <w:rFonts w:ascii="Verdana" w:hAnsi="Verdana"/>
                <w:i/>
              </w:rPr>
              <w:t xml:space="preserve"> Media Menedżer to zawód przyszłości?</w:t>
            </w:r>
          </w:p>
          <w:p w:rsidR="00DC7871" w:rsidRP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C7871">
              <w:rPr>
                <w:rFonts w:ascii="Verdana" w:hAnsi="Verdana"/>
                <w:i/>
              </w:rPr>
              <w:t>-Jak zarabiać 1000 zł na godzinę na Facebooku?</w:t>
            </w:r>
          </w:p>
          <w:p w:rsidR="00DC7871" w:rsidRP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C7871">
              <w:rPr>
                <w:rFonts w:ascii="Verdana" w:hAnsi="Verdana"/>
                <w:i/>
              </w:rPr>
              <w:t>-35 lat w biurze lub podróżując po świecie - wybór należy do Ciebie</w:t>
            </w:r>
          </w:p>
          <w:p w:rsidR="00DC7871" w:rsidRP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DC7871">
              <w:rPr>
                <w:rFonts w:ascii="Verdana" w:hAnsi="Verdana"/>
                <w:i/>
              </w:rPr>
              <w:t xml:space="preserve">-8 godzin w biurze lub 2 godziny w domu - jak </w:t>
            </w:r>
            <w:proofErr w:type="spellStart"/>
            <w:r w:rsidRPr="00DC7871">
              <w:rPr>
                <w:rFonts w:ascii="Verdana" w:hAnsi="Verdana"/>
                <w:i/>
              </w:rPr>
              <w:t>Social</w:t>
            </w:r>
            <w:proofErr w:type="spellEnd"/>
            <w:r w:rsidRPr="00DC7871">
              <w:rPr>
                <w:rFonts w:ascii="Verdana" w:hAnsi="Verdana"/>
                <w:i/>
              </w:rPr>
              <w:t xml:space="preserve"> Media Menedżer zarabia zdalnie?</w:t>
            </w:r>
          </w:p>
        </w:tc>
      </w:tr>
      <w:tr w:rsidR="00DC7871" w:rsidRPr="009A324D" w:rsidTr="005D7D6B">
        <w:tc>
          <w:tcPr>
            <w:tcW w:w="15393" w:type="dxa"/>
            <w:gridSpan w:val="2"/>
            <w:shd w:val="clear" w:color="auto" w:fill="BFBFBF" w:themeFill="background1" w:themeFillShade="BF"/>
            <w:vAlign w:val="center"/>
          </w:tcPr>
          <w:p w:rsidR="00DC7871" w:rsidRPr="00F62EB0" w:rsidRDefault="00DC7871" w:rsidP="00DC7871">
            <w:pPr>
              <w:tabs>
                <w:tab w:val="left" w:pos="4455"/>
              </w:tabs>
              <w:rPr>
                <w:rFonts w:ascii="Verdana" w:hAnsi="Verdana"/>
                <w:b/>
                <w:sz w:val="10"/>
                <w:szCs w:val="10"/>
              </w:rPr>
            </w:pPr>
          </w:p>
          <w:p w:rsidR="00DC7871" w:rsidRDefault="00DC7871" w:rsidP="00DC7871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A324D">
              <w:rPr>
                <w:rFonts w:ascii="Verdana" w:hAnsi="Verdana"/>
                <w:b/>
                <w:sz w:val="28"/>
                <w:szCs w:val="28"/>
              </w:rPr>
              <w:t>Zdrowie, sport, turystyka</w:t>
            </w:r>
          </w:p>
          <w:p w:rsidR="00DC7871" w:rsidRPr="00F62EB0" w:rsidRDefault="00DC7871" w:rsidP="00DC7871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3D02AC" w:rsidRPr="009A324D" w:rsidTr="005D7D6B">
        <w:tc>
          <w:tcPr>
            <w:tcW w:w="0" w:type="auto"/>
          </w:tcPr>
          <w:p w:rsidR="003D02AC" w:rsidRDefault="003D02AC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Ewa Smoleń</w:t>
            </w:r>
          </w:p>
        </w:tc>
        <w:tc>
          <w:tcPr>
            <w:tcW w:w="9920" w:type="dxa"/>
          </w:tcPr>
          <w:p w:rsidR="003D02AC" w:rsidRPr="009A324D" w:rsidRDefault="003D02AC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Ja decyduje czy zachoruje</w:t>
            </w:r>
          </w:p>
        </w:tc>
      </w:tr>
      <w:tr w:rsidR="001F5767" w:rsidRPr="009A324D" w:rsidTr="005D7D6B">
        <w:tc>
          <w:tcPr>
            <w:tcW w:w="0" w:type="auto"/>
          </w:tcPr>
          <w:p w:rsidR="001F5767" w:rsidRDefault="001F5767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Mgr Krystyna Krygowska</w:t>
            </w:r>
          </w:p>
        </w:tc>
        <w:tc>
          <w:tcPr>
            <w:tcW w:w="9920" w:type="dxa"/>
          </w:tcPr>
          <w:p w:rsidR="001F5767" w:rsidRDefault="001F5767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Aspekty promocji zdrowia w przygotowaniu do ciąży i porodu</w:t>
            </w:r>
          </w:p>
        </w:tc>
      </w:tr>
      <w:tr w:rsidR="00DC7871" w:rsidRPr="009A324D" w:rsidTr="005D7D6B">
        <w:tc>
          <w:tcPr>
            <w:tcW w:w="0" w:type="auto"/>
          </w:tcPr>
          <w:p w:rsidR="00DC7871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</w:t>
            </w:r>
            <w:r w:rsidRPr="009A324D">
              <w:rPr>
                <w:rFonts w:ascii="Verdana" w:hAnsi="Verdana"/>
              </w:rPr>
              <w:t xml:space="preserve"> hab. Zbigniew Barabasz</w:t>
            </w:r>
            <w:r>
              <w:rPr>
                <w:rFonts w:ascii="Verdana" w:hAnsi="Verdana"/>
              </w:rPr>
              <w:t>, prof. KPU</w:t>
            </w:r>
          </w:p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9A324D">
              <w:rPr>
                <w:rFonts w:ascii="Verdana" w:hAnsi="Verdana"/>
              </w:rPr>
              <w:t>r hab.</w:t>
            </w:r>
            <w:r>
              <w:rPr>
                <w:rFonts w:ascii="Verdana" w:hAnsi="Verdana"/>
              </w:rPr>
              <w:t xml:space="preserve"> Emilian </w:t>
            </w:r>
            <w:proofErr w:type="spellStart"/>
            <w:r>
              <w:rPr>
                <w:rFonts w:ascii="Verdana" w:hAnsi="Verdana"/>
              </w:rPr>
              <w:t>Zadarko</w:t>
            </w:r>
            <w:proofErr w:type="spellEnd"/>
            <w:r>
              <w:rPr>
                <w:rFonts w:ascii="Verdana" w:hAnsi="Verdana"/>
              </w:rPr>
              <w:t>, prof. KPU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color w:val="000000"/>
                <w:shd w:val="clear" w:color="auto" w:fill="FFFFFF"/>
              </w:rPr>
            </w:pPr>
            <w:r w:rsidRPr="009A324D">
              <w:rPr>
                <w:rFonts w:ascii="Verdana" w:hAnsi="Verdana"/>
                <w:i/>
              </w:rPr>
              <w:t>Zdrowie i sprawność pod kontrolą</w:t>
            </w:r>
          </w:p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color w:val="000000"/>
                <w:shd w:val="clear" w:color="auto" w:fill="FFFFFF"/>
              </w:rPr>
            </w:pPr>
            <w:r w:rsidRPr="009A324D">
              <w:rPr>
                <w:rFonts w:ascii="Verdana" w:hAnsi="Verdana"/>
                <w:i/>
                <w:color w:val="000000"/>
                <w:shd w:val="clear" w:color="auto" w:fill="FFFFFF"/>
              </w:rPr>
              <w:t>Zachowania prozdrowotne młodzieży czyli dlaczego warto być w ruchu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</w:t>
            </w:r>
            <w:r w:rsidRPr="009A324D">
              <w:rPr>
                <w:rFonts w:ascii="Verdana" w:hAnsi="Verdana"/>
              </w:rPr>
              <w:t xml:space="preserve"> hab. Sławomir Drozd</w:t>
            </w:r>
            <w:r>
              <w:rPr>
                <w:rFonts w:ascii="Verdana" w:hAnsi="Verdana"/>
              </w:rPr>
              <w:t>, prof. KPU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</w:t>
            </w:r>
            <w:r w:rsidRPr="009A324D">
              <w:rPr>
                <w:rFonts w:ascii="Verdana" w:hAnsi="Verdana"/>
                <w:i/>
              </w:rPr>
              <w:t>rening funkcjonalny w teorii i praktyce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Krzysztof Frączek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F46B55">
              <w:rPr>
                <w:rFonts w:ascii="Verdana" w:hAnsi="Verdana"/>
                <w:i/>
              </w:rPr>
              <w:t xml:space="preserve">Motoryczność człowieka, czyli dalej, wyżej, szybciej  </w:t>
            </w:r>
          </w:p>
          <w:p w:rsidR="00DC7871" w:rsidRPr="00F46B55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Dr Łukasz </w:t>
            </w:r>
            <w:proofErr w:type="spellStart"/>
            <w:r w:rsidRPr="009A324D">
              <w:rPr>
                <w:rFonts w:ascii="Verdana" w:hAnsi="Verdana"/>
              </w:rPr>
              <w:t>Wojtyczek</w:t>
            </w:r>
            <w:proofErr w:type="spellEnd"/>
          </w:p>
          <w:p w:rsidR="00DC7871" w:rsidRPr="00A96674" w:rsidRDefault="00DC7871" w:rsidP="00DC7871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Aktywność fizyczna – najbardziej naturalna forma profilaktyki zdrowotnej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9A324D">
              <w:rPr>
                <w:rFonts w:ascii="Verdana" w:hAnsi="Verdana"/>
              </w:rPr>
              <w:t>r hab.</w:t>
            </w:r>
            <w:r>
              <w:rPr>
                <w:rFonts w:ascii="Verdana" w:hAnsi="Verdana"/>
              </w:rPr>
              <w:t xml:space="preserve"> </w:t>
            </w:r>
            <w:r w:rsidRPr="009A324D">
              <w:rPr>
                <w:rFonts w:ascii="Verdana" w:hAnsi="Verdana"/>
              </w:rPr>
              <w:t>Piotr Łopatkiewicz</w:t>
            </w:r>
            <w:r>
              <w:rPr>
                <w:rFonts w:ascii="Verdana" w:hAnsi="Verdana"/>
              </w:rPr>
              <w:t>, prof. KPU</w:t>
            </w: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</w:pPr>
            <w:r w:rsidRPr="00F70E86"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 xml:space="preserve">Walory przyrodniczo-krajobrazowe MADERY </w:t>
            </w:r>
            <w:r w:rsidRPr="00F70E86">
              <w:rPr>
                <w:rFonts w:ascii="Verdana" w:eastAsia="Times New Roman" w:hAnsi="Verdana" w:cs="Times New Roman"/>
                <w:i/>
                <w:color w:val="000000"/>
                <w:lang w:eastAsia="pl-PL"/>
              </w:rPr>
              <w:t xml:space="preserve"> </w:t>
            </w:r>
            <w:r w:rsidRPr="00F70E86"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>wulkanicznej wyspy na Atlantyku, gdzi</w:t>
            </w:r>
            <w: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>e przez cały rok panuje wiosna</w:t>
            </w:r>
          </w:p>
          <w:p w:rsidR="00DC7871" w:rsidRPr="005B7E51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</w:pPr>
            <w:r w:rsidRPr="00F70E86"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>Wejście na KAZBEK  5048 m  n.p.m.  jeden z najwyższ</w:t>
            </w:r>
            <w: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>ych i najpiękniejszych szczytów Kaukaz</w:t>
            </w:r>
            <w:r w:rsidRPr="00F70E86"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 xml:space="preserve">u </w:t>
            </w:r>
          </w:p>
          <w:p w:rsidR="00DC7871" w:rsidRPr="00755B57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rPr>
          <w:trHeight w:val="390"/>
        </w:trPr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940C8C" w:rsidRDefault="00DC7871" w:rsidP="00DC7871">
            <w:pPr>
              <w:rPr>
                <w:rFonts w:ascii="Verdana" w:eastAsia="Times New Roman" w:hAnsi="Verdana" w:cs="Times New Roman"/>
                <w:bCs/>
                <w:i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000000"/>
                <w:lang w:eastAsia="pl-PL"/>
              </w:rPr>
              <w:t xml:space="preserve">BARCELONA  Antonio </w:t>
            </w:r>
            <w:r w:rsidRPr="00F70E86">
              <w:rPr>
                <w:rFonts w:ascii="Verdana" w:eastAsia="Times New Roman" w:hAnsi="Verdana" w:cs="Times New Roman"/>
                <w:bCs/>
                <w:i/>
                <w:color w:val="000000"/>
                <w:lang w:eastAsia="pl-PL"/>
              </w:rPr>
              <w:t>Gaudiego</w:t>
            </w: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000000"/>
                <w:lang w:eastAsia="pl-PL"/>
              </w:rPr>
              <w:t>Od stuleci w orbicie intelektualnej i artystycznej Krakowa – szkice z przeszłości Krosna</w:t>
            </w:r>
          </w:p>
          <w:p w:rsidR="00DC7871" w:rsidRPr="005B7E51" w:rsidRDefault="00DC7871" w:rsidP="00DC7871">
            <w:pPr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Dr Wojciech </w:t>
            </w:r>
            <w:proofErr w:type="spellStart"/>
            <w:r w:rsidRPr="009A324D">
              <w:rPr>
                <w:rFonts w:ascii="Verdana" w:hAnsi="Verdana"/>
              </w:rPr>
              <w:t>Krukar</w:t>
            </w:r>
            <w:proofErr w:type="spellEnd"/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i/>
              </w:rPr>
            </w:pPr>
            <w:r w:rsidRPr="009F4721">
              <w:rPr>
                <w:rFonts w:ascii="Verdana" w:hAnsi="Verdana"/>
                <w:i/>
              </w:rPr>
              <w:t>Gdzie szum Prutu, Czeremoszu... Współczesne odkrywanie dawnej Huculszczyzny</w:t>
            </w:r>
          </w:p>
          <w:p w:rsidR="00DC7871" w:rsidRPr="005B7E51" w:rsidRDefault="00DC7871" w:rsidP="00DC7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F4721">
              <w:rPr>
                <w:rFonts w:ascii="Verdana" w:hAnsi="Verdana"/>
                <w:i/>
              </w:rPr>
              <w:t>W po</w:t>
            </w:r>
            <w:r>
              <w:rPr>
                <w:rFonts w:ascii="Verdana" w:hAnsi="Verdana"/>
                <w:i/>
              </w:rPr>
              <w:t>szukiwaniu głównego źródła Sanu</w:t>
            </w:r>
            <w:r w:rsidRPr="009F4721">
              <w:rPr>
                <w:rFonts w:ascii="Verdana" w:hAnsi="Verdana"/>
                <w:i/>
              </w:rPr>
              <w:t xml:space="preserve"> - wyprawa na południowy kraniec Polski do trzech źródeł największego karpackiego dopływu Wisły. A które z nich jest głównym wyciekiem rzeki?</w:t>
            </w:r>
          </w:p>
          <w:p w:rsidR="00DC7871" w:rsidRPr="005B7E5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Łukasz </w:t>
            </w:r>
            <w:proofErr w:type="spellStart"/>
            <w:r>
              <w:rPr>
                <w:rFonts w:ascii="Verdana" w:hAnsi="Verdana"/>
              </w:rPr>
              <w:t>Szmyd</w:t>
            </w:r>
            <w:proofErr w:type="spellEnd"/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i/>
              </w:rPr>
            </w:pPr>
            <w:r w:rsidRPr="00430589">
              <w:rPr>
                <w:rFonts w:ascii="Verdana" w:hAnsi="Verdana"/>
                <w:i/>
              </w:rPr>
              <w:t>Czym jest turystyka, co stanowi jej istotę...</w:t>
            </w:r>
          </w:p>
          <w:p w:rsidR="00DC7871" w:rsidRPr="00430589" w:rsidRDefault="00DC7871" w:rsidP="00DC7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theme="minorHAnsi"/>
                <w:i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Rafał Kapica</w:t>
            </w:r>
          </w:p>
          <w:p w:rsidR="00DC7871" w:rsidRPr="00F70E86" w:rsidRDefault="00DC7871" w:rsidP="00DC7871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DC7871" w:rsidRPr="00F70E86" w:rsidRDefault="00DC7871" w:rsidP="00DC7871">
            <w:pPr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Czarnobyl wczoraj i dziś. Pomiar promieniowania otoczenia za pomocą dozymetru</w:t>
            </w:r>
          </w:p>
        </w:tc>
      </w:tr>
      <w:tr w:rsidR="00DC7871" w:rsidRPr="009A324D" w:rsidTr="005D7D6B">
        <w:tc>
          <w:tcPr>
            <w:tcW w:w="0" w:type="auto"/>
          </w:tcPr>
          <w:p w:rsidR="00DC7871" w:rsidRPr="00D3388E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Dr </w:t>
            </w:r>
            <w:r>
              <w:rPr>
                <w:rFonts w:ascii="Verdana" w:hAnsi="Verdana"/>
              </w:rPr>
              <w:t>Jacek Kraś</w:t>
            </w:r>
          </w:p>
          <w:p w:rsidR="00DC7871" w:rsidRPr="005B7E51" w:rsidRDefault="00DC7871" w:rsidP="00DC7871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hAnsi="Verdana" w:cstheme="minorHAnsi"/>
                <w:i/>
              </w:rPr>
            </w:pPr>
            <w:r>
              <w:rPr>
                <w:rFonts w:ascii="Verdana" w:hAnsi="Verdana" w:cstheme="minorHAnsi"/>
                <w:i/>
              </w:rPr>
              <w:t>Dlaczego turysta powinien znać prawo?</w:t>
            </w:r>
          </w:p>
        </w:tc>
      </w:tr>
      <w:tr w:rsidR="00DC7871" w:rsidRPr="009A324D" w:rsidTr="005D7D6B">
        <w:tc>
          <w:tcPr>
            <w:tcW w:w="15393" w:type="dxa"/>
            <w:gridSpan w:val="2"/>
            <w:shd w:val="clear" w:color="auto" w:fill="BFBFBF" w:themeFill="background1" w:themeFillShade="BF"/>
          </w:tcPr>
          <w:p w:rsidR="00DC7871" w:rsidRPr="00F62EB0" w:rsidRDefault="00DC7871" w:rsidP="00DC7871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  <w:p w:rsidR="00DC7871" w:rsidRPr="00F15F1E" w:rsidRDefault="00DC7871" w:rsidP="00DC7871">
            <w:pPr>
              <w:tabs>
                <w:tab w:val="left" w:pos="4455"/>
              </w:tabs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F15F1E">
              <w:rPr>
                <w:rFonts w:ascii="Verdana" w:hAnsi="Verdana"/>
                <w:b/>
                <w:sz w:val="26"/>
                <w:szCs w:val="26"/>
              </w:rPr>
              <w:t xml:space="preserve">Energetyka, Inżynieria </w:t>
            </w:r>
            <w:r>
              <w:rPr>
                <w:rFonts w:ascii="Verdana" w:hAnsi="Verdana"/>
                <w:b/>
                <w:sz w:val="26"/>
                <w:szCs w:val="26"/>
              </w:rPr>
              <w:t>ś</w:t>
            </w:r>
            <w:r w:rsidRPr="00F15F1E">
              <w:rPr>
                <w:rFonts w:ascii="Verdana" w:hAnsi="Verdana"/>
                <w:b/>
                <w:sz w:val="26"/>
                <w:szCs w:val="26"/>
              </w:rPr>
              <w:t xml:space="preserve">rodowiska, Informatyka, Budownictwo, Mechanika i </w:t>
            </w:r>
            <w:r>
              <w:rPr>
                <w:rFonts w:ascii="Verdana" w:hAnsi="Verdana"/>
                <w:b/>
                <w:sz w:val="26"/>
                <w:szCs w:val="26"/>
              </w:rPr>
              <w:t>b</w:t>
            </w:r>
            <w:r w:rsidRPr="00F15F1E">
              <w:rPr>
                <w:rFonts w:ascii="Verdana" w:hAnsi="Verdana"/>
                <w:b/>
                <w:sz w:val="26"/>
                <w:szCs w:val="26"/>
              </w:rPr>
              <w:t xml:space="preserve">udowa </w:t>
            </w:r>
            <w:r>
              <w:rPr>
                <w:rFonts w:ascii="Verdana" w:hAnsi="Verdana"/>
                <w:b/>
                <w:sz w:val="26"/>
                <w:szCs w:val="26"/>
              </w:rPr>
              <w:t>m</w:t>
            </w:r>
            <w:r w:rsidRPr="00F15F1E">
              <w:rPr>
                <w:rFonts w:ascii="Verdana" w:hAnsi="Verdana"/>
                <w:b/>
                <w:sz w:val="26"/>
                <w:szCs w:val="26"/>
              </w:rPr>
              <w:t>aszyn</w:t>
            </w:r>
          </w:p>
          <w:p w:rsidR="00DC7871" w:rsidRPr="00F62EB0" w:rsidRDefault="00DC7871" w:rsidP="00DC7871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hab. inż. Wiesław Wszołek, prof. KPU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Style w:val="Pogrubienie"/>
                <w:rFonts w:ascii="Verdana" w:hAnsi="Verdana"/>
                <w:b w:val="0"/>
                <w:i/>
              </w:rPr>
            </w:pPr>
            <w:r w:rsidRPr="0048627F">
              <w:rPr>
                <w:rStyle w:val="Pogrubienie"/>
                <w:rFonts w:ascii="Verdana" w:hAnsi="Verdana"/>
                <w:b w:val="0"/>
                <w:i/>
              </w:rPr>
              <w:t>Sztuczna inteligencja w energetyce</w:t>
            </w:r>
          </w:p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b/>
                <w:i/>
                <w:sz w:val="8"/>
                <w:szCs w:val="8"/>
              </w:rPr>
            </w:pPr>
          </w:p>
          <w:p w:rsidR="00DC7871" w:rsidRPr="00527E38" w:rsidRDefault="00DC7871" w:rsidP="00DC7871">
            <w:pPr>
              <w:tabs>
                <w:tab w:val="left" w:pos="4455"/>
              </w:tabs>
              <w:rPr>
                <w:rFonts w:ascii="Verdana" w:hAnsi="Verdana"/>
                <w:b/>
                <w:i/>
                <w:sz w:val="8"/>
                <w:szCs w:val="8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Style w:val="Pogrubienie"/>
                <w:rFonts w:ascii="Verdana" w:hAnsi="Verdana"/>
                <w:b w:val="0"/>
                <w:i/>
              </w:rPr>
            </w:pPr>
            <w:r>
              <w:rPr>
                <w:rStyle w:val="Pogrubienie"/>
                <w:rFonts w:ascii="Verdana" w:hAnsi="Verdana"/>
                <w:b w:val="0"/>
                <w:i/>
              </w:rPr>
              <w:t>Zastosowanie ekranów akustycznych w ochronie przed hałasem drogowym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Style w:val="Pogrubienie"/>
                <w:rFonts w:ascii="Verdana" w:hAnsi="Verdana"/>
                <w:b w:val="0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hab. inż. Włodzimierz Wójcik, prof. KPU</w:t>
            </w:r>
          </w:p>
          <w:p w:rsidR="00DC7871" w:rsidRPr="00A96674" w:rsidRDefault="00DC7871" w:rsidP="00DC7871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DC7871" w:rsidRPr="00813F72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Recykling wody i odzysk wody ze ścieków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  <w:shd w:val="clear" w:color="auto" w:fill="auto"/>
          </w:tcPr>
          <w:p w:rsidR="00DC7871" w:rsidRPr="00696B7E" w:rsidRDefault="00D3388E" w:rsidP="00D338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Prof. </w:t>
            </w:r>
            <w:r w:rsidR="00DC7871">
              <w:rPr>
                <w:rFonts w:ascii="Verdana" w:hAnsi="Verdana"/>
              </w:rPr>
              <w:t>D</w:t>
            </w:r>
            <w:r w:rsidR="00DC7871" w:rsidRPr="00696B7E">
              <w:rPr>
                <w:rFonts w:ascii="Verdana" w:hAnsi="Verdana"/>
              </w:rPr>
              <w:t>r hab. inż. Krzysztof Chmielowski</w:t>
            </w:r>
          </w:p>
        </w:tc>
        <w:tc>
          <w:tcPr>
            <w:tcW w:w="9920" w:type="dxa"/>
            <w:shd w:val="clear" w:color="auto" w:fill="auto"/>
          </w:tcPr>
          <w:p w:rsidR="00DC7871" w:rsidRPr="00696B7E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696B7E">
              <w:rPr>
                <w:rFonts w:ascii="Verdana" w:hAnsi="Verdana"/>
                <w:i/>
              </w:rPr>
              <w:t>Małe systemy oczyszczania ścieków na terenach o zabudowie rozproszonej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  <w:shd w:val="clear" w:color="auto" w:fill="auto"/>
          </w:tcPr>
          <w:p w:rsidR="00DC7871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  <w:shd w:val="clear" w:color="auto" w:fill="auto"/>
          </w:tcPr>
          <w:p w:rsidR="00DC7871" w:rsidRPr="00150EBB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150EBB">
              <w:rPr>
                <w:rFonts w:ascii="Verdana" w:hAnsi="Verdana"/>
                <w:i/>
              </w:rPr>
              <w:t>Zagospodarowanie wód opadowych z terenów zurbanizowanych</w:t>
            </w:r>
          </w:p>
          <w:p w:rsidR="00DC7871" w:rsidRPr="00150EBB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shd w:val="clear" w:color="auto" w:fill="auto"/>
          </w:tcPr>
          <w:p w:rsidR="00DC7871" w:rsidRPr="00696B7E" w:rsidRDefault="00DC7871" w:rsidP="00DC7871">
            <w:pPr>
              <w:rPr>
                <w:rFonts w:ascii="Verdana" w:hAnsi="Verdana"/>
              </w:rPr>
            </w:pPr>
            <w:r w:rsidRPr="00696B7E">
              <w:rPr>
                <w:rFonts w:ascii="Verdana" w:hAnsi="Verdana" w:cs="Times New Roman"/>
              </w:rPr>
              <w:t>Dr inż. Bernadeta Rajchel</w:t>
            </w:r>
          </w:p>
        </w:tc>
        <w:tc>
          <w:tcPr>
            <w:tcW w:w="9920" w:type="dxa"/>
            <w:shd w:val="clear" w:color="auto" w:fill="auto"/>
          </w:tcPr>
          <w:p w:rsidR="00DC7871" w:rsidRPr="00696B7E" w:rsidRDefault="00DC7871" w:rsidP="00DC7871">
            <w:pPr>
              <w:rPr>
                <w:rFonts w:ascii="Verdana" w:hAnsi="Verdana" w:cs="Times New Roman"/>
                <w:i/>
              </w:rPr>
            </w:pPr>
            <w:r w:rsidRPr="00696B7E">
              <w:rPr>
                <w:rFonts w:ascii="Verdana" w:hAnsi="Verdana" w:cs="Times New Roman"/>
                <w:i/>
              </w:rPr>
              <w:t xml:space="preserve">Zastosowanie metody </w:t>
            </w:r>
            <w:proofErr w:type="spellStart"/>
            <w:r w:rsidRPr="00696B7E">
              <w:rPr>
                <w:rFonts w:ascii="Verdana" w:hAnsi="Verdana" w:cs="Times New Roman"/>
                <w:i/>
              </w:rPr>
              <w:t>georadarowej</w:t>
            </w:r>
            <w:proofErr w:type="spellEnd"/>
            <w:r w:rsidRPr="00696B7E">
              <w:rPr>
                <w:rFonts w:ascii="Verdana" w:hAnsi="Verdana" w:cs="Times New Roman"/>
                <w:i/>
              </w:rPr>
              <w:t xml:space="preserve"> w lokalizacji infrastruktury podziemnej</w:t>
            </w:r>
          </w:p>
          <w:p w:rsidR="00DC7871" w:rsidRPr="00593AB7" w:rsidRDefault="00DC7871" w:rsidP="00DC7871">
            <w:pPr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shd w:val="clear" w:color="auto" w:fill="auto"/>
          </w:tcPr>
          <w:p w:rsidR="00DC7871" w:rsidRPr="00150EBB" w:rsidRDefault="00DC7871" w:rsidP="00DC7871">
            <w:pPr>
              <w:rPr>
                <w:rFonts w:ascii="Verdana" w:hAnsi="Verdana" w:cs="Times New Roman"/>
              </w:rPr>
            </w:pPr>
            <w:r w:rsidRPr="00150EBB">
              <w:rPr>
                <w:rFonts w:ascii="Verdana" w:hAnsi="Verdana" w:cs="Times New Roman"/>
              </w:rPr>
              <w:t>Dr inż. Andrzej Studziński</w:t>
            </w:r>
          </w:p>
        </w:tc>
        <w:tc>
          <w:tcPr>
            <w:tcW w:w="9920" w:type="dxa"/>
            <w:shd w:val="clear" w:color="auto" w:fill="auto"/>
          </w:tcPr>
          <w:p w:rsidR="00DC7871" w:rsidRPr="00150EBB" w:rsidRDefault="00DC7871" w:rsidP="00DC7871">
            <w:pPr>
              <w:rPr>
                <w:rFonts w:ascii="Verdana" w:hAnsi="Verdana" w:cs="Times New Roman"/>
                <w:i/>
              </w:rPr>
            </w:pPr>
            <w:r w:rsidRPr="00150EBB">
              <w:rPr>
                <w:rFonts w:ascii="Verdana" w:hAnsi="Verdana" w:cs="Times New Roman"/>
                <w:i/>
              </w:rPr>
              <w:t>Ciepły dom" "Skąd się bierze woda w kranie?"</w:t>
            </w:r>
          </w:p>
          <w:p w:rsidR="00DC7871" w:rsidRPr="00150EBB" w:rsidRDefault="00DC7871" w:rsidP="00DC7871">
            <w:pPr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416"/>
        </w:trPr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Mgr inż. Radosław Kruk</w:t>
            </w:r>
          </w:p>
        </w:tc>
        <w:tc>
          <w:tcPr>
            <w:tcW w:w="9920" w:type="dxa"/>
          </w:tcPr>
          <w:p w:rsidR="00DC7871" w:rsidRPr="007E120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Automatyka i krótka historia sterowników</w:t>
            </w: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Pr="009A324D">
              <w:rPr>
                <w:rFonts w:ascii="Verdana" w:hAnsi="Verdana"/>
              </w:rPr>
              <w:t>r hab. inż. Izabela Skrzypczak</w:t>
            </w:r>
            <w:r>
              <w:rPr>
                <w:rFonts w:ascii="Verdana" w:hAnsi="Verdana"/>
              </w:rPr>
              <w:t>, prof. KPU</w:t>
            </w:r>
          </w:p>
        </w:tc>
        <w:tc>
          <w:tcPr>
            <w:tcW w:w="9920" w:type="dxa"/>
          </w:tcPr>
          <w:p w:rsidR="00DC7871" w:rsidRPr="009A324D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Deformacje konstrukcji inżynierskich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>Dr inż. Tomasz Pytlowany</w:t>
            </w:r>
          </w:p>
          <w:p w:rsidR="00DC7871" w:rsidRPr="00A96674" w:rsidRDefault="00DC7871" w:rsidP="00DC7871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1920"/>
                <w:tab w:val="center" w:pos="3437"/>
              </w:tabs>
              <w:rPr>
                <w:rFonts w:ascii="Verdana" w:hAnsi="Verdana"/>
                <w:i/>
              </w:rPr>
            </w:pPr>
            <w:r w:rsidRPr="009A324D">
              <w:rPr>
                <w:rFonts w:ascii="Verdana" w:hAnsi="Verdana"/>
                <w:i/>
              </w:rPr>
              <w:t>Diagnostyka konstrukcji żelbetowych</w:t>
            </w:r>
          </w:p>
          <w:p w:rsidR="00DC7871" w:rsidRPr="00A30368" w:rsidRDefault="00DC7871" w:rsidP="00DC7871">
            <w:pPr>
              <w:tabs>
                <w:tab w:val="left" w:pos="1920"/>
                <w:tab w:val="center" w:pos="3437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446AE2" w:rsidRDefault="00DC7871" w:rsidP="00DC7871">
            <w:pPr>
              <w:rPr>
                <w:rFonts w:ascii="Verdana" w:hAnsi="Verdana"/>
                <w:color w:val="000000" w:themeColor="text1"/>
              </w:rPr>
            </w:pPr>
            <w:r w:rsidRPr="00446AE2">
              <w:rPr>
                <w:rFonts w:ascii="Verdana" w:hAnsi="Verdana"/>
                <w:color w:val="000000" w:themeColor="text1"/>
              </w:rPr>
              <w:t xml:space="preserve">Dr inż. Bartłomiej </w:t>
            </w:r>
            <w:proofErr w:type="spellStart"/>
            <w:r w:rsidRPr="00446AE2">
              <w:rPr>
                <w:rFonts w:ascii="Verdana" w:hAnsi="Verdana"/>
                <w:color w:val="000000" w:themeColor="text1"/>
              </w:rPr>
              <w:t>Czado</w:t>
            </w:r>
            <w:proofErr w:type="spellEnd"/>
          </w:p>
        </w:tc>
        <w:tc>
          <w:tcPr>
            <w:tcW w:w="9920" w:type="dxa"/>
          </w:tcPr>
          <w:p w:rsidR="00DC7871" w:rsidRPr="00446AE2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iCs/>
                <w:color w:val="000000" w:themeColor="text1"/>
              </w:rPr>
            </w:pPr>
            <w:r w:rsidRPr="00446AE2">
              <w:rPr>
                <w:rFonts w:ascii="Verdana" w:hAnsi="Verdana"/>
                <w:i/>
                <w:iCs/>
                <w:color w:val="000000" w:themeColor="text1"/>
              </w:rPr>
              <w:t>Nowoczesna geotechnika w budownictwie</w:t>
            </w:r>
          </w:p>
          <w:p w:rsidR="00DC7871" w:rsidRPr="00542775" w:rsidRDefault="00DC7871" w:rsidP="00DC7871">
            <w:pPr>
              <w:tabs>
                <w:tab w:val="left" w:pos="4455"/>
              </w:tabs>
              <w:rPr>
                <w:rFonts w:ascii="Verdana" w:hAnsi="Verdana"/>
                <w:color w:val="000000" w:themeColor="text1"/>
                <w:sz w:val="10"/>
                <w:szCs w:val="10"/>
              </w:rPr>
            </w:pPr>
          </w:p>
        </w:tc>
      </w:tr>
      <w:tr w:rsidR="004D13ED" w:rsidRPr="009A324D" w:rsidTr="00955A97">
        <w:trPr>
          <w:trHeight w:val="395"/>
        </w:trPr>
        <w:tc>
          <w:tcPr>
            <w:tcW w:w="0" w:type="auto"/>
          </w:tcPr>
          <w:p w:rsidR="004D13ED" w:rsidRPr="00446AE2" w:rsidRDefault="004D13ED" w:rsidP="00DC7871">
            <w:pPr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Mgr inż. Dariusz Leń</w:t>
            </w:r>
          </w:p>
        </w:tc>
        <w:tc>
          <w:tcPr>
            <w:tcW w:w="9920" w:type="dxa"/>
          </w:tcPr>
          <w:p w:rsidR="004D13ED" w:rsidRPr="00446AE2" w:rsidRDefault="004D13ED" w:rsidP="00DC7871">
            <w:pPr>
              <w:tabs>
                <w:tab w:val="left" w:pos="4455"/>
              </w:tabs>
              <w:rPr>
                <w:rFonts w:ascii="Verdana" w:hAnsi="Verdana"/>
                <w:i/>
                <w:iCs/>
                <w:color w:val="000000" w:themeColor="text1"/>
              </w:rPr>
            </w:pPr>
            <w:r>
              <w:rPr>
                <w:rFonts w:ascii="Verdana" w:hAnsi="Verdana"/>
                <w:i/>
                <w:iCs/>
                <w:color w:val="000000" w:themeColor="text1"/>
              </w:rPr>
              <w:t>Badanie materiałowe w budownictwie</w:t>
            </w: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A96674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</w:t>
            </w:r>
            <w:r w:rsidRPr="00F15F1E">
              <w:rPr>
                <w:rFonts w:ascii="Verdana" w:hAnsi="Verdana"/>
                <w:sz w:val="22"/>
                <w:szCs w:val="22"/>
              </w:rPr>
              <w:t>r hab. inż. Tadeusz Wszołek</w:t>
            </w:r>
            <w:r w:rsidRPr="005D7D6B">
              <w:rPr>
                <w:rFonts w:ascii="Verdana" w:hAnsi="Verdana"/>
                <w:sz w:val="22"/>
                <w:szCs w:val="22"/>
              </w:rPr>
              <w:t>, prof. KPU</w:t>
            </w:r>
          </w:p>
        </w:tc>
        <w:tc>
          <w:tcPr>
            <w:tcW w:w="9920" w:type="dxa"/>
          </w:tcPr>
          <w:p w:rsidR="00DC7871" w:rsidRPr="00F15F1E" w:rsidRDefault="00DC7871" w:rsidP="00DC7871">
            <w:pPr>
              <w:pStyle w:val="NormalnyWeb"/>
              <w:spacing w:before="0" w:beforeAutospacing="0" w:after="0" w:afterAutospacing="0"/>
              <w:rPr>
                <w:rFonts w:ascii="Verdana" w:hAnsi="Verdana"/>
                <w:i/>
                <w:sz w:val="22"/>
                <w:szCs w:val="22"/>
              </w:rPr>
            </w:pPr>
            <w:r w:rsidRPr="00F15F1E">
              <w:rPr>
                <w:rFonts w:ascii="Verdana" w:hAnsi="Verdana"/>
                <w:i/>
                <w:sz w:val="22"/>
                <w:szCs w:val="22"/>
              </w:rPr>
              <w:t>Ekrany akustyczne w zastosowaniu do ograniczenia emisji hałasu drogowego</w:t>
            </w:r>
          </w:p>
          <w:p w:rsidR="00DC7871" w:rsidRPr="00593AB7" w:rsidRDefault="00DC7871" w:rsidP="00DC7871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A96674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0" w:type="dxa"/>
          </w:tcPr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F15F1E">
              <w:rPr>
                <w:rFonts w:ascii="Verdana" w:hAnsi="Verdana"/>
                <w:i/>
              </w:rPr>
              <w:t xml:space="preserve">Czynniki wpływające na komfort akustyczny </w:t>
            </w:r>
            <w:r>
              <w:rPr>
                <w:rFonts w:ascii="Verdana" w:hAnsi="Verdana"/>
                <w:i/>
              </w:rPr>
              <w:t>pomieszczeń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color w:val="000000" w:themeColor="text1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Default="00DC7871" w:rsidP="0019742D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Dr inż. </w:t>
            </w:r>
            <w:proofErr w:type="spellStart"/>
            <w:r w:rsidR="0019742D">
              <w:rPr>
                <w:rFonts w:ascii="Verdana" w:hAnsi="Verdana"/>
                <w:sz w:val="22"/>
                <w:szCs w:val="22"/>
              </w:rPr>
              <w:t>Romuland</w:t>
            </w:r>
            <w:proofErr w:type="spellEnd"/>
            <w:r w:rsidR="0019742D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19742D">
              <w:rPr>
                <w:rFonts w:ascii="Verdana" w:hAnsi="Verdana"/>
                <w:sz w:val="22"/>
                <w:szCs w:val="22"/>
              </w:rPr>
              <w:t>Fejkiel</w:t>
            </w:r>
            <w:proofErr w:type="spellEnd"/>
          </w:p>
        </w:tc>
        <w:tc>
          <w:tcPr>
            <w:tcW w:w="9920" w:type="dxa"/>
          </w:tcPr>
          <w:p w:rsidR="00DC7871" w:rsidRDefault="0019742D" w:rsidP="00DC7871">
            <w:pPr>
              <w:tabs>
                <w:tab w:val="left" w:pos="4455"/>
              </w:tabs>
              <w:rPr>
                <w:rFonts w:ascii="Verdana" w:hAnsi="Verdana"/>
                <w:i/>
                <w:szCs w:val="24"/>
              </w:rPr>
            </w:pPr>
            <w:r>
              <w:rPr>
                <w:rFonts w:ascii="Verdana" w:hAnsi="Verdana"/>
                <w:i/>
                <w:szCs w:val="24"/>
              </w:rPr>
              <w:t>Materiały konstrukcyjne i ich właściwości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Pr="00F15F1E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Mgr inż. Tomasz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Kosztyła</w:t>
            </w:r>
            <w:proofErr w:type="spellEnd"/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Cs w:val="24"/>
              </w:rPr>
            </w:pPr>
            <w:r w:rsidRPr="00A96674">
              <w:rPr>
                <w:rFonts w:ascii="Verdana" w:hAnsi="Verdana"/>
                <w:i/>
                <w:szCs w:val="24"/>
              </w:rPr>
              <w:t>Alternatywne napędy elektry</w:t>
            </w:r>
            <w:r>
              <w:rPr>
                <w:rFonts w:ascii="Verdana" w:hAnsi="Verdana"/>
                <w:i/>
                <w:szCs w:val="24"/>
              </w:rPr>
              <w:t>czne w pojazdach samochodowych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Mgr inż. Radosław Kruk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Cs w:val="24"/>
              </w:rPr>
            </w:pPr>
            <w:r>
              <w:rPr>
                <w:rFonts w:ascii="Verdana" w:hAnsi="Verdana"/>
                <w:i/>
                <w:szCs w:val="24"/>
              </w:rPr>
              <w:t>Technologia druku 3D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Cs w:val="24"/>
              </w:rPr>
            </w:pPr>
            <w:r w:rsidRPr="00A96674">
              <w:rPr>
                <w:rFonts w:ascii="Verdana" w:hAnsi="Verdana"/>
                <w:i/>
                <w:szCs w:val="24"/>
              </w:rPr>
              <w:t>Platforma CATIA – now</w:t>
            </w:r>
            <w:r>
              <w:rPr>
                <w:rFonts w:ascii="Verdana" w:hAnsi="Verdana"/>
                <w:i/>
                <w:szCs w:val="24"/>
              </w:rPr>
              <w:t>oczesne narzędzie konstruktora</w:t>
            </w:r>
          </w:p>
          <w:p w:rsidR="00DC7871" w:rsidRPr="00A96674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Dr inż. Maciej Lewandowski</w:t>
            </w:r>
          </w:p>
        </w:tc>
        <w:tc>
          <w:tcPr>
            <w:tcW w:w="9920" w:type="dxa"/>
          </w:tcPr>
          <w:p w:rsidR="00DC7871" w:rsidRPr="00AC7F13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AC7F13">
              <w:rPr>
                <w:rFonts w:ascii="Verdana" w:hAnsi="Verdana"/>
                <w:i/>
              </w:rPr>
              <w:t xml:space="preserve">Sposoby na oszczędzanie </w:t>
            </w:r>
            <w:r w:rsidRPr="00150EBB">
              <w:rPr>
                <w:rFonts w:ascii="Verdana" w:hAnsi="Verdana"/>
                <w:i/>
              </w:rPr>
              <w:t>energii cieplnej</w:t>
            </w:r>
          </w:p>
          <w:p w:rsidR="00DC7871" w:rsidRPr="00AC7F13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Default="003772FB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Dr Katarzyna </w:t>
            </w:r>
            <w:proofErr w:type="spellStart"/>
            <w:r w:rsidR="00DC7871">
              <w:rPr>
                <w:rFonts w:ascii="Verdana" w:hAnsi="Verdana"/>
                <w:sz w:val="22"/>
                <w:szCs w:val="22"/>
              </w:rPr>
              <w:t>Czupińska</w:t>
            </w:r>
            <w:proofErr w:type="spellEnd"/>
          </w:p>
        </w:tc>
        <w:tc>
          <w:tcPr>
            <w:tcW w:w="9920" w:type="dxa"/>
          </w:tcPr>
          <w:p w:rsidR="00DC7871" w:rsidRPr="007927E6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7927E6">
              <w:rPr>
                <w:rFonts w:ascii="Verdana" w:hAnsi="Verdana"/>
                <w:i/>
              </w:rPr>
              <w:t>Energetyka </w:t>
            </w:r>
            <w:proofErr w:type="spellStart"/>
            <w:r w:rsidRPr="007927E6">
              <w:rPr>
                <w:rFonts w:ascii="Verdana" w:hAnsi="Verdana"/>
                <w:i/>
              </w:rPr>
              <w:t>prosumencka</w:t>
            </w:r>
            <w:proofErr w:type="spellEnd"/>
            <w:r w:rsidRPr="007927E6">
              <w:rPr>
                <w:rFonts w:ascii="Verdana" w:hAnsi="Verdana"/>
                <w:i/>
              </w:rPr>
              <w:t> w budownictwie rozproszonym</w:t>
            </w:r>
          </w:p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  <w:p w:rsidR="00DC7871" w:rsidRPr="003E3C10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Mgr inż. Daniel Biały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Bezpieczeństwo w sieci </w:t>
            </w:r>
            <w:r>
              <w:rPr>
                <w:rFonts w:ascii="Verdana" w:hAnsi="Verdana"/>
              </w:rPr>
              <w:t>(</w:t>
            </w:r>
            <w:r w:rsidRPr="00252890">
              <w:rPr>
                <w:rFonts w:ascii="Verdana" w:hAnsi="Verdana"/>
              </w:rPr>
              <w:t>miejsce wykładu KPU w Krośnie lub on-line</w:t>
            </w:r>
            <w:r>
              <w:rPr>
                <w:rFonts w:ascii="Verdana" w:hAnsi="Verdana"/>
              </w:rPr>
              <w:t>)</w:t>
            </w:r>
          </w:p>
          <w:p w:rsidR="00DC7871" w:rsidRPr="00252890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</w:tcPr>
          <w:p w:rsidR="00DC7871" w:rsidRDefault="00DC7871" w:rsidP="00DC7871">
            <w:pPr>
              <w:pStyle w:val="NormalnyWeb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Dr Marcin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Skuba</w:t>
            </w:r>
            <w:proofErr w:type="spellEnd"/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Programowanie mobilne </w:t>
            </w:r>
            <w:r w:rsidRPr="00252890">
              <w:rPr>
                <w:rFonts w:ascii="Verdana" w:hAnsi="Verdana"/>
              </w:rPr>
              <w:t>(miejsce wykładu KPU w Krośnie lub on-line</w:t>
            </w:r>
            <w:r>
              <w:rPr>
                <w:rFonts w:ascii="Verdana" w:hAnsi="Verdana"/>
              </w:rPr>
              <w:t>)</w:t>
            </w:r>
          </w:p>
          <w:p w:rsidR="00DC7871" w:rsidRPr="00252890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15393" w:type="dxa"/>
            <w:gridSpan w:val="2"/>
            <w:shd w:val="clear" w:color="auto" w:fill="BFBFBF" w:themeFill="background1" w:themeFillShade="BF"/>
          </w:tcPr>
          <w:p w:rsidR="00DC7871" w:rsidRPr="00F62EB0" w:rsidRDefault="00DC7871" w:rsidP="00DC7871">
            <w:pPr>
              <w:tabs>
                <w:tab w:val="left" w:pos="4455"/>
              </w:tabs>
              <w:rPr>
                <w:rFonts w:ascii="Verdana" w:hAnsi="Verdana" w:cs="Times New Roman"/>
                <w:sz w:val="10"/>
                <w:szCs w:val="10"/>
              </w:rPr>
            </w:pPr>
          </w:p>
          <w:p w:rsidR="00DC7871" w:rsidRPr="00446AE2" w:rsidRDefault="00DC7871" w:rsidP="00DC7871">
            <w:pPr>
              <w:tabs>
                <w:tab w:val="left" w:pos="4455"/>
              </w:tabs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446AE2">
              <w:rPr>
                <w:rFonts w:ascii="Verdana" w:hAnsi="Verdana" w:cs="Times New Roman"/>
                <w:b/>
                <w:sz w:val="28"/>
                <w:szCs w:val="28"/>
              </w:rPr>
              <w:t xml:space="preserve">Towaroznawstwo, Produkcja i bezpieczeństwo żywności, </w:t>
            </w:r>
            <w:r w:rsidRPr="00446AE2">
              <w:rPr>
                <w:rFonts w:ascii="Verdana" w:hAnsi="Verdana" w:cs="Times New Roman"/>
                <w:b/>
                <w:color w:val="000000" w:themeColor="text1"/>
                <w:sz w:val="28"/>
                <w:szCs w:val="28"/>
              </w:rPr>
              <w:t>Zielarstwo</w:t>
            </w:r>
          </w:p>
          <w:p w:rsidR="00DC7871" w:rsidRPr="00F62EB0" w:rsidRDefault="00DC7871" w:rsidP="00DC7871">
            <w:pPr>
              <w:tabs>
                <w:tab w:val="left" w:pos="4455"/>
              </w:tabs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408"/>
        </w:trPr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Jolanta Baran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Wykorzystanie oceny sensorycznej w ocenie żywności</w:t>
            </w: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 w:val="restart"/>
          </w:tcPr>
          <w:p w:rsidR="00DC7871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lang w:eastAsia="pl-PL"/>
              </w:rPr>
              <w:t>P</w:t>
            </w:r>
            <w:r w:rsidRPr="00181132">
              <w:rPr>
                <w:rFonts w:ascii="Verdana" w:eastAsia="Times New Roman" w:hAnsi="Verdana" w:cs="Times New Roman"/>
                <w:lang w:eastAsia="pl-PL"/>
              </w:rPr>
              <w:t>rof. dr hab. Iwona Wawer</w:t>
            </w:r>
          </w:p>
        </w:tc>
        <w:tc>
          <w:tcPr>
            <w:tcW w:w="9920" w:type="dxa"/>
          </w:tcPr>
          <w:p w:rsidR="00DC7871" w:rsidRPr="005D7D6B" w:rsidRDefault="00DC7871" w:rsidP="00DC7871">
            <w:pPr>
              <w:rPr>
                <w:rFonts w:ascii="Verdana" w:eastAsia="Times New Roman" w:hAnsi="Verdana" w:cs="Times New Roman"/>
                <w:i/>
                <w:lang w:eastAsia="pl-PL"/>
              </w:rPr>
            </w:pPr>
            <w:r w:rsidRPr="005D7D6B">
              <w:rPr>
                <w:rFonts w:ascii="Verdana" w:eastAsia="Times New Roman" w:hAnsi="Verdana" w:cs="Times New Roman"/>
                <w:i/>
                <w:lang w:eastAsia="pl-PL"/>
              </w:rPr>
              <w:t>Zioła z bliska i z daleka</w:t>
            </w:r>
          </w:p>
          <w:p w:rsidR="00DC7871" w:rsidRPr="005D7D6B" w:rsidRDefault="00DC7871" w:rsidP="00DC7871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/>
          </w:tcPr>
          <w:p w:rsidR="00DC7871" w:rsidRDefault="00DC7871" w:rsidP="00DC7871">
            <w:pPr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eastAsia="Times New Roman" w:hAnsi="Verdana" w:cs="Times New Roman"/>
                <w:i/>
                <w:lang w:eastAsia="pl-PL"/>
              </w:rPr>
            </w:pPr>
            <w:r w:rsidRPr="005D7D6B">
              <w:rPr>
                <w:rFonts w:ascii="Verdana" w:eastAsia="Times New Roman" w:hAnsi="Verdana" w:cs="Times New Roman"/>
                <w:i/>
                <w:lang w:eastAsia="pl-PL"/>
              </w:rPr>
              <w:t>Czym solić?</w:t>
            </w:r>
          </w:p>
          <w:p w:rsidR="00DC7871" w:rsidRPr="005D7D6B" w:rsidRDefault="00DC7871" w:rsidP="00DC7871">
            <w:pPr>
              <w:rPr>
                <w:rFonts w:ascii="Verdana" w:eastAsia="Times New Roman" w:hAnsi="Verdana" w:cs="Times New Roman"/>
                <w:i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 w:val="restart"/>
          </w:tcPr>
          <w:p w:rsidR="00DC7871" w:rsidRPr="00C37F27" w:rsidRDefault="00DC7871" w:rsidP="00DC7871">
            <w:pPr>
              <w:rPr>
                <w:rFonts w:ascii="Verdana" w:hAnsi="Verdana" w:cs="Times New Roman"/>
              </w:rPr>
            </w:pPr>
            <w:r w:rsidRPr="00C37F27">
              <w:rPr>
                <w:rFonts w:ascii="Verdana" w:eastAsia="Times New Roman" w:hAnsi="Verdana" w:cs="Times New Roman"/>
                <w:lang w:eastAsia="pl-PL"/>
              </w:rPr>
              <w:t>Dr hab. Barbara Krzysztofik</w:t>
            </w:r>
            <w:r w:rsidRPr="00C37F27">
              <w:rPr>
                <w:rFonts w:ascii="Verdana" w:hAnsi="Verdana" w:cs="Times New Roman"/>
              </w:rPr>
              <w:t>, prof. KPU</w:t>
            </w:r>
          </w:p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9920" w:type="dxa"/>
          </w:tcPr>
          <w:p w:rsidR="00DC7871" w:rsidRDefault="00DC7871" w:rsidP="00DC7871">
            <w:pPr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>Nowoczesne przechowalnictwo surowców i produktów żywnościowych i ich wpływ na jakość</w:t>
            </w:r>
          </w:p>
          <w:p w:rsidR="00DC7871" w:rsidRPr="00F824B9" w:rsidRDefault="00DC7871" w:rsidP="00DC7871">
            <w:pPr>
              <w:rPr>
                <w:rFonts w:ascii="Verdana" w:eastAsia="Times New Roman" w:hAnsi="Verdana" w:cs="Times New Roman"/>
                <w:i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b/>
                <w:i/>
                <w:lang w:eastAsia="pl-PL"/>
              </w:rPr>
            </w:pPr>
            <w:r w:rsidRPr="00C37F27">
              <w:rPr>
                <w:rFonts w:ascii="Verdana" w:hAnsi="Verdana" w:cs="Times New Roman"/>
                <w:i/>
              </w:rPr>
              <w:t>Kontro</w:t>
            </w:r>
            <w:r>
              <w:rPr>
                <w:rFonts w:ascii="Verdana" w:hAnsi="Verdana" w:cs="Times New Roman"/>
                <w:i/>
              </w:rPr>
              <w:t>ler jakości – zawód przyszłości</w:t>
            </w:r>
          </w:p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i/>
                <w:sz w:val="10"/>
                <w:szCs w:val="10"/>
                <w:lang w:eastAsia="pl-PL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 w:val="restart"/>
          </w:tcPr>
          <w:p w:rsidR="00DC7871" w:rsidRPr="008E21B5" w:rsidRDefault="00DC7871" w:rsidP="00DC7871">
            <w:pPr>
              <w:rPr>
                <w:rFonts w:ascii="Verdana" w:eastAsia="Times New Roman" w:hAnsi="Verdana" w:cs="Times New Roman"/>
                <w:lang w:eastAsia="pl-PL"/>
              </w:rPr>
            </w:pPr>
            <w:r w:rsidRPr="008E21B5">
              <w:rPr>
                <w:rFonts w:ascii="Verdana" w:eastAsia="Times New Roman" w:hAnsi="Verdana" w:cs="Times New Roman"/>
                <w:lang w:eastAsia="pl-PL"/>
              </w:rPr>
              <w:t>Dr Dominik Wróbel</w:t>
            </w:r>
          </w:p>
        </w:tc>
        <w:tc>
          <w:tcPr>
            <w:tcW w:w="9920" w:type="dxa"/>
          </w:tcPr>
          <w:p w:rsidR="00DC7871" w:rsidRPr="008E21B5" w:rsidRDefault="00DC7871" w:rsidP="00DC7871">
            <w:pPr>
              <w:pStyle w:val="Bezodstpw"/>
              <w:spacing w:line="276" w:lineRule="auto"/>
              <w:jc w:val="both"/>
              <w:rPr>
                <w:rStyle w:val="Pogrubienie"/>
                <w:rFonts w:ascii="Verdana" w:hAnsi="Verdana"/>
                <w:b w:val="0"/>
                <w:i/>
              </w:rPr>
            </w:pPr>
            <w:r w:rsidRPr="008E21B5">
              <w:rPr>
                <w:rStyle w:val="Pogrubienie"/>
                <w:rFonts w:ascii="Verdana" w:hAnsi="Verdana"/>
                <w:b w:val="0"/>
                <w:i/>
              </w:rPr>
              <w:t>Cykle życiowe paprotników jako wyraz adaptacji kolonizacyjnych roślin lądowych.</w:t>
            </w:r>
          </w:p>
          <w:p w:rsidR="00DC7871" w:rsidRPr="008E21B5" w:rsidRDefault="00DC7871" w:rsidP="00DC7871">
            <w:pPr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9920" w:type="dxa"/>
          </w:tcPr>
          <w:p w:rsidR="00DC7871" w:rsidRPr="008E21B5" w:rsidRDefault="00DC7871" w:rsidP="00DC7871">
            <w:pPr>
              <w:pStyle w:val="Bezodstpw"/>
              <w:spacing w:line="276" w:lineRule="auto"/>
              <w:jc w:val="both"/>
              <w:rPr>
                <w:rStyle w:val="Pogrubienie"/>
                <w:rFonts w:ascii="Verdana" w:hAnsi="Verdana"/>
                <w:b w:val="0"/>
                <w:i/>
              </w:rPr>
            </w:pPr>
            <w:r w:rsidRPr="008E21B5">
              <w:rPr>
                <w:rStyle w:val="Pogrubienie"/>
                <w:rFonts w:ascii="Verdana" w:hAnsi="Verdana"/>
                <w:b w:val="0"/>
                <w:i/>
              </w:rPr>
              <w:t>Przemiany ewolucyjne roślin naczyniowych.</w:t>
            </w:r>
          </w:p>
          <w:p w:rsidR="00DC7871" w:rsidRPr="008E21B5" w:rsidRDefault="00DC7871" w:rsidP="00DC7871">
            <w:pPr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9920" w:type="dxa"/>
          </w:tcPr>
          <w:p w:rsidR="00DC7871" w:rsidRPr="008E21B5" w:rsidRDefault="00DC7871" w:rsidP="00DC7871">
            <w:pPr>
              <w:rPr>
                <w:rStyle w:val="Pogrubienie"/>
                <w:rFonts w:ascii="Verdana" w:hAnsi="Verdana"/>
                <w:b w:val="0"/>
                <w:i/>
              </w:rPr>
            </w:pPr>
            <w:r w:rsidRPr="008E21B5">
              <w:rPr>
                <w:rStyle w:val="Pogrubienie"/>
                <w:rFonts w:ascii="Verdana" w:hAnsi="Verdana"/>
                <w:b w:val="0"/>
                <w:i/>
              </w:rPr>
              <w:t>Budowa kwiatów i ich modyfikacje funkcjonalne</w:t>
            </w:r>
          </w:p>
          <w:p w:rsidR="00DC7871" w:rsidRPr="008E21B5" w:rsidRDefault="00DC7871" w:rsidP="00DC7871">
            <w:pPr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rPr>
          <w:trHeight w:val="324"/>
        </w:trPr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eastAsia="Times New Roman" w:hAnsi="Verdana" w:cs="Times New Roman"/>
                <w:b/>
                <w:lang w:eastAsia="pl-PL"/>
              </w:rPr>
            </w:pPr>
          </w:p>
        </w:tc>
        <w:tc>
          <w:tcPr>
            <w:tcW w:w="9920" w:type="dxa"/>
          </w:tcPr>
          <w:p w:rsidR="00DC7871" w:rsidRPr="008E21B5" w:rsidRDefault="00DC7871" w:rsidP="00DC7871">
            <w:pPr>
              <w:rPr>
                <w:rStyle w:val="Pogrubienie"/>
                <w:rFonts w:ascii="Verdana" w:hAnsi="Verdana"/>
                <w:b w:val="0"/>
                <w:i/>
              </w:rPr>
            </w:pPr>
            <w:r w:rsidRPr="002C40E9">
              <w:rPr>
                <w:rStyle w:val="Pogrubienie"/>
                <w:rFonts w:ascii="Verdana" w:hAnsi="Verdana"/>
                <w:b w:val="0"/>
                <w:i/>
              </w:rPr>
              <w:t>Obszary Natura 2000 jako skuteczne narzędzie ochrony przyrody</w:t>
            </w: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C37F27" w:rsidRDefault="00DC7871" w:rsidP="00DC7871">
            <w:pPr>
              <w:rPr>
                <w:rFonts w:ascii="Verdana" w:hAnsi="Verdana"/>
              </w:rPr>
            </w:pPr>
            <w:r w:rsidRPr="00C37F27">
              <w:rPr>
                <w:rFonts w:ascii="Verdana" w:hAnsi="Verdana"/>
              </w:rPr>
              <w:t>Dr inż. Marta Pisarek</w:t>
            </w:r>
          </w:p>
        </w:tc>
        <w:tc>
          <w:tcPr>
            <w:tcW w:w="9920" w:type="dxa"/>
          </w:tcPr>
          <w:p w:rsidR="00DC7871" w:rsidRPr="00C37F27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C37F27">
              <w:rPr>
                <w:rFonts w:ascii="Verdana" w:hAnsi="Verdana"/>
                <w:i/>
              </w:rPr>
              <w:t>Zafałszowania żywności – dawniej i dziś</w:t>
            </w:r>
          </w:p>
          <w:p w:rsidR="00DC7871" w:rsidRPr="00C37F27" w:rsidRDefault="00DC7871" w:rsidP="00DC7871">
            <w:pPr>
              <w:tabs>
                <w:tab w:val="left" w:pos="4455"/>
              </w:tabs>
              <w:rPr>
                <w:rFonts w:ascii="Verdana" w:hAnsi="Verdana" w:cs="Times New Roman"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 xml:space="preserve">Chemiczne zanieczyszczenia żywności </w:t>
            </w:r>
          </w:p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 xml:space="preserve">Mikrobiologiczne zanieczyszczenia żywności </w:t>
            </w:r>
          </w:p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C37F27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</w:rPr>
            </w:pPr>
            <w:proofErr w:type="spellStart"/>
            <w:r w:rsidRPr="00C37F27">
              <w:rPr>
                <w:rFonts w:ascii="Verdana" w:hAnsi="Verdana" w:cs="Times New Roman"/>
                <w:i/>
              </w:rPr>
              <w:t>Mikotoksyny</w:t>
            </w:r>
            <w:proofErr w:type="spellEnd"/>
            <w:r w:rsidRPr="00C37F27">
              <w:rPr>
                <w:rFonts w:ascii="Verdana" w:hAnsi="Verdana" w:cs="Times New Roman"/>
                <w:i/>
              </w:rPr>
              <w:t xml:space="preserve"> współczesnym zagrożeniem żywności</w:t>
            </w:r>
          </w:p>
          <w:p w:rsidR="00DC7871" w:rsidRPr="00C37F27" w:rsidRDefault="00DC7871" w:rsidP="00DC7871">
            <w:pPr>
              <w:spacing w:line="276" w:lineRule="auto"/>
              <w:rPr>
                <w:rFonts w:ascii="Verdana" w:hAnsi="Verdana" w:cs="Times New Roman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A60932" w:rsidRDefault="00DC7871" w:rsidP="00DC7871">
            <w:pPr>
              <w:rPr>
                <w:rFonts w:ascii="Verdana" w:hAnsi="Verdana"/>
              </w:rPr>
            </w:pPr>
            <w:r>
              <w:rPr>
                <w:rStyle w:val="size"/>
                <w:rFonts w:ascii="Verdana" w:hAnsi="Verdana"/>
              </w:rPr>
              <w:lastRenderedPageBreak/>
              <w:t>D</w:t>
            </w:r>
            <w:r w:rsidRPr="00A60932">
              <w:rPr>
                <w:rStyle w:val="size"/>
                <w:rFonts w:ascii="Verdana" w:hAnsi="Verdana"/>
              </w:rPr>
              <w:t>r inż. Bernadetta Bienia</w:t>
            </w:r>
          </w:p>
        </w:tc>
        <w:tc>
          <w:tcPr>
            <w:tcW w:w="9920" w:type="dxa"/>
          </w:tcPr>
          <w:p w:rsidR="00DC7871" w:rsidRDefault="00DC7871" w:rsidP="00DC7871">
            <w:pPr>
              <w:tabs>
                <w:tab w:val="left" w:pos="4455"/>
              </w:tabs>
              <w:rPr>
                <w:rStyle w:val="size"/>
                <w:rFonts w:ascii="Verdana" w:hAnsi="Verdana"/>
                <w:i/>
              </w:rPr>
            </w:pPr>
            <w:r w:rsidRPr="00A60932">
              <w:rPr>
                <w:rStyle w:val="size"/>
                <w:rFonts w:ascii="Verdana" w:hAnsi="Verdana"/>
                <w:i/>
              </w:rPr>
              <w:t>Ziemniak jako składnik racjonalnej diety</w:t>
            </w:r>
          </w:p>
          <w:p w:rsidR="00DC7871" w:rsidRPr="00593AB7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Default="00DC7871" w:rsidP="00DC7871">
            <w:pPr>
              <w:rPr>
                <w:rStyle w:val="size"/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2C40E9" w:rsidRDefault="00DC7871" w:rsidP="00DC7871">
            <w:pPr>
              <w:tabs>
                <w:tab w:val="left" w:pos="4455"/>
              </w:tabs>
              <w:rPr>
                <w:rStyle w:val="size"/>
                <w:rFonts w:ascii="Verdana" w:hAnsi="Verdana"/>
                <w:i/>
                <w:color w:val="000000" w:themeColor="text1"/>
              </w:rPr>
            </w:pPr>
            <w:r w:rsidRPr="002C40E9">
              <w:rPr>
                <w:rStyle w:val="size"/>
                <w:rFonts w:ascii="Verdana" w:hAnsi="Verdana"/>
                <w:i/>
                <w:color w:val="000000" w:themeColor="text1"/>
              </w:rPr>
              <w:t>Zioła w ogrodzie przydomowym</w:t>
            </w: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Default="00DC7871" w:rsidP="00DC7871">
            <w:pPr>
              <w:rPr>
                <w:rStyle w:val="size"/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2C40E9" w:rsidRDefault="00DC7871" w:rsidP="00DC7871">
            <w:pPr>
              <w:tabs>
                <w:tab w:val="left" w:pos="4455"/>
              </w:tabs>
              <w:rPr>
                <w:rStyle w:val="size"/>
                <w:rFonts w:ascii="Verdana" w:hAnsi="Verdana"/>
                <w:i/>
                <w:color w:val="000000" w:themeColor="text1"/>
              </w:rPr>
            </w:pPr>
            <w:r w:rsidRPr="002C40E9">
              <w:rPr>
                <w:rStyle w:val="size"/>
                <w:rFonts w:ascii="Verdana" w:hAnsi="Verdana"/>
                <w:i/>
                <w:color w:val="000000" w:themeColor="text1"/>
              </w:rPr>
              <w:t>Przyprawy z bliska i z daleka</w:t>
            </w:r>
          </w:p>
        </w:tc>
      </w:tr>
      <w:tr w:rsidR="00DC7871" w:rsidRPr="009A324D" w:rsidTr="005D7D6B">
        <w:tc>
          <w:tcPr>
            <w:tcW w:w="0" w:type="auto"/>
            <w:vMerge w:val="restart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 w:rsidRPr="009A324D">
              <w:rPr>
                <w:rFonts w:ascii="Verdana" w:hAnsi="Verdana"/>
              </w:rPr>
              <w:t xml:space="preserve">Mgr inż. </w:t>
            </w:r>
            <w:r w:rsidRPr="009A324D">
              <w:rPr>
                <w:rFonts w:ascii="Verdana" w:eastAsia="Calibri" w:hAnsi="Verdana" w:cs="Times New Roman"/>
              </w:rPr>
              <w:t xml:space="preserve">Elżbieta </w:t>
            </w:r>
            <w:proofErr w:type="spellStart"/>
            <w:r w:rsidRPr="009A324D">
              <w:rPr>
                <w:rFonts w:ascii="Verdana" w:eastAsia="Calibri" w:hAnsi="Verdana" w:cs="Times New Roman"/>
              </w:rPr>
              <w:t>Brągiel</w:t>
            </w:r>
            <w:proofErr w:type="spellEnd"/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360" w:lineRule="auto"/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>Zakodowana żywność – czytanie etykiet – warsztaty</w:t>
            </w: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360" w:lineRule="auto"/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>Tajne marketingowe techniki sprzedaży – kupuj świadomie, sprzedaj mądrze</w:t>
            </w:r>
          </w:p>
        </w:tc>
      </w:tr>
      <w:tr w:rsidR="00DC7871" w:rsidRPr="009A324D" w:rsidTr="005D7D6B">
        <w:tc>
          <w:tcPr>
            <w:tcW w:w="0" w:type="auto"/>
            <w:vMerge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</w:p>
        </w:tc>
        <w:tc>
          <w:tcPr>
            <w:tcW w:w="9920" w:type="dxa"/>
          </w:tcPr>
          <w:p w:rsidR="00DC7871" w:rsidRPr="00C37F27" w:rsidRDefault="00DC7871" w:rsidP="00DC7871">
            <w:pPr>
              <w:spacing w:line="360" w:lineRule="auto"/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>Napoje izotoniczne – co w sobie kryją, zrób je sam – warsztat</w:t>
            </w:r>
          </w:p>
        </w:tc>
      </w:tr>
      <w:tr w:rsidR="00DC7871" w:rsidRPr="009A324D" w:rsidTr="005D7D6B">
        <w:tc>
          <w:tcPr>
            <w:tcW w:w="0" w:type="auto"/>
          </w:tcPr>
          <w:p w:rsidR="00DC7871" w:rsidRPr="009A324D" w:rsidRDefault="00DC7871" w:rsidP="00DC78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 inż. Magdalena Dykiel</w:t>
            </w:r>
          </w:p>
        </w:tc>
        <w:tc>
          <w:tcPr>
            <w:tcW w:w="9920" w:type="dxa"/>
          </w:tcPr>
          <w:p w:rsidR="00DC7871" w:rsidRPr="006B4A65" w:rsidRDefault="00DC7871" w:rsidP="00DC7871">
            <w:pPr>
              <w:rPr>
                <w:rFonts w:ascii="Verdana" w:hAnsi="Verdana" w:cs="Times New Roman"/>
                <w:i/>
              </w:rPr>
            </w:pPr>
            <w:r w:rsidRPr="00C37F27">
              <w:rPr>
                <w:rFonts w:ascii="Verdana" w:hAnsi="Verdana" w:cs="Times New Roman"/>
                <w:i/>
              </w:rPr>
              <w:t xml:space="preserve">Tekstura żywności - kluczowy czynnik decydujący o wyborze produktu przez konsumenta </w:t>
            </w:r>
          </w:p>
        </w:tc>
      </w:tr>
      <w:tr w:rsidR="00DC7871" w:rsidRPr="009A324D" w:rsidTr="001F59DC">
        <w:trPr>
          <w:trHeight w:val="486"/>
        </w:trPr>
        <w:tc>
          <w:tcPr>
            <w:tcW w:w="0" w:type="auto"/>
          </w:tcPr>
          <w:p w:rsidR="00DC7871" w:rsidRPr="009A324D" w:rsidRDefault="00DC7871" w:rsidP="00DC7871">
            <w:pPr>
              <w:ind w:left="708" w:hanging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Dr inż. Damian </w:t>
            </w:r>
            <w:proofErr w:type="spellStart"/>
            <w:r>
              <w:rPr>
                <w:rFonts w:ascii="Verdana" w:hAnsi="Verdana"/>
              </w:rPr>
              <w:t>Dubis</w:t>
            </w:r>
            <w:proofErr w:type="spellEnd"/>
          </w:p>
        </w:tc>
        <w:tc>
          <w:tcPr>
            <w:tcW w:w="9920" w:type="dxa"/>
          </w:tcPr>
          <w:p w:rsidR="00DC7871" w:rsidRPr="001F59DC" w:rsidRDefault="00DC7871" w:rsidP="00DC7871">
            <w:pPr>
              <w:tabs>
                <w:tab w:val="left" w:pos="4455"/>
              </w:tabs>
              <w:rPr>
                <w:rFonts w:ascii="Verdana" w:hAnsi="Verdana"/>
                <w:i/>
              </w:rPr>
            </w:pPr>
            <w:r w:rsidRPr="00366504">
              <w:rPr>
                <w:rFonts w:ascii="Verdana" w:hAnsi="Verdana"/>
                <w:i/>
              </w:rPr>
              <w:t>Towaroznawca</w:t>
            </w:r>
            <w:r>
              <w:rPr>
                <w:rFonts w:ascii="Verdana" w:hAnsi="Verdana"/>
                <w:i/>
              </w:rPr>
              <w:t>,</w:t>
            </w:r>
            <w:r w:rsidRPr="00366504">
              <w:rPr>
                <w:rFonts w:ascii="Verdana" w:hAnsi="Verdana"/>
                <w:i/>
              </w:rPr>
              <w:t xml:space="preserve"> czyli najlepszy zawód świata</w:t>
            </w:r>
          </w:p>
        </w:tc>
      </w:tr>
    </w:tbl>
    <w:p w:rsidR="002C40E9" w:rsidRDefault="002C40E9" w:rsidP="00021EEF">
      <w:pPr>
        <w:rPr>
          <w:rFonts w:ascii="Verdana" w:hAnsi="Verdana"/>
        </w:rPr>
      </w:pPr>
    </w:p>
    <w:p w:rsidR="00625D56" w:rsidRPr="002C40E9" w:rsidRDefault="00625D56" w:rsidP="001F59DC">
      <w:pPr>
        <w:rPr>
          <w:rFonts w:ascii="Verdana" w:hAnsi="Verdana"/>
        </w:rPr>
      </w:pPr>
    </w:p>
    <w:sectPr w:rsidR="00625D56" w:rsidRPr="002C40E9" w:rsidSect="00813F72">
      <w:footerReference w:type="default" r:id="rId9"/>
      <w:pgSz w:w="16838" w:h="11906" w:orient="landscape"/>
      <w:pgMar w:top="85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14" w:rsidRDefault="00992614" w:rsidP="00F426CF">
      <w:pPr>
        <w:spacing w:after="0" w:line="240" w:lineRule="auto"/>
      </w:pPr>
      <w:r>
        <w:separator/>
      </w:r>
    </w:p>
  </w:endnote>
  <w:endnote w:type="continuationSeparator" w:id="0">
    <w:p w:rsidR="00992614" w:rsidRDefault="00992614" w:rsidP="00F4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744397"/>
      <w:docPartObj>
        <w:docPartGallery w:val="Page Numbers (Bottom of Page)"/>
        <w:docPartUnique/>
      </w:docPartObj>
    </w:sdtPr>
    <w:sdtEndPr/>
    <w:sdtContent>
      <w:p w:rsidR="00CE1010" w:rsidRDefault="00E063B8">
        <w:pPr>
          <w:pStyle w:val="Stopka"/>
          <w:jc w:val="right"/>
        </w:pPr>
        <w:r>
          <w:fldChar w:fldCharType="begin"/>
        </w:r>
        <w:r w:rsidR="00CE1010">
          <w:instrText>PAGE   \* MERGEFORMAT</w:instrText>
        </w:r>
        <w:r>
          <w:fldChar w:fldCharType="separate"/>
        </w:r>
        <w:r w:rsidR="005114B1">
          <w:rPr>
            <w:noProof/>
          </w:rPr>
          <w:t>6</w:t>
        </w:r>
        <w:r>
          <w:fldChar w:fldCharType="end"/>
        </w:r>
      </w:p>
    </w:sdtContent>
  </w:sdt>
  <w:p w:rsidR="00C30DCF" w:rsidRDefault="00C30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14" w:rsidRDefault="00992614" w:rsidP="00F426CF">
      <w:pPr>
        <w:spacing w:after="0" w:line="240" w:lineRule="auto"/>
      </w:pPr>
      <w:r>
        <w:separator/>
      </w:r>
    </w:p>
  </w:footnote>
  <w:footnote w:type="continuationSeparator" w:id="0">
    <w:p w:rsidR="00992614" w:rsidRDefault="00992614" w:rsidP="00F4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3ED"/>
    <w:multiLevelType w:val="hybridMultilevel"/>
    <w:tmpl w:val="A2DC6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7B6"/>
    <w:multiLevelType w:val="hybridMultilevel"/>
    <w:tmpl w:val="45E24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83E22"/>
    <w:multiLevelType w:val="hybridMultilevel"/>
    <w:tmpl w:val="C4C2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E6BC7"/>
    <w:multiLevelType w:val="hybridMultilevel"/>
    <w:tmpl w:val="EC703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B60"/>
    <w:multiLevelType w:val="hybridMultilevel"/>
    <w:tmpl w:val="383CC5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A5A"/>
    <w:multiLevelType w:val="hybridMultilevel"/>
    <w:tmpl w:val="63ECC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22E4"/>
    <w:multiLevelType w:val="hybridMultilevel"/>
    <w:tmpl w:val="7268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251"/>
    <w:multiLevelType w:val="hybridMultilevel"/>
    <w:tmpl w:val="1696D44E"/>
    <w:lvl w:ilvl="0" w:tplc="0415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AF017F"/>
    <w:multiLevelType w:val="hybridMultilevel"/>
    <w:tmpl w:val="4B846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14A5"/>
    <w:multiLevelType w:val="multilevel"/>
    <w:tmpl w:val="7862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E32590"/>
    <w:multiLevelType w:val="hybridMultilevel"/>
    <w:tmpl w:val="8968F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4294"/>
    <w:multiLevelType w:val="hybridMultilevel"/>
    <w:tmpl w:val="68945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05267"/>
    <w:multiLevelType w:val="hybridMultilevel"/>
    <w:tmpl w:val="4058C5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33BE2"/>
    <w:multiLevelType w:val="hybridMultilevel"/>
    <w:tmpl w:val="5524C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412AA"/>
    <w:multiLevelType w:val="hybridMultilevel"/>
    <w:tmpl w:val="5322BDC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EC33D9"/>
    <w:multiLevelType w:val="hybridMultilevel"/>
    <w:tmpl w:val="7268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3311C"/>
    <w:multiLevelType w:val="hybridMultilevel"/>
    <w:tmpl w:val="81E0F288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2540"/>
    <w:multiLevelType w:val="hybridMultilevel"/>
    <w:tmpl w:val="97949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7543E"/>
    <w:multiLevelType w:val="hybridMultilevel"/>
    <w:tmpl w:val="1F488A3E"/>
    <w:lvl w:ilvl="0" w:tplc="0415000D">
      <w:start w:val="1"/>
      <w:numFmt w:val="bullet"/>
      <w:lvlText w:val=""/>
      <w:lvlJc w:val="left"/>
      <w:pPr>
        <w:ind w:left="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AD8"/>
    <w:multiLevelType w:val="hybridMultilevel"/>
    <w:tmpl w:val="0F4C1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618A5"/>
    <w:multiLevelType w:val="hybridMultilevel"/>
    <w:tmpl w:val="C6FEAD6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8C26DD"/>
    <w:multiLevelType w:val="hybridMultilevel"/>
    <w:tmpl w:val="D582593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479859CF"/>
    <w:multiLevelType w:val="hybridMultilevel"/>
    <w:tmpl w:val="22B0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310ED"/>
    <w:multiLevelType w:val="hybridMultilevel"/>
    <w:tmpl w:val="EC08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C16"/>
    <w:multiLevelType w:val="hybridMultilevel"/>
    <w:tmpl w:val="23725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278B3"/>
    <w:multiLevelType w:val="hybridMultilevel"/>
    <w:tmpl w:val="73F86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0309A"/>
    <w:multiLevelType w:val="hybridMultilevel"/>
    <w:tmpl w:val="6370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B7B3E"/>
    <w:multiLevelType w:val="hybridMultilevel"/>
    <w:tmpl w:val="8B98BE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60F3B"/>
    <w:multiLevelType w:val="hybridMultilevel"/>
    <w:tmpl w:val="FCB2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00C22"/>
    <w:multiLevelType w:val="hybridMultilevel"/>
    <w:tmpl w:val="2F8C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A383C"/>
    <w:multiLevelType w:val="hybridMultilevel"/>
    <w:tmpl w:val="4AA8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A5BD0"/>
    <w:multiLevelType w:val="hybridMultilevel"/>
    <w:tmpl w:val="1FA8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60C8"/>
    <w:multiLevelType w:val="hybridMultilevel"/>
    <w:tmpl w:val="4E068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D6C78"/>
    <w:multiLevelType w:val="hybridMultilevel"/>
    <w:tmpl w:val="2D5EE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C0FA3"/>
    <w:multiLevelType w:val="hybridMultilevel"/>
    <w:tmpl w:val="2E00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9521A"/>
    <w:multiLevelType w:val="hybridMultilevel"/>
    <w:tmpl w:val="EF4A9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4D7B"/>
    <w:multiLevelType w:val="hybridMultilevel"/>
    <w:tmpl w:val="6EC88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C063B"/>
    <w:multiLevelType w:val="hybridMultilevel"/>
    <w:tmpl w:val="518AA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36CA5"/>
    <w:multiLevelType w:val="hybridMultilevel"/>
    <w:tmpl w:val="8EA85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D5DCF"/>
    <w:multiLevelType w:val="hybridMultilevel"/>
    <w:tmpl w:val="42E81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D5D4A"/>
    <w:multiLevelType w:val="hybridMultilevel"/>
    <w:tmpl w:val="54245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E237C"/>
    <w:multiLevelType w:val="hybridMultilevel"/>
    <w:tmpl w:val="22EE8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46C0E"/>
    <w:multiLevelType w:val="hybridMultilevel"/>
    <w:tmpl w:val="55CC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875A2"/>
    <w:multiLevelType w:val="hybridMultilevel"/>
    <w:tmpl w:val="F0BC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95F51"/>
    <w:multiLevelType w:val="hybridMultilevel"/>
    <w:tmpl w:val="FD122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4"/>
  </w:num>
  <w:num w:numId="4">
    <w:abstractNumId w:val="13"/>
  </w:num>
  <w:num w:numId="5">
    <w:abstractNumId w:val="3"/>
  </w:num>
  <w:num w:numId="6">
    <w:abstractNumId w:val="1"/>
  </w:num>
  <w:num w:numId="7">
    <w:abstractNumId w:val="15"/>
  </w:num>
  <w:num w:numId="8">
    <w:abstractNumId w:val="40"/>
  </w:num>
  <w:num w:numId="9">
    <w:abstractNumId w:val="36"/>
  </w:num>
  <w:num w:numId="10">
    <w:abstractNumId w:val="32"/>
  </w:num>
  <w:num w:numId="11">
    <w:abstractNumId w:val="39"/>
  </w:num>
  <w:num w:numId="12">
    <w:abstractNumId w:val="35"/>
  </w:num>
  <w:num w:numId="13">
    <w:abstractNumId w:val="21"/>
  </w:num>
  <w:num w:numId="14">
    <w:abstractNumId w:val="10"/>
  </w:num>
  <w:num w:numId="15">
    <w:abstractNumId w:val="17"/>
  </w:num>
  <w:num w:numId="16">
    <w:abstractNumId w:val="25"/>
  </w:num>
  <w:num w:numId="17">
    <w:abstractNumId w:val="24"/>
  </w:num>
  <w:num w:numId="18">
    <w:abstractNumId w:val="44"/>
  </w:num>
  <w:num w:numId="19">
    <w:abstractNumId w:val="19"/>
  </w:num>
  <w:num w:numId="20">
    <w:abstractNumId w:val="28"/>
  </w:num>
  <w:num w:numId="21">
    <w:abstractNumId w:val="26"/>
  </w:num>
  <w:num w:numId="22">
    <w:abstractNumId w:val="2"/>
  </w:num>
  <w:num w:numId="23">
    <w:abstractNumId w:val="31"/>
  </w:num>
  <w:num w:numId="24">
    <w:abstractNumId w:val="42"/>
  </w:num>
  <w:num w:numId="25">
    <w:abstractNumId w:val="23"/>
  </w:num>
  <w:num w:numId="26">
    <w:abstractNumId w:val="29"/>
  </w:num>
  <w:num w:numId="27">
    <w:abstractNumId w:val="41"/>
  </w:num>
  <w:num w:numId="28">
    <w:abstractNumId w:val="22"/>
  </w:num>
  <w:num w:numId="29">
    <w:abstractNumId w:val="11"/>
  </w:num>
  <w:num w:numId="30">
    <w:abstractNumId w:val="43"/>
  </w:num>
  <w:num w:numId="31">
    <w:abstractNumId w:val="38"/>
  </w:num>
  <w:num w:numId="32">
    <w:abstractNumId w:val="12"/>
  </w:num>
  <w:num w:numId="33">
    <w:abstractNumId w:val="33"/>
  </w:num>
  <w:num w:numId="34">
    <w:abstractNumId w:val="16"/>
  </w:num>
  <w:num w:numId="35">
    <w:abstractNumId w:val="7"/>
  </w:num>
  <w:num w:numId="36">
    <w:abstractNumId w:val="4"/>
  </w:num>
  <w:num w:numId="37">
    <w:abstractNumId w:val="18"/>
  </w:num>
  <w:num w:numId="38">
    <w:abstractNumId w:val="8"/>
  </w:num>
  <w:num w:numId="39">
    <w:abstractNumId w:val="37"/>
  </w:num>
  <w:num w:numId="40">
    <w:abstractNumId w:val="27"/>
  </w:num>
  <w:num w:numId="41">
    <w:abstractNumId w:val="5"/>
  </w:num>
  <w:num w:numId="42">
    <w:abstractNumId w:val="9"/>
  </w:num>
  <w:num w:numId="43">
    <w:abstractNumId w:val="30"/>
  </w:num>
  <w:num w:numId="44">
    <w:abstractNumId w:val="2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15"/>
    <w:rsid w:val="00004989"/>
    <w:rsid w:val="00006213"/>
    <w:rsid w:val="00021EEF"/>
    <w:rsid w:val="000308C6"/>
    <w:rsid w:val="00031C92"/>
    <w:rsid w:val="000425BB"/>
    <w:rsid w:val="000558F3"/>
    <w:rsid w:val="000611FB"/>
    <w:rsid w:val="00063B30"/>
    <w:rsid w:val="000716F8"/>
    <w:rsid w:val="00073ADE"/>
    <w:rsid w:val="00084CE0"/>
    <w:rsid w:val="0008605E"/>
    <w:rsid w:val="00086BF8"/>
    <w:rsid w:val="000A1233"/>
    <w:rsid w:val="000B5542"/>
    <w:rsid w:val="000B5A52"/>
    <w:rsid w:val="000C054A"/>
    <w:rsid w:val="000C5B6F"/>
    <w:rsid w:val="000D2BD5"/>
    <w:rsid w:val="000E33DE"/>
    <w:rsid w:val="000E3482"/>
    <w:rsid w:val="000F0EA8"/>
    <w:rsid w:val="000F4FB9"/>
    <w:rsid w:val="000F581A"/>
    <w:rsid w:val="001019EA"/>
    <w:rsid w:val="00104F1B"/>
    <w:rsid w:val="0011292D"/>
    <w:rsid w:val="00115B31"/>
    <w:rsid w:val="00115B6C"/>
    <w:rsid w:val="001201BD"/>
    <w:rsid w:val="0012074C"/>
    <w:rsid w:val="0012082E"/>
    <w:rsid w:val="00134946"/>
    <w:rsid w:val="001440BA"/>
    <w:rsid w:val="00150EBB"/>
    <w:rsid w:val="001628FB"/>
    <w:rsid w:val="0016590D"/>
    <w:rsid w:val="00177ADE"/>
    <w:rsid w:val="00181F10"/>
    <w:rsid w:val="001829F6"/>
    <w:rsid w:val="00191290"/>
    <w:rsid w:val="0019742D"/>
    <w:rsid w:val="001A58F7"/>
    <w:rsid w:val="001E4D96"/>
    <w:rsid w:val="001F21FE"/>
    <w:rsid w:val="001F293B"/>
    <w:rsid w:val="001F5767"/>
    <w:rsid w:val="001F59DC"/>
    <w:rsid w:val="00203439"/>
    <w:rsid w:val="00207E23"/>
    <w:rsid w:val="0021368F"/>
    <w:rsid w:val="00216AC9"/>
    <w:rsid w:val="00220BB0"/>
    <w:rsid w:val="002229B3"/>
    <w:rsid w:val="00223C41"/>
    <w:rsid w:val="002505C0"/>
    <w:rsid w:val="00250BFD"/>
    <w:rsid w:val="00252890"/>
    <w:rsid w:val="002548D7"/>
    <w:rsid w:val="00255489"/>
    <w:rsid w:val="00262FF5"/>
    <w:rsid w:val="00275B19"/>
    <w:rsid w:val="002A1F4F"/>
    <w:rsid w:val="002A2348"/>
    <w:rsid w:val="002A5745"/>
    <w:rsid w:val="002B1C03"/>
    <w:rsid w:val="002B6F10"/>
    <w:rsid w:val="002C0DD6"/>
    <w:rsid w:val="002C40E9"/>
    <w:rsid w:val="002D1472"/>
    <w:rsid w:val="002D50DC"/>
    <w:rsid w:val="002D680C"/>
    <w:rsid w:val="002E0E50"/>
    <w:rsid w:val="002F357A"/>
    <w:rsid w:val="00316892"/>
    <w:rsid w:val="003334D5"/>
    <w:rsid w:val="00337CB3"/>
    <w:rsid w:val="003530B0"/>
    <w:rsid w:val="003546DE"/>
    <w:rsid w:val="00362B46"/>
    <w:rsid w:val="00366504"/>
    <w:rsid w:val="003772FB"/>
    <w:rsid w:val="00380929"/>
    <w:rsid w:val="00387C11"/>
    <w:rsid w:val="00390262"/>
    <w:rsid w:val="003C1767"/>
    <w:rsid w:val="003C1CF3"/>
    <w:rsid w:val="003C2ED4"/>
    <w:rsid w:val="003C61AA"/>
    <w:rsid w:val="003D02AC"/>
    <w:rsid w:val="003D62F1"/>
    <w:rsid w:val="003D6468"/>
    <w:rsid w:val="003E0092"/>
    <w:rsid w:val="003E3C10"/>
    <w:rsid w:val="003F5C04"/>
    <w:rsid w:val="004056C5"/>
    <w:rsid w:val="00410F70"/>
    <w:rsid w:val="004133B5"/>
    <w:rsid w:val="00416BE7"/>
    <w:rsid w:val="00420293"/>
    <w:rsid w:val="00425B36"/>
    <w:rsid w:val="00430589"/>
    <w:rsid w:val="00432842"/>
    <w:rsid w:val="00436FFC"/>
    <w:rsid w:val="00446AE2"/>
    <w:rsid w:val="00446D99"/>
    <w:rsid w:val="00447837"/>
    <w:rsid w:val="00451855"/>
    <w:rsid w:val="004607C7"/>
    <w:rsid w:val="0047546B"/>
    <w:rsid w:val="00481FAE"/>
    <w:rsid w:val="00485040"/>
    <w:rsid w:val="0048627F"/>
    <w:rsid w:val="00496915"/>
    <w:rsid w:val="004A124B"/>
    <w:rsid w:val="004A3CE9"/>
    <w:rsid w:val="004A59F6"/>
    <w:rsid w:val="004B4899"/>
    <w:rsid w:val="004C6D0D"/>
    <w:rsid w:val="004D13ED"/>
    <w:rsid w:val="004D306D"/>
    <w:rsid w:val="004E2157"/>
    <w:rsid w:val="004E37F6"/>
    <w:rsid w:val="004E6F0B"/>
    <w:rsid w:val="004F34A7"/>
    <w:rsid w:val="005114B1"/>
    <w:rsid w:val="00512C8B"/>
    <w:rsid w:val="005148C8"/>
    <w:rsid w:val="005232D5"/>
    <w:rsid w:val="00527E38"/>
    <w:rsid w:val="00533626"/>
    <w:rsid w:val="00542775"/>
    <w:rsid w:val="00554A0E"/>
    <w:rsid w:val="00562F42"/>
    <w:rsid w:val="005657AA"/>
    <w:rsid w:val="005875FB"/>
    <w:rsid w:val="00593AB7"/>
    <w:rsid w:val="00597BFC"/>
    <w:rsid w:val="005A04A6"/>
    <w:rsid w:val="005A0C62"/>
    <w:rsid w:val="005B7E51"/>
    <w:rsid w:val="005C47B5"/>
    <w:rsid w:val="005C5CB2"/>
    <w:rsid w:val="005D14AA"/>
    <w:rsid w:val="005D1B5C"/>
    <w:rsid w:val="005D3F7F"/>
    <w:rsid w:val="005D79E6"/>
    <w:rsid w:val="005D7CDA"/>
    <w:rsid w:val="005D7D6B"/>
    <w:rsid w:val="005E1581"/>
    <w:rsid w:val="005E3505"/>
    <w:rsid w:val="005F12EE"/>
    <w:rsid w:val="005F634B"/>
    <w:rsid w:val="00601228"/>
    <w:rsid w:val="00604825"/>
    <w:rsid w:val="00615BD8"/>
    <w:rsid w:val="00625D56"/>
    <w:rsid w:val="006351AE"/>
    <w:rsid w:val="006503E4"/>
    <w:rsid w:val="006572D1"/>
    <w:rsid w:val="006627F9"/>
    <w:rsid w:val="00666234"/>
    <w:rsid w:val="00675B7A"/>
    <w:rsid w:val="00681F9C"/>
    <w:rsid w:val="006904BB"/>
    <w:rsid w:val="00692BD9"/>
    <w:rsid w:val="00695EAA"/>
    <w:rsid w:val="00696B7E"/>
    <w:rsid w:val="00697845"/>
    <w:rsid w:val="006A4B88"/>
    <w:rsid w:val="006B0829"/>
    <w:rsid w:val="006B4A65"/>
    <w:rsid w:val="006D00BF"/>
    <w:rsid w:val="006D4590"/>
    <w:rsid w:val="006F7F56"/>
    <w:rsid w:val="007006CC"/>
    <w:rsid w:val="00700C38"/>
    <w:rsid w:val="007101D6"/>
    <w:rsid w:val="007115BB"/>
    <w:rsid w:val="00716CBD"/>
    <w:rsid w:val="0072368A"/>
    <w:rsid w:val="00724A9D"/>
    <w:rsid w:val="007275BC"/>
    <w:rsid w:val="00751920"/>
    <w:rsid w:val="00752FE4"/>
    <w:rsid w:val="00753DF4"/>
    <w:rsid w:val="00755B57"/>
    <w:rsid w:val="0076324E"/>
    <w:rsid w:val="00765815"/>
    <w:rsid w:val="00782D87"/>
    <w:rsid w:val="0078489A"/>
    <w:rsid w:val="007860B8"/>
    <w:rsid w:val="007907B1"/>
    <w:rsid w:val="007927E6"/>
    <w:rsid w:val="00793114"/>
    <w:rsid w:val="007952C0"/>
    <w:rsid w:val="00797D2A"/>
    <w:rsid w:val="007A16BD"/>
    <w:rsid w:val="007B41CF"/>
    <w:rsid w:val="007C2B83"/>
    <w:rsid w:val="007D1257"/>
    <w:rsid w:val="007D2BCF"/>
    <w:rsid w:val="007E1204"/>
    <w:rsid w:val="00801849"/>
    <w:rsid w:val="0080491B"/>
    <w:rsid w:val="00807112"/>
    <w:rsid w:val="008109F1"/>
    <w:rsid w:val="00813F72"/>
    <w:rsid w:val="00817824"/>
    <w:rsid w:val="0082365D"/>
    <w:rsid w:val="00827973"/>
    <w:rsid w:val="008374D3"/>
    <w:rsid w:val="008450AC"/>
    <w:rsid w:val="0085577C"/>
    <w:rsid w:val="008609AF"/>
    <w:rsid w:val="008633A2"/>
    <w:rsid w:val="008652F9"/>
    <w:rsid w:val="00872ED0"/>
    <w:rsid w:val="008773A9"/>
    <w:rsid w:val="0088340C"/>
    <w:rsid w:val="00885202"/>
    <w:rsid w:val="008877C3"/>
    <w:rsid w:val="0089298B"/>
    <w:rsid w:val="008A484F"/>
    <w:rsid w:val="008A5F58"/>
    <w:rsid w:val="008B065B"/>
    <w:rsid w:val="008B4528"/>
    <w:rsid w:val="008C1969"/>
    <w:rsid w:val="008D50EC"/>
    <w:rsid w:val="008E21B5"/>
    <w:rsid w:val="008E338E"/>
    <w:rsid w:val="008E4E20"/>
    <w:rsid w:val="008E4EB5"/>
    <w:rsid w:val="008E5DD3"/>
    <w:rsid w:val="008E6677"/>
    <w:rsid w:val="008E73E4"/>
    <w:rsid w:val="008F185A"/>
    <w:rsid w:val="008F6A23"/>
    <w:rsid w:val="00902D90"/>
    <w:rsid w:val="00904D9D"/>
    <w:rsid w:val="0094293A"/>
    <w:rsid w:val="00942A5E"/>
    <w:rsid w:val="00944579"/>
    <w:rsid w:val="00945B3B"/>
    <w:rsid w:val="00955A97"/>
    <w:rsid w:val="0096444F"/>
    <w:rsid w:val="00972532"/>
    <w:rsid w:val="00992614"/>
    <w:rsid w:val="009A324D"/>
    <w:rsid w:val="009B4507"/>
    <w:rsid w:val="009C7E96"/>
    <w:rsid w:val="009D3BF1"/>
    <w:rsid w:val="009E2B1F"/>
    <w:rsid w:val="009F101F"/>
    <w:rsid w:val="009F4721"/>
    <w:rsid w:val="009F5448"/>
    <w:rsid w:val="00A01C10"/>
    <w:rsid w:val="00A05634"/>
    <w:rsid w:val="00A1708A"/>
    <w:rsid w:val="00A22C39"/>
    <w:rsid w:val="00A30368"/>
    <w:rsid w:val="00A36602"/>
    <w:rsid w:val="00A40CC7"/>
    <w:rsid w:val="00A4524A"/>
    <w:rsid w:val="00A50946"/>
    <w:rsid w:val="00A532FD"/>
    <w:rsid w:val="00A56148"/>
    <w:rsid w:val="00A57133"/>
    <w:rsid w:val="00A60932"/>
    <w:rsid w:val="00A63BA1"/>
    <w:rsid w:val="00A66918"/>
    <w:rsid w:val="00A83012"/>
    <w:rsid w:val="00A877EC"/>
    <w:rsid w:val="00A87E90"/>
    <w:rsid w:val="00A91404"/>
    <w:rsid w:val="00A91CC1"/>
    <w:rsid w:val="00A96674"/>
    <w:rsid w:val="00AA167C"/>
    <w:rsid w:val="00AA3DFD"/>
    <w:rsid w:val="00AC7F13"/>
    <w:rsid w:val="00AE4207"/>
    <w:rsid w:val="00AF37B2"/>
    <w:rsid w:val="00B00A37"/>
    <w:rsid w:val="00B058B1"/>
    <w:rsid w:val="00B14AD7"/>
    <w:rsid w:val="00B310B9"/>
    <w:rsid w:val="00B33A2B"/>
    <w:rsid w:val="00B36789"/>
    <w:rsid w:val="00B4619D"/>
    <w:rsid w:val="00B53133"/>
    <w:rsid w:val="00B6071B"/>
    <w:rsid w:val="00B615B0"/>
    <w:rsid w:val="00B66E40"/>
    <w:rsid w:val="00B678CE"/>
    <w:rsid w:val="00B71AFB"/>
    <w:rsid w:val="00B8352C"/>
    <w:rsid w:val="00B84478"/>
    <w:rsid w:val="00B8531C"/>
    <w:rsid w:val="00B901DF"/>
    <w:rsid w:val="00B9477D"/>
    <w:rsid w:val="00B94C10"/>
    <w:rsid w:val="00BA0EE6"/>
    <w:rsid w:val="00BB1118"/>
    <w:rsid w:val="00BB2B82"/>
    <w:rsid w:val="00BB79E4"/>
    <w:rsid w:val="00BC2DA8"/>
    <w:rsid w:val="00BD674D"/>
    <w:rsid w:val="00BD70BF"/>
    <w:rsid w:val="00BE0BDD"/>
    <w:rsid w:val="00BE18E6"/>
    <w:rsid w:val="00BE2A7C"/>
    <w:rsid w:val="00C040A8"/>
    <w:rsid w:val="00C049EE"/>
    <w:rsid w:val="00C11075"/>
    <w:rsid w:val="00C30DCF"/>
    <w:rsid w:val="00C37F27"/>
    <w:rsid w:val="00C42F91"/>
    <w:rsid w:val="00C445C5"/>
    <w:rsid w:val="00C47C53"/>
    <w:rsid w:val="00C5306E"/>
    <w:rsid w:val="00C61210"/>
    <w:rsid w:val="00C61580"/>
    <w:rsid w:val="00C63714"/>
    <w:rsid w:val="00C661AE"/>
    <w:rsid w:val="00C67ED0"/>
    <w:rsid w:val="00C72639"/>
    <w:rsid w:val="00C93649"/>
    <w:rsid w:val="00CB5365"/>
    <w:rsid w:val="00CD3FC8"/>
    <w:rsid w:val="00CE1010"/>
    <w:rsid w:val="00CE14A8"/>
    <w:rsid w:val="00CF0DEF"/>
    <w:rsid w:val="00CF5139"/>
    <w:rsid w:val="00CF5929"/>
    <w:rsid w:val="00D00658"/>
    <w:rsid w:val="00D12606"/>
    <w:rsid w:val="00D163DA"/>
    <w:rsid w:val="00D17EBC"/>
    <w:rsid w:val="00D3388E"/>
    <w:rsid w:val="00D33896"/>
    <w:rsid w:val="00D41DC5"/>
    <w:rsid w:val="00D44AEA"/>
    <w:rsid w:val="00D44BA9"/>
    <w:rsid w:val="00D50157"/>
    <w:rsid w:val="00D51CF2"/>
    <w:rsid w:val="00D537B3"/>
    <w:rsid w:val="00D61F67"/>
    <w:rsid w:val="00D63FD6"/>
    <w:rsid w:val="00D65CEE"/>
    <w:rsid w:val="00D748C8"/>
    <w:rsid w:val="00D968B9"/>
    <w:rsid w:val="00DA0CF9"/>
    <w:rsid w:val="00DA3599"/>
    <w:rsid w:val="00DB54E5"/>
    <w:rsid w:val="00DB5717"/>
    <w:rsid w:val="00DB6462"/>
    <w:rsid w:val="00DC06C7"/>
    <w:rsid w:val="00DC6338"/>
    <w:rsid w:val="00DC7871"/>
    <w:rsid w:val="00DD7696"/>
    <w:rsid w:val="00DD78C7"/>
    <w:rsid w:val="00DE521A"/>
    <w:rsid w:val="00DE5902"/>
    <w:rsid w:val="00DE7439"/>
    <w:rsid w:val="00DF0F96"/>
    <w:rsid w:val="00DF354A"/>
    <w:rsid w:val="00E01551"/>
    <w:rsid w:val="00E05DC3"/>
    <w:rsid w:val="00E063B8"/>
    <w:rsid w:val="00E06E97"/>
    <w:rsid w:val="00E14603"/>
    <w:rsid w:val="00E24916"/>
    <w:rsid w:val="00E3159B"/>
    <w:rsid w:val="00E34893"/>
    <w:rsid w:val="00E442F0"/>
    <w:rsid w:val="00E44BD6"/>
    <w:rsid w:val="00E47AB4"/>
    <w:rsid w:val="00E51F35"/>
    <w:rsid w:val="00E544D8"/>
    <w:rsid w:val="00E629BF"/>
    <w:rsid w:val="00E63A7A"/>
    <w:rsid w:val="00E81317"/>
    <w:rsid w:val="00E90958"/>
    <w:rsid w:val="00EA251A"/>
    <w:rsid w:val="00EA40DE"/>
    <w:rsid w:val="00EA41BC"/>
    <w:rsid w:val="00EB5934"/>
    <w:rsid w:val="00EC40E3"/>
    <w:rsid w:val="00EF2923"/>
    <w:rsid w:val="00EF4C12"/>
    <w:rsid w:val="00EF4DC2"/>
    <w:rsid w:val="00EF69A4"/>
    <w:rsid w:val="00EF7806"/>
    <w:rsid w:val="00F05A9A"/>
    <w:rsid w:val="00F05B55"/>
    <w:rsid w:val="00F15F1E"/>
    <w:rsid w:val="00F22692"/>
    <w:rsid w:val="00F32E28"/>
    <w:rsid w:val="00F426CF"/>
    <w:rsid w:val="00F45BFB"/>
    <w:rsid w:val="00F46B55"/>
    <w:rsid w:val="00F5123A"/>
    <w:rsid w:val="00F51C14"/>
    <w:rsid w:val="00F52363"/>
    <w:rsid w:val="00F5435A"/>
    <w:rsid w:val="00F56C31"/>
    <w:rsid w:val="00F62EB0"/>
    <w:rsid w:val="00F67612"/>
    <w:rsid w:val="00F701CB"/>
    <w:rsid w:val="00F709A3"/>
    <w:rsid w:val="00F70E86"/>
    <w:rsid w:val="00F76AC0"/>
    <w:rsid w:val="00F77023"/>
    <w:rsid w:val="00F77E52"/>
    <w:rsid w:val="00F824B9"/>
    <w:rsid w:val="00F91E93"/>
    <w:rsid w:val="00F9642A"/>
    <w:rsid w:val="00F96AE8"/>
    <w:rsid w:val="00F96D7F"/>
    <w:rsid w:val="00FA751C"/>
    <w:rsid w:val="00FA78F9"/>
    <w:rsid w:val="00FB59FB"/>
    <w:rsid w:val="00FB7A36"/>
    <w:rsid w:val="00FB7E3C"/>
    <w:rsid w:val="00FD68F5"/>
    <w:rsid w:val="00FD7A92"/>
    <w:rsid w:val="00FE2950"/>
    <w:rsid w:val="00FE7449"/>
    <w:rsid w:val="00FF575C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4B9CB-B4C9-4A68-B92D-F04BFFE9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16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85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0065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006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AEA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07112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77E52"/>
    <w:rPr>
      <w:i/>
      <w:iCs/>
    </w:rPr>
  </w:style>
  <w:style w:type="paragraph" w:styleId="NormalnyWeb">
    <w:name w:val="Normal (Web)"/>
    <w:basedOn w:val="Normalny"/>
    <w:uiPriority w:val="99"/>
    <w:unhideWhenUsed/>
    <w:rsid w:val="00A5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6CF"/>
  </w:style>
  <w:style w:type="paragraph" w:styleId="Stopka">
    <w:name w:val="footer"/>
    <w:basedOn w:val="Normalny"/>
    <w:link w:val="StopkaZnak"/>
    <w:uiPriority w:val="99"/>
    <w:unhideWhenUsed/>
    <w:rsid w:val="00F4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6CF"/>
  </w:style>
  <w:style w:type="character" w:customStyle="1" w:styleId="size">
    <w:name w:val="size"/>
    <w:basedOn w:val="Domylnaczcionkaakapitu"/>
    <w:rsid w:val="00A60932"/>
  </w:style>
  <w:style w:type="character" w:customStyle="1" w:styleId="tl8wme">
    <w:name w:val="tl8wme"/>
    <w:basedOn w:val="Domylnaczcionkaakapitu"/>
    <w:rsid w:val="003C2ED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3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37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571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4D85-FC26-49A9-AD04-2174974F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Pojnar</dc:creator>
  <cp:keywords/>
  <dc:description/>
  <cp:lastModifiedBy>Bartłomiej Bielawa</cp:lastModifiedBy>
  <cp:revision>22</cp:revision>
  <cp:lastPrinted>2022-09-22T07:54:00Z</cp:lastPrinted>
  <dcterms:created xsi:type="dcterms:W3CDTF">2022-01-24T11:05:00Z</dcterms:created>
  <dcterms:modified xsi:type="dcterms:W3CDTF">2022-09-22T07:54:00Z</dcterms:modified>
</cp:coreProperties>
</file>