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03EDB" w14:textId="77777777" w:rsidR="007350EC" w:rsidRDefault="007350EC" w:rsidP="007350EC"/>
    <w:p w14:paraId="38283538" w14:textId="77777777" w:rsidR="00EE4DE0" w:rsidRDefault="00EE4DE0" w:rsidP="00EE4DE0">
      <w:pPr>
        <w:pStyle w:val="Tretekstu"/>
        <w:spacing w:after="0"/>
        <w:rPr>
          <w:sz w:val="18"/>
          <w:szCs w:val="18"/>
        </w:rPr>
      </w:pPr>
    </w:p>
    <w:p w14:paraId="798E8121" w14:textId="19BE3519" w:rsidR="00EA1766" w:rsidRDefault="0052479F" w:rsidP="00EA1766">
      <w:pPr>
        <w:pStyle w:val="Tretekstu"/>
        <w:spacing w:after="0"/>
        <w:ind w:firstLine="11"/>
      </w:pPr>
      <w:r w:rsidRPr="00A22DBB">
        <w:rPr>
          <w:b/>
          <w:noProof/>
          <w:color w:val="000000"/>
          <w:sz w:val="18"/>
          <w:szCs w:val="18"/>
        </w:rPr>
        <w:drawing>
          <wp:inline distT="0" distB="0" distL="0" distR="0" wp14:anchorId="3BD13883" wp14:editId="1F8440E2">
            <wp:extent cx="1783080" cy="396240"/>
            <wp:effectExtent l="0" t="0" r="0" b="0"/>
            <wp:docPr id="1" name="Obraz 6" descr="https://kpu.krosno.pl/wp-content/uploads/2023/01/Logo-PANS-2022-peln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https://kpu.krosno.pl/wp-content/uploads/2023/01/Logo-PANS-2022-pelne-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3080" cy="396240"/>
                    </a:xfrm>
                    <a:prstGeom prst="rect">
                      <a:avLst/>
                    </a:prstGeom>
                    <a:noFill/>
                    <a:ln>
                      <a:noFill/>
                    </a:ln>
                  </pic:spPr>
                </pic:pic>
              </a:graphicData>
            </a:graphic>
          </wp:inline>
        </w:drawing>
      </w:r>
    </w:p>
    <w:p w14:paraId="6AFCBC62" w14:textId="77777777" w:rsidR="001F2959" w:rsidRDefault="001F2959" w:rsidP="001F2959"/>
    <w:p w14:paraId="7CD3DCEE" w14:textId="77777777" w:rsidR="001F2959" w:rsidRPr="00967F86" w:rsidRDefault="001F2959" w:rsidP="001F2959">
      <w:pPr>
        <w:jc w:val="right"/>
        <w:rPr>
          <w:b/>
        </w:rPr>
      </w:pPr>
    </w:p>
    <w:p w14:paraId="66CF94DD" w14:textId="5456D734" w:rsidR="00BC70EE" w:rsidRDefault="16C54AA8" w:rsidP="16C54AA8">
      <w:pPr>
        <w:jc w:val="right"/>
        <w:rPr>
          <w:rFonts w:eastAsia="Calibri" w:cs="Times New Roman"/>
          <w:i/>
          <w:iCs/>
          <w:sz w:val="16"/>
          <w:szCs w:val="16"/>
        </w:rPr>
      </w:pPr>
      <w:r w:rsidRPr="16C54AA8">
        <w:rPr>
          <w:rFonts w:eastAsia="Calibri" w:cs="Times New Roman"/>
          <w:i/>
          <w:iCs/>
          <w:sz w:val="16"/>
          <w:szCs w:val="16"/>
        </w:rPr>
        <w:t xml:space="preserve">Zarządzenie  nr 50/25 z dnia 10 czerwca 2025 r. </w:t>
      </w:r>
    </w:p>
    <w:p w14:paraId="448ECC9C" w14:textId="77777777" w:rsidR="00BC70EE" w:rsidRDefault="00BC70EE" w:rsidP="001F2959">
      <w:pPr>
        <w:jc w:val="right"/>
        <w:rPr>
          <w:rFonts w:eastAsia="Calibri" w:cs="Times New Roman"/>
          <w:bCs/>
          <w:i/>
          <w:sz w:val="16"/>
          <w:szCs w:val="16"/>
        </w:rPr>
      </w:pPr>
      <w:r>
        <w:rPr>
          <w:rFonts w:eastAsia="Calibri" w:cs="Times New Roman"/>
          <w:bCs/>
          <w:i/>
          <w:sz w:val="16"/>
          <w:szCs w:val="16"/>
        </w:rPr>
        <w:t>Rektora Państwowej Akademii Nauk Stosowanych w Krośnie</w:t>
      </w:r>
    </w:p>
    <w:p w14:paraId="354C4CD9" w14:textId="00212F71" w:rsidR="001F2959" w:rsidRDefault="001F2959" w:rsidP="7F384C96">
      <w:pPr>
        <w:jc w:val="right"/>
        <w:rPr>
          <w:rFonts w:cs="Times New Roman"/>
          <w:i/>
          <w:iCs/>
          <w:sz w:val="16"/>
          <w:szCs w:val="16"/>
        </w:rPr>
      </w:pPr>
      <w:r w:rsidRPr="7F384C96">
        <w:rPr>
          <w:rFonts w:cs="Times New Roman"/>
          <w:i/>
          <w:iCs/>
          <w:sz w:val="16"/>
          <w:szCs w:val="16"/>
        </w:rPr>
        <w:t xml:space="preserve"> </w:t>
      </w:r>
      <w:r w:rsidRPr="7F384C96">
        <w:rPr>
          <w:rFonts w:eastAsia="Calibri" w:cs="Times New Roman"/>
          <w:i/>
          <w:iCs/>
          <w:sz w:val="16"/>
          <w:szCs w:val="16"/>
        </w:rPr>
        <w:t>w sprawie wzorcowej dokumentacji</w:t>
      </w:r>
    </w:p>
    <w:p w14:paraId="4B2CE1F2" w14:textId="77777777" w:rsidR="001F2959" w:rsidRPr="00967F86" w:rsidRDefault="001F2959" w:rsidP="001F2959">
      <w:pPr>
        <w:jc w:val="right"/>
        <w:rPr>
          <w:rFonts w:cs="Times New Roman"/>
          <w:bCs/>
          <w:i/>
          <w:sz w:val="16"/>
          <w:szCs w:val="16"/>
        </w:rPr>
      </w:pPr>
      <w:r w:rsidRPr="00967F86">
        <w:rPr>
          <w:rFonts w:eastAsia="Calibri" w:cs="Times New Roman"/>
          <w:bCs/>
          <w:i/>
          <w:sz w:val="16"/>
          <w:szCs w:val="16"/>
        </w:rPr>
        <w:t>programu studiów dla kierunku studiów</w:t>
      </w:r>
    </w:p>
    <w:p w14:paraId="13E4D4D6" w14:textId="77777777" w:rsidR="0025672E" w:rsidRDefault="0025672E" w:rsidP="0025672E">
      <w:pPr>
        <w:jc w:val="center"/>
        <w:rPr>
          <w:b/>
          <w:sz w:val="32"/>
          <w:szCs w:val="32"/>
        </w:rPr>
      </w:pPr>
    </w:p>
    <w:p w14:paraId="4CC5DA00" w14:textId="77777777" w:rsidR="0025672E" w:rsidRDefault="0025672E" w:rsidP="0025672E">
      <w:pPr>
        <w:jc w:val="center"/>
        <w:rPr>
          <w:b/>
          <w:sz w:val="32"/>
          <w:szCs w:val="32"/>
        </w:rPr>
      </w:pPr>
    </w:p>
    <w:p w14:paraId="5D491E0C" w14:textId="77777777" w:rsidR="0025672E" w:rsidRDefault="0025672E" w:rsidP="0025672E">
      <w:pPr>
        <w:jc w:val="center"/>
        <w:rPr>
          <w:b/>
          <w:sz w:val="32"/>
          <w:szCs w:val="32"/>
        </w:rPr>
      </w:pPr>
    </w:p>
    <w:p w14:paraId="5912895A" w14:textId="77777777" w:rsidR="0025672E" w:rsidRDefault="0025672E" w:rsidP="0025672E">
      <w:pPr>
        <w:jc w:val="center"/>
        <w:rPr>
          <w:b/>
          <w:sz w:val="32"/>
          <w:szCs w:val="32"/>
        </w:rPr>
      </w:pPr>
    </w:p>
    <w:p w14:paraId="372C171D" w14:textId="77777777" w:rsidR="0025672E" w:rsidRDefault="0025672E" w:rsidP="0025672E">
      <w:pPr>
        <w:jc w:val="center"/>
        <w:rPr>
          <w:b/>
          <w:sz w:val="32"/>
          <w:szCs w:val="32"/>
        </w:rPr>
      </w:pPr>
    </w:p>
    <w:p w14:paraId="317F9013" w14:textId="77777777" w:rsidR="0025672E" w:rsidRDefault="0025672E" w:rsidP="0025672E">
      <w:pPr>
        <w:jc w:val="center"/>
        <w:rPr>
          <w:b/>
          <w:sz w:val="32"/>
          <w:szCs w:val="32"/>
        </w:rPr>
      </w:pPr>
    </w:p>
    <w:p w14:paraId="05C6E8E5" w14:textId="77777777" w:rsidR="0025672E" w:rsidRDefault="0025672E" w:rsidP="0025672E">
      <w:pPr>
        <w:jc w:val="center"/>
        <w:rPr>
          <w:b/>
          <w:sz w:val="32"/>
          <w:szCs w:val="32"/>
        </w:rPr>
      </w:pPr>
    </w:p>
    <w:p w14:paraId="3AE15150" w14:textId="77777777" w:rsidR="0025672E" w:rsidRDefault="0025672E" w:rsidP="0025672E">
      <w:pPr>
        <w:jc w:val="center"/>
        <w:rPr>
          <w:b/>
          <w:sz w:val="32"/>
          <w:szCs w:val="32"/>
        </w:rPr>
      </w:pPr>
    </w:p>
    <w:p w14:paraId="70F945C6" w14:textId="77777777" w:rsidR="0025672E" w:rsidRDefault="0025672E" w:rsidP="0025672E">
      <w:pPr>
        <w:jc w:val="center"/>
        <w:rPr>
          <w:b/>
          <w:sz w:val="32"/>
          <w:szCs w:val="32"/>
        </w:rPr>
      </w:pPr>
    </w:p>
    <w:p w14:paraId="25F6A35C" w14:textId="77777777" w:rsidR="0025672E" w:rsidRDefault="0025672E" w:rsidP="0025672E">
      <w:pPr>
        <w:jc w:val="center"/>
        <w:rPr>
          <w:b/>
          <w:sz w:val="32"/>
          <w:szCs w:val="32"/>
        </w:rPr>
      </w:pPr>
    </w:p>
    <w:p w14:paraId="01E5BF97" w14:textId="77777777" w:rsidR="0025672E" w:rsidRPr="004B0091" w:rsidRDefault="3985D0D7" w:rsidP="0025672E">
      <w:pPr>
        <w:pStyle w:val="Heading1"/>
        <w:jc w:val="center"/>
        <w:rPr>
          <w:sz w:val="44"/>
          <w:szCs w:val="44"/>
          <w:lang w:val="pl-PL"/>
        </w:rPr>
      </w:pPr>
      <w:bookmarkStart w:id="0" w:name="_Toc115813141"/>
      <w:bookmarkStart w:id="1" w:name="_Toc175046744"/>
      <w:bookmarkStart w:id="2" w:name="_Toc175048113"/>
      <w:bookmarkStart w:id="3" w:name="_Toc232417727"/>
      <w:r w:rsidRPr="004B0091">
        <w:rPr>
          <w:sz w:val="44"/>
          <w:szCs w:val="44"/>
          <w:lang w:val="pl-PL"/>
        </w:rPr>
        <w:t xml:space="preserve">Program </w:t>
      </w:r>
      <w:r w:rsidR="61E6A9F8" w:rsidRPr="47E24081">
        <w:rPr>
          <w:sz w:val="44"/>
          <w:szCs w:val="44"/>
          <w:lang w:val="pl-PL"/>
        </w:rPr>
        <w:t>st</w:t>
      </w:r>
      <w:r w:rsidR="76AC426B" w:rsidRPr="004B0091">
        <w:rPr>
          <w:sz w:val="44"/>
          <w:szCs w:val="44"/>
          <w:lang w:val="pl-PL"/>
        </w:rPr>
        <w:t>udiów</w:t>
      </w:r>
      <w:bookmarkEnd w:id="0"/>
      <w:bookmarkEnd w:id="1"/>
      <w:bookmarkEnd w:id="2"/>
      <w:bookmarkEnd w:id="3"/>
    </w:p>
    <w:p w14:paraId="65F3BC0D" w14:textId="77777777" w:rsidR="0025672E" w:rsidRPr="00100A7F" w:rsidRDefault="0025672E" w:rsidP="0025672E">
      <w:pPr>
        <w:jc w:val="center"/>
        <w:rPr>
          <w:b/>
          <w:sz w:val="44"/>
          <w:szCs w:val="44"/>
        </w:rPr>
      </w:pPr>
      <w:r w:rsidRPr="00100A7F">
        <w:rPr>
          <w:b/>
          <w:sz w:val="44"/>
          <w:szCs w:val="44"/>
        </w:rPr>
        <w:t>Kierunek</w:t>
      </w:r>
      <w:r>
        <w:rPr>
          <w:b/>
          <w:sz w:val="44"/>
          <w:szCs w:val="44"/>
        </w:rPr>
        <w:t>:</w:t>
      </w:r>
      <w:r w:rsidRPr="00100A7F">
        <w:rPr>
          <w:b/>
          <w:sz w:val="44"/>
          <w:szCs w:val="44"/>
        </w:rPr>
        <w:t xml:space="preserve"> </w:t>
      </w:r>
      <w:r>
        <w:rPr>
          <w:b/>
          <w:sz w:val="44"/>
          <w:szCs w:val="44"/>
        </w:rPr>
        <w:t>Bezpieczeństwo wewnętrzne</w:t>
      </w:r>
    </w:p>
    <w:p w14:paraId="52822168" w14:textId="77777777" w:rsidR="0025672E" w:rsidRPr="00100A7F" w:rsidRDefault="0025672E" w:rsidP="0025672E"/>
    <w:p w14:paraId="654865BA" w14:textId="77777777" w:rsidR="0025672E" w:rsidRDefault="0025672E" w:rsidP="0025672E">
      <w:pPr>
        <w:tabs>
          <w:tab w:val="center" w:pos="4536"/>
          <w:tab w:val="right" w:pos="9072"/>
        </w:tabs>
        <w:jc w:val="center"/>
        <w:rPr>
          <w:rFonts w:eastAsia="Times New Roman" w:cs="Times New Roman"/>
          <w:b/>
          <w:sz w:val="36"/>
          <w:szCs w:val="36"/>
        </w:rPr>
      </w:pPr>
      <w:r w:rsidRPr="002562D8">
        <w:rPr>
          <w:rFonts w:eastAsia="Times New Roman" w:cs="Times New Roman"/>
          <w:b/>
          <w:sz w:val="36"/>
          <w:szCs w:val="36"/>
        </w:rPr>
        <w:t>dla cyklu kształcenia od roku akademickiego</w:t>
      </w:r>
    </w:p>
    <w:p w14:paraId="25736D55" w14:textId="24FB7C0C" w:rsidR="0025672E" w:rsidRPr="002562D8" w:rsidRDefault="4572AAD2" w:rsidP="4572AAD2">
      <w:pPr>
        <w:tabs>
          <w:tab w:val="center" w:pos="4536"/>
          <w:tab w:val="right" w:pos="9072"/>
        </w:tabs>
        <w:jc w:val="center"/>
        <w:rPr>
          <w:rFonts w:eastAsia="Times New Roman" w:cs="Times New Roman"/>
          <w:b/>
          <w:bCs/>
          <w:sz w:val="36"/>
          <w:szCs w:val="36"/>
        </w:rPr>
      </w:pPr>
      <w:r w:rsidRPr="4572AAD2">
        <w:rPr>
          <w:rFonts w:eastAsia="Times New Roman" w:cs="Times New Roman"/>
          <w:b/>
          <w:bCs/>
          <w:sz w:val="36"/>
          <w:szCs w:val="36"/>
        </w:rPr>
        <w:t>2026/2027</w:t>
      </w:r>
    </w:p>
    <w:p w14:paraId="58362AC6" w14:textId="77777777" w:rsidR="0025672E" w:rsidRDefault="0025672E" w:rsidP="0025672E">
      <w:pPr>
        <w:jc w:val="center"/>
        <w:rPr>
          <w:b/>
          <w:sz w:val="32"/>
          <w:szCs w:val="32"/>
        </w:rPr>
      </w:pPr>
    </w:p>
    <w:p w14:paraId="3113C00D" w14:textId="77777777" w:rsidR="0025672E" w:rsidRDefault="0025672E" w:rsidP="001F2959">
      <w:pPr>
        <w:jc w:val="center"/>
        <w:rPr>
          <w:b/>
          <w:sz w:val="32"/>
          <w:szCs w:val="32"/>
        </w:rPr>
      </w:pPr>
    </w:p>
    <w:p w14:paraId="5DBB8F8F" w14:textId="77777777" w:rsidR="00866DAF" w:rsidRDefault="00866DAF" w:rsidP="00866DAF">
      <w:pPr>
        <w:spacing w:line="276" w:lineRule="auto"/>
        <w:ind w:firstLine="6"/>
        <w:jc w:val="center"/>
        <w:rPr>
          <w:rFonts w:eastAsia="Times New Roman" w:cs="Times New Roman"/>
          <w:b/>
          <w:kern w:val="0"/>
          <w:lang w:eastAsia="pl-PL" w:bidi="ar-SA"/>
        </w:rPr>
      </w:pPr>
    </w:p>
    <w:p w14:paraId="7F7F3CCF" w14:textId="77777777" w:rsidR="00866DAF" w:rsidRDefault="00866DAF" w:rsidP="00866DAF">
      <w:pPr>
        <w:spacing w:line="276" w:lineRule="auto"/>
        <w:ind w:firstLine="6"/>
        <w:jc w:val="center"/>
        <w:rPr>
          <w:rFonts w:eastAsia="Times New Roman" w:cs="Times New Roman"/>
          <w:b/>
          <w:kern w:val="0"/>
          <w:lang w:eastAsia="pl-PL" w:bidi="ar-SA"/>
        </w:rPr>
      </w:pPr>
    </w:p>
    <w:p w14:paraId="4F4CC590" w14:textId="77777777" w:rsidR="00866DAF" w:rsidRDefault="00866DAF" w:rsidP="00866DAF">
      <w:pPr>
        <w:spacing w:line="276" w:lineRule="auto"/>
        <w:ind w:firstLine="6"/>
        <w:jc w:val="center"/>
        <w:rPr>
          <w:rFonts w:eastAsia="Times New Roman" w:cs="Times New Roman"/>
          <w:b/>
          <w:kern w:val="0"/>
          <w:lang w:eastAsia="pl-PL" w:bidi="ar-SA"/>
        </w:rPr>
      </w:pPr>
    </w:p>
    <w:p w14:paraId="4F440299" w14:textId="77777777" w:rsidR="00866DAF" w:rsidRDefault="00866DAF" w:rsidP="00866DAF">
      <w:pPr>
        <w:spacing w:line="276" w:lineRule="auto"/>
        <w:ind w:firstLine="6"/>
        <w:jc w:val="center"/>
        <w:rPr>
          <w:rFonts w:eastAsia="Times New Roman" w:cs="Times New Roman"/>
          <w:b/>
          <w:kern w:val="0"/>
          <w:lang w:eastAsia="pl-PL" w:bidi="ar-SA"/>
        </w:rPr>
      </w:pPr>
    </w:p>
    <w:p w14:paraId="7F2486E3" w14:textId="77777777" w:rsidR="00866DAF" w:rsidRDefault="00866DAF" w:rsidP="00866DAF">
      <w:pPr>
        <w:spacing w:line="276" w:lineRule="auto"/>
        <w:ind w:firstLine="6"/>
        <w:jc w:val="center"/>
        <w:rPr>
          <w:rFonts w:eastAsia="Times New Roman" w:cs="Times New Roman"/>
          <w:b/>
          <w:kern w:val="0"/>
          <w:lang w:eastAsia="pl-PL" w:bidi="ar-SA"/>
        </w:rPr>
      </w:pPr>
    </w:p>
    <w:p w14:paraId="3757B477" w14:textId="77777777" w:rsidR="00866DAF" w:rsidRDefault="00866DAF" w:rsidP="00866DAF">
      <w:pPr>
        <w:spacing w:line="276" w:lineRule="auto"/>
        <w:ind w:firstLine="6"/>
        <w:jc w:val="center"/>
        <w:rPr>
          <w:rFonts w:eastAsia="Times New Roman" w:cs="Times New Roman"/>
          <w:b/>
          <w:kern w:val="0"/>
          <w:lang w:eastAsia="pl-PL" w:bidi="ar-SA"/>
        </w:rPr>
      </w:pPr>
    </w:p>
    <w:p w14:paraId="3AB318C4" w14:textId="77777777" w:rsidR="00866DAF" w:rsidRDefault="00866DAF" w:rsidP="00866DAF">
      <w:pPr>
        <w:spacing w:line="276" w:lineRule="auto"/>
        <w:ind w:firstLine="6"/>
        <w:jc w:val="center"/>
        <w:rPr>
          <w:rFonts w:eastAsia="Times New Roman" w:cs="Times New Roman"/>
          <w:b/>
          <w:kern w:val="0"/>
          <w:lang w:eastAsia="pl-PL" w:bidi="ar-SA"/>
        </w:rPr>
      </w:pPr>
    </w:p>
    <w:p w14:paraId="03C9E163" w14:textId="77777777" w:rsidR="00866DAF" w:rsidRDefault="00866DAF" w:rsidP="00866DAF">
      <w:pPr>
        <w:spacing w:line="276" w:lineRule="auto"/>
        <w:ind w:firstLine="6"/>
        <w:jc w:val="center"/>
        <w:rPr>
          <w:rFonts w:eastAsia="Times New Roman" w:cs="Times New Roman"/>
          <w:b/>
          <w:kern w:val="0"/>
          <w:lang w:eastAsia="pl-PL" w:bidi="ar-SA"/>
        </w:rPr>
      </w:pPr>
    </w:p>
    <w:p w14:paraId="72D83FB2" w14:textId="77777777" w:rsidR="00866DAF" w:rsidRDefault="00866DAF" w:rsidP="00866DAF">
      <w:pPr>
        <w:spacing w:line="276" w:lineRule="auto"/>
        <w:ind w:firstLine="6"/>
        <w:jc w:val="center"/>
        <w:rPr>
          <w:rFonts w:eastAsia="Times New Roman" w:cs="Times New Roman"/>
          <w:b/>
          <w:kern w:val="0"/>
          <w:lang w:eastAsia="pl-PL" w:bidi="ar-SA"/>
        </w:rPr>
      </w:pPr>
    </w:p>
    <w:p w14:paraId="6D107A5C" w14:textId="77777777" w:rsidR="00866DAF" w:rsidRDefault="00866DAF" w:rsidP="00866DAF">
      <w:pPr>
        <w:spacing w:line="276" w:lineRule="auto"/>
        <w:ind w:firstLine="6"/>
        <w:jc w:val="center"/>
        <w:rPr>
          <w:rFonts w:eastAsia="Times New Roman" w:cs="Times New Roman"/>
          <w:b/>
          <w:kern w:val="0"/>
          <w:lang w:eastAsia="pl-PL" w:bidi="ar-SA"/>
        </w:rPr>
      </w:pPr>
    </w:p>
    <w:p w14:paraId="2C330E70" w14:textId="77777777" w:rsidR="00866DAF" w:rsidRDefault="00866DAF" w:rsidP="00866DAF">
      <w:pPr>
        <w:spacing w:line="276" w:lineRule="auto"/>
        <w:ind w:firstLine="6"/>
        <w:jc w:val="center"/>
        <w:rPr>
          <w:rFonts w:eastAsia="Times New Roman" w:cs="Times New Roman"/>
          <w:b/>
          <w:kern w:val="0"/>
          <w:lang w:eastAsia="pl-PL" w:bidi="ar-SA"/>
        </w:rPr>
      </w:pPr>
    </w:p>
    <w:p w14:paraId="3DBDB1A2" w14:textId="77777777" w:rsidR="00866DAF" w:rsidRDefault="00866DAF" w:rsidP="00866DAF">
      <w:pPr>
        <w:spacing w:line="276" w:lineRule="auto"/>
        <w:ind w:firstLine="6"/>
        <w:jc w:val="center"/>
        <w:rPr>
          <w:rFonts w:eastAsia="Times New Roman" w:cs="Times New Roman"/>
          <w:b/>
          <w:kern w:val="0"/>
          <w:lang w:eastAsia="pl-PL" w:bidi="ar-SA"/>
        </w:rPr>
      </w:pPr>
    </w:p>
    <w:p w14:paraId="3154709D" w14:textId="77777777" w:rsidR="00866DAF" w:rsidRDefault="00866DAF" w:rsidP="00866DAF">
      <w:pPr>
        <w:spacing w:line="276" w:lineRule="auto"/>
        <w:ind w:firstLine="6"/>
        <w:jc w:val="center"/>
        <w:rPr>
          <w:rFonts w:eastAsia="Times New Roman" w:cs="Times New Roman"/>
          <w:b/>
          <w:kern w:val="0"/>
          <w:lang w:eastAsia="pl-PL" w:bidi="ar-SA"/>
        </w:rPr>
      </w:pPr>
    </w:p>
    <w:p w14:paraId="0F710BEF" w14:textId="77777777" w:rsidR="00866DAF" w:rsidRDefault="00866DAF" w:rsidP="00866DAF">
      <w:pPr>
        <w:spacing w:line="276" w:lineRule="auto"/>
        <w:ind w:firstLine="6"/>
        <w:jc w:val="center"/>
        <w:rPr>
          <w:rFonts w:eastAsia="Times New Roman" w:cs="Times New Roman"/>
          <w:b/>
          <w:kern w:val="0"/>
          <w:lang w:eastAsia="pl-PL" w:bidi="ar-SA"/>
        </w:rPr>
      </w:pPr>
    </w:p>
    <w:p w14:paraId="7EE37B94" w14:textId="77777777" w:rsidR="005A4429" w:rsidRDefault="005A4429" w:rsidP="005A4429">
      <w:pPr>
        <w:spacing w:line="276" w:lineRule="auto"/>
        <w:rPr>
          <w:rFonts w:eastAsia="Times New Roman" w:cs="Times New Roman"/>
          <w:b/>
          <w:kern w:val="0"/>
          <w:lang w:eastAsia="pl-PL" w:bidi="ar-SA"/>
        </w:rPr>
        <w:sectPr w:rsidR="005A4429" w:rsidSect="008136C3">
          <w:headerReference w:type="default" r:id="rId9"/>
          <w:footerReference w:type="default" r:id="rId10"/>
          <w:pgSz w:w="11906" w:h="16838"/>
          <w:pgMar w:top="1418" w:right="1418" w:bottom="1276" w:left="1418" w:header="709" w:footer="709" w:gutter="0"/>
          <w:cols w:space="708"/>
        </w:sectPr>
      </w:pPr>
    </w:p>
    <w:p w14:paraId="5C61F40F" w14:textId="231D2929" w:rsidR="16C54AA8" w:rsidRDefault="16C54AA8" w:rsidP="16C54AA8">
      <w:pPr>
        <w:ind w:left="5806" w:hanging="5948"/>
        <w:jc w:val="right"/>
      </w:pPr>
      <w:r w:rsidRPr="004B0091">
        <w:rPr>
          <w:rFonts w:eastAsia="Times New Roman" w:cs="Times New Roman"/>
          <w:i/>
          <w:iCs/>
          <w:sz w:val="18"/>
          <w:szCs w:val="18"/>
        </w:rPr>
        <w:lastRenderedPageBreak/>
        <w:t xml:space="preserve">Załącznik nr 1 </w:t>
      </w:r>
    </w:p>
    <w:p w14:paraId="1ACBEBB9" w14:textId="560172C6" w:rsidR="16C54AA8" w:rsidRDefault="16C54AA8" w:rsidP="16C54AA8">
      <w:pPr>
        <w:ind w:left="5806" w:hanging="5948"/>
        <w:jc w:val="right"/>
      </w:pPr>
      <w:r w:rsidRPr="004B0091">
        <w:rPr>
          <w:rFonts w:eastAsia="Times New Roman" w:cs="Times New Roman"/>
          <w:i/>
          <w:iCs/>
          <w:sz w:val="18"/>
          <w:szCs w:val="18"/>
        </w:rPr>
        <w:t>do Zarządzenia nr 50/25</w:t>
      </w:r>
    </w:p>
    <w:p w14:paraId="30E55964" w14:textId="23FCE75C" w:rsidR="16C54AA8" w:rsidRDefault="16C54AA8" w:rsidP="16C54AA8">
      <w:pPr>
        <w:ind w:left="5380" w:hanging="5664"/>
        <w:jc w:val="right"/>
      </w:pPr>
      <w:r w:rsidRPr="16C54AA8">
        <w:rPr>
          <w:rFonts w:eastAsia="Times New Roman" w:cs="Times New Roman"/>
          <w:i/>
          <w:iCs/>
          <w:sz w:val="18"/>
          <w:szCs w:val="18"/>
        </w:rPr>
        <w:t>Rektora Państwowej Akademii Nauk Stosowanych w Krośnie z dnia 10 czercwa 2025 roku</w:t>
      </w:r>
    </w:p>
    <w:p w14:paraId="5D187FBC" w14:textId="5CEA91D1" w:rsidR="16C54AA8" w:rsidRDefault="16C54AA8" w:rsidP="16C54AA8"/>
    <w:p w14:paraId="7808DFF6" w14:textId="77777777" w:rsidR="00866DAF" w:rsidRPr="00866DAF" w:rsidRDefault="6587BF5A" w:rsidP="005A4429">
      <w:pPr>
        <w:pStyle w:val="Heading1"/>
        <w:jc w:val="center"/>
      </w:pPr>
      <w:bookmarkStart w:id="4" w:name="_Toc175046745"/>
      <w:bookmarkStart w:id="5" w:name="_Toc175048114"/>
      <w:bookmarkStart w:id="6" w:name="_Toc232417728"/>
      <w:r w:rsidRPr="47E24081">
        <w:t>OGÓLNA CHARAKTERYSTYKA KIERUNKU STUDIÓW</w:t>
      </w:r>
      <w:bookmarkEnd w:id="4"/>
      <w:bookmarkEnd w:id="5"/>
      <w:bookmarkEnd w:id="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4"/>
        <w:gridCol w:w="5758"/>
      </w:tblGrid>
      <w:tr w:rsidR="00866DAF" w:rsidRPr="00866DAF" w14:paraId="4D991E51" w14:textId="77777777" w:rsidTr="396C2A4E">
        <w:tc>
          <w:tcPr>
            <w:tcW w:w="1823" w:type="pct"/>
            <w:shd w:val="clear" w:color="auto" w:fill="F2F2F2" w:themeFill="background1" w:themeFillShade="F2"/>
            <w:vAlign w:val="center"/>
          </w:tcPr>
          <w:p w14:paraId="0784E2AC" w14:textId="77777777" w:rsidR="00866DAF" w:rsidRPr="00866DAF" w:rsidRDefault="00866DAF" w:rsidP="00866DAF">
            <w:pPr>
              <w:rPr>
                <w:szCs w:val="22"/>
              </w:rPr>
            </w:pPr>
            <w:r w:rsidRPr="00866DAF">
              <w:rPr>
                <w:szCs w:val="22"/>
              </w:rPr>
              <w:t>Nazwa kierunku studiów:</w:t>
            </w:r>
          </w:p>
        </w:tc>
        <w:tc>
          <w:tcPr>
            <w:tcW w:w="3177" w:type="pct"/>
            <w:shd w:val="clear" w:color="auto" w:fill="DEEAF6"/>
            <w:vAlign w:val="center"/>
          </w:tcPr>
          <w:p w14:paraId="0FF88F2B" w14:textId="77777777" w:rsidR="00866DAF" w:rsidRPr="00866DAF" w:rsidRDefault="00866DAF" w:rsidP="00866DAF">
            <w:pPr>
              <w:rPr>
                <w:b/>
              </w:rPr>
            </w:pPr>
            <w:r w:rsidRPr="00866DAF">
              <w:rPr>
                <w:b/>
              </w:rPr>
              <w:t xml:space="preserve">BEZPIECZEŃSTWO WEWNĘTRZNE </w:t>
            </w:r>
          </w:p>
        </w:tc>
      </w:tr>
      <w:tr w:rsidR="00866DAF" w:rsidRPr="00866DAF" w14:paraId="0F573CEC" w14:textId="77777777" w:rsidTr="396C2A4E">
        <w:tc>
          <w:tcPr>
            <w:tcW w:w="1823" w:type="pct"/>
            <w:shd w:val="clear" w:color="auto" w:fill="F2F2F2" w:themeFill="background1" w:themeFillShade="F2"/>
            <w:vAlign w:val="center"/>
          </w:tcPr>
          <w:p w14:paraId="062CDE06" w14:textId="77777777" w:rsidR="00866DAF" w:rsidRPr="00866DAF" w:rsidRDefault="00866DAF" w:rsidP="00866DAF">
            <w:pPr>
              <w:rPr>
                <w:szCs w:val="22"/>
              </w:rPr>
            </w:pPr>
            <w:r w:rsidRPr="00866DAF">
              <w:rPr>
                <w:szCs w:val="22"/>
              </w:rPr>
              <w:t>Poziom studiów:</w:t>
            </w:r>
          </w:p>
        </w:tc>
        <w:tc>
          <w:tcPr>
            <w:tcW w:w="3177" w:type="pct"/>
            <w:vAlign w:val="center"/>
          </w:tcPr>
          <w:p w14:paraId="024E426F" w14:textId="77777777" w:rsidR="00866DAF" w:rsidRPr="00866DAF" w:rsidRDefault="00866DAF" w:rsidP="00866DAF">
            <w:pPr>
              <w:widowControl/>
              <w:suppressAutoHyphens w:val="0"/>
              <w:contextualSpacing/>
              <w:rPr>
                <w:rFonts w:eastAsia="Times New Roman" w:cs="Times New Roman"/>
                <w:kern w:val="0"/>
                <w:szCs w:val="22"/>
                <w:lang w:eastAsia="en-US" w:bidi="ar-SA"/>
              </w:rPr>
            </w:pPr>
            <w:r w:rsidRPr="00866DAF">
              <w:rPr>
                <w:rFonts w:eastAsia="Times New Roman" w:cs="Times New Roman"/>
                <w:kern w:val="0"/>
                <w:szCs w:val="22"/>
                <w:lang w:eastAsia="en-US" w:bidi="ar-SA"/>
              </w:rPr>
              <w:t xml:space="preserve">Licencjackie </w:t>
            </w:r>
          </w:p>
        </w:tc>
      </w:tr>
      <w:tr w:rsidR="00866DAF" w:rsidRPr="00866DAF" w14:paraId="7F8477CD" w14:textId="77777777" w:rsidTr="396C2A4E">
        <w:tc>
          <w:tcPr>
            <w:tcW w:w="1823" w:type="pct"/>
            <w:shd w:val="clear" w:color="auto" w:fill="F2F2F2" w:themeFill="background1" w:themeFillShade="F2"/>
            <w:vAlign w:val="center"/>
          </w:tcPr>
          <w:p w14:paraId="20C8DDBD" w14:textId="77777777" w:rsidR="00866DAF" w:rsidRPr="00866DAF" w:rsidRDefault="00866DAF" w:rsidP="00866DAF">
            <w:pPr>
              <w:rPr>
                <w:szCs w:val="22"/>
              </w:rPr>
            </w:pPr>
            <w:r w:rsidRPr="00866DAF">
              <w:rPr>
                <w:szCs w:val="22"/>
              </w:rPr>
              <w:t>Profil:</w:t>
            </w:r>
          </w:p>
        </w:tc>
        <w:tc>
          <w:tcPr>
            <w:tcW w:w="3177" w:type="pct"/>
            <w:vAlign w:val="center"/>
          </w:tcPr>
          <w:p w14:paraId="54EF6863" w14:textId="77777777" w:rsidR="00866DAF" w:rsidRPr="00866DAF" w:rsidRDefault="00866DAF" w:rsidP="00866DAF">
            <w:pPr>
              <w:widowControl/>
              <w:suppressAutoHyphens w:val="0"/>
              <w:contextualSpacing/>
              <w:rPr>
                <w:rFonts w:eastAsia="Times New Roman" w:cs="Times New Roman"/>
                <w:kern w:val="0"/>
                <w:szCs w:val="22"/>
                <w:lang w:eastAsia="en-US" w:bidi="ar-SA"/>
              </w:rPr>
            </w:pPr>
            <w:r w:rsidRPr="00866DAF">
              <w:rPr>
                <w:rFonts w:eastAsia="Times New Roman" w:cs="Times New Roman"/>
                <w:kern w:val="0"/>
                <w:szCs w:val="22"/>
                <w:lang w:eastAsia="en-US" w:bidi="ar-SA"/>
              </w:rPr>
              <w:t xml:space="preserve">Praktyczny </w:t>
            </w:r>
          </w:p>
        </w:tc>
      </w:tr>
      <w:tr w:rsidR="00866DAF" w:rsidRPr="00866DAF" w14:paraId="382C425E" w14:textId="77777777" w:rsidTr="396C2A4E">
        <w:tc>
          <w:tcPr>
            <w:tcW w:w="1823" w:type="pct"/>
            <w:shd w:val="clear" w:color="auto" w:fill="F2F2F2" w:themeFill="background1" w:themeFillShade="F2"/>
            <w:vAlign w:val="center"/>
          </w:tcPr>
          <w:p w14:paraId="17F4EB83" w14:textId="77777777" w:rsidR="00866DAF" w:rsidRPr="00866DAF" w:rsidRDefault="00866DAF" w:rsidP="00866DAF">
            <w:pPr>
              <w:rPr>
                <w:szCs w:val="22"/>
              </w:rPr>
            </w:pPr>
            <w:r w:rsidRPr="00866DAF">
              <w:rPr>
                <w:szCs w:val="22"/>
              </w:rPr>
              <w:t>Forma studiów:</w:t>
            </w:r>
          </w:p>
        </w:tc>
        <w:tc>
          <w:tcPr>
            <w:tcW w:w="3177" w:type="pct"/>
            <w:vAlign w:val="center"/>
          </w:tcPr>
          <w:p w14:paraId="29FBB3C4" w14:textId="77777777" w:rsidR="00866DAF" w:rsidRPr="00866DAF" w:rsidRDefault="00866DAF" w:rsidP="00866DAF">
            <w:pPr>
              <w:widowControl/>
              <w:suppressAutoHyphens w:val="0"/>
              <w:contextualSpacing/>
              <w:rPr>
                <w:rFonts w:eastAsia="Times New Roman" w:cs="Times New Roman"/>
                <w:kern w:val="0"/>
                <w:szCs w:val="22"/>
                <w:lang w:eastAsia="en-US" w:bidi="ar-SA"/>
              </w:rPr>
            </w:pPr>
            <w:r w:rsidRPr="00866DAF">
              <w:rPr>
                <w:rFonts w:eastAsia="Times New Roman" w:cs="Times New Roman"/>
                <w:kern w:val="0"/>
                <w:szCs w:val="22"/>
                <w:lang w:eastAsia="en-US" w:bidi="ar-SA"/>
              </w:rPr>
              <w:t xml:space="preserve">Stacjonarne </w:t>
            </w:r>
          </w:p>
        </w:tc>
      </w:tr>
      <w:tr w:rsidR="00866DAF" w:rsidRPr="00866DAF" w14:paraId="743A4D28" w14:textId="77777777" w:rsidTr="396C2A4E">
        <w:tc>
          <w:tcPr>
            <w:tcW w:w="1823" w:type="pct"/>
            <w:shd w:val="clear" w:color="auto" w:fill="F2F2F2" w:themeFill="background1" w:themeFillShade="F2"/>
            <w:vAlign w:val="center"/>
          </w:tcPr>
          <w:p w14:paraId="14FAD3A9" w14:textId="77777777" w:rsidR="00866DAF" w:rsidRPr="00866DAF" w:rsidRDefault="00866DAF" w:rsidP="00866DAF">
            <w:pPr>
              <w:rPr>
                <w:szCs w:val="22"/>
              </w:rPr>
            </w:pPr>
            <w:r w:rsidRPr="00866DAF">
              <w:rPr>
                <w:szCs w:val="22"/>
              </w:rPr>
              <w:t>Czas trwania studiów (liczba semestrów) i łączna liczba godzin:</w:t>
            </w:r>
          </w:p>
        </w:tc>
        <w:tc>
          <w:tcPr>
            <w:tcW w:w="3177" w:type="pct"/>
            <w:vAlign w:val="center"/>
          </w:tcPr>
          <w:p w14:paraId="7596C71E" w14:textId="77777777" w:rsidR="00866DAF" w:rsidRPr="00866DAF" w:rsidRDefault="00866DAF" w:rsidP="00866DAF">
            <w:pPr>
              <w:widowControl/>
              <w:suppressAutoHyphens w:val="0"/>
              <w:contextualSpacing/>
              <w:rPr>
                <w:rFonts w:eastAsia="Times New Roman" w:cs="Times New Roman"/>
                <w:kern w:val="0"/>
                <w:szCs w:val="22"/>
                <w:lang w:eastAsia="en-US" w:bidi="ar-SA"/>
              </w:rPr>
            </w:pPr>
            <w:r w:rsidRPr="00866DAF">
              <w:rPr>
                <w:rFonts w:eastAsia="Times New Roman" w:cs="Times New Roman"/>
                <w:kern w:val="0"/>
                <w:szCs w:val="22"/>
                <w:lang w:eastAsia="en-US" w:bidi="ar-SA"/>
              </w:rPr>
              <w:t xml:space="preserve">6 semestrów </w:t>
            </w:r>
          </w:p>
          <w:p w14:paraId="3461CA1A" w14:textId="77777777" w:rsidR="00866DAF" w:rsidRPr="00866DAF" w:rsidRDefault="00866DAF" w:rsidP="00866DAF">
            <w:pPr>
              <w:widowControl/>
              <w:suppressAutoHyphens w:val="0"/>
              <w:contextualSpacing/>
              <w:rPr>
                <w:rFonts w:eastAsia="Times New Roman" w:cs="Times New Roman"/>
                <w:kern w:val="0"/>
                <w:szCs w:val="22"/>
                <w:lang w:eastAsia="en-US" w:bidi="ar-SA"/>
              </w:rPr>
            </w:pPr>
            <w:r w:rsidRPr="00866DAF">
              <w:rPr>
                <w:rFonts w:eastAsia="Times New Roman" w:cs="Times New Roman"/>
                <w:kern w:val="0"/>
                <w:szCs w:val="22"/>
                <w:lang w:eastAsia="en-US" w:bidi="ar-SA"/>
              </w:rPr>
              <w:t>1901 godzin</w:t>
            </w:r>
          </w:p>
          <w:p w14:paraId="26931932" w14:textId="77777777" w:rsidR="00866DAF" w:rsidRPr="00866DAF" w:rsidRDefault="00866DAF" w:rsidP="00866DAF">
            <w:pPr>
              <w:widowControl/>
              <w:suppressAutoHyphens w:val="0"/>
              <w:contextualSpacing/>
              <w:rPr>
                <w:rFonts w:eastAsia="Times New Roman" w:cs="Times New Roman"/>
                <w:kern w:val="0"/>
                <w:szCs w:val="22"/>
                <w:lang w:eastAsia="en-US" w:bidi="ar-SA"/>
              </w:rPr>
            </w:pPr>
          </w:p>
        </w:tc>
      </w:tr>
      <w:tr w:rsidR="00866DAF" w:rsidRPr="00866DAF" w14:paraId="2A9EDE64" w14:textId="77777777" w:rsidTr="396C2A4E">
        <w:tc>
          <w:tcPr>
            <w:tcW w:w="1823" w:type="pct"/>
            <w:shd w:val="clear" w:color="auto" w:fill="F2F2F2" w:themeFill="background1" w:themeFillShade="F2"/>
            <w:vAlign w:val="center"/>
          </w:tcPr>
          <w:p w14:paraId="7BAEE7FF" w14:textId="77777777" w:rsidR="00866DAF" w:rsidRPr="00866DAF" w:rsidRDefault="00866DAF" w:rsidP="00866DAF">
            <w:pPr>
              <w:rPr>
                <w:szCs w:val="22"/>
              </w:rPr>
            </w:pPr>
            <w:r w:rsidRPr="00866DAF">
              <w:rPr>
                <w:szCs w:val="22"/>
              </w:rPr>
              <w:t>Liczba punktów ECTS konieczna do ukończenia studiów na danym poziomie:</w:t>
            </w:r>
          </w:p>
        </w:tc>
        <w:tc>
          <w:tcPr>
            <w:tcW w:w="3177" w:type="pct"/>
            <w:vAlign w:val="center"/>
          </w:tcPr>
          <w:p w14:paraId="00071435" w14:textId="77777777" w:rsidR="00866DAF" w:rsidRPr="00866DAF" w:rsidRDefault="00866DAF" w:rsidP="00866DAF">
            <w:pPr>
              <w:widowControl/>
              <w:suppressAutoHyphens w:val="0"/>
              <w:contextualSpacing/>
              <w:rPr>
                <w:rFonts w:eastAsia="Times New Roman" w:cs="Times New Roman"/>
                <w:kern w:val="0"/>
                <w:szCs w:val="22"/>
                <w:lang w:eastAsia="en-US" w:bidi="ar-SA"/>
              </w:rPr>
            </w:pPr>
            <w:r w:rsidRPr="00866DAF">
              <w:rPr>
                <w:rFonts w:eastAsia="Times New Roman" w:cs="Times New Roman"/>
                <w:kern w:val="0"/>
                <w:szCs w:val="22"/>
                <w:lang w:eastAsia="en-US" w:bidi="ar-SA"/>
              </w:rPr>
              <w:t>180 ECTS</w:t>
            </w:r>
          </w:p>
        </w:tc>
      </w:tr>
      <w:tr w:rsidR="00866DAF" w:rsidRPr="00866DAF" w14:paraId="2222CBBC" w14:textId="77777777" w:rsidTr="396C2A4E">
        <w:tc>
          <w:tcPr>
            <w:tcW w:w="1823" w:type="pct"/>
            <w:shd w:val="clear" w:color="auto" w:fill="F2F2F2" w:themeFill="background1" w:themeFillShade="F2"/>
            <w:vAlign w:val="center"/>
          </w:tcPr>
          <w:p w14:paraId="2BC67175" w14:textId="77777777" w:rsidR="00866DAF" w:rsidRPr="00866DAF" w:rsidRDefault="00866DAF" w:rsidP="00866DAF">
            <w:pPr>
              <w:rPr>
                <w:szCs w:val="22"/>
              </w:rPr>
            </w:pPr>
            <w:r w:rsidRPr="00866DAF">
              <w:rPr>
                <w:szCs w:val="22"/>
              </w:rPr>
              <w:t>Tytuł zawodowy nadawany absolwentom:</w:t>
            </w:r>
          </w:p>
        </w:tc>
        <w:tc>
          <w:tcPr>
            <w:tcW w:w="3177" w:type="pct"/>
            <w:vAlign w:val="center"/>
          </w:tcPr>
          <w:p w14:paraId="76FB4F6C" w14:textId="77777777" w:rsidR="00866DAF" w:rsidRPr="00866DAF" w:rsidRDefault="00866DAF" w:rsidP="00866DAF">
            <w:pPr>
              <w:widowControl/>
              <w:suppressAutoHyphens w:val="0"/>
              <w:contextualSpacing/>
              <w:rPr>
                <w:rFonts w:eastAsia="Times New Roman" w:cs="Times New Roman"/>
                <w:kern w:val="0"/>
                <w:szCs w:val="22"/>
                <w:lang w:eastAsia="en-US" w:bidi="ar-SA"/>
              </w:rPr>
            </w:pPr>
            <w:r w:rsidRPr="00866DAF">
              <w:rPr>
                <w:rFonts w:eastAsia="Times New Roman" w:cs="Times New Roman"/>
                <w:kern w:val="0"/>
                <w:szCs w:val="22"/>
                <w:lang w:eastAsia="en-US" w:bidi="ar-SA"/>
              </w:rPr>
              <w:t xml:space="preserve">Licencjat </w:t>
            </w:r>
          </w:p>
        </w:tc>
      </w:tr>
      <w:tr w:rsidR="00866DAF" w:rsidRPr="00866DAF" w14:paraId="3CC03A5A" w14:textId="77777777" w:rsidTr="396C2A4E">
        <w:tc>
          <w:tcPr>
            <w:tcW w:w="1823" w:type="pct"/>
            <w:shd w:val="clear" w:color="auto" w:fill="F2F2F2" w:themeFill="background1" w:themeFillShade="F2"/>
            <w:vAlign w:val="center"/>
          </w:tcPr>
          <w:p w14:paraId="2BEEBB8C" w14:textId="77777777" w:rsidR="00866DAF" w:rsidRPr="00866DAF" w:rsidRDefault="00866DAF" w:rsidP="00866DAF">
            <w:pPr>
              <w:rPr>
                <w:szCs w:val="22"/>
              </w:rPr>
            </w:pPr>
            <w:r w:rsidRPr="00866DAF">
              <w:rPr>
                <w:szCs w:val="22"/>
              </w:rPr>
              <w:t>Dziedzina/-y nauki, do której/-ych przyporządkowany jest kierunek studiów:</w:t>
            </w:r>
          </w:p>
        </w:tc>
        <w:tc>
          <w:tcPr>
            <w:tcW w:w="3177" w:type="pct"/>
            <w:vAlign w:val="center"/>
          </w:tcPr>
          <w:p w14:paraId="009DB1F2" w14:textId="77777777" w:rsidR="00866DAF" w:rsidRPr="00866DAF" w:rsidRDefault="00866DAF" w:rsidP="00866DAF">
            <w:pPr>
              <w:widowControl/>
              <w:suppressAutoHyphens w:val="0"/>
              <w:contextualSpacing/>
              <w:rPr>
                <w:rFonts w:eastAsia="Times New Roman" w:cs="Times New Roman"/>
                <w:kern w:val="0"/>
                <w:szCs w:val="22"/>
                <w:lang w:eastAsia="en-US" w:bidi="ar-SA"/>
              </w:rPr>
            </w:pPr>
            <w:r w:rsidRPr="00866DAF">
              <w:rPr>
                <w:rFonts w:eastAsia="Times New Roman" w:cs="Times New Roman"/>
                <w:kern w:val="0"/>
                <w:szCs w:val="22"/>
                <w:lang w:eastAsia="en-US" w:bidi="ar-SA"/>
              </w:rPr>
              <w:t xml:space="preserve">Nauki społeczne </w:t>
            </w:r>
          </w:p>
        </w:tc>
      </w:tr>
      <w:tr w:rsidR="00866DAF" w:rsidRPr="00866DAF" w14:paraId="40A19F25" w14:textId="77777777" w:rsidTr="396C2A4E">
        <w:tc>
          <w:tcPr>
            <w:tcW w:w="1823" w:type="pct"/>
            <w:shd w:val="clear" w:color="auto" w:fill="F2F2F2" w:themeFill="background1" w:themeFillShade="F2"/>
            <w:vAlign w:val="center"/>
          </w:tcPr>
          <w:p w14:paraId="358B5355" w14:textId="77777777" w:rsidR="00866DAF" w:rsidRPr="00866DAF" w:rsidRDefault="00866DAF" w:rsidP="00866DAF">
            <w:pPr>
              <w:rPr>
                <w:szCs w:val="22"/>
              </w:rPr>
            </w:pPr>
            <w:r w:rsidRPr="00866DAF">
              <w:rPr>
                <w:szCs w:val="22"/>
              </w:rPr>
              <w:t>Dyscyplina/-y naukowa/-e, do której/-ych przyporządkowany jest kierunek studiów:</w:t>
            </w:r>
          </w:p>
        </w:tc>
        <w:tc>
          <w:tcPr>
            <w:tcW w:w="3177" w:type="pct"/>
            <w:vAlign w:val="center"/>
          </w:tcPr>
          <w:p w14:paraId="3D08B181" w14:textId="77777777" w:rsidR="00063DD5" w:rsidRPr="00063DD5" w:rsidRDefault="00063DD5" w:rsidP="00063DD5">
            <w:pPr>
              <w:spacing w:line="276" w:lineRule="auto"/>
              <w:rPr>
                <w:rFonts w:eastAsia="Times New Roman" w:cs="Times New Roman"/>
                <w:bCs/>
                <w:kern w:val="24"/>
                <w:szCs w:val="22"/>
              </w:rPr>
            </w:pPr>
            <w:r w:rsidRPr="00063DD5">
              <w:rPr>
                <w:rFonts w:eastAsia="Times New Roman" w:cs="Times New Roman"/>
                <w:bCs/>
                <w:kern w:val="24"/>
                <w:szCs w:val="22"/>
              </w:rPr>
              <w:t>Nauki o bezpieczeństwie (dyscyplina wiodąca)</w:t>
            </w:r>
          </w:p>
          <w:p w14:paraId="118E8299" w14:textId="77777777" w:rsidR="00063DD5" w:rsidRPr="00063DD5" w:rsidRDefault="00063DD5" w:rsidP="00063DD5">
            <w:pPr>
              <w:spacing w:line="276" w:lineRule="auto"/>
              <w:rPr>
                <w:rFonts w:eastAsia="Times New Roman" w:cs="Times New Roman"/>
                <w:bCs/>
                <w:kern w:val="24"/>
                <w:szCs w:val="22"/>
              </w:rPr>
            </w:pPr>
            <w:r w:rsidRPr="00063DD5">
              <w:rPr>
                <w:rFonts w:eastAsia="Times New Roman" w:cs="Times New Roman"/>
                <w:bCs/>
                <w:kern w:val="24"/>
                <w:szCs w:val="22"/>
              </w:rPr>
              <w:t>Nauki o polityce i administracji</w:t>
            </w:r>
          </w:p>
          <w:p w14:paraId="2334EE2B" w14:textId="77777777" w:rsidR="00866DAF" w:rsidRPr="00866DAF" w:rsidRDefault="00063DD5" w:rsidP="00063DD5">
            <w:pPr>
              <w:widowControl/>
              <w:suppressAutoHyphens w:val="0"/>
              <w:contextualSpacing/>
              <w:rPr>
                <w:rFonts w:eastAsia="Times New Roman" w:cs="Times New Roman"/>
                <w:kern w:val="0"/>
                <w:szCs w:val="22"/>
                <w:lang w:eastAsia="en-US" w:bidi="ar-SA"/>
              </w:rPr>
            </w:pPr>
            <w:r w:rsidRPr="00063DD5">
              <w:rPr>
                <w:rFonts w:eastAsia="Times New Roman" w:cs="Times New Roman"/>
                <w:bCs/>
                <w:kern w:val="24"/>
                <w:szCs w:val="22"/>
              </w:rPr>
              <w:t>Nauki prawne</w:t>
            </w:r>
          </w:p>
        </w:tc>
      </w:tr>
      <w:tr w:rsidR="00866DAF" w:rsidRPr="00866DAF" w14:paraId="68DD174D" w14:textId="77777777" w:rsidTr="396C2A4E">
        <w:tc>
          <w:tcPr>
            <w:tcW w:w="1823" w:type="pct"/>
            <w:shd w:val="clear" w:color="auto" w:fill="F2F2F2" w:themeFill="background1" w:themeFillShade="F2"/>
            <w:vAlign w:val="center"/>
          </w:tcPr>
          <w:p w14:paraId="136318C6" w14:textId="77777777" w:rsidR="00866DAF" w:rsidRPr="00866DAF" w:rsidRDefault="00866DAF" w:rsidP="00866DAF">
            <w:pPr>
              <w:rPr>
                <w:szCs w:val="22"/>
              </w:rPr>
            </w:pPr>
            <w:r w:rsidRPr="00866DAF">
              <w:rPr>
                <w:szCs w:val="22"/>
              </w:rPr>
              <w:t xml:space="preserve">W przypadku programu studiów dla kierunku przyporządkowanego do więcej niż jednej dyscypliny należy określić procentowy udział liczby punktów ECTS dla każdej </w:t>
            </w:r>
          </w:p>
          <w:p w14:paraId="5BBA1E99" w14:textId="77777777" w:rsidR="00866DAF" w:rsidRPr="00866DAF" w:rsidRDefault="00866DAF" w:rsidP="00866DAF">
            <w:pPr>
              <w:rPr>
                <w:szCs w:val="22"/>
              </w:rPr>
            </w:pPr>
            <w:r w:rsidRPr="00866DAF">
              <w:rPr>
                <w:szCs w:val="22"/>
              </w:rPr>
              <w:t>z dyscyplin w łącznej liczbie punktów ECTS, ze wskazaniem dyscypliny wiodącej;</w:t>
            </w:r>
          </w:p>
        </w:tc>
        <w:tc>
          <w:tcPr>
            <w:tcW w:w="3177" w:type="pct"/>
            <w:vAlign w:val="center"/>
          </w:tcPr>
          <w:p w14:paraId="0E34B60B" w14:textId="77777777" w:rsidR="00063DD5" w:rsidRPr="00063DD5" w:rsidRDefault="00063DD5" w:rsidP="00063DD5">
            <w:pPr>
              <w:widowControl/>
              <w:autoSpaceDN w:val="0"/>
              <w:spacing w:line="276" w:lineRule="auto"/>
              <w:rPr>
                <w:rFonts w:eastAsia="Calibri" w:cs="Times New Roman"/>
                <w:kern w:val="0"/>
                <w:szCs w:val="22"/>
                <w:lang w:eastAsia="en-US" w:bidi="ar-SA"/>
              </w:rPr>
            </w:pPr>
            <w:r w:rsidRPr="00063DD5">
              <w:rPr>
                <w:rFonts w:eastAsia="Calibri" w:cs="Times New Roman"/>
                <w:b/>
                <w:kern w:val="0"/>
                <w:szCs w:val="22"/>
                <w:lang w:eastAsia="en-US" w:bidi="ar-SA"/>
              </w:rPr>
              <w:t>Studia w zakresie kształcenia: Zarządzanie kryzysowe i zwiększenie odporności państwa</w:t>
            </w:r>
          </w:p>
          <w:p w14:paraId="17386B09" w14:textId="77777777" w:rsidR="00063DD5" w:rsidRPr="00063DD5" w:rsidRDefault="00063DD5" w:rsidP="00063DD5">
            <w:pPr>
              <w:widowControl/>
              <w:autoSpaceDN w:val="0"/>
              <w:spacing w:line="276" w:lineRule="auto"/>
              <w:rPr>
                <w:rFonts w:eastAsia="Calibri" w:cs="Times New Roman"/>
                <w:kern w:val="0"/>
                <w:szCs w:val="22"/>
                <w:lang w:eastAsia="en-US" w:bidi="ar-SA"/>
              </w:rPr>
            </w:pPr>
            <w:r w:rsidRPr="00063DD5">
              <w:rPr>
                <w:rFonts w:eastAsia="Calibri" w:cs="Times New Roman"/>
                <w:bCs/>
                <w:kern w:val="0"/>
                <w:szCs w:val="22"/>
                <w:lang w:eastAsia="en-US" w:bidi="ar-SA"/>
              </w:rPr>
              <w:t>Procentowy udział liczby punktów ECTS dla dyscypliny w liczbie punktów ECTS wymaganej do ukończenia studiów na danym poziomie: nauki o bezpieczeństwie</w:t>
            </w:r>
            <w:r>
              <w:rPr>
                <w:rFonts w:eastAsia="Calibri" w:cs="Times New Roman"/>
                <w:bCs/>
                <w:kern w:val="0"/>
                <w:szCs w:val="22"/>
                <w:lang w:eastAsia="en-US" w:bidi="ar-SA"/>
              </w:rPr>
              <w:t xml:space="preserve"> -</w:t>
            </w:r>
            <w:r w:rsidRPr="00063DD5">
              <w:rPr>
                <w:rFonts w:eastAsia="Calibri" w:cs="Times New Roman"/>
                <w:bCs/>
                <w:kern w:val="0"/>
                <w:szCs w:val="22"/>
                <w:lang w:eastAsia="en-US" w:bidi="ar-SA"/>
              </w:rPr>
              <w:t xml:space="preserve"> 85,5, nauki prawne</w:t>
            </w:r>
            <w:r>
              <w:rPr>
                <w:rFonts w:eastAsia="Calibri" w:cs="Times New Roman"/>
                <w:bCs/>
                <w:kern w:val="0"/>
                <w:szCs w:val="22"/>
                <w:lang w:eastAsia="en-US" w:bidi="ar-SA"/>
              </w:rPr>
              <w:t xml:space="preserve"> -</w:t>
            </w:r>
            <w:r w:rsidRPr="00063DD5">
              <w:rPr>
                <w:rFonts w:eastAsia="Calibri" w:cs="Times New Roman"/>
                <w:bCs/>
                <w:kern w:val="0"/>
                <w:szCs w:val="22"/>
                <w:lang w:eastAsia="en-US" w:bidi="ar-SA"/>
              </w:rPr>
              <w:t xml:space="preserve"> 8,4, nauki o polityce i administracji </w:t>
            </w:r>
            <w:r>
              <w:rPr>
                <w:rFonts w:eastAsia="Calibri" w:cs="Times New Roman"/>
                <w:bCs/>
                <w:kern w:val="0"/>
                <w:szCs w:val="22"/>
                <w:lang w:eastAsia="en-US" w:bidi="ar-SA"/>
              </w:rPr>
              <w:t xml:space="preserve">- </w:t>
            </w:r>
            <w:r w:rsidRPr="00063DD5">
              <w:rPr>
                <w:rFonts w:eastAsia="Calibri" w:cs="Times New Roman"/>
                <w:bCs/>
                <w:kern w:val="0"/>
                <w:szCs w:val="22"/>
                <w:lang w:eastAsia="en-US" w:bidi="ar-SA"/>
              </w:rPr>
              <w:t>6,1</w:t>
            </w:r>
          </w:p>
          <w:p w14:paraId="6A6F0418" w14:textId="77777777" w:rsidR="00063DD5" w:rsidRPr="00063DD5" w:rsidRDefault="00063DD5" w:rsidP="00063DD5">
            <w:pPr>
              <w:widowControl/>
              <w:autoSpaceDN w:val="0"/>
              <w:spacing w:line="276" w:lineRule="auto"/>
              <w:rPr>
                <w:rFonts w:eastAsia="Calibri" w:cs="Times New Roman"/>
                <w:kern w:val="0"/>
                <w:szCs w:val="22"/>
                <w:lang w:eastAsia="en-US" w:bidi="ar-SA"/>
              </w:rPr>
            </w:pPr>
            <w:r w:rsidRPr="00063DD5">
              <w:rPr>
                <w:rFonts w:eastAsia="Calibri" w:cs="Times New Roman"/>
                <w:b/>
                <w:kern w:val="0"/>
                <w:szCs w:val="22"/>
                <w:lang w:eastAsia="en-US" w:bidi="ar-SA"/>
              </w:rPr>
              <w:t>Studia w zakresie kształcenia: Obronność państwa</w:t>
            </w:r>
          </w:p>
          <w:p w14:paraId="3FFD0607" w14:textId="77777777" w:rsidR="00866DAF" w:rsidRPr="00063DD5" w:rsidRDefault="00063DD5" w:rsidP="00063DD5">
            <w:pPr>
              <w:widowControl/>
              <w:suppressAutoHyphens w:val="0"/>
              <w:contextualSpacing/>
              <w:rPr>
                <w:rFonts w:eastAsia="Times New Roman" w:cs="Times New Roman"/>
                <w:kern w:val="0"/>
                <w:lang w:eastAsia="en-US" w:bidi="ar-SA"/>
              </w:rPr>
            </w:pPr>
            <w:r w:rsidRPr="00063DD5">
              <w:rPr>
                <w:rFonts w:eastAsia="Calibri" w:cs="Times New Roman"/>
                <w:bCs/>
                <w:kern w:val="0"/>
                <w:szCs w:val="22"/>
                <w:lang w:eastAsia="en-US" w:bidi="ar-SA"/>
              </w:rPr>
              <w:t xml:space="preserve">Procentowy udział liczby punktów ECTS dla dyscypliny w liczbie punktów ECTS wymaganej do ukończenia studiów na danym poziomie: nauki o bezpieczeństwie </w:t>
            </w:r>
            <w:r>
              <w:rPr>
                <w:rFonts w:eastAsia="Calibri" w:cs="Times New Roman"/>
                <w:bCs/>
                <w:kern w:val="0"/>
                <w:szCs w:val="22"/>
                <w:lang w:eastAsia="en-US" w:bidi="ar-SA"/>
              </w:rPr>
              <w:t xml:space="preserve">- </w:t>
            </w:r>
            <w:r w:rsidRPr="00063DD5">
              <w:rPr>
                <w:rFonts w:eastAsia="Calibri" w:cs="Times New Roman"/>
                <w:bCs/>
                <w:kern w:val="0"/>
                <w:szCs w:val="22"/>
                <w:lang w:eastAsia="en-US" w:bidi="ar-SA"/>
              </w:rPr>
              <w:t>86,1, nauki prawne</w:t>
            </w:r>
            <w:r>
              <w:rPr>
                <w:rFonts w:eastAsia="Calibri" w:cs="Times New Roman"/>
                <w:bCs/>
                <w:kern w:val="0"/>
                <w:szCs w:val="22"/>
                <w:lang w:eastAsia="en-US" w:bidi="ar-SA"/>
              </w:rPr>
              <w:t xml:space="preserve"> -</w:t>
            </w:r>
            <w:r w:rsidRPr="00063DD5">
              <w:rPr>
                <w:rFonts w:eastAsia="Calibri" w:cs="Times New Roman"/>
                <w:bCs/>
                <w:kern w:val="0"/>
                <w:szCs w:val="22"/>
                <w:lang w:eastAsia="en-US" w:bidi="ar-SA"/>
              </w:rPr>
              <w:t xml:space="preserve"> 7,2, nauki o polityce i administracji</w:t>
            </w:r>
            <w:r>
              <w:rPr>
                <w:rFonts w:eastAsia="Calibri" w:cs="Times New Roman"/>
                <w:bCs/>
                <w:kern w:val="0"/>
                <w:szCs w:val="22"/>
                <w:lang w:eastAsia="en-US" w:bidi="ar-SA"/>
              </w:rPr>
              <w:t xml:space="preserve"> -</w:t>
            </w:r>
            <w:r w:rsidRPr="00063DD5">
              <w:rPr>
                <w:rFonts w:eastAsia="Calibri" w:cs="Times New Roman"/>
                <w:bCs/>
                <w:kern w:val="0"/>
                <w:szCs w:val="22"/>
                <w:lang w:eastAsia="en-US" w:bidi="ar-SA"/>
              </w:rPr>
              <w:t xml:space="preserve"> 6,7</w:t>
            </w:r>
          </w:p>
        </w:tc>
      </w:tr>
      <w:tr w:rsidR="00866DAF" w:rsidRPr="00866DAF" w14:paraId="1FC63019" w14:textId="77777777" w:rsidTr="396C2A4E">
        <w:tc>
          <w:tcPr>
            <w:tcW w:w="1823" w:type="pct"/>
            <w:shd w:val="clear" w:color="auto" w:fill="F2F2F2" w:themeFill="background1" w:themeFillShade="F2"/>
            <w:vAlign w:val="center"/>
          </w:tcPr>
          <w:p w14:paraId="04D3E03C" w14:textId="77777777" w:rsidR="00866DAF" w:rsidRPr="00866DAF" w:rsidRDefault="00866DAF" w:rsidP="00866DAF">
            <w:pPr>
              <w:rPr>
                <w:szCs w:val="22"/>
              </w:rPr>
            </w:pPr>
            <w:r w:rsidRPr="00866DAF">
              <w:rPr>
                <w:szCs w:val="22"/>
              </w:rPr>
              <w:t>Termin rozpoczęcia cyklu:</w:t>
            </w:r>
          </w:p>
        </w:tc>
        <w:tc>
          <w:tcPr>
            <w:tcW w:w="3177" w:type="pct"/>
            <w:vAlign w:val="center"/>
          </w:tcPr>
          <w:p w14:paraId="4F4E098E" w14:textId="24E12718" w:rsidR="00866DAF" w:rsidRPr="00866DAF" w:rsidRDefault="6587BF5A" w:rsidP="58EA6CB6">
            <w:pPr>
              <w:widowControl/>
              <w:suppressAutoHyphens w:val="0"/>
              <w:contextualSpacing/>
              <w:rPr>
                <w:rFonts w:eastAsia="Times New Roman" w:cs="Times New Roman"/>
                <w:kern w:val="0"/>
                <w:szCs w:val="22"/>
                <w:lang w:eastAsia="en-US" w:bidi="ar-SA"/>
              </w:rPr>
            </w:pPr>
            <w:r w:rsidRPr="00866DAF">
              <w:rPr>
                <w:rFonts w:eastAsia="Times New Roman" w:cs="Times New Roman"/>
                <w:kern w:val="0"/>
                <w:szCs w:val="22"/>
                <w:lang w:eastAsia="en-US" w:bidi="ar-SA"/>
              </w:rPr>
              <w:t>2026/2027</w:t>
            </w:r>
          </w:p>
          <w:p w14:paraId="7FD1696B" w14:textId="77777777" w:rsidR="00866DAF" w:rsidRPr="00866DAF" w:rsidRDefault="00866DAF" w:rsidP="00866DAF">
            <w:pPr>
              <w:widowControl/>
              <w:suppressAutoHyphens w:val="0"/>
              <w:contextualSpacing/>
              <w:rPr>
                <w:rFonts w:eastAsia="Times New Roman" w:cs="Times New Roman"/>
                <w:kern w:val="0"/>
                <w:lang w:eastAsia="en-US" w:bidi="ar-SA"/>
              </w:rPr>
            </w:pPr>
          </w:p>
        </w:tc>
      </w:tr>
      <w:tr w:rsidR="00866DAF" w:rsidRPr="00866DAF" w14:paraId="5C4D433A" w14:textId="77777777" w:rsidTr="396C2A4E">
        <w:tc>
          <w:tcPr>
            <w:tcW w:w="1823" w:type="pct"/>
            <w:shd w:val="clear" w:color="auto" w:fill="F2F2F2" w:themeFill="background1" w:themeFillShade="F2"/>
            <w:vAlign w:val="center"/>
          </w:tcPr>
          <w:p w14:paraId="112FFD3C" w14:textId="77777777" w:rsidR="00866DAF" w:rsidRPr="00866DAF" w:rsidRDefault="00866DAF" w:rsidP="00866DAF">
            <w:pPr>
              <w:rPr>
                <w:szCs w:val="22"/>
              </w:rPr>
            </w:pPr>
            <w:r w:rsidRPr="00866DAF">
              <w:rPr>
                <w:szCs w:val="22"/>
              </w:rPr>
              <w:t>Wskazanie związku</w:t>
            </w:r>
            <w:r w:rsidR="00BC70EE">
              <w:rPr>
                <w:szCs w:val="22"/>
              </w:rPr>
              <w:t xml:space="preserve"> kierunku studiów ze Strategią uczelni</w:t>
            </w:r>
          </w:p>
        </w:tc>
        <w:tc>
          <w:tcPr>
            <w:tcW w:w="3177" w:type="pct"/>
            <w:vAlign w:val="center"/>
          </w:tcPr>
          <w:p w14:paraId="7912AB94" w14:textId="523E8D15" w:rsidR="00866DAF" w:rsidRPr="00866DAF" w:rsidRDefault="3A1C3058" w:rsidP="00866DAF">
            <w:pPr>
              <w:widowControl/>
              <w:spacing w:line="360" w:lineRule="auto"/>
              <w:ind w:firstLine="426"/>
              <w:jc w:val="both"/>
              <w:rPr>
                <w:rFonts w:eastAsia="Times New Roman" w:cs="Times New Roman"/>
                <w:szCs w:val="22"/>
              </w:rPr>
            </w:pPr>
            <w:r w:rsidRPr="3A1C3058">
              <w:rPr>
                <w:rFonts w:eastAsia="Times New Roman" w:cs="Times New Roman"/>
                <w:szCs w:val="22"/>
                <w:lang w:eastAsia="en-US"/>
              </w:rPr>
              <w:t xml:space="preserve">Koncepcja kształcenia na kierunku </w:t>
            </w:r>
            <w:r w:rsidRPr="3A1C3058">
              <w:rPr>
                <w:rFonts w:eastAsia="Times New Roman" w:cs="Times New Roman"/>
                <w:i/>
                <w:iCs/>
                <w:szCs w:val="22"/>
                <w:lang w:eastAsia="en-US"/>
              </w:rPr>
              <w:t>Bezpieczeństwo wewnętrzne</w:t>
            </w:r>
            <w:r w:rsidRPr="3A1C3058">
              <w:rPr>
                <w:rFonts w:eastAsia="Times New Roman" w:cs="Times New Roman"/>
                <w:szCs w:val="22"/>
                <w:lang w:eastAsia="en-US"/>
              </w:rPr>
              <w:t xml:space="preserve"> jest powiązana z misją i strategią rozwoju Uczelni (Strategia PANS w Krośnie na lata 2026-2030) zarówno w zakresie celów związanych z kształceniem i rozwojem kompetencji studentów, jak i budowania relacji z otoczeniem społecznym i interesariuszami zewnętrznymi. Krośnieńska Uczelnia na bieżąco aktualizuje procesy organizacyjne oraz programy studiów, adaptując cykle dydaktyczne wszystkich kierunków do aktualnych wymagań rynku pracy oraz do obowiązujących w Polsce i Europie regulacji prawnych. </w:t>
            </w:r>
            <w:r w:rsidRPr="3A1C3058">
              <w:rPr>
                <w:rFonts w:eastAsia="Times New Roman" w:cs="Times New Roman"/>
                <w:szCs w:val="22"/>
                <w:lang w:eastAsia="en-US"/>
              </w:rPr>
              <w:lastRenderedPageBreak/>
              <w:t xml:space="preserve">Strategia Uczelni zakłada pakiet działań, które mają na celu identyfikację i wsparcie edukacyjnych, gospodarczych, społecznych i kulturowych potrzeb rozwojowych miasta Krosna, jego najbliższego otoczenia, a także regionu podkarpackiego, mieszczących się w szerokiej strategii rozwoju kraju. Szczególną uwagę krośnieńska Uczelnia, w całej swej instytucjonalnej sile, koncentruje i koncentrować będzie na intelektualnym i kulturalnym rozwoju absolwentów szkół średnich, studentów, mieszkańców Krosna i okolic, a także macierzystej kadry dydaktyczno-naukowej, uwzględniając przy tym interesy społeczności lokalnej oraz całego kraju. Uruchomienie studiów I stopnia na kierunku </w:t>
            </w:r>
            <w:r w:rsidRPr="3A1C3058">
              <w:rPr>
                <w:rFonts w:eastAsia="Times New Roman" w:cs="Times New Roman"/>
                <w:i/>
                <w:iCs/>
                <w:szCs w:val="22"/>
              </w:rPr>
              <w:t>Bezpieczeństwo wewnętrzne</w:t>
            </w:r>
            <w:r w:rsidRPr="3A1C3058">
              <w:rPr>
                <w:rFonts w:eastAsia="Times New Roman" w:cs="Times New Roman"/>
                <w:szCs w:val="22"/>
              </w:rPr>
              <w:t xml:space="preserve"> bezpośrednio wpisuje się w tak zarysowaną strategię Uczelni. </w:t>
            </w:r>
          </w:p>
        </w:tc>
      </w:tr>
      <w:tr w:rsidR="00866DAF" w:rsidRPr="00866DAF" w14:paraId="59BF2BF9" w14:textId="77777777" w:rsidTr="396C2A4E">
        <w:tc>
          <w:tcPr>
            <w:tcW w:w="1823" w:type="pct"/>
            <w:shd w:val="clear" w:color="auto" w:fill="F2F2F2" w:themeFill="background1" w:themeFillShade="F2"/>
            <w:vAlign w:val="center"/>
          </w:tcPr>
          <w:p w14:paraId="1B18E8A8" w14:textId="77777777" w:rsidR="00866DAF" w:rsidRPr="00866DAF" w:rsidRDefault="00866DAF" w:rsidP="00866DAF">
            <w:pPr>
              <w:rPr>
                <w:szCs w:val="22"/>
              </w:rPr>
            </w:pPr>
            <w:r w:rsidRPr="00866DAF">
              <w:rPr>
                <w:szCs w:val="22"/>
              </w:rPr>
              <w:lastRenderedPageBreak/>
              <w:t>Informacja na temat uwzględnienia w programie studiów potrzeb społeczno-gospodarczych oraz zgodności zakładanych efektów uczenia się z tymi potrzebami:</w:t>
            </w:r>
          </w:p>
        </w:tc>
        <w:tc>
          <w:tcPr>
            <w:tcW w:w="3177" w:type="pct"/>
            <w:vAlign w:val="center"/>
          </w:tcPr>
          <w:p w14:paraId="25A22DAE" w14:textId="77777777" w:rsidR="00866DAF" w:rsidRPr="00866DAF" w:rsidRDefault="00866DAF" w:rsidP="00866DAF">
            <w:pPr>
              <w:widowControl/>
              <w:spacing w:line="360" w:lineRule="auto"/>
              <w:ind w:firstLine="708"/>
              <w:jc w:val="both"/>
              <w:rPr>
                <w:rFonts w:eastAsia="Times New Roman" w:cs="Times New Roman"/>
                <w:color w:val="000000"/>
                <w:szCs w:val="22"/>
              </w:rPr>
            </w:pPr>
            <w:r w:rsidRPr="00866DAF">
              <w:rPr>
                <w:rFonts w:eastAsia="Times New Roman" w:cs="Times New Roman"/>
                <w:color w:val="000000"/>
                <w:szCs w:val="22"/>
              </w:rPr>
              <w:t xml:space="preserve">Kierunek </w:t>
            </w:r>
            <w:r w:rsidRPr="00866DAF">
              <w:rPr>
                <w:rFonts w:eastAsia="Times New Roman" w:cs="Times New Roman"/>
                <w:i/>
                <w:iCs/>
                <w:color w:val="000000"/>
                <w:szCs w:val="22"/>
              </w:rPr>
              <w:t>B</w:t>
            </w:r>
            <w:r w:rsidRPr="00866DAF">
              <w:rPr>
                <w:rFonts w:eastAsia="Times New Roman" w:cs="Times New Roman"/>
                <w:i/>
                <w:color w:val="000000"/>
                <w:szCs w:val="22"/>
              </w:rPr>
              <w:t>ezpieczeństwo wewnętrzne</w:t>
            </w:r>
            <w:r w:rsidRPr="00866DAF">
              <w:rPr>
                <w:rFonts w:eastAsia="Times New Roman" w:cs="Times New Roman"/>
                <w:color w:val="000000"/>
                <w:szCs w:val="22"/>
              </w:rPr>
              <w:t xml:space="preserve"> jest odpowiedzią na wyzwania współczesnego świata, gdyż rosnące zagrożenie terrorystyczne, ataki cybernetyczne, katastrofy komunikacyjne, budowlane, ekologiczne, klimatyczne, wynikające z migracji ludności oraz zagrożenia wojną a także bezpieczeństwa żywnościowego w skali lokalnej i globalnej, powodują wzrost zapotrzebowania na specjalistów, którzy potrafią zarządzać w sytuacjach kryzysowych i zadbać o bezpieczeństwo państwa oraz porządek publiczny. Zagadnienie związane z bezpieczeństwem wewnętrznym zyskuje na znaczeniu wobec zmieniających się i narastających zagrożeń, a także faktu powszechnego uzależnienia społeczeństwa i</w:t>
            </w:r>
            <w:r w:rsidRPr="00866DAF">
              <w:rPr>
                <w:rFonts w:eastAsia="Times New Roman" w:cs="Times New Roman"/>
                <w:szCs w:val="22"/>
              </w:rPr>
              <w:t xml:space="preserve"> </w:t>
            </w:r>
            <w:r w:rsidRPr="00866DAF">
              <w:rPr>
                <w:rFonts w:eastAsia="Times New Roman" w:cs="Times New Roman"/>
                <w:color w:val="000000"/>
                <w:szCs w:val="22"/>
              </w:rPr>
              <w:t xml:space="preserve">gospodarki od łączności telekomunikacyjnej, regularnych dostaw energii elektrycznej i wody oraz postępujących zmian klimatycznych i społeczno-gospodarczych. </w:t>
            </w:r>
            <w:r w:rsidRPr="00866DAF">
              <w:rPr>
                <w:rFonts w:eastAsia="Times New Roman" w:cs="Times New Roman"/>
                <w:szCs w:val="22"/>
                <w:lang w:eastAsia="en-US"/>
              </w:rPr>
              <w:t xml:space="preserve">Efekty uczenia się są zgodne z koncepcją i celami kształcenia oraz profilem praktycznym. </w:t>
            </w:r>
            <w:r w:rsidRPr="00866DAF">
              <w:rPr>
                <w:rFonts w:eastAsia="Times New Roman" w:cs="Times New Roman"/>
                <w:szCs w:val="22"/>
              </w:rPr>
              <w:t>Analizę zgodności zakładanych efektów uczenia się z potrzebami rynku pracy przeprowadzono w oparciu o konsultacje z instytucjami odpowiedzialnymi za utrzymanie bezpieczeństwa wewnętrznego.</w:t>
            </w:r>
          </w:p>
        </w:tc>
      </w:tr>
      <w:tr w:rsidR="00866DAF" w:rsidRPr="00866DAF" w14:paraId="629DBB4A" w14:textId="77777777" w:rsidTr="396C2A4E">
        <w:tc>
          <w:tcPr>
            <w:tcW w:w="1823" w:type="pct"/>
            <w:shd w:val="clear" w:color="auto" w:fill="F2F2F2" w:themeFill="background1" w:themeFillShade="F2"/>
            <w:vAlign w:val="center"/>
          </w:tcPr>
          <w:p w14:paraId="1606DF67" w14:textId="77777777" w:rsidR="00866DAF" w:rsidRPr="00866DAF" w:rsidRDefault="00866DAF" w:rsidP="00866DAF">
            <w:pPr>
              <w:rPr>
                <w:szCs w:val="22"/>
              </w:rPr>
            </w:pPr>
            <w:r w:rsidRPr="00866DAF">
              <w:rPr>
                <w:szCs w:val="22"/>
              </w:rPr>
              <w:t xml:space="preserve">Ogólne cele kształcenia oraz możliwości zatrudnienia, typowe miejsca pracy i możliwości kontynuacji kształcenia przez </w:t>
            </w:r>
            <w:r w:rsidRPr="00866DAF">
              <w:rPr>
                <w:szCs w:val="22"/>
              </w:rPr>
              <w:lastRenderedPageBreak/>
              <w:t>absolwentów:</w:t>
            </w:r>
          </w:p>
        </w:tc>
        <w:tc>
          <w:tcPr>
            <w:tcW w:w="3177" w:type="pct"/>
            <w:vAlign w:val="center"/>
          </w:tcPr>
          <w:p w14:paraId="20B53422" w14:textId="77777777" w:rsidR="00866DAF" w:rsidRPr="00866DAF" w:rsidRDefault="00866DAF" w:rsidP="00866DAF">
            <w:pPr>
              <w:widowControl/>
              <w:spacing w:line="360" w:lineRule="auto"/>
              <w:ind w:firstLine="664"/>
              <w:jc w:val="both"/>
              <w:rPr>
                <w:rFonts w:eastAsia="Times New Roman" w:cs="Times New Roman"/>
                <w:szCs w:val="22"/>
              </w:rPr>
            </w:pPr>
            <w:r w:rsidRPr="00866DAF">
              <w:rPr>
                <w:rFonts w:eastAsia="Times New Roman" w:cs="Times New Roman"/>
                <w:szCs w:val="22"/>
              </w:rPr>
              <w:lastRenderedPageBreak/>
              <w:t xml:space="preserve">Celem kształcenia jest przygotowanie przyszłych absolwentów </w:t>
            </w:r>
            <w:r w:rsidRPr="00866DAF">
              <w:rPr>
                <w:rFonts w:eastAsia="Times New Roman" w:cs="Times New Roman"/>
                <w:szCs w:val="22"/>
                <w:lang w:eastAsia="en-US"/>
              </w:rPr>
              <w:t xml:space="preserve">o wszechstronnej, interdyscyplinarnej wiedzy </w:t>
            </w:r>
            <w:r w:rsidRPr="00866DAF">
              <w:rPr>
                <w:rFonts w:eastAsia="Times New Roman" w:cs="Times New Roman"/>
                <w:szCs w:val="22"/>
                <w:lang w:eastAsia="en-US"/>
              </w:rPr>
              <w:lastRenderedPageBreak/>
              <w:t>z zakresu nauk o bezpieczeństwie oraz nauk pokrewnych, znających mechanizmy funkcjonowania podmiotów odpowiedzialnych za kształtowanie bezpieczeństwa wewnętrznego, zależności je łączących oraz systemów, które tworzą. Studenci po ukończeniu studiów będą posiadali umiejętności, które pozwolą im na zastosowanie w pracy zawodowej bogatego zbioru metod i technik organizatorskich, analitycznych oraz planistycznych stosowanych w działalności formacji mundurowych oraz instytucji odpowiedzialnych za bezpieczeństwo wewnętrzne.</w:t>
            </w:r>
            <w:r w:rsidRPr="00866DAF">
              <w:rPr>
                <w:rFonts w:eastAsia="Times New Roman" w:cs="Times New Roman"/>
                <w:szCs w:val="22"/>
              </w:rPr>
              <w:t xml:space="preserve"> Absolwent będzie mógł podjąć pracę między innymi w strukturach zarządzania kryzysowego jednostek administracji publicznej, inspekcjach państwowych, firmach działających w obszarze ochrony osób i mienia oraz w służbach mundurowych. </w:t>
            </w:r>
            <w:r w:rsidRPr="00866DAF">
              <w:rPr>
                <w:rFonts w:eastAsia="Times New Roman" w:cs="Times New Roman"/>
                <w:szCs w:val="22"/>
                <w:lang w:eastAsia="en-US"/>
              </w:rPr>
              <w:t xml:space="preserve">Absolwent kierunku </w:t>
            </w:r>
            <w:r w:rsidRPr="00866DAF">
              <w:rPr>
                <w:rFonts w:eastAsia="Times New Roman" w:cs="Times New Roman"/>
                <w:i/>
                <w:iCs/>
                <w:szCs w:val="22"/>
                <w:lang w:eastAsia="en-US"/>
              </w:rPr>
              <w:t>Bezpieczeństwo wewnętrzne</w:t>
            </w:r>
            <w:r w:rsidRPr="00866DAF">
              <w:rPr>
                <w:rFonts w:eastAsia="Times New Roman" w:cs="Times New Roman"/>
                <w:szCs w:val="22"/>
                <w:lang w:eastAsia="en-US"/>
              </w:rPr>
              <w:t> będzie przygotowany do wykorzystywania swojej wiedzy w pracy zawodowej z zachowaniem zasad prawnych i etycznych, jak również do podjęcia nauki na studiach II stopnia.</w:t>
            </w:r>
          </w:p>
        </w:tc>
      </w:tr>
      <w:tr w:rsidR="00866DAF" w:rsidRPr="00866DAF" w14:paraId="48F739C4" w14:textId="77777777" w:rsidTr="396C2A4E">
        <w:tc>
          <w:tcPr>
            <w:tcW w:w="1823" w:type="pct"/>
            <w:shd w:val="clear" w:color="auto" w:fill="F2F2F2" w:themeFill="background1" w:themeFillShade="F2"/>
            <w:vAlign w:val="center"/>
          </w:tcPr>
          <w:p w14:paraId="5826F5E6" w14:textId="77777777" w:rsidR="00866DAF" w:rsidRPr="00866DAF" w:rsidRDefault="00866DAF" w:rsidP="00866DAF">
            <w:pPr>
              <w:rPr>
                <w:szCs w:val="22"/>
              </w:rPr>
            </w:pPr>
            <w:r w:rsidRPr="00866DAF">
              <w:rPr>
                <w:szCs w:val="22"/>
              </w:rPr>
              <w:lastRenderedPageBreak/>
              <w:t>Informacja na temat uwzględnienia w programie studiów wniosków z analizy wyników monitoringu karier zawodowych studentów i absolwentów:</w:t>
            </w:r>
          </w:p>
        </w:tc>
        <w:tc>
          <w:tcPr>
            <w:tcW w:w="3177" w:type="pct"/>
            <w:vAlign w:val="center"/>
          </w:tcPr>
          <w:p w14:paraId="69B46799" w14:textId="26613ABD" w:rsidR="00866DAF" w:rsidRPr="00866DAF" w:rsidRDefault="00BC70EE" w:rsidP="00866DAF">
            <w:pPr>
              <w:widowControl/>
              <w:suppressAutoHyphens w:val="0"/>
              <w:autoSpaceDE w:val="0"/>
              <w:autoSpaceDN w:val="0"/>
              <w:adjustRightInd w:val="0"/>
              <w:spacing w:line="360" w:lineRule="auto"/>
              <w:jc w:val="both"/>
              <w:rPr>
                <w:rFonts w:eastAsia="Times New Roman" w:cs="Times New Roman"/>
                <w:color w:val="000000"/>
                <w:kern w:val="0"/>
                <w:szCs w:val="22"/>
                <w:lang w:eastAsia="pl-PL" w:bidi="ar-SA"/>
              </w:rPr>
            </w:pPr>
            <w:r>
              <w:rPr>
                <w:rFonts w:eastAsia="Times New Roman" w:cs="Times New Roman"/>
                <w:color w:val="000000"/>
                <w:kern w:val="0"/>
                <w:szCs w:val="22"/>
                <w:lang w:eastAsia="pl-PL" w:bidi="ar-SA"/>
              </w:rPr>
              <w:t xml:space="preserve"> Ponieważ o</w:t>
            </w:r>
            <w:r w:rsidR="00866DAF" w:rsidRPr="00866DAF">
              <w:rPr>
                <w:rFonts w:eastAsia="Times New Roman" w:cs="Times New Roman"/>
                <w:color w:val="000000"/>
                <w:kern w:val="0"/>
                <w:szCs w:val="22"/>
                <w:lang w:eastAsia="pl-PL" w:bidi="ar-SA"/>
              </w:rPr>
              <w:t>becnie</w:t>
            </w:r>
            <w:r>
              <w:rPr>
                <w:rFonts w:eastAsia="Times New Roman" w:cs="Times New Roman"/>
                <w:color w:val="000000"/>
                <w:kern w:val="0"/>
                <w:szCs w:val="22"/>
                <w:lang w:eastAsia="pl-PL" w:bidi="ar-SA"/>
              </w:rPr>
              <w:t xml:space="preserve"> nie ma jeszcze absolwentów</w:t>
            </w:r>
            <w:r w:rsidR="00866DAF" w:rsidRPr="00866DAF">
              <w:rPr>
                <w:rFonts w:eastAsia="Times New Roman" w:cs="Times New Roman"/>
                <w:color w:val="000000"/>
                <w:kern w:val="0"/>
                <w:szCs w:val="22"/>
                <w:lang w:eastAsia="pl-PL" w:bidi="ar-SA"/>
              </w:rPr>
              <w:t xml:space="preserve"> kierunku </w:t>
            </w:r>
            <w:r w:rsidR="00866DAF" w:rsidRPr="00866DAF">
              <w:rPr>
                <w:rFonts w:eastAsia="Times New Roman" w:cs="Times New Roman"/>
                <w:i/>
                <w:color w:val="000000"/>
                <w:kern w:val="0"/>
                <w:szCs w:val="22"/>
                <w:lang w:eastAsia="pl-PL" w:bidi="ar-SA"/>
              </w:rPr>
              <w:t xml:space="preserve">Bezpieczeństwo wewnętrze </w:t>
            </w:r>
            <w:r w:rsidR="00866DAF" w:rsidRPr="00866DAF">
              <w:rPr>
                <w:rFonts w:eastAsia="Times New Roman" w:cs="Times New Roman"/>
                <w:color w:val="000000"/>
                <w:kern w:val="0"/>
                <w:szCs w:val="22"/>
                <w:lang w:eastAsia="pl-PL" w:bidi="ar-SA"/>
              </w:rPr>
              <w:t xml:space="preserve">nie jest prowadzony monitoring karier zawodowych studentów i absolwentów. Monitorując kariery zawodowe absolwenta Uczelnia będzie prowadzić ocenę przydatności zawodowej oraz pozyskiwać informacje na temat kontynuacji studiów na drugim stopniu. Na podstawie analizy wyników monitoringu karier zawodowych absolwentów program studiów będzie na bieżąco modyfikowany do zmieniających się potrzeb rynkowych.  </w:t>
            </w:r>
          </w:p>
        </w:tc>
      </w:tr>
      <w:tr w:rsidR="00866DAF" w:rsidRPr="00866DAF" w14:paraId="54805F08" w14:textId="77777777" w:rsidTr="396C2A4E">
        <w:tc>
          <w:tcPr>
            <w:tcW w:w="1823" w:type="pct"/>
            <w:shd w:val="clear" w:color="auto" w:fill="F2F2F2" w:themeFill="background1" w:themeFillShade="F2"/>
            <w:vAlign w:val="center"/>
          </w:tcPr>
          <w:p w14:paraId="4F6FDE3B" w14:textId="77777777" w:rsidR="00866DAF" w:rsidRPr="00866DAF" w:rsidRDefault="00866DAF" w:rsidP="00866DAF">
            <w:pPr>
              <w:rPr>
                <w:szCs w:val="22"/>
              </w:rPr>
            </w:pPr>
            <w:r w:rsidRPr="00866DAF">
              <w:rPr>
                <w:szCs w:val="22"/>
              </w:rPr>
              <w:t xml:space="preserve">Informacja na temat uwzględnienia w programie studiów wymagań i zaleceń komisji akredytacyjnych, </w:t>
            </w:r>
          </w:p>
          <w:p w14:paraId="11AD68F5" w14:textId="77777777" w:rsidR="00866DAF" w:rsidRPr="00866DAF" w:rsidRDefault="00866DAF" w:rsidP="00866DAF">
            <w:pPr>
              <w:rPr>
                <w:szCs w:val="22"/>
                <w:highlight w:val="yellow"/>
              </w:rPr>
            </w:pPr>
            <w:r w:rsidRPr="00866DAF">
              <w:rPr>
                <w:szCs w:val="22"/>
              </w:rPr>
              <w:t>w szczególności Polskiej Komisji Akredytacyjnej:</w:t>
            </w:r>
          </w:p>
        </w:tc>
        <w:tc>
          <w:tcPr>
            <w:tcW w:w="3177" w:type="pct"/>
            <w:vAlign w:val="center"/>
          </w:tcPr>
          <w:p w14:paraId="44A04B95" w14:textId="77777777" w:rsidR="00866DAF" w:rsidRPr="00866DAF" w:rsidRDefault="00866DAF" w:rsidP="00866DAF">
            <w:pPr>
              <w:widowControl/>
              <w:suppressAutoHyphens w:val="0"/>
              <w:autoSpaceDE w:val="0"/>
              <w:autoSpaceDN w:val="0"/>
              <w:adjustRightInd w:val="0"/>
              <w:rPr>
                <w:rFonts w:eastAsia="Times New Roman" w:cs="Times New Roman"/>
                <w:kern w:val="0"/>
                <w:szCs w:val="22"/>
                <w:highlight w:val="yellow"/>
                <w:lang w:eastAsia="pl-PL" w:bidi="ar-SA"/>
              </w:rPr>
            </w:pPr>
            <w:r w:rsidRPr="00866DAF">
              <w:rPr>
                <w:rFonts w:eastAsia="Times New Roman" w:cs="Times New Roman"/>
                <w:kern w:val="0"/>
                <w:szCs w:val="22"/>
                <w:lang w:eastAsia="pl-PL" w:bidi="ar-SA"/>
              </w:rPr>
              <w:t>Nie dotyczy</w:t>
            </w:r>
          </w:p>
        </w:tc>
      </w:tr>
      <w:tr w:rsidR="00866DAF" w:rsidRPr="00866DAF" w14:paraId="14AB8FBD" w14:textId="77777777" w:rsidTr="396C2A4E">
        <w:tc>
          <w:tcPr>
            <w:tcW w:w="1823" w:type="pct"/>
            <w:shd w:val="clear" w:color="auto" w:fill="F2F2F2" w:themeFill="background1" w:themeFillShade="F2"/>
            <w:vAlign w:val="center"/>
          </w:tcPr>
          <w:p w14:paraId="5BCA8FD2" w14:textId="77777777" w:rsidR="00866DAF" w:rsidRPr="00866DAF" w:rsidRDefault="00866DAF" w:rsidP="00866DAF">
            <w:pPr>
              <w:rPr>
                <w:szCs w:val="22"/>
              </w:rPr>
            </w:pPr>
            <w:r w:rsidRPr="00866DAF">
              <w:rPr>
                <w:szCs w:val="22"/>
              </w:rPr>
              <w:t>Informacja na temat uwzględnienia w programie studiów przykładów dobrych praktyk:</w:t>
            </w:r>
          </w:p>
        </w:tc>
        <w:tc>
          <w:tcPr>
            <w:tcW w:w="3177" w:type="pct"/>
            <w:vAlign w:val="center"/>
          </w:tcPr>
          <w:p w14:paraId="04FC43EF" w14:textId="77777777" w:rsidR="00866DAF" w:rsidRPr="00866DAF" w:rsidRDefault="00866DAF" w:rsidP="00727A29">
            <w:pPr>
              <w:widowControl/>
              <w:suppressAutoHyphens w:val="0"/>
              <w:autoSpaceDE w:val="0"/>
              <w:autoSpaceDN w:val="0"/>
              <w:adjustRightInd w:val="0"/>
              <w:spacing w:line="360" w:lineRule="auto"/>
              <w:jc w:val="both"/>
              <w:rPr>
                <w:rFonts w:eastAsia="Times New Roman" w:cs="Times New Roman"/>
                <w:kern w:val="0"/>
                <w:szCs w:val="22"/>
                <w:lang w:eastAsia="pl-PL" w:bidi="ar-SA"/>
              </w:rPr>
            </w:pPr>
            <w:r w:rsidRPr="00866DAF">
              <w:rPr>
                <w:rFonts w:eastAsia="Times New Roman" w:cs="Times New Roman"/>
                <w:kern w:val="0"/>
                <w:szCs w:val="22"/>
                <w:lang w:eastAsia="pl-PL" w:bidi="ar-SA"/>
              </w:rPr>
              <w:t>Możliwość studiowania wybranego branżowego przedmiotu w języku angielskim.</w:t>
            </w:r>
          </w:p>
          <w:p w14:paraId="5CC6D6BA" w14:textId="77777777" w:rsidR="00866DAF" w:rsidRPr="00866DAF" w:rsidRDefault="00866DAF" w:rsidP="00727A29">
            <w:pPr>
              <w:widowControl/>
              <w:suppressAutoHyphens w:val="0"/>
              <w:autoSpaceDE w:val="0"/>
              <w:autoSpaceDN w:val="0"/>
              <w:adjustRightInd w:val="0"/>
              <w:spacing w:line="360" w:lineRule="auto"/>
              <w:jc w:val="both"/>
              <w:rPr>
                <w:rFonts w:eastAsia="Times New Roman" w:cs="Times New Roman"/>
                <w:kern w:val="0"/>
                <w:szCs w:val="22"/>
                <w:lang w:eastAsia="pl-PL" w:bidi="ar-SA"/>
              </w:rPr>
            </w:pPr>
            <w:r w:rsidRPr="00866DAF">
              <w:rPr>
                <w:rFonts w:eastAsia="Times New Roman" w:cs="Times New Roman"/>
                <w:kern w:val="0"/>
                <w:szCs w:val="22"/>
                <w:lang w:eastAsia="pl-PL" w:bidi="ar-SA"/>
              </w:rPr>
              <w:t>Rozwój zainteresowań naukowych, poszerzających wiedzę i umiejętności zdobyte w ramach przedmiotów zawartych w p</w:t>
            </w:r>
            <w:r w:rsidR="00161C23">
              <w:rPr>
                <w:rFonts w:eastAsia="Times New Roman" w:cs="Times New Roman"/>
                <w:kern w:val="0"/>
                <w:szCs w:val="22"/>
                <w:lang w:eastAsia="pl-PL" w:bidi="ar-SA"/>
              </w:rPr>
              <w:t>rogramie</w:t>
            </w:r>
            <w:r w:rsidRPr="00866DAF">
              <w:rPr>
                <w:rFonts w:eastAsia="Times New Roman" w:cs="Times New Roman"/>
                <w:kern w:val="0"/>
                <w:szCs w:val="22"/>
                <w:lang w:eastAsia="pl-PL" w:bidi="ar-SA"/>
              </w:rPr>
              <w:t xml:space="preserve"> studiów, w obrębie działalności Studenckich Kół Naukowych. </w:t>
            </w:r>
          </w:p>
          <w:p w14:paraId="53BC040B" w14:textId="0BFA0EFC" w:rsidR="58EA6CB6" w:rsidRDefault="396C2A4E" w:rsidP="58EA6CB6">
            <w:pPr>
              <w:widowControl/>
              <w:spacing w:line="360" w:lineRule="auto"/>
              <w:jc w:val="both"/>
              <w:rPr>
                <w:rFonts w:eastAsia="Times New Roman" w:cs="Times New Roman"/>
                <w:szCs w:val="22"/>
                <w:lang w:eastAsia="pl-PL" w:bidi="ar-SA"/>
              </w:rPr>
            </w:pPr>
            <w:r w:rsidRPr="396C2A4E">
              <w:rPr>
                <w:rFonts w:eastAsia="Times New Roman" w:cs="Times New Roman"/>
                <w:szCs w:val="22"/>
                <w:lang w:eastAsia="pl-PL" w:bidi="ar-SA"/>
              </w:rPr>
              <w:lastRenderedPageBreak/>
              <w:t>Nabywanie praktycznych umiejętności na zajęciach prowadzonych przez specjalistów z branży, poprzez organizowane spotkania z ekspertami oraz udział w rozprawach sądowych i innych praktycznych zajęciach.</w:t>
            </w:r>
          </w:p>
          <w:p w14:paraId="53289288" w14:textId="77777777" w:rsidR="00866DAF" w:rsidRPr="00866DAF" w:rsidRDefault="00866DAF" w:rsidP="00727A29">
            <w:pPr>
              <w:widowControl/>
              <w:suppressAutoHyphens w:val="0"/>
              <w:autoSpaceDE w:val="0"/>
              <w:autoSpaceDN w:val="0"/>
              <w:adjustRightInd w:val="0"/>
              <w:spacing w:line="360" w:lineRule="auto"/>
              <w:jc w:val="both"/>
              <w:rPr>
                <w:rFonts w:eastAsia="Times New Roman" w:cs="Times New Roman"/>
                <w:kern w:val="0"/>
                <w:szCs w:val="22"/>
                <w:lang w:eastAsia="pl-PL" w:bidi="ar-SA"/>
              </w:rPr>
            </w:pPr>
            <w:r w:rsidRPr="00866DAF">
              <w:rPr>
                <w:rFonts w:eastAsia="Times New Roman" w:cs="Times New Roman"/>
                <w:kern w:val="0"/>
                <w:szCs w:val="22"/>
                <w:lang w:eastAsia="pl-PL" w:bidi="ar-SA"/>
              </w:rPr>
              <w:t xml:space="preserve">Umieszczenie w planie studiów przedmiotów uwzględniających realizację ćwiczeń w specjalistycznych laboratoriach. </w:t>
            </w:r>
          </w:p>
          <w:p w14:paraId="568A5A00" w14:textId="77777777" w:rsidR="00866DAF" w:rsidRPr="00866DAF" w:rsidRDefault="00866DAF" w:rsidP="00727A29">
            <w:pPr>
              <w:widowControl/>
              <w:suppressAutoHyphens w:val="0"/>
              <w:autoSpaceDE w:val="0"/>
              <w:autoSpaceDN w:val="0"/>
              <w:adjustRightInd w:val="0"/>
              <w:spacing w:line="360" w:lineRule="auto"/>
              <w:jc w:val="both"/>
              <w:rPr>
                <w:rFonts w:eastAsia="Times New Roman" w:cs="Times New Roman"/>
                <w:kern w:val="0"/>
                <w:szCs w:val="22"/>
                <w:lang w:eastAsia="pl-PL" w:bidi="ar-SA"/>
              </w:rPr>
            </w:pPr>
            <w:r w:rsidRPr="00866DAF">
              <w:rPr>
                <w:rFonts w:eastAsia="Times New Roman" w:cs="Times New Roman"/>
                <w:kern w:val="0"/>
                <w:szCs w:val="22"/>
                <w:lang w:eastAsia="pl-PL" w:bidi="ar-SA"/>
              </w:rPr>
              <w:t>Umieszczenie w planie studiów obozu szkoleniowo-kondycyjnego, którego celem jest r</w:t>
            </w:r>
            <w:r w:rsidRPr="00866DAF">
              <w:rPr>
                <w:rFonts w:eastAsia="Times New Roman" w:cs="Times New Roman"/>
                <w:color w:val="000000"/>
                <w:kern w:val="0"/>
                <w:szCs w:val="22"/>
                <w:lang w:eastAsia="pl-PL" w:bidi="ar-SA"/>
              </w:rPr>
              <w:t>ozwijanie wyobraźni, samodzielnego i krytycznego myślenia oraz umiejętności decyzyjnych niezbędnych w przyszłej pracy w warunkach terenowych.</w:t>
            </w:r>
          </w:p>
        </w:tc>
      </w:tr>
      <w:tr w:rsidR="00866DAF" w:rsidRPr="00866DAF" w14:paraId="447C3958" w14:textId="77777777" w:rsidTr="396C2A4E">
        <w:tc>
          <w:tcPr>
            <w:tcW w:w="1823" w:type="pct"/>
            <w:shd w:val="clear" w:color="auto" w:fill="F2F2F2" w:themeFill="background1" w:themeFillShade="F2"/>
            <w:vAlign w:val="center"/>
          </w:tcPr>
          <w:p w14:paraId="14B6020E" w14:textId="77777777" w:rsidR="00866DAF" w:rsidRPr="00866DAF" w:rsidRDefault="00866DAF" w:rsidP="00866DAF">
            <w:pPr>
              <w:rPr>
                <w:szCs w:val="22"/>
              </w:rPr>
            </w:pPr>
            <w:r w:rsidRPr="00866DAF">
              <w:rPr>
                <w:szCs w:val="22"/>
              </w:rPr>
              <w:lastRenderedPageBreak/>
              <w:t>Informacja na temat współdziałania w zakresie przygotowania programu studiów z interesariuszami zewnętrznymi:</w:t>
            </w:r>
          </w:p>
        </w:tc>
        <w:tc>
          <w:tcPr>
            <w:tcW w:w="3177" w:type="pct"/>
            <w:vAlign w:val="center"/>
          </w:tcPr>
          <w:p w14:paraId="25799600" w14:textId="77777777" w:rsidR="00866DAF" w:rsidRPr="00866DAF" w:rsidRDefault="00866DAF" w:rsidP="58EA6CB6">
            <w:pPr>
              <w:widowControl/>
              <w:suppressAutoHyphens w:val="0"/>
              <w:spacing w:line="276" w:lineRule="auto"/>
              <w:contextualSpacing/>
              <w:jc w:val="both"/>
              <w:rPr>
                <w:rFonts w:eastAsia="Times New Roman" w:cs="Times New Roman"/>
                <w:kern w:val="0"/>
                <w:szCs w:val="22"/>
                <w:lang w:eastAsia="en-US" w:bidi="ar-SA"/>
              </w:rPr>
            </w:pPr>
            <w:r w:rsidRPr="00866DAF">
              <w:rPr>
                <w:rFonts w:eastAsia="Times New Roman" w:cs="Times New Roman"/>
                <w:kern w:val="0"/>
                <w:szCs w:val="22"/>
                <w:lang w:eastAsia="en-US" w:bidi="ar-SA"/>
              </w:rPr>
              <w:t xml:space="preserve">Opinie interesariuszy zewnętrznych odgrywają istotną rolę </w:t>
            </w:r>
            <w:r w:rsidRPr="00866DAF">
              <w:rPr>
                <w:rFonts w:eastAsia="Times New Roman" w:cs="Times New Roman"/>
                <w:kern w:val="0"/>
                <w:szCs w:val="22"/>
                <w:lang w:eastAsia="en-US" w:bidi="ar-SA"/>
              </w:rPr>
              <w:br/>
              <w:t xml:space="preserve">w procesie przygotowywanie programu studiów. </w:t>
            </w:r>
            <w:r w:rsidRPr="00866DAF">
              <w:rPr>
                <w:rFonts w:eastAsia="Times New Roman" w:cs="Times New Roman"/>
                <w:kern w:val="0"/>
                <w:szCs w:val="22"/>
                <w:shd w:val="clear" w:color="auto" w:fill="FFFFFF"/>
                <w:lang w:eastAsia="en-US" w:bidi="ar-SA"/>
              </w:rPr>
              <w:t xml:space="preserve">Informacje płynące od interesariuszy zewnętrznych stanowią ważny element przy opracowywaniu zakładanych efektów uczenia się i ich doskonaleniu. </w:t>
            </w:r>
            <w:r w:rsidRPr="00866DAF">
              <w:rPr>
                <w:rFonts w:eastAsia="Times New Roman" w:cs="Times New Roman"/>
                <w:kern w:val="0"/>
                <w:szCs w:val="22"/>
                <w:lang w:eastAsia="en-US" w:bidi="ar-SA"/>
              </w:rPr>
              <w:t xml:space="preserve">Opinie i sugestie wypływają z instytucji, w których studenci będą odbywać praktyki objęte programem studiów oraz specjalistów (autorytetów) z zakresu bezpieczeństwa wewnętrznego. </w:t>
            </w:r>
            <w:r w:rsidRPr="00866DAF">
              <w:rPr>
                <w:rFonts w:eastAsia="Times New Roman" w:cs="Times New Roman"/>
                <w:kern w:val="0"/>
                <w:szCs w:val="22"/>
                <w:shd w:val="clear" w:color="auto" w:fill="FFFFFF"/>
                <w:lang w:eastAsia="en-US" w:bidi="ar-SA"/>
              </w:rPr>
              <w:t>PANS w Krośnie współpracuje z lokalnymi i regionalnymi  samorządami, przedsiębiorcami, służbami mundurowymi  oraz rozwija współpracę naukowo-badawczą i edukacyjną w zakresie zagadnień dotyczących bezpieczeństwa wewnętrznego.</w:t>
            </w:r>
          </w:p>
        </w:tc>
      </w:tr>
      <w:tr w:rsidR="00866DAF" w:rsidRPr="00866DAF" w14:paraId="17293F5F" w14:textId="77777777" w:rsidTr="396C2A4E">
        <w:tc>
          <w:tcPr>
            <w:tcW w:w="1823" w:type="pct"/>
            <w:shd w:val="clear" w:color="auto" w:fill="F2F2F2" w:themeFill="background1" w:themeFillShade="F2"/>
            <w:vAlign w:val="center"/>
          </w:tcPr>
          <w:p w14:paraId="6CB0B969" w14:textId="77777777" w:rsidR="00866DAF" w:rsidRPr="00866DAF" w:rsidRDefault="00866DAF" w:rsidP="00866DAF">
            <w:pPr>
              <w:rPr>
                <w:szCs w:val="22"/>
              </w:rPr>
            </w:pPr>
            <w:r w:rsidRPr="00866DAF">
              <w:rPr>
                <w:szCs w:val="22"/>
              </w:rPr>
              <w:t>Opis kompetencji oczekiwanych od kandydata ubiegającego się o przyjęcie na studia:</w:t>
            </w:r>
          </w:p>
        </w:tc>
        <w:tc>
          <w:tcPr>
            <w:tcW w:w="3177" w:type="pct"/>
            <w:vAlign w:val="center"/>
          </w:tcPr>
          <w:p w14:paraId="52C5E62F" w14:textId="77777777" w:rsidR="00161C23" w:rsidRDefault="00866DAF" w:rsidP="00866DAF">
            <w:pPr>
              <w:widowControl/>
              <w:suppressAutoHyphens w:val="0"/>
              <w:spacing w:line="276" w:lineRule="auto"/>
              <w:contextualSpacing/>
              <w:rPr>
                <w:rFonts w:eastAsia="Times New Roman" w:cs="Times New Roman"/>
                <w:kern w:val="0"/>
                <w:szCs w:val="22"/>
                <w:lang w:eastAsia="en-US" w:bidi="ar-SA"/>
              </w:rPr>
            </w:pPr>
            <w:r w:rsidRPr="00866DAF">
              <w:rPr>
                <w:rFonts w:eastAsia="Times New Roman" w:cs="Times New Roman"/>
                <w:kern w:val="0"/>
                <w:szCs w:val="22"/>
                <w:lang w:eastAsia="en-US" w:bidi="ar-SA"/>
              </w:rPr>
              <w:t xml:space="preserve">Kandydat ubiegający się o przyjęcie na kierunek </w:t>
            </w:r>
            <w:r w:rsidRPr="00866DAF">
              <w:rPr>
                <w:rFonts w:eastAsia="Times New Roman" w:cs="Times New Roman"/>
                <w:i/>
                <w:kern w:val="0"/>
                <w:szCs w:val="22"/>
                <w:lang w:eastAsia="en-US" w:bidi="ar-SA"/>
              </w:rPr>
              <w:t xml:space="preserve">Bezpieczeństwo wewnętrzne </w:t>
            </w:r>
            <w:r w:rsidRPr="00866DAF">
              <w:rPr>
                <w:rFonts w:eastAsia="Times New Roman" w:cs="Times New Roman"/>
                <w:kern w:val="0"/>
                <w:szCs w:val="22"/>
                <w:lang w:eastAsia="en-US" w:bidi="ar-SA"/>
              </w:rPr>
              <w:t>powinien</w:t>
            </w:r>
            <w:r w:rsidR="00161C23">
              <w:rPr>
                <w:rFonts w:eastAsia="Times New Roman" w:cs="Times New Roman"/>
                <w:kern w:val="0"/>
                <w:szCs w:val="22"/>
                <w:lang w:eastAsia="en-US" w:bidi="ar-SA"/>
              </w:rPr>
              <w:t xml:space="preserve"> zdać maturę z przedmiotów obowiązkowych.</w:t>
            </w:r>
          </w:p>
          <w:p w14:paraId="0D1C686D" w14:textId="77777777" w:rsidR="00866DAF" w:rsidRPr="00866DAF" w:rsidRDefault="00161C23" w:rsidP="00866DAF">
            <w:pPr>
              <w:widowControl/>
              <w:suppressAutoHyphens w:val="0"/>
              <w:spacing w:line="276" w:lineRule="auto"/>
              <w:contextualSpacing/>
              <w:rPr>
                <w:rFonts w:eastAsia="Times New Roman" w:cs="Times New Roman"/>
                <w:kern w:val="0"/>
                <w:szCs w:val="22"/>
                <w:lang w:eastAsia="en-US" w:bidi="ar-SA"/>
              </w:rPr>
            </w:pPr>
            <w:r>
              <w:rPr>
                <w:rFonts w:eastAsia="Times New Roman" w:cs="Times New Roman"/>
                <w:kern w:val="0"/>
                <w:szCs w:val="22"/>
                <w:lang w:eastAsia="en-US" w:bidi="ar-SA"/>
              </w:rPr>
              <w:t>Powinien</w:t>
            </w:r>
            <w:r w:rsidR="00866DAF" w:rsidRPr="00866DAF">
              <w:rPr>
                <w:rFonts w:eastAsia="Times New Roman" w:cs="Times New Roman"/>
                <w:kern w:val="0"/>
                <w:szCs w:val="22"/>
                <w:lang w:eastAsia="en-US" w:bidi="ar-SA"/>
              </w:rPr>
              <w:t xml:space="preserve"> posiadać</w:t>
            </w:r>
            <w:r>
              <w:rPr>
                <w:rFonts w:eastAsia="Times New Roman" w:cs="Times New Roman"/>
                <w:kern w:val="0"/>
                <w:szCs w:val="22"/>
                <w:lang w:eastAsia="en-US" w:bidi="ar-SA"/>
              </w:rPr>
              <w:t xml:space="preserve"> również</w:t>
            </w:r>
            <w:r w:rsidR="00866DAF" w:rsidRPr="00866DAF">
              <w:rPr>
                <w:rFonts w:eastAsia="Times New Roman" w:cs="Times New Roman"/>
                <w:kern w:val="0"/>
                <w:szCs w:val="22"/>
                <w:lang w:eastAsia="en-US" w:bidi="ar-SA"/>
              </w:rPr>
              <w:t xml:space="preserve"> następujące kompetencje:</w:t>
            </w:r>
          </w:p>
          <w:p w14:paraId="15DEDECA" w14:textId="77777777" w:rsidR="00866DAF" w:rsidRPr="00866DAF" w:rsidRDefault="00866DAF" w:rsidP="002B6EC4">
            <w:pPr>
              <w:widowControl/>
              <w:numPr>
                <w:ilvl w:val="0"/>
                <w:numId w:val="68"/>
              </w:numPr>
              <w:suppressAutoHyphens w:val="0"/>
              <w:spacing w:after="160" w:line="276" w:lineRule="auto"/>
              <w:contextualSpacing/>
              <w:rPr>
                <w:rFonts w:eastAsia="Times New Roman" w:cs="Times New Roman"/>
                <w:kern w:val="0"/>
                <w:lang w:eastAsia="en-US" w:bidi="ar-SA"/>
              </w:rPr>
            </w:pPr>
            <w:r w:rsidRPr="00866DAF">
              <w:rPr>
                <w:rFonts w:eastAsia="Times New Roman" w:cs="Times New Roman"/>
                <w:kern w:val="0"/>
                <w:szCs w:val="22"/>
                <w:lang w:eastAsia="en-US" w:bidi="ar-SA"/>
              </w:rPr>
              <w:t>posiadać wiedzę i kompetencje w zakresie nauk społecznych, w tym geografii, historii, wiedzy o społeczeństwie na poziomie szkoły średniej,</w:t>
            </w:r>
          </w:p>
          <w:p w14:paraId="22159FE9" w14:textId="77777777" w:rsidR="00866DAF" w:rsidRPr="00866DAF" w:rsidRDefault="00866DAF" w:rsidP="002B6EC4">
            <w:pPr>
              <w:widowControl/>
              <w:numPr>
                <w:ilvl w:val="0"/>
                <w:numId w:val="68"/>
              </w:numPr>
              <w:suppressAutoHyphens w:val="0"/>
              <w:spacing w:after="160" w:line="276" w:lineRule="auto"/>
              <w:contextualSpacing/>
              <w:rPr>
                <w:rFonts w:eastAsia="Times New Roman" w:cs="Times New Roman"/>
                <w:kern w:val="0"/>
                <w:szCs w:val="22"/>
                <w:lang w:eastAsia="en-US" w:bidi="ar-SA"/>
              </w:rPr>
            </w:pPr>
            <w:r w:rsidRPr="00866DAF">
              <w:rPr>
                <w:rFonts w:eastAsia="Times New Roman" w:cs="Times New Roman"/>
                <w:kern w:val="0"/>
                <w:szCs w:val="22"/>
                <w:lang w:eastAsia="en-US" w:bidi="ar-SA"/>
              </w:rPr>
              <w:t>posiadać zainteresowania społeczne,</w:t>
            </w:r>
          </w:p>
          <w:p w14:paraId="32A46DC9" w14:textId="77777777" w:rsidR="00866DAF" w:rsidRPr="00866DAF" w:rsidRDefault="00866DAF" w:rsidP="002B6EC4">
            <w:pPr>
              <w:widowControl/>
              <w:numPr>
                <w:ilvl w:val="0"/>
                <w:numId w:val="68"/>
              </w:numPr>
              <w:suppressAutoHyphens w:val="0"/>
              <w:spacing w:after="160" w:line="276" w:lineRule="auto"/>
              <w:contextualSpacing/>
              <w:rPr>
                <w:rFonts w:eastAsia="Times New Roman" w:cs="Times New Roman"/>
                <w:kern w:val="0"/>
                <w:szCs w:val="22"/>
                <w:lang w:eastAsia="en-US" w:bidi="ar-SA"/>
              </w:rPr>
            </w:pPr>
            <w:r w:rsidRPr="00866DAF">
              <w:rPr>
                <w:rFonts w:eastAsia="Times New Roman" w:cs="Times New Roman"/>
                <w:kern w:val="0"/>
                <w:szCs w:val="22"/>
                <w:lang w:eastAsia="en-US" w:bidi="ar-SA"/>
              </w:rPr>
              <w:t>posiadać umiejętność porozumiewania się i korzystania z literatury fachowej w przynajmniej jednym z języków nowożytnych na poziomie B1,</w:t>
            </w:r>
          </w:p>
          <w:p w14:paraId="69147E13" w14:textId="77777777" w:rsidR="00866DAF" w:rsidRPr="00866DAF" w:rsidRDefault="00866DAF" w:rsidP="002B6EC4">
            <w:pPr>
              <w:widowControl/>
              <w:numPr>
                <w:ilvl w:val="0"/>
                <w:numId w:val="68"/>
              </w:numPr>
              <w:suppressAutoHyphens w:val="0"/>
              <w:spacing w:after="160" w:line="276" w:lineRule="auto"/>
              <w:contextualSpacing/>
              <w:rPr>
                <w:rFonts w:eastAsia="Times New Roman" w:cs="Times New Roman"/>
                <w:kern w:val="0"/>
                <w:szCs w:val="22"/>
                <w:lang w:eastAsia="en-US" w:bidi="ar-SA"/>
              </w:rPr>
            </w:pPr>
            <w:r w:rsidRPr="00866DAF">
              <w:rPr>
                <w:rFonts w:eastAsia="Times New Roman" w:cs="Times New Roman"/>
                <w:kern w:val="0"/>
                <w:szCs w:val="22"/>
                <w:lang w:eastAsia="en-US" w:bidi="ar-SA"/>
              </w:rPr>
              <w:t>cechować się odpowiedzialnością, umiejętnością współpracy w grupie, umiejętnością radzenia sobie w sytuacjach stresowych i niestandardowym podejściem do rozwiązywanych problemów,</w:t>
            </w:r>
          </w:p>
          <w:p w14:paraId="523598BC" w14:textId="77777777" w:rsidR="00866DAF" w:rsidRPr="00866DAF" w:rsidRDefault="00866DAF" w:rsidP="002B6EC4">
            <w:pPr>
              <w:widowControl/>
              <w:numPr>
                <w:ilvl w:val="0"/>
                <w:numId w:val="68"/>
              </w:numPr>
              <w:suppressAutoHyphens w:val="0"/>
              <w:spacing w:after="160" w:line="276" w:lineRule="auto"/>
              <w:contextualSpacing/>
              <w:rPr>
                <w:rFonts w:eastAsia="Times New Roman" w:cs="Times New Roman"/>
                <w:kern w:val="0"/>
                <w:szCs w:val="22"/>
                <w:lang w:eastAsia="en-US" w:bidi="ar-SA"/>
              </w:rPr>
            </w:pPr>
            <w:r w:rsidRPr="00866DAF">
              <w:rPr>
                <w:rFonts w:eastAsia="Times New Roman" w:cs="Times New Roman"/>
                <w:kern w:val="0"/>
                <w:szCs w:val="22"/>
                <w:lang w:eastAsia="en-US" w:bidi="ar-SA"/>
              </w:rPr>
              <w:t>cechować się umiejętnością samokształcenia i dążenia do pogłębiania wiedzy,</w:t>
            </w:r>
          </w:p>
          <w:p w14:paraId="6D314B78" w14:textId="77777777" w:rsidR="00866DAF" w:rsidRPr="00866DAF" w:rsidRDefault="00866DAF" w:rsidP="002B6EC4">
            <w:pPr>
              <w:widowControl/>
              <w:numPr>
                <w:ilvl w:val="0"/>
                <w:numId w:val="68"/>
              </w:numPr>
              <w:suppressAutoHyphens w:val="0"/>
              <w:spacing w:after="160" w:line="276" w:lineRule="auto"/>
              <w:contextualSpacing/>
              <w:rPr>
                <w:rFonts w:eastAsia="Times New Roman" w:cs="Times New Roman"/>
                <w:kern w:val="0"/>
                <w:szCs w:val="22"/>
                <w:lang w:eastAsia="en-US" w:bidi="ar-SA"/>
              </w:rPr>
            </w:pPr>
            <w:r w:rsidRPr="00866DAF">
              <w:rPr>
                <w:rFonts w:eastAsia="Times New Roman" w:cs="Times New Roman"/>
                <w:kern w:val="0"/>
                <w:szCs w:val="22"/>
                <w:lang w:eastAsia="en-US" w:bidi="ar-SA"/>
              </w:rPr>
              <w:t xml:space="preserve">cechować się stanem zdrowia  nie stwarzającym przeciwwskazań do podjęcia studiów o profilu </w:t>
            </w:r>
            <w:r w:rsidRPr="00866DAF">
              <w:rPr>
                <w:rFonts w:eastAsia="Times New Roman" w:cs="Times New Roman"/>
                <w:kern w:val="0"/>
                <w:szCs w:val="22"/>
                <w:lang w:eastAsia="en-US" w:bidi="ar-SA"/>
              </w:rPr>
              <w:lastRenderedPageBreak/>
              <w:t xml:space="preserve">praktycznym potwierdzonym zaświadczeniem od lekarza medycyny pracy. </w:t>
            </w:r>
          </w:p>
        </w:tc>
      </w:tr>
    </w:tbl>
    <w:p w14:paraId="2470CDE5" w14:textId="77777777" w:rsidR="00866DAF" w:rsidRPr="00866DAF" w:rsidRDefault="00866DAF" w:rsidP="00866DAF">
      <w:pPr>
        <w:suppressAutoHyphens w:val="0"/>
        <w:rPr>
          <w:rFonts w:ascii="Calibri" w:eastAsia="Calibri" w:hAnsi="Calibri" w:cs="Calibri"/>
          <w:kern w:val="0"/>
          <w:szCs w:val="22"/>
          <w:lang w:eastAsia="pl-PL" w:bidi="ar-SA"/>
        </w:rPr>
      </w:pPr>
    </w:p>
    <w:p w14:paraId="16978E61" w14:textId="77777777" w:rsidR="00044289" w:rsidRDefault="00044289" w:rsidP="00866DAF">
      <w:pPr>
        <w:widowControl/>
        <w:suppressAutoHyphens w:val="0"/>
        <w:spacing w:after="160" w:line="259" w:lineRule="auto"/>
        <w:rPr>
          <w:rFonts w:ascii="Calibri" w:eastAsia="Calibri" w:hAnsi="Calibri" w:cs="Times New Roman"/>
          <w:kern w:val="0"/>
          <w:szCs w:val="22"/>
          <w:lang w:eastAsia="en-US" w:bidi="ar-SA"/>
        </w:rPr>
      </w:pPr>
    </w:p>
    <w:p w14:paraId="5E812B6A" w14:textId="1E0AE12B" w:rsidR="00044289" w:rsidRPr="004B0091" w:rsidRDefault="5CFE316C" w:rsidP="16C54AA8">
      <w:pPr>
        <w:pStyle w:val="Heading1"/>
        <w:jc w:val="center"/>
        <w:rPr>
          <w:rFonts w:ascii="Calibri" w:eastAsia="Calibri" w:hAnsi="Calibri"/>
          <w:sz w:val="22"/>
          <w:szCs w:val="22"/>
          <w:lang w:val="pl-PL" w:eastAsia="en-US"/>
        </w:rPr>
      </w:pPr>
      <w:r w:rsidRPr="004B0091">
        <w:rPr>
          <w:rFonts w:ascii="Calibri" w:eastAsia="Calibri" w:hAnsi="Calibri"/>
          <w:sz w:val="22"/>
          <w:szCs w:val="22"/>
          <w:lang w:val="pl-PL" w:eastAsia="en-US"/>
        </w:rPr>
        <w:br w:type="page"/>
      </w:r>
    </w:p>
    <w:p w14:paraId="1909E59C" w14:textId="0B490090" w:rsidR="00044289" w:rsidRPr="00044289" w:rsidRDefault="16C54AA8" w:rsidP="16C54AA8">
      <w:pPr>
        <w:ind w:hanging="10348"/>
        <w:jc w:val="right"/>
      </w:pPr>
      <w:r w:rsidRPr="004B0091">
        <w:rPr>
          <w:rFonts w:eastAsia="Times New Roman" w:cs="Times New Roman"/>
          <w:i/>
          <w:iCs/>
          <w:sz w:val="18"/>
          <w:szCs w:val="18"/>
        </w:rPr>
        <w:lastRenderedPageBreak/>
        <w:t xml:space="preserve">Załącznik nr 2 </w:t>
      </w:r>
    </w:p>
    <w:p w14:paraId="7B82EDD2" w14:textId="0D3F9055" w:rsidR="00044289" w:rsidRPr="00044289" w:rsidRDefault="16C54AA8" w:rsidP="16C54AA8">
      <w:pPr>
        <w:ind w:left="5806" w:hanging="5948"/>
        <w:jc w:val="right"/>
      </w:pPr>
      <w:r w:rsidRPr="004B0091">
        <w:rPr>
          <w:rFonts w:eastAsia="Times New Roman" w:cs="Times New Roman"/>
          <w:i/>
          <w:iCs/>
          <w:sz w:val="18"/>
          <w:szCs w:val="18"/>
        </w:rPr>
        <w:t>do Zarządzenia nr 50/25</w:t>
      </w:r>
    </w:p>
    <w:p w14:paraId="400F6D21" w14:textId="61471672" w:rsidR="00044289" w:rsidRPr="00044289" w:rsidRDefault="16C54AA8" w:rsidP="16C54AA8">
      <w:pPr>
        <w:ind w:left="5380" w:hanging="5664"/>
        <w:jc w:val="right"/>
      </w:pPr>
      <w:r w:rsidRPr="16C54AA8">
        <w:rPr>
          <w:rFonts w:eastAsia="Times New Roman" w:cs="Times New Roman"/>
          <w:i/>
          <w:iCs/>
          <w:sz w:val="18"/>
          <w:szCs w:val="18"/>
        </w:rPr>
        <w:t>Rektora Państwowej Akademii Nauk Stosowanych w Krośnie z dnia 10 czercwa 2025 roku</w:t>
      </w:r>
    </w:p>
    <w:p w14:paraId="3109ACB6" w14:textId="3DEA1531" w:rsidR="00044289" w:rsidRPr="004B0091" w:rsidRDefault="00044289" w:rsidP="16C54AA8">
      <w:pPr>
        <w:jc w:val="center"/>
        <w:rPr>
          <w:rFonts w:eastAsia="Times New Roman" w:cs="Times New Roman"/>
          <w:b/>
          <w:bCs/>
        </w:rPr>
      </w:pPr>
    </w:p>
    <w:p w14:paraId="1378B4C2" w14:textId="71D26FE0" w:rsidR="00044289" w:rsidRPr="004B0091" w:rsidRDefault="16C54AA8" w:rsidP="00033F2A">
      <w:pPr>
        <w:pStyle w:val="Heading1"/>
        <w:jc w:val="center"/>
        <w:rPr>
          <w:lang w:val="pl-PL"/>
        </w:rPr>
      </w:pPr>
      <w:bookmarkStart w:id="7" w:name="_Toc232417729"/>
      <w:r w:rsidRPr="004B0091">
        <w:rPr>
          <w:lang w:val="pl-PL"/>
        </w:rPr>
        <w:t>OPIS ZAKŁADANYCH KIERUNKOWYCH EFEKTÓW UCZENIA SIĘ DLA KIERUNKU BEZPIECZEŃSTWO WEWNĘTRZNE</w:t>
      </w:r>
      <w:bookmarkEnd w:id="7"/>
    </w:p>
    <w:p w14:paraId="18BB2529" w14:textId="77777777" w:rsidR="00044289" w:rsidRPr="004B0091" w:rsidRDefault="00044289" w:rsidP="00044289">
      <w:pPr>
        <w:pStyle w:val="Heading1"/>
        <w:rPr>
          <w:lang w:val="pl-PL"/>
        </w:rPr>
      </w:pPr>
    </w:p>
    <w:p w14:paraId="5E8D4F96" w14:textId="77777777" w:rsidR="00044289" w:rsidRPr="00044289" w:rsidRDefault="00044289" w:rsidP="00044289">
      <w:pPr>
        <w:suppressAutoHyphens w:val="0"/>
        <w:jc w:val="both"/>
        <w:rPr>
          <w:rFonts w:eastAsia="Times New Roman" w:cs="Times New Roman"/>
          <w:b/>
          <w:kern w:val="0"/>
          <w:lang w:eastAsia="pl-PL" w:bidi="ar-SA"/>
        </w:rPr>
      </w:pPr>
      <w:r w:rsidRPr="00044289">
        <w:rPr>
          <w:rFonts w:eastAsia="Times New Roman" w:cs="Times New Roman"/>
          <w:b/>
          <w:kern w:val="0"/>
          <w:lang w:eastAsia="pl-PL" w:bidi="ar-SA"/>
        </w:rPr>
        <w:t>Tabela odniesień kierunkowych efektów uczenia się [KEU] do charakterystyk efektów uczenia się [CEU]</w:t>
      </w:r>
    </w:p>
    <w:tbl>
      <w:tblPr>
        <w:tblW w:w="9351" w:type="dxa"/>
        <w:tblLayout w:type="fixed"/>
        <w:tblLook w:val="0000" w:firstRow="0" w:lastRow="0" w:firstColumn="0" w:lastColumn="0" w:noHBand="0" w:noVBand="0"/>
      </w:tblPr>
      <w:tblGrid>
        <w:gridCol w:w="999"/>
        <w:gridCol w:w="5410"/>
        <w:gridCol w:w="1218"/>
        <w:gridCol w:w="1724"/>
      </w:tblGrid>
      <w:tr w:rsidR="00044289" w:rsidRPr="00044289" w14:paraId="03F39278" w14:textId="77777777" w:rsidTr="0051588D">
        <w:tc>
          <w:tcPr>
            <w:tcW w:w="9351" w:type="dxa"/>
            <w:gridSpan w:val="4"/>
            <w:tcBorders>
              <w:top w:val="single" w:sz="4" w:space="0" w:color="000000"/>
              <w:left w:val="single" w:sz="4" w:space="0" w:color="000000"/>
              <w:bottom w:val="single" w:sz="4" w:space="0" w:color="000000"/>
              <w:right w:val="single" w:sz="4" w:space="0" w:color="000000"/>
            </w:tcBorders>
          </w:tcPr>
          <w:p w14:paraId="6E332872"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b/>
                <w:kern w:val="0"/>
                <w:lang w:eastAsia="pl-PL" w:bidi="ar-SA"/>
              </w:rPr>
              <w:t>Nazwa kierunku studiów:</w:t>
            </w:r>
            <w:r w:rsidRPr="00044289">
              <w:rPr>
                <w:rFonts w:eastAsia="Times New Roman" w:cs="Times New Roman"/>
                <w:kern w:val="0"/>
                <w:lang w:eastAsia="pl-PL" w:bidi="ar-SA"/>
              </w:rPr>
              <w:t xml:space="preserve"> Bezpieczeństwo wewnętrzne</w:t>
            </w:r>
          </w:p>
          <w:p w14:paraId="3BA3A064"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b/>
                <w:kern w:val="0"/>
                <w:lang w:eastAsia="pl-PL" w:bidi="ar-SA"/>
              </w:rPr>
              <w:t>Dziedzina/-y nauki</w:t>
            </w:r>
            <w:r w:rsidRPr="00044289">
              <w:rPr>
                <w:rFonts w:eastAsia="Times New Roman" w:cs="Times New Roman"/>
                <w:kern w:val="0"/>
                <w:lang w:eastAsia="pl-PL" w:bidi="ar-SA"/>
              </w:rPr>
              <w:t>: nauki społeczne</w:t>
            </w:r>
          </w:p>
          <w:p w14:paraId="0F4CE34A" w14:textId="77777777" w:rsidR="00044289" w:rsidRPr="00044289" w:rsidRDefault="00044289" w:rsidP="00044289">
            <w:pPr>
              <w:suppressAutoHyphens w:val="0"/>
              <w:rPr>
                <w:rFonts w:eastAsia="Times New Roman" w:cs="Times New Roman"/>
                <w:i/>
                <w:kern w:val="0"/>
                <w:lang w:eastAsia="pl-PL" w:bidi="ar-SA"/>
              </w:rPr>
            </w:pPr>
            <w:r w:rsidRPr="00044289">
              <w:rPr>
                <w:rFonts w:eastAsia="Times New Roman" w:cs="Times New Roman"/>
                <w:b/>
                <w:kern w:val="0"/>
                <w:lang w:eastAsia="pl-PL" w:bidi="ar-SA"/>
              </w:rPr>
              <w:t>Dyscyplina/-y nauki :</w:t>
            </w:r>
            <w:r w:rsidRPr="00044289">
              <w:rPr>
                <w:rFonts w:eastAsia="Times New Roman" w:cs="Times New Roman"/>
                <w:kern w:val="0"/>
                <w:lang w:eastAsia="pl-PL" w:bidi="ar-SA"/>
              </w:rPr>
              <w:t xml:space="preserve"> nauki o bezpieczeństwie (dyscyplina wiodąca), nauki o polityce i administracji, nauki prawne</w:t>
            </w:r>
          </w:p>
          <w:p w14:paraId="13B841E3" w14:textId="77777777" w:rsidR="00044289" w:rsidRPr="00044289" w:rsidRDefault="00044289" w:rsidP="00044289">
            <w:pPr>
              <w:suppressAutoHyphens w:val="0"/>
              <w:rPr>
                <w:rFonts w:eastAsia="Times New Roman" w:cs="Times New Roman"/>
                <w:b/>
                <w:kern w:val="0"/>
                <w:lang w:eastAsia="pl-PL" w:bidi="ar-SA"/>
              </w:rPr>
            </w:pPr>
            <w:r w:rsidRPr="00044289">
              <w:rPr>
                <w:rFonts w:eastAsia="Times New Roman" w:cs="Times New Roman"/>
                <w:b/>
                <w:kern w:val="0"/>
                <w:lang w:eastAsia="pl-PL" w:bidi="ar-SA"/>
              </w:rPr>
              <w:t xml:space="preserve">Poziom studiów: </w:t>
            </w:r>
            <w:r w:rsidRPr="00044289">
              <w:rPr>
                <w:rFonts w:eastAsia="Times New Roman" w:cs="Times New Roman"/>
                <w:kern w:val="0"/>
                <w:lang w:eastAsia="pl-PL" w:bidi="ar-SA"/>
              </w:rPr>
              <w:t>studia pierwszego stopnia, 6 poziom PRK</w:t>
            </w:r>
          </w:p>
          <w:p w14:paraId="1EC45731" w14:textId="77777777" w:rsidR="00044289" w:rsidRPr="00044289" w:rsidRDefault="00044289" w:rsidP="00044289">
            <w:pPr>
              <w:suppressAutoHyphens w:val="0"/>
              <w:rPr>
                <w:rFonts w:eastAsia="Times New Roman" w:cs="Times New Roman"/>
                <w:b/>
                <w:kern w:val="0"/>
                <w:lang w:eastAsia="pl-PL" w:bidi="ar-SA"/>
              </w:rPr>
            </w:pPr>
            <w:r w:rsidRPr="00044289">
              <w:rPr>
                <w:rFonts w:eastAsia="Times New Roman" w:cs="Times New Roman"/>
                <w:b/>
                <w:kern w:val="0"/>
                <w:lang w:eastAsia="pl-PL" w:bidi="ar-SA"/>
              </w:rPr>
              <w:t xml:space="preserve">Profil studiów: </w:t>
            </w:r>
            <w:r w:rsidRPr="00044289">
              <w:rPr>
                <w:rFonts w:eastAsia="Times New Roman" w:cs="Times New Roman"/>
                <w:kern w:val="0"/>
                <w:lang w:eastAsia="pl-PL" w:bidi="ar-SA"/>
              </w:rPr>
              <w:t>praktyczny</w:t>
            </w:r>
          </w:p>
          <w:p w14:paraId="6D51AF57"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b/>
                <w:kern w:val="0"/>
                <w:lang w:eastAsia="pl-PL" w:bidi="ar-SA"/>
              </w:rPr>
              <w:t xml:space="preserve">Tytuł zawodowy: </w:t>
            </w:r>
            <w:r w:rsidRPr="00044289">
              <w:rPr>
                <w:rFonts w:eastAsia="Times New Roman" w:cs="Times New Roman"/>
                <w:kern w:val="0"/>
                <w:lang w:eastAsia="pl-PL" w:bidi="ar-SA"/>
              </w:rPr>
              <w:t>licencjat</w:t>
            </w:r>
          </w:p>
          <w:p w14:paraId="71C093D0" w14:textId="77777777" w:rsidR="00044289" w:rsidRPr="00044289" w:rsidRDefault="00044289" w:rsidP="00044289">
            <w:pPr>
              <w:suppressAutoHyphens w:val="0"/>
              <w:rPr>
                <w:rFonts w:eastAsia="Times New Roman" w:cs="Times New Roman"/>
                <w:kern w:val="0"/>
                <w:lang w:eastAsia="pl-PL" w:bidi="ar-SA"/>
              </w:rPr>
            </w:pPr>
          </w:p>
        </w:tc>
      </w:tr>
      <w:tr w:rsidR="00044289" w:rsidRPr="00044289" w14:paraId="5E92B512" w14:textId="77777777" w:rsidTr="0051588D">
        <w:tc>
          <w:tcPr>
            <w:tcW w:w="9351" w:type="dxa"/>
            <w:gridSpan w:val="4"/>
            <w:tcBorders>
              <w:top w:val="single" w:sz="4" w:space="0" w:color="000000"/>
              <w:left w:val="single" w:sz="4" w:space="0" w:color="000000"/>
              <w:bottom w:val="single" w:sz="4" w:space="0" w:color="000000"/>
              <w:right w:val="single" w:sz="4" w:space="0" w:color="000000"/>
            </w:tcBorders>
          </w:tcPr>
          <w:p w14:paraId="3246BB78"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Opis zakładanych kierunkowych efektów uczenia się dla kierunku studiów, poziomu i profilu uwzględnia efekty uczenia się zdefiniowane w postaci uniwersalnych charakterystyk poziomów 6 i 7 pierwszego stopnia typowych dla kwalifikacji uzyskiwanych w ramach systemu szkolnictwa wyższego określone w załączniku do ustawy z dnia 22 grudnia 2015 r. o Zintegrowanym Systemie Kwalifikacji (tj. Dz.U. z 2018 r. poz. 2153) oraz w rozporządzeniu Ministra Nauki i Szkolnictwa Wyższego z dnia 14 listopada 2018 r. w sprawie charakterystyk drugiego stopnia efektów uczenia się dla kwalifikacji na poziomach 6–8 Polskiej Ramy Kwalifikacji (Dz.U. poz. 2218)</w:t>
            </w:r>
          </w:p>
        </w:tc>
      </w:tr>
      <w:tr w:rsidR="00044289" w:rsidRPr="00044289" w14:paraId="6C0BBFF2" w14:textId="77777777" w:rsidTr="0051588D">
        <w:trPr>
          <w:trHeight w:val="385"/>
        </w:trPr>
        <w:tc>
          <w:tcPr>
            <w:tcW w:w="999" w:type="dxa"/>
            <w:vMerge w:val="restart"/>
            <w:tcBorders>
              <w:top w:val="single" w:sz="4" w:space="0" w:color="000000"/>
              <w:left w:val="single" w:sz="4" w:space="0" w:color="000000"/>
            </w:tcBorders>
            <w:vAlign w:val="center"/>
          </w:tcPr>
          <w:p w14:paraId="3D396282" w14:textId="77777777" w:rsidR="00044289" w:rsidRPr="00044289" w:rsidRDefault="00044289" w:rsidP="00044289">
            <w:pPr>
              <w:suppressAutoHyphens w:val="0"/>
              <w:jc w:val="center"/>
              <w:rPr>
                <w:rFonts w:eastAsia="Times New Roman" w:cs="Times New Roman"/>
                <w:kern w:val="0"/>
                <w:lang w:eastAsia="pl-PL" w:bidi="ar-SA"/>
              </w:rPr>
            </w:pPr>
            <w:r w:rsidRPr="00044289">
              <w:rPr>
                <w:rFonts w:eastAsia="Times New Roman" w:cs="Times New Roman"/>
                <w:kern w:val="0"/>
                <w:lang w:eastAsia="pl-PL" w:bidi="ar-SA"/>
              </w:rPr>
              <w:t>Symbol efektu uczenia się</w:t>
            </w:r>
          </w:p>
          <w:p w14:paraId="5D84EF70" w14:textId="77777777" w:rsidR="00044289" w:rsidRPr="00044289" w:rsidRDefault="00044289" w:rsidP="00044289">
            <w:pPr>
              <w:suppressAutoHyphens w:val="0"/>
              <w:jc w:val="center"/>
              <w:rPr>
                <w:rFonts w:eastAsia="Times New Roman" w:cs="Times New Roman"/>
                <w:kern w:val="0"/>
                <w:lang w:eastAsia="pl-PL" w:bidi="ar-SA"/>
              </w:rPr>
            </w:pPr>
            <w:r w:rsidRPr="00044289">
              <w:rPr>
                <w:rFonts w:eastAsia="Times New Roman" w:cs="Times New Roman"/>
                <w:kern w:val="0"/>
                <w:lang w:eastAsia="pl-PL" w:bidi="ar-SA"/>
              </w:rPr>
              <w:t>dla kierunku studiów [KEU]</w:t>
            </w:r>
          </w:p>
        </w:tc>
        <w:tc>
          <w:tcPr>
            <w:tcW w:w="5410" w:type="dxa"/>
            <w:vMerge w:val="restart"/>
            <w:tcBorders>
              <w:top w:val="single" w:sz="4" w:space="0" w:color="000000"/>
              <w:left w:val="single" w:sz="4" w:space="0" w:color="000000"/>
              <w:right w:val="single" w:sz="4" w:space="0" w:color="000000"/>
            </w:tcBorders>
            <w:vAlign w:val="center"/>
          </w:tcPr>
          <w:p w14:paraId="4FE29033" w14:textId="77777777" w:rsidR="00044289" w:rsidRPr="00044289" w:rsidRDefault="00044289" w:rsidP="00044289">
            <w:pPr>
              <w:suppressAutoHyphens w:val="0"/>
              <w:jc w:val="center"/>
              <w:rPr>
                <w:rFonts w:eastAsia="Times New Roman" w:cs="Times New Roman"/>
                <w:i/>
                <w:kern w:val="0"/>
                <w:lang w:eastAsia="pl-PL" w:bidi="ar-SA"/>
              </w:rPr>
            </w:pPr>
            <w:r w:rsidRPr="00044289">
              <w:rPr>
                <w:rFonts w:eastAsia="Times New Roman" w:cs="Times New Roman"/>
                <w:kern w:val="0"/>
                <w:lang w:eastAsia="pl-PL" w:bidi="ar-SA"/>
              </w:rPr>
              <w:t xml:space="preserve">Po ukończeniu studiów pierwszego stopnia na kierunku </w:t>
            </w:r>
            <w:r w:rsidRPr="00044289">
              <w:rPr>
                <w:rFonts w:eastAsia="Times New Roman" w:cs="Times New Roman"/>
                <w:b/>
                <w:kern w:val="0"/>
                <w:lang w:eastAsia="pl-PL" w:bidi="ar-SA"/>
              </w:rPr>
              <w:t>bezpieczeństwo wewnętrzne</w:t>
            </w:r>
            <w:r w:rsidRPr="00044289">
              <w:rPr>
                <w:rFonts w:eastAsia="Times New Roman" w:cs="Times New Roman"/>
                <w:kern w:val="0"/>
                <w:lang w:eastAsia="pl-PL" w:bidi="ar-SA"/>
              </w:rPr>
              <w:t>, w kategorii:</w:t>
            </w:r>
          </w:p>
        </w:tc>
        <w:tc>
          <w:tcPr>
            <w:tcW w:w="2942" w:type="dxa"/>
            <w:gridSpan w:val="2"/>
            <w:tcBorders>
              <w:top w:val="single" w:sz="4" w:space="0" w:color="000000"/>
              <w:left w:val="single" w:sz="4" w:space="0" w:color="000000"/>
              <w:bottom w:val="single" w:sz="4" w:space="0" w:color="000000"/>
              <w:right w:val="single" w:sz="4" w:space="0" w:color="000000"/>
            </w:tcBorders>
            <w:vAlign w:val="center"/>
          </w:tcPr>
          <w:p w14:paraId="41C2DFAD" w14:textId="77777777" w:rsidR="00044289" w:rsidRPr="00044289" w:rsidRDefault="00044289" w:rsidP="00044289">
            <w:pPr>
              <w:suppressAutoHyphens w:val="0"/>
              <w:jc w:val="center"/>
              <w:rPr>
                <w:rFonts w:eastAsia="Times New Roman" w:cs="Times New Roman"/>
                <w:kern w:val="0"/>
                <w:lang w:eastAsia="pl-PL" w:bidi="ar-SA"/>
              </w:rPr>
            </w:pPr>
            <w:r w:rsidRPr="00044289">
              <w:rPr>
                <w:rFonts w:eastAsia="Times New Roman" w:cs="Times New Roman"/>
                <w:kern w:val="0"/>
                <w:lang w:eastAsia="pl-PL" w:bidi="ar-SA"/>
              </w:rPr>
              <w:t xml:space="preserve">Odniesienie do charakterystyk efektów uczenia się [CEU]: </w:t>
            </w:r>
          </w:p>
        </w:tc>
      </w:tr>
      <w:tr w:rsidR="00044289" w:rsidRPr="00044289" w14:paraId="3275A2BB" w14:textId="77777777" w:rsidTr="0051588D">
        <w:trPr>
          <w:trHeight w:val="1250"/>
        </w:trPr>
        <w:tc>
          <w:tcPr>
            <w:tcW w:w="999" w:type="dxa"/>
            <w:vMerge/>
            <w:tcBorders>
              <w:top w:val="single" w:sz="4" w:space="0" w:color="000000"/>
              <w:left w:val="single" w:sz="4" w:space="0" w:color="000000"/>
            </w:tcBorders>
            <w:vAlign w:val="center"/>
          </w:tcPr>
          <w:p w14:paraId="19CF876D" w14:textId="77777777" w:rsidR="00044289" w:rsidRPr="00044289" w:rsidRDefault="00044289" w:rsidP="00044289">
            <w:pPr>
              <w:pBdr>
                <w:top w:val="nil"/>
                <w:left w:val="nil"/>
                <w:bottom w:val="nil"/>
                <w:right w:val="nil"/>
                <w:between w:val="nil"/>
              </w:pBdr>
              <w:suppressAutoHyphens w:val="0"/>
              <w:spacing w:line="276" w:lineRule="auto"/>
              <w:rPr>
                <w:rFonts w:eastAsia="Times New Roman" w:cs="Times New Roman"/>
                <w:kern w:val="0"/>
                <w:lang w:eastAsia="pl-PL" w:bidi="ar-SA"/>
              </w:rPr>
            </w:pPr>
          </w:p>
        </w:tc>
        <w:tc>
          <w:tcPr>
            <w:tcW w:w="5410" w:type="dxa"/>
            <w:vMerge/>
            <w:tcBorders>
              <w:top w:val="single" w:sz="4" w:space="0" w:color="000000"/>
              <w:left w:val="single" w:sz="4" w:space="0" w:color="000000"/>
              <w:right w:val="single" w:sz="4" w:space="0" w:color="000000"/>
            </w:tcBorders>
            <w:vAlign w:val="center"/>
          </w:tcPr>
          <w:p w14:paraId="498B1246" w14:textId="77777777" w:rsidR="00044289" w:rsidRPr="00044289" w:rsidRDefault="00044289" w:rsidP="00044289">
            <w:pPr>
              <w:pBdr>
                <w:top w:val="nil"/>
                <w:left w:val="nil"/>
                <w:bottom w:val="nil"/>
                <w:right w:val="nil"/>
                <w:between w:val="nil"/>
              </w:pBdr>
              <w:suppressAutoHyphens w:val="0"/>
              <w:spacing w:line="276" w:lineRule="auto"/>
              <w:rPr>
                <w:rFonts w:eastAsia="Times New Roman" w:cs="Times New Roman"/>
                <w:kern w:val="0"/>
                <w:lang w:eastAsia="pl-PL" w:bidi="ar-SA"/>
              </w:rPr>
            </w:pPr>
          </w:p>
        </w:tc>
        <w:tc>
          <w:tcPr>
            <w:tcW w:w="1218" w:type="dxa"/>
            <w:tcBorders>
              <w:top w:val="single" w:sz="4" w:space="0" w:color="000000"/>
              <w:left w:val="single" w:sz="4" w:space="0" w:color="000000"/>
              <w:right w:val="single" w:sz="4" w:space="0" w:color="000000"/>
            </w:tcBorders>
            <w:vAlign w:val="center"/>
          </w:tcPr>
          <w:p w14:paraId="7748F1AD" w14:textId="77777777" w:rsidR="00044289" w:rsidRPr="00044289" w:rsidRDefault="00044289" w:rsidP="00044289">
            <w:pPr>
              <w:suppressAutoHyphens w:val="0"/>
              <w:jc w:val="center"/>
              <w:rPr>
                <w:rFonts w:eastAsia="Times New Roman" w:cs="Times New Roman"/>
                <w:kern w:val="0"/>
                <w:lang w:eastAsia="pl-PL" w:bidi="ar-SA"/>
              </w:rPr>
            </w:pPr>
            <w:r w:rsidRPr="00044289">
              <w:rPr>
                <w:rFonts w:eastAsia="Times New Roman" w:cs="Times New Roman"/>
                <w:kern w:val="0"/>
                <w:lang w:eastAsia="pl-PL" w:bidi="ar-SA"/>
              </w:rPr>
              <w:t xml:space="preserve">pierwszego stopnia </w:t>
            </w:r>
          </w:p>
        </w:tc>
        <w:tc>
          <w:tcPr>
            <w:tcW w:w="1724" w:type="dxa"/>
            <w:tcBorders>
              <w:top w:val="single" w:sz="4" w:space="0" w:color="000000"/>
              <w:left w:val="single" w:sz="4" w:space="0" w:color="000000"/>
              <w:right w:val="single" w:sz="4" w:space="0" w:color="000000"/>
            </w:tcBorders>
          </w:tcPr>
          <w:p w14:paraId="446C696A" w14:textId="77777777" w:rsidR="00044289" w:rsidRPr="00044289" w:rsidRDefault="00044289" w:rsidP="00044289">
            <w:pPr>
              <w:suppressAutoHyphens w:val="0"/>
              <w:jc w:val="center"/>
              <w:rPr>
                <w:rFonts w:eastAsia="Times New Roman" w:cs="Times New Roman"/>
                <w:kern w:val="0"/>
                <w:lang w:eastAsia="pl-PL" w:bidi="ar-SA"/>
              </w:rPr>
            </w:pPr>
          </w:p>
          <w:p w14:paraId="0E14F32F" w14:textId="77777777" w:rsidR="00044289" w:rsidRPr="00044289" w:rsidRDefault="00044289" w:rsidP="00044289">
            <w:pPr>
              <w:suppressAutoHyphens w:val="0"/>
              <w:jc w:val="center"/>
              <w:rPr>
                <w:rFonts w:eastAsia="Times New Roman" w:cs="Times New Roman"/>
                <w:kern w:val="0"/>
                <w:lang w:eastAsia="pl-PL" w:bidi="ar-SA"/>
              </w:rPr>
            </w:pPr>
          </w:p>
          <w:p w14:paraId="54C20639" w14:textId="77777777" w:rsidR="00044289" w:rsidRPr="00044289" w:rsidRDefault="00044289" w:rsidP="00044289">
            <w:pPr>
              <w:suppressAutoHyphens w:val="0"/>
              <w:jc w:val="center"/>
              <w:rPr>
                <w:rFonts w:eastAsia="Times New Roman" w:cs="Times New Roman"/>
                <w:kern w:val="0"/>
                <w:lang w:eastAsia="pl-PL" w:bidi="ar-SA"/>
              </w:rPr>
            </w:pPr>
            <w:r w:rsidRPr="00044289">
              <w:rPr>
                <w:rFonts w:eastAsia="Times New Roman" w:cs="Times New Roman"/>
                <w:kern w:val="0"/>
                <w:lang w:eastAsia="pl-PL" w:bidi="ar-SA"/>
              </w:rPr>
              <w:t>drugiego stopnia</w:t>
            </w:r>
          </w:p>
        </w:tc>
      </w:tr>
      <w:tr w:rsidR="00044289" w:rsidRPr="00044289" w14:paraId="4EBE2422" w14:textId="77777777" w:rsidTr="0051588D">
        <w:trPr>
          <w:trHeight w:val="412"/>
        </w:trPr>
        <w:tc>
          <w:tcPr>
            <w:tcW w:w="9351" w:type="dxa"/>
            <w:gridSpan w:val="4"/>
            <w:tcBorders>
              <w:top w:val="single" w:sz="4" w:space="0" w:color="000000"/>
              <w:left w:val="single" w:sz="4" w:space="0" w:color="000000"/>
              <w:bottom w:val="single" w:sz="4" w:space="0" w:color="000000"/>
              <w:right w:val="single" w:sz="4" w:space="0" w:color="000000"/>
            </w:tcBorders>
            <w:vAlign w:val="center"/>
          </w:tcPr>
          <w:p w14:paraId="65F0BA98" w14:textId="77777777" w:rsidR="00044289" w:rsidRPr="00044289" w:rsidRDefault="00044289" w:rsidP="00044289">
            <w:pPr>
              <w:suppressAutoHyphens w:val="0"/>
              <w:jc w:val="center"/>
              <w:rPr>
                <w:rFonts w:eastAsia="Times New Roman" w:cs="Times New Roman"/>
                <w:b/>
                <w:kern w:val="0"/>
                <w:lang w:eastAsia="pl-PL" w:bidi="ar-SA"/>
              </w:rPr>
            </w:pPr>
            <w:r w:rsidRPr="00044289">
              <w:rPr>
                <w:rFonts w:eastAsia="Times New Roman" w:cs="Times New Roman"/>
                <w:b/>
                <w:kern w:val="0"/>
                <w:lang w:eastAsia="pl-PL" w:bidi="ar-SA"/>
              </w:rPr>
              <w:t>WIEDZA</w:t>
            </w:r>
          </w:p>
          <w:p w14:paraId="5F33512D" w14:textId="77777777" w:rsidR="00044289" w:rsidRPr="00044289" w:rsidRDefault="00044289" w:rsidP="00044289">
            <w:pPr>
              <w:suppressAutoHyphens w:val="0"/>
              <w:jc w:val="center"/>
              <w:rPr>
                <w:rFonts w:eastAsia="Times New Roman" w:cs="Times New Roman"/>
                <w:b/>
                <w:kern w:val="0"/>
                <w:lang w:eastAsia="pl-PL" w:bidi="ar-SA"/>
              </w:rPr>
            </w:pPr>
            <w:r w:rsidRPr="00044289">
              <w:rPr>
                <w:rFonts w:eastAsia="Times New Roman" w:cs="Times New Roman"/>
                <w:b/>
                <w:kern w:val="0"/>
                <w:lang w:eastAsia="pl-PL" w:bidi="ar-SA"/>
              </w:rPr>
              <w:t>absolwent zna i rozumie:</w:t>
            </w:r>
          </w:p>
        </w:tc>
      </w:tr>
      <w:tr w:rsidR="00044289" w:rsidRPr="00044289" w14:paraId="60AC1252" w14:textId="77777777" w:rsidTr="0051588D">
        <w:tc>
          <w:tcPr>
            <w:tcW w:w="999" w:type="dxa"/>
            <w:tcBorders>
              <w:top w:val="single" w:sz="4" w:space="0" w:color="000000"/>
              <w:left w:val="single" w:sz="4" w:space="0" w:color="000000"/>
              <w:bottom w:val="single" w:sz="4" w:space="0" w:color="000000"/>
            </w:tcBorders>
          </w:tcPr>
          <w:p w14:paraId="6F7CFEB2"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K_W01</w:t>
            </w:r>
          </w:p>
        </w:tc>
        <w:tc>
          <w:tcPr>
            <w:tcW w:w="5410" w:type="dxa"/>
            <w:tcBorders>
              <w:top w:val="single" w:sz="4" w:space="0" w:color="000000"/>
              <w:left w:val="single" w:sz="4" w:space="0" w:color="000000"/>
              <w:bottom w:val="single" w:sz="4" w:space="0" w:color="000000"/>
              <w:right w:val="single" w:sz="4" w:space="0" w:color="000000"/>
            </w:tcBorders>
          </w:tcPr>
          <w:p w14:paraId="2943E468"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w zaawansowanym stopniu podstawowe zagadnienia o bezpieczeństwie wewnętrznym jako dyscyplinie naukowej oraz charakteryzuje związek bezpieczeństwa wewnętrznego z innymi dyscyplinami z zakresu nauk społecznych</w:t>
            </w:r>
          </w:p>
        </w:tc>
        <w:tc>
          <w:tcPr>
            <w:tcW w:w="1218" w:type="dxa"/>
            <w:tcBorders>
              <w:top w:val="single" w:sz="4" w:space="0" w:color="000000"/>
              <w:left w:val="single" w:sz="4" w:space="0" w:color="000000"/>
              <w:bottom w:val="single" w:sz="4" w:space="0" w:color="000000"/>
            </w:tcBorders>
          </w:tcPr>
          <w:p w14:paraId="2C9E396E"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P6U_W</w:t>
            </w:r>
          </w:p>
        </w:tc>
        <w:tc>
          <w:tcPr>
            <w:tcW w:w="1724" w:type="dxa"/>
            <w:tcBorders>
              <w:top w:val="single" w:sz="4" w:space="0" w:color="000000"/>
              <w:left w:val="single" w:sz="4" w:space="0" w:color="000000"/>
              <w:bottom w:val="single" w:sz="4" w:space="0" w:color="000000"/>
              <w:right w:val="single" w:sz="4" w:space="0" w:color="000000"/>
            </w:tcBorders>
          </w:tcPr>
          <w:p w14:paraId="4D0E0E05"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P6S_WG_6.3</w:t>
            </w:r>
          </w:p>
          <w:p w14:paraId="2F3CC696"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P6S_WG_6.5</w:t>
            </w:r>
          </w:p>
          <w:p w14:paraId="499B2A21"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P6S_WG_6.7</w:t>
            </w:r>
          </w:p>
        </w:tc>
      </w:tr>
      <w:tr w:rsidR="00044289" w:rsidRPr="00044289" w14:paraId="55FE432F" w14:textId="77777777" w:rsidTr="0051588D">
        <w:tc>
          <w:tcPr>
            <w:tcW w:w="999" w:type="dxa"/>
            <w:tcBorders>
              <w:top w:val="single" w:sz="4" w:space="0" w:color="000000"/>
              <w:left w:val="single" w:sz="4" w:space="0" w:color="000000"/>
              <w:bottom w:val="single" w:sz="4" w:space="0" w:color="000000"/>
            </w:tcBorders>
          </w:tcPr>
          <w:p w14:paraId="4447C7EE"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K_W02</w:t>
            </w:r>
          </w:p>
        </w:tc>
        <w:tc>
          <w:tcPr>
            <w:tcW w:w="5410" w:type="dxa"/>
            <w:tcBorders>
              <w:top w:val="single" w:sz="4" w:space="0" w:color="000000"/>
              <w:left w:val="single" w:sz="4" w:space="0" w:color="000000"/>
              <w:bottom w:val="single" w:sz="4" w:space="0" w:color="000000"/>
              <w:right w:val="single" w:sz="4" w:space="0" w:color="000000"/>
            </w:tcBorders>
          </w:tcPr>
          <w:p w14:paraId="10CDBDC5"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w zaawansowanym stopniu wybrane procesy,</w:t>
            </w:r>
            <w:r w:rsidRPr="00044289">
              <w:rPr>
                <w:rFonts w:eastAsia="Calibri" w:cs="Times New Roman"/>
                <w:kern w:val="0"/>
                <w:lang w:eastAsia="pl-PL" w:bidi="ar-SA"/>
              </w:rPr>
              <w:t xml:space="preserve"> </w:t>
            </w:r>
            <w:r w:rsidRPr="00044289">
              <w:rPr>
                <w:rFonts w:eastAsia="Times New Roman" w:cs="Times New Roman"/>
                <w:kern w:val="0"/>
                <w:lang w:eastAsia="pl-PL" w:bidi="ar-SA"/>
              </w:rPr>
              <w:t xml:space="preserve">podmioty, struktury i instytucje bezpieczeństwa wewnętrznego, elementy na nie wpływające oraz metody i teorie wyjaśniające złożone zależności między nimi, stanowiące podstawową wiedzę ogólną z zakresu dyscyplin związanych z bezpieczeństwem wewnętrznym </w:t>
            </w:r>
          </w:p>
        </w:tc>
        <w:tc>
          <w:tcPr>
            <w:tcW w:w="1218" w:type="dxa"/>
            <w:tcBorders>
              <w:top w:val="single" w:sz="4" w:space="0" w:color="000000"/>
              <w:left w:val="single" w:sz="4" w:space="0" w:color="000000"/>
              <w:bottom w:val="single" w:sz="4" w:space="0" w:color="000000"/>
            </w:tcBorders>
          </w:tcPr>
          <w:p w14:paraId="3FF5ECE8"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P6U_W</w:t>
            </w:r>
          </w:p>
        </w:tc>
        <w:tc>
          <w:tcPr>
            <w:tcW w:w="1724" w:type="dxa"/>
            <w:tcBorders>
              <w:top w:val="single" w:sz="4" w:space="0" w:color="000000"/>
              <w:left w:val="single" w:sz="4" w:space="0" w:color="000000"/>
              <w:bottom w:val="single" w:sz="4" w:space="0" w:color="000000"/>
              <w:right w:val="single" w:sz="4" w:space="0" w:color="000000"/>
            </w:tcBorders>
          </w:tcPr>
          <w:p w14:paraId="588E5EEA"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P6S_WG_6.3</w:t>
            </w:r>
          </w:p>
          <w:p w14:paraId="68DC20A8"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P6S_WG_6.5</w:t>
            </w:r>
          </w:p>
          <w:p w14:paraId="5FDDAB37"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P6S_WG_6.7</w:t>
            </w:r>
          </w:p>
        </w:tc>
      </w:tr>
      <w:tr w:rsidR="00044289" w:rsidRPr="00044289" w14:paraId="689C0CFB" w14:textId="77777777" w:rsidTr="0051588D">
        <w:tc>
          <w:tcPr>
            <w:tcW w:w="999" w:type="dxa"/>
            <w:tcBorders>
              <w:top w:val="single" w:sz="4" w:space="0" w:color="000000"/>
              <w:left w:val="single" w:sz="4" w:space="0" w:color="000000"/>
              <w:bottom w:val="single" w:sz="4" w:space="0" w:color="000000"/>
            </w:tcBorders>
          </w:tcPr>
          <w:p w14:paraId="166432A0"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K_W03</w:t>
            </w:r>
          </w:p>
        </w:tc>
        <w:tc>
          <w:tcPr>
            <w:tcW w:w="5410" w:type="dxa"/>
            <w:tcBorders>
              <w:top w:val="single" w:sz="4" w:space="0" w:color="000000"/>
              <w:left w:val="single" w:sz="4" w:space="0" w:color="000000"/>
              <w:bottom w:val="single" w:sz="4" w:space="0" w:color="000000"/>
              <w:right w:val="single" w:sz="4" w:space="0" w:color="000000"/>
            </w:tcBorders>
          </w:tcPr>
          <w:p w14:paraId="1CF6E1B8"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 xml:space="preserve">w zaawansowanym stopniu metody i narzędzia oraz techniki pozyskiwania danych pozwalające opisywać struktury społeczne, zjawiska i procesy w nich zachodzące oraz ich zastosowanie praktyczne w działalności zawodowej </w:t>
            </w:r>
          </w:p>
        </w:tc>
        <w:tc>
          <w:tcPr>
            <w:tcW w:w="1218" w:type="dxa"/>
            <w:tcBorders>
              <w:top w:val="single" w:sz="4" w:space="0" w:color="000000"/>
              <w:left w:val="single" w:sz="4" w:space="0" w:color="000000"/>
              <w:bottom w:val="single" w:sz="4" w:space="0" w:color="000000"/>
            </w:tcBorders>
          </w:tcPr>
          <w:p w14:paraId="463E0F28"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P6U_W</w:t>
            </w:r>
          </w:p>
        </w:tc>
        <w:tc>
          <w:tcPr>
            <w:tcW w:w="1724" w:type="dxa"/>
            <w:tcBorders>
              <w:top w:val="single" w:sz="4" w:space="0" w:color="000000"/>
              <w:left w:val="single" w:sz="4" w:space="0" w:color="000000"/>
              <w:bottom w:val="single" w:sz="4" w:space="0" w:color="000000"/>
              <w:right w:val="single" w:sz="4" w:space="0" w:color="000000"/>
            </w:tcBorders>
          </w:tcPr>
          <w:p w14:paraId="55D85E07"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P6S_WG_6.3</w:t>
            </w:r>
          </w:p>
        </w:tc>
      </w:tr>
      <w:tr w:rsidR="00044289" w:rsidRPr="00044289" w14:paraId="0CAFDF34" w14:textId="77777777" w:rsidTr="0051588D">
        <w:tc>
          <w:tcPr>
            <w:tcW w:w="999" w:type="dxa"/>
            <w:tcBorders>
              <w:top w:val="single" w:sz="4" w:space="0" w:color="000000"/>
              <w:left w:val="single" w:sz="4" w:space="0" w:color="000000"/>
              <w:bottom w:val="single" w:sz="4" w:space="0" w:color="000000"/>
            </w:tcBorders>
          </w:tcPr>
          <w:p w14:paraId="45AADC3D"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K_W04</w:t>
            </w:r>
          </w:p>
        </w:tc>
        <w:tc>
          <w:tcPr>
            <w:tcW w:w="5410" w:type="dxa"/>
            <w:tcBorders>
              <w:top w:val="single" w:sz="4" w:space="0" w:color="000000"/>
              <w:left w:val="single" w:sz="4" w:space="0" w:color="000000"/>
              <w:bottom w:val="single" w:sz="4" w:space="0" w:color="000000"/>
              <w:right w:val="single" w:sz="4" w:space="0" w:color="000000"/>
            </w:tcBorders>
          </w:tcPr>
          <w:p w14:paraId="46CFEEF2"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 xml:space="preserve">w zaawansowanym stopniu prawidłowości, normy i reguły </w:t>
            </w:r>
            <w:r w:rsidRPr="00044289">
              <w:rPr>
                <w:rFonts w:eastAsia="Times New Roman" w:cs="Times New Roman"/>
                <w:kern w:val="0"/>
                <w:lang w:eastAsia="pl-PL" w:bidi="ar-SA"/>
              </w:rPr>
              <w:lastRenderedPageBreak/>
              <w:t>prawne, organizujące struktury i instytucje bezpieczeństwa wewnętrznego</w:t>
            </w:r>
          </w:p>
        </w:tc>
        <w:tc>
          <w:tcPr>
            <w:tcW w:w="1218" w:type="dxa"/>
            <w:tcBorders>
              <w:top w:val="single" w:sz="4" w:space="0" w:color="000000"/>
              <w:left w:val="single" w:sz="4" w:space="0" w:color="000000"/>
              <w:bottom w:val="single" w:sz="4" w:space="0" w:color="000000"/>
            </w:tcBorders>
          </w:tcPr>
          <w:p w14:paraId="320E8B23"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lastRenderedPageBreak/>
              <w:t>P6U_W</w:t>
            </w:r>
          </w:p>
        </w:tc>
        <w:tc>
          <w:tcPr>
            <w:tcW w:w="1724" w:type="dxa"/>
            <w:tcBorders>
              <w:top w:val="single" w:sz="4" w:space="0" w:color="000000"/>
              <w:left w:val="single" w:sz="4" w:space="0" w:color="000000"/>
              <w:bottom w:val="single" w:sz="4" w:space="0" w:color="000000"/>
              <w:right w:val="single" w:sz="4" w:space="0" w:color="000000"/>
            </w:tcBorders>
          </w:tcPr>
          <w:p w14:paraId="72FC93A8"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P6S_WG_6.3</w:t>
            </w:r>
          </w:p>
          <w:p w14:paraId="5EB97AFB"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lastRenderedPageBreak/>
              <w:t>P6S_WG_6.7</w:t>
            </w:r>
          </w:p>
        </w:tc>
      </w:tr>
      <w:tr w:rsidR="00044289" w:rsidRPr="00044289" w14:paraId="120AD3DE" w14:textId="77777777" w:rsidTr="0051588D">
        <w:tc>
          <w:tcPr>
            <w:tcW w:w="999" w:type="dxa"/>
            <w:tcBorders>
              <w:top w:val="single" w:sz="4" w:space="0" w:color="000000"/>
              <w:left w:val="single" w:sz="4" w:space="0" w:color="000000"/>
              <w:bottom w:val="single" w:sz="4" w:space="0" w:color="000000"/>
            </w:tcBorders>
          </w:tcPr>
          <w:p w14:paraId="52129692"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lastRenderedPageBreak/>
              <w:t>K_W05</w:t>
            </w:r>
          </w:p>
        </w:tc>
        <w:tc>
          <w:tcPr>
            <w:tcW w:w="5410" w:type="dxa"/>
            <w:tcBorders>
              <w:top w:val="single" w:sz="4" w:space="0" w:color="000000"/>
              <w:left w:val="single" w:sz="4" w:space="0" w:color="000000"/>
              <w:bottom w:val="single" w:sz="4" w:space="0" w:color="000000"/>
              <w:right w:val="single" w:sz="4" w:space="0" w:color="000000"/>
            </w:tcBorders>
          </w:tcPr>
          <w:p w14:paraId="2E274039"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w zaawansowanym stopniu zadania, wzajemne powiązania i zasady funkcjonowania organów państwa i administracji publicznej odpowiedzialnych za bezpieczeństwo wewnętrzne</w:t>
            </w:r>
          </w:p>
        </w:tc>
        <w:tc>
          <w:tcPr>
            <w:tcW w:w="1218" w:type="dxa"/>
            <w:tcBorders>
              <w:top w:val="single" w:sz="4" w:space="0" w:color="000000"/>
              <w:left w:val="single" w:sz="4" w:space="0" w:color="000000"/>
              <w:bottom w:val="single" w:sz="4" w:space="0" w:color="000000"/>
            </w:tcBorders>
          </w:tcPr>
          <w:p w14:paraId="32D794BD"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P6U_W</w:t>
            </w:r>
          </w:p>
        </w:tc>
        <w:tc>
          <w:tcPr>
            <w:tcW w:w="1724" w:type="dxa"/>
            <w:tcBorders>
              <w:top w:val="single" w:sz="4" w:space="0" w:color="000000"/>
              <w:left w:val="single" w:sz="4" w:space="0" w:color="000000"/>
              <w:bottom w:val="single" w:sz="4" w:space="0" w:color="000000"/>
              <w:right w:val="single" w:sz="4" w:space="0" w:color="000000"/>
            </w:tcBorders>
          </w:tcPr>
          <w:p w14:paraId="1371DBD2"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P6S_WG_6.5</w:t>
            </w:r>
          </w:p>
        </w:tc>
      </w:tr>
      <w:tr w:rsidR="00044289" w:rsidRPr="00044289" w14:paraId="1E854C8C" w14:textId="77777777" w:rsidTr="0051588D">
        <w:tc>
          <w:tcPr>
            <w:tcW w:w="999" w:type="dxa"/>
            <w:tcBorders>
              <w:top w:val="single" w:sz="4" w:space="0" w:color="000000"/>
              <w:left w:val="single" w:sz="4" w:space="0" w:color="000000"/>
              <w:bottom w:val="single" w:sz="4" w:space="0" w:color="000000"/>
            </w:tcBorders>
          </w:tcPr>
          <w:p w14:paraId="446EB78D"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K_W06</w:t>
            </w:r>
          </w:p>
        </w:tc>
        <w:tc>
          <w:tcPr>
            <w:tcW w:w="5410" w:type="dxa"/>
            <w:tcBorders>
              <w:top w:val="single" w:sz="4" w:space="0" w:color="000000"/>
              <w:left w:val="single" w:sz="4" w:space="0" w:color="000000"/>
              <w:bottom w:val="single" w:sz="4" w:space="0" w:color="000000"/>
              <w:right w:val="single" w:sz="4" w:space="0" w:color="000000"/>
            </w:tcBorders>
          </w:tcPr>
          <w:p w14:paraId="66847622"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 xml:space="preserve">w zaawansowanym stopniu zasady zarządzania w sytuacjach kryzysowych i metody zwalczania przestępczości oraz zasady ochrony osób, mienia, obiektów i obszarów. </w:t>
            </w:r>
          </w:p>
          <w:p w14:paraId="02B4F55C"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Wiedzę tę stosuje w praktyce.</w:t>
            </w:r>
          </w:p>
        </w:tc>
        <w:tc>
          <w:tcPr>
            <w:tcW w:w="1218" w:type="dxa"/>
            <w:tcBorders>
              <w:top w:val="single" w:sz="4" w:space="0" w:color="000000"/>
              <w:left w:val="single" w:sz="4" w:space="0" w:color="000000"/>
              <w:bottom w:val="single" w:sz="4" w:space="0" w:color="000000"/>
            </w:tcBorders>
          </w:tcPr>
          <w:p w14:paraId="73357953"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P6U_W</w:t>
            </w:r>
          </w:p>
        </w:tc>
        <w:tc>
          <w:tcPr>
            <w:tcW w:w="1724" w:type="dxa"/>
            <w:tcBorders>
              <w:top w:val="single" w:sz="4" w:space="0" w:color="000000"/>
              <w:left w:val="single" w:sz="4" w:space="0" w:color="000000"/>
              <w:bottom w:val="single" w:sz="4" w:space="0" w:color="000000"/>
              <w:right w:val="single" w:sz="4" w:space="0" w:color="000000"/>
            </w:tcBorders>
          </w:tcPr>
          <w:p w14:paraId="657C5A1E"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P6S_WG_6.3</w:t>
            </w:r>
          </w:p>
          <w:p w14:paraId="6E9A1021"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P6S_WG_6.5</w:t>
            </w:r>
          </w:p>
          <w:p w14:paraId="2769BD06"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P6S_WG_6.7</w:t>
            </w:r>
          </w:p>
        </w:tc>
      </w:tr>
      <w:tr w:rsidR="00044289" w:rsidRPr="00044289" w14:paraId="34DEF414" w14:textId="77777777" w:rsidTr="0051588D">
        <w:tc>
          <w:tcPr>
            <w:tcW w:w="999" w:type="dxa"/>
            <w:tcBorders>
              <w:top w:val="single" w:sz="4" w:space="0" w:color="000000"/>
              <w:left w:val="single" w:sz="4" w:space="0" w:color="000000"/>
              <w:bottom w:val="single" w:sz="4" w:space="0" w:color="000000"/>
            </w:tcBorders>
          </w:tcPr>
          <w:p w14:paraId="7AD667A1"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K_W07</w:t>
            </w:r>
          </w:p>
        </w:tc>
        <w:tc>
          <w:tcPr>
            <w:tcW w:w="5410" w:type="dxa"/>
            <w:tcBorders>
              <w:top w:val="single" w:sz="4" w:space="0" w:color="000000"/>
              <w:left w:val="single" w:sz="4" w:space="0" w:color="000000"/>
              <w:bottom w:val="single" w:sz="4" w:space="0" w:color="000000"/>
              <w:right w:val="single" w:sz="4" w:space="0" w:color="000000"/>
            </w:tcBorders>
          </w:tcPr>
          <w:p w14:paraId="0E52845A" w14:textId="77777777" w:rsidR="00044289" w:rsidRPr="00044289" w:rsidRDefault="00044289" w:rsidP="00044289">
            <w:pPr>
              <w:suppressAutoHyphens w:val="0"/>
              <w:jc w:val="both"/>
              <w:rPr>
                <w:rFonts w:eastAsia="Times New Roman" w:cs="Times New Roman"/>
                <w:color w:val="2E75B5"/>
                <w:kern w:val="0"/>
                <w:lang w:eastAsia="pl-PL" w:bidi="ar-SA"/>
              </w:rPr>
            </w:pPr>
            <w:r w:rsidRPr="00044289">
              <w:rPr>
                <w:rFonts w:eastAsia="Times New Roman" w:cs="Times New Roman"/>
                <w:kern w:val="0"/>
                <w:lang w:eastAsia="pl-PL" w:bidi="ar-SA"/>
              </w:rPr>
              <w:t>w zaawansowanym stopniu użyteczne w środowisku zawodowym fakty o realnych i potencjalnych zagrożeniach bezpieczeństwa wewnętrznego w ujęciu regionalnym, krajowym i międzynarodowym, w tym eskalacji i rozwiązywania konfliktów polityczno-militarnych i społecznych</w:t>
            </w:r>
          </w:p>
        </w:tc>
        <w:tc>
          <w:tcPr>
            <w:tcW w:w="1218" w:type="dxa"/>
            <w:tcBorders>
              <w:top w:val="single" w:sz="4" w:space="0" w:color="000000"/>
              <w:left w:val="single" w:sz="4" w:space="0" w:color="000000"/>
              <w:bottom w:val="single" w:sz="4" w:space="0" w:color="000000"/>
            </w:tcBorders>
          </w:tcPr>
          <w:p w14:paraId="0EAC23BA"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P6U_W</w:t>
            </w:r>
          </w:p>
        </w:tc>
        <w:tc>
          <w:tcPr>
            <w:tcW w:w="1724" w:type="dxa"/>
            <w:tcBorders>
              <w:top w:val="single" w:sz="4" w:space="0" w:color="000000"/>
              <w:left w:val="single" w:sz="4" w:space="0" w:color="000000"/>
              <w:bottom w:val="single" w:sz="4" w:space="0" w:color="000000"/>
              <w:right w:val="single" w:sz="4" w:space="0" w:color="000000"/>
            </w:tcBorders>
          </w:tcPr>
          <w:p w14:paraId="7CE33E6E"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P6S_WG_6.3</w:t>
            </w:r>
          </w:p>
        </w:tc>
      </w:tr>
      <w:tr w:rsidR="00044289" w:rsidRPr="00044289" w14:paraId="729DEE1B" w14:textId="77777777" w:rsidTr="0051588D">
        <w:tc>
          <w:tcPr>
            <w:tcW w:w="999" w:type="dxa"/>
            <w:tcBorders>
              <w:top w:val="single" w:sz="4" w:space="0" w:color="000000"/>
              <w:left w:val="single" w:sz="4" w:space="0" w:color="000000"/>
              <w:bottom w:val="single" w:sz="4" w:space="0" w:color="000000"/>
            </w:tcBorders>
          </w:tcPr>
          <w:p w14:paraId="68466F51"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K_W08</w:t>
            </w:r>
          </w:p>
        </w:tc>
        <w:tc>
          <w:tcPr>
            <w:tcW w:w="5410" w:type="dxa"/>
            <w:tcBorders>
              <w:top w:val="single" w:sz="4" w:space="0" w:color="000000"/>
              <w:left w:val="single" w:sz="4" w:space="0" w:color="000000"/>
              <w:bottom w:val="single" w:sz="4" w:space="0" w:color="000000"/>
              <w:right w:val="single" w:sz="4" w:space="0" w:color="000000"/>
            </w:tcBorders>
          </w:tcPr>
          <w:p w14:paraId="71295E46" w14:textId="77777777" w:rsidR="00044289" w:rsidRPr="00044289" w:rsidRDefault="00044289" w:rsidP="00044289">
            <w:pPr>
              <w:widowControl/>
              <w:pBdr>
                <w:top w:val="nil"/>
                <w:left w:val="nil"/>
                <w:bottom w:val="nil"/>
                <w:right w:val="nil"/>
                <w:between w:val="nil"/>
              </w:pBdr>
              <w:suppressAutoHyphens w:val="0"/>
              <w:jc w:val="both"/>
              <w:rPr>
                <w:rFonts w:eastAsia="Times New Roman" w:cs="Times New Roman"/>
                <w:color w:val="000000"/>
                <w:kern w:val="0"/>
                <w:lang w:eastAsia="pl-PL" w:bidi="ar-SA"/>
              </w:rPr>
            </w:pPr>
            <w:r w:rsidRPr="00044289">
              <w:rPr>
                <w:rFonts w:eastAsia="Times New Roman" w:cs="Times New Roman"/>
                <w:color w:val="000000"/>
                <w:kern w:val="0"/>
                <w:lang w:eastAsia="pl-PL" w:bidi="ar-SA"/>
              </w:rPr>
              <w:t xml:space="preserve">w zaawansowanym stopniu zasady rozwoju fizycznego niezbędne do pracy w instytucjach związanych z bezpieczeństwem wewnętrznym. Wie jak projektować ścieżkę własnego rozwoju motorycznego w obrębie działalności służb mundurowych. </w:t>
            </w:r>
          </w:p>
        </w:tc>
        <w:tc>
          <w:tcPr>
            <w:tcW w:w="1218" w:type="dxa"/>
            <w:tcBorders>
              <w:top w:val="single" w:sz="4" w:space="0" w:color="000000"/>
              <w:left w:val="single" w:sz="4" w:space="0" w:color="000000"/>
              <w:bottom w:val="single" w:sz="4" w:space="0" w:color="000000"/>
              <w:right w:val="single" w:sz="4" w:space="0" w:color="000000"/>
            </w:tcBorders>
          </w:tcPr>
          <w:p w14:paraId="5B129A31"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P6U_W</w:t>
            </w:r>
          </w:p>
        </w:tc>
        <w:tc>
          <w:tcPr>
            <w:tcW w:w="1724" w:type="dxa"/>
            <w:tcBorders>
              <w:top w:val="single" w:sz="4" w:space="0" w:color="000000"/>
              <w:left w:val="single" w:sz="4" w:space="0" w:color="000000"/>
              <w:bottom w:val="single" w:sz="4" w:space="0" w:color="000000"/>
              <w:right w:val="single" w:sz="4" w:space="0" w:color="000000"/>
            </w:tcBorders>
          </w:tcPr>
          <w:p w14:paraId="73B21FE4"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P6S_WK_6.3</w:t>
            </w:r>
          </w:p>
          <w:p w14:paraId="137E62B8" w14:textId="77777777" w:rsidR="00044289" w:rsidRPr="00044289" w:rsidRDefault="00044289" w:rsidP="00044289">
            <w:pPr>
              <w:suppressAutoHyphens w:val="0"/>
              <w:rPr>
                <w:rFonts w:eastAsia="Times New Roman" w:cs="Times New Roman"/>
                <w:kern w:val="0"/>
                <w:lang w:eastAsia="pl-PL" w:bidi="ar-SA"/>
              </w:rPr>
            </w:pPr>
          </w:p>
        </w:tc>
      </w:tr>
      <w:tr w:rsidR="00044289" w:rsidRPr="00044289" w14:paraId="0A465B6A" w14:textId="77777777" w:rsidTr="0051588D">
        <w:tc>
          <w:tcPr>
            <w:tcW w:w="999" w:type="dxa"/>
            <w:tcBorders>
              <w:top w:val="single" w:sz="4" w:space="0" w:color="000000"/>
              <w:left w:val="single" w:sz="4" w:space="0" w:color="000000"/>
              <w:bottom w:val="single" w:sz="4" w:space="0" w:color="000000"/>
            </w:tcBorders>
          </w:tcPr>
          <w:p w14:paraId="2FC463AB"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K_W09</w:t>
            </w:r>
          </w:p>
        </w:tc>
        <w:tc>
          <w:tcPr>
            <w:tcW w:w="5410" w:type="dxa"/>
            <w:tcBorders>
              <w:top w:val="single" w:sz="4" w:space="0" w:color="000000"/>
              <w:left w:val="single" w:sz="4" w:space="0" w:color="000000"/>
              <w:bottom w:val="single" w:sz="4" w:space="0" w:color="000000"/>
              <w:right w:val="single" w:sz="4" w:space="0" w:color="000000"/>
            </w:tcBorders>
          </w:tcPr>
          <w:p w14:paraId="1C30534B" w14:textId="77777777" w:rsidR="00044289" w:rsidRPr="00044289" w:rsidRDefault="00044289" w:rsidP="00044289">
            <w:pPr>
              <w:suppressAutoHyphens w:val="0"/>
              <w:jc w:val="both"/>
              <w:rPr>
                <w:rFonts w:eastAsia="Times New Roman" w:cs="Times New Roman"/>
                <w:color w:val="2E75B5"/>
                <w:kern w:val="0"/>
                <w:lang w:eastAsia="pl-PL" w:bidi="ar-SA"/>
              </w:rPr>
            </w:pPr>
            <w:r w:rsidRPr="00044289">
              <w:rPr>
                <w:rFonts w:eastAsia="Times New Roman" w:cs="Times New Roman"/>
                <w:kern w:val="0"/>
                <w:lang w:eastAsia="pl-PL" w:bidi="ar-SA"/>
              </w:rPr>
              <w:t>w zaawansowanym stopniu wybrane zagadnienia stanowiące wiedzę szczegółową w zakresie obronności państwa, zarządzania kryzysowego, zwiększania odporności państwa, a także ich zastosowanie praktyczne w działalności zawodowej</w:t>
            </w:r>
          </w:p>
        </w:tc>
        <w:tc>
          <w:tcPr>
            <w:tcW w:w="1218" w:type="dxa"/>
            <w:tcBorders>
              <w:top w:val="single" w:sz="4" w:space="0" w:color="000000"/>
              <w:left w:val="single" w:sz="4" w:space="0" w:color="000000"/>
              <w:bottom w:val="single" w:sz="4" w:space="0" w:color="000000"/>
            </w:tcBorders>
          </w:tcPr>
          <w:p w14:paraId="04F81242"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P6U_W</w:t>
            </w:r>
          </w:p>
        </w:tc>
        <w:tc>
          <w:tcPr>
            <w:tcW w:w="1724" w:type="dxa"/>
            <w:tcBorders>
              <w:top w:val="single" w:sz="4" w:space="0" w:color="000000"/>
              <w:left w:val="single" w:sz="4" w:space="0" w:color="000000"/>
              <w:bottom w:val="single" w:sz="4" w:space="0" w:color="000000"/>
              <w:right w:val="single" w:sz="4" w:space="0" w:color="000000"/>
            </w:tcBorders>
          </w:tcPr>
          <w:p w14:paraId="3BE10F52"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P6S_WG_6.3</w:t>
            </w:r>
          </w:p>
          <w:p w14:paraId="4415901C" w14:textId="77777777" w:rsidR="00044289" w:rsidRPr="00044289" w:rsidRDefault="00044289" w:rsidP="00044289">
            <w:pPr>
              <w:suppressAutoHyphens w:val="0"/>
              <w:rPr>
                <w:rFonts w:eastAsia="Times New Roman" w:cs="Times New Roman"/>
                <w:kern w:val="0"/>
                <w:lang w:eastAsia="pl-PL" w:bidi="ar-SA"/>
              </w:rPr>
            </w:pPr>
          </w:p>
        </w:tc>
      </w:tr>
      <w:tr w:rsidR="00044289" w:rsidRPr="00044289" w14:paraId="0C1D3F45" w14:textId="77777777" w:rsidTr="0051588D">
        <w:tc>
          <w:tcPr>
            <w:tcW w:w="999" w:type="dxa"/>
            <w:tcBorders>
              <w:top w:val="single" w:sz="4" w:space="0" w:color="000000"/>
              <w:left w:val="single" w:sz="4" w:space="0" w:color="000000"/>
              <w:bottom w:val="single" w:sz="4" w:space="0" w:color="000000"/>
            </w:tcBorders>
          </w:tcPr>
          <w:p w14:paraId="482DB1CC"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K_W10</w:t>
            </w:r>
          </w:p>
        </w:tc>
        <w:tc>
          <w:tcPr>
            <w:tcW w:w="5410" w:type="dxa"/>
            <w:tcBorders>
              <w:top w:val="single" w:sz="4" w:space="0" w:color="000000"/>
              <w:left w:val="single" w:sz="4" w:space="0" w:color="000000"/>
              <w:bottom w:val="single" w:sz="4" w:space="0" w:color="000000"/>
              <w:right w:val="single" w:sz="4" w:space="0" w:color="000000"/>
            </w:tcBorders>
          </w:tcPr>
          <w:p w14:paraId="1C0AB31B"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 xml:space="preserve">fundamentalne dylematy współczesnej cywilizacji oraz podstawowe ekonomiczne, prawne, medyczne, informatyczne i inne uwarunkowania różnych rodzajów działań związanych z bezpieczeństwem wewnętrznym, w tym podstawowe pojęcia i zasady z zakresu ochrony własności przemysłowej i prawa autorskiego </w:t>
            </w:r>
          </w:p>
        </w:tc>
        <w:tc>
          <w:tcPr>
            <w:tcW w:w="1218" w:type="dxa"/>
            <w:tcBorders>
              <w:top w:val="single" w:sz="4" w:space="0" w:color="000000"/>
              <w:left w:val="single" w:sz="4" w:space="0" w:color="000000"/>
              <w:bottom w:val="single" w:sz="4" w:space="0" w:color="000000"/>
              <w:right w:val="single" w:sz="4" w:space="0" w:color="000000"/>
            </w:tcBorders>
          </w:tcPr>
          <w:p w14:paraId="6185DE09"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P6U_W</w:t>
            </w:r>
          </w:p>
        </w:tc>
        <w:tc>
          <w:tcPr>
            <w:tcW w:w="1724" w:type="dxa"/>
            <w:tcBorders>
              <w:top w:val="single" w:sz="4" w:space="0" w:color="000000"/>
              <w:left w:val="single" w:sz="4" w:space="0" w:color="000000"/>
              <w:bottom w:val="single" w:sz="4" w:space="0" w:color="000000"/>
              <w:right w:val="single" w:sz="4" w:space="0" w:color="000000"/>
            </w:tcBorders>
          </w:tcPr>
          <w:p w14:paraId="67A3E731"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P6S_WK_6.3</w:t>
            </w:r>
          </w:p>
          <w:p w14:paraId="15E94089"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P6S_WK_6.5</w:t>
            </w:r>
          </w:p>
          <w:p w14:paraId="305D734E"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P6S_WK_6.7</w:t>
            </w:r>
          </w:p>
        </w:tc>
      </w:tr>
      <w:tr w:rsidR="00044289" w:rsidRPr="00044289" w14:paraId="3AEC8A9E" w14:textId="77777777" w:rsidTr="0051588D">
        <w:tc>
          <w:tcPr>
            <w:tcW w:w="999" w:type="dxa"/>
            <w:tcBorders>
              <w:top w:val="single" w:sz="4" w:space="0" w:color="000000"/>
              <w:left w:val="single" w:sz="4" w:space="0" w:color="000000"/>
              <w:bottom w:val="single" w:sz="4" w:space="0" w:color="000000"/>
            </w:tcBorders>
          </w:tcPr>
          <w:p w14:paraId="5910FBED"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K_W11</w:t>
            </w:r>
          </w:p>
        </w:tc>
        <w:tc>
          <w:tcPr>
            <w:tcW w:w="5410" w:type="dxa"/>
            <w:tcBorders>
              <w:top w:val="single" w:sz="4" w:space="0" w:color="000000"/>
              <w:left w:val="single" w:sz="4" w:space="0" w:color="000000"/>
              <w:bottom w:val="single" w:sz="4" w:space="0" w:color="000000"/>
              <w:right w:val="single" w:sz="4" w:space="0" w:color="000000"/>
            </w:tcBorders>
          </w:tcPr>
          <w:p w14:paraId="7B9DA656"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podstawowe zasady tworzenia i rozwoju podmiotów gospodarczych, form indywidualnej przedsiębiorczości i prowadzenia przedsięwzięć związanych z bezpieczeństwem wewnętrznym</w:t>
            </w:r>
          </w:p>
        </w:tc>
        <w:tc>
          <w:tcPr>
            <w:tcW w:w="1218" w:type="dxa"/>
            <w:tcBorders>
              <w:top w:val="single" w:sz="4" w:space="0" w:color="000000"/>
              <w:left w:val="single" w:sz="4" w:space="0" w:color="000000"/>
              <w:bottom w:val="single" w:sz="4" w:space="0" w:color="000000"/>
              <w:right w:val="single" w:sz="4" w:space="0" w:color="000000"/>
            </w:tcBorders>
          </w:tcPr>
          <w:p w14:paraId="6A031904"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P6U_W</w:t>
            </w:r>
          </w:p>
        </w:tc>
        <w:tc>
          <w:tcPr>
            <w:tcW w:w="1724" w:type="dxa"/>
            <w:tcBorders>
              <w:top w:val="single" w:sz="4" w:space="0" w:color="000000"/>
              <w:left w:val="single" w:sz="4" w:space="0" w:color="000000"/>
              <w:bottom w:val="single" w:sz="4" w:space="0" w:color="000000"/>
              <w:right w:val="single" w:sz="4" w:space="0" w:color="000000"/>
            </w:tcBorders>
          </w:tcPr>
          <w:p w14:paraId="13E39E53"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P6S_WK_6.3</w:t>
            </w:r>
          </w:p>
          <w:p w14:paraId="1E3D90E6" w14:textId="77777777" w:rsidR="00044289" w:rsidRPr="00044289" w:rsidRDefault="00044289" w:rsidP="00044289">
            <w:pPr>
              <w:suppressAutoHyphens w:val="0"/>
              <w:rPr>
                <w:rFonts w:eastAsia="Times New Roman" w:cs="Times New Roman"/>
                <w:kern w:val="0"/>
                <w:lang w:eastAsia="pl-PL" w:bidi="ar-SA"/>
              </w:rPr>
            </w:pPr>
          </w:p>
        </w:tc>
      </w:tr>
      <w:tr w:rsidR="00044289" w:rsidRPr="00044289" w14:paraId="5CE5AC27" w14:textId="77777777" w:rsidTr="0051588D">
        <w:tc>
          <w:tcPr>
            <w:tcW w:w="999" w:type="dxa"/>
            <w:tcBorders>
              <w:top w:val="single" w:sz="4" w:space="0" w:color="000000"/>
              <w:left w:val="single" w:sz="4" w:space="0" w:color="000000"/>
              <w:bottom w:val="single" w:sz="4" w:space="0" w:color="000000"/>
            </w:tcBorders>
          </w:tcPr>
          <w:p w14:paraId="1F8E98AE"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K_W12</w:t>
            </w:r>
          </w:p>
        </w:tc>
        <w:tc>
          <w:tcPr>
            <w:tcW w:w="5410" w:type="dxa"/>
            <w:tcBorders>
              <w:top w:val="single" w:sz="4" w:space="0" w:color="000000"/>
              <w:left w:val="single" w:sz="4" w:space="0" w:color="000000"/>
              <w:bottom w:val="single" w:sz="4" w:space="0" w:color="000000"/>
              <w:right w:val="single" w:sz="4" w:space="0" w:color="000000"/>
            </w:tcBorders>
          </w:tcPr>
          <w:p w14:paraId="3C84176A"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 xml:space="preserve">struktury gramatyczne oraz obszary leksykalne niezbędne do porozumiewania się w języku obcym w zakresie języka ogólnego oraz specjalistycznego związanego z bezpieczeństwem wewnętrznym </w:t>
            </w:r>
          </w:p>
        </w:tc>
        <w:tc>
          <w:tcPr>
            <w:tcW w:w="1218" w:type="dxa"/>
            <w:tcBorders>
              <w:top w:val="single" w:sz="4" w:space="0" w:color="000000"/>
              <w:left w:val="single" w:sz="4" w:space="0" w:color="000000"/>
              <w:bottom w:val="single" w:sz="4" w:space="0" w:color="000000"/>
              <w:right w:val="single" w:sz="4" w:space="0" w:color="000000"/>
            </w:tcBorders>
          </w:tcPr>
          <w:p w14:paraId="32830CEF"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P6U_W</w:t>
            </w:r>
          </w:p>
        </w:tc>
        <w:tc>
          <w:tcPr>
            <w:tcW w:w="1724" w:type="dxa"/>
            <w:tcBorders>
              <w:top w:val="single" w:sz="4" w:space="0" w:color="000000"/>
              <w:left w:val="single" w:sz="4" w:space="0" w:color="000000"/>
              <w:bottom w:val="single" w:sz="4" w:space="0" w:color="000000"/>
              <w:right w:val="single" w:sz="4" w:space="0" w:color="000000"/>
            </w:tcBorders>
          </w:tcPr>
          <w:p w14:paraId="6893F4FA"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P6S_WK_6.3</w:t>
            </w:r>
          </w:p>
          <w:p w14:paraId="0F2A17F4" w14:textId="77777777" w:rsidR="00044289" w:rsidRPr="00044289" w:rsidRDefault="00044289" w:rsidP="00044289">
            <w:pPr>
              <w:suppressAutoHyphens w:val="0"/>
              <w:rPr>
                <w:rFonts w:eastAsia="Times New Roman" w:cs="Times New Roman"/>
                <w:kern w:val="0"/>
                <w:lang w:eastAsia="pl-PL" w:bidi="ar-SA"/>
              </w:rPr>
            </w:pPr>
          </w:p>
        </w:tc>
      </w:tr>
      <w:tr w:rsidR="00044289" w:rsidRPr="00044289" w14:paraId="56914A8B" w14:textId="77777777" w:rsidTr="0051588D">
        <w:trPr>
          <w:trHeight w:val="463"/>
        </w:trPr>
        <w:tc>
          <w:tcPr>
            <w:tcW w:w="9351" w:type="dxa"/>
            <w:gridSpan w:val="4"/>
            <w:tcBorders>
              <w:top w:val="single" w:sz="4" w:space="0" w:color="000000"/>
              <w:left w:val="single" w:sz="4" w:space="0" w:color="000000"/>
              <w:bottom w:val="single" w:sz="4" w:space="0" w:color="000000"/>
              <w:right w:val="single" w:sz="4" w:space="0" w:color="000000"/>
            </w:tcBorders>
            <w:vAlign w:val="center"/>
          </w:tcPr>
          <w:p w14:paraId="720A3D11" w14:textId="77777777" w:rsidR="00044289" w:rsidRPr="00044289" w:rsidRDefault="00044289" w:rsidP="00044289">
            <w:pPr>
              <w:suppressAutoHyphens w:val="0"/>
              <w:jc w:val="center"/>
              <w:rPr>
                <w:rFonts w:eastAsia="Times New Roman" w:cs="Times New Roman"/>
                <w:b/>
                <w:kern w:val="0"/>
                <w:lang w:eastAsia="pl-PL" w:bidi="ar-SA"/>
              </w:rPr>
            </w:pPr>
            <w:r w:rsidRPr="00044289">
              <w:rPr>
                <w:rFonts w:eastAsia="Times New Roman" w:cs="Times New Roman"/>
                <w:b/>
                <w:kern w:val="0"/>
                <w:lang w:eastAsia="pl-PL" w:bidi="ar-SA"/>
              </w:rPr>
              <w:t>UMIEJĘTNOŚCI</w:t>
            </w:r>
          </w:p>
          <w:p w14:paraId="0DD59A68" w14:textId="77777777" w:rsidR="00044289" w:rsidRPr="00044289" w:rsidRDefault="00044289" w:rsidP="00044289">
            <w:pPr>
              <w:suppressAutoHyphens w:val="0"/>
              <w:jc w:val="center"/>
              <w:rPr>
                <w:rFonts w:eastAsia="Times New Roman" w:cs="Times New Roman"/>
                <w:b/>
                <w:kern w:val="0"/>
                <w:lang w:eastAsia="pl-PL" w:bidi="ar-SA"/>
              </w:rPr>
            </w:pPr>
            <w:r w:rsidRPr="00044289">
              <w:rPr>
                <w:rFonts w:eastAsia="Times New Roman" w:cs="Times New Roman"/>
                <w:b/>
                <w:kern w:val="0"/>
                <w:lang w:eastAsia="pl-PL" w:bidi="ar-SA"/>
              </w:rPr>
              <w:t>absolwent potrafi:</w:t>
            </w:r>
          </w:p>
        </w:tc>
      </w:tr>
      <w:tr w:rsidR="00044289" w:rsidRPr="00044289" w14:paraId="48A13422" w14:textId="77777777" w:rsidTr="0051588D">
        <w:tc>
          <w:tcPr>
            <w:tcW w:w="999" w:type="dxa"/>
            <w:tcBorders>
              <w:top w:val="single" w:sz="4" w:space="0" w:color="000000"/>
              <w:left w:val="single" w:sz="4" w:space="0" w:color="000000"/>
              <w:bottom w:val="single" w:sz="4" w:space="0" w:color="000000"/>
            </w:tcBorders>
          </w:tcPr>
          <w:p w14:paraId="1EE58A45"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K_U01</w:t>
            </w:r>
          </w:p>
        </w:tc>
        <w:tc>
          <w:tcPr>
            <w:tcW w:w="5410" w:type="dxa"/>
            <w:tcBorders>
              <w:top w:val="single" w:sz="4" w:space="0" w:color="000000"/>
              <w:left w:val="single" w:sz="4" w:space="0" w:color="000000"/>
              <w:bottom w:val="single" w:sz="4" w:space="0" w:color="000000"/>
              <w:right w:val="single" w:sz="4" w:space="0" w:color="000000"/>
            </w:tcBorders>
          </w:tcPr>
          <w:p w14:paraId="66F62F63"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wykorzystywać posiadaną wiedzę – formułować i rozwiązywać złożone i nietypowe problemy oraz innowacyjnie wykonywać zadania związane z bezpieczeństwem wewnętrznym w warunkach zmiennych i nie w pełni przewidywalnych przez właściwy dobór źródeł i informacji z nich pochodzących, dokonywanie oceny, krytycznej analizy i syntezy tych informacji</w:t>
            </w:r>
          </w:p>
        </w:tc>
        <w:tc>
          <w:tcPr>
            <w:tcW w:w="1218" w:type="dxa"/>
            <w:tcBorders>
              <w:top w:val="single" w:sz="4" w:space="0" w:color="000000"/>
              <w:left w:val="single" w:sz="4" w:space="0" w:color="000000"/>
              <w:bottom w:val="single" w:sz="4" w:space="0" w:color="000000"/>
              <w:right w:val="single" w:sz="4" w:space="0" w:color="000000"/>
            </w:tcBorders>
          </w:tcPr>
          <w:p w14:paraId="0D84DD42"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P6U_U</w:t>
            </w:r>
          </w:p>
        </w:tc>
        <w:tc>
          <w:tcPr>
            <w:tcW w:w="1724" w:type="dxa"/>
            <w:tcBorders>
              <w:top w:val="single" w:sz="4" w:space="0" w:color="000000"/>
              <w:left w:val="single" w:sz="4" w:space="0" w:color="000000"/>
              <w:bottom w:val="single" w:sz="4" w:space="0" w:color="000000"/>
              <w:right w:val="single" w:sz="4" w:space="0" w:color="000000"/>
            </w:tcBorders>
          </w:tcPr>
          <w:p w14:paraId="3D28DCDB"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P6S_UW_6.3</w:t>
            </w:r>
          </w:p>
          <w:p w14:paraId="63AD9A05"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P6S_UW_6.5</w:t>
            </w:r>
          </w:p>
          <w:p w14:paraId="15FA9134"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P6S_UW_6.7</w:t>
            </w:r>
          </w:p>
        </w:tc>
      </w:tr>
      <w:tr w:rsidR="00044289" w:rsidRPr="00044289" w14:paraId="2742C510" w14:textId="77777777" w:rsidTr="0051588D">
        <w:tc>
          <w:tcPr>
            <w:tcW w:w="999" w:type="dxa"/>
            <w:tcBorders>
              <w:top w:val="single" w:sz="4" w:space="0" w:color="000000"/>
              <w:left w:val="single" w:sz="4" w:space="0" w:color="000000"/>
              <w:bottom w:val="single" w:sz="4" w:space="0" w:color="000000"/>
            </w:tcBorders>
          </w:tcPr>
          <w:p w14:paraId="6B59D7B0"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K_U02</w:t>
            </w:r>
          </w:p>
        </w:tc>
        <w:tc>
          <w:tcPr>
            <w:tcW w:w="5410" w:type="dxa"/>
            <w:tcBorders>
              <w:top w:val="single" w:sz="4" w:space="0" w:color="000000"/>
              <w:left w:val="single" w:sz="4" w:space="0" w:color="000000"/>
              <w:bottom w:val="single" w:sz="4" w:space="0" w:color="000000"/>
              <w:right w:val="single" w:sz="4" w:space="0" w:color="000000"/>
            </w:tcBorders>
          </w:tcPr>
          <w:p w14:paraId="70B464E2"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 xml:space="preserve">wykorzystywać posiadaną wiedzę – formułować i rozwiązywać złożone i nietypowe problemy oraz innowacyjnie wykonywać zadania związane z bezpieczeństwem wewnętrznym w warunkach zmiennych i </w:t>
            </w:r>
            <w:r w:rsidRPr="00044289">
              <w:rPr>
                <w:rFonts w:eastAsia="Times New Roman" w:cs="Times New Roman"/>
                <w:kern w:val="0"/>
                <w:lang w:eastAsia="pl-PL" w:bidi="ar-SA"/>
              </w:rPr>
              <w:lastRenderedPageBreak/>
              <w:t>nie w pełni przewidywalnych przez dobór oraz stosowanie właściwych metod i narzędzi, w tym zaawansowanych technik informacyjno-komunikacyjnych</w:t>
            </w:r>
          </w:p>
        </w:tc>
        <w:tc>
          <w:tcPr>
            <w:tcW w:w="1218" w:type="dxa"/>
            <w:tcBorders>
              <w:top w:val="single" w:sz="4" w:space="0" w:color="000000"/>
              <w:left w:val="single" w:sz="4" w:space="0" w:color="000000"/>
              <w:bottom w:val="single" w:sz="4" w:space="0" w:color="000000"/>
              <w:right w:val="single" w:sz="4" w:space="0" w:color="000000"/>
            </w:tcBorders>
          </w:tcPr>
          <w:p w14:paraId="538F2C4F"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lastRenderedPageBreak/>
              <w:t>P6U_U</w:t>
            </w:r>
          </w:p>
        </w:tc>
        <w:tc>
          <w:tcPr>
            <w:tcW w:w="1724" w:type="dxa"/>
            <w:tcBorders>
              <w:top w:val="single" w:sz="4" w:space="0" w:color="000000"/>
              <w:left w:val="single" w:sz="4" w:space="0" w:color="000000"/>
              <w:bottom w:val="single" w:sz="4" w:space="0" w:color="000000"/>
              <w:right w:val="single" w:sz="4" w:space="0" w:color="000000"/>
            </w:tcBorders>
          </w:tcPr>
          <w:p w14:paraId="36A3B66E"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P6S_UW_6.3</w:t>
            </w:r>
          </w:p>
          <w:p w14:paraId="419A6ABC"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P6S_UW_6.5</w:t>
            </w:r>
          </w:p>
          <w:p w14:paraId="5BFD80CB"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P6S_UW_6.7</w:t>
            </w:r>
          </w:p>
        </w:tc>
      </w:tr>
      <w:tr w:rsidR="00044289" w:rsidRPr="00044289" w14:paraId="266F3487" w14:textId="77777777" w:rsidTr="0051588D">
        <w:tc>
          <w:tcPr>
            <w:tcW w:w="999" w:type="dxa"/>
            <w:tcBorders>
              <w:top w:val="single" w:sz="4" w:space="0" w:color="000000"/>
              <w:left w:val="single" w:sz="4" w:space="0" w:color="000000"/>
              <w:bottom w:val="single" w:sz="4" w:space="0" w:color="000000"/>
            </w:tcBorders>
          </w:tcPr>
          <w:p w14:paraId="478EBE12"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K_U03</w:t>
            </w:r>
          </w:p>
        </w:tc>
        <w:tc>
          <w:tcPr>
            <w:tcW w:w="5410" w:type="dxa"/>
            <w:tcBorders>
              <w:top w:val="single" w:sz="4" w:space="0" w:color="000000"/>
              <w:left w:val="single" w:sz="4" w:space="0" w:color="000000"/>
              <w:bottom w:val="single" w:sz="4" w:space="0" w:color="000000"/>
              <w:right w:val="single" w:sz="4" w:space="0" w:color="000000"/>
            </w:tcBorders>
          </w:tcPr>
          <w:p w14:paraId="4A1E886A"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wykorzystywać posiadaną wiedzę – formułować i rozwiązywać problemy, także nietypowe oraz innowacyjnie wykonywać zadania typowe dla działalności zawodowej związanej z bezpieczeństwem wewnętrznym</w:t>
            </w:r>
          </w:p>
        </w:tc>
        <w:tc>
          <w:tcPr>
            <w:tcW w:w="1218" w:type="dxa"/>
            <w:tcBorders>
              <w:top w:val="single" w:sz="4" w:space="0" w:color="000000"/>
              <w:left w:val="single" w:sz="4" w:space="0" w:color="000000"/>
              <w:bottom w:val="single" w:sz="4" w:space="0" w:color="000000"/>
            </w:tcBorders>
          </w:tcPr>
          <w:p w14:paraId="1064161D"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P6U_U</w:t>
            </w:r>
          </w:p>
        </w:tc>
        <w:tc>
          <w:tcPr>
            <w:tcW w:w="1724" w:type="dxa"/>
            <w:tcBorders>
              <w:top w:val="single" w:sz="4" w:space="0" w:color="000000"/>
              <w:left w:val="single" w:sz="4" w:space="0" w:color="000000"/>
              <w:bottom w:val="single" w:sz="4" w:space="0" w:color="000000"/>
              <w:right w:val="single" w:sz="4" w:space="0" w:color="000000"/>
            </w:tcBorders>
          </w:tcPr>
          <w:p w14:paraId="6AB11493"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P6S_UW_6.3</w:t>
            </w:r>
          </w:p>
        </w:tc>
      </w:tr>
      <w:tr w:rsidR="00044289" w:rsidRPr="00044289" w14:paraId="10AF2AD0" w14:textId="77777777" w:rsidTr="0051588D">
        <w:trPr>
          <w:trHeight w:val="710"/>
        </w:trPr>
        <w:tc>
          <w:tcPr>
            <w:tcW w:w="999" w:type="dxa"/>
            <w:tcBorders>
              <w:top w:val="single" w:sz="4" w:space="0" w:color="000000"/>
              <w:left w:val="single" w:sz="4" w:space="0" w:color="000000"/>
              <w:bottom w:val="single" w:sz="4" w:space="0" w:color="000000"/>
            </w:tcBorders>
          </w:tcPr>
          <w:p w14:paraId="133EF2D1"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K_U04</w:t>
            </w:r>
          </w:p>
        </w:tc>
        <w:tc>
          <w:tcPr>
            <w:tcW w:w="5410" w:type="dxa"/>
            <w:tcBorders>
              <w:top w:val="single" w:sz="4" w:space="0" w:color="000000"/>
              <w:left w:val="single" w:sz="4" w:space="0" w:color="000000"/>
              <w:bottom w:val="single" w:sz="4" w:space="0" w:color="000000"/>
              <w:right w:val="single" w:sz="4" w:space="0" w:color="000000"/>
            </w:tcBorders>
          </w:tcPr>
          <w:p w14:paraId="70F5F23F" w14:textId="77777777" w:rsidR="00044289" w:rsidRPr="00044289" w:rsidRDefault="00044289" w:rsidP="00044289">
            <w:pPr>
              <w:suppressAutoHyphens w:val="0"/>
              <w:jc w:val="both"/>
              <w:rPr>
                <w:rFonts w:eastAsia="Times New Roman" w:cs="Times New Roman"/>
                <w:color w:val="2E75B5"/>
                <w:kern w:val="0"/>
                <w:lang w:eastAsia="pl-PL" w:bidi="ar-SA"/>
              </w:rPr>
            </w:pPr>
            <w:r w:rsidRPr="00044289">
              <w:rPr>
                <w:rFonts w:eastAsia="Times New Roman" w:cs="Times New Roman"/>
                <w:kern w:val="0"/>
                <w:lang w:eastAsia="pl-PL" w:bidi="ar-SA"/>
              </w:rPr>
              <w:t>wykorzystywać posiadaną wiedzę - stosować narzędzia i metody właściwe dla bezpieczeństwa wewnętrznego w opisie i analizowaniu zjawisk społecznych w kontekście zagrożeń lokalnych i globalnych</w:t>
            </w:r>
          </w:p>
        </w:tc>
        <w:tc>
          <w:tcPr>
            <w:tcW w:w="1218" w:type="dxa"/>
            <w:tcBorders>
              <w:top w:val="single" w:sz="4" w:space="0" w:color="000000"/>
              <w:left w:val="single" w:sz="4" w:space="0" w:color="000000"/>
              <w:bottom w:val="single" w:sz="4" w:space="0" w:color="000000"/>
            </w:tcBorders>
          </w:tcPr>
          <w:p w14:paraId="265B4F2D"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P6U_U</w:t>
            </w:r>
          </w:p>
        </w:tc>
        <w:tc>
          <w:tcPr>
            <w:tcW w:w="1724" w:type="dxa"/>
            <w:tcBorders>
              <w:top w:val="single" w:sz="4" w:space="0" w:color="000000"/>
              <w:left w:val="single" w:sz="4" w:space="0" w:color="000000"/>
              <w:bottom w:val="single" w:sz="4" w:space="0" w:color="000000"/>
              <w:right w:val="single" w:sz="4" w:space="0" w:color="000000"/>
            </w:tcBorders>
          </w:tcPr>
          <w:p w14:paraId="17F94798"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P6S_UW_6.3</w:t>
            </w:r>
          </w:p>
          <w:p w14:paraId="513C4851"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P6S_UW_6.5</w:t>
            </w:r>
          </w:p>
        </w:tc>
      </w:tr>
      <w:tr w:rsidR="00044289" w:rsidRPr="00044289" w14:paraId="3B887751" w14:textId="77777777" w:rsidTr="0051588D">
        <w:trPr>
          <w:trHeight w:val="574"/>
        </w:trPr>
        <w:tc>
          <w:tcPr>
            <w:tcW w:w="999" w:type="dxa"/>
            <w:tcBorders>
              <w:top w:val="single" w:sz="4" w:space="0" w:color="000000"/>
              <w:left w:val="single" w:sz="4" w:space="0" w:color="000000"/>
              <w:bottom w:val="single" w:sz="4" w:space="0" w:color="000000"/>
            </w:tcBorders>
          </w:tcPr>
          <w:p w14:paraId="2B0A29CE"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K_U05</w:t>
            </w:r>
          </w:p>
        </w:tc>
        <w:tc>
          <w:tcPr>
            <w:tcW w:w="5410" w:type="dxa"/>
            <w:tcBorders>
              <w:top w:val="single" w:sz="4" w:space="0" w:color="000000"/>
              <w:left w:val="single" w:sz="4" w:space="0" w:color="000000"/>
              <w:bottom w:val="single" w:sz="4" w:space="0" w:color="000000"/>
              <w:right w:val="single" w:sz="4" w:space="0" w:color="000000"/>
            </w:tcBorders>
          </w:tcPr>
          <w:p w14:paraId="3FF29F2D" w14:textId="77777777" w:rsidR="00044289" w:rsidRPr="00044289" w:rsidRDefault="00044289" w:rsidP="00044289">
            <w:pPr>
              <w:suppressAutoHyphens w:val="0"/>
              <w:jc w:val="both"/>
              <w:rPr>
                <w:rFonts w:eastAsia="Times New Roman" w:cs="Times New Roman"/>
                <w:color w:val="2E75B5"/>
                <w:kern w:val="0"/>
                <w:lang w:eastAsia="pl-PL" w:bidi="ar-SA"/>
              </w:rPr>
            </w:pPr>
            <w:r w:rsidRPr="00044289">
              <w:rPr>
                <w:rFonts w:eastAsia="Times New Roman" w:cs="Times New Roman"/>
                <w:kern w:val="0"/>
                <w:lang w:eastAsia="pl-PL" w:bidi="ar-SA"/>
              </w:rPr>
              <w:t>wykorzystywać posiadaną wiedzę z zakresu bezpieczeństwa w realizacji zadań pracownika instytucji i struktur bezpieczeństwa wewnętrznego</w:t>
            </w:r>
          </w:p>
        </w:tc>
        <w:tc>
          <w:tcPr>
            <w:tcW w:w="1218" w:type="dxa"/>
            <w:tcBorders>
              <w:top w:val="single" w:sz="4" w:space="0" w:color="000000"/>
              <w:left w:val="single" w:sz="4" w:space="0" w:color="000000"/>
              <w:bottom w:val="single" w:sz="4" w:space="0" w:color="000000"/>
            </w:tcBorders>
          </w:tcPr>
          <w:p w14:paraId="59D144EF"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P6U_U</w:t>
            </w:r>
          </w:p>
        </w:tc>
        <w:tc>
          <w:tcPr>
            <w:tcW w:w="1724" w:type="dxa"/>
            <w:tcBorders>
              <w:top w:val="single" w:sz="4" w:space="0" w:color="000000"/>
              <w:left w:val="single" w:sz="4" w:space="0" w:color="000000"/>
              <w:bottom w:val="single" w:sz="4" w:space="0" w:color="000000"/>
              <w:right w:val="single" w:sz="4" w:space="0" w:color="000000"/>
            </w:tcBorders>
          </w:tcPr>
          <w:p w14:paraId="4C4E5885"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P6S_UW_6.3</w:t>
            </w:r>
          </w:p>
          <w:p w14:paraId="74A6BC08"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P6S_UW_6.5</w:t>
            </w:r>
          </w:p>
        </w:tc>
      </w:tr>
      <w:tr w:rsidR="00044289" w:rsidRPr="00044289" w14:paraId="79D16F1E" w14:textId="77777777" w:rsidTr="0051588D">
        <w:trPr>
          <w:trHeight w:val="970"/>
        </w:trPr>
        <w:tc>
          <w:tcPr>
            <w:tcW w:w="999" w:type="dxa"/>
            <w:tcBorders>
              <w:top w:val="single" w:sz="4" w:space="0" w:color="000000"/>
              <w:left w:val="single" w:sz="4" w:space="0" w:color="000000"/>
              <w:bottom w:val="single" w:sz="4" w:space="0" w:color="000000"/>
            </w:tcBorders>
          </w:tcPr>
          <w:p w14:paraId="7D56345D"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K_U06</w:t>
            </w:r>
          </w:p>
        </w:tc>
        <w:tc>
          <w:tcPr>
            <w:tcW w:w="5410" w:type="dxa"/>
            <w:tcBorders>
              <w:top w:val="single" w:sz="4" w:space="0" w:color="000000"/>
              <w:left w:val="single" w:sz="4" w:space="0" w:color="000000"/>
              <w:bottom w:val="single" w:sz="4" w:space="0" w:color="000000"/>
              <w:right w:val="single" w:sz="4" w:space="0" w:color="000000"/>
            </w:tcBorders>
          </w:tcPr>
          <w:p w14:paraId="6F23E119"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wykorzystywać posiadaną wiedzę - posługiwać się systemami normatywnymi, wykorzystując normy prawne obowiązujące w sferze bezpieczeństwa, analizować w kategoriach prawno-normatywnych i etycznych skutki konkretnych działań, w celu rozwiązania zadania z zakresu bezpieczeństwa wewnętrznego</w:t>
            </w:r>
          </w:p>
        </w:tc>
        <w:tc>
          <w:tcPr>
            <w:tcW w:w="1218" w:type="dxa"/>
            <w:tcBorders>
              <w:top w:val="single" w:sz="4" w:space="0" w:color="000000"/>
              <w:left w:val="single" w:sz="4" w:space="0" w:color="000000"/>
              <w:bottom w:val="single" w:sz="4" w:space="0" w:color="000000"/>
            </w:tcBorders>
          </w:tcPr>
          <w:p w14:paraId="4E7F6C19"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P6U_U</w:t>
            </w:r>
          </w:p>
        </w:tc>
        <w:tc>
          <w:tcPr>
            <w:tcW w:w="1724" w:type="dxa"/>
            <w:tcBorders>
              <w:top w:val="single" w:sz="4" w:space="0" w:color="000000"/>
              <w:left w:val="single" w:sz="4" w:space="0" w:color="000000"/>
              <w:bottom w:val="single" w:sz="4" w:space="0" w:color="000000"/>
              <w:right w:val="single" w:sz="4" w:space="0" w:color="000000"/>
            </w:tcBorders>
          </w:tcPr>
          <w:p w14:paraId="0962EA34"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P6S_UW_6.3</w:t>
            </w:r>
          </w:p>
          <w:p w14:paraId="32BF8EAE"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P6S_UW_6.7</w:t>
            </w:r>
          </w:p>
        </w:tc>
      </w:tr>
      <w:tr w:rsidR="00044289" w:rsidRPr="00044289" w14:paraId="23681A4C" w14:textId="77777777" w:rsidTr="0051588D">
        <w:trPr>
          <w:trHeight w:val="1250"/>
        </w:trPr>
        <w:tc>
          <w:tcPr>
            <w:tcW w:w="999" w:type="dxa"/>
            <w:tcBorders>
              <w:top w:val="single" w:sz="4" w:space="0" w:color="000000"/>
              <w:left w:val="single" w:sz="4" w:space="0" w:color="000000"/>
              <w:bottom w:val="single" w:sz="4" w:space="0" w:color="000000"/>
            </w:tcBorders>
          </w:tcPr>
          <w:p w14:paraId="72A0BDCB"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K_U07</w:t>
            </w:r>
          </w:p>
        </w:tc>
        <w:tc>
          <w:tcPr>
            <w:tcW w:w="5410" w:type="dxa"/>
            <w:tcBorders>
              <w:top w:val="single" w:sz="4" w:space="0" w:color="000000"/>
              <w:left w:val="single" w:sz="4" w:space="0" w:color="000000"/>
              <w:bottom w:val="single" w:sz="4" w:space="0" w:color="000000"/>
              <w:right w:val="single" w:sz="4" w:space="0" w:color="000000"/>
            </w:tcBorders>
          </w:tcPr>
          <w:p w14:paraId="1B9E042B"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wykorzystywać posiadaną wiedzę - przeprowadzać analizę sytuacji oraz oceniać poziom zagrożenia (ekonomicznego, politycznego, społecznego, militarnego) na różnych jego poziomach bezpieczeństwa (państwa, narodowym, społecznym, jednostki ludzkiej) właściwych dla działalności zawodowej, prognozując praktyczne skutki procesów i zjawisk</w:t>
            </w:r>
          </w:p>
        </w:tc>
        <w:tc>
          <w:tcPr>
            <w:tcW w:w="1218" w:type="dxa"/>
            <w:tcBorders>
              <w:top w:val="single" w:sz="4" w:space="0" w:color="000000"/>
              <w:left w:val="single" w:sz="4" w:space="0" w:color="000000"/>
              <w:bottom w:val="single" w:sz="4" w:space="0" w:color="000000"/>
            </w:tcBorders>
          </w:tcPr>
          <w:p w14:paraId="18129CFF"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P6U_U</w:t>
            </w:r>
          </w:p>
        </w:tc>
        <w:tc>
          <w:tcPr>
            <w:tcW w:w="1724" w:type="dxa"/>
            <w:tcBorders>
              <w:top w:val="single" w:sz="4" w:space="0" w:color="000000"/>
              <w:left w:val="single" w:sz="4" w:space="0" w:color="000000"/>
              <w:bottom w:val="single" w:sz="4" w:space="0" w:color="000000"/>
              <w:right w:val="single" w:sz="4" w:space="0" w:color="000000"/>
            </w:tcBorders>
          </w:tcPr>
          <w:p w14:paraId="1D1D9F08"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P6S_UW_6.3</w:t>
            </w:r>
          </w:p>
          <w:p w14:paraId="146AB8D2"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P6S_UW_6.5</w:t>
            </w:r>
          </w:p>
          <w:p w14:paraId="5D410BA1" w14:textId="77777777" w:rsidR="00044289" w:rsidRPr="00044289" w:rsidRDefault="00044289" w:rsidP="00044289">
            <w:pPr>
              <w:suppressAutoHyphens w:val="0"/>
              <w:rPr>
                <w:rFonts w:eastAsia="Times New Roman" w:cs="Times New Roman"/>
                <w:kern w:val="0"/>
                <w:lang w:eastAsia="pl-PL" w:bidi="ar-SA"/>
              </w:rPr>
            </w:pPr>
          </w:p>
        </w:tc>
      </w:tr>
      <w:tr w:rsidR="00044289" w:rsidRPr="00044289" w14:paraId="28D8E07F" w14:textId="77777777" w:rsidTr="0051588D">
        <w:trPr>
          <w:trHeight w:val="625"/>
        </w:trPr>
        <w:tc>
          <w:tcPr>
            <w:tcW w:w="999" w:type="dxa"/>
            <w:tcBorders>
              <w:top w:val="single" w:sz="4" w:space="0" w:color="000000"/>
              <w:left w:val="single" w:sz="4" w:space="0" w:color="000000"/>
              <w:bottom w:val="single" w:sz="4" w:space="0" w:color="000000"/>
            </w:tcBorders>
          </w:tcPr>
          <w:p w14:paraId="6BC5A448"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K_U08</w:t>
            </w:r>
          </w:p>
        </w:tc>
        <w:tc>
          <w:tcPr>
            <w:tcW w:w="5410" w:type="dxa"/>
            <w:tcBorders>
              <w:top w:val="single" w:sz="4" w:space="0" w:color="000000"/>
              <w:left w:val="single" w:sz="4" w:space="0" w:color="000000"/>
              <w:bottom w:val="single" w:sz="4" w:space="0" w:color="000000"/>
              <w:right w:val="single" w:sz="4" w:space="0" w:color="000000"/>
            </w:tcBorders>
          </w:tcPr>
          <w:p w14:paraId="183C53B9" w14:textId="77777777" w:rsidR="00044289" w:rsidRPr="00044289" w:rsidRDefault="00044289" w:rsidP="00044289">
            <w:pPr>
              <w:suppressAutoHyphens w:val="0"/>
              <w:jc w:val="both"/>
              <w:rPr>
                <w:rFonts w:eastAsia="Times New Roman" w:cs="Times New Roman"/>
                <w:color w:val="2E75B5"/>
                <w:kern w:val="0"/>
                <w:lang w:eastAsia="pl-PL" w:bidi="ar-SA"/>
              </w:rPr>
            </w:pPr>
            <w:r w:rsidRPr="00044289">
              <w:rPr>
                <w:rFonts w:eastAsia="Times New Roman" w:cs="Times New Roman"/>
                <w:kern w:val="0"/>
                <w:lang w:eastAsia="pl-PL" w:bidi="ar-SA"/>
              </w:rPr>
              <w:t>stosować zasady pierwszej pomocy w stanach zagrożenia życia pochodzenia zewnętrznego i wewnętrznego</w:t>
            </w:r>
          </w:p>
        </w:tc>
        <w:tc>
          <w:tcPr>
            <w:tcW w:w="1218" w:type="dxa"/>
            <w:tcBorders>
              <w:top w:val="single" w:sz="4" w:space="0" w:color="000000"/>
              <w:left w:val="single" w:sz="4" w:space="0" w:color="000000"/>
              <w:bottom w:val="single" w:sz="4" w:space="0" w:color="000000"/>
            </w:tcBorders>
          </w:tcPr>
          <w:p w14:paraId="5D649388"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P6U_U</w:t>
            </w:r>
          </w:p>
        </w:tc>
        <w:tc>
          <w:tcPr>
            <w:tcW w:w="1724" w:type="dxa"/>
            <w:tcBorders>
              <w:top w:val="single" w:sz="4" w:space="0" w:color="000000"/>
              <w:left w:val="single" w:sz="4" w:space="0" w:color="000000"/>
              <w:bottom w:val="single" w:sz="4" w:space="0" w:color="000000"/>
              <w:right w:val="single" w:sz="4" w:space="0" w:color="000000"/>
            </w:tcBorders>
          </w:tcPr>
          <w:p w14:paraId="767CB280"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P6S_UW_6.3</w:t>
            </w:r>
          </w:p>
        </w:tc>
      </w:tr>
      <w:tr w:rsidR="00044289" w:rsidRPr="00044289" w14:paraId="5BC7A927" w14:textId="77777777" w:rsidTr="0051588D">
        <w:trPr>
          <w:trHeight w:val="490"/>
        </w:trPr>
        <w:tc>
          <w:tcPr>
            <w:tcW w:w="999" w:type="dxa"/>
            <w:tcBorders>
              <w:top w:val="single" w:sz="4" w:space="0" w:color="000000"/>
              <w:left w:val="single" w:sz="4" w:space="0" w:color="000000"/>
              <w:bottom w:val="single" w:sz="4" w:space="0" w:color="000000"/>
            </w:tcBorders>
          </w:tcPr>
          <w:p w14:paraId="232935B1"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K_U09</w:t>
            </w:r>
          </w:p>
        </w:tc>
        <w:tc>
          <w:tcPr>
            <w:tcW w:w="5410" w:type="dxa"/>
            <w:tcBorders>
              <w:top w:val="single" w:sz="4" w:space="0" w:color="000000"/>
              <w:left w:val="single" w:sz="4" w:space="0" w:color="000000"/>
              <w:bottom w:val="single" w:sz="4" w:space="0" w:color="000000"/>
              <w:right w:val="single" w:sz="4" w:space="0" w:color="000000"/>
            </w:tcBorders>
          </w:tcPr>
          <w:p w14:paraId="7EFD7AB3"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wykorzystywać posiadaną wiedzę - stosować technologie informatyczne w realizacji zadań na rzecz bezpieczeństwa wewnętrznego</w:t>
            </w:r>
          </w:p>
        </w:tc>
        <w:tc>
          <w:tcPr>
            <w:tcW w:w="1218" w:type="dxa"/>
            <w:tcBorders>
              <w:top w:val="single" w:sz="4" w:space="0" w:color="000000"/>
              <w:left w:val="single" w:sz="4" w:space="0" w:color="000000"/>
              <w:bottom w:val="single" w:sz="4" w:space="0" w:color="000000"/>
            </w:tcBorders>
          </w:tcPr>
          <w:p w14:paraId="5D591618"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P6U_U</w:t>
            </w:r>
          </w:p>
        </w:tc>
        <w:tc>
          <w:tcPr>
            <w:tcW w:w="1724" w:type="dxa"/>
            <w:tcBorders>
              <w:top w:val="single" w:sz="4" w:space="0" w:color="000000"/>
              <w:left w:val="single" w:sz="4" w:space="0" w:color="000000"/>
              <w:bottom w:val="single" w:sz="4" w:space="0" w:color="000000"/>
              <w:right w:val="single" w:sz="4" w:space="0" w:color="000000"/>
            </w:tcBorders>
          </w:tcPr>
          <w:p w14:paraId="3DB1744E"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P6S_UW_6.3</w:t>
            </w:r>
          </w:p>
        </w:tc>
      </w:tr>
      <w:tr w:rsidR="00044289" w:rsidRPr="00044289" w14:paraId="02CA504C" w14:textId="77777777" w:rsidTr="0051588D">
        <w:trPr>
          <w:trHeight w:val="348"/>
        </w:trPr>
        <w:tc>
          <w:tcPr>
            <w:tcW w:w="999" w:type="dxa"/>
            <w:tcBorders>
              <w:top w:val="single" w:sz="4" w:space="0" w:color="000000"/>
              <w:left w:val="single" w:sz="4" w:space="0" w:color="000000"/>
              <w:bottom w:val="single" w:sz="4" w:space="0" w:color="000000"/>
            </w:tcBorders>
          </w:tcPr>
          <w:p w14:paraId="15B12EB0"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K_U10</w:t>
            </w:r>
          </w:p>
        </w:tc>
        <w:tc>
          <w:tcPr>
            <w:tcW w:w="5410" w:type="dxa"/>
            <w:tcBorders>
              <w:top w:val="single" w:sz="4" w:space="0" w:color="000000"/>
              <w:left w:val="single" w:sz="4" w:space="0" w:color="000000"/>
              <w:bottom w:val="single" w:sz="4" w:space="0" w:color="000000"/>
              <w:right w:val="single" w:sz="4" w:space="0" w:color="000000"/>
            </w:tcBorders>
          </w:tcPr>
          <w:p w14:paraId="4958D088"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stosować poznane techniki interwencji i samoobrony w sytuacji zagrożenia, wykorzystując sprawność fizyczną specjalną.</w:t>
            </w:r>
          </w:p>
        </w:tc>
        <w:tc>
          <w:tcPr>
            <w:tcW w:w="1218" w:type="dxa"/>
            <w:tcBorders>
              <w:top w:val="single" w:sz="4" w:space="0" w:color="000000"/>
              <w:left w:val="single" w:sz="4" w:space="0" w:color="000000"/>
              <w:bottom w:val="single" w:sz="4" w:space="0" w:color="000000"/>
            </w:tcBorders>
          </w:tcPr>
          <w:p w14:paraId="6F44CCE4"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P6U_U</w:t>
            </w:r>
          </w:p>
        </w:tc>
        <w:tc>
          <w:tcPr>
            <w:tcW w:w="1724" w:type="dxa"/>
            <w:tcBorders>
              <w:top w:val="single" w:sz="4" w:space="0" w:color="000000"/>
              <w:left w:val="single" w:sz="4" w:space="0" w:color="000000"/>
              <w:bottom w:val="single" w:sz="4" w:space="0" w:color="000000"/>
              <w:right w:val="single" w:sz="4" w:space="0" w:color="000000"/>
            </w:tcBorders>
          </w:tcPr>
          <w:p w14:paraId="3D753EB7"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P6S_UW_6.3</w:t>
            </w:r>
          </w:p>
          <w:p w14:paraId="55F3BDEF" w14:textId="77777777" w:rsidR="00044289" w:rsidRPr="00044289" w:rsidRDefault="00044289" w:rsidP="00044289">
            <w:pPr>
              <w:suppressAutoHyphens w:val="0"/>
              <w:rPr>
                <w:rFonts w:eastAsia="Times New Roman" w:cs="Times New Roman"/>
                <w:kern w:val="0"/>
                <w:lang w:eastAsia="pl-PL" w:bidi="ar-SA"/>
              </w:rPr>
            </w:pPr>
          </w:p>
        </w:tc>
      </w:tr>
      <w:tr w:rsidR="00044289" w:rsidRPr="00044289" w14:paraId="141F7B09" w14:textId="77777777" w:rsidTr="0051588D">
        <w:tc>
          <w:tcPr>
            <w:tcW w:w="999" w:type="dxa"/>
            <w:tcBorders>
              <w:top w:val="single" w:sz="4" w:space="0" w:color="000000"/>
              <w:left w:val="single" w:sz="4" w:space="0" w:color="000000"/>
              <w:bottom w:val="single" w:sz="4" w:space="0" w:color="000000"/>
            </w:tcBorders>
          </w:tcPr>
          <w:p w14:paraId="26771840"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K_U11</w:t>
            </w:r>
          </w:p>
        </w:tc>
        <w:tc>
          <w:tcPr>
            <w:tcW w:w="5410" w:type="dxa"/>
            <w:tcBorders>
              <w:top w:val="single" w:sz="4" w:space="0" w:color="000000"/>
              <w:left w:val="single" w:sz="4" w:space="0" w:color="000000"/>
              <w:bottom w:val="single" w:sz="4" w:space="0" w:color="000000"/>
              <w:right w:val="single" w:sz="4" w:space="0" w:color="000000"/>
            </w:tcBorders>
          </w:tcPr>
          <w:p w14:paraId="41EA2246"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komunikować się z otoczeniem z użyciem specjalistycznej terminologii z zakresu bezpieczeństwa wewnętrznego</w:t>
            </w:r>
          </w:p>
        </w:tc>
        <w:tc>
          <w:tcPr>
            <w:tcW w:w="1218" w:type="dxa"/>
            <w:tcBorders>
              <w:top w:val="single" w:sz="4" w:space="0" w:color="000000"/>
              <w:left w:val="single" w:sz="4" w:space="0" w:color="000000"/>
              <w:bottom w:val="single" w:sz="4" w:space="0" w:color="000000"/>
              <w:right w:val="single" w:sz="4" w:space="0" w:color="000000"/>
            </w:tcBorders>
          </w:tcPr>
          <w:p w14:paraId="4E31ABCC"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P6U_U</w:t>
            </w:r>
          </w:p>
        </w:tc>
        <w:tc>
          <w:tcPr>
            <w:tcW w:w="1724" w:type="dxa"/>
            <w:tcBorders>
              <w:top w:val="single" w:sz="4" w:space="0" w:color="000000"/>
              <w:left w:val="single" w:sz="4" w:space="0" w:color="000000"/>
              <w:bottom w:val="single" w:sz="4" w:space="0" w:color="000000"/>
              <w:right w:val="single" w:sz="4" w:space="0" w:color="000000"/>
            </w:tcBorders>
          </w:tcPr>
          <w:p w14:paraId="62989F2D"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P6S_UK_6.3</w:t>
            </w:r>
          </w:p>
        </w:tc>
      </w:tr>
      <w:tr w:rsidR="00044289" w:rsidRPr="00044289" w14:paraId="12AC8CAA" w14:textId="77777777" w:rsidTr="0051588D">
        <w:tc>
          <w:tcPr>
            <w:tcW w:w="999" w:type="dxa"/>
            <w:tcBorders>
              <w:top w:val="single" w:sz="4" w:space="0" w:color="000000"/>
              <w:left w:val="single" w:sz="4" w:space="0" w:color="000000"/>
              <w:bottom w:val="single" w:sz="4" w:space="0" w:color="000000"/>
            </w:tcBorders>
          </w:tcPr>
          <w:p w14:paraId="16BFBB26"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K_U12</w:t>
            </w:r>
          </w:p>
        </w:tc>
        <w:tc>
          <w:tcPr>
            <w:tcW w:w="5410" w:type="dxa"/>
            <w:tcBorders>
              <w:top w:val="single" w:sz="4" w:space="0" w:color="000000"/>
              <w:left w:val="single" w:sz="4" w:space="0" w:color="000000"/>
              <w:bottom w:val="single" w:sz="4" w:space="0" w:color="000000"/>
              <w:right w:val="single" w:sz="4" w:space="0" w:color="000000"/>
            </w:tcBorders>
          </w:tcPr>
          <w:p w14:paraId="547B6118"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brać udział w debacie – przedstawiać i oceniać różne opinie i stanowiska, uzasadniać swoje stanowisko oraz dyskutować o nich</w:t>
            </w:r>
          </w:p>
        </w:tc>
        <w:tc>
          <w:tcPr>
            <w:tcW w:w="1218" w:type="dxa"/>
            <w:tcBorders>
              <w:top w:val="single" w:sz="4" w:space="0" w:color="000000"/>
              <w:left w:val="single" w:sz="4" w:space="0" w:color="000000"/>
              <w:bottom w:val="single" w:sz="4" w:space="0" w:color="000000"/>
              <w:right w:val="single" w:sz="4" w:space="0" w:color="000000"/>
            </w:tcBorders>
          </w:tcPr>
          <w:p w14:paraId="1C48A9B7"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P6U_U</w:t>
            </w:r>
          </w:p>
        </w:tc>
        <w:tc>
          <w:tcPr>
            <w:tcW w:w="1724" w:type="dxa"/>
            <w:tcBorders>
              <w:top w:val="single" w:sz="4" w:space="0" w:color="000000"/>
              <w:left w:val="single" w:sz="4" w:space="0" w:color="000000"/>
              <w:bottom w:val="single" w:sz="4" w:space="0" w:color="000000"/>
              <w:right w:val="single" w:sz="4" w:space="0" w:color="000000"/>
            </w:tcBorders>
          </w:tcPr>
          <w:p w14:paraId="2AA39CB6"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P6S_UK_6.3</w:t>
            </w:r>
          </w:p>
          <w:p w14:paraId="61BFB3AD"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P6S_UK_6.5</w:t>
            </w:r>
          </w:p>
          <w:p w14:paraId="125CF195"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P6S_UK_6.7</w:t>
            </w:r>
          </w:p>
        </w:tc>
      </w:tr>
      <w:tr w:rsidR="00044289" w:rsidRPr="00044289" w14:paraId="47FEE49B" w14:textId="77777777" w:rsidTr="0051588D">
        <w:tc>
          <w:tcPr>
            <w:tcW w:w="999" w:type="dxa"/>
            <w:tcBorders>
              <w:top w:val="single" w:sz="4" w:space="0" w:color="000000"/>
              <w:left w:val="single" w:sz="4" w:space="0" w:color="000000"/>
              <w:bottom w:val="single" w:sz="4" w:space="0" w:color="000000"/>
            </w:tcBorders>
          </w:tcPr>
          <w:p w14:paraId="009D1DB1"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K_U13</w:t>
            </w:r>
          </w:p>
        </w:tc>
        <w:tc>
          <w:tcPr>
            <w:tcW w:w="5410" w:type="dxa"/>
            <w:tcBorders>
              <w:top w:val="single" w:sz="4" w:space="0" w:color="000000"/>
              <w:left w:val="single" w:sz="4" w:space="0" w:color="000000"/>
              <w:bottom w:val="single" w:sz="4" w:space="0" w:color="000000"/>
              <w:right w:val="single" w:sz="4" w:space="0" w:color="000000"/>
            </w:tcBorders>
          </w:tcPr>
          <w:p w14:paraId="2688D12A"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posługiwać się językiem obcym na poziomie B2 Europejskiego Systemu Opisu Kształcenia Językowego</w:t>
            </w:r>
          </w:p>
        </w:tc>
        <w:tc>
          <w:tcPr>
            <w:tcW w:w="1218" w:type="dxa"/>
            <w:tcBorders>
              <w:top w:val="single" w:sz="4" w:space="0" w:color="000000"/>
              <w:left w:val="single" w:sz="4" w:space="0" w:color="000000"/>
              <w:bottom w:val="single" w:sz="4" w:space="0" w:color="000000"/>
              <w:right w:val="single" w:sz="4" w:space="0" w:color="000000"/>
            </w:tcBorders>
          </w:tcPr>
          <w:p w14:paraId="69CD0522"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P6U_U</w:t>
            </w:r>
          </w:p>
        </w:tc>
        <w:tc>
          <w:tcPr>
            <w:tcW w:w="1724" w:type="dxa"/>
            <w:tcBorders>
              <w:top w:val="single" w:sz="4" w:space="0" w:color="000000"/>
              <w:left w:val="single" w:sz="4" w:space="0" w:color="000000"/>
              <w:bottom w:val="single" w:sz="4" w:space="0" w:color="000000"/>
              <w:right w:val="single" w:sz="4" w:space="0" w:color="000000"/>
            </w:tcBorders>
          </w:tcPr>
          <w:p w14:paraId="794ADCA0"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P6S_UK_6.3</w:t>
            </w:r>
          </w:p>
        </w:tc>
      </w:tr>
      <w:tr w:rsidR="00044289" w:rsidRPr="00044289" w14:paraId="4A847511" w14:textId="77777777" w:rsidTr="0051588D">
        <w:tc>
          <w:tcPr>
            <w:tcW w:w="999" w:type="dxa"/>
            <w:tcBorders>
              <w:top w:val="single" w:sz="4" w:space="0" w:color="000000"/>
              <w:left w:val="single" w:sz="4" w:space="0" w:color="000000"/>
              <w:bottom w:val="single" w:sz="4" w:space="0" w:color="000000"/>
            </w:tcBorders>
          </w:tcPr>
          <w:p w14:paraId="1894D92A"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K_U14</w:t>
            </w:r>
          </w:p>
        </w:tc>
        <w:tc>
          <w:tcPr>
            <w:tcW w:w="5410" w:type="dxa"/>
            <w:tcBorders>
              <w:top w:val="single" w:sz="4" w:space="0" w:color="000000"/>
              <w:left w:val="single" w:sz="4" w:space="0" w:color="000000"/>
              <w:bottom w:val="single" w:sz="4" w:space="0" w:color="000000"/>
              <w:right w:val="single" w:sz="4" w:space="0" w:color="000000"/>
            </w:tcBorders>
          </w:tcPr>
          <w:p w14:paraId="215BE558"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planować i organizować pracę indywidualną oraz w zespole</w:t>
            </w:r>
          </w:p>
        </w:tc>
        <w:tc>
          <w:tcPr>
            <w:tcW w:w="1218" w:type="dxa"/>
            <w:tcBorders>
              <w:top w:val="single" w:sz="4" w:space="0" w:color="000000"/>
              <w:left w:val="single" w:sz="4" w:space="0" w:color="000000"/>
              <w:bottom w:val="single" w:sz="4" w:space="0" w:color="000000"/>
              <w:right w:val="single" w:sz="4" w:space="0" w:color="000000"/>
            </w:tcBorders>
          </w:tcPr>
          <w:p w14:paraId="5D7A2693"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P6U_U</w:t>
            </w:r>
          </w:p>
        </w:tc>
        <w:tc>
          <w:tcPr>
            <w:tcW w:w="1724" w:type="dxa"/>
            <w:tcBorders>
              <w:top w:val="single" w:sz="4" w:space="0" w:color="000000"/>
              <w:left w:val="single" w:sz="4" w:space="0" w:color="000000"/>
              <w:bottom w:val="single" w:sz="4" w:space="0" w:color="000000"/>
              <w:right w:val="single" w:sz="4" w:space="0" w:color="000000"/>
            </w:tcBorders>
          </w:tcPr>
          <w:p w14:paraId="3226CBCA"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P6S_UK_6.3</w:t>
            </w:r>
          </w:p>
          <w:p w14:paraId="1564DDED"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P6S_UK_6.5</w:t>
            </w:r>
          </w:p>
          <w:p w14:paraId="59A282E5"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P6S_UK_6.7</w:t>
            </w:r>
          </w:p>
        </w:tc>
      </w:tr>
      <w:tr w:rsidR="00161C23" w:rsidRPr="00044289" w14:paraId="5D147C9B" w14:textId="77777777" w:rsidTr="0051588D">
        <w:tc>
          <w:tcPr>
            <w:tcW w:w="999" w:type="dxa"/>
            <w:tcBorders>
              <w:top w:val="single" w:sz="4" w:space="0" w:color="000000"/>
              <w:left w:val="single" w:sz="4" w:space="0" w:color="000000"/>
              <w:bottom w:val="single" w:sz="4" w:space="0" w:color="000000"/>
            </w:tcBorders>
          </w:tcPr>
          <w:p w14:paraId="568BD9E7" w14:textId="77777777" w:rsidR="00161C23" w:rsidRPr="00044289" w:rsidRDefault="00161C23" w:rsidP="00044289">
            <w:pPr>
              <w:suppressAutoHyphens w:val="0"/>
              <w:rPr>
                <w:rFonts w:eastAsia="Times New Roman" w:cs="Times New Roman"/>
                <w:kern w:val="0"/>
                <w:lang w:eastAsia="pl-PL" w:bidi="ar-SA"/>
              </w:rPr>
            </w:pPr>
            <w:r>
              <w:rPr>
                <w:rFonts w:eastAsia="Times New Roman" w:cs="Times New Roman"/>
                <w:kern w:val="0"/>
                <w:lang w:eastAsia="pl-PL" w:bidi="ar-SA"/>
              </w:rPr>
              <w:t>K_U15</w:t>
            </w:r>
          </w:p>
        </w:tc>
        <w:tc>
          <w:tcPr>
            <w:tcW w:w="5410" w:type="dxa"/>
            <w:tcBorders>
              <w:top w:val="single" w:sz="4" w:space="0" w:color="000000"/>
              <w:left w:val="single" w:sz="4" w:space="0" w:color="000000"/>
              <w:bottom w:val="single" w:sz="4" w:space="0" w:color="000000"/>
              <w:right w:val="single" w:sz="4" w:space="0" w:color="000000"/>
            </w:tcBorders>
          </w:tcPr>
          <w:p w14:paraId="4E334CC2" w14:textId="77777777" w:rsidR="00161C23" w:rsidRPr="00F95CF8" w:rsidRDefault="00F95CF8" w:rsidP="00044289">
            <w:pPr>
              <w:suppressAutoHyphens w:val="0"/>
              <w:jc w:val="both"/>
              <w:rPr>
                <w:rFonts w:eastAsia="Times New Roman" w:cs="Times New Roman"/>
                <w:kern w:val="0"/>
                <w:lang w:eastAsia="pl-PL" w:bidi="ar-SA"/>
              </w:rPr>
            </w:pPr>
            <w:r w:rsidRPr="00F95CF8">
              <w:rPr>
                <w:rFonts w:cs="Times New Roman"/>
              </w:rPr>
              <w:t>samodzielnie planować i realizować własne uczenie się przez całe życie</w:t>
            </w:r>
          </w:p>
        </w:tc>
        <w:tc>
          <w:tcPr>
            <w:tcW w:w="1218" w:type="dxa"/>
            <w:tcBorders>
              <w:top w:val="single" w:sz="4" w:space="0" w:color="000000"/>
              <w:left w:val="single" w:sz="4" w:space="0" w:color="000000"/>
              <w:bottom w:val="single" w:sz="4" w:space="0" w:color="000000"/>
              <w:right w:val="single" w:sz="4" w:space="0" w:color="000000"/>
            </w:tcBorders>
          </w:tcPr>
          <w:p w14:paraId="21148027" w14:textId="77777777" w:rsidR="00161C23" w:rsidRPr="00F95CF8" w:rsidRDefault="00F95CF8" w:rsidP="00044289">
            <w:pPr>
              <w:suppressAutoHyphens w:val="0"/>
              <w:rPr>
                <w:rFonts w:eastAsia="Times New Roman" w:cs="Times New Roman"/>
                <w:kern w:val="0"/>
                <w:lang w:eastAsia="pl-PL" w:bidi="ar-SA"/>
              </w:rPr>
            </w:pPr>
            <w:r w:rsidRPr="00F95CF8">
              <w:rPr>
                <w:rFonts w:eastAsia="Times New Roman" w:cs="Times New Roman"/>
                <w:kern w:val="0"/>
                <w:lang w:eastAsia="pl-PL" w:bidi="ar-SA"/>
              </w:rPr>
              <w:t>P6U_U</w:t>
            </w:r>
          </w:p>
        </w:tc>
        <w:tc>
          <w:tcPr>
            <w:tcW w:w="1724" w:type="dxa"/>
            <w:tcBorders>
              <w:top w:val="single" w:sz="4" w:space="0" w:color="000000"/>
              <w:left w:val="single" w:sz="4" w:space="0" w:color="000000"/>
              <w:bottom w:val="single" w:sz="4" w:space="0" w:color="000000"/>
              <w:right w:val="single" w:sz="4" w:space="0" w:color="000000"/>
            </w:tcBorders>
          </w:tcPr>
          <w:p w14:paraId="2A850B32" w14:textId="77777777" w:rsidR="00F95CF8" w:rsidRPr="00F95CF8" w:rsidRDefault="00F95CF8" w:rsidP="00F95CF8">
            <w:pPr>
              <w:snapToGrid w:val="0"/>
              <w:rPr>
                <w:rFonts w:cs="Times New Roman"/>
                <w:lang w:eastAsia="pl-PL"/>
              </w:rPr>
            </w:pPr>
            <w:r w:rsidRPr="00F95CF8">
              <w:rPr>
                <w:rFonts w:cs="Times New Roman"/>
                <w:lang w:eastAsia="pl-PL"/>
              </w:rPr>
              <w:t>P6S_UU_6.3</w:t>
            </w:r>
          </w:p>
          <w:p w14:paraId="4D0B4B64" w14:textId="77777777" w:rsidR="00F95CF8" w:rsidRPr="00F95CF8" w:rsidRDefault="00F95CF8" w:rsidP="00F95CF8">
            <w:pPr>
              <w:snapToGrid w:val="0"/>
              <w:rPr>
                <w:rFonts w:cs="Times New Roman"/>
                <w:lang w:eastAsia="pl-PL"/>
              </w:rPr>
            </w:pPr>
            <w:r w:rsidRPr="00F95CF8">
              <w:rPr>
                <w:rFonts w:cs="Times New Roman"/>
                <w:lang w:eastAsia="pl-PL"/>
              </w:rPr>
              <w:t>P6S_UU_6.5</w:t>
            </w:r>
          </w:p>
          <w:p w14:paraId="45580715" w14:textId="77777777" w:rsidR="00161C23" w:rsidRPr="00F95CF8" w:rsidRDefault="00F95CF8" w:rsidP="00F95CF8">
            <w:pPr>
              <w:suppressAutoHyphens w:val="0"/>
              <w:rPr>
                <w:rFonts w:eastAsia="Times New Roman" w:cs="Times New Roman"/>
                <w:kern w:val="0"/>
                <w:lang w:eastAsia="pl-PL" w:bidi="ar-SA"/>
              </w:rPr>
            </w:pPr>
            <w:r w:rsidRPr="00F95CF8">
              <w:rPr>
                <w:rFonts w:cs="Times New Roman"/>
                <w:lang w:eastAsia="pl-PL"/>
              </w:rPr>
              <w:t>P6S_UU_6.7</w:t>
            </w:r>
          </w:p>
        </w:tc>
      </w:tr>
      <w:tr w:rsidR="00044289" w:rsidRPr="00044289" w14:paraId="1283BA6F" w14:textId="77777777" w:rsidTr="0051588D">
        <w:trPr>
          <w:trHeight w:val="506"/>
        </w:trPr>
        <w:tc>
          <w:tcPr>
            <w:tcW w:w="9351" w:type="dxa"/>
            <w:gridSpan w:val="4"/>
            <w:tcBorders>
              <w:top w:val="single" w:sz="4" w:space="0" w:color="000000"/>
              <w:left w:val="single" w:sz="4" w:space="0" w:color="000000"/>
              <w:bottom w:val="single" w:sz="4" w:space="0" w:color="000000"/>
              <w:right w:val="single" w:sz="4" w:space="0" w:color="000000"/>
            </w:tcBorders>
            <w:vAlign w:val="center"/>
          </w:tcPr>
          <w:p w14:paraId="75FD2730" w14:textId="77777777" w:rsidR="00044289" w:rsidRPr="00044289" w:rsidRDefault="00044289" w:rsidP="00044289">
            <w:pPr>
              <w:suppressAutoHyphens w:val="0"/>
              <w:jc w:val="center"/>
              <w:rPr>
                <w:rFonts w:eastAsia="Times New Roman" w:cs="Times New Roman"/>
                <w:b/>
                <w:kern w:val="0"/>
                <w:lang w:eastAsia="pl-PL" w:bidi="ar-SA"/>
              </w:rPr>
            </w:pPr>
            <w:r w:rsidRPr="00044289">
              <w:rPr>
                <w:rFonts w:eastAsia="Times New Roman" w:cs="Times New Roman"/>
                <w:b/>
                <w:kern w:val="0"/>
                <w:lang w:eastAsia="pl-PL" w:bidi="ar-SA"/>
              </w:rPr>
              <w:t>KOMPETENCJESPOŁECZNE</w:t>
            </w:r>
          </w:p>
          <w:p w14:paraId="0BD55753" w14:textId="77777777" w:rsidR="00044289" w:rsidRPr="00044289" w:rsidRDefault="00044289" w:rsidP="00044289">
            <w:pPr>
              <w:suppressAutoHyphens w:val="0"/>
              <w:jc w:val="center"/>
              <w:rPr>
                <w:rFonts w:eastAsia="Times New Roman" w:cs="Times New Roman"/>
                <w:b/>
                <w:kern w:val="0"/>
                <w:lang w:eastAsia="pl-PL" w:bidi="ar-SA"/>
              </w:rPr>
            </w:pPr>
            <w:r w:rsidRPr="00044289">
              <w:rPr>
                <w:rFonts w:eastAsia="Times New Roman" w:cs="Times New Roman"/>
                <w:b/>
                <w:kern w:val="0"/>
                <w:lang w:eastAsia="pl-PL" w:bidi="ar-SA"/>
              </w:rPr>
              <w:t>absolwent jest gotów do:</w:t>
            </w:r>
          </w:p>
        </w:tc>
      </w:tr>
      <w:tr w:rsidR="00044289" w:rsidRPr="00044289" w14:paraId="5D61094B" w14:textId="77777777" w:rsidTr="0051588D">
        <w:tc>
          <w:tcPr>
            <w:tcW w:w="999" w:type="dxa"/>
            <w:tcBorders>
              <w:top w:val="single" w:sz="4" w:space="0" w:color="000000"/>
              <w:left w:val="single" w:sz="4" w:space="0" w:color="000000"/>
              <w:bottom w:val="single" w:sz="4" w:space="0" w:color="000000"/>
            </w:tcBorders>
          </w:tcPr>
          <w:p w14:paraId="6293FF67"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K_K01</w:t>
            </w:r>
          </w:p>
        </w:tc>
        <w:tc>
          <w:tcPr>
            <w:tcW w:w="5410" w:type="dxa"/>
            <w:tcBorders>
              <w:top w:val="single" w:sz="4" w:space="0" w:color="000000"/>
              <w:left w:val="single" w:sz="4" w:space="0" w:color="000000"/>
              <w:bottom w:val="single" w:sz="4" w:space="0" w:color="000000"/>
              <w:right w:val="single" w:sz="4" w:space="0" w:color="000000"/>
            </w:tcBorders>
          </w:tcPr>
          <w:p w14:paraId="62B9EC68"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krytycznej oceny posiadanej wiedzy i odbieranych treści</w:t>
            </w:r>
          </w:p>
        </w:tc>
        <w:tc>
          <w:tcPr>
            <w:tcW w:w="1218" w:type="dxa"/>
            <w:tcBorders>
              <w:top w:val="single" w:sz="4" w:space="0" w:color="000000"/>
              <w:left w:val="single" w:sz="4" w:space="0" w:color="000000"/>
              <w:bottom w:val="single" w:sz="4" w:space="0" w:color="000000"/>
              <w:right w:val="single" w:sz="4" w:space="0" w:color="000000"/>
            </w:tcBorders>
          </w:tcPr>
          <w:p w14:paraId="11AF3165"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P6U_K</w:t>
            </w:r>
          </w:p>
        </w:tc>
        <w:tc>
          <w:tcPr>
            <w:tcW w:w="1724" w:type="dxa"/>
            <w:tcBorders>
              <w:top w:val="single" w:sz="4" w:space="0" w:color="000000"/>
              <w:left w:val="single" w:sz="4" w:space="0" w:color="000000"/>
              <w:bottom w:val="single" w:sz="4" w:space="0" w:color="000000"/>
              <w:right w:val="single" w:sz="4" w:space="0" w:color="000000"/>
            </w:tcBorders>
          </w:tcPr>
          <w:p w14:paraId="09069A7B"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P6S_KK</w:t>
            </w:r>
          </w:p>
        </w:tc>
      </w:tr>
      <w:tr w:rsidR="00044289" w:rsidRPr="00044289" w14:paraId="35FBD587" w14:textId="77777777" w:rsidTr="0051588D">
        <w:tc>
          <w:tcPr>
            <w:tcW w:w="999" w:type="dxa"/>
            <w:tcBorders>
              <w:top w:val="single" w:sz="4" w:space="0" w:color="000000"/>
              <w:left w:val="single" w:sz="4" w:space="0" w:color="000000"/>
              <w:bottom w:val="single" w:sz="4" w:space="0" w:color="000000"/>
            </w:tcBorders>
          </w:tcPr>
          <w:p w14:paraId="6EAE6D51"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K_K02</w:t>
            </w:r>
          </w:p>
        </w:tc>
        <w:tc>
          <w:tcPr>
            <w:tcW w:w="5410" w:type="dxa"/>
            <w:tcBorders>
              <w:top w:val="single" w:sz="4" w:space="0" w:color="000000"/>
              <w:left w:val="single" w:sz="4" w:space="0" w:color="000000"/>
              <w:bottom w:val="single" w:sz="4" w:space="0" w:color="000000"/>
              <w:right w:val="single" w:sz="4" w:space="0" w:color="000000"/>
            </w:tcBorders>
          </w:tcPr>
          <w:p w14:paraId="34A4ABEC"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 xml:space="preserve">uznawania znaczenia wiedzy w rozwiązywaniu problemów poznawczych i praktycznych oraz zasięgania opinii ekspertów w przypadku trudności z samodzielnym </w:t>
            </w:r>
            <w:r w:rsidRPr="00044289">
              <w:rPr>
                <w:rFonts w:eastAsia="Times New Roman" w:cs="Times New Roman"/>
                <w:kern w:val="0"/>
                <w:lang w:eastAsia="pl-PL" w:bidi="ar-SA"/>
              </w:rPr>
              <w:lastRenderedPageBreak/>
              <w:t>rozwiązaniem problemu</w:t>
            </w:r>
          </w:p>
        </w:tc>
        <w:tc>
          <w:tcPr>
            <w:tcW w:w="1218" w:type="dxa"/>
            <w:tcBorders>
              <w:top w:val="single" w:sz="4" w:space="0" w:color="000000"/>
              <w:left w:val="single" w:sz="4" w:space="0" w:color="000000"/>
              <w:bottom w:val="single" w:sz="4" w:space="0" w:color="000000"/>
            </w:tcBorders>
          </w:tcPr>
          <w:p w14:paraId="2C643B00"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lastRenderedPageBreak/>
              <w:t>P6U_K</w:t>
            </w:r>
          </w:p>
        </w:tc>
        <w:tc>
          <w:tcPr>
            <w:tcW w:w="1724" w:type="dxa"/>
            <w:tcBorders>
              <w:top w:val="single" w:sz="4" w:space="0" w:color="000000"/>
              <w:left w:val="single" w:sz="4" w:space="0" w:color="000000"/>
              <w:bottom w:val="single" w:sz="4" w:space="0" w:color="000000"/>
              <w:right w:val="single" w:sz="4" w:space="0" w:color="000000"/>
            </w:tcBorders>
          </w:tcPr>
          <w:p w14:paraId="1C3846AB"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P6S_KK</w:t>
            </w:r>
          </w:p>
        </w:tc>
      </w:tr>
      <w:tr w:rsidR="00044289" w:rsidRPr="00044289" w14:paraId="62DA10C3" w14:textId="77777777" w:rsidTr="0051588D">
        <w:tc>
          <w:tcPr>
            <w:tcW w:w="999" w:type="dxa"/>
            <w:tcBorders>
              <w:top w:val="single" w:sz="4" w:space="0" w:color="000000"/>
              <w:left w:val="single" w:sz="4" w:space="0" w:color="000000"/>
              <w:bottom w:val="single" w:sz="4" w:space="0" w:color="000000"/>
            </w:tcBorders>
          </w:tcPr>
          <w:p w14:paraId="193B79DB"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K_K03</w:t>
            </w:r>
          </w:p>
        </w:tc>
        <w:tc>
          <w:tcPr>
            <w:tcW w:w="5410" w:type="dxa"/>
            <w:tcBorders>
              <w:top w:val="single" w:sz="4" w:space="0" w:color="000000"/>
              <w:left w:val="single" w:sz="4" w:space="0" w:color="000000"/>
              <w:bottom w:val="single" w:sz="4" w:space="0" w:color="000000"/>
              <w:right w:val="single" w:sz="4" w:space="0" w:color="000000"/>
            </w:tcBorders>
          </w:tcPr>
          <w:p w14:paraId="19BE89EC"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wypełniania zobowiązań społecznych, współorganizowania działalności na rzecz środowiska społecznego</w:t>
            </w:r>
          </w:p>
        </w:tc>
        <w:tc>
          <w:tcPr>
            <w:tcW w:w="1218" w:type="dxa"/>
            <w:tcBorders>
              <w:top w:val="single" w:sz="4" w:space="0" w:color="000000"/>
              <w:left w:val="single" w:sz="4" w:space="0" w:color="000000"/>
              <w:bottom w:val="single" w:sz="4" w:space="0" w:color="000000"/>
            </w:tcBorders>
          </w:tcPr>
          <w:p w14:paraId="3DBDE186"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P6U_K</w:t>
            </w:r>
          </w:p>
        </w:tc>
        <w:tc>
          <w:tcPr>
            <w:tcW w:w="1724" w:type="dxa"/>
            <w:tcBorders>
              <w:top w:val="single" w:sz="4" w:space="0" w:color="000000"/>
              <w:left w:val="single" w:sz="4" w:space="0" w:color="000000"/>
              <w:bottom w:val="single" w:sz="4" w:space="0" w:color="000000"/>
              <w:right w:val="single" w:sz="4" w:space="0" w:color="000000"/>
            </w:tcBorders>
          </w:tcPr>
          <w:p w14:paraId="3881B3C3"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P6S_KO</w:t>
            </w:r>
          </w:p>
        </w:tc>
      </w:tr>
      <w:tr w:rsidR="00044289" w:rsidRPr="00044289" w14:paraId="06DC693A" w14:textId="77777777" w:rsidTr="0051588D">
        <w:tc>
          <w:tcPr>
            <w:tcW w:w="999" w:type="dxa"/>
            <w:tcBorders>
              <w:top w:val="single" w:sz="4" w:space="0" w:color="000000"/>
              <w:left w:val="single" w:sz="4" w:space="0" w:color="000000"/>
              <w:bottom w:val="single" w:sz="4" w:space="0" w:color="000000"/>
            </w:tcBorders>
          </w:tcPr>
          <w:p w14:paraId="62C1E945"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K_K04</w:t>
            </w:r>
          </w:p>
        </w:tc>
        <w:tc>
          <w:tcPr>
            <w:tcW w:w="5410" w:type="dxa"/>
            <w:tcBorders>
              <w:top w:val="single" w:sz="4" w:space="0" w:color="000000"/>
              <w:left w:val="single" w:sz="4" w:space="0" w:color="000000"/>
              <w:bottom w:val="single" w:sz="4" w:space="0" w:color="000000"/>
              <w:right w:val="single" w:sz="4" w:space="0" w:color="000000"/>
            </w:tcBorders>
          </w:tcPr>
          <w:p w14:paraId="441EF381"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inicjowania działań na rzecz interesu publicznego</w:t>
            </w:r>
          </w:p>
        </w:tc>
        <w:tc>
          <w:tcPr>
            <w:tcW w:w="1218" w:type="dxa"/>
            <w:tcBorders>
              <w:top w:val="single" w:sz="4" w:space="0" w:color="000000"/>
              <w:left w:val="single" w:sz="4" w:space="0" w:color="000000"/>
              <w:bottom w:val="single" w:sz="4" w:space="0" w:color="000000"/>
            </w:tcBorders>
          </w:tcPr>
          <w:p w14:paraId="727063DE"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P6U_K</w:t>
            </w:r>
          </w:p>
        </w:tc>
        <w:tc>
          <w:tcPr>
            <w:tcW w:w="1724" w:type="dxa"/>
            <w:tcBorders>
              <w:top w:val="single" w:sz="4" w:space="0" w:color="000000"/>
              <w:left w:val="single" w:sz="4" w:space="0" w:color="000000"/>
              <w:bottom w:val="single" w:sz="4" w:space="0" w:color="000000"/>
              <w:right w:val="single" w:sz="4" w:space="0" w:color="000000"/>
            </w:tcBorders>
          </w:tcPr>
          <w:p w14:paraId="5CB42AD7"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P6S_KO</w:t>
            </w:r>
          </w:p>
        </w:tc>
      </w:tr>
      <w:tr w:rsidR="00044289" w:rsidRPr="00044289" w14:paraId="56E99D79" w14:textId="77777777" w:rsidTr="0051588D">
        <w:tc>
          <w:tcPr>
            <w:tcW w:w="999" w:type="dxa"/>
            <w:tcBorders>
              <w:top w:val="single" w:sz="4" w:space="0" w:color="000000"/>
              <w:left w:val="single" w:sz="4" w:space="0" w:color="000000"/>
              <w:bottom w:val="single" w:sz="4" w:space="0" w:color="000000"/>
            </w:tcBorders>
          </w:tcPr>
          <w:p w14:paraId="50BD97DB"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K_K05</w:t>
            </w:r>
          </w:p>
        </w:tc>
        <w:tc>
          <w:tcPr>
            <w:tcW w:w="5410" w:type="dxa"/>
            <w:tcBorders>
              <w:top w:val="single" w:sz="4" w:space="0" w:color="000000"/>
              <w:left w:val="single" w:sz="4" w:space="0" w:color="000000"/>
              <w:bottom w:val="single" w:sz="4" w:space="0" w:color="000000"/>
              <w:right w:val="single" w:sz="4" w:space="0" w:color="000000"/>
            </w:tcBorders>
          </w:tcPr>
          <w:p w14:paraId="147798D5"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myślenia i działania w sposób przedsiębiorczy</w:t>
            </w:r>
          </w:p>
        </w:tc>
        <w:tc>
          <w:tcPr>
            <w:tcW w:w="1218" w:type="dxa"/>
            <w:tcBorders>
              <w:top w:val="single" w:sz="4" w:space="0" w:color="000000"/>
              <w:left w:val="single" w:sz="4" w:space="0" w:color="000000"/>
              <w:bottom w:val="single" w:sz="4" w:space="0" w:color="000000"/>
            </w:tcBorders>
          </w:tcPr>
          <w:p w14:paraId="4B2EE8E9"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P6U_K</w:t>
            </w:r>
          </w:p>
        </w:tc>
        <w:tc>
          <w:tcPr>
            <w:tcW w:w="1724" w:type="dxa"/>
            <w:tcBorders>
              <w:top w:val="single" w:sz="4" w:space="0" w:color="000000"/>
              <w:left w:val="single" w:sz="4" w:space="0" w:color="000000"/>
              <w:bottom w:val="single" w:sz="4" w:space="0" w:color="000000"/>
              <w:right w:val="single" w:sz="4" w:space="0" w:color="000000"/>
            </w:tcBorders>
          </w:tcPr>
          <w:p w14:paraId="61AA2210"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P6S_KO</w:t>
            </w:r>
          </w:p>
        </w:tc>
      </w:tr>
      <w:tr w:rsidR="00044289" w:rsidRPr="00044289" w14:paraId="23572CD7" w14:textId="77777777" w:rsidTr="0051588D">
        <w:tc>
          <w:tcPr>
            <w:tcW w:w="999" w:type="dxa"/>
            <w:tcBorders>
              <w:top w:val="single" w:sz="4" w:space="0" w:color="000000"/>
              <w:left w:val="single" w:sz="4" w:space="0" w:color="000000"/>
              <w:bottom w:val="single" w:sz="4" w:space="0" w:color="000000"/>
            </w:tcBorders>
          </w:tcPr>
          <w:p w14:paraId="5B4B06BE"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K_K06</w:t>
            </w:r>
          </w:p>
        </w:tc>
        <w:tc>
          <w:tcPr>
            <w:tcW w:w="5410" w:type="dxa"/>
            <w:tcBorders>
              <w:top w:val="single" w:sz="4" w:space="0" w:color="000000"/>
              <w:left w:val="single" w:sz="4" w:space="0" w:color="000000"/>
              <w:bottom w:val="single" w:sz="4" w:space="0" w:color="000000"/>
              <w:right w:val="single" w:sz="4" w:space="0" w:color="000000"/>
            </w:tcBorders>
          </w:tcPr>
          <w:p w14:paraId="684E946B"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odpowiedzialnego pełnienia ról zawodowych, w tym przestrzegania zasad etyki zawodowej i wymagania tego od innych oraz dbałości o dorobek i tradycje zawodu</w:t>
            </w:r>
          </w:p>
        </w:tc>
        <w:tc>
          <w:tcPr>
            <w:tcW w:w="1218" w:type="dxa"/>
            <w:tcBorders>
              <w:top w:val="single" w:sz="4" w:space="0" w:color="000000"/>
              <w:left w:val="single" w:sz="4" w:space="0" w:color="000000"/>
              <w:bottom w:val="single" w:sz="4" w:space="0" w:color="000000"/>
            </w:tcBorders>
          </w:tcPr>
          <w:p w14:paraId="29A0AE34"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P6U_K</w:t>
            </w:r>
          </w:p>
        </w:tc>
        <w:tc>
          <w:tcPr>
            <w:tcW w:w="1724" w:type="dxa"/>
            <w:tcBorders>
              <w:top w:val="single" w:sz="4" w:space="0" w:color="000000"/>
              <w:left w:val="single" w:sz="4" w:space="0" w:color="000000"/>
              <w:bottom w:val="single" w:sz="4" w:space="0" w:color="000000"/>
              <w:right w:val="single" w:sz="4" w:space="0" w:color="000000"/>
            </w:tcBorders>
          </w:tcPr>
          <w:p w14:paraId="1447D8DC"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P6S_KR</w:t>
            </w:r>
          </w:p>
        </w:tc>
      </w:tr>
      <w:tr w:rsidR="00044289" w:rsidRPr="00044289" w14:paraId="2AAF90A6" w14:textId="77777777" w:rsidTr="0051588D">
        <w:tc>
          <w:tcPr>
            <w:tcW w:w="999" w:type="dxa"/>
            <w:tcBorders>
              <w:top w:val="single" w:sz="4" w:space="0" w:color="000000"/>
              <w:left w:val="single" w:sz="4" w:space="0" w:color="000000"/>
              <w:bottom w:val="single" w:sz="4" w:space="0" w:color="000000"/>
            </w:tcBorders>
          </w:tcPr>
          <w:p w14:paraId="6260016E" w14:textId="77777777" w:rsidR="00044289" w:rsidRPr="00044289" w:rsidRDefault="00F95CF8" w:rsidP="00044289">
            <w:pPr>
              <w:suppressAutoHyphens w:val="0"/>
              <w:rPr>
                <w:rFonts w:eastAsia="Times New Roman" w:cs="Times New Roman"/>
                <w:kern w:val="0"/>
                <w:lang w:eastAsia="pl-PL" w:bidi="ar-SA"/>
              </w:rPr>
            </w:pPr>
            <w:r>
              <w:rPr>
                <w:rFonts w:eastAsia="Times New Roman" w:cs="Times New Roman"/>
                <w:kern w:val="0"/>
                <w:lang w:eastAsia="pl-PL" w:bidi="ar-SA"/>
              </w:rPr>
              <w:t>K_K07</w:t>
            </w:r>
          </w:p>
        </w:tc>
        <w:tc>
          <w:tcPr>
            <w:tcW w:w="5410" w:type="dxa"/>
            <w:tcBorders>
              <w:top w:val="single" w:sz="4" w:space="0" w:color="000000"/>
              <w:left w:val="single" w:sz="4" w:space="0" w:color="000000"/>
              <w:bottom w:val="single" w:sz="4" w:space="0" w:color="000000"/>
              <w:right w:val="single" w:sz="4" w:space="0" w:color="000000"/>
            </w:tcBorders>
          </w:tcPr>
          <w:p w14:paraId="1823C430" w14:textId="77777777" w:rsidR="00044289" w:rsidRPr="00044289" w:rsidRDefault="00044289" w:rsidP="00044289">
            <w:pPr>
              <w:suppressAutoHyphens w:val="0"/>
              <w:jc w:val="both"/>
              <w:rPr>
                <w:rFonts w:eastAsia="Times New Roman" w:cs="Times New Roman"/>
                <w:kern w:val="0"/>
                <w:lang w:eastAsia="pl-PL" w:bidi="ar-SA"/>
              </w:rPr>
            </w:pPr>
            <w:r w:rsidRPr="00044289">
              <w:rPr>
                <w:rFonts w:eastAsia="Times New Roman" w:cs="Times New Roman"/>
                <w:kern w:val="0"/>
                <w:lang w:eastAsia="pl-PL" w:bidi="ar-SA"/>
              </w:rPr>
              <w:t>współpracy z innymi osobami w ramach prac zespołowych.</w:t>
            </w:r>
          </w:p>
        </w:tc>
        <w:tc>
          <w:tcPr>
            <w:tcW w:w="1218" w:type="dxa"/>
            <w:tcBorders>
              <w:top w:val="single" w:sz="4" w:space="0" w:color="000000"/>
              <w:left w:val="single" w:sz="4" w:space="0" w:color="000000"/>
              <w:bottom w:val="single" w:sz="4" w:space="0" w:color="000000"/>
            </w:tcBorders>
          </w:tcPr>
          <w:p w14:paraId="2F2A1624"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P6U_K</w:t>
            </w:r>
          </w:p>
        </w:tc>
        <w:tc>
          <w:tcPr>
            <w:tcW w:w="1724" w:type="dxa"/>
            <w:tcBorders>
              <w:top w:val="single" w:sz="4" w:space="0" w:color="000000"/>
              <w:left w:val="single" w:sz="4" w:space="0" w:color="000000"/>
              <w:bottom w:val="single" w:sz="4" w:space="0" w:color="000000"/>
              <w:right w:val="single" w:sz="4" w:space="0" w:color="000000"/>
            </w:tcBorders>
          </w:tcPr>
          <w:p w14:paraId="7CA03F76"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P6S_KR</w:t>
            </w:r>
          </w:p>
        </w:tc>
      </w:tr>
    </w:tbl>
    <w:p w14:paraId="2C4CF0AB" w14:textId="77777777" w:rsidR="00044289" w:rsidRPr="00044289" w:rsidRDefault="00044289" w:rsidP="00044289">
      <w:pPr>
        <w:suppressAutoHyphens w:val="0"/>
        <w:rPr>
          <w:rFonts w:eastAsia="Times New Roman" w:cs="Times New Roman"/>
          <w:b/>
          <w:kern w:val="0"/>
          <w:u w:val="single"/>
          <w:lang w:eastAsia="pl-PL" w:bidi="ar-SA"/>
        </w:rPr>
      </w:pPr>
    </w:p>
    <w:p w14:paraId="1EB9AB16"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 6.3. – efekty w dyscyplinie nauki o bezpieczeństwie</w:t>
      </w:r>
    </w:p>
    <w:p w14:paraId="53E53219" w14:textId="77777777" w:rsidR="00044289" w:rsidRPr="00044289" w:rsidRDefault="00044289" w:rsidP="00044289">
      <w:pPr>
        <w:suppressAutoHyphens w:val="0"/>
        <w:rPr>
          <w:rFonts w:eastAsia="Times New Roman" w:cs="Times New Roman"/>
          <w:kern w:val="0"/>
          <w:lang w:eastAsia="pl-PL" w:bidi="ar-SA"/>
        </w:rPr>
      </w:pPr>
      <w:r w:rsidRPr="00044289">
        <w:rPr>
          <w:rFonts w:eastAsia="Times New Roman" w:cs="Times New Roman"/>
          <w:kern w:val="0"/>
          <w:lang w:eastAsia="pl-PL" w:bidi="ar-SA"/>
        </w:rPr>
        <w:t>… 6.7. – efekty w dyscyplinie nauki prawne</w:t>
      </w:r>
    </w:p>
    <w:p w14:paraId="1ABFD163" w14:textId="341236F9" w:rsidR="00044289" w:rsidRPr="00044289" w:rsidRDefault="00044289" w:rsidP="396C2A4E">
      <w:pPr>
        <w:suppressAutoHyphens w:val="0"/>
        <w:rPr>
          <w:rFonts w:eastAsia="Calibri" w:cs="Times New Roman"/>
          <w:b/>
          <w:bCs/>
          <w:kern w:val="0"/>
          <w:lang w:eastAsia="pl-PL" w:bidi="ar-SA"/>
        </w:rPr>
        <w:sectPr w:rsidR="00044289" w:rsidRPr="00044289" w:rsidSect="0051588D">
          <w:headerReference w:type="default" r:id="rId11"/>
          <w:footerReference w:type="default" r:id="rId12"/>
          <w:pgSz w:w="11906" w:h="16838"/>
          <w:pgMar w:top="1418" w:right="1416" w:bottom="1418" w:left="1418" w:header="709" w:footer="709" w:gutter="0"/>
          <w:cols w:space="708"/>
        </w:sectPr>
      </w:pPr>
      <w:r w:rsidRPr="00044289">
        <w:rPr>
          <w:rFonts w:eastAsia="Times New Roman" w:cs="Times New Roman"/>
          <w:kern w:val="0"/>
          <w:lang w:eastAsia="pl-PL" w:bidi="ar-SA"/>
        </w:rPr>
        <w:t>… 6.5. – efekty w dyscyplinie nauki o polityce i administracj</w:t>
      </w:r>
      <w:r w:rsidR="004C647C">
        <w:rPr>
          <w:rFonts w:eastAsia="Times New Roman" w:cs="Times New Roman"/>
          <w:kern w:val="0"/>
          <w:lang w:eastAsia="pl-PL" w:bidi="ar-SA"/>
        </w:rPr>
        <w:t>i</w:t>
      </w:r>
    </w:p>
    <w:p w14:paraId="6ADCB19A" w14:textId="0A4A44D3" w:rsidR="00ED51A3" w:rsidRDefault="00C85DDD" w:rsidP="00C85DDD">
      <w:pPr>
        <w:jc w:val="center"/>
      </w:pPr>
      <w:r>
        <w:object w:dxaOrig="18406" w:dyaOrig="12445" w14:anchorId="7B8B4D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3pt;height:468pt;mso-position-horizontal:absolute" o:ole="">
            <v:imagedata r:id="rId13" o:title=""/>
          </v:shape>
          <o:OLEObject Type="Embed" ProgID="Excel.Sheet.12" ShapeID="_x0000_i1025" DrawAspect="Content" ObjectID="_1851883296" r:id="rId14"/>
        </w:object>
      </w:r>
    </w:p>
    <w:p w14:paraId="0BD42A9D" w14:textId="0E2AE8D9" w:rsidR="00ED51A3" w:rsidRDefault="00C85DDD" w:rsidP="00C85DDD">
      <w:pPr>
        <w:jc w:val="center"/>
      </w:pPr>
      <w:r>
        <w:object w:dxaOrig="18406" w:dyaOrig="12476" w14:anchorId="197B50AE">
          <v:shape id="_x0000_i1026" type="#_x0000_t75" style="width:690pt;height:468pt;mso-position-horizontal:absolute" o:ole="">
            <v:imagedata r:id="rId15" o:title=""/>
          </v:shape>
          <o:OLEObject Type="Embed" ProgID="Excel.Sheet.12" ShapeID="_x0000_i1026" DrawAspect="Content" ObjectID="_1851883297" r:id="rId16"/>
        </w:object>
      </w:r>
    </w:p>
    <w:p w14:paraId="1B0958ED" w14:textId="515DFBDD" w:rsidR="00ED51A3" w:rsidRDefault="00AD1194" w:rsidP="00C85DDD">
      <w:pPr>
        <w:jc w:val="center"/>
      </w:pPr>
      <w:r>
        <w:object w:dxaOrig="18406" w:dyaOrig="11348" w14:anchorId="2550C584">
          <v:shape id="_x0000_i1027" type="#_x0000_t75" style="width:690pt;height:425.25pt;mso-position-horizontal:absolute" o:ole="">
            <v:imagedata r:id="rId17" o:title=""/>
          </v:shape>
          <o:OLEObject Type="Embed" ProgID="Excel.Sheet.12" ShapeID="_x0000_i1027" DrawAspect="Content" ObjectID="_1851883298" r:id="rId18"/>
        </w:object>
      </w:r>
    </w:p>
    <w:p w14:paraId="598829F6" w14:textId="77777777" w:rsidR="00AD1194" w:rsidRDefault="00AD1194" w:rsidP="00C85DDD">
      <w:pPr>
        <w:jc w:val="center"/>
      </w:pPr>
    </w:p>
    <w:p w14:paraId="46A3AD1D" w14:textId="77777777" w:rsidR="00AD1194" w:rsidRDefault="00AD1194" w:rsidP="00C85DDD">
      <w:pPr>
        <w:jc w:val="center"/>
      </w:pPr>
    </w:p>
    <w:p w14:paraId="60CB1379" w14:textId="6F47A635" w:rsidR="00AD1194" w:rsidRDefault="00AD1194" w:rsidP="00C85DDD">
      <w:pPr>
        <w:jc w:val="center"/>
      </w:pPr>
      <w:r>
        <w:object w:dxaOrig="18406" w:dyaOrig="7864" w14:anchorId="36EF4EBC">
          <v:shape id="_x0000_i1028" type="#_x0000_t75" style="width:690pt;height:295.5pt;mso-position-horizontal:absolute" o:ole="">
            <v:imagedata r:id="rId19" o:title=""/>
          </v:shape>
          <o:OLEObject Type="Embed" ProgID="Excel.Sheet.12" ShapeID="_x0000_i1028" DrawAspect="Content" ObjectID="_1851883299" r:id="rId20"/>
        </w:object>
      </w:r>
    </w:p>
    <w:p w14:paraId="7CA869A2" w14:textId="03423067" w:rsidR="00ED51A3" w:rsidRDefault="00ED51A3"/>
    <w:p w14:paraId="0A6DA315" w14:textId="77777777" w:rsidR="00ED51A3" w:rsidRDefault="00ED51A3"/>
    <w:p w14:paraId="597FC6E3" w14:textId="4D603297" w:rsidR="00ED51A3" w:rsidRDefault="00ED51A3" w:rsidP="00C85DDD">
      <w:pPr>
        <w:jc w:val="center"/>
        <w:sectPr w:rsidR="00ED51A3" w:rsidSect="00866DAF">
          <w:headerReference w:type="default" r:id="rId21"/>
          <w:pgSz w:w="16838" w:h="11906" w:orient="landscape"/>
          <w:pgMar w:top="1418" w:right="1418" w:bottom="1418" w:left="1276" w:header="709" w:footer="709" w:gutter="0"/>
          <w:cols w:space="708"/>
          <w:docGrid w:linePitch="326"/>
        </w:sectPr>
      </w:pPr>
    </w:p>
    <w:p w14:paraId="1BE29D73" w14:textId="4D2EE279" w:rsidR="00C8723E" w:rsidRPr="00C8723E" w:rsidRDefault="0052479F" w:rsidP="00C8723E">
      <w:r w:rsidRPr="00C8723E">
        <w:rPr>
          <w:b/>
          <w:noProof/>
          <w:color w:val="000000"/>
          <w:sz w:val="18"/>
          <w:szCs w:val="18"/>
        </w:rPr>
        <w:lastRenderedPageBreak/>
        <w:drawing>
          <wp:inline distT="0" distB="0" distL="0" distR="0" wp14:anchorId="12A58AAC" wp14:editId="5A2D8641">
            <wp:extent cx="1783080" cy="396240"/>
            <wp:effectExtent l="0" t="0" r="0" b="0"/>
            <wp:docPr id="7" name="Obraz 1" descr="https://kpu.krosno.pl/wp-content/uploads/2023/01/Logo-PANS-2022-peln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https://kpu.krosno.pl/wp-content/uploads/2023/01/Logo-PANS-2022-pelne-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3080" cy="396240"/>
                    </a:xfrm>
                    <a:prstGeom prst="rect">
                      <a:avLst/>
                    </a:prstGeom>
                    <a:noFill/>
                    <a:ln>
                      <a:noFill/>
                    </a:ln>
                  </pic:spPr>
                </pic:pic>
              </a:graphicData>
            </a:graphic>
          </wp:inline>
        </w:drawing>
      </w:r>
    </w:p>
    <w:p w14:paraId="5FBEFC39" w14:textId="77777777" w:rsidR="00C8723E" w:rsidRPr="00C8723E" w:rsidRDefault="00C8723E" w:rsidP="00C8723E">
      <w:pPr>
        <w:jc w:val="right"/>
        <w:rPr>
          <w:b/>
        </w:rPr>
      </w:pPr>
    </w:p>
    <w:p w14:paraId="3CDF006E" w14:textId="77777777" w:rsidR="00C8723E" w:rsidRPr="00F12E9B" w:rsidRDefault="00C8723E" w:rsidP="00F12E9B">
      <w:pPr>
        <w:rPr>
          <w:rFonts w:eastAsia="Calibri" w:cs="Times New Roman"/>
          <w:bCs/>
          <w:i/>
          <w:sz w:val="16"/>
          <w:szCs w:val="16"/>
        </w:rPr>
      </w:pPr>
    </w:p>
    <w:p w14:paraId="5220611D" w14:textId="77777777" w:rsidR="00C8723E" w:rsidRPr="00C8723E" w:rsidRDefault="00C8723E" w:rsidP="00C8723E">
      <w:pPr>
        <w:rPr>
          <w:b/>
          <w:sz w:val="32"/>
          <w:szCs w:val="32"/>
        </w:rPr>
      </w:pPr>
      <w:r w:rsidRPr="00C8723E">
        <w:rPr>
          <w:b/>
          <w:sz w:val="32"/>
          <w:szCs w:val="32"/>
        </w:rPr>
        <w:t xml:space="preserve">Kierunek: </w:t>
      </w:r>
      <w:r>
        <w:rPr>
          <w:b/>
          <w:sz w:val="32"/>
          <w:szCs w:val="32"/>
        </w:rPr>
        <w:t>Bezpieczeństwo wewnętrzne</w:t>
      </w:r>
    </w:p>
    <w:p w14:paraId="3F3A779E" w14:textId="77777777" w:rsidR="00C8723E" w:rsidRPr="00C8723E" w:rsidRDefault="00C8723E" w:rsidP="00C8723E">
      <w:pPr>
        <w:rPr>
          <w:b/>
          <w:sz w:val="32"/>
          <w:szCs w:val="32"/>
        </w:rPr>
      </w:pPr>
    </w:p>
    <w:p w14:paraId="410BB952" w14:textId="77777777" w:rsidR="00C8723E" w:rsidRPr="00C8723E" w:rsidRDefault="7415D3E1" w:rsidP="00C8723E">
      <w:pPr>
        <w:keepNext/>
        <w:spacing w:before="240" w:after="60"/>
        <w:jc w:val="center"/>
        <w:outlineLvl w:val="0"/>
        <w:rPr>
          <w:rFonts w:ascii="Cambria" w:eastAsia="Times New Roman" w:hAnsi="Cambria"/>
          <w:b/>
          <w:bCs/>
          <w:smallCaps/>
          <w:color w:val="000000"/>
          <w:kern w:val="32"/>
          <w:sz w:val="32"/>
          <w:szCs w:val="32"/>
        </w:rPr>
      </w:pPr>
      <w:bookmarkStart w:id="8" w:name="_Toc115813142"/>
      <w:bookmarkStart w:id="9" w:name="_Toc175048115"/>
      <w:bookmarkStart w:id="10" w:name="_Toc232417730"/>
      <w:r w:rsidRPr="00C8723E">
        <w:rPr>
          <w:rFonts w:ascii="Cambria" w:eastAsia="Times New Roman" w:hAnsi="Cambria"/>
          <w:b/>
          <w:bCs/>
          <w:smallCaps/>
          <w:color w:val="000000"/>
          <w:kern w:val="32"/>
          <w:sz w:val="32"/>
          <w:szCs w:val="32"/>
        </w:rPr>
        <w:t>Karty przedmiotów wg planu studiów</w:t>
      </w:r>
      <w:bookmarkEnd w:id="8"/>
      <w:bookmarkEnd w:id="9"/>
      <w:bookmarkEnd w:id="10"/>
    </w:p>
    <w:p w14:paraId="79D15F38" w14:textId="77777777" w:rsidR="00C8723E" w:rsidRPr="00C8723E" w:rsidRDefault="00C8723E" w:rsidP="00C8723E">
      <w:pPr>
        <w:jc w:val="center"/>
        <w:rPr>
          <w:b/>
          <w:sz w:val="32"/>
          <w:szCs w:val="32"/>
        </w:rPr>
      </w:pPr>
      <w:r w:rsidRPr="00C8723E">
        <w:rPr>
          <w:b/>
          <w:sz w:val="32"/>
          <w:szCs w:val="32"/>
        </w:rPr>
        <w:t>(wersja pełna)</w:t>
      </w:r>
    </w:p>
    <w:p w14:paraId="703EDEC7" w14:textId="77777777" w:rsidR="00C8723E" w:rsidRPr="00C8723E" w:rsidRDefault="00C8723E" w:rsidP="00C8723E">
      <w:pPr>
        <w:jc w:val="center"/>
        <w:rPr>
          <w:b/>
          <w:sz w:val="28"/>
          <w:szCs w:val="28"/>
        </w:rPr>
      </w:pPr>
      <w:r w:rsidRPr="00C8723E">
        <w:rPr>
          <w:b/>
          <w:sz w:val="28"/>
          <w:szCs w:val="28"/>
        </w:rPr>
        <w:t xml:space="preserve">Cykl kształcenia od roku akademickiego </w:t>
      </w:r>
    </w:p>
    <w:p w14:paraId="36F566D0" w14:textId="5BCD738A" w:rsidR="00C8723E" w:rsidRPr="00C8723E" w:rsidRDefault="58EA6CB6" w:rsidP="00C8723E">
      <w:pPr>
        <w:jc w:val="center"/>
      </w:pPr>
      <w:r w:rsidRPr="58EA6CB6">
        <w:rPr>
          <w:b/>
          <w:bCs/>
          <w:sz w:val="28"/>
          <w:szCs w:val="28"/>
        </w:rPr>
        <w:t>2026/2027</w:t>
      </w:r>
    </w:p>
    <w:p w14:paraId="7F761067" w14:textId="77777777" w:rsidR="00C20DF2" w:rsidRPr="0051588D" w:rsidRDefault="58EA6CB6" w:rsidP="58EA6CB6">
      <w:pPr>
        <w:pStyle w:val="TOCHeading"/>
        <w:rPr>
          <w:rFonts w:ascii="Calibri" w:hAnsi="Calibri"/>
          <w:b w:val="0"/>
          <w:bCs w:val="0"/>
          <w:noProof/>
          <w:sz w:val="22"/>
          <w:szCs w:val="22"/>
          <w:lang w:eastAsia="pl-PL"/>
        </w:rPr>
      </w:pPr>
      <w:proofErr w:type="spellStart"/>
      <w:r w:rsidRPr="58EA6CB6">
        <w:rPr>
          <w:rFonts w:ascii="Calibri" w:hAnsi="Calibri" w:cs="Calibri"/>
          <w:color w:val="000000" w:themeColor="text1"/>
        </w:rPr>
        <w:t>Spis</w:t>
      </w:r>
      <w:proofErr w:type="spellEnd"/>
      <w:r w:rsidRPr="58EA6CB6">
        <w:rPr>
          <w:rFonts w:ascii="Calibri" w:hAnsi="Calibri" w:cs="Calibri"/>
          <w:color w:val="000000" w:themeColor="text1"/>
        </w:rPr>
        <w:t xml:space="preserve"> </w:t>
      </w:r>
      <w:proofErr w:type="spellStart"/>
      <w:r w:rsidRPr="58EA6CB6">
        <w:rPr>
          <w:rFonts w:ascii="Calibri" w:hAnsi="Calibri" w:cs="Calibri"/>
          <w:color w:val="000000" w:themeColor="text1"/>
        </w:rPr>
        <w:t>treści</w:t>
      </w:r>
      <w:proofErr w:type="spellEnd"/>
    </w:p>
    <w:p w14:paraId="306B116B" w14:textId="0F162DE8" w:rsidR="005F48BA" w:rsidRDefault="47E24081">
      <w:pPr>
        <w:pStyle w:val="TOC1"/>
        <w:rPr>
          <w:rFonts w:asciiTheme="minorHAnsi" w:eastAsiaTheme="minorEastAsia" w:hAnsiTheme="minorHAnsi" w:cstheme="minorBidi"/>
          <w:b w:val="0"/>
          <w:bCs w:val="0"/>
          <w:kern w:val="2"/>
          <w:sz w:val="24"/>
          <w:szCs w:val="24"/>
          <w14:ligatures w14:val="standardContextual"/>
        </w:rPr>
      </w:pPr>
      <w:r>
        <w:fldChar w:fldCharType="begin"/>
      </w:r>
      <w:r w:rsidR="00C20DF2">
        <w:instrText>TOC \o "1-3" \z \u \h</w:instrText>
      </w:r>
      <w:r>
        <w:fldChar w:fldCharType="separate"/>
      </w:r>
      <w:hyperlink w:anchor="_Toc232417727" w:history="1">
        <w:r w:rsidR="005F48BA" w:rsidRPr="00120338">
          <w:rPr>
            <w:rStyle w:val="Hyperlink"/>
          </w:rPr>
          <w:t>Program studiów</w:t>
        </w:r>
        <w:r w:rsidR="005F48BA">
          <w:rPr>
            <w:webHidden/>
          </w:rPr>
          <w:tab/>
        </w:r>
        <w:r w:rsidR="005F48BA">
          <w:rPr>
            <w:webHidden/>
          </w:rPr>
          <w:fldChar w:fldCharType="begin"/>
        </w:r>
        <w:r w:rsidR="005F48BA">
          <w:rPr>
            <w:webHidden/>
          </w:rPr>
          <w:instrText xml:space="preserve"> PAGEREF _Toc232417727 \h </w:instrText>
        </w:r>
        <w:r w:rsidR="005F48BA">
          <w:rPr>
            <w:webHidden/>
          </w:rPr>
        </w:r>
        <w:r w:rsidR="005F48BA">
          <w:rPr>
            <w:webHidden/>
          </w:rPr>
          <w:fldChar w:fldCharType="separate"/>
        </w:r>
        <w:r w:rsidR="00AC58B3">
          <w:rPr>
            <w:webHidden/>
          </w:rPr>
          <w:t>1</w:t>
        </w:r>
        <w:r w:rsidR="005F48BA">
          <w:rPr>
            <w:webHidden/>
          </w:rPr>
          <w:fldChar w:fldCharType="end"/>
        </w:r>
      </w:hyperlink>
    </w:p>
    <w:p w14:paraId="1687F018" w14:textId="58EA8B9E" w:rsidR="005F48BA" w:rsidRDefault="005F48BA">
      <w:pPr>
        <w:pStyle w:val="TOC1"/>
        <w:rPr>
          <w:rFonts w:asciiTheme="minorHAnsi" w:eastAsiaTheme="minorEastAsia" w:hAnsiTheme="minorHAnsi" w:cstheme="minorBidi"/>
          <w:b w:val="0"/>
          <w:bCs w:val="0"/>
          <w:kern w:val="2"/>
          <w:sz w:val="24"/>
          <w:szCs w:val="24"/>
          <w14:ligatures w14:val="standardContextual"/>
        </w:rPr>
      </w:pPr>
      <w:hyperlink w:anchor="_Toc232417728" w:history="1">
        <w:r w:rsidRPr="00120338">
          <w:rPr>
            <w:rStyle w:val="Hyperlink"/>
          </w:rPr>
          <w:t>OGÓLNA CHARAKTERYSTYKA KIERUNKU STUDIÓW</w:t>
        </w:r>
        <w:r>
          <w:rPr>
            <w:webHidden/>
          </w:rPr>
          <w:tab/>
        </w:r>
        <w:r>
          <w:rPr>
            <w:webHidden/>
          </w:rPr>
          <w:fldChar w:fldCharType="begin"/>
        </w:r>
        <w:r>
          <w:rPr>
            <w:webHidden/>
          </w:rPr>
          <w:instrText xml:space="preserve"> PAGEREF _Toc232417728 \h </w:instrText>
        </w:r>
        <w:r>
          <w:rPr>
            <w:webHidden/>
          </w:rPr>
        </w:r>
        <w:r>
          <w:rPr>
            <w:webHidden/>
          </w:rPr>
          <w:fldChar w:fldCharType="separate"/>
        </w:r>
        <w:r w:rsidR="00AC58B3">
          <w:rPr>
            <w:webHidden/>
          </w:rPr>
          <w:t>2</w:t>
        </w:r>
        <w:r>
          <w:rPr>
            <w:webHidden/>
          </w:rPr>
          <w:fldChar w:fldCharType="end"/>
        </w:r>
      </w:hyperlink>
    </w:p>
    <w:p w14:paraId="7812815D" w14:textId="5486EDD0" w:rsidR="005F48BA" w:rsidRDefault="005F48BA">
      <w:pPr>
        <w:pStyle w:val="TOC1"/>
        <w:rPr>
          <w:rFonts w:asciiTheme="minorHAnsi" w:eastAsiaTheme="minorEastAsia" w:hAnsiTheme="minorHAnsi" w:cstheme="minorBidi"/>
          <w:b w:val="0"/>
          <w:bCs w:val="0"/>
          <w:kern w:val="2"/>
          <w:sz w:val="24"/>
          <w:szCs w:val="24"/>
          <w14:ligatures w14:val="standardContextual"/>
        </w:rPr>
      </w:pPr>
      <w:hyperlink w:anchor="_Toc232417729" w:history="1">
        <w:r w:rsidRPr="00120338">
          <w:rPr>
            <w:rStyle w:val="Hyperlink"/>
          </w:rPr>
          <w:t>OPIS ZAKŁADANYCH KIERUNKOWYCH EFEKTÓW UCZENIA SIĘ DLA KIERUNKU BEZPIECZEŃSTWO WEWNĘTRZNE</w:t>
        </w:r>
        <w:r>
          <w:rPr>
            <w:webHidden/>
          </w:rPr>
          <w:tab/>
        </w:r>
        <w:r>
          <w:rPr>
            <w:webHidden/>
          </w:rPr>
          <w:fldChar w:fldCharType="begin"/>
        </w:r>
        <w:r>
          <w:rPr>
            <w:webHidden/>
          </w:rPr>
          <w:instrText xml:space="preserve"> PAGEREF _Toc232417729 \h </w:instrText>
        </w:r>
        <w:r>
          <w:rPr>
            <w:webHidden/>
          </w:rPr>
        </w:r>
        <w:r>
          <w:rPr>
            <w:webHidden/>
          </w:rPr>
          <w:fldChar w:fldCharType="separate"/>
        </w:r>
        <w:r w:rsidR="00AC58B3">
          <w:rPr>
            <w:webHidden/>
          </w:rPr>
          <w:t>7</w:t>
        </w:r>
        <w:r>
          <w:rPr>
            <w:webHidden/>
          </w:rPr>
          <w:fldChar w:fldCharType="end"/>
        </w:r>
      </w:hyperlink>
    </w:p>
    <w:p w14:paraId="78F9B2E9" w14:textId="5D9C70F5" w:rsidR="005F48BA" w:rsidRDefault="005F48BA">
      <w:pPr>
        <w:pStyle w:val="TOC1"/>
        <w:rPr>
          <w:rFonts w:asciiTheme="minorHAnsi" w:eastAsiaTheme="minorEastAsia" w:hAnsiTheme="minorHAnsi" w:cstheme="minorBidi"/>
          <w:b w:val="0"/>
          <w:bCs w:val="0"/>
          <w:kern w:val="2"/>
          <w:sz w:val="24"/>
          <w:szCs w:val="24"/>
          <w14:ligatures w14:val="standardContextual"/>
        </w:rPr>
      </w:pPr>
      <w:hyperlink w:anchor="_Toc232417730" w:history="1">
        <w:r w:rsidRPr="00120338">
          <w:rPr>
            <w:rStyle w:val="Hyperlink"/>
            <w:rFonts w:ascii="Cambria" w:eastAsia="Times New Roman" w:hAnsi="Cambria"/>
            <w:smallCaps/>
            <w:kern w:val="32"/>
            <w:lang w:bidi="hi-IN"/>
          </w:rPr>
          <w:t>Karty przedmiotów wg planu studiów</w:t>
        </w:r>
        <w:r>
          <w:rPr>
            <w:webHidden/>
          </w:rPr>
          <w:tab/>
        </w:r>
        <w:r>
          <w:rPr>
            <w:webHidden/>
          </w:rPr>
          <w:fldChar w:fldCharType="begin"/>
        </w:r>
        <w:r>
          <w:rPr>
            <w:webHidden/>
          </w:rPr>
          <w:instrText xml:space="preserve"> PAGEREF _Toc232417730 \h </w:instrText>
        </w:r>
        <w:r>
          <w:rPr>
            <w:webHidden/>
          </w:rPr>
        </w:r>
        <w:r>
          <w:rPr>
            <w:webHidden/>
          </w:rPr>
          <w:fldChar w:fldCharType="separate"/>
        </w:r>
        <w:r w:rsidR="00AC58B3">
          <w:rPr>
            <w:webHidden/>
          </w:rPr>
          <w:t>15</w:t>
        </w:r>
        <w:r>
          <w:rPr>
            <w:webHidden/>
          </w:rPr>
          <w:fldChar w:fldCharType="end"/>
        </w:r>
      </w:hyperlink>
    </w:p>
    <w:p w14:paraId="1E5184AA" w14:textId="101418F7" w:rsidR="005F48BA" w:rsidRDefault="005F48BA">
      <w:pPr>
        <w:pStyle w:val="TOC1"/>
        <w:rPr>
          <w:rFonts w:asciiTheme="minorHAnsi" w:eastAsiaTheme="minorEastAsia" w:hAnsiTheme="minorHAnsi" w:cstheme="minorBidi"/>
          <w:b w:val="0"/>
          <w:bCs w:val="0"/>
          <w:kern w:val="2"/>
          <w:sz w:val="24"/>
          <w:szCs w:val="24"/>
          <w14:ligatures w14:val="standardContextual"/>
        </w:rPr>
      </w:pPr>
      <w:hyperlink w:anchor="_Toc232417731" w:history="1">
        <w:r w:rsidRPr="00120338">
          <w:rPr>
            <w:rStyle w:val="Hyperlink"/>
          </w:rPr>
          <w:t>A – Grupa przedmiotów ogólnych</w:t>
        </w:r>
        <w:r>
          <w:rPr>
            <w:webHidden/>
          </w:rPr>
          <w:tab/>
        </w:r>
        <w:r>
          <w:rPr>
            <w:webHidden/>
          </w:rPr>
          <w:fldChar w:fldCharType="begin"/>
        </w:r>
        <w:r>
          <w:rPr>
            <w:webHidden/>
          </w:rPr>
          <w:instrText xml:space="preserve"> PAGEREF _Toc232417731 \h </w:instrText>
        </w:r>
        <w:r>
          <w:rPr>
            <w:webHidden/>
          </w:rPr>
        </w:r>
        <w:r>
          <w:rPr>
            <w:webHidden/>
          </w:rPr>
          <w:fldChar w:fldCharType="separate"/>
        </w:r>
        <w:r w:rsidR="00AC58B3">
          <w:rPr>
            <w:webHidden/>
          </w:rPr>
          <w:t>18</w:t>
        </w:r>
        <w:r>
          <w:rPr>
            <w:webHidden/>
          </w:rPr>
          <w:fldChar w:fldCharType="end"/>
        </w:r>
      </w:hyperlink>
    </w:p>
    <w:p w14:paraId="1E4727BE" w14:textId="0E33A956"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33" w:history="1">
        <w:r w:rsidRPr="00120338">
          <w:rPr>
            <w:rStyle w:val="Hyperlink"/>
            <w:rFonts w:eastAsia="Times New Roman" w:cs="Times New Roman"/>
            <w:b/>
            <w:bCs/>
            <w:noProof/>
          </w:rPr>
          <w:t>A.1. Lektorat języka obcego</w:t>
        </w:r>
        <w:r>
          <w:rPr>
            <w:noProof/>
            <w:webHidden/>
          </w:rPr>
          <w:tab/>
        </w:r>
        <w:r>
          <w:rPr>
            <w:noProof/>
            <w:webHidden/>
          </w:rPr>
          <w:fldChar w:fldCharType="begin"/>
        </w:r>
        <w:r>
          <w:rPr>
            <w:noProof/>
            <w:webHidden/>
          </w:rPr>
          <w:instrText xml:space="preserve"> PAGEREF _Toc232417733 \h </w:instrText>
        </w:r>
        <w:r>
          <w:rPr>
            <w:noProof/>
            <w:webHidden/>
          </w:rPr>
        </w:r>
        <w:r>
          <w:rPr>
            <w:noProof/>
            <w:webHidden/>
          </w:rPr>
          <w:fldChar w:fldCharType="separate"/>
        </w:r>
        <w:r w:rsidR="00AC58B3">
          <w:rPr>
            <w:noProof/>
            <w:webHidden/>
          </w:rPr>
          <w:t>18</w:t>
        </w:r>
        <w:r>
          <w:rPr>
            <w:noProof/>
            <w:webHidden/>
          </w:rPr>
          <w:fldChar w:fldCharType="end"/>
        </w:r>
      </w:hyperlink>
    </w:p>
    <w:p w14:paraId="2ACC69EF" w14:textId="0593A3BA"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34" w:history="1">
        <w:r w:rsidRPr="00120338">
          <w:rPr>
            <w:rStyle w:val="Hyperlink"/>
            <w:rFonts w:eastAsia="Times New Roman" w:cs="Times New Roman"/>
            <w:b/>
            <w:bCs/>
            <w:noProof/>
          </w:rPr>
          <w:t>A2. Ergonomia i BHP</w:t>
        </w:r>
        <w:r>
          <w:rPr>
            <w:noProof/>
            <w:webHidden/>
          </w:rPr>
          <w:tab/>
        </w:r>
        <w:r>
          <w:rPr>
            <w:noProof/>
            <w:webHidden/>
          </w:rPr>
          <w:fldChar w:fldCharType="begin"/>
        </w:r>
        <w:r>
          <w:rPr>
            <w:noProof/>
            <w:webHidden/>
          </w:rPr>
          <w:instrText xml:space="preserve"> PAGEREF _Toc232417734 \h </w:instrText>
        </w:r>
        <w:r>
          <w:rPr>
            <w:noProof/>
            <w:webHidden/>
          </w:rPr>
        </w:r>
        <w:r>
          <w:rPr>
            <w:noProof/>
            <w:webHidden/>
          </w:rPr>
          <w:fldChar w:fldCharType="separate"/>
        </w:r>
        <w:r w:rsidR="00AC58B3">
          <w:rPr>
            <w:noProof/>
            <w:webHidden/>
          </w:rPr>
          <w:t>29</w:t>
        </w:r>
        <w:r>
          <w:rPr>
            <w:noProof/>
            <w:webHidden/>
          </w:rPr>
          <w:fldChar w:fldCharType="end"/>
        </w:r>
      </w:hyperlink>
    </w:p>
    <w:p w14:paraId="7F08BB5B" w14:textId="3A38C6A6"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35" w:history="1">
        <w:r w:rsidRPr="00120338">
          <w:rPr>
            <w:rStyle w:val="Hyperlink"/>
            <w:rFonts w:eastAsia="Times New Roman" w:cs="Times New Roman"/>
            <w:b/>
            <w:bCs/>
            <w:noProof/>
          </w:rPr>
          <w:t>A.3. Przedsiębiorczość</w:t>
        </w:r>
        <w:r>
          <w:rPr>
            <w:noProof/>
            <w:webHidden/>
          </w:rPr>
          <w:tab/>
        </w:r>
        <w:r>
          <w:rPr>
            <w:noProof/>
            <w:webHidden/>
          </w:rPr>
          <w:fldChar w:fldCharType="begin"/>
        </w:r>
        <w:r>
          <w:rPr>
            <w:noProof/>
            <w:webHidden/>
          </w:rPr>
          <w:instrText xml:space="preserve"> PAGEREF _Toc232417735 \h </w:instrText>
        </w:r>
        <w:r>
          <w:rPr>
            <w:noProof/>
            <w:webHidden/>
          </w:rPr>
        </w:r>
        <w:r>
          <w:rPr>
            <w:noProof/>
            <w:webHidden/>
          </w:rPr>
          <w:fldChar w:fldCharType="separate"/>
        </w:r>
        <w:r w:rsidR="00AC58B3">
          <w:rPr>
            <w:noProof/>
            <w:webHidden/>
          </w:rPr>
          <w:t>32</w:t>
        </w:r>
        <w:r>
          <w:rPr>
            <w:noProof/>
            <w:webHidden/>
          </w:rPr>
          <w:fldChar w:fldCharType="end"/>
        </w:r>
      </w:hyperlink>
    </w:p>
    <w:p w14:paraId="0D08817B" w14:textId="161FB461"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36" w:history="1">
        <w:r w:rsidRPr="00120338">
          <w:rPr>
            <w:rStyle w:val="Hyperlink"/>
            <w:rFonts w:eastAsia="Times New Roman" w:cs="Times New Roman"/>
            <w:b/>
            <w:bCs/>
            <w:noProof/>
          </w:rPr>
          <w:t xml:space="preserve">A.4. </w:t>
        </w:r>
        <w:r w:rsidRPr="00120338">
          <w:rPr>
            <w:rStyle w:val="Hyperlink"/>
            <w:rFonts w:eastAsia="Batang" w:cs="Times New Roman"/>
            <w:b/>
            <w:noProof/>
          </w:rPr>
          <w:t>Technologie informacyjne</w:t>
        </w:r>
        <w:r>
          <w:rPr>
            <w:noProof/>
            <w:webHidden/>
          </w:rPr>
          <w:tab/>
        </w:r>
        <w:r>
          <w:rPr>
            <w:noProof/>
            <w:webHidden/>
          </w:rPr>
          <w:fldChar w:fldCharType="begin"/>
        </w:r>
        <w:r>
          <w:rPr>
            <w:noProof/>
            <w:webHidden/>
          </w:rPr>
          <w:instrText xml:space="preserve"> PAGEREF _Toc232417736 \h </w:instrText>
        </w:r>
        <w:r>
          <w:rPr>
            <w:noProof/>
            <w:webHidden/>
          </w:rPr>
        </w:r>
        <w:r>
          <w:rPr>
            <w:noProof/>
            <w:webHidden/>
          </w:rPr>
          <w:fldChar w:fldCharType="separate"/>
        </w:r>
        <w:r w:rsidR="00AC58B3">
          <w:rPr>
            <w:noProof/>
            <w:webHidden/>
          </w:rPr>
          <w:t>35</w:t>
        </w:r>
        <w:r>
          <w:rPr>
            <w:noProof/>
            <w:webHidden/>
          </w:rPr>
          <w:fldChar w:fldCharType="end"/>
        </w:r>
      </w:hyperlink>
    </w:p>
    <w:p w14:paraId="1A5C030F" w14:textId="52FAA1CB"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37" w:history="1">
        <w:r w:rsidRPr="00120338">
          <w:rPr>
            <w:rStyle w:val="Hyperlink"/>
            <w:rFonts w:eastAsia="Times New Roman" w:cs="Times New Roman"/>
            <w:b/>
            <w:bCs/>
            <w:noProof/>
          </w:rPr>
          <w:t>A.5. Wychowanie fizyczne</w:t>
        </w:r>
        <w:r>
          <w:rPr>
            <w:noProof/>
            <w:webHidden/>
          </w:rPr>
          <w:tab/>
        </w:r>
        <w:r>
          <w:rPr>
            <w:noProof/>
            <w:webHidden/>
          </w:rPr>
          <w:fldChar w:fldCharType="begin"/>
        </w:r>
        <w:r>
          <w:rPr>
            <w:noProof/>
            <w:webHidden/>
          </w:rPr>
          <w:instrText xml:space="preserve"> PAGEREF _Toc232417737 \h </w:instrText>
        </w:r>
        <w:r>
          <w:rPr>
            <w:noProof/>
            <w:webHidden/>
          </w:rPr>
        </w:r>
        <w:r>
          <w:rPr>
            <w:noProof/>
            <w:webHidden/>
          </w:rPr>
          <w:fldChar w:fldCharType="separate"/>
        </w:r>
        <w:r w:rsidR="00AC58B3">
          <w:rPr>
            <w:noProof/>
            <w:webHidden/>
          </w:rPr>
          <w:t>40</w:t>
        </w:r>
        <w:r>
          <w:rPr>
            <w:noProof/>
            <w:webHidden/>
          </w:rPr>
          <w:fldChar w:fldCharType="end"/>
        </w:r>
      </w:hyperlink>
    </w:p>
    <w:p w14:paraId="56EE12D7" w14:textId="49C728DC"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38" w:history="1">
        <w:r w:rsidRPr="00120338">
          <w:rPr>
            <w:rStyle w:val="Hyperlink"/>
            <w:rFonts w:eastAsia="Times New Roman" w:cs="Times New Roman"/>
            <w:b/>
            <w:bCs/>
            <w:noProof/>
          </w:rPr>
          <w:t>A. 6. Ochrona własności intelektualnej</w:t>
        </w:r>
        <w:r>
          <w:rPr>
            <w:noProof/>
            <w:webHidden/>
          </w:rPr>
          <w:tab/>
        </w:r>
        <w:r>
          <w:rPr>
            <w:noProof/>
            <w:webHidden/>
          </w:rPr>
          <w:fldChar w:fldCharType="begin"/>
        </w:r>
        <w:r>
          <w:rPr>
            <w:noProof/>
            <w:webHidden/>
          </w:rPr>
          <w:instrText xml:space="preserve"> PAGEREF _Toc232417738 \h </w:instrText>
        </w:r>
        <w:r>
          <w:rPr>
            <w:noProof/>
            <w:webHidden/>
          </w:rPr>
        </w:r>
        <w:r>
          <w:rPr>
            <w:noProof/>
            <w:webHidden/>
          </w:rPr>
          <w:fldChar w:fldCharType="separate"/>
        </w:r>
        <w:r w:rsidR="00AC58B3">
          <w:rPr>
            <w:noProof/>
            <w:webHidden/>
          </w:rPr>
          <w:t>43</w:t>
        </w:r>
        <w:r>
          <w:rPr>
            <w:noProof/>
            <w:webHidden/>
          </w:rPr>
          <w:fldChar w:fldCharType="end"/>
        </w:r>
      </w:hyperlink>
    </w:p>
    <w:p w14:paraId="0655AB62" w14:textId="28929D5F" w:rsidR="005F48BA" w:rsidRDefault="005F48BA">
      <w:pPr>
        <w:pStyle w:val="TOC1"/>
        <w:rPr>
          <w:rFonts w:asciiTheme="minorHAnsi" w:eastAsiaTheme="minorEastAsia" w:hAnsiTheme="minorHAnsi" w:cstheme="minorBidi"/>
          <w:b w:val="0"/>
          <w:bCs w:val="0"/>
          <w:kern w:val="2"/>
          <w:sz w:val="24"/>
          <w:szCs w:val="24"/>
          <w14:ligatures w14:val="standardContextual"/>
        </w:rPr>
      </w:pPr>
      <w:hyperlink w:anchor="_Toc232417739" w:history="1">
        <w:r w:rsidRPr="00120338">
          <w:rPr>
            <w:rStyle w:val="Hyperlink"/>
          </w:rPr>
          <w:t>B - Grupa przedmiotów podstawowych</w:t>
        </w:r>
        <w:r>
          <w:rPr>
            <w:webHidden/>
          </w:rPr>
          <w:tab/>
        </w:r>
        <w:r>
          <w:rPr>
            <w:webHidden/>
          </w:rPr>
          <w:fldChar w:fldCharType="begin"/>
        </w:r>
        <w:r>
          <w:rPr>
            <w:webHidden/>
          </w:rPr>
          <w:instrText xml:space="preserve"> PAGEREF _Toc232417739 \h </w:instrText>
        </w:r>
        <w:r>
          <w:rPr>
            <w:webHidden/>
          </w:rPr>
        </w:r>
        <w:r>
          <w:rPr>
            <w:webHidden/>
          </w:rPr>
          <w:fldChar w:fldCharType="separate"/>
        </w:r>
        <w:r w:rsidR="00AC58B3">
          <w:rPr>
            <w:webHidden/>
          </w:rPr>
          <w:t>46</w:t>
        </w:r>
        <w:r>
          <w:rPr>
            <w:webHidden/>
          </w:rPr>
          <w:fldChar w:fldCharType="end"/>
        </w:r>
      </w:hyperlink>
    </w:p>
    <w:p w14:paraId="1F9C89F2" w14:textId="674C29DE"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40" w:history="1">
        <w:r w:rsidRPr="00120338">
          <w:rPr>
            <w:rStyle w:val="Hyperlink"/>
            <w:rFonts w:eastAsia="Times New Roman" w:cs="Times New Roman"/>
            <w:b/>
            <w:bCs/>
            <w:noProof/>
          </w:rPr>
          <w:t>B.1. Wiedza o państwie i prawie</w:t>
        </w:r>
        <w:r>
          <w:rPr>
            <w:noProof/>
            <w:webHidden/>
          </w:rPr>
          <w:tab/>
        </w:r>
        <w:r>
          <w:rPr>
            <w:noProof/>
            <w:webHidden/>
          </w:rPr>
          <w:fldChar w:fldCharType="begin"/>
        </w:r>
        <w:r>
          <w:rPr>
            <w:noProof/>
            <w:webHidden/>
          </w:rPr>
          <w:instrText xml:space="preserve"> PAGEREF _Toc232417740 \h </w:instrText>
        </w:r>
        <w:r>
          <w:rPr>
            <w:noProof/>
            <w:webHidden/>
          </w:rPr>
        </w:r>
        <w:r>
          <w:rPr>
            <w:noProof/>
            <w:webHidden/>
          </w:rPr>
          <w:fldChar w:fldCharType="separate"/>
        </w:r>
        <w:r w:rsidR="00AC58B3">
          <w:rPr>
            <w:noProof/>
            <w:webHidden/>
          </w:rPr>
          <w:t>46</w:t>
        </w:r>
        <w:r>
          <w:rPr>
            <w:noProof/>
            <w:webHidden/>
          </w:rPr>
          <w:fldChar w:fldCharType="end"/>
        </w:r>
      </w:hyperlink>
    </w:p>
    <w:p w14:paraId="5364DD5B" w14:textId="3132BFA0"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41" w:history="1">
        <w:r w:rsidRPr="00120338">
          <w:rPr>
            <w:rStyle w:val="Hyperlink"/>
            <w:rFonts w:eastAsia="Times New Roman" w:cs="Times New Roman"/>
            <w:b/>
            <w:bCs/>
            <w:noProof/>
          </w:rPr>
          <w:t>B.2. Wprowadzenie do wiedzy o bezpieczeństwie</w:t>
        </w:r>
        <w:r>
          <w:rPr>
            <w:noProof/>
            <w:webHidden/>
          </w:rPr>
          <w:tab/>
        </w:r>
        <w:r>
          <w:rPr>
            <w:noProof/>
            <w:webHidden/>
          </w:rPr>
          <w:fldChar w:fldCharType="begin"/>
        </w:r>
        <w:r>
          <w:rPr>
            <w:noProof/>
            <w:webHidden/>
          </w:rPr>
          <w:instrText xml:space="preserve"> PAGEREF _Toc232417741 \h </w:instrText>
        </w:r>
        <w:r>
          <w:rPr>
            <w:noProof/>
            <w:webHidden/>
          </w:rPr>
        </w:r>
        <w:r>
          <w:rPr>
            <w:noProof/>
            <w:webHidden/>
          </w:rPr>
          <w:fldChar w:fldCharType="separate"/>
        </w:r>
        <w:r w:rsidR="00AC58B3">
          <w:rPr>
            <w:noProof/>
            <w:webHidden/>
          </w:rPr>
          <w:t>50</w:t>
        </w:r>
        <w:r>
          <w:rPr>
            <w:noProof/>
            <w:webHidden/>
          </w:rPr>
          <w:fldChar w:fldCharType="end"/>
        </w:r>
      </w:hyperlink>
    </w:p>
    <w:p w14:paraId="5F8CE118" w14:textId="20FAFA82"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42" w:history="1">
        <w:r w:rsidRPr="00120338">
          <w:rPr>
            <w:rStyle w:val="Hyperlink"/>
            <w:rFonts w:eastAsia="Times New Roman" w:cs="Times New Roman"/>
            <w:b/>
            <w:bCs/>
            <w:noProof/>
          </w:rPr>
          <w:t>B.3. Elementy prawa karnego</w:t>
        </w:r>
        <w:r>
          <w:rPr>
            <w:noProof/>
            <w:webHidden/>
          </w:rPr>
          <w:tab/>
        </w:r>
        <w:r>
          <w:rPr>
            <w:noProof/>
            <w:webHidden/>
          </w:rPr>
          <w:fldChar w:fldCharType="begin"/>
        </w:r>
        <w:r>
          <w:rPr>
            <w:noProof/>
            <w:webHidden/>
          </w:rPr>
          <w:instrText xml:space="preserve"> PAGEREF _Toc232417742 \h </w:instrText>
        </w:r>
        <w:r>
          <w:rPr>
            <w:noProof/>
            <w:webHidden/>
          </w:rPr>
        </w:r>
        <w:r>
          <w:rPr>
            <w:noProof/>
            <w:webHidden/>
          </w:rPr>
          <w:fldChar w:fldCharType="separate"/>
        </w:r>
        <w:r w:rsidR="00AC58B3">
          <w:rPr>
            <w:noProof/>
            <w:webHidden/>
          </w:rPr>
          <w:t>53</w:t>
        </w:r>
        <w:r>
          <w:rPr>
            <w:noProof/>
            <w:webHidden/>
          </w:rPr>
          <w:fldChar w:fldCharType="end"/>
        </w:r>
      </w:hyperlink>
    </w:p>
    <w:p w14:paraId="3AA44B48" w14:textId="453245A5"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43" w:history="1">
        <w:r w:rsidRPr="00120338">
          <w:rPr>
            <w:rStyle w:val="Hyperlink"/>
            <w:rFonts w:eastAsia="Times New Roman" w:cs="Times New Roman"/>
            <w:b/>
            <w:bCs/>
            <w:noProof/>
          </w:rPr>
          <w:t>B. 4 Ochrona praw człowieka</w:t>
        </w:r>
        <w:r>
          <w:rPr>
            <w:noProof/>
            <w:webHidden/>
          </w:rPr>
          <w:tab/>
        </w:r>
        <w:r>
          <w:rPr>
            <w:noProof/>
            <w:webHidden/>
          </w:rPr>
          <w:fldChar w:fldCharType="begin"/>
        </w:r>
        <w:r>
          <w:rPr>
            <w:noProof/>
            <w:webHidden/>
          </w:rPr>
          <w:instrText xml:space="preserve"> PAGEREF _Toc232417743 \h </w:instrText>
        </w:r>
        <w:r>
          <w:rPr>
            <w:noProof/>
            <w:webHidden/>
          </w:rPr>
        </w:r>
        <w:r>
          <w:rPr>
            <w:noProof/>
            <w:webHidden/>
          </w:rPr>
          <w:fldChar w:fldCharType="separate"/>
        </w:r>
        <w:r w:rsidR="00AC58B3">
          <w:rPr>
            <w:noProof/>
            <w:webHidden/>
          </w:rPr>
          <w:t>56</w:t>
        </w:r>
        <w:r>
          <w:rPr>
            <w:noProof/>
            <w:webHidden/>
          </w:rPr>
          <w:fldChar w:fldCharType="end"/>
        </w:r>
      </w:hyperlink>
    </w:p>
    <w:p w14:paraId="4BE8E2C5" w14:textId="1CC721BE"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44" w:history="1">
        <w:r w:rsidRPr="00120338">
          <w:rPr>
            <w:rStyle w:val="Hyperlink"/>
            <w:rFonts w:eastAsia="Times New Roman" w:cs="Times New Roman"/>
            <w:b/>
            <w:bCs/>
            <w:noProof/>
          </w:rPr>
          <w:t>B.5. Bezpieczeństwo wewnętrzne państwa i Unii Europejskiej</w:t>
        </w:r>
        <w:r>
          <w:rPr>
            <w:noProof/>
            <w:webHidden/>
          </w:rPr>
          <w:tab/>
        </w:r>
        <w:r>
          <w:rPr>
            <w:noProof/>
            <w:webHidden/>
          </w:rPr>
          <w:fldChar w:fldCharType="begin"/>
        </w:r>
        <w:r>
          <w:rPr>
            <w:noProof/>
            <w:webHidden/>
          </w:rPr>
          <w:instrText xml:space="preserve"> PAGEREF _Toc232417744 \h </w:instrText>
        </w:r>
        <w:r>
          <w:rPr>
            <w:noProof/>
            <w:webHidden/>
          </w:rPr>
        </w:r>
        <w:r>
          <w:rPr>
            <w:noProof/>
            <w:webHidden/>
          </w:rPr>
          <w:fldChar w:fldCharType="separate"/>
        </w:r>
        <w:r w:rsidR="00AC58B3">
          <w:rPr>
            <w:noProof/>
            <w:webHidden/>
          </w:rPr>
          <w:t>60</w:t>
        </w:r>
        <w:r>
          <w:rPr>
            <w:noProof/>
            <w:webHidden/>
          </w:rPr>
          <w:fldChar w:fldCharType="end"/>
        </w:r>
      </w:hyperlink>
    </w:p>
    <w:p w14:paraId="405082B2" w14:textId="3DB2CFF3"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45" w:history="1">
        <w:r w:rsidRPr="00120338">
          <w:rPr>
            <w:rStyle w:val="Hyperlink"/>
            <w:rFonts w:eastAsia="Times New Roman" w:cs="Times New Roman"/>
            <w:b/>
            <w:bCs/>
            <w:noProof/>
          </w:rPr>
          <w:t>B.6. Bezpieczeństwo społeczne i społeczności lokalnych</w:t>
        </w:r>
        <w:r>
          <w:rPr>
            <w:noProof/>
            <w:webHidden/>
          </w:rPr>
          <w:tab/>
        </w:r>
        <w:r>
          <w:rPr>
            <w:noProof/>
            <w:webHidden/>
          </w:rPr>
          <w:fldChar w:fldCharType="begin"/>
        </w:r>
        <w:r>
          <w:rPr>
            <w:noProof/>
            <w:webHidden/>
          </w:rPr>
          <w:instrText xml:space="preserve"> PAGEREF _Toc232417745 \h </w:instrText>
        </w:r>
        <w:r>
          <w:rPr>
            <w:noProof/>
            <w:webHidden/>
          </w:rPr>
        </w:r>
        <w:r>
          <w:rPr>
            <w:noProof/>
            <w:webHidden/>
          </w:rPr>
          <w:fldChar w:fldCharType="separate"/>
        </w:r>
        <w:r w:rsidR="00AC58B3">
          <w:rPr>
            <w:noProof/>
            <w:webHidden/>
          </w:rPr>
          <w:t>63</w:t>
        </w:r>
        <w:r>
          <w:rPr>
            <w:noProof/>
            <w:webHidden/>
          </w:rPr>
          <w:fldChar w:fldCharType="end"/>
        </w:r>
      </w:hyperlink>
    </w:p>
    <w:p w14:paraId="6BB2CC6A" w14:textId="7EC1EE22"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46" w:history="1">
        <w:r w:rsidRPr="00120338">
          <w:rPr>
            <w:rStyle w:val="Hyperlink"/>
            <w:rFonts w:eastAsia="Times New Roman" w:cs="Times New Roman"/>
            <w:b/>
            <w:bCs/>
            <w:noProof/>
          </w:rPr>
          <w:t>B.7. Ochrona informacji niejawnych</w:t>
        </w:r>
        <w:r>
          <w:rPr>
            <w:noProof/>
            <w:webHidden/>
          </w:rPr>
          <w:tab/>
        </w:r>
        <w:r>
          <w:rPr>
            <w:noProof/>
            <w:webHidden/>
          </w:rPr>
          <w:fldChar w:fldCharType="begin"/>
        </w:r>
        <w:r>
          <w:rPr>
            <w:noProof/>
            <w:webHidden/>
          </w:rPr>
          <w:instrText xml:space="preserve"> PAGEREF _Toc232417746 \h </w:instrText>
        </w:r>
        <w:r>
          <w:rPr>
            <w:noProof/>
            <w:webHidden/>
          </w:rPr>
        </w:r>
        <w:r>
          <w:rPr>
            <w:noProof/>
            <w:webHidden/>
          </w:rPr>
          <w:fldChar w:fldCharType="separate"/>
        </w:r>
        <w:r w:rsidR="00AC58B3">
          <w:rPr>
            <w:noProof/>
            <w:webHidden/>
          </w:rPr>
          <w:t>67</w:t>
        </w:r>
        <w:r>
          <w:rPr>
            <w:noProof/>
            <w:webHidden/>
          </w:rPr>
          <w:fldChar w:fldCharType="end"/>
        </w:r>
      </w:hyperlink>
    </w:p>
    <w:p w14:paraId="4558F1F9" w14:textId="7E23FA45"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47" w:history="1">
        <w:r w:rsidRPr="00120338">
          <w:rPr>
            <w:rStyle w:val="Hyperlink"/>
            <w:rFonts w:eastAsia="Times New Roman" w:cs="Times New Roman"/>
            <w:b/>
            <w:bCs/>
            <w:noProof/>
          </w:rPr>
          <w:t>B.8. Systemy informatyczne w bezpieczeństwie</w:t>
        </w:r>
        <w:r>
          <w:rPr>
            <w:noProof/>
            <w:webHidden/>
          </w:rPr>
          <w:tab/>
        </w:r>
        <w:r>
          <w:rPr>
            <w:noProof/>
            <w:webHidden/>
          </w:rPr>
          <w:fldChar w:fldCharType="begin"/>
        </w:r>
        <w:r>
          <w:rPr>
            <w:noProof/>
            <w:webHidden/>
          </w:rPr>
          <w:instrText xml:space="preserve"> PAGEREF _Toc232417747 \h </w:instrText>
        </w:r>
        <w:r>
          <w:rPr>
            <w:noProof/>
            <w:webHidden/>
          </w:rPr>
        </w:r>
        <w:r>
          <w:rPr>
            <w:noProof/>
            <w:webHidden/>
          </w:rPr>
          <w:fldChar w:fldCharType="separate"/>
        </w:r>
        <w:r w:rsidR="00AC58B3">
          <w:rPr>
            <w:noProof/>
            <w:webHidden/>
          </w:rPr>
          <w:t>71</w:t>
        </w:r>
        <w:r>
          <w:rPr>
            <w:noProof/>
            <w:webHidden/>
          </w:rPr>
          <w:fldChar w:fldCharType="end"/>
        </w:r>
      </w:hyperlink>
    </w:p>
    <w:p w14:paraId="0047B3DB" w14:textId="48C68AC5"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48" w:history="1">
        <w:r w:rsidRPr="00120338">
          <w:rPr>
            <w:rStyle w:val="Hyperlink"/>
            <w:rFonts w:eastAsia="Times New Roman" w:cs="Times New Roman"/>
            <w:b/>
            <w:bCs/>
            <w:noProof/>
          </w:rPr>
          <w:t>B.9. Pozarządowe organizacje bezpieczeństwa</w:t>
        </w:r>
        <w:r>
          <w:rPr>
            <w:noProof/>
            <w:webHidden/>
          </w:rPr>
          <w:tab/>
        </w:r>
        <w:r>
          <w:rPr>
            <w:noProof/>
            <w:webHidden/>
          </w:rPr>
          <w:fldChar w:fldCharType="begin"/>
        </w:r>
        <w:r>
          <w:rPr>
            <w:noProof/>
            <w:webHidden/>
          </w:rPr>
          <w:instrText xml:space="preserve"> PAGEREF _Toc232417748 \h </w:instrText>
        </w:r>
        <w:r>
          <w:rPr>
            <w:noProof/>
            <w:webHidden/>
          </w:rPr>
        </w:r>
        <w:r>
          <w:rPr>
            <w:noProof/>
            <w:webHidden/>
          </w:rPr>
          <w:fldChar w:fldCharType="separate"/>
        </w:r>
        <w:r w:rsidR="00AC58B3">
          <w:rPr>
            <w:noProof/>
            <w:webHidden/>
          </w:rPr>
          <w:t>74</w:t>
        </w:r>
        <w:r>
          <w:rPr>
            <w:noProof/>
            <w:webHidden/>
          </w:rPr>
          <w:fldChar w:fldCharType="end"/>
        </w:r>
      </w:hyperlink>
    </w:p>
    <w:p w14:paraId="59CB763B" w14:textId="161C23D5"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49" w:history="1">
        <w:r w:rsidRPr="00120338">
          <w:rPr>
            <w:rStyle w:val="Hyperlink"/>
            <w:rFonts w:eastAsia="Times New Roman" w:cs="Times New Roman"/>
            <w:b/>
            <w:bCs/>
            <w:noProof/>
          </w:rPr>
          <w:t>B.10. Organizacja i zarządzanie</w:t>
        </w:r>
        <w:r>
          <w:rPr>
            <w:noProof/>
            <w:webHidden/>
          </w:rPr>
          <w:tab/>
        </w:r>
        <w:r>
          <w:rPr>
            <w:noProof/>
            <w:webHidden/>
          </w:rPr>
          <w:fldChar w:fldCharType="begin"/>
        </w:r>
        <w:r>
          <w:rPr>
            <w:noProof/>
            <w:webHidden/>
          </w:rPr>
          <w:instrText xml:space="preserve"> PAGEREF _Toc232417749 \h </w:instrText>
        </w:r>
        <w:r>
          <w:rPr>
            <w:noProof/>
            <w:webHidden/>
          </w:rPr>
        </w:r>
        <w:r>
          <w:rPr>
            <w:noProof/>
            <w:webHidden/>
          </w:rPr>
          <w:fldChar w:fldCharType="separate"/>
        </w:r>
        <w:r w:rsidR="00AC58B3">
          <w:rPr>
            <w:noProof/>
            <w:webHidden/>
          </w:rPr>
          <w:t>78</w:t>
        </w:r>
        <w:r>
          <w:rPr>
            <w:noProof/>
            <w:webHidden/>
          </w:rPr>
          <w:fldChar w:fldCharType="end"/>
        </w:r>
      </w:hyperlink>
    </w:p>
    <w:p w14:paraId="6AB4D524" w14:textId="18E6BBE3"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51" w:history="1">
        <w:r w:rsidRPr="00120338">
          <w:rPr>
            <w:rStyle w:val="Hyperlink"/>
            <w:rFonts w:eastAsia="Times New Roman" w:cs="Times New Roman"/>
            <w:b/>
            <w:bCs/>
            <w:noProof/>
            <w:lang w:val="en-US"/>
          </w:rPr>
          <w:t>B.11. Podstawy geopolityki</w:t>
        </w:r>
        <w:r>
          <w:rPr>
            <w:noProof/>
            <w:webHidden/>
          </w:rPr>
          <w:tab/>
        </w:r>
        <w:r>
          <w:rPr>
            <w:noProof/>
            <w:webHidden/>
          </w:rPr>
          <w:fldChar w:fldCharType="begin"/>
        </w:r>
        <w:r>
          <w:rPr>
            <w:noProof/>
            <w:webHidden/>
          </w:rPr>
          <w:instrText xml:space="preserve"> PAGEREF _Toc232417751 \h </w:instrText>
        </w:r>
        <w:r>
          <w:rPr>
            <w:noProof/>
            <w:webHidden/>
          </w:rPr>
        </w:r>
        <w:r>
          <w:rPr>
            <w:noProof/>
            <w:webHidden/>
          </w:rPr>
          <w:fldChar w:fldCharType="separate"/>
        </w:r>
        <w:r w:rsidR="00AC58B3">
          <w:rPr>
            <w:noProof/>
            <w:webHidden/>
          </w:rPr>
          <w:t>82</w:t>
        </w:r>
        <w:r>
          <w:rPr>
            <w:noProof/>
            <w:webHidden/>
          </w:rPr>
          <w:fldChar w:fldCharType="end"/>
        </w:r>
      </w:hyperlink>
    </w:p>
    <w:p w14:paraId="3661BC17" w14:textId="554BF563"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52" w:history="1">
        <w:r w:rsidRPr="00120338">
          <w:rPr>
            <w:rStyle w:val="Hyperlink"/>
            <w:rFonts w:eastAsia="Times New Roman" w:cs="Times New Roman"/>
            <w:b/>
            <w:bCs/>
            <w:noProof/>
          </w:rPr>
          <w:t>B.12. Psychologia stresu</w:t>
        </w:r>
        <w:r>
          <w:rPr>
            <w:noProof/>
            <w:webHidden/>
          </w:rPr>
          <w:tab/>
        </w:r>
        <w:r>
          <w:rPr>
            <w:noProof/>
            <w:webHidden/>
          </w:rPr>
          <w:fldChar w:fldCharType="begin"/>
        </w:r>
        <w:r>
          <w:rPr>
            <w:noProof/>
            <w:webHidden/>
          </w:rPr>
          <w:instrText xml:space="preserve"> PAGEREF _Toc232417752 \h </w:instrText>
        </w:r>
        <w:r>
          <w:rPr>
            <w:noProof/>
            <w:webHidden/>
          </w:rPr>
        </w:r>
        <w:r>
          <w:rPr>
            <w:noProof/>
            <w:webHidden/>
          </w:rPr>
          <w:fldChar w:fldCharType="separate"/>
        </w:r>
        <w:r w:rsidR="00AC58B3">
          <w:rPr>
            <w:noProof/>
            <w:webHidden/>
          </w:rPr>
          <w:t>86</w:t>
        </w:r>
        <w:r>
          <w:rPr>
            <w:noProof/>
            <w:webHidden/>
          </w:rPr>
          <w:fldChar w:fldCharType="end"/>
        </w:r>
      </w:hyperlink>
    </w:p>
    <w:p w14:paraId="5E799B6A" w14:textId="4B664E97" w:rsidR="005F48BA" w:rsidRDefault="005F48BA">
      <w:pPr>
        <w:pStyle w:val="TOC1"/>
        <w:rPr>
          <w:rFonts w:asciiTheme="minorHAnsi" w:eastAsiaTheme="minorEastAsia" w:hAnsiTheme="minorHAnsi" w:cstheme="minorBidi"/>
          <w:b w:val="0"/>
          <w:bCs w:val="0"/>
          <w:kern w:val="2"/>
          <w:sz w:val="24"/>
          <w:szCs w:val="24"/>
          <w14:ligatures w14:val="standardContextual"/>
        </w:rPr>
      </w:pPr>
      <w:hyperlink w:anchor="_Toc232417753" w:history="1">
        <w:r w:rsidRPr="00120338">
          <w:rPr>
            <w:rStyle w:val="Hyperlink"/>
          </w:rPr>
          <w:t>C - Grupa przedmiotów kierunkowych</w:t>
        </w:r>
        <w:r>
          <w:rPr>
            <w:webHidden/>
          </w:rPr>
          <w:tab/>
        </w:r>
        <w:r>
          <w:rPr>
            <w:webHidden/>
          </w:rPr>
          <w:fldChar w:fldCharType="begin"/>
        </w:r>
        <w:r>
          <w:rPr>
            <w:webHidden/>
          </w:rPr>
          <w:instrText xml:space="preserve"> PAGEREF _Toc232417753 \h </w:instrText>
        </w:r>
        <w:r>
          <w:rPr>
            <w:webHidden/>
          </w:rPr>
        </w:r>
        <w:r>
          <w:rPr>
            <w:webHidden/>
          </w:rPr>
          <w:fldChar w:fldCharType="separate"/>
        </w:r>
        <w:r w:rsidR="00AC58B3">
          <w:rPr>
            <w:webHidden/>
          </w:rPr>
          <w:t>89</w:t>
        </w:r>
        <w:r>
          <w:rPr>
            <w:webHidden/>
          </w:rPr>
          <w:fldChar w:fldCharType="end"/>
        </w:r>
      </w:hyperlink>
    </w:p>
    <w:p w14:paraId="7A4C2246" w14:textId="093F7F33"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54" w:history="1">
        <w:r w:rsidRPr="00120338">
          <w:rPr>
            <w:rStyle w:val="Hyperlink"/>
            <w:rFonts w:cs="Times New Roman"/>
            <w:b/>
            <w:bCs/>
            <w:noProof/>
            <w:lang w:bidi="hi-IN"/>
          </w:rPr>
          <w:t>C1. Socjologia bezpieczeństwa</w:t>
        </w:r>
        <w:r>
          <w:rPr>
            <w:noProof/>
            <w:webHidden/>
          </w:rPr>
          <w:tab/>
        </w:r>
        <w:r>
          <w:rPr>
            <w:noProof/>
            <w:webHidden/>
          </w:rPr>
          <w:fldChar w:fldCharType="begin"/>
        </w:r>
        <w:r>
          <w:rPr>
            <w:noProof/>
            <w:webHidden/>
          </w:rPr>
          <w:instrText xml:space="preserve"> PAGEREF _Toc232417754 \h </w:instrText>
        </w:r>
        <w:r>
          <w:rPr>
            <w:noProof/>
            <w:webHidden/>
          </w:rPr>
        </w:r>
        <w:r>
          <w:rPr>
            <w:noProof/>
            <w:webHidden/>
          </w:rPr>
          <w:fldChar w:fldCharType="separate"/>
        </w:r>
        <w:r w:rsidR="00AC58B3">
          <w:rPr>
            <w:noProof/>
            <w:webHidden/>
          </w:rPr>
          <w:t>89</w:t>
        </w:r>
        <w:r>
          <w:rPr>
            <w:noProof/>
            <w:webHidden/>
          </w:rPr>
          <w:fldChar w:fldCharType="end"/>
        </w:r>
      </w:hyperlink>
    </w:p>
    <w:p w14:paraId="55CBBF6E" w14:textId="71868BE4"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55" w:history="1">
        <w:r w:rsidRPr="00120338">
          <w:rPr>
            <w:rStyle w:val="Hyperlink"/>
            <w:rFonts w:eastAsia="Times New Roman" w:cs="Times New Roman"/>
            <w:b/>
            <w:bCs/>
            <w:noProof/>
          </w:rPr>
          <w:t>C.2. Przygotowanie obronne państwa</w:t>
        </w:r>
        <w:r>
          <w:rPr>
            <w:noProof/>
            <w:webHidden/>
          </w:rPr>
          <w:tab/>
        </w:r>
        <w:r>
          <w:rPr>
            <w:noProof/>
            <w:webHidden/>
          </w:rPr>
          <w:fldChar w:fldCharType="begin"/>
        </w:r>
        <w:r>
          <w:rPr>
            <w:noProof/>
            <w:webHidden/>
          </w:rPr>
          <w:instrText xml:space="preserve"> PAGEREF _Toc232417755 \h </w:instrText>
        </w:r>
        <w:r>
          <w:rPr>
            <w:noProof/>
            <w:webHidden/>
          </w:rPr>
        </w:r>
        <w:r>
          <w:rPr>
            <w:noProof/>
            <w:webHidden/>
          </w:rPr>
          <w:fldChar w:fldCharType="separate"/>
        </w:r>
        <w:r w:rsidR="00AC58B3">
          <w:rPr>
            <w:noProof/>
            <w:webHidden/>
          </w:rPr>
          <w:t>93</w:t>
        </w:r>
        <w:r>
          <w:rPr>
            <w:noProof/>
            <w:webHidden/>
          </w:rPr>
          <w:fldChar w:fldCharType="end"/>
        </w:r>
      </w:hyperlink>
    </w:p>
    <w:p w14:paraId="047BBD4D" w14:textId="3FCE71E5"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56" w:history="1">
        <w:r w:rsidRPr="00120338">
          <w:rPr>
            <w:rStyle w:val="Hyperlink"/>
            <w:rFonts w:eastAsia="Times New Roman" w:cs="Times New Roman"/>
            <w:b/>
            <w:bCs/>
            <w:noProof/>
          </w:rPr>
          <w:t>C.3. Zarządzanie kryzysowe w systemie bezpieczeństwa</w:t>
        </w:r>
        <w:r>
          <w:rPr>
            <w:noProof/>
            <w:webHidden/>
          </w:rPr>
          <w:tab/>
        </w:r>
        <w:r>
          <w:rPr>
            <w:noProof/>
            <w:webHidden/>
          </w:rPr>
          <w:fldChar w:fldCharType="begin"/>
        </w:r>
        <w:r>
          <w:rPr>
            <w:noProof/>
            <w:webHidden/>
          </w:rPr>
          <w:instrText xml:space="preserve"> PAGEREF _Toc232417756 \h </w:instrText>
        </w:r>
        <w:r>
          <w:rPr>
            <w:noProof/>
            <w:webHidden/>
          </w:rPr>
        </w:r>
        <w:r>
          <w:rPr>
            <w:noProof/>
            <w:webHidden/>
          </w:rPr>
          <w:fldChar w:fldCharType="separate"/>
        </w:r>
        <w:r w:rsidR="00AC58B3">
          <w:rPr>
            <w:noProof/>
            <w:webHidden/>
          </w:rPr>
          <w:t>96</w:t>
        </w:r>
        <w:r>
          <w:rPr>
            <w:noProof/>
            <w:webHidden/>
          </w:rPr>
          <w:fldChar w:fldCharType="end"/>
        </w:r>
      </w:hyperlink>
    </w:p>
    <w:p w14:paraId="1A19DA63" w14:textId="4E4C4ADF"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57" w:history="1">
        <w:r w:rsidRPr="00120338">
          <w:rPr>
            <w:rStyle w:val="Hyperlink"/>
            <w:rFonts w:eastAsia="Times New Roman" w:cs="Times New Roman"/>
            <w:b/>
            <w:bCs/>
            <w:noProof/>
          </w:rPr>
          <w:t>C.4. Zwalczanie przestępczości zorganizowanej</w:t>
        </w:r>
        <w:r>
          <w:rPr>
            <w:noProof/>
            <w:webHidden/>
          </w:rPr>
          <w:tab/>
        </w:r>
        <w:r>
          <w:rPr>
            <w:noProof/>
            <w:webHidden/>
          </w:rPr>
          <w:fldChar w:fldCharType="begin"/>
        </w:r>
        <w:r>
          <w:rPr>
            <w:noProof/>
            <w:webHidden/>
          </w:rPr>
          <w:instrText xml:space="preserve"> PAGEREF _Toc232417757 \h </w:instrText>
        </w:r>
        <w:r>
          <w:rPr>
            <w:noProof/>
            <w:webHidden/>
          </w:rPr>
        </w:r>
        <w:r>
          <w:rPr>
            <w:noProof/>
            <w:webHidden/>
          </w:rPr>
          <w:fldChar w:fldCharType="separate"/>
        </w:r>
        <w:r w:rsidR="00AC58B3">
          <w:rPr>
            <w:noProof/>
            <w:webHidden/>
          </w:rPr>
          <w:t>100</w:t>
        </w:r>
        <w:r>
          <w:rPr>
            <w:noProof/>
            <w:webHidden/>
          </w:rPr>
          <w:fldChar w:fldCharType="end"/>
        </w:r>
      </w:hyperlink>
    </w:p>
    <w:p w14:paraId="6CDBD045" w14:textId="753E3F4B"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58" w:history="1">
        <w:r w:rsidRPr="00120338">
          <w:rPr>
            <w:rStyle w:val="Hyperlink"/>
            <w:rFonts w:eastAsia="Times New Roman" w:cs="Times New Roman"/>
            <w:b/>
            <w:bCs/>
            <w:noProof/>
          </w:rPr>
          <w:t>C.5. Bezpieczeństwo w transporcie i ochrona infrastruktury krytycznej</w:t>
        </w:r>
        <w:r>
          <w:rPr>
            <w:noProof/>
            <w:webHidden/>
          </w:rPr>
          <w:tab/>
        </w:r>
        <w:r>
          <w:rPr>
            <w:noProof/>
            <w:webHidden/>
          </w:rPr>
          <w:fldChar w:fldCharType="begin"/>
        </w:r>
        <w:r>
          <w:rPr>
            <w:noProof/>
            <w:webHidden/>
          </w:rPr>
          <w:instrText xml:space="preserve"> PAGEREF _Toc232417758 \h </w:instrText>
        </w:r>
        <w:r>
          <w:rPr>
            <w:noProof/>
            <w:webHidden/>
          </w:rPr>
        </w:r>
        <w:r>
          <w:rPr>
            <w:noProof/>
            <w:webHidden/>
          </w:rPr>
          <w:fldChar w:fldCharType="separate"/>
        </w:r>
        <w:r w:rsidR="00AC58B3">
          <w:rPr>
            <w:noProof/>
            <w:webHidden/>
          </w:rPr>
          <w:t>104</w:t>
        </w:r>
        <w:r>
          <w:rPr>
            <w:noProof/>
            <w:webHidden/>
          </w:rPr>
          <w:fldChar w:fldCharType="end"/>
        </w:r>
      </w:hyperlink>
    </w:p>
    <w:p w14:paraId="47D1CBC5" w14:textId="2EF30470"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59" w:history="1">
        <w:r w:rsidRPr="00120338">
          <w:rPr>
            <w:rStyle w:val="Hyperlink"/>
            <w:rFonts w:eastAsia="Times New Roman" w:cs="Times New Roman"/>
            <w:b/>
            <w:bCs/>
            <w:noProof/>
          </w:rPr>
          <w:t>C.6. Cyberbezpieczeństwo</w:t>
        </w:r>
        <w:r>
          <w:rPr>
            <w:noProof/>
            <w:webHidden/>
          </w:rPr>
          <w:tab/>
        </w:r>
        <w:r>
          <w:rPr>
            <w:noProof/>
            <w:webHidden/>
          </w:rPr>
          <w:fldChar w:fldCharType="begin"/>
        </w:r>
        <w:r>
          <w:rPr>
            <w:noProof/>
            <w:webHidden/>
          </w:rPr>
          <w:instrText xml:space="preserve"> PAGEREF _Toc232417759 \h </w:instrText>
        </w:r>
        <w:r>
          <w:rPr>
            <w:noProof/>
            <w:webHidden/>
          </w:rPr>
        </w:r>
        <w:r>
          <w:rPr>
            <w:noProof/>
            <w:webHidden/>
          </w:rPr>
          <w:fldChar w:fldCharType="separate"/>
        </w:r>
        <w:r w:rsidR="00AC58B3">
          <w:rPr>
            <w:noProof/>
            <w:webHidden/>
          </w:rPr>
          <w:t>108</w:t>
        </w:r>
        <w:r>
          <w:rPr>
            <w:noProof/>
            <w:webHidden/>
          </w:rPr>
          <w:fldChar w:fldCharType="end"/>
        </w:r>
      </w:hyperlink>
    </w:p>
    <w:p w14:paraId="56832333" w14:textId="53F7D334"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60" w:history="1">
        <w:r w:rsidRPr="00120338">
          <w:rPr>
            <w:rStyle w:val="Hyperlink"/>
            <w:rFonts w:eastAsia="Times New Roman" w:cs="Times New Roman"/>
            <w:b/>
            <w:bCs/>
            <w:noProof/>
          </w:rPr>
          <w:t>C.7. Ochrona osób i mienia, obiektów i obszarów</w:t>
        </w:r>
        <w:r>
          <w:rPr>
            <w:noProof/>
            <w:webHidden/>
          </w:rPr>
          <w:tab/>
        </w:r>
        <w:r>
          <w:rPr>
            <w:noProof/>
            <w:webHidden/>
          </w:rPr>
          <w:fldChar w:fldCharType="begin"/>
        </w:r>
        <w:r>
          <w:rPr>
            <w:noProof/>
            <w:webHidden/>
          </w:rPr>
          <w:instrText xml:space="preserve"> PAGEREF _Toc232417760 \h </w:instrText>
        </w:r>
        <w:r>
          <w:rPr>
            <w:noProof/>
            <w:webHidden/>
          </w:rPr>
        </w:r>
        <w:r>
          <w:rPr>
            <w:noProof/>
            <w:webHidden/>
          </w:rPr>
          <w:fldChar w:fldCharType="separate"/>
        </w:r>
        <w:r w:rsidR="00AC58B3">
          <w:rPr>
            <w:noProof/>
            <w:webHidden/>
          </w:rPr>
          <w:t>111</w:t>
        </w:r>
        <w:r>
          <w:rPr>
            <w:noProof/>
            <w:webHidden/>
          </w:rPr>
          <w:fldChar w:fldCharType="end"/>
        </w:r>
      </w:hyperlink>
    </w:p>
    <w:p w14:paraId="7FEA452C" w14:textId="7016F1F0"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61" w:history="1">
        <w:r w:rsidRPr="00120338">
          <w:rPr>
            <w:rStyle w:val="Hyperlink"/>
            <w:rFonts w:eastAsia="Times New Roman" w:cs="Times New Roman"/>
            <w:b/>
            <w:bCs/>
            <w:noProof/>
          </w:rPr>
          <w:t>C.8. Organizacja wymiaru sprawiedliwości</w:t>
        </w:r>
        <w:r>
          <w:rPr>
            <w:noProof/>
            <w:webHidden/>
          </w:rPr>
          <w:tab/>
        </w:r>
        <w:r>
          <w:rPr>
            <w:noProof/>
            <w:webHidden/>
          </w:rPr>
          <w:fldChar w:fldCharType="begin"/>
        </w:r>
        <w:r>
          <w:rPr>
            <w:noProof/>
            <w:webHidden/>
          </w:rPr>
          <w:instrText xml:space="preserve"> PAGEREF _Toc232417761 \h </w:instrText>
        </w:r>
        <w:r>
          <w:rPr>
            <w:noProof/>
            <w:webHidden/>
          </w:rPr>
        </w:r>
        <w:r>
          <w:rPr>
            <w:noProof/>
            <w:webHidden/>
          </w:rPr>
          <w:fldChar w:fldCharType="separate"/>
        </w:r>
        <w:r w:rsidR="00AC58B3">
          <w:rPr>
            <w:noProof/>
            <w:webHidden/>
          </w:rPr>
          <w:t>115</w:t>
        </w:r>
        <w:r>
          <w:rPr>
            <w:noProof/>
            <w:webHidden/>
          </w:rPr>
          <w:fldChar w:fldCharType="end"/>
        </w:r>
      </w:hyperlink>
    </w:p>
    <w:p w14:paraId="596CAD88" w14:textId="0EE86541"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62" w:history="1">
        <w:r w:rsidRPr="00120338">
          <w:rPr>
            <w:rStyle w:val="Hyperlink"/>
            <w:rFonts w:eastAsia="Times New Roman" w:cs="Times New Roman"/>
            <w:b/>
            <w:bCs/>
            <w:noProof/>
          </w:rPr>
          <w:t>C.9. Wstęp do kryminologii i kryminalistyki</w:t>
        </w:r>
        <w:r>
          <w:rPr>
            <w:noProof/>
            <w:webHidden/>
          </w:rPr>
          <w:tab/>
        </w:r>
        <w:r>
          <w:rPr>
            <w:noProof/>
            <w:webHidden/>
          </w:rPr>
          <w:fldChar w:fldCharType="begin"/>
        </w:r>
        <w:r>
          <w:rPr>
            <w:noProof/>
            <w:webHidden/>
          </w:rPr>
          <w:instrText xml:space="preserve"> PAGEREF _Toc232417762 \h </w:instrText>
        </w:r>
        <w:r>
          <w:rPr>
            <w:noProof/>
            <w:webHidden/>
          </w:rPr>
        </w:r>
        <w:r>
          <w:rPr>
            <w:noProof/>
            <w:webHidden/>
          </w:rPr>
          <w:fldChar w:fldCharType="separate"/>
        </w:r>
        <w:r w:rsidR="00AC58B3">
          <w:rPr>
            <w:noProof/>
            <w:webHidden/>
          </w:rPr>
          <w:t>119</w:t>
        </w:r>
        <w:r>
          <w:rPr>
            <w:noProof/>
            <w:webHidden/>
          </w:rPr>
          <w:fldChar w:fldCharType="end"/>
        </w:r>
      </w:hyperlink>
    </w:p>
    <w:p w14:paraId="394A20AF" w14:textId="7DFF4D1B"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63" w:history="1">
        <w:r w:rsidRPr="00120338">
          <w:rPr>
            <w:rStyle w:val="Hyperlink"/>
            <w:rFonts w:eastAsia="Times New Roman" w:cs="Times New Roman"/>
            <w:b/>
            <w:bCs/>
            <w:noProof/>
          </w:rPr>
          <w:t>C.10. Komunikacja społeczna i mediacje w sytuacjach kryzysowych</w:t>
        </w:r>
        <w:r>
          <w:rPr>
            <w:noProof/>
            <w:webHidden/>
          </w:rPr>
          <w:tab/>
        </w:r>
        <w:r>
          <w:rPr>
            <w:noProof/>
            <w:webHidden/>
          </w:rPr>
          <w:fldChar w:fldCharType="begin"/>
        </w:r>
        <w:r>
          <w:rPr>
            <w:noProof/>
            <w:webHidden/>
          </w:rPr>
          <w:instrText xml:space="preserve"> PAGEREF _Toc232417763 \h </w:instrText>
        </w:r>
        <w:r>
          <w:rPr>
            <w:noProof/>
            <w:webHidden/>
          </w:rPr>
        </w:r>
        <w:r>
          <w:rPr>
            <w:noProof/>
            <w:webHidden/>
          </w:rPr>
          <w:fldChar w:fldCharType="separate"/>
        </w:r>
        <w:r w:rsidR="00AC58B3">
          <w:rPr>
            <w:noProof/>
            <w:webHidden/>
          </w:rPr>
          <w:t>123</w:t>
        </w:r>
        <w:r>
          <w:rPr>
            <w:noProof/>
            <w:webHidden/>
          </w:rPr>
          <w:fldChar w:fldCharType="end"/>
        </w:r>
      </w:hyperlink>
    </w:p>
    <w:p w14:paraId="6BD4B117" w14:textId="5924F928"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64" w:history="1">
        <w:r w:rsidRPr="00120338">
          <w:rPr>
            <w:rStyle w:val="Hyperlink"/>
            <w:rFonts w:eastAsia="Times New Roman" w:cs="Times New Roman"/>
            <w:b/>
            <w:bCs/>
            <w:noProof/>
          </w:rPr>
          <w:t>C.11. Etyka zawodowa funkcjonariusza państwa</w:t>
        </w:r>
        <w:r>
          <w:rPr>
            <w:noProof/>
            <w:webHidden/>
          </w:rPr>
          <w:tab/>
        </w:r>
        <w:r>
          <w:rPr>
            <w:noProof/>
            <w:webHidden/>
          </w:rPr>
          <w:fldChar w:fldCharType="begin"/>
        </w:r>
        <w:r>
          <w:rPr>
            <w:noProof/>
            <w:webHidden/>
          </w:rPr>
          <w:instrText xml:space="preserve"> PAGEREF _Toc232417764 \h </w:instrText>
        </w:r>
        <w:r>
          <w:rPr>
            <w:noProof/>
            <w:webHidden/>
          </w:rPr>
        </w:r>
        <w:r>
          <w:rPr>
            <w:noProof/>
            <w:webHidden/>
          </w:rPr>
          <w:fldChar w:fldCharType="separate"/>
        </w:r>
        <w:r w:rsidR="00AC58B3">
          <w:rPr>
            <w:noProof/>
            <w:webHidden/>
          </w:rPr>
          <w:t>127</w:t>
        </w:r>
        <w:r>
          <w:rPr>
            <w:noProof/>
            <w:webHidden/>
          </w:rPr>
          <w:fldChar w:fldCharType="end"/>
        </w:r>
      </w:hyperlink>
    </w:p>
    <w:p w14:paraId="599A9F30" w14:textId="4EE0EF86"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65" w:history="1">
        <w:r w:rsidRPr="00120338">
          <w:rPr>
            <w:rStyle w:val="Hyperlink"/>
            <w:rFonts w:cs="Times New Roman"/>
            <w:b/>
            <w:bCs/>
            <w:noProof/>
            <w:lang w:bidi="hi-IN"/>
          </w:rPr>
          <w:t>C12. International security</w:t>
        </w:r>
        <w:r>
          <w:rPr>
            <w:noProof/>
            <w:webHidden/>
          </w:rPr>
          <w:tab/>
        </w:r>
        <w:r>
          <w:rPr>
            <w:noProof/>
            <w:webHidden/>
          </w:rPr>
          <w:fldChar w:fldCharType="begin"/>
        </w:r>
        <w:r>
          <w:rPr>
            <w:noProof/>
            <w:webHidden/>
          </w:rPr>
          <w:instrText xml:space="preserve"> PAGEREF _Toc232417765 \h </w:instrText>
        </w:r>
        <w:r>
          <w:rPr>
            <w:noProof/>
            <w:webHidden/>
          </w:rPr>
        </w:r>
        <w:r>
          <w:rPr>
            <w:noProof/>
            <w:webHidden/>
          </w:rPr>
          <w:fldChar w:fldCharType="separate"/>
        </w:r>
        <w:r w:rsidR="00AC58B3">
          <w:rPr>
            <w:noProof/>
            <w:webHidden/>
          </w:rPr>
          <w:t>131</w:t>
        </w:r>
        <w:r>
          <w:rPr>
            <w:noProof/>
            <w:webHidden/>
          </w:rPr>
          <w:fldChar w:fldCharType="end"/>
        </w:r>
      </w:hyperlink>
    </w:p>
    <w:p w14:paraId="1BD9DA91" w14:textId="3E9AF359"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66" w:history="1">
        <w:r w:rsidRPr="00120338">
          <w:rPr>
            <w:rStyle w:val="Hyperlink"/>
            <w:rFonts w:eastAsia="Times New Roman" w:cs="Times New Roman"/>
            <w:b/>
            <w:bCs/>
            <w:noProof/>
          </w:rPr>
          <w:t>C.13. Metody badań bezpieczeństwa</w:t>
        </w:r>
        <w:r>
          <w:rPr>
            <w:noProof/>
            <w:webHidden/>
          </w:rPr>
          <w:tab/>
        </w:r>
        <w:r>
          <w:rPr>
            <w:noProof/>
            <w:webHidden/>
          </w:rPr>
          <w:fldChar w:fldCharType="begin"/>
        </w:r>
        <w:r>
          <w:rPr>
            <w:noProof/>
            <w:webHidden/>
          </w:rPr>
          <w:instrText xml:space="preserve"> PAGEREF _Toc232417766 \h </w:instrText>
        </w:r>
        <w:r>
          <w:rPr>
            <w:noProof/>
            <w:webHidden/>
          </w:rPr>
        </w:r>
        <w:r>
          <w:rPr>
            <w:noProof/>
            <w:webHidden/>
          </w:rPr>
          <w:fldChar w:fldCharType="separate"/>
        </w:r>
        <w:r w:rsidR="00AC58B3">
          <w:rPr>
            <w:noProof/>
            <w:webHidden/>
          </w:rPr>
          <w:t>135</w:t>
        </w:r>
        <w:r>
          <w:rPr>
            <w:noProof/>
            <w:webHidden/>
          </w:rPr>
          <w:fldChar w:fldCharType="end"/>
        </w:r>
      </w:hyperlink>
    </w:p>
    <w:p w14:paraId="0FA2B642" w14:textId="56FCD717"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67" w:history="1">
        <w:r w:rsidRPr="00120338">
          <w:rPr>
            <w:rStyle w:val="Hyperlink"/>
            <w:rFonts w:eastAsia="Times New Roman" w:cs="Times New Roman"/>
            <w:b/>
            <w:bCs/>
            <w:noProof/>
          </w:rPr>
          <w:t>C.14. Podstawy wyszkolenia strzeleckiego</w:t>
        </w:r>
        <w:r>
          <w:rPr>
            <w:noProof/>
            <w:webHidden/>
          </w:rPr>
          <w:tab/>
        </w:r>
        <w:r>
          <w:rPr>
            <w:noProof/>
            <w:webHidden/>
          </w:rPr>
          <w:fldChar w:fldCharType="begin"/>
        </w:r>
        <w:r>
          <w:rPr>
            <w:noProof/>
            <w:webHidden/>
          </w:rPr>
          <w:instrText xml:space="preserve"> PAGEREF _Toc232417767 \h </w:instrText>
        </w:r>
        <w:r>
          <w:rPr>
            <w:noProof/>
            <w:webHidden/>
          </w:rPr>
        </w:r>
        <w:r>
          <w:rPr>
            <w:noProof/>
            <w:webHidden/>
          </w:rPr>
          <w:fldChar w:fldCharType="separate"/>
        </w:r>
        <w:r w:rsidR="00AC58B3">
          <w:rPr>
            <w:noProof/>
            <w:webHidden/>
          </w:rPr>
          <w:t>139</w:t>
        </w:r>
        <w:r>
          <w:rPr>
            <w:noProof/>
            <w:webHidden/>
          </w:rPr>
          <w:fldChar w:fldCharType="end"/>
        </w:r>
      </w:hyperlink>
    </w:p>
    <w:p w14:paraId="7036C3B0" w14:textId="5E68BF64"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68" w:history="1">
        <w:r w:rsidRPr="00120338">
          <w:rPr>
            <w:rStyle w:val="Hyperlink"/>
            <w:rFonts w:eastAsia="Times New Roman" w:cs="Times New Roman"/>
            <w:b/>
            <w:bCs/>
            <w:noProof/>
          </w:rPr>
          <w:t>C.15. Ratownictwo medyczne i udzielanie pomocy przedlekarskiej</w:t>
        </w:r>
        <w:r>
          <w:rPr>
            <w:noProof/>
            <w:webHidden/>
          </w:rPr>
          <w:tab/>
        </w:r>
        <w:r>
          <w:rPr>
            <w:noProof/>
            <w:webHidden/>
          </w:rPr>
          <w:fldChar w:fldCharType="begin"/>
        </w:r>
        <w:r>
          <w:rPr>
            <w:noProof/>
            <w:webHidden/>
          </w:rPr>
          <w:instrText xml:space="preserve"> PAGEREF _Toc232417768 \h </w:instrText>
        </w:r>
        <w:r>
          <w:rPr>
            <w:noProof/>
            <w:webHidden/>
          </w:rPr>
        </w:r>
        <w:r>
          <w:rPr>
            <w:noProof/>
            <w:webHidden/>
          </w:rPr>
          <w:fldChar w:fldCharType="separate"/>
        </w:r>
        <w:r w:rsidR="00AC58B3">
          <w:rPr>
            <w:noProof/>
            <w:webHidden/>
          </w:rPr>
          <w:t>142</w:t>
        </w:r>
        <w:r>
          <w:rPr>
            <w:noProof/>
            <w:webHidden/>
          </w:rPr>
          <w:fldChar w:fldCharType="end"/>
        </w:r>
      </w:hyperlink>
    </w:p>
    <w:p w14:paraId="7FFE1C3D" w14:textId="639A22A8"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69" w:history="1">
        <w:r w:rsidRPr="00120338">
          <w:rPr>
            <w:rStyle w:val="Hyperlink"/>
            <w:rFonts w:eastAsia="Times New Roman" w:cs="Times New Roman"/>
            <w:b/>
            <w:bCs/>
            <w:noProof/>
          </w:rPr>
          <w:t>C.16. Pływanie z elementami ratownictwa wodnego</w:t>
        </w:r>
        <w:r>
          <w:rPr>
            <w:noProof/>
            <w:webHidden/>
          </w:rPr>
          <w:tab/>
        </w:r>
        <w:r>
          <w:rPr>
            <w:noProof/>
            <w:webHidden/>
          </w:rPr>
          <w:fldChar w:fldCharType="begin"/>
        </w:r>
        <w:r>
          <w:rPr>
            <w:noProof/>
            <w:webHidden/>
          </w:rPr>
          <w:instrText xml:space="preserve"> PAGEREF _Toc232417769 \h </w:instrText>
        </w:r>
        <w:r>
          <w:rPr>
            <w:noProof/>
            <w:webHidden/>
          </w:rPr>
        </w:r>
        <w:r>
          <w:rPr>
            <w:noProof/>
            <w:webHidden/>
          </w:rPr>
          <w:fldChar w:fldCharType="separate"/>
        </w:r>
        <w:r w:rsidR="00AC58B3">
          <w:rPr>
            <w:noProof/>
            <w:webHidden/>
          </w:rPr>
          <w:t>146</w:t>
        </w:r>
        <w:r>
          <w:rPr>
            <w:noProof/>
            <w:webHidden/>
          </w:rPr>
          <w:fldChar w:fldCharType="end"/>
        </w:r>
      </w:hyperlink>
    </w:p>
    <w:p w14:paraId="528E402D" w14:textId="25067692"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70" w:history="1">
        <w:r w:rsidRPr="00120338">
          <w:rPr>
            <w:rStyle w:val="Hyperlink"/>
            <w:rFonts w:eastAsia="Times New Roman" w:cs="Times New Roman"/>
            <w:b/>
            <w:bCs/>
            <w:noProof/>
          </w:rPr>
          <w:t>C.17. Samoobrona i sztuki walki</w:t>
        </w:r>
        <w:r>
          <w:rPr>
            <w:noProof/>
            <w:webHidden/>
          </w:rPr>
          <w:tab/>
        </w:r>
        <w:r>
          <w:rPr>
            <w:noProof/>
            <w:webHidden/>
          </w:rPr>
          <w:fldChar w:fldCharType="begin"/>
        </w:r>
        <w:r>
          <w:rPr>
            <w:noProof/>
            <w:webHidden/>
          </w:rPr>
          <w:instrText xml:space="preserve"> PAGEREF _Toc232417770 \h </w:instrText>
        </w:r>
        <w:r>
          <w:rPr>
            <w:noProof/>
            <w:webHidden/>
          </w:rPr>
        </w:r>
        <w:r>
          <w:rPr>
            <w:noProof/>
            <w:webHidden/>
          </w:rPr>
          <w:fldChar w:fldCharType="separate"/>
        </w:r>
        <w:r w:rsidR="00AC58B3">
          <w:rPr>
            <w:noProof/>
            <w:webHidden/>
          </w:rPr>
          <w:t>150</w:t>
        </w:r>
        <w:r>
          <w:rPr>
            <w:noProof/>
            <w:webHidden/>
          </w:rPr>
          <w:fldChar w:fldCharType="end"/>
        </w:r>
      </w:hyperlink>
    </w:p>
    <w:p w14:paraId="3640ED78" w14:textId="0F0DD017"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71" w:history="1">
        <w:r w:rsidRPr="00120338">
          <w:rPr>
            <w:rStyle w:val="Hyperlink"/>
            <w:rFonts w:eastAsia="Times New Roman" w:cs="Times New Roman"/>
            <w:b/>
            <w:bCs/>
            <w:noProof/>
          </w:rPr>
          <w:t>C.18. Sporty i specjalności obronne</w:t>
        </w:r>
        <w:r>
          <w:rPr>
            <w:noProof/>
            <w:webHidden/>
          </w:rPr>
          <w:tab/>
        </w:r>
        <w:r>
          <w:rPr>
            <w:noProof/>
            <w:webHidden/>
          </w:rPr>
          <w:fldChar w:fldCharType="begin"/>
        </w:r>
        <w:r>
          <w:rPr>
            <w:noProof/>
            <w:webHidden/>
          </w:rPr>
          <w:instrText xml:space="preserve"> PAGEREF _Toc232417771 \h </w:instrText>
        </w:r>
        <w:r>
          <w:rPr>
            <w:noProof/>
            <w:webHidden/>
          </w:rPr>
        </w:r>
        <w:r>
          <w:rPr>
            <w:noProof/>
            <w:webHidden/>
          </w:rPr>
          <w:fldChar w:fldCharType="separate"/>
        </w:r>
        <w:r w:rsidR="00AC58B3">
          <w:rPr>
            <w:noProof/>
            <w:webHidden/>
          </w:rPr>
          <w:t>154</w:t>
        </w:r>
        <w:r>
          <w:rPr>
            <w:noProof/>
            <w:webHidden/>
          </w:rPr>
          <w:fldChar w:fldCharType="end"/>
        </w:r>
      </w:hyperlink>
    </w:p>
    <w:p w14:paraId="73E2D661" w14:textId="579EA63C"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72" w:history="1">
        <w:r w:rsidRPr="00120338">
          <w:rPr>
            <w:rStyle w:val="Hyperlink"/>
            <w:rFonts w:eastAsia="Times New Roman" w:cs="Times New Roman"/>
            <w:b/>
            <w:bCs/>
            <w:noProof/>
          </w:rPr>
          <w:t>C.19. Obóz szkoleniowo-kondycyjny</w:t>
        </w:r>
        <w:r>
          <w:rPr>
            <w:noProof/>
            <w:webHidden/>
          </w:rPr>
          <w:tab/>
        </w:r>
        <w:r>
          <w:rPr>
            <w:noProof/>
            <w:webHidden/>
          </w:rPr>
          <w:fldChar w:fldCharType="begin"/>
        </w:r>
        <w:r>
          <w:rPr>
            <w:noProof/>
            <w:webHidden/>
          </w:rPr>
          <w:instrText xml:space="preserve"> PAGEREF _Toc232417772 \h </w:instrText>
        </w:r>
        <w:r>
          <w:rPr>
            <w:noProof/>
            <w:webHidden/>
          </w:rPr>
        </w:r>
        <w:r>
          <w:rPr>
            <w:noProof/>
            <w:webHidden/>
          </w:rPr>
          <w:fldChar w:fldCharType="separate"/>
        </w:r>
        <w:r w:rsidR="00AC58B3">
          <w:rPr>
            <w:noProof/>
            <w:webHidden/>
          </w:rPr>
          <w:t>157</w:t>
        </w:r>
        <w:r>
          <w:rPr>
            <w:noProof/>
            <w:webHidden/>
          </w:rPr>
          <w:fldChar w:fldCharType="end"/>
        </w:r>
      </w:hyperlink>
    </w:p>
    <w:p w14:paraId="60473382" w14:textId="6F49EFBF"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73" w:history="1">
        <w:r w:rsidRPr="00120338">
          <w:rPr>
            <w:rStyle w:val="Hyperlink"/>
            <w:rFonts w:eastAsia="Times New Roman" w:cs="Times New Roman"/>
            <w:b/>
            <w:bCs/>
            <w:noProof/>
          </w:rPr>
          <w:t>C.20. Bezpieczeństwo ekologiczne i żywnościowe</w:t>
        </w:r>
        <w:r>
          <w:rPr>
            <w:noProof/>
            <w:webHidden/>
          </w:rPr>
          <w:tab/>
        </w:r>
        <w:r>
          <w:rPr>
            <w:noProof/>
            <w:webHidden/>
          </w:rPr>
          <w:fldChar w:fldCharType="begin"/>
        </w:r>
        <w:r>
          <w:rPr>
            <w:noProof/>
            <w:webHidden/>
          </w:rPr>
          <w:instrText xml:space="preserve"> PAGEREF _Toc232417773 \h </w:instrText>
        </w:r>
        <w:r>
          <w:rPr>
            <w:noProof/>
            <w:webHidden/>
          </w:rPr>
        </w:r>
        <w:r>
          <w:rPr>
            <w:noProof/>
            <w:webHidden/>
          </w:rPr>
          <w:fldChar w:fldCharType="separate"/>
        </w:r>
        <w:r w:rsidR="00AC58B3">
          <w:rPr>
            <w:noProof/>
            <w:webHidden/>
          </w:rPr>
          <w:t>161</w:t>
        </w:r>
        <w:r>
          <w:rPr>
            <w:noProof/>
            <w:webHidden/>
          </w:rPr>
          <w:fldChar w:fldCharType="end"/>
        </w:r>
      </w:hyperlink>
    </w:p>
    <w:p w14:paraId="268FEE33" w14:textId="627A1F0E"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74" w:history="1">
        <w:r w:rsidRPr="00120338">
          <w:rPr>
            <w:rStyle w:val="Hyperlink"/>
            <w:rFonts w:eastAsia="Times New Roman" w:cs="Times New Roman"/>
            <w:b/>
            <w:bCs/>
            <w:noProof/>
          </w:rPr>
          <w:t>C.21. Współczesne wyzwania bezpieczeństwa energetycznego Polski i Unii Europejskiej</w:t>
        </w:r>
        <w:r>
          <w:rPr>
            <w:noProof/>
            <w:webHidden/>
          </w:rPr>
          <w:tab/>
        </w:r>
        <w:r>
          <w:rPr>
            <w:noProof/>
            <w:webHidden/>
          </w:rPr>
          <w:fldChar w:fldCharType="begin"/>
        </w:r>
        <w:r>
          <w:rPr>
            <w:noProof/>
            <w:webHidden/>
          </w:rPr>
          <w:instrText xml:space="preserve"> PAGEREF _Toc232417774 \h </w:instrText>
        </w:r>
        <w:r>
          <w:rPr>
            <w:noProof/>
            <w:webHidden/>
          </w:rPr>
        </w:r>
        <w:r>
          <w:rPr>
            <w:noProof/>
            <w:webHidden/>
          </w:rPr>
          <w:fldChar w:fldCharType="separate"/>
        </w:r>
        <w:r w:rsidR="00AC58B3">
          <w:rPr>
            <w:noProof/>
            <w:webHidden/>
          </w:rPr>
          <w:t>165</w:t>
        </w:r>
        <w:r>
          <w:rPr>
            <w:noProof/>
            <w:webHidden/>
          </w:rPr>
          <w:fldChar w:fldCharType="end"/>
        </w:r>
      </w:hyperlink>
    </w:p>
    <w:p w14:paraId="7AB1EA8C" w14:textId="08AEEBE7"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75" w:history="1">
        <w:r w:rsidRPr="00120338">
          <w:rPr>
            <w:rStyle w:val="Hyperlink"/>
            <w:rFonts w:eastAsia="Times New Roman" w:cs="Times New Roman"/>
            <w:b/>
            <w:bCs/>
            <w:noProof/>
          </w:rPr>
          <w:t>C.2</w:t>
        </w:r>
        <w:r w:rsidRPr="00120338">
          <w:rPr>
            <w:rStyle w:val="Hyperlink"/>
            <w:rFonts w:eastAsia="Times New Roman" w:cs="Times New Roman"/>
            <w:b/>
            <w:bCs/>
            <w:noProof/>
            <w:lang w:bidi="hi-IN"/>
          </w:rPr>
          <w:t>2</w:t>
        </w:r>
        <w:r w:rsidRPr="00120338">
          <w:rPr>
            <w:rStyle w:val="Hyperlink"/>
            <w:rFonts w:eastAsia="Times New Roman" w:cs="Times New Roman"/>
            <w:b/>
            <w:bCs/>
            <w:noProof/>
          </w:rPr>
          <w:t xml:space="preserve">. </w:t>
        </w:r>
        <w:r w:rsidRPr="00120338">
          <w:rPr>
            <w:rStyle w:val="Hyperlink"/>
            <w:rFonts w:eastAsia="Times New Roman" w:cs="Times New Roman"/>
            <w:b/>
            <w:bCs/>
            <w:noProof/>
            <w:lang w:bidi="hi-IN"/>
          </w:rPr>
          <w:t>Sztuczna inteligencja w bezpieczeństwie wewnętrznym i międzynarodowym</w:t>
        </w:r>
        <w:r>
          <w:rPr>
            <w:noProof/>
            <w:webHidden/>
          </w:rPr>
          <w:tab/>
        </w:r>
        <w:r>
          <w:rPr>
            <w:noProof/>
            <w:webHidden/>
          </w:rPr>
          <w:fldChar w:fldCharType="begin"/>
        </w:r>
        <w:r>
          <w:rPr>
            <w:noProof/>
            <w:webHidden/>
          </w:rPr>
          <w:instrText xml:space="preserve"> PAGEREF _Toc232417775 \h </w:instrText>
        </w:r>
        <w:r>
          <w:rPr>
            <w:noProof/>
            <w:webHidden/>
          </w:rPr>
        </w:r>
        <w:r>
          <w:rPr>
            <w:noProof/>
            <w:webHidden/>
          </w:rPr>
          <w:fldChar w:fldCharType="separate"/>
        </w:r>
        <w:r w:rsidR="00AC58B3">
          <w:rPr>
            <w:noProof/>
            <w:webHidden/>
          </w:rPr>
          <w:t>170</w:t>
        </w:r>
        <w:r>
          <w:rPr>
            <w:noProof/>
            <w:webHidden/>
          </w:rPr>
          <w:fldChar w:fldCharType="end"/>
        </w:r>
      </w:hyperlink>
    </w:p>
    <w:p w14:paraId="167FFCC4" w14:textId="3E6988AC"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76" w:history="1">
        <w:r w:rsidRPr="00120338">
          <w:rPr>
            <w:rStyle w:val="Hyperlink"/>
            <w:rFonts w:eastAsia="Times New Roman" w:cs="Times New Roman"/>
            <w:b/>
            <w:bCs/>
            <w:noProof/>
          </w:rPr>
          <w:t>C.23. Seminarium dyplomowe i praca dyplomowa</w:t>
        </w:r>
        <w:r>
          <w:rPr>
            <w:noProof/>
            <w:webHidden/>
          </w:rPr>
          <w:tab/>
        </w:r>
        <w:r>
          <w:rPr>
            <w:noProof/>
            <w:webHidden/>
          </w:rPr>
          <w:fldChar w:fldCharType="begin"/>
        </w:r>
        <w:r>
          <w:rPr>
            <w:noProof/>
            <w:webHidden/>
          </w:rPr>
          <w:instrText xml:space="preserve"> PAGEREF _Toc232417776 \h </w:instrText>
        </w:r>
        <w:r>
          <w:rPr>
            <w:noProof/>
            <w:webHidden/>
          </w:rPr>
        </w:r>
        <w:r>
          <w:rPr>
            <w:noProof/>
            <w:webHidden/>
          </w:rPr>
          <w:fldChar w:fldCharType="separate"/>
        </w:r>
        <w:r w:rsidR="00AC58B3">
          <w:rPr>
            <w:noProof/>
            <w:webHidden/>
          </w:rPr>
          <w:t>173</w:t>
        </w:r>
        <w:r>
          <w:rPr>
            <w:noProof/>
            <w:webHidden/>
          </w:rPr>
          <w:fldChar w:fldCharType="end"/>
        </w:r>
      </w:hyperlink>
    </w:p>
    <w:p w14:paraId="4710A114" w14:textId="312DC90E" w:rsidR="005F48BA" w:rsidRDefault="005F48BA">
      <w:pPr>
        <w:pStyle w:val="TOC1"/>
        <w:rPr>
          <w:rFonts w:asciiTheme="minorHAnsi" w:eastAsiaTheme="minorEastAsia" w:hAnsiTheme="minorHAnsi" w:cstheme="minorBidi"/>
          <w:b w:val="0"/>
          <w:bCs w:val="0"/>
          <w:kern w:val="2"/>
          <w:sz w:val="24"/>
          <w:szCs w:val="24"/>
          <w14:ligatures w14:val="standardContextual"/>
        </w:rPr>
      </w:pPr>
      <w:hyperlink w:anchor="_Toc232417777" w:history="1">
        <w:r w:rsidRPr="00120338">
          <w:rPr>
            <w:rStyle w:val="Hyperlink"/>
            <w:rFonts w:eastAsia="Calibri"/>
          </w:rPr>
          <w:t>D - Grupa przedmiotów do wyboru</w:t>
        </w:r>
        <w:r>
          <w:rPr>
            <w:webHidden/>
          </w:rPr>
          <w:tab/>
        </w:r>
        <w:r>
          <w:rPr>
            <w:webHidden/>
          </w:rPr>
          <w:fldChar w:fldCharType="begin"/>
        </w:r>
        <w:r>
          <w:rPr>
            <w:webHidden/>
          </w:rPr>
          <w:instrText xml:space="preserve"> PAGEREF _Toc232417777 \h </w:instrText>
        </w:r>
        <w:r>
          <w:rPr>
            <w:webHidden/>
          </w:rPr>
        </w:r>
        <w:r>
          <w:rPr>
            <w:webHidden/>
          </w:rPr>
          <w:fldChar w:fldCharType="separate"/>
        </w:r>
        <w:r w:rsidR="00AC58B3">
          <w:rPr>
            <w:webHidden/>
          </w:rPr>
          <w:t>177</w:t>
        </w:r>
        <w:r>
          <w:rPr>
            <w:webHidden/>
          </w:rPr>
          <w:fldChar w:fldCharType="end"/>
        </w:r>
      </w:hyperlink>
    </w:p>
    <w:p w14:paraId="640046BE" w14:textId="085312B7" w:rsidR="005F48BA" w:rsidRDefault="005F48BA">
      <w:pPr>
        <w:pStyle w:val="TOC2"/>
        <w:rPr>
          <w:rFonts w:asciiTheme="minorHAnsi" w:eastAsiaTheme="minorEastAsia" w:hAnsiTheme="minorHAnsi" w:cstheme="minorBidi"/>
          <w:b w:val="0"/>
          <w:bCs w:val="0"/>
          <w:kern w:val="2"/>
          <w:sz w:val="24"/>
          <w:szCs w:val="24"/>
          <w14:ligatures w14:val="standardContextual"/>
        </w:rPr>
      </w:pPr>
      <w:hyperlink w:anchor="_Toc232417778" w:history="1">
        <w:r w:rsidRPr="00120338">
          <w:rPr>
            <w:rStyle w:val="Hyperlink"/>
          </w:rPr>
          <w:t>D1 - W zakresie: Zarządzanie kryzysowe i zwiększanie odporności państwa</w:t>
        </w:r>
        <w:r>
          <w:rPr>
            <w:webHidden/>
          </w:rPr>
          <w:tab/>
        </w:r>
        <w:r>
          <w:rPr>
            <w:webHidden/>
          </w:rPr>
          <w:fldChar w:fldCharType="begin"/>
        </w:r>
        <w:r>
          <w:rPr>
            <w:webHidden/>
          </w:rPr>
          <w:instrText xml:space="preserve"> PAGEREF _Toc232417778 \h </w:instrText>
        </w:r>
        <w:r>
          <w:rPr>
            <w:webHidden/>
          </w:rPr>
        </w:r>
        <w:r>
          <w:rPr>
            <w:webHidden/>
          </w:rPr>
          <w:fldChar w:fldCharType="separate"/>
        </w:r>
        <w:r w:rsidR="00AC58B3">
          <w:rPr>
            <w:webHidden/>
          </w:rPr>
          <w:t>177</w:t>
        </w:r>
        <w:r>
          <w:rPr>
            <w:webHidden/>
          </w:rPr>
          <w:fldChar w:fldCharType="end"/>
        </w:r>
      </w:hyperlink>
    </w:p>
    <w:p w14:paraId="79A6D5FD" w14:textId="3A724814"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79" w:history="1">
        <w:r w:rsidRPr="00120338">
          <w:rPr>
            <w:rStyle w:val="Hyperlink"/>
            <w:rFonts w:eastAsia="Times New Roman" w:cs="Times New Roman"/>
            <w:b/>
            <w:bCs/>
            <w:noProof/>
          </w:rPr>
          <w:t>D.1.1. Obrona cywilna i ochrona ludności</w:t>
        </w:r>
        <w:r>
          <w:rPr>
            <w:noProof/>
            <w:webHidden/>
          </w:rPr>
          <w:tab/>
        </w:r>
        <w:r>
          <w:rPr>
            <w:noProof/>
            <w:webHidden/>
          </w:rPr>
          <w:fldChar w:fldCharType="begin"/>
        </w:r>
        <w:r>
          <w:rPr>
            <w:noProof/>
            <w:webHidden/>
          </w:rPr>
          <w:instrText xml:space="preserve"> PAGEREF _Toc232417779 \h </w:instrText>
        </w:r>
        <w:r>
          <w:rPr>
            <w:noProof/>
            <w:webHidden/>
          </w:rPr>
        </w:r>
        <w:r>
          <w:rPr>
            <w:noProof/>
            <w:webHidden/>
          </w:rPr>
          <w:fldChar w:fldCharType="separate"/>
        </w:r>
        <w:r w:rsidR="00AC58B3">
          <w:rPr>
            <w:noProof/>
            <w:webHidden/>
          </w:rPr>
          <w:t>177</w:t>
        </w:r>
        <w:r>
          <w:rPr>
            <w:noProof/>
            <w:webHidden/>
          </w:rPr>
          <w:fldChar w:fldCharType="end"/>
        </w:r>
      </w:hyperlink>
    </w:p>
    <w:p w14:paraId="106C4B7E" w14:textId="16ED38B0"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80" w:history="1">
        <w:r w:rsidRPr="00120338">
          <w:rPr>
            <w:rStyle w:val="Hyperlink"/>
            <w:rFonts w:eastAsia="Times New Roman" w:cs="Times New Roman"/>
            <w:b/>
            <w:bCs/>
            <w:noProof/>
          </w:rPr>
          <w:t>D.1.2. Logistyka w systemie zarządzania kryzysowego</w:t>
        </w:r>
        <w:r>
          <w:rPr>
            <w:noProof/>
            <w:webHidden/>
          </w:rPr>
          <w:tab/>
        </w:r>
        <w:r>
          <w:rPr>
            <w:noProof/>
            <w:webHidden/>
          </w:rPr>
          <w:fldChar w:fldCharType="begin"/>
        </w:r>
        <w:r>
          <w:rPr>
            <w:noProof/>
            <w:webHidden/>
          </w:rPr>
          <w:instrText xml:space="preserve"> PAGEREF _Toc232417780 \h </w:instrText>
        </w:r>
        <w:r>
          <w:rPr>
            <w:noProof/>
            <w:webHidden/>
          </w:rPr>
        </w:r>
        <w:r>
          <w:rPr>
            <w:noProof/>
            <w:webHidden/>
          </w:rPr>
          <w:fldChar w:fldCharType="separate"/>
        </w:r>
        <w:r w:rsidR="00AC58B3">
          <w:rPr>
            <w:noProof/>
            <w:webHidden/>
          </w:rPr>
          <w:t>181</w:t>
        </w:r>
        <w:r>
          <w:rPr>
            <w:noProof/>
            <w:webHidden/>
          </w:rPr>
          <w:fldChar w:fldCharType="end"/>
        </w:r>
      </w:hyperlink>
    </w:p>
    <w:p w14:paraId="2598C890" w14:textId="238F85ED"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81" w:history="1">
        <w:r w:rsidRPr="00120338">
          <w:rPr>
            <w:rStyle w:val="Hyperlink"/>
            <w:rFonts w:eastAsia="Times New Roman" w:cs="Times New Roman"/>
            <w:b/>
            <w:bCs/>
            <w:noProof/>
          </w:rPr>
          <w:t>D.1.3. Organizacja i utrzymanie rezerw strategicznych</w:t>
        </w:r>
        <w:r>
          <w:rPr>
            <w:noProof/>
            <w:webHidden/>
          </w:rPr>
          <w:tab/>
        </w:r>
        <w:r>
          <w:rPr>
            <w:noProof/>
            <w:webHidden/>
          </w:rPr>
          <w:fldChar w:fldCharType="begin"/>
        </w:r>
        <w:r>
          <w:rPr>
            <w:noProof/>
            <w:webHidden/>
          </w:rPr>
          <w:instrText xml:space="preserve"> PAGEREF _Toc232417781 \h </w:instrText>
        </w:r>
        <w:r>
          <w:rPr>
            <w:noProof/>
            <w:webHidden/>
          </w:rPr>
        </w:r>
        <w:r>
          <w:rPr>
            <w:noProof/>
            <w:webHidden/>
          </w:rPr>
          <w:fldChar w:fldCharType="separate"/>
        </w:r>
        <w:r w:rsidR="00AC58B3">
          <w:rPr>
            <w:noProof/>
            <w:webHidden/>
          </w:rPr>
          <w:t>184</w:t>
        </w:r>
        <w:r>
          <w:rPr>
            <w:noProof/>
            <w:webHidden/>
          </w:rPr>
          <w:fldChar w:fldCharType="end"/>
        </w:r>
      </w:hyperlink>
    </w:p>
    <w:p w14:paraId="71530118" w14:textId="729D7A7D"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82" w:history="1">
        <w:r w:rsidRPr="00120338">
          <w:rPr>
            <w:rStyle w:val="Hyperlink"/>
            <w:rFonts w:eastAsia="Times New Roman" w:cs="Times New Roman"/>
            <w:b/>
            <w:bCs/>
            <w:noProof/>
          </w:rPr>
          <w:t>D.1.4. Doktryny i koncepcje zwiększania odporności państwa</w:t>
        </w:r>
        <w:r>
          <w:rPr>
            <w:noProof/>
            <w:webHidden/>
          </w:rPr>
          <w:tab/>
        </w:r>
        <w:r>
          <w:rPr>
            <w:noProof/>
            <w:webHidden/>
          </w:rPr>
          <w:fldChar w:fldCharType="begin"/>
        </w:r>
        <w:r>
          <w:rPr>
            <w:noProof/>
            <w:webHidden/>
          </w:rPr>
          <w:instrText xml:space="preserve"> PAGEREF _Toc232417782 \h </w:instrText>
        </w:r>
        <w:r>
          <w:rPr>
            <w:noProof/>
            <w:webHidden/>
          </w:rPr>
        </w:r>
        <w:r>
          <w:rPr>
            <w:noProof/>
            <w:webHidden/>
          </w:rPr>
          <w:fldChar w:fldCharType="separate"/>
        </w:r>
        <w:r w:rsidR="00AC58B3">
          <w:rPr>
            <w:noProof/>
            <w:webHidden/>
          </w:rPr>
          <w:t>187</w:t>
        </w:r>
        <w:r>
          <w:rPr>
            <w:noProof/>
            <w:webHidden/>
          </w:rPr>
          <w:fldChar w:fldCharType="end"/>
        </w:r>
      </w:hyperlink>
    </w:p>
    <w:p w14:paraId="185DEC2F" w14:textId="356C19BF"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83" w:history="1">
        <w:r w:rsidRPr="00120338">
          <w:rPr>
            <w:rStyle w:val="Hyperlink"/>
            <w:rFonts w:eastAsia="Times New Roman" w:cs="Times New Roman"/>
            <w:b/>
            <w:bCs/>
            <w:noProof/>
          </w:rPr>
          <w:t>D1.5. Zarządzanie ryzykiem katastrof</w:t>
        </w:r>
        <w:r>
          <w:rPr>
            <w:noProof/>
            <w:webHidden/>
          </w:rPr>
          <w:tab/>
        </w:r>
        <w:r>
          <w:rPr>
            <w:noProof/>
            <w:webHidden/>
          </w:rPr>
          <w:fldChar w:fldCharType="begin"/>
        </w:r>
        <w:r>
          <w:rPr>
            <w:noProof/>
            <w:webHidden/>
          </w:rPr>
          <w:instrText xml:space="preserve"> PAGEREF _Toc232417783 \h </w:instrText>
        </w:r>
        <w:r>
          <w:rPr>
            <w:noProof/>
            <w:webHidden/>
          </w:rPr>
        </w:r>
        <w:r>
          <w:rPr>
            <w:noProof/>
            <w:webHidden/>
          </w:rPr>
          <w:fldChar w:fldCharType="separate"/>
        </w:r>
        <w:r w:rsidR="00AC58B3">
          <w:rPr>
            <w:noProof/>
            <w:webHidden/>
          </w:rPr>
          <w:t>190</w:t>
        </w:r>
        <w:r>
          <w:rPr>
            <w:noProof/>
            <w:webHidden/>
          </w:rPr>
          <w:fldChar w:fldCharType="end"/>
        </w:r>
      </w:hyperlink>
    </w:p>
    <w:p w14:paraId="663A814B" w14:textId="4B59BE66"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84" w:history="1">
        <w:r w:rsidRPr="00120338">
          <w:rPr>
            <w:rStyle w:val="Hyperlink"/>
            <w:rFonts w:eastAsia="Times New Roman" w:cs="Times New Roman"/>
            <w:b/>
            <w:bCs/>
            <w:noProof/>
          </w:rPr>
          <w:t>D.1.6. Służby specjalne w systemie bezpieczeństwa wewnętrznego</w:t>
        </w:r>
        <w:r>
          <w:rPr>
            <w:noProof/>
            <w:webHidden/>
          </w:rPr>
          <w:tab/>
        </w:r>
        <w:r>
          <w:rPr>
            <w:noProof/>
            <w:webHidden/>
          </w:rPr>
          <w:fldChar w:fldCharType="begin"/>
        </w:r>
        <w:r>
          <w:rPr>
            <w:noProof/>
            <w:webHidden/>
          </w:rPr>
          <w:instrText xml:space="preserve"> PAGEREF _Toc232417784 \h </w:instrText>
        </w:r>
        <w:r>
          <w:rPr>
            <w:noProof/>
            <w:webHidden/>
          </w:rPr>
        </w:r>
        <w:r>
          <w:rPr>
            <w:noProof/>
            <w:webHidden/>
          </w:rPr>
          <w:fldChar w:fldCharType="separate"/>
        </w:r>
        <w:r w:rsidR="00AC58B3">
          <w:rPr>
            <w:noProof/>
            <w:webHidden/>
          </w:rPr>
          <w:t>193</w:t>
        </w:r>
        <w:r>
          <w:rPr>
            <w:noProof/>
            <w:webHidden/>
          </w:rPr>
          <w:fldChar w:fldCharType="end"/>
        </w:r>
      </w:hyperlink>
    </w:p>
    <w:p w14:paraId="6D7EF941" w14:textId="77311B13"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85" w:history="1">
        <w:r w:rsidRPr="00120338">
          <w:rPr>
            <w:rStyle w:val="Hyperlink"/>
            <w:rFonts w:eastAsia="Times New Roman" w:cs="Times New Roman"/>
            <w:b/>
            <w:bCs/>
            <w:noProof/>
          </w:rPr>
          <w:t>D.1.7. Zwalczanie terroryzmu</w:t>
        </w:r>
        <w:r>
          <w:rPr>
            <w:noProof/>
            <w:webHidden/>
          </w:rPr>
          <w:tab/>
        </w:r>
        <w:r>
          <w:rPr>
            <w:noProof/>
            <w:webHidden/>
          </w:rPr>
          <w:fldChar w:fldCharType="begin"/>
        </w:r>
        <w:r>
          <w:rPr>
            <w:noProof/>
            <w:webHidden/>
          </w:rPr>
          <w:instrText xml:space="preserve"> PAGEREF _Toc232417785 \h </w:instrText>
        </w:r>
        <w:r>
          <w:rPr>
            <w:noProof/>
            <w:webHidden/>
          </w:rPr>
        </w:r>
        <w:r>
          <w:rPr>
            <w:noProof/>
            <w:webHidden/>
          </w:rPr>
          <w:fldChar w:fldCharType="separate"/>
        </w:r>
        <w:r w:rsidR="00AC58B3">
          <w:rPr>
            <w:noProof/>
            <w:webHidden/>
          </w:rPr>
          <w:t>197</w:t>
        </w:r>
        <w:r>
          <w:rPr>
            <w:noProof/>
            <w:webHidden/>
          </w:rPr>
          <w:fldChar w:fldCharType="end"/>
        </w:r>
      </w:hyperlink>
    </w:p>
    <w:p w14:paraId="3B2D18BE" w14:textId="4FA87DE8"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86" w:history="1">
        <w:r w:rsidRPr="00120338">
          <w:rPr>
            <w:rStyle w:val="Hyperlink"/>
            <w:rFonts w:eastAsia="Times New Roman" w:cs="Times New Roman"/>
            <w:b/>
            <w:bCs/>
            <w:noProof/>
          </w:rPr>
          <w:t>D.1.8. Bezpieczeństwo konsumentów</w:t>
        </w:r>
        <w:r>
          <w:rPr>
            <w:noProof/>
            <w:webHidden/>
          </w:rPr>
          <w:tab/>
        </w:r>
        <w:r>
          <w:rPr>
            <w:noProof/>
            <w:webHidden/>
          </w:rPr>
          <w:fldChar w:fldCharType="begin"/>
        </w:r>
        <w:r>
          <w:rPr>
            <w:noProof/>
            <w:webHidden/>
          </w:rPr>
          <w:instrText xml:space="preserve"> PAGEREF _Toc232417786 \h </w:instrText>
        </w:r>
        <w:r>
          <w:rPr>
            <w:noProof/>
            <w:webHidden/>
          </w:rPr>
        </w:r>
        <w:r>
          <w:rPr>
            <w:noProof/>
            <w:webHidden/>
          </w:rPr>
          <w:fldChar w:fldCharType="separate"/>
        </w:r>
        <w:r w:rsidR="00AC58B3">
          <w:rPr>
            <w:noProof/>
            <w:webHidden/>
          </w:rPr>
          <w:t>200</w:t>
        </w:r>
        <w:r>
          <w:rPr>
            <w:noProof/>
            <w:webHidden/>
          </w:rPr>
          <w:fldChar w:fldCharType="end"/>
        </w:r>
      </w:hyperlink>
    </w:p>
    <w:p w14:paraId="4C1AFAAD" w14:textId="1D790449" w:rsidR="005F48BA" w:rsidRDefault="005F48BA">
      <w:pPr>
        <w:pStyle w:val="TOC2"/>
        <w:rPr>
          <w:rFonts w:asciiTheme="minorHAnsi" w:eastAsiaTheme="minorEastAsia" w:hAnsiTheme="minorHAnsi" w:cstheme="minorBidi"/>
          <w:b w:val="0"/>
          <w:bCs w:val="0"/>
          <w:kern w:val="2"/>
          <w:sz w:val="24"/>
          <w:szCs w:val="24"/>
          <w14:ligatures w14:val="standardContextual"/>
        </w:rPr>
      </w:pPr>
      <w:hyperlink w:anchor="_Toc232417787" w:history="1">
        <w:r w:rsidRPr="00120338">
          <w:rPr>
            <w:rStyle w:val="Hyperlink"/>
          </w:rPr>
          <w:t>D2 - W zakresie: Obronność państwa</w:t>
        </w:r>
        <w:r>
          <w:rPr>
            <w:webHidden/>
          </w:rPr>
          <w:tab/>
        </w:r>
        <w:r>
          <w:rPr>
            <w:webHidden/>
          </w:rPr>
          <w:fldChar w:fldCharType="begin"/>
        </w:r>
        <w:r>
          <w:rPr>
            <w:webHidden/>
          </w:rPr>
          <w:instrText xml:space="preserve"> PAGEREF _Toc232417787 \h </w:instrText>
        </w:r>
        <w:r>
          <w:rPr>
            <w:webHidden/>
          </w:rPr>
        </w:r>
        <w:r>
          <w:rPr>
            <w:webHidden/>
          </w:rPr>
          <w:fldChar w:fldCharType="separate"/>
        </w:r>
        <w:r w:rsidR="00AC58B3">
          <w:rPr>
            <w:webHidden/>
          </w:rPr>
          <w:t>204</w:t>
        </w:r>
        <w:r>
          <w:rPr>
            <w:webHidden/>
          </w:rPr>
          <w:fldChar w:fldCharType="end"/>
        </w:r>
      </w:hyperlink>
    </w:p>
    <w:p w14:paraId="420FADE4" w14:textId="53508410"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88" w:history="1">
        <w:r w:rsidRPr="00120338">
          <w:rPr>
            <w:rStyle w:val="Hyperlink"/>
            <w:rFonts w:eastAsia="Times New Roman" w:cs="Times New Roman"/>
            <w:b/>
            <w:bCs/>
            <w:noProof/>
          </w:rPr>
          <w:t>D.2.1. Obrona terytorialna RP</w:t>
        </w:r>
        <w:r>
          <w:rPr>
            <w:noProof/>
            <w:webHidden/>
          </w:rPr>
          <w:tab/>
        </w:r>
        <w:r>
          <w:rPr>
            <w:noProof/>
            <w:webHidden/>
          </w:rPr>
          <w:fldChar w:fldCharType="begin"/>
        </w:r>
        <w:r>
          <w:rPr>
            <w:noProof/>
            <w:webHidden/>
          </w:rPr>
          <w:instrText xml:space="preserve"> PAGEREF _Toc232417788 \h </w:instrText>
        </w:r>
        <w:r>
          <w:rPr>
            <w:noProof/>
            <w:webHidden/>
          </w:rPr>
        </w:r>
        <w:r>
          <w:rPr>
            <w:noProof/>
            <w:webHidden/>
          </w:rPr>
          <w:fldChar w:fldCharType="separate"/>
        </w:r>
        <w:r w:rsidR="00AC58B3">
          <w:rPr>
            <w:noProof/>
            <w:webHidden/>
          </w:rPr>
          <w:t>204</w:t>
        </w:r>
        <w:r>
          <w:rPr>
            <w:noProof/>
            <w:webHidden/>
          </w:rPr>
          <w:fldChar w:fldCharType="end"/>
        </w:r>
      </w:hyperlink>
    </w:p>
    <w:p w14:paraId="6E8EE502" w14:textId="1ACB302B"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89" w:history="1">
        <w:r w:rsidRPr="00120338">
          <w:rPr>
            <w:rStyle w:val="Hyperlink"/>
            <w:rFonts w:eastAsia="Times New Roman" w:cs="Times New Roman"/>
            <w:b/>
            <w:bCs/>
            <w:noProof/>
          </w:rPr>
          <w:t>D.2.2. Organizacja i funkcjonowanie polskiego przemysłu obronnego</w:t>
        </w:r>
        <w:r>
          <w:rPr>
            <w:noProof/>
            <w:webHidden/>
          </w:rPr>
          <w:tab/>
        </w:r>
        <w:r>
          <w:rPr>
            <w:noProof/>
            <w:webHidden/>
          </w:rPr>
          <w:fldChar w:fldCharType="begin"/>
        </w:r>
        <w:r>
          <w:rPr>
            <w:noProof/>
            <w:webHidden/>
          </w:rPr>
          <w:instrText xml:space="preserve"> PAGEREF _Toc232417789 \h </w:instrText>
        </w:r>
        <w:r>
          <w:rPr>
            <w:noProof/>
            <w:webHidden/>
          </w:rPr>
        </w:r>
        <w:r>
          <w:rPr>
            <w:noProof/>
            <w:webHidden/>
          </w:rPr>
          <w:fldChar w:fldCharType="separate"/>
        </w:r>
        <w:r w:rsidR="00AC58B3">
          <w:rPr>
            <w:noProof/>
            <w:webHidden/>
          </w:rPr>
          <w:t>207</w:t>
        </w:r>
        <w:r>
          <w:rPr>
            <w:noProof/>
            <w:webHidden/>
          </w:rPr>
          <w:fldChar w:fldCharType="end"/>
        </w:r>
      </w:hyperlink>
    </w:p>
    <w:p w14:paraId="7AF46E1E" w14:textId="32CABA29"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90" w:history="1">
        <w:r w:rsidRPr="00120338">
          <w:rPr>
            <w:rStyle w:val="Hyperlink"/>
            <w:rFonts w:eastAsia="Times New Roman" w:cs="Times New Roman"/>
            <w:b/>
            <w:bCs/>
            <w:noProof/>
          </w:rPr>
          <w:t>D.2.3. Współczesne zagrożenia w transporcie i energetyce</w:t>
        </w:r>
        <w:r>
          <w:rPr>
            <w:noProof/>
            <w:webHidden/>
          </w:rPr>
          <w:tab/>
        </w:r>
        <w:r>
          <w:rPr>
            <w:noProof/>
            <w:webHidden/>
          </w:rPr>
          <w:fldChar w:fldCharType="begin"/>
        </w:r>
        <w:r>
          <w:rPr>
            <w:noProof/>
            <w:webHidden/>
          </w:rPr>
          <w:instrText xml:space="preserve"> PAGEREF _Toc232417790 \h </w:instrText>
        </w:r>
        <w:r>
          <w:rPr>
            <w:noProof/>
            <w:webHidden/>
          </w:rPr>
        </w:r>
        <w:r>
          <w:rPr>
            <w:noProof/>
            <w:webHidden/>
          </w:rPr>
          <w:fldChar w:fldCharType="separate"/>
        </w:r>
        <w:r w:rsidR="00AC58B3">
          <w:rPr>
            <w:noProof/>
            <w:webHidden/>
          </w:rPr>
          <w:t>210</w:t>
        </w:r>
        <w:r>
          <w:rPr>
            <w:noProof/>
            <w:webHidden/>
          </w:rPr>
          <w:fldChar w:fldCharType="end"/>
        </w:r>
      </w:hyperlink>
    </w:p>
    <w:p w14:paraId="0E31606D" w14:textId="1AEDBA1F"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91" w:history="1">
        <w:r w:rsidRPr="00120338">
          <w:rPr>
            <w:rStyle w:val="Hyperlink"/>
            <w:rFonts w:eastAsia="Times New Roman" w:cs="Times New Roman"/>
            <w:b/>
            <w:bCs/>
            <w:noProof/>
          </w:rPr>
          <w:t>D.2.4. Militarne i pozamilitarne systemy obrony państwa</w:t>
        </w:r>
        <w:r>
          <w:rPr>
            <w:noProof/>
            <w:webHidden/>
          </w:rPr>
          <w:tab/>
        </w:r>
        <w:r>
          <w:rPr>
            <w:noProof/>
            <w:webHidden/>
          </w:rPr>
          <w:fldChar w:fldCharType="begin"/>
        </w:r>
        <w:r>
          <w:rPr>
            <w:noProof/>
            <w:webHidden/>
          </w:rPr>
          <w:instrText xml:space="preserve"> PAGEREF _Toc232417791 \h </w:instrText>
        </w:r>
        <w:r>
          <w:rPr>
            <w:noProof/>
            <w:webHidden/>
          </w:rPr>
        </w:r>
        <w:r>
          <w:rPr>
            <w:noProof/>
            <w:webHidden/>
          </w:rPr>
          <w:fldChar w:fldCharType="separate"/>
        </w:r>
        <w:r w:rsidR="00AC58B3">
          <w:rPr>
            <w:noProof/>
            <w:webHidden/>
          </w:rPr>
          <w:t>214</w:t>
        </w:r>
        <w:r>
          <w:rPr>
            <w:noProof/>
            <w:webHidden/>
          </w:rPr>
          <w:fldChar w:fldCharType="end"/>
        </w:r>
      </w:hyperlink>
    </w:p>
    <w:p w14:paraId="174CDBE4" w14:textId="40BD8BB3"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92" w:history="1">
        <w:r w:rsidRPr="00120338">
          <w:rPr>
            <w:rStyle w:val="Hyperlink"/>
            <w:rFonts w:eastAsia="Times New Roman" w:cs="Times New Roman"/>
            <w:b/>
            <w:bCs/>
            <w:noProof/>
          </w:rPr>
          <w:t>D.2.5. Obszary przygotowań obronnych na szczeblu wojewódzkim</w:t>
        </w:r>
        <w:r>
          <w:rPr>
            <w:noProof/>
            <w:webHidden/>
          </w:rPr>
          <w:tab/>
        </w:r>
        <w:r>
          <w:rPr>
            <w:noProof/>
            <w:webHidden/>
          </w:rPr>
          <w:fldChar w:fldCharType="begin"/>
        </w:r>
        <w:r>
          <w:rPr>
            <w:noProof/>
            <w:webHidden/>
          </w:rPr>
          <w:instrText xml:space="preserve"> PAGEREF _Toc232417792 \h </w:instrText>
        </w:r>
        <w:r>
          <w:rPr>
            <w:noProof/>
            <w:webHidden/>
          </w:rPr>
        </w:r>
        <w:r>
          <w:rPr>
            <w:noProof/>
            <w:webHidden/>
          </w:rPr>
          <w:fldChar w:fldCharType="separate"/>
        </w:r>
        <w:r w:rsidR="00AC58B3">
          <w:rPr>
            <w:noProof/>
            <w:webHidden/>
          </w:rPr>
          <w:t>217</w:t>
        </w:r>
        <w:r>
          <w:rPr>
            <w:noProof/>
            <w:webHidden/>
          </w:rPr>
          <w:fldChar w:fldCharType="end"/>
        </w:r>
      </w:hyperlink>
    </w:p>
    <w:p w14:paraId="7A9C6655" w14:textId="54BCB85B"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93" w:history="1">
        <w:r w:rsidRPr="00120338">
          <w:rPr>
            <w:rStyle w:val="Hyperlink"/>
            <w:rFonts w:eastAsia="Times New Roman" w:cs="Times New Roman"/>
            <w:b/>
            <w:bCs/>
            <w:noProof/>
          </w:rPr>
          <w:t>D.2.6. Działalność sztabowo - biurowa w służbach cywilnych i wojskowych</w:t>
        </w:r>
        <w:r>
          <w:rPr>
            <w:noProof/>
            <w:webHidden/>
          </w:rPr>
          <w:tab/>
        </w:r>
        <w:r>
          <w:rPr>
            <w:noProof/>
            <w:webHidden/>
          </w:rPr>
          <w:fldChar w:fldCharType="begin"/>
        </w:r>
        <w:r>
          <w:rPr>
            <w:noProof/>
            <w:webHidden/>
          </w:rPr>
          <w:instrText xml:space="preserve"> PAGEREF _Toc232417793 \h </w:instrText>
        </w:r>
        <w:r>
          <w:rPr>
            <w:noProof/>
            <w:webHidden/>
          </w:rPr>
        </w:r>
        <w:r>
          <w:rPr>
            <w:noProof/>
            <w:webHidden/>
          </w:rPr>
          <w:fldChar w:fldCharType="separate"/>
        </w:r>
        <w:r w:rsidR="00AC58B3">
          <w:rPr>
            <w:noProof/>
            <w:webHidden/>
          </w:rPr>
          <w:t>220</w:t>
        </w:r>
        <w:r>
          <w:rPr>
            <w:noProof/>
            <w:webHidden/>
          </w:rPr>
          <w:fldChar w:fldCharType="end"/>
        </w:r>
      </w:hyperlink>
    </w:p>
    <w:p w14:paraId="5D0EC709" w14:textId="54740314"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94" w:history="1">
        <w:r w:rsidRPr="00120338">
          <w:rPr>
            <w:rStyle w:val="Hyperlink"/>
            <w:rFonts w:eastAsia="Times New Roman" w:cs="Times New Roman"/>
            <w:b/>
            <w:bCs/>
            <w:noProof/>
          </w:rPr>
          <w:t>D.2.7. Tory sprawnościowe służb mundurowych</w:t>
        </w:r>
        <w:r>
          <w:rPr>
            <w:noProof/>
            <w:webHidden/>
          </w:rPr>
          <w:tab/>
        </w:r>
        <w:r>
          <w:rPr>
            <w:noProof/>
            <w:webHidden/>
          </w:rPr>
          <w:fldChar w:fldCharType="begin"/>
        </w:r>
        <w:r>
          <w:rPr>
            <w:noProof/>
            <w:webHidden/>
          </w:rPr>
          <w:instrText xml:space="preserve"> PAGEREF _Toc232417794 \h </w:instrText>
        </w:r>
        <w:r>
          <w:rPr>
            <w:noProof/>
            <w:webHidden/>
          </w:rPr>
        </w:r>
        <w:r>
          <w:rPr>
            <w:noProof/>
            <w:webHidden/>
          </w:rPr>
          <w:fldChar w:fldCharType="separate"/>
        </w:r>
        <w:r w:rsidR="00AC58B3">
          <w:rPr>
            <w:noProof/>
            <w:webHidden/>
          </w:rPr>
          <w:t>224</w:t>
        </w:r>
        <w:r>
          <w:rPr>
            <w:noProof/>
            <w:webHidden/>
          </w:rPr>
          <w:fldChar w:fldCharType="end"/>
        </w:r>
      </w:hyperlink>
    </w:p>
    <w:p w14:paraId="1AF67D5D" w14:textId="1295197A"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95" w:history="1">
        <w:r w:rsidRPr="00120338">
          <w:rPr>
            <w:rStyle w:val="Hyperlink"/>
            <w:rFonts w:eastAsia="Times New Roman" w:cs="Times New Roman"/>
            <w:b/>
            <w:bCs/>
            <w:noProof/>
          </w:rPr>
          <w:t>D.2.8. Przygotowanie motoryczne i sprawność specjalna w technikach interwencji</w:t>
        </w:r>
        <w:r>
          <w:rPr>
            <w:noProof/>
            <w:webHidden/>
          </w:rPr>
          <w:tab/>
        </w:r>
        <w:r>
          <w:rPr>
            <w:noProof/>
            <w:webHidden/>
          </w:rPr>
          <w:fldChar w:fldCharType="begin"/>
        </w:r>
        <w:r>
          <w:rPr>
            <w:noProof/>
            <w:webHidden/>
          </w:rPr>
          <w:instrText xml:space="preserve"> PAGEREF _Toc232417795 \h </w:instrText>
        </w:r>
        <w:r>
          <w:rPr>
            <w:noProof/>
            <w:webHidden/>
          </w:rPr>
        </w:r>
        <w:r>
          <w:rPr>
            <w:noProof/>
            <w:webHidden/>
          </w:rPr>
          <w:fldChar w:fldCharType="separate"/>
        </w:r>
        <w:r w:rsidR="00AC58B3">
          <w:rPr>
            <w:noProof/>
            <w:webHidden/>
          </w:rPr>
          <w:t>227</w:t>
        </w:r>
        <w:r>
          <w:rPr>
            <w:noProof/>
            <w:webHidden/>
          </w:rPr>
          <w:fldChar w:fldCharType="end"/>
        </w:r>
      </w:hyperlink>
    </w:p>
    <w:p w14:paraId="7D340B22" w14:textId="778FE6FE" w:rsidR="005F48BA" w:rsidRDefault="005F48BA">
      <w:pPr>
        <w:pStyle w:val="TOC2"/>
        <w:rPr>
          <w:rFonts w:asciiTheme="minorHAnsi" w:eastAsiaTheme="minorEastAsia" w:hAnsiTheme="minorHAnsi" w:cstheme="minorBidi"/>
          <w:b w:val="0"/>
          <w:bCs w:val="0"/>
          <w:kern w:val="2"/>
          <w:sz w:val="24"/>
          <w:szCs w:val="24"/>
          <w14:ligatures w14:val="standardContextual"/>
        </w:rPr>
      </w:pPr>
      <w:hyperlink w:anchor="_Toc232417796" w:history="1">
        <w:r w:rsidRPr="00120338">
          <w:rPr>
            <w:rStyle w:val="Hyperlink"/>
          </w:rPr>
          <w:t>D3 - W zakresie: praktyk zawodowych</w:t>
        </w:r>
        <w:r>
          <w:rPr>
            <w:webHidden/>
          </w:rPr>
          <w:tab/>
        </w:r>
        <w:r>
          <w:rPr>
            <w:webHidden/>
          </w:rPr>
          <w:fldChar w:fldCharType="begin"/>
        </w:r>
        <w:r>
          <w:rPr>
            <w:webHidden/>
          </w:rPr>
          <w:instrText xml:space="preserve"> PAGEREF _Toc232417796 \h </w:instrText>
        </w:r>
        <w:r>
          <w:rPr>
            <w:webHidden/>
          </w:rPr>
        </w:r>
        <w:r>
          <w:rPr>
            <w:webHidden/>
          </w:rPr>
          <w:fldChar w:fldCharType="separate"/>
        </w:r>
        <w:r w:rsidR="00AC58B3">
          <w:rPr>
            <w:webHidden/>
          </w:rPr>
          <w:t>231</w:t>
        </w:r>
        <w:r>
          <w:rPr>
            <w:webHidden/>
          </w:rPr>
          <w:fldChar w:fldCharType="end"/>
        </w:r>
      </w:hyperlink>
    </w:p>
    <w:p w14:paraId="509C19F3" w14:textId="46A8E6F1"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97" w:history="1">
        <w:r w:rsidRPr="00120338">
          <w:rPr>
            <w:rStyle w:val="Hyperlink"/>
            <w:rFonts w:eastAsia="Times New Roman" w:cs="Times New Roman"/>
            <w:b/>
            <w:bCs/>
            <w:noProof/>
          </w:rPr>
          <w:t>D3.1. Praktyka zawodowa 1 – administracja publiczna</w:t>
        </w:r>
        <w:r>
          <w:rPr>
            <w:noProof/>
            <w:webHidden/>
          </w:rPr>
          <w:tab/>
        </w:r>
        <w:r>
          <w:rPr>
            <w:noProof/>
            <w:webHidden/>
          </w:rPr>
          <w:fldChar w:fldCharType="begin"/>
        </w:r>
        <w:r>
          <w:rPr>
            <w:noProof/>
            <w:webHidden/>
          </w:rPr>
          <w:instrText xml:space="preserve"> PAGEREF _Toc232417797 \h </w:instrText>
        </w:r>
        <w:r>
          <w:rPr>
            <w:noProof/>
            <w:webHidden/>
          </w:rPr>
        </w:r>
        <w:r>
          <w:rPr>
            <w:noProof/>
            <w:webHidden/>
          </w:rPr>
          <w:fldChar w:fldCharType="separate"/>
        </w:r>
        <w:r w:rsidR="00AC58B3">
          <w:rPr>
            <w:noProof/>
            <w:webHidden/>
          </w:rPr>
          <w:t>231</w:t>
        </w:r>
        <w:r>
          <w:rPr>
            <w:noProof/>
            <w:webHidden/>
          </w:rPr>
          <w:fldChar w:fldCharType="end"/>
        </w:r>
      </w:hyperlink>
    </w:p>
    <w:p w14:paraId="0F9C7033" w14:textId="5F18E255"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98" w:history="1">
        <w:r w:rsidRPr="00120338">
          <w:rPr>
            <w:rStyle w:val="Hyperlink"/>
            <w:rFonts w:eastAsia="Times New Roman" w:cs="Times New Roman"/>
            <w:b/>
            <w:bCs/>
            <w:noProof/>
          </w:rPr>
          <w:t>D3.2. Praktyka zawodowa 2 – służby mundurowe</w:t>
        </w:r>
        <w:r>
          <w:rPr>
            <w:noProof/>
            <w:webHidden/>
          </w:rPr>
          <w:tab/>
        </w:r>
        <w:r>
          <w:rPr>
            <w:noProof/>
            <w:webHidden/>
          </w:rPr>
          <w:fldChar w:fldCharType="begin"/>
        </w:r>
        <w:r>
          <w:rPr>
            <w:noProof/>
            <w:webHidden/>
          </w:rPr>
          <w:instrText xml:space="preserve"> PAGEREF _Toc232417798 \h </w:instrText>
        </w:r>
        <w:r>
          <w:rPr>
            <w:noProof/>
            <w:webHidden/>
          </w:rPr>
        </w:r>
        <w:r>
          <w:rPr>
            <w:noProof/>
            <w:webHidden/>
          </w:rPr>
          <w:fldChar w:fldCharType="separate"/>
        </w:r>
        <w:r w:rsidR="00AC58B3">
          <w:rPr>
            <w:noProof/>
            <w:webHidden/>
          </w:rPr>
          <w:t>235</w:t>
        </w:r>
        <w:r>
          <w:rPr>
            <w:noProof/>
            <w:webHidden/>
          </w:rPr>
          <w:fldChar w:fldCharType="end"/>
        </w:r>
      </w:hyperlink>
    </w:p>
    <w:p w14:paraId="7F88FDBC" w14:textId="7AF88512"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799" w:history="1">
        <w:r w:rsidRPr="00120338">
          <w:rPr>
            <w:rStyle w:val="Hyperlink"/>
            <w:rFonts w:eastAsia="Times New Roman" w:cs="Times New Roman"/>
            <w:b/>
            <w:bCs/>
            <w:noProof/>
          </w:rPr>
          <w:t>D3.3. Praktyka zawodowa 3 – służby mundurowe</w:t>
        </w:r>
        <w:r>
          <w:rPr>
            <w:noProof/>
            <w:webHidden/>
          </w:rPr>
          <w:tab/>
        </w:r>
        <w:r>
          <w:rPr>
            <w:noProof/>
            <w:webHidden/>
          </w:rPr>
          <w:fldChar w:fldCharType="begin"/>
        </w:r>
        <w:r>
          <w:rPr>
            <w:noProof/>
            <w:webHidden/>
          </w:rPr>
          <w:instrText xml:space="preserve"> PAGEREF _Toc232417799 \h </w:instrText>
        </w:r>
        <w:r>
          <w:rPr>
            <w:noProof/>
            <w:webHidden/>
          </w:rPr>
        </w:r>
        <w:r>
          <w:rPr>
            <w:noProof/>
            <w:webHidden/>
          </w:rPr>
          <w:fldChar w:fldCharType="separate"/>
        </w:r>
        <w:r w:rsidR="00AC58B3">
          <w:rPr>
            <w:noProof/>
            <w:webHidden/>
          </w:rPr>
          <w:t>239</w:t>
        </w:r>
        <w:r>
          <w:rPr>
            <w:noProof/>
            <w:webHidden/>
          </w:rPr>
          <w:fldChar w:fldCharType="end"/>
        </w:r>
      </w:hyperlink>
    </w:p>
    <w:p w14:paraId="457B11C1" w14:textId="2CA90B45"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800" w:history="1">
        <w:r w:rsidRPr="00120338">
          <w:rPr>
            <w:rStyle w:val="Hyperlink"/>
            <w:rFonts w:eastAsia="Times New Roman" w:cs="Times New Roman"/>
            <w:b/>
            <w:bCs/>
            <w:noProof/>
          </w:rPr>
          <w:t>D3.4. Praktyka zawodowa 4 – praktyka dyplomowa</w:t>
        </w:r>
        <w:r>
          <w:rPr>
            <w:noProof/>
            <w:webHidden/>
          </w:rPr>
          <w:tab/>
        </w:r>
        <w:r>
          <w:rPr>
            <w:noProof/>
            <w:webHidden/>
          </w:rPr>
          <w:fldChar w:fldCharType="begin"/>
        </w:r>
        <w:r>
          <w:rPr>
            <w:noProof/>
            <w:webHidden/>
          </w:rPr>
          <w:instrText xml:space="preserve"> PAGEREF _Toc232417800 \h </w:instrText>
        </w:r>
        <w:r>
          <w:rPr>
            <w:noProof/>
            <w:webHidden/>
          </w:rPr>
        </w:r>
        <w:r>
          <w:rPr>
            <w:noProof/>
            <w:webHidden/>
          </w:rPr>
          <w:fldChar w:fldCharType="separate"/>
        </w:r>
        <w:r w:rsidR="00AC58B3">
          <w:rPr>
            <w:noProof/>
            <w:webHidden/>
          </w:rPr>
          <w:t>243</w:t>
        </w:r>
        <w:r>
          <w:rPr>
            <w:noProof/>
            <w:webHidden/>
          </w:rPr>
          <w:fldChar w:fldCharType="end"/>
        </w:r>
      </w:hyperlink>
    </w:p>
    <w:p w14:paraId="1D64E7B7" w14:textId="18474C6D" w:rsidR="005F48BA" w:rsidRDefault="005F48BA">
      <w:pPr>
        <w:pStyle w:val="TOC1"/>
        <w:rPr>
          <w:rFonts w:asciiTheme="minorHAnsi" w:eastAsiaTheme="minorEastAsia" w:hAnsiTheme="minorHAnsi" w:cstheme="minorBidi"/>
          <w:b w:val="0"/>
          <w:bCs w:val="0"/>
          <w:kern w:val="2"/>
          <w:sz w:val="24"/>
          <w:szCs w:val="24"/>
          <w14:ligatures w14:val="standardContextual"/>
        </w:rPr>
      </w:pPr>
      <w:hyperlink w:anchor="_Toc232417801" w:history="1">
        <w:r w:rsidRPr="00120338">
          <w:rPr>
            <w:rStyle w:val="Hyperlink"/>
            <w:rFonts w:eastAsia="Calibri"/>
          </w:rPr>
          <w:t>E - Grupa przedmiotów z dziedziny nauk humanistycznych</w:t>
        </w:r>
        <w:r>
          <w:rPr>
            <w:webHidden/>
          </w:rPr>
          <w:tab/>
        </w:r>
        <w:r>
          <w:rPr>
            <w:webHidden/>
          </w:rPr>
          <w:fldChar w:fldCharType="begin"/>
        </w:r>
        <w:r>
          <w:rPr>
            <w:webHidden/>
          </w:rPr>
          <w:instrText xml:space="preserve"> PAGEREF _Toc232417801 \h </w:instrText>
        </w:r>
        <w:r>
          <w:rPr>
            <w:webHidden/>
          </w:rPr>
        </w:r>
        <w:r>
          <w:rPr>
            <w:webHidden/>
          </w:rPr>
          <w:fldChar w:fldCharType="separate"/>
        </w:r>
        <w:r w:rsidR="00AC58B3">
          <w:rPr>
            <w:webHidden/>
          </w:rPr>
          <w:t>247</w:t>
        </w:r>
        <w:r>
          <w:rPr>
            <w:webHidden/>
          </w:rPr>
          <w:fldChar w:fldCharType="end"/>
        </w:r>
      </w:hyperlink>
    </w:p>
    <w:p w14:paraId="431A1FB6" w14:textId="2A85AF59"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802" w:history="1">
        <w:r w:rsidRPr="00120338">
          <w:rPr>
            <w:rStyle w:val="Hyperlink"/>
            <w:rFonts w:eastAsia="Times New Roman" w:cs="Times New Roman"/>
            <w:b/>
            <w:bCs/>
            <w:noProof/>
          </w:rPr>
          <w:t>E1. Elementy kultury współczesnej</w:t>
        </w:r>
        <w:r>
          <w:rPr>
            <w:noProof/>
            <w:webHidden/>
          </w:rPr>
          <w:tab/>
        </w:r>
        <w:r>
          <w:rPr>
            <w:noProof/>
            <w:webHidden/>
          </w:rPr>
          <w:fldChar w:fldCharType="begin"/>
        </w:r>
        <w:r>
          <w:rPr>
            <w:noProof/>
            <w:webHidden/>
          </w:rPr>
          <w:instrText xml:space="preserve"> PAGEREF _Toc232417802 \h </w:instrText>
        </w:r>
        <w:r>
          <w:rPr>
            <w:noProof/>
            <w:webHidden/>
          </w:rPr>
        </w:r>
        <w:r>
          <w:rPr>
            <w:noProof/>
            <w:webHidden/>
          </w:rPr>
          <w:fldChar w:fldCharType="separate"/>
        </w:r>
        <w:r w:rsidR="00AC58B3">
          <w:rPr>
            <w:noProof/>
            <w:webHidden/>
          </w:rPr>
          <w:t>247</w:t>
        </w:r>
        <w:r>
          <w:rPr>
            <w:noProof/>
            <w:webHidden/>
          </w:rPr>
          <w:fldChar w:fldCharType="end"/>
        </w:r>
      </w:hyperlink>
    </w:p>
    <w:p w14:paraId="5C3F66DA" w14:textId="7EBC0BF0"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803" w:history="1">
        <w:r w:rsidRPr="00120338">
          <w:rPr>
            <w:rStyle w:val="Hyperlink"/>
            <w:rFonts w:eastAsia="Times New Roman" w:cs="Times New Roman"/>
            <w:b/>
            <w:bCs/>
            <w:noProof/>
          </w:rPr>
          <w:t>E2. Dyplomacja i protokół dyplomatyczny</w:t>
        </w:r>
        <w:r>
          <w:rPr>
            <w:noProof/>
            <w:webHidden/>
          </w:rPr>
          <w:tab/>
        </w:r>
        <w:r>
          <w:rPr>
            <w:noProof/>
            <w:webHidden/>
          </w:rPr>
          <w:fldChar w:fldCharType="begin"/>
        </w:r>
        <w:r>
          <w:rPr>
            <w:noProof/>
            <w:webHidden/>
          </w:rPr>
          <w:instrText xml:space="preserve"> PAGEREF _Toc232417803 \h </w:instrText>
        </w:r>
        <w:r>
          <w:rPr>
            <w:noProof/>
            <w:webHidden/>
          </w:rPr>
        </w:r>
        <w:r>
          <w:rPr>
            <w:noProof/>
            <w:webHidden/>
          </w:rPr>
          <w:fldChar w:fldCharType="separate"/>
        </w:r>
        <w:r w:rsidR="00AC58B3">
          <w:rPr>
            <w:noProof/>
            <w:webHidden/>
          </w:rPr>
          <w:t>250</w:t>
        </w:r>
        <w:r>
          <w:rPr>
            <w:noProof/>
            <w:webHidden/>
          </w:rPr>
          <w:fldChar w:fldCharType="end"/>
        </w:r>
      </w:hyperlink>
    </w:p>
    <w:p w14:paraId="07599BF4" w14:textId="23FBC904" w:rsidR="005F48BA" w:rsidRDefault="005F48BA">
      <w:pPr>
        <w:pStyle w:val="TOC3"/>
        <w:rPr>
          <w:rFonts w:asciiTheme="minorHAnsi" w:eastAsiaTheme="minorEastAsia" w:hAnsiTheme="minorHAnsi" w:cstheme="minorBidi"/>
          <w:noProof/>
          <w:kern w:val="2"/>
          <w:sz w:val="24"/>
          <w:szCs w:val="24"/>
          <w14:ligatures w14:val="standardContextual"/>
        </w:rPr>
      </w:pPr>
      <w:hyperlink w:anchor="_Toc232417804" w:history="1">
        <w:r w:rsidRPr="00120338">
          <w:rPr>
            <w:rStyle w:val="Hyperlink"/>
            <w:rFonts w:eastAsia="Times New Roman" w:cs="Times New Roman"/>
            <w:b/>
            <w:bCs/>
            <w:noProof/>
          </w:rPr>
          <w:t>E.3. Media i factchecking</w:t>
        </w:r>
        <w:r>
          <w:rPr>
            <w:noProof/>
            <w:webHidden/>
          </w:rPr>
          <w:tab/>
        </w:r>
        <w:r>
          <w:rPr>
            <w:noProof/>
            <w:webHidden/>
          </w:rPr>
          <w:fldChar w:fldCharType="begin"/>
        </w:r>
        <w:r>
          <w:rPr>
            <w:noProof/>
            <w:webHidden/>
          </w:rPr>
          <w:instrText xml:space="preserve"> PAGEREF _Toc232417804 \h </w:instrText>
        </w:r>
        <w:r>
          <w:rPr>
            <w:noProof/>
            <w:webHidden/>
          </w:rPr>
        </w:r>
        <w:r>
          <w:rPr>
            <w:noProof/>
            <w:webHidden/>
          </w:rPr>
          <w:fldChar w:fldCharType="separate"/>
        </w:r>
        <w:r w:rsidR="00AC58B3">
          <w:rPr>
            <w:noProof/>
            <w:webHidden/>
          </w:rPr>
          <w:t>254</w:t>
        </w:r>
        <w:r>
          <w:rPr>
            <w:noProof/>
            <w:webHidden/>
          </w:rPr>
          <w:fldChar w:fldCharType="end"/>
        </w:r>
      </w:hyperlink>
    </w:p>
    <w:p w14:paraId="13C0A28E" w14:textId="236E1574" w:rsidR="005F48BA" w:rsidRDefault="005F48BA">
      <w:pPr>
        <w:pStyle w:val="TOC1"/>
        <w:rPr>
          <w:rFonts w:asciiTheme="minorHAnsi" w:eastAsiaTheme="minorEastAsia" w:hAnsiTheme="minorHAnsi" w:cstheme="minorBidi"/>
          <w:b w:val="0"/>
          <w:bCs w:val="0"/>
          <w:kern w:val="2"/>
          <w:sz w:val="24"/>
          <w:szCs w:val="24"/>
          <w14:ligatures w14:val="standardContextual"/>
        </w:rPr>
      </w:pPr>
      <w:hyperlink w:anchor="_Toc232417805" w:history="1">
        <w:r w:rsidRPr="00120338">
          <w:rPr>
            <w:rStyle w:val="Hyperlink"/>
            <w:lang w:eastAsia="en-US"/>
          </w:rPr>
          <w:t>ŁĄCZNA LICZBA GODZIN ORAZ PUNKTÓW ECTS</w:t>
        </w:r>
        <w:r>
          <w:rPr>
            <w:webHidden/>
          </w:rPr>
          <w:tab/>
        </w:r>
        <w:r>
          <w:rPr>
            <w:webHidden/>
          </w:rPr>
          <w:fldChar w:fldCharType="begin"/>
        </w:r>
        <w:r>
          <w:rPr>
            <w:webHidden/>
          </w:rPr>
          <w:instrText xml:space="preserve"> PAGEREF _Toc232417805 \h </w:instrText>
        </w:r>
        <w:r>
          <w:rPr>
            <w:webHidden/>
          </w:rPr>
        </w:r>
        <w:r>
          <w:rPr>
            <w:webHidden/>
          </w:rPr>
          <w:fldChar w:fldCharType="separate"/>
        </w:r>
        <w:r w:rsidR="00AC58B3">
          <w:rPr>
            <w:webHidden/>
          </w:rPr>
          <w:t>258</w:t>
        </w:r>
        <w:r>
          <w:rPr>
            <w:webHidden/>
          </w:rPr>
          <w:fldChar w:fldCharType="end"/>
        </w:r>
      </w:hyperlink>
    </w:p>
    <w:p w14:paraId="6028DCED" w14:textId="0412550F" w:rsidR="005F48BA" w:rsidRDefault="005F48BA">
      <w:pPr>
        <w:pStyle w:val="TOC1"/>
        <w:rPr>
          <w:rFonts w:asciiTheme="minorHAnsi" w:eastAsiaTheme="minorEastAsia" w:hAnsiTheme="minorHAnsi" w:cstheme="minorBidi"/>
          <w:b w:val="0"/>
          <w:bCs w:val="0"/>
          <w:kern w:val="2"/>
          <w:sz w:val="24"/>
          <w:szCs w:val="24"/>
          <w14:ligatures w14:val="standardContextual"/>
        </w:rPr>
      </w:pPr>
      <w:hyperlink w:anchor="_Toc232417806" w:history="1">
        <w:r w:rsidRPr="00120338">
          <w:rPr>
            <w:rStyle w:val="Hyperlink"/>
            <w:kern w:val="3"/>
            <w:lang w:bidi="hi-IN"/>
          </w:rPr>
          <w:t>Zestawienie przedmiotów dla danego kierunku studiów, wraz z przyporządkowaniem w ich obrębie punktów ECTS dla danej dyscypliny nauki oraz procentowym udziałem liczby punktów ECTS dla dyscypliny w ogólnej liczbie punktów ECTS wymaganej do ukończenia studiów na danym poziomie</w:t>
        </w:r>
        <w:r>
          <w:rPr>
            <w:webHidden/>
          </w:rPr>
          <w:tab/>
        </w:r>
        <w:r>
          <w:rPr>
            <w:webHidden/>
          </w:rPr>
          <w:fldChar w:fldCharType="begin"/>
        </w:r>
        <w:r>
          <w:rPr>
            <w:webHidden/>
          </w:rPr>
          <w:instrText xml:space="preserve"> PAGEREF _Toc232417806 \h </w:instrText>
        </w:r>
        <w:r>
          <w:rPr>
            <w:webHidden/>
          </w:rPr>
        </w:r>
        <w:r>
          <w:rPr>
            <w:webHidden/>
          </w:rPr>
          <w:fldChar w:fldCharType="separate"/>
        </w:r>
        <w:r w:rsidR="00AC58B3">
          <w:rPr>
            <w:webHidden/>
          </w:rPr>
          <w:t>258</w:t>
        </w:r>
        <w:r>
          <w:rPr>
            <w:webHidden/>
          </w:rPr>
          <w:fldChar w:fldCharType="end"/>
        </w:r>
      </w:hyperlink>
    </w:p>
    <w:p w14:paraId="7941457C" w14:textId="1AB06AE8" w:rsidR="47E24081" w:rsidRDefault="47E24081" w:rsidP="47E24081">
      <w:pPr>
        <w:pStyle w:val="TOC1"/>
        <w:tabs>
          <w:tab w:val="clear" w:pos="9062"/>
          <w:tab w:val="right" w:leader="dot" w:pos="9060"/>
        </w:tabs>
      </w:pPr>
      <w:r>
        <w:fldChar w:fldCharType="end"/>
      </w:r>
    </w:p>
    <w:p w14:paraId="00E24234" w14:textId="77777777" w:rsidR="001F2959" w:rsidRDefault="001F2959" w:rsidP="001F2959"/>
    <w:p w14:paraId="031282C9" w14:textId="77777777" w:rsidR="001F2959" w:rsidRDefault="0004062D" w:rsidP="001F2959">
      <w:r>
        <w:br w:type="page"/>
      </w:r>
    </w:p>
    <w:p w14:paraId="78300DD8" w14:textId="77777777" w:rsidR="001F2959" w:rsidRPr="004B0091" w:rsidRDefault="58EA6CB6" w:rsidP="58EA6CB6">
      <w:pPr>
        <w:pStyle w:val="Heading1"/>
        <w:rPr>
          <w:sz w:val="36"/>
          <w:szCs w:val="36"/>
          <w:lang w:val="pl-PL"/>
        </w:rPr>
      </w:pPr>
      <w:bookmarkStart w:id="11" w:name="_Toc115813143"/>
      <w:bookmarkStart w:id="12" w:name="_Toc232417731"/>
      <w:r w:rsidRPr="004B0091">
        <w:rPr>
          <w:sz w:val="36"/>
          <w:szCs w:val="36"/>
          <w:lang w:val="pl-PL"/>
        </w:rPr>
        <w:lastRenderedPageBreak/>
        <w:t>A – Grupa przedmiotów ogólnych</w:t>
      </w:r>
      <w:bookmarkEnd w:id="11"/>
      <w:bookmarkEnd w:id="12"/>
    </w:p>
    <w:p w14:paraId="668FFEFA" w14:textId="77777777" w:rsidR="001F2959" w:rsidRPr="00B54D39" w:rsidRDefault="001F2959" w:rsidP="16C54AA8">
      <w:pPr>
        <w:rPr>
          <w:b/>
          <w:bCs/>
          <w:sz w:val="40"/>
          <w:szCs w:val="40"/>
        </w:rPr>
      </w:pPr>
    </w:p>
    <w:p w14:paraId="7D0A707E" w14:textId="1523B861" w:rsidR="16C54AA8" w:rsidRDefault="16C54AA8" w:rsidP="16C54AA8">
      <w:pPr>
        <w:ind w:left="5806" w:hanging="5806"/>
        <w:jc w:val="right"/>
      </w:pPr>
      <w:r w:rsidRPr="16C54AA8">
        <w:rPr>
          <w:rFonts w:eastAsia="Times New Roman" w:cs="Times New Roman"/>
          <w:i/>
          <w:iCs/>
          <w:sz w:val="18"/>
          <w:szCs w:val="18"/>
        </w:rPr>
        <w:t>Załącznik nr 4</w:t>
      </w:r>
    </w:p>
    <w:p w14:paraId="7EBC12A4" w14:textId="7EA6FEAC" w:rsidR="16C54AA8" w:rsidRDefault="16C54AA8" w:rsidP="16C54AA8">
      <w:pPr>
        <w:ind w:left="5806" w:hanging="5948"/>
        <w:jc w:val="right"/>
      </w:pPr>
      <w:r w:rsidRPr="16C54AA8">
        <w:rPr>
          <w:rFonts w:eastAsia="Times New Roman" w:cs="Times New Roman"/>
          <w:i/>
          <w:iCs/>
          <w:sz w:val="18"/>
          <w:szCs w:val="18"/>
        </w:rPr>
        <w:t>do Zarządzenia nr 50/25</w:t>
      </w:r>
    </w:p>
    <w:p w14:paraId="619E715E" w14:textId="3EBA476D" w:rsidR="16C54AA8" w:rsidRDefault="16C54AA8" w:rsidP="16C54AA8">
      <w:pPr>
        <w:ind w:left="5380" w:hanging="5664"/>
        <w:jc w:val="right"/>
      </w:pPr>
      <w:r w:rsidRPr="16C54AA8">
        <w:rPr>
          <w:rFonts w:eastAsia="Times New Roman" w:cs="Times New Roman"/>
          <w:i/>
          <w:iCs/>
          <w:sz w:val="18"/>
          <w:szCs w:val="18"/>
        </w:rPr>
        <w:t>Rektora Państwowej Akademii Nauk Stosowanych w Krośnie z dnia 10 czercwa 2025 roku</w:t>
      </w:r>
    </w:p>
    <w:p w14:paraId="0B29E3B2" w14:textId="631CA0A3" w:rsidR="16C54AA8" w:rsidRDefault="16C54AA8" w:rsidP="16C54AA8">
      <w:pPr>
        <w:rPr>
          <w:b/>
          <w:bCs/>
          <w:sz w:val="40"/>
          <w:szCs w:val="40"/>
        </w:rPr>
      </w:pPr>
    </w:p>
    <w:p w14:paraId="3D35B6E1" w14:textId="62E7019E" w:rsidR="001F2959" w:rsidRDefault="0052479F" w:rsidP="001F2959">
      <w:pPr>
        <w:keepNext/>
        <w:spacing w:before="240" w:after="60"/>
        <w:outlineLvl w:val="0"/>
        <w:rPr>
          <w:rFonts w:ascii="Cambria" w:eastAsia="Times New Roman" w:hAnsi="Cambria"/>
          <w:b/>
          <w:bCs/>
          <w:kern w:val="32"/>
          <w:sz w:val="28"/>
          <w:lang w:eastAsia="pl-PL"/>
        </w:rPr>
      </w:pPr>
      <w:bookmarkStart w:id="13" w:name="_Toc146465291"/>
      <w:bookmarkStart w:id="14" w:name="_Toc175046747"/>
      <w:bookmarkStart w:id="15" w:name="_Toc175048117"/>
      <w:bookmarkStart w:id="16" w:name="_Toc201141233"/>
      <w:bookmarkStart w:id="17" w:name="_Toc231197461"/>
      <w:bookmarkStart w:id="18" w:name="_Toc231197562"/>
      <w:bookmarkStart w:id="19" w:name="_Toc232417600"/>
      <w:bookmarkStart w:id="20" w:name="_Toc232417732"/>
      <w:bookmarkStart w:id="21" w:name="_Toc49881204"/>
      <w:r w:rsidRPr="00A22DBB">
        <w:rPr>
          <w:b/>
          <w:noProof/>
          <w:color w:val="000000"/>
          <w:sz w:val="18"/>
          <w:szCs w:val="18"/>
        </w:rPr>
        <w:drawing>
          <wp:inline distT="0" distB="0" distL="0" distR="0" wp14:anchorId="378A0C26" wp14:editId="1E23B042">
            <wp:extent cx="1783080" cy="396240"/>
            <wp:effectExtent l="0" t="0" r="0" b="0"/>
            <wp:docPr id="8" name="Obraz 1" descr="https://kpu.krosno.pl/wp-content/uploads/2023/01/Logo-PANS-2022-peln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https://kpu.krosno.pl/wp-content/uploads/2023/01/Logo-PANS-2022-pelne-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3080" cy="396240"/>
                    </a:xfrm>
                    <a:prstGeom prst="rect">
                      <a:avLst/>
                    </a:prstGeom>
                    <a:noFill/>
                    <a:ln>
                      <a:noFill/>
                    </a:ln>
                  </pic:spPr>
                </pic:pic>
              </a:graphicData>
            </a:graphic>
          </wp:inline>
        </w:drawing>
      </w:r>
      <w:bookmarkEnd w:id="13"/>
      <w:bookmarkEnd w:id="14"/>
      <w:bookmarkEnd w:id="15"/>
      <w:bookmarkEnd w:id="16"/>
      <w:bookmarkEnd w:id="17"/>
      <w:bookmarkEnd w:id="18"/>
      <w:bookmarkEnd w:id="19"/>
      <w:bookmarkEnd w:id="20"/>
    </w:p>
    <w:bookmarkEnd w:id="21"/>
    <w:p w14:paraId="50B5AB75" w14:textId="77777777" w:rsidR="001F2959" w:rsidRDefault="001F2959" w:rsidP="001F2959">
      <w:pPr>
        <w:rPr>
          <w:b/>
          <w:kern w:val="32"/>
          <w:sz w:val="20"/>
          <w:lang w:eastAsia="pl-PL"/>
        </w:rPr>
      </w:pPr>
      <w:r w:rsidRPr="00C9482C">
        <w:rPr>
          <w:b/>
          <w:kern w:val="32"/>
          <w:sz w:val="20"/>
          <w:lang w:eastAsia="pl-PL"/>
        </w:rPr>
        <w:t>KARTA PRZEDMIOTU</w:t>
      </w:r>
    </w:p>
    <w:p w14:paraId="647F798C" w14:textId="77777777" w:rsidR="00903AF7" w:rsidRDefault="00903AF7" w:rsidP="001F2959">
      <w:pPr>
        <w:rPr>
          <w:b/>
          <w:kern w:val="32"/>
          <w:sz w:val="20"/>
          <w:lang w:eastAsia="pl-PL"/>
        </w:rPr>
      </w:pPr>
    </w:p>
    <w:p w14:paraId="0966EC18" w14:textId="77777777" w:rsidR="00903AF7" w:rsidRDefault="00903AF7" w:rsidP="001F2959">
      <w:pPr>
        <w:rPr>
          <w:b/>
          <w:kern w:val="32"/>
          <w:sz w:val="20"/>
          <w:lang w:eastAsia="pl-PL"/>
        </w:rPr>
      </w:pPr>
    </w:p>
    <w:p w14:paraId="4C7C0E57" w14:textId="77777777" w:rsidR="00903AF7" w:rsidRPr="00903AF7" w:rsidRDefault="64FD44B9" w:rsidP="47E24081">
      <w:pPr>
        <w:keepNext/>
        <w:keepLines/>
        <w:widowControl/>
        <w:suppressAutoHyphens w:val="0"/>
        <w:spacing w:before="40" w:line="259" w:lineRule="auto"/>
        <w:outlineLvl w:val="2"/>
        <w:rPr>
          <w:rFonts w:eastAsia="Times New Roman" w:cs="Times New Roman"/>
          <w:b/>
          <w:bCs/>
          <w:kern w:val="0"/>
          <w:lang w:eastAsia="pl-PL" w:bidi="ar-SA"/>
        </w:rPr>
      </w:pPr>
      <w:bookmarkStart w:id="22" w:name="_Toc130805460"/>
      <w:bookmarkStart w:id="23" w:name="_Toc131071459"/>
      <w:bookmarkStart w:id="24" w:name="_Toc232417733"/>
      <w:r w:rsidRPr="47E24081">
        <w:rPr>
          <w:rFonts w:eastAsia="Times New Roman" w:cs="Times New Roman"/>
          <w:b/>
          <w:bCs/>
          <w:kern w:val="0"/>
          <w:lang w:eastAsia="pl-PL" w:bidi="ar-SA"/>
        </w:rPr>
        <w:t>A.1. Lektorat języka obcego</w:t>
      </w:r>
      <w:bookmarkEnd w:id="22"/>
      <w:bookmarkEnd w:id="23"/>
      <w:bookmarkEnd w:id="24"/>
      <w:r w:rsidRPr="47E24081">
        <w:rPr>
          <w:rFonts w:eastAsia="Times New Roman" w:cs="Times New Roman"/>
          <w:b/>
          <w:bCs/>
          <w:kern w:val="0"/>
          <w:lang w:eastAsia="pl-PL" w:bidi="ar-SA"/>
        </w:rPr>
        <w:t xml:space="preserve"> </w:t>
      </w:r>
    </w:p>
    <w:p w14:paraId="4E3EED3B" w14:textId="77777777" w:rsidR="00903AF7" w:rsidRPr="00903AF7" w:rsidRDefault="00903AF7" w:rsidP="00903AF7">
      <w:pPr>
        <w:suppressAutoHyphens w:val="0"/>
        <w:rPr>
          <w:rFonts w:ascii="Calibri" w:eastAsia="Calibri" w:hAnsi="Calibri" w:cs="Calibri"/>
          <w:kern w:val="0"/>
          <w:szCs w:val="22"/>
          <w:lang w:eastAsia="pl-PL" w:bidi="ar-SA"/>
        </w:rPr>
      </w:pPr>
    </w:p>
    <w:p w14:paraId="5F1FD12A" w14:textId="77777777" w:rsidR="00903AF7" w:rsidRPr="00903AF7" w:rsidRDefault="00903AF7" w:rsidP="00903AF7">
      <w:pPr>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903AF7" w:rsidRPr="00903AF7" w14:paraId="0CA9AB35" w14:textId="77777777" w:rsidTr="58EA6CB6">
        <w:trPr>
          <w:trHeight w:val="397"/>
        </w:trPr>
        <w:tc>
          <w:tcPr>
            <w:tcW w:w="2918" w:type="dxa"/>
            <w:shd w:val="clear" w:color="auto" w:fill="D9D9D9" w:themeFill="background1" w:themeFillShade="D9"/>
          </w:tcPr>
          <w:p w14:paraId="62A82534"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Nazwa przedmiotu i kod </w:t>
            </w:r>
          </w:p>
          <w:p w14:paraId="67A819C6" w14:textId="77777777" w:rsidR="00903AF7" w:rsidRPr="00903AF7" w:rsidRDefault="00903AF7" w:rsidP="00903AF7">
            <w:pPr>
              <w:suppressAutoHyphens w:val="0"/>
              <w:spacing w:after="120"/>
              <w:rPr>
                <w:rFonts w:eastAsia="Calibri" w:cs="Times New Roman"/>
                <w:b/>
                <w:kern w:val="0"/>
                <w:lang w:eastAsia="pl-PL" w:bidi="ar-SA"/>
              </w:rPr>
            </w:pPr>
            <w:r w:rsidRPr="00903AF7">
              <w:rPr>
                <w:rFonts w:eastAsia="Calibri" w:cs="Times New Roman"/>
                <w:b/>
                <w:kern w:val="0"/>
                <w:lang w:eastAsia="pl-PL" w:bidi="ar-SA"/>
              </w:rPr>
              <w:t>(wg planu studiów):</w:t>
            </w:r>
          </w:p>
        </w:tc>
        <w:tc>
          <w:tcPr>
            <w:tcW w:w="6320" w:type="dxa"/>
            <w:vAlign w:val="center"/>
          </w:tcPr>
          <w:p w14:paraId="36F1B19F" w14:textId="77777777" w:rsidR="00903AF7" w:rsidRPr="00903AF7" w:rsidRDefault="00903AF7" w:rsidP="00903AF7">
            <w:pPr>
              <w:suppressAutoHyphens w:val="0"/>
              <w:spacing w:before="60" w:after="60"/>
              <w:rPr>
                <w:rFonts w:eastAsia="Calibri" w:cs="Times New Roman"/>
                <w:kern w:val="0"/>
                <w:lang w:eastAsia="pl-PL" w:bidi="ar-SA"/>
              </w:rPr>
            </w:pPr>
          </w:p>
          <w:p w14:paraId="713801CB"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Lektorat języka obcego, A.1.</w:t>
            </w:r>
          </w:p>
        </w:tc>
      </w:tr>
      <w:tr w:rsidR="00903AF7" w:rsidRPr="00903AF7" w14:paraId="7DF973A0" w14:textId="77777777" w:rsidTr="58EA6CB6">
        <w:trPr>
          <w:trHeight w:val="397"/>
        </w:trPr>
        <w:tc>
          <w:tcPr>
            <w:tcW w:w="2918" w:type="dxa"/>
            <w:shd w:val="clear" w:color="auto" w:fill="D9D9D9" w:themeFill="background1" w:themeFillShade="D9"/>
            <w:vAlign w:val="center"/>
          </w:tcPr>
          <w:p w14:paraId="6419B771"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Nazwa przedmiotu (j. ang.):</w:t>
            </w:r>
          </w:p>
        </w:tc>
        <w:tc>
          <w:tcPr>
            <w:tcW w:w="6320" w:type="dxa"/>
            <w:vAlign w:val="center"/>
          </w:tcPr>
          <w:p w14:paraId="499F43D1"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Reign Language</w:t>
            </w:r>
          </w:p>
        </w:tc>
      </w:tr>
      <w:tr w:rsidR="00903AF7" w:rsidRPr="00903AF7" w14:paraId="178AA079" w14:textId="77777777" w:rsidTr="58EA6CB6">
        <w:trPr>
          <w:trHeight w:val="397"/>
        </w:trPr>
        <w:tc>
          <w:tcPr>
            <w:tcW w:w="2918" w:type="dxa"/>
            <w:shd w:val="clear" w:color="auto" w:fill="D9D9D9" w:themeFill="background1" w:themeFillShade="D9"/>
            <w:vAlign w:val="center"/>
          </w:tcPr>
          <w:p w14:paraId="65D5C4FF"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Kierunek studiów:</w:t>
            </w:r>
          </w:p>
        </w:tc>
        <w:tc>
          <w:tcPr>
            <w:tcW w:w="6320" w:type="dxa"/>
            <w:vAlign w:val="center"/>
          </w:tcPr>
          <w:p w14:paraId="54F35ED9"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color w:val="1D2228"/>
                <w:kern w:val="0"/>
                <w:shd w:val="clear" w:color="auto" w:fill="FFFFFF"/>
                <w:lang w:eastAsia="pl-PL" w:bidi="ar-SA"/>
              </w:rPr>
              <w:t>Bezpieczeństwo wewnętrzne</w:t>
            </w:r>
          </w:p>
        </w:tc>
      </w:tr>
      <w:tr w:rsidR="00903AF7" w:rsidRPr="00903AF7" w14:paraId="34E46E30" w14:textId="77777777" w:rsidTr="58EA6CB6">
        <w:trPr>
          <w:trHeight w:val="397"/>
        </w:trPr>
        <w:tc>
          <w:tcPr>
            <w:tcW w:w="2918" w:type="dxa"/>
            <w:shd w:val="clear" w:color="auto" w:fill="D9D9D9" w:themeFill="background1" w:themeFillShade="D9"/>
            <w:vAlign w:val="center"/>
          </w:tcPr>
          <w:p w14:paraId="3C3AFC2D"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Poziom studiów:</w:t>
            </w:r>
          </w:p>
        </w:tc>
        <w:tc>
          <w:tcPr>
            <w:tcW w:w="6320" w:type="dxa"/>
            <w:vAlign w:val="center"/>
          </w:tcPr>
          <w:p w14:paraId="3DE9295B"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 xml:space="preserve">Studia I stopnia </w:t>
            </w:r>
          </w:p>
        </w:tc>
      </w:tr>
      <w:tr w:rsidR="00903AF7" w:rsidRPr="00903AF7" w14:paraId="60943658" w14:textId="77777777" w:rsidTr="58EA6CB6">
        <w:trPr>
          <w:trHeight w:val="397"/>
        </w:trPr>
        <w:tc>
          <w:tcPr>
            <w:tcW w:w="2918" w:type="dxa"/>
            <w:shd w:val="clear" w:color="auto" w:fill="D9D9D9" w:themeFill="background1" w:themeFillShade="D9"/>
            <w:vAlign w:val="center"/>
          </w:tcPr>
          <w:p w14:paraId="3A63F105"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Profil:</w:t>
            </w:r>
          </w:p>
        </w:tc>
        <w:tc>
          <w:tcPr>
            <w:tcW w:w="6320" w:type="dxa"/>
            <w:vAlign w:val="center"/>
          </w:tcPr>
          <w:p w14:paraId="27220E88" w14:textId="77777777" w:rsidR="00903AF7" w:rsidRPr="00903AF7" w:rsidRDefault="00EB5F4F"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P</w:t>
            </w:r>
            <w:r w:rsidR="00903AF7" w:rsidRPr="00903AF7">
              <w:rPr>
                <w:rFonts w:eastAsia="Calibri" w:cs="Times New Roman"/>
                <w:kern w:val="0"/>
                <w:lang w:eastAsia="pl-PL" w:bidi="ar-SA"/>
              </w:rPr>
              <w:t>raktyczny</w:t>
            </w:r>
          </w:p>
        </w:tc>
      </w:tr>
      <w:tr w:rsidR="00903AF7" w:rsidRPr="00903AF7" w14:paraId="63749109" w14:textId="77777777" w:rsidTr="58EA6CB6">
        <w:trPr>
          <w:trHeight w:val="397"/>
        </w:trPr>
        <w:tc>
          <w:tcPr>
            <w:tcW w:w="2918" w:type="dxa"/>
            <w:shd w:val="clear" w:color="auto" w:fill="D9D9D9" w:themeFill="background1" w:themeFillShade="D9"/>
            <w:vAlign w:val="center"/>
          </w:tcPr>
          <w:p w14:paraId="30F5BDFD"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Forma studiów:</w:t>
            </w:r>
          </w:p>
        </w:tc>
        <w:tc>
          <w:tcPr>
            <w:tcW w:w="6320" w:type="dxa"/>
            <w:vAlign w:val="center"/>
          </w:tcPr>
          <w:p w14:paraId="5E865B97"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Studia stacjonarne niestacjonarne</w:t>
            </w:r>
          </w:p>
        </w:tc>
      </w:tr>
      <w:tr w:rsidR="00903AF7" w:rsidRPr="00903AF7" w14:paraId="6BF3AFF2" w14:textId="77777777" w:rsidTr="58EA6CB6">
        <w:trPr>
          <w:trHeight w:val="397"/>
        </w:trPr>
        <w:tc>
          <w:tcPr>
            <w:tcW w:w="2918" w:type="dxa"/>
            <w:shd w:val="clear" w:color="auto" w:fill="D9D9D9" w:themeFill="background1" w:themeFillShade="D9"/>
            <w:vAlign w:val="center"/>
          </w:tcPr>
          <w:p w14:paraId="09ECF6AA"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Punkty ECTS:</w:t>
            </w:r>
          </w:p>
        </w:tc>
        <w:tc>
          <w:tcPr>
            <w:tcW w:w="6320" w:type="dxa"/>
            <w:vAlign w:val="center"/>
          </w:tcPr>
          <w:p w14:paraId="62BF9CEA"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8</w:t>
            </w:r>
          </w:p>
        </w:tc>
      </w:tr>
      <w:tr w:rsidR="00903AF7" w:rsidRPr="00903AF7" w14:paraId="00883FA8" w14:textId="77777777" w:rsidTr="58EA6CB6">
        <w:trPr>
          <w:trHeight w:val="397"/>
        </w:trPr>
        <w:tc>
          <w:tcPr>
            <w:tcW w:w="2918" w:type="dxa"/>
            <w:shd w:val="clear" w:color="auto" w:fill="D9D9D9" w:themeFill="background1" w:themeFillShade="D9"/>
            <w:vAlign w:val="center"/>
          </w:tcPr>
          <w:p w14:paraId="7EB1C92D"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Język wykładowy:</w:t>
            </w:r>
          </w:p>
        </w:tc>
        <w:tc>
          <w:tcPr>
            <w:tcW w:w="6320" w:type="dxa"/>
            <w:vAlign w:val="center"/>
          </w:tcPr>
          <w:p w14:paraId="057FC3B4" w14:textId="77777777" w:rsidR="00903AF7" w:rsidRPr="00903AF7" w:rsidRDefault="00903AF7" w:rsidP="00903AF7">
            <w:pPr>
              <w:suppressAutoHyphens w:val="0"/>
              <w:spacing w:after="60"/>
              <w:rPr>
                <w:rFonts w:eastAsia="Calibri" w:cs="Times New Roman"/>
                <w:kern w:val="0"/>
                <w:lang w:eastAsia="pl-PL" w:bidi="ar-SA"/>
              </w:rPr>
            </w:pPr>
          </w:p>
          <w:p w14:paraId="118389B7" w14:textId="77777777" w:rsidR="00903AF7" w:rsidRPr="00903AF7" w:rsidRDefault="00903AF7" w:rsidP="00903AF7">
            <w:pPr>
              <w:suppressAutoHyphens w:val="0"/>
              <w:spacing w:after="60"/>
              <w:rPr>
                <w:rFonts w:eastAsia="Calibri" w:cs="Times New Roman"/>
                <w:kern w:val="0"/>
                <w:lang w:eastAsia="pl-PL" w:bidi="ar-SA"/>
              </w:rPr>
            </w:pPr>
            <w:r w:rsidRPr="00903AF7">
              <w:rPr>
                <w:rFonts w:eastAsia="Calibri" w:cs="Times New Roman"/>
                <w:kern w:val="0"/>
                <w:lang w:eastAsia="pl-PL" w:bidi="ar-SA"/>
              </w:rPr>
              <w:t>polski/ angielski/ niemiecki/ rosyjski/ francuski</w:t>
            </w:r>
          </w:p>
          <w:p w14:paraId="7E46E33B" w14:textId="77777777" w:rsidR="00903AF7" w:rsidRPr="00903AF7" w:rsidRDefault="00903AF7" w:rsidP="00903AF7">
            <w:pPr>
              <w:suppressAutoHyphens w:val="0"/>
              <w:spacing w:before="60" w:after="60"/>
              <w:rPr>
                <w:rFonts w:eastAsia="Calibri" w:cs="Times New Roman"/>
                <w:kern w:val="0"/>
                <w:lang w:eastAsia="pl-PL" w:bidi="ar-SA"/>
              </w:rPr>
            </w:pPr>
          </w:p>
        </w:tc>
      </w:tr>
      <w:tr w:rsidR="00903AF7" w:rsidRPr="00903AF7" w14:paraId="2546E99F" w14:textId="77777777" w:rsidTr="58EA6CB6">
        <w:trPr>
          <w:trHeight w:val="397"/>
        </w:trPr>
        <w:tc>
          <w:tcPr>
            <w:tcW w:w="2918" w:type="dxa"/>
            <w:shd w:val="clear" w:color="auto" w:fill="D9D9D9" w:themeFill="background1" w:themeFillShade="D9"/>
            <w:vAlign w:val="center"/>
          </w:tcPr>
          <w:p w14:paraId="05FEAED5"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Rok akademicki:</w:t>
            </w:r>
          </w:p>
        </w:tc>
        <w:tc>
          <w:tcPr>
            <w:tcW w:w="6320" w:type="dxa"/>
            <w:vAlign w:val="center"/>
          </w:tcPr>
          <w:p w14:paraId="1685C799" w14:textId="77777777" w:rsidR="00903AF7" w:rsidRPr="00903AF7" w:rsidRDefault="00EA1766" w:rsidP="00903AF7">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903AF7" w:rsidRPr="00903AF7" w14:paraId="30D8BAE1" w14:textId="77777777" w:rsidTr="58EA6CB6">
        <w:trPr>
          <w:trHeight w:val="397"/>
        </w:trPr>
        <w:tc>
          <w:tcPr>
            <w:tcW w:w="2918" w:type="dxa"/>
            <w:shd w:val="clear" w:color="auto" w:fill="D9D9D9" w:themeFill="background1" w:themeFillShade="D9"/>
            <w:vAlign w:val="center"/>
          </w:tcPr>
          <w:p w14:paraId="2C7D3357"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Semestr:</w:t>
            </w:r>
          </w:p>
        </w:tc>
        <w:tc>
          <w:tcPr>
            <w:tcW w:w="6320" w:type="dxa"/>
            <w:vAlign w:val="center"/>
          </w:tcPr>
          <w:p w14:paraId="5A274D99"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I, II, III, IV</w:t>
            </w:r>
          </w:p>
        </w:tc>
      </w:tr>
      <w:tr w:rsidR="00903AF7" w:rsidRPr="00903AF7" w14:paraId="55B22EB4" w14:textId="77777777" w:rsidTr="58EA6CB6">
        <w:trPr>
          <w:trHeight w:val="397"/>
        </w:trPr>
        <w:tc>
          <w:tcPr>
            <w:tcW w:w="2918" w:type="dxa"/>
            <w:shd w:val="clear" w:color="auto" w:fill="D9D9D9" w:themeFill="background1" w:themeFillShade="D9"/>
            <w:vAlign w:val="center"/>
          </w:tcPr>
          <w:p w14:paraId="05860A7B"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Koordynator przedmiotu:</w:t>
            </w:r>
          </w:p>
        </w:tc>
        <w:tc>
          <w:tcPr>
            <w:tcW w:w="6320" w:type="dxa"/>
            <w:vAlign w:val="center"/>
          </w:tcPr>
          <w:p w14:paraId="024CC1C4"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Kierownik Studium Języków Obcych- mgr Joanna Krochmal</w:t>
            </w:r>
          </w:p>
        </w:tc>
      </w:tr>
    </w:tbl>
    <w:p w14:paraId="2FB69991" w14:textId="77777777" w:rsidR="00903AF7" w:rsidRPr="00903AF7" w:rsidRDefault="00903AF7" w:rsidP="00903AF7">
      <w:pPr>
        <w:suppressAutoHyphens w:val="0"/>
        <w:rPr>
          <w:rFonts w:eastAsia="Calibri" w:cs="Times New Roman"/>
          <w:kern w:val="0"/>
          <w:lang w:eastAsia="pl-PL" w:bidi="ar-SA"/>
        </w:rPr>
      </w:pPr>
    </w:p>
    <w:p w14:paraId="0B2E28EB" w14:textId="77777777" w:rsidR="00903AF7" w:rsidRPr="00903AF7" w:rsidRDefault="00903AF7" w:rsidP="00903AF7">
      <w:pPr>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733"/>
        <w:gridCol w:w="425"/>
        <w:gridCol w:w="709"/>
        <w:gridCol w:w="934"/>
      </w:tblGrid>
      <w:tr w:rsidR="00903AF7" w:rsidRPr="00903AF7" w14:paraId="4D024A64" w14:textId="77777777" w:rsidTr="3A1C3058">
        <w:tc>
          <w:tcPr>
            <w:tcW w:w="9180" w:type="dxa"/>
            <w:gridSpan w:val="8"/>
            <w:tcBorders>
              <w:bottom w:val="single" w:sz="4" w:space="0" w:color="auto"/>
            </w:tcBorders>
            <w:shd w:val="clear" w:color="auto" w:fill="D9D9D9" w:themeFill="background1" w:themeFillShade="D9"/>
          </w:tcPr>
          <w:p w14:paraId="04E47FAA"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b/>
                <w:kern w:val="0"/>
                <w:lang w:eastAsia="pl-PL" w:bidi="ar-SA"/>
              </w:rPr>
              <w:t xml:space="preserve">Treści programowe zapewniające uzyskanie efektów uczenia się dla przedmiotu </w:t>
            </w:r>
            <w:r w:rsidRPr="00903AF7">
              <w:rPr>
                <w:rFonts w:eastAsia="Calibri" w:cs="Times New Roman"/>
                <w:b/>
                <w:kern w:val="0"/>
                <w:lang w:eastAsia="pl-PL" w:bidi="ar-SA"/>
              </w:rPr>
              <w:br/>
            </w:r>
          </w:p>
        </w:tc>
      </w:tr>
      <w:tr w:rsidR="00903AF7" w:rsidRPr="00903AF7" w14:paraId="71319482" w14:textId="77777777" w:rsidTr="3A1C3058">
        <w:tc>
          <w:tcPr>
            <w:tcW w:w="9180" w:type="dxa"/>
            <w:gridSpan w:val="8"/>
            <w:tcBorders>
              <w:bottom w:val="single" w:sz="4" w:space="0" w:color="auto"/>
            </w:tcBorders>
          </w:tcPr>
          <w:p w14:paraId="6BECA98E" w14:textId="77777777" w:rsidR="00903AF7" w:rsidRPr="00903AF7" w:rsidRDefault="00903AF7" w:rsidP="00903AF7">
            <w:pPr>
              <w:suppressAutoHyphens w:val="0"/>
              <w:spacing w:before="60" w:after="60"/>
              <w:jc w:val="both"/>
              <w:rPr>
                <w:rFonts w:eastAsia="Calibri" w:cs="Times New Roman"/>
                <w:bCs/>
                <w:kern w:val="0"/>
                <w:lang w:eastAsia="pl-PL" w:bidi="ar-SA"/>
              </w:rPr>
            </w:pPr>
            <w:r w:rsidRPr="00903AF7">
              <w:rPr>
                <w:rFonts w:eastAsia="Calibri" w:cs="Times New Roman"/>
                <w:bCs/>
                <w:kern w:val="0"/>
                <w:lang w:eastAsia="pl-PL" w:bidi="ar-SA"/>
              </w:rPr>
              <w:t>Zakres leksykalny i gramatyczny wybranego języka obcego umożliwiający zdobycie kompetencji zawodowych na poziomie B2.</w:t>
            </w:r>
          </w:p>
        </w:tc>
      </w:tr>
      <w:tr w:rsidR="00903AF7" w:rsidRPr="00903AF7" w14:paraId="7F55339B" w14:textId="77777777" w:rsidTr="3A1C3058">
        <w:tc>
          <w:tcPr>
            <w:tcW w:w="2977" w:type="dxa"/>
            <w:gridSpan w:val="2"/>
            <w:tcBorders>
              <w:bottom w:val="single" w:sz="4" w:space="0" w:color="auto"/>
              <w:right w:val="nil"/>
            </w:tcBorders>
            <w:shd w:val="clear" w:color="auto" w:fill="D9D9D9" w:themeFill="background1" w:themeFillShade="D9"/>
          </w:tcPr>
          <w:p w14:paraId="161B3D09" w14:textId="77777777" w:rsidR="00903AF7" w:rsidRPr="00903AF7" w:rsidRDefault="00903AF7" w:rsidP="00903AF7">
            <w:pPr>
              <w:suppressAutoHyphens w:val="0"/>
              <w:spacing w:before="60" w:after="60"/>
              <w:rPr>
                <w:rFonts w:eastAsia="Calibri" w:cs="Times New Roman"/>
                <w:b/>
                <w:kern w:val="0"/>
                <w:lang w:eastAsia="pl-PL" w:bidi="ar-SA"/>
              </w:rPr>
            </w:pPr>
            <w:r w:rsidRPr="00903AF7">
              <w:rPr>
                <w:rFonts w:eastAsia="Calibri" w:cs="Times New Roman"/>
                <w:b/>
                <w:kern w:val="0"/>
                <w:lang w:eastAsia="pl-PL" w:bidi="ar-SA"/>
              </w:rPr>
              <w:t>Liczba godzin zajęć w ramach poszczególnych form zajęć według planu studiów:</w:t>
            </w:r>
          </w:p>
        </w:tc>
        <w:tc>
          <w:tcPr>
            <w:tcW w:w="6203" w:type="dxa"/>
            <w:gridSpan w:val="6"/>
            <w:tcBorders>
              <w:left w:val="nil"/>
              <w:bottom w:val="single" w:sz="4" w:space="0" w:color="auto"/>
            </w:tcBorders>
          </w:tcPr>
          <w:p w14:paraId="2E0134D9" w14:textId="77777777" w:rsidR="00903AF7" w:rsidRPr="00903AF7" w:rsidRDefault="00903AF7" w:rsidP="00903AF7">
            <w:pPr>
              <w:suppressAutoHyphens w:val="0"/>
              <w:spacing w:before="60" w:after="60"/>
              <w:jc w:val="both"/>
              <w:rPr>
                <w:rFonts w:eastAsia="Calibri" w:cs="Times New Roman"/>
                <w:kern w:val="0"/>
                <w:lang w:eastAsia="pl-PL" w:bidi="ar-SA"/>
              </w:rPr>
            </w:pPr>
            <w:r w:rsidRPr="00903AF7">
              <w:rPr>
                <w:rFonts w:eastAsia="Calibri" w:cs="Times New Roman"/>
                <w:kern w:val="0"/>
                <w:lang w:eastAsia="pl-PL" w:bidi="ar-SA"/>
              </w:rPr>
              <w:t>120h (4 x 30h)</w:t>
            </w:r>
          </w:p>
        </w:tc>
      </w:tr>
      <w:tr w:rsidR="00903AF7" w:rsidRPr="00903AF7" w14:paraId="4709BDF9" w14:textId="77777777" w:rsidTr="3A1C3058">
        <w:tc>
          <w:tcPr>
            <w:tcW w:w="9180" w:type="dxa"/>
            <w:gridSpan w:val="8"/>
            <w:tcBorders>
              <w:top w:val="single" w:sz="4" w:space="0" w:color="auto"/>
              <w:bottom w:val="single" w:sz="4" w:space="0" w:color="auto"/>
            </w:tcBorders>
            <w:shd w:val="clear" w:color="auto" w:fill="D9D9D9" w:themeFill="background1" w:themeFillShade="D9"/>
          </w:tcPr>
          <w:p w14:paraId="02A9CC28"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b/>
                <w:kern w:val="0"/>
                <w:lang w:eastAsia="pl-PL" w:bidi="ar-SA"/>
              </w:rPr>
              <w:t>Opis efektów uczenia się dla przedmiotu</w:t>
            </w:r>
          </w:p>
        </w:tc>
      </w:tr>
      <w:tr w:rsidR="00903AF7" w:rsidRPr="00903AF7" w14:paraId="41BD6BAB" w14:textId="77777777" w:rsidTr="3A1C3058">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5BC9D013"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84058D8"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 xml:space="preserve">Student, który zaliczył przedmiot </w:t>
            </w:r>
            <w:r w:rsidRPr="00903AF7">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79D3E8C"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Powiązanie z KEU</w:t>
            </w:r>
          </w:p>
        </w:tc>
        <w:tc>
          <w:tcPr>
            <w:tcW w:w="115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6753FCD"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Forma zajęć dydaktycznych</w:t>
            </w:r>
          </w:p>
        </w:tc>
        <w:tc>
          <w:tcPr>
            <w:tcW w:w="1643" w:type="dxa"/>
            <w:gridSpan w:val="2"/>
            <w:tcBorders>
              <w:top w:val="single" w:sz="4" w:space="0" w:color="auto"/>
              <w:left w:val="single" w:sz="4" w:space="0" w:color="auto"/>
              <w:bottom w:val="single" w:sz="8" w:space="0" w:color="auto"/>
            </w:tcBorders>
            <w:shd w:val="clear" w:color="auto" w:fill="D9D9D9" w:themeFill="background1" w:themeFillShade="D9"/>
          </w:tcPr>
          <w:p w14:paraId="4B1D6520"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 xml:space="preserve">Sposób weryfikacji i oceny efektów uczenia się </w:t>
            </w:r>
          </w:p>
        </w:tc>
      </w:tr>
      <w:tr w:rsidR="00903AF7" w:rsidRPr="00903AF7" w14:paraId="353F22B6" w14:textId="77777777" w:rsidTr="3A1C3058">
        <w:tc>
          <w:tcPr>
            <w:tcW w:w="1134" w:type="dxa"/>
            <w:tcBorders>
              <w:top w:val="single" w:sz="8" w:space="0" w:color="auto"/>
              <w:bottom w:val="single" w:sz="8" w:space="0" w:color="auto"/>
              <w:right w:val="single" w:sz="4" w:space="0" w:color="auto"/>
            </w:tcBorders>
            <w:shd w:val="clear" w:color="auto" w:fill="FFFFFF" w:themeFill="background1"/>
          </w:tcPr>
          <w:p w14:paraId="1AD8604E" w14:textId="77777777" w:rsidR="00903AF7" w:rsidRPr="00903AF7" w:rsidRDefault="00903AF7" w:rsidP="00903AF7">
            <w:pPr>
              <w:suppressAutoHyphens w:val="0"/>
              <w:spacing w:before="60" w:after="60"/>
              <w:rPr>
                <w:rFonts w:eastAsia="Calibri" w:cs="Times New Roman"/>
                <w:bCs/>
                <w:kern w:val="0"/>
                <w:lang w:eastAsia="pl-PL" w:bidi="ar-SA"/>
              </w:rPr>
            </w:pPr>
            <w:r w:rsidRPr="00903AF7">
              <w:rPr>
                <w:rFonts w:eastAsia="Calibri" w:cs="Times New Roman"/>
                <w:bCs/>
                <w:kern w:val="0"/>
                <w:lang w:eastAsia="pl-PL" w:bidi="ar-SA"/>
              </w:rPr>
              <w:lastRenderedPageBreak/>
              <w:t>A1_W01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9F35A5D"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en-US" w:bidi="ar-SA"/>
              </w:rPr>
              <w:t>Zna słownictwo i struktury gramatyczne, pozwalające na podejmowanie działań komunikacyjnych. Zna podstawowe słownictwo z zakresu nauki i techniki oraz takie, które pozwoli mu poruszać się w środowisku uczelnianym i zawodowym. Zna struktury, pozwalające mu na łączenie wypowiedzi w klarowną i spójną całość.</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7DE8D50"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K_W12</w:t>
            </w:r>
          </w:p>
        </w:tc>
        <w:tc>
          <w:tcPr>
            <w:tcW w:w="1158" w:type="dxa"/>
            <w:gridSpan w:val="2"/>
            <w:tcBorders>
              <w:top w:val="single" w:sz="8" w:space="0" w:color="auto"/>
              <w:left w:val="single" w:sz="4" w:space="0" w:color="auto"/>
              <w:bottom w:val="single" w:sz="8" w:space="0" w:color="auto"/>
              <w:right w:val="single" w:sz="4" w:space="0" w:color="auto"/>
            </w:tcBorders>
          </w:tcPr>
          <w:p w14:paraId="7FDFDC59"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lektorat</w:t>
            </w:r>
          </w:p>
        </w:tc>
        <w:tc>
          <w:tcPr>
            <w:tcW w:w="1643" w:type="dxa"/>
            <w:gridSpan w:val="2"/>
            <w:tcBorders>
              <w:top w:val="single" w:sz="8" w:space="0" w:color="auto"/>
              <w:left w:val="single" w:sz="4" w:space="0" w:color="auto"/>
              <w:bottom w:val="single" w:sz="8" w:space="0" w:color="auto"/>
            </w:tcBorders>
          </w:tcPr>
          <w:p w14:paraId="4A153B91" w14:textId="77777777" w:rsidR="00903AF7" w:rsidRPr="00903AF7" w:rsidRDefault="00903AF7" w:rsidP="00903AF7">
            <w:pPr>
              <w:suppressAutoHyphens w:val="0"/>
              <w:spacing w:line="276" w:lineRule="auto"/>
              <w:jc w:val="center"/>
              <w:rPr>
                <w:rFonts w:eastAsia="Calibri" w:cs="Times New Roman"/>
                <w:kern w:val="0"/>
                <w:lang w:eastAsia="pl-PL" w:bidi="ar-SA"/>
              </w:rPr>
            </w:pPr>
            <w:r w:rsidRPr="00903AF7">
              <w:rPr>
                <w:rFonts w:eastAsia="Calibri" w:cs="Times New Roman"/>
                <w:kern w:val="0"/>
                <w:lang w:eastAsia="pl-PL" w:bidi="ar-SA"/>
              </w:rPr>
              <w:t>sprawdzian umiejętności,</w:t>
            </w:r>
          </w:p>
          <w:p w14:paraId="2B9AFF9F" w14:textId="77777777" w:rsidR="00903AF7" w:rsidRPr="00903AF7" w:rsidRDefault="00903AF7" w:rsidP="00903AF7">
            <w:pPr>
              <w:suppressAutoHyphens w:val="0"/>
              <w:spacing w:line="276" w:lineRule="auto"/>
              <w:jc w:val="center"/>
              <w:rPr>
                <w:rFonts w:eastAsia="Calibri" w:cs="Times New Roman"/>
                <w:kern w:val="0"/>
                <w:lang w:eastAsia="pl-PL" w:bidi="ar-SA"/>
              </w:rPr>
            </w:pPr>
            <w:r w:rsidRPr="00903AF7">
              <w:rPr>
                <w:rFonts w:eastAsia="Calibri" w:cs="Times New Roman"/>
                <w:kern w:val="0"/>
                <w:lang w:eastAsia="pl-PL" w:bidi="ar-SA"/>
              </w:rPr>
              <w:t>zaliczenie zadań,</w:t>
            </w:r>
          </w:p>
          <w:p w14:paraId="744D3759" w14:textId="77777777" w:rsidR="00903AF7" w:rsidRPr="00903AF7" w:rsidRDefault="00903AF7" w:rsidP="00903AF7">
            <w:pPr>
              <w:suppressAutoHyphens w:val="0"/>
              <w:spacing w:line="276" w:lineRule="auto"/>
              <w:jc w:val="center"/>
              <w:rPr>
                <w:rFonts w:eastAsia="Calibri" w:cs="Times New Roman"/>
                <w:kern w:val="0"/>
                <w:lang w:eastAsia="pl-PL" w:bidi="ar-SA"/>
              </w:rPr>
            </w:pPr>
            <w:r w:rsidRPr="00903AF7">
              <w:rPr>
                <w:rFonts w:eastAsia="Calibri" w:cs="Times New Roman"/>
                <w:kern w:val="0"/>
                <w:lang w:eastAsia="pl-PL" w:bidi="ar-SA"/>
              </w:rPr>
              <w:t>egzamin</w:t>
            </w:r>
          </w:p>
          <w:p w14:paraId="51514133" w14:textId="77777777" w:rsidR="00903AF7" w:rsidRPr="00903AF7" w:rsidRDefault="00903AF7" w:rsidP="00903AF7">
            <w:pPr>
              <w:suppressAutoHyphens w:val="0"/>
              <w:spacing w:before="60" w:after="60"/>
              <w:rPr>
                <w:rFonts w:eastAsia="Calibri" w:cs="Times New Roman"/>
                <w:kern w:val="0"/>
                <w:lang w:eastAsia="pl-PL" w:bidi="ar-SA"/>
              </w:rPr>
            </w:pPr>
          </w:p>
        </w:tc>
      </w:tr>
      <w:tr w:rsidR="00903AF7" w:rsidRPr="00903AF7" w14:paraId="0DF7D0FF" w14:textId="77777777" w:rsidTr="3A1C3058">
        <w:tc>
          <w:tcPr>
            <w:tcW w:w="1134" w:type="dxa"/>
            <w:tcBorders>
              <w:top w:val="single" w:sz="8" w:space="0" w:color="auto"/>
              <w:bottom w:val="single" w:sz="8" w:space="0" w:color="auto"/>
              <w:right w:val="single" w:sz="4" w:space="0" w:color="auto"/>
            </w:tcBorders>
            <w:shd w:val="clear" w:color="auto" w:fill="FFFFFF" w:themeFill="background1"/>
          </w:tcPr>
          <w:p w14:paraId="52236A25" w14:textId="77777777" w:rsidR="00903AF7" w:rsidRPr="00903AF7" w:rsidRDefault="00903AF7" w:rsidP="00903AF7">
            <w:pPr>
              <w:suppressAutoHyphens w:val="0"/>
              <w:spacing w:before="60" w:after="60"/>
              <w:rPr>
                <w:rFonts w:eastAsia="Calibri" w:cs="Times New Roman"/>
                <w:b/>
                <w:kern w:val="0"/>
                <w:lang w:eastAsia="pl-PL" w:bidi="ar-SA"/>
              </w:rPr>
            </w:pPr>
            <w:r w:rsidRPr="00903AF7">
              <w:rPr>
                <w:rFonts w:eastAsia="Calibri" w:cs="Times New Roman"/>
                <w:bCs/>
                <w:kern w:val="0"/>
                <w:lang w:eastAsia="pl-PL" w:bidi="ar-SA"/>
              </w:rPr>
              <w:t>A1_U01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3ABF8F7" w14:textId="77777777" w:rsidR="00903AF7" w:rsidRPr="00903AF7" w:rsidRDefault="00903AF7" w:rsidP="00903AF7">
            <w:pPr>
              <w:jc w:val="both"/>
              <w:rPr>
                <w:rFonts w:cs="Times New Roman"/>
                <w:color w:val="00000A"/>
                <w:kern w:val="0"/>
              </w:rPr>
            </w:pPr>
            <w:r w:rsidRPr="00903AF7">
              <w:rPr>
                <w:rFonts w:cs="Times New Roman"/>
                <w:color w:val="00000A"/>
                <w:kern w:val="0"/>
              </w:rPr>
              <w:t>posiada umiejętność tworzenia typowych prac pisemnych w języku polskim i języku obcym, także z zakresu informatyki, z wykorzystaniem źródeł teoretycznych</w:t>
            </w:r>
          </w:p>
          <w:p w14:paraId="677AE84E" w14:textId="77777777" w:rsidR="00903AF7" w:rsidRPr="00903AF7" w:rsidRDefault="00903AF7" w:rsidP="00903AF7">
            <w:pPr>
              <w:suppressAutoHyphens w:val="0"/>
              <w:spacing w:before="60" w:after="60"/>
              <w:rPr>
                <w:rFonts w:eastAsia="Calibri" w:cs="Times New Roman"/>
                <w:kern w:val="0"/>
                <w:lang w:eastAsia="pl-PL" w:bidi="ar-SA"/>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12EEA99"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K_U13</w:t>
            </w:r>
          </w:p>
        </w:tc>
        <w:tc>
          <w:tcPr>
            <w:tcW w:w="1158" w:type="dxa"/>
            <w:gridSpan w:val="2"/>
            <w:tcBorders>
              <w:top w:val="single" w:sz="8" w:space="0" w:color="auto"/>
              <w:left w:val="single" w:sz="4" w:space="0" w:color="auto"/>
              <w:bottom w:val="single" w:sz="8" w:space="0" w:color="auto"/>
              <w:right w:val="single" w:sz="4" w:space="0" w:color="auto"/>
            </w:tcBorders>
          </w:tcPr>
          <w:p w14:paraId="2FEAEFDC"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lektorat</w:t>
            </w:r>
          </w:p>
        </w:tc>
        <w:tc>
          <w:tcPr>
            <w:tcW w:w="1643" w:type="dxa"/>
            <w:gridSpan w:val="2"/>
            <w:tcBorders>
              <w:top w:val="single" w:sz="8" w:space="0" w:color="auto"/>
              <w:left w:val="single" w:sz="4" w:space="0" w:color="auto"/>
              <w:bottom w:val="single" w:sz="8" w:space="0" w:color="auto"/>
            </w:tcBorders>
          </w:tcPr>
          <w:p w14:paraId="6300A38F" w14:textId="77777777" w:rsidR="00903AF7" w:rsidRPr="00903AF7" w:rsidRDefault="00903AF7" w:rsidP="00903AF7">
            <w:pPr>
              <w:suppressAutoHyphens w:val="0"/>
              <w:spacing w:line="276" w:lineRule="auto"/>
              <w:jc w:val="center"/>
              <w:rPr>
                <w:rFonts w:eastAsia="Calibri" w:cs="Times New Roman"/>
                <w:kern w:val="0"/>
                <w:lang w:eastAsia="pl-PL" w:bidi="ar-SA"/>
              </w:rPr>
            </w:pPr>
            <w:r w:rsidRPr="00903AF7">
              <w:rPr>
                <w:rFonts w:eastAsia="Calibri" w:cs="Times New Roman"/>
                <w:kern w:val="0"/>
                <w:lang w:eastAsia="pl-PL" w:bidi="ar-SA"/>
              </w:rPr>
              <w:t>sprawdzian umiejętności,</w:t>
            </w:r>
          </w:p>
          <w:p w14:paraId="2A8FA095" w14:textId="77777777" w:rsidR="00903AF7" w:rsidRPr="00903AF7" w:rsidRDefault="00903AF7" w:rsidP="00903AF7">
            <w:pPr>
              <w:suppressAutoHyphens w:val="0"/>
              <w:spacing w:line="276" w:lineRule="auto"/>
              <w:jc w:val="center"/>
              <w:rPr>
                <w:rFonts w:eastAsia="Calibri" w:cs="Times New Roman"/>
                <w:kern w:val="0"/>
                <w:lang w:eastAsia="pl-PL" w:bidi="ar-SA"/>
              </w:rPr>
            </w:pPr>
            <w:r w:rsidRPr="00903AF7">
              <w:rPr>
                <w:rFonts w:eastAsia="Calibri" w:cs="Times New Roman"/>
                <w:kern w:val="0"/>
                <w:lang w:eastAsia="pl-PL" w:bidi="ar-SA"/>
              </w:rPr>
              <w:t>zaliczenie zadań,</w:t>
            </w:r>
          </w:p>
          <w:p w14:paraId="631042BA" w14:textId="77777777" w:rsidR="00903AF7" w:rsidRPr="00903AF7" w:rsidRDefault="00903AF7" w:rsidP="00903AF7">
            <w:pPr>
              <w:suppressAutoHyphens w:val="0"/>
              <w:spacing w:line="276" w:lineRule="auto"/>
              <w:jc w:val="center"/>
              <w:rPr>
                <w:rFonts w:eastAsia="Calibri" w:cs="Times New Roman"/>
                <w:kern w:val="0"/>
                <w:lang w:eastAsia="pl-PL" w:bidi="ar-SA"/>
              </w:rPr>
            </w:pPr>
            <w:r w:rsidRPr="00903AF7">
              <w:rPr>
                <w:rFonts w:eastAsia="Calibri" w:cs="Times New Roman"/>
                <w:kern w:val="0"/>
                <w:lang w:eastAsia="pl-PL" w:bidi="ar-SA"/>
              </w:rPr>
              <w:t>egzamin</w:t>
            </w:r>
          </w:p>
          <w:p w14:paraId="01DCC82B" w14:textId="77777777" w:rsidR="00903AF7" w:rsidRPr="00903AF7" w:rsidRDefault="00903AF7" w:rsidP="00903AF7">
            <w:pPr>
              <w:suppressAutoHyphens w:val="0"/>
              <w:spacing w:before="60" w:after="60"/>
              <w:rPr>
                <w:rFonts w:eastAsia="Calibri" w:cs="Times New Roman"/>
                <w:kern w:val="0"/>
                <w:lang w:eastAsia="pl-PL" w:bidi="ar-SA"/>
              </w:rPr>
            </w:pPr>
          </w:p>
        </w:tc>
      </w:tr>
      <w:tr w:rsidR="00903AF7" w:rsidRPr="00903AF7" w14:paraId="22293A00" w14:textId="77777777" w:rsidTr="3A1C3058">
        <w:tc>
          <w:tcPr>
            <w:tcW w:w="1134" w:type="dxa"/>
            <w:tcBorders>
              <w:top w:val="single" w:sz="8" w:space="0" w:color="auto"/>
              <w:bottom w:val="single" w:sz="8" w:space="0" w:color="auto"/>
              <w:right w:val="single" w:sz="4" w:space="0" w:color="auto"/>
            </w:tcBorders>
            <w:shd w:val="clear" w:color="auto" w:fill="FFFFFF" w:themeFill="background1"/>
          </w:tcPr>
          <w:p w14:paraId="77198307" w14:textId="77777777" w:rsidR="00903AF7" w:rsidRPr="00903AF7" w:rsidRDefault="00903AF7" w:rsidP="00903AF7">
            <w:pPr>
              <w:suppressAutoHyphens w:val="0"/>
              <w:spacing w:before="60" w:after="60"/>
              <w:rPr>
                <w:rFonts w:eastAsia="Calibri" w:cs="Times New Roman"/>
                <w:b/>
                <w:kern w:val="0"/>
                <w:lang w:eastAsia="pl-PL" w:bidi="ar-SA"/>
              </w:rPr>
            </w:pPr>
            <w:r w:rsidRPr="00903AF7">
              <w:rPr>
                <w:rFonts w:eastAsia="Calibri" w:cs="Times New Roman"/>
                <w:bCs/>
                <w:kern w:val="0"/>
                <w:lang w:eastAsia="pl-PL" w:bidi="ar-SA"/>
              </w:rPr>
              <w:t>A1_U02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8C4A3D2"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posiada umiejętność przygotowywania wystąpień ustnych w języku polskim i języku obcym</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ACD87EF"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K_U13</w:t>
            </w:r>
          </w:p>
        </w:tc>
        <w:tc>
          <w:tcPr>
            <w:tcW w:w="1158" w:type="dxa"/>
            <w:gridSpan w:val="2"/>
            <w:tcBorders>
              <w:top w:val="single" w:sz="8" w:space="0" w:color="auto"/>
              <w:left w:val="single" w:sz="4" w:space="0" w:color="auto"/>
              <w:bottom w:val="single" w:sz="8" w:space="0" w:color="auto"/>
              <w:right w:val="single" w:sz="4" w:space="0" w:color="auto"/>
            </w:tcBorders>
          </w:tcPr>
          <w:p w14:paraId="59E48ABA"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lektorat</w:t>
            </w:r>
          </w:p>
        </w:tc>
        <w:tc>
          <w:tcPr>
            <w:tcW w:w="1643" w:type="dxa"/>
            <w:gridSpan w:val="2"/>
            <w:tcBorders>
              <w:top w:val="single" w:sz="8" w:space="0" w:color="auto"/>
              <w:left w:val="single" w:sz="4" w:space="0" w:color="auto"/>
              <w:bottom w:val="single" w:sz="8" w:space="0" w:color="auto"/>
            </w:tcBorders>
          </w:tcPr>
          <w:p w14:paraId="2FAAF689" w14:textId="77777777" w:rsidR="00903AF7" w:rsidRPr="00903AF7" w:rsidRDefault="00903AF7" w:rsidP="00903AF7">
            <w:pPr>
              <w:suppressAutoHyphens w:val="0"/>
              <w:spacing w:line="276" w:lineRule="auto"/>
              <w:jc w:val="center"/>
              <w:rPr>
                <w:rFonts w:eastAsia="Calibri" w:cs="Times New Roman"/>
                <w:kern w:val="0"/>
                <w:lang w:eastAsia="pl-PL" w:bidi="ar-SA"/>
              </w:rPr>
            </w:pPr>
            <w:r w:rsidRPr="00903AF7">
              <w:rPr>
                <w:rFonts w:eastAsia="Calibri" w:cs="Times New Roman"/>
                <w:kern w:val="0"/>
                <w:lang w:eastAsia="pl-PL" w:bidi="ar-SA"/>
              </w:rPr>
              <w:t>sprawdzian umiejętności,</w:t>
            </w:r>
          </w:p>
          <w:p w14:paraId="4CC0AE00" w14:textId="77777777" w:rsidR="00903AF7" w:rsidRPr="00903AF7" w:rsidRDefault="00903AF7" w:rsidP="00903AF7">
            <w:pPr>
              <w:suppressAutoHyphens w:val="0"/>
              <w:spacing w:line="276" w:lineRule="auto"/>
              <w:jc w:val="center"/>
              <w:rPr>
                <w:rFonts w:eastAsia="Calibri" w:cs="Times New Roman"/>
                <w:kern w:val="0"/>
                <w:lang w:eastAsia="pl-PL" w:bidi="ar-SA"/>
              </w:rPr>
            </w:pPr>
            <w:r w:rsidRPr="00903AF7">
              <w:rPr>
                <w:rFonts w:eastAsia="Calibri" w:cs="Times New Roman"/>
                <w:kern w:val="0"/>
                <w:lang w:eastAsia="pl-PL" w:bidi="ar-SA"/>
              </w:rPr>
              <w:t>zaliczenie zadań,</w:t>
            </w:r>
          </w:p>
          <w:p w14:paraId="16E013BD" w14:textId="77777777" w:rsidR="00903AF7" w:rsidRPr="00903AF7" w:rsidRDefault="00903AF7" w:rsidP="00903AF7">
            <w:pPr>
              <w:suppressAutoHyphens w:val="0"/>
              <w:spacing w:line="276" w:lineRule="auto"/>
              <w:jc w:val="center"/>
              <w:rPr>
                <w:rFonts w:eastAsia="Calibri" w:cs="Times New Roman"/>
                <w:kern w:val="0"/>
                <w:lang w:eastAsia="pl-PL" w:bidi="ar-SA"/>
              </w:rPr>
            </w:pPr>
            <w:r w:rsidRPr="00903AF7">
              <w:rPr>
                <w:rFonts w:eastAsia="Calibri" w:cs="Times New Roman"/>
                <w:kern w:val="0"/>
                <w:lang w:eastAsia="pl-PL" w:bidi="ar-SA"/>
              </w:rPr>
              <w:t>egzamin</w:t>
            </w:r>
          </w:p>
          <w:p w14:paraId="2D61F60E" w14:textId="77777777" w:rsidR="00903AF7" w:rsidRPr="00903AF7" w:rsidRDefault="00903AF7" w:rsidP="00903AF7">
            <w:pPr>
              <w:suppressAutoHyphens w:val="0"/>
              <w:spacing w:before="60" w:after="60"/>
              <w:rPr>
                <w:rFonts w:eastAsia="Calibri" w:cs="Times New Roman"/>
                <w:kern w:val="0"/>
                <w:lang w:eastAsia="pl-PL" w:bidi="ar-SA"/>
              </w:rPr>
            </w:pPr>
          </w:p>
        </w:tc>
      </w:tr>
      <w:tr w:rsidR="00903AF7" w:rsidRPr="00903AF7" w14:paraId="370A5F71" w14:textId="77777777" w:rsidTr="3A1C3058">
        <w:tc>
          <w:tcPr>
            <w:tcW w:w="1134" w:type="dxa"/>
            <w:tcBorders>
              <w:top w:val="single" w:sz="8" w:space="0" w:color="auto"/>
              <w:bottom w:val="single" w:sz="8" w:space="0" w:color="auto"/>
              <w:right w:val="single" w:sz="4" w:space="0" w:color="auto"/>
            </w:tcBorders>
            <w:shd w:val="clear" w:color="auto" w:fill="FFFFFF" w:themeFill="background1"/>
          </w:tcPr>
          <w:p w14:paraId="22A2CD58" w14:textId="77777777" w:rsidR="00903AF7" w:rsidRPr="00903AF7" w:rsidRDefault="00903AF7" w:rsidP="00903AF7">
            <w:pPr>
              <w:suppressAutoHyphens w:val="0"/>
              <w:spacing w:before="60" w:after="60"/>
              <w:rPr>
                <w:rFonts w:eastAsia="Calibri" w:cs="Times New Roman"/>
                <w:b/>
                <w:kern w:val="0"/>
                <w:lang w:eastAsia="pl-PL" w:bidi="ar-SA"/>
              </w:rPr>
            </w:pPr>
            <w:r w:rsidRPr="00903AF7">
              <w:rPr>
                <w:rFonts w:eastAsia="Calibri" w:cs="Times New Roman"/>
                <w:bCs/>
                <w:kern w:val="0"/>
                <w:lang w:eastAsia="pl-PL" w:bidi="ar-SA"/>
              </w:rPr>
              <w:t>A1_U03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AAC7D69" w14:textId="77777777" w:rsidR="00903AF7" w:rsidRPr="00903AF7" w:rsidRDefault="00903AF7" w:rsidP="00903AF7">
            <w:pPr>
              <w:jc w:val="both"/>
              <w:rPr>
                <w:rFonts w:cs="Times New Roman"/>
                <w:color w:val="00000A"/>
                <w:kern w:val="0"/>
              </w:rPr>
            </w:pPr>
            <w:r w:rsidRPr="00903AF7">
              <w:rPr>
                <w:rFonts w:cs="Times New Roman"/>
                <w:color w:val="00000A"/>
                <w:kern w:val="0"/>
              </w:rPr>
              <w:t>ma umiejętności językowe zgodne z wymaganiami określonymi dla poziomu B2 Europejskiego Systemu Opisu Kształcenia Językowego</w:t>
            </w:r>
          </w:p>
          <w:p w14:paraId="26541A2F" w14:textId="77777777" w:rsidR="00903AF7" w:rsidRPr="00903AF7" w:rsidRDefault="00903AF7" w:rsidP="00903AF7">
            <w:pPr>
              <w:suppressAutoHyphens w:val="0"/>
              <w:spacing w:before="60" w:after="60"/>
              <w:rPr>
                <w:rFonts w:eastAsia="Calibri" w:cs="Times New Roman"/>
                <w:kern w:val="0"/>
                <w:lang w:eastAsia="pl-PL" w:bidi="ar-SA"/>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37D4C47"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K_U13</w:t>
            </w:r>
          </w:p>
        </w:tc>
        <w:tc>
          <w:tcPr>
            <w:tcW w:w="1158" w:type="dxa"/>
            <w:gridSpan w:val="2"/>
            <w:tcBorders>
              <w:top w:val="single" w:sz="8" w:space="0" w:color="auto"/>
              <w:left w:val="single" w:sz="4" w:space="0" w:color="auto"/>
              <w:bottom w:val="single" w:sz="8" w:space="0" w:color="auto"/>
              <w:right w:val="single" w:sz="4" w:space="0" w:color="auto"/>
            </w:tcBorders>
          </w:tcPr>
          <w:p w14:paraId="78E3F30A"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lektorat</w:t>
            </w:r>
          </w:p>
        </w:tc>
        <w:tc>
          <w:tcPr>
            <w:tcW w:w="1643" w:type="dxa"/>
            <w:gridSpan w:val="2"/>
            <w:tcBorders>
              <w:top w:val="single" w:sz="8" w:space="0" w:color="auto"/>
              <w:left w:val="single" w:sz="4" w:space="0" w:color="auto"/>
              <w:bottom w:val="single" w:sz="8" w:space="0" w:color="auto"/>
            </w:tcBorders>
          </w:tcPr>
          <w:p w14:paraId="5BEFD020" w14:textId="77777777" w:rsidR="00903AF7" w:rsidRPr="00903AF7" w:rsidRDefault="00903AF7" w:rsidP="00903AF7">
            <w:pPr>
              <w:suppressAutoHyphens w:val="0"/>
              <w:spacing w:line="276" w:lineRule="auto"/>
              <w:jc w:val="center"/>
              <w:rPr>
                <w:rFonts w:eastAsia="Calibri" w:cs="Times New Roman"/>
                <w:kern w:val="0"/>
                <w:lang w:eastAsia="pl-PL" w:bidi="ar-SA"/>
              </w:rPr>
            </w:pPr>
            <w:r w:rsidRPr="00903AF7">
              <w:rPr>
                <w:rFonts w:eastAsia="Calibri" w:cs="Times New Roman"/>
                <w:kern w:val="0"/>
                <w:lang w:eastAsia="pl-PL" w:bidi="ar-SA"/>
              </w:rPr>
              <w:t>sprawdzian umiejętności,</w:t>
            </w:r>
          </w:p>
          <w:p w14:paraId="1A104175" w14:textId="77777777" w:rsidR="00903AF7" w:rsidRPr="00903AF7" w:rsidRDefault="00903AF7" w:rsidP="00903AF7">
            <w:pPr>
              <w:suppressAutoHyphens w:val="0"/>
              <w:spacing w:line="276" w:lineRule="auto"/>
              <w:jc w:val="center"/>
              <w:rPr>
                <w:rFonts w:eastAsia="Calibri" w:cs="Times New Roman"/>
                <w:kern w:val="0"/>
                <w:lang w:eastAsia="pl-PL" w:bidi="ar-SA"/>
              </w:rPr>
            </w:pPr>
            <w:r w:rsidRPr="00903AF7">
              <w:rPr>
                <w:rFonts w:eastAsia="Calibri" w:cs="Times New Roman"/>
                <w:kern w:val="0"/>
                <w:lang w:eastAsia="pl-PL" w:bidi="ar-SA"/>
              </w:rPr>
              <w:t>zaliczenie zadań,</w:t>
            </w:r>
          </w:p>
          <w:p w14:paraId="7CABD335" w14:textId="77777777" w:rsidR="00903AF7" w:rsidRPr="00903AF7" w:rsidRDefault="00903AF7" w:rsidP="00903AF7">
            <w:pPr>
              <w:suppressAutoHyphens w:val="0"/>
              <w:spacing w:line="276" w:lineRule="auto"/>
              <w:jc w:val="center"/>
              <w:rPr>
                <w:rFonts w:eastAsia="Calibri" w:cs="Times New Roman"/>
                <w:kern w:val="0"/>
                <w:lang w:eastAsia="pl-PL" w:bidi="ar-SA"/>
              </w:rPr>
            </w:pPr>
            <w:r w:rsidRPr="00903AF7">
              <w:rPr>
                <w:rFonts w:eastAsia="Calibri" w:cs="Times New Roman"/>
                <w:kern w:val="0"/>
                <w:lang w:eastAsia="pl-PL" w:bidi="ar-SA"/>
              </w:rPr>
              <w:t>egzamin</w:t>
            </w:r>
          </w:p>
          <w:p w14:paraId="66D290D0" w14:textId="77777777" w:rsidR="00903AF7" w:rsidRPr="00903AF7" w:rsidRDefault="00903AF7" w:rsidP="00903AF7">
            <w:pPr>
              <w:suppressAutoHyphens w:val="0"/>
              <w:spacing w:before="60" w:after="60"/>
              <w:rPr>
                <w:rFonts w:eastAsia="Calibri" w:cs="Times New Roman"/>
                <w:kern w:val="0"/>
                <w:lang w:eastAsia="pl-PL" w:bidi="ar-SA"/>
              </w:rPr>
            </w:pPr>
          </w:p>
        </w:tc>
      </w:tr>
      <w:tr w:rsidR="00903AF7" w:rsidRPr="00903AF7" w14:paraId="4A7819F4" w14:textId="77777777" w:rsidTr="3A1C3058">
        <w:tc>
          <w:tcPr>
            <w:tcW w:w="1134" w:type="dxa"/>
            <w:tcBorders>
              <w:top w:val="single" w:sz="8" w:space="0" w:color="auto"/>
              <w:bottom w:val="single" w:sz="8" w:space="0" w:color="auto"/>
              <w:right w:val="single" w:sz="4" w:space="0" w:color="auto"/>
            </w:tcBorders>
            <w:shd w:val="clear" w:color="auto" w:fill="FFFFFF" w:themeFill="background1"/>
          </w:tcPr>
          <w:p w14:paraId="23FC50C3" w14:textId="77777777" w:rsidR="00903AF7" w:rsidRPr="00903AF7" w:rsidRDefault="00903AF7" w:rsidP="00903AF7">
            <w:pPr>
              <w:suppressAutoHyphens w:val="0"/>
              <w:spacing w:before="60" w:after="60"/>
              <w:rPr>
                <w:rFonts w:eastAsia="Calibri" w:cs="Times New Roman"/>
                <w:b/>
                <w:kern w:val="0"/>
                <w:lang w:eastAsia="pl-PL" w:bidi="ar-SA"/>
              </w:rPr>
            </w:pPr>
            <w:r w:rsidRPr="00903AF7">
              <w:rPr>
                <w:rFonts w:eastAsia="Calibri" w:cs="Times New Roman"/>
                <w:bCs/>
                <w:kern w:val="0"/>
                <w:lang w:eastAsia="pl-PL" w:bidi="ar-SA"/>
              </w:rPr>
              <w:t>A1_U04</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1B31319" w14:textId="77777777" w:rsidR="00903AF7" w:rsidRPr="00903AF7" w:rsidRDefault="00903AF7" w:rsidP="00903AF7">
            <w:pPr>
              <w:jc w:val="both"/>
              <w:rPr>
                <w:rFonts w:cs="Times New Roman"/>
                <w:color w:val="00000A"/>
                <w:kern w:val="0"/>
              </w:rPr>
            </w:pPr>
            <w:r w:rsidRPr="00903AF7">
              <w:rPr>
                <w:rFonts w:cs="Times New Roman"/>
                <w:color w:val="00000A"/>
                <w:kern w:val="0"/>
              </w:rPr>
              <w:t>rozumie potrzebę uczenia się języków obcych przez całe życie</w:t>
            </w:r>
          </w:p>
          <w:p w14:paraId="6DF059C8" w14:textId="77777777" w:rsidR="00903AF7" w:rsidRPr="00903AF7" w:rsidRDefault="00903AF7" w:rsidP="00903AF7">
            <w:pPr>
              <w:suppressAutoHyphens w:val="0"/>
              <w:spacing w:before="60" w:after="60"/>
              <w:rPr>
                <w:rFonts w:eastAsia="Calibri" w:cs="Times New Roman"/>
                <w:kern w:val="0"/>
                <w:lang w:eastAsia="pl-PL" w:bidi="ar-SA"/>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8B1343C" w14:textId="77777777" w:rsidR="00903AF7" w:rsidRPr="00903AF7" w:rsidRDefault="00F12E9B" w:rsidP="00903AF7">
            <w:pPr>
              <w:suppressAutoHyphens w:val="0"/>
              <w:spacing w:before="60" w:after="60"/>
              <w:rPr>
                <w:rFonts w:eastAsia="Calibri" w:cs="Times New Roman"/>
                <w:kern w:val="0"/>
                <w:lang w:eastAsia="pl-PL" w:bidi="ar-SA"/>
              </w:rPr>
            </w:pPr>
            <w:r>
              <w:rPr>
                <w:rFonts w:eastAsia="Calibri" w:cs="Times New Roman"/>
                <w:kern w:val="0"/>
                <w:lang w:eastAsia="pl-PL" w:bidi="ar-SA"/>
              </w:rPr>
              <w:t>K_U15</w:t>
            </w:r>
          </w:p>
        </w:tc>
        <w:tc>
          <w:tcPr>
            <w:tcW w:w="1158" w:type="dxa"/>
            <w:gridSpan w:val="2"/>
            <w:tcBorders>
              <w:top w:val="single" w:sz="8" w:space="0" w:color="auto"/>
              <w:left w:val="single" w:sz="4" w:space="0" w:color="auto"/>
              <w:bottom w:val="single" w:sz="8" w:space="0" w:color="auto"/>
              <w:right w:val="single" w:sz="4" w:space="0" w:color="auto"/>
            </w:tcBorders>
          </w:tcPr>
          <w:p w14:paraId="012DAEE7"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lektorat</w:t>
            </w:r>
          </w:p>
        </w:tc>
        <w:tc>
          <w:tcPr>
            <w:tcW w:w="1643" w:type="dxa"/>
            <w:gridSpan w:val="2"/>
            <w:tcBorders>
              <w:top w:val="single" w:sz="8" w:space="0" w:color="auto"/>
              <w:left w:val="single" w:sz="4" w:space="0" w:color="auto"/>
              <w:bottom w:val="single" w:sz="8" w:space="0" w:color="auto"/>
            </w:tcBorders>
          </w:tcPr>
          <w:p w14:paraId="509B83DF" w14:textId="77777777" w:rsidR="00903AF7" w:rsidRPr="00903AF7" w:rsidRDefault="00903AF7" w:rsidP="00903AF7">
            <w:pPr>
              <w:suppressAutoHyphens w:val="0"/>
              <w:spacing w:line="276" w:lineRule="auto"/>
              <w:jc w:val="center"/>
              <w:rPr>
                <w:rFonts w:eastAsia="Calibri" w:cs="Times New Roman"/>
                <w:kern w:val="0"/>
                <w:lang w:eastAsia="pl-PL" w:bidi="ar-SA"/>
              </w:rPr>
            </w:pPr>
            <w:r w:rsidRPr="00903AF7">
              <w:rPr>
                <w:rFonts w:eastAsia="Calibri" w:cs="Times New Roman"/>
                <w:kern w:val="0"/>
                <w:lang w:eastAsia="pl-PL" w:bidi="ar-SA"/>
              </w:rPr>
              <w:t>sprawdzian umiejętności,</w:t>
            </w:r>
          </w:p>
          <w:p w14:paraId="791EE571" w14:textId="77777777" w:rsidR="00903AF7" w:rsidRPr="00903AF7" w:rsidRDefault="00903AF7" w:rsidP="00903AF7">
            <w:pPr>
              <w:suppressAutoHyphens w:val="0"/>
              <w:spacing w:line="276" w:lineRule="auto"/>
              <w:jc w:val="center"/>
              <w:rPr>
                <w:rFonts w:eastAsia="Calibri" w:cs="Times New Roman"/>
                <w:kern w:val="0"/>
                <w:lang w:eastAsia="pl-PL" w:bidi="ar-SA"/>
              </w:rPr>
            </w:pPr>
            <w:r w:rsidRPr="00903AF7">
              <w:rPr>
                <w:rFonts w:eastAsia="Calibri" w:cs="Times New Roman"/>
                <w:kern w:val="0"/>
                <w:lang w:eastAsia="pl-PL" w:bidi="ar-SA"/>
              </w:rPr>
              <w:t>zaliczenie zadań,</w:t>
            </w:r>
          </w:p>
          <w:p w14:paraId="315506C7" w14:textId="77777777" w:rsidR="00903AF7" w:rsidRPr="00903AF7" w:rsidRDefault="00903AF7" w:rsidP="00903AF7">
            <w:pPr>
              <w:suppressAutoHyphens w:val="0"/>
              <w:spacing w:line="276" w:lineRule="auto"/>
              <w:jc w:val="center"/>
              <w:rPr>
                <w:rFonts w:eastAsia="Calibri" w:cs="Times New Roman"/>
                <w:kern w:val="0"/>
                <w:lang w:eastAsia="pl-PL" w:bidi="ar-SA"/>
              </w:rPr>
            </w:pPr>
            <w:r w:rsidRPr="00903AF7">
              <w:rPr>
                <w:rFonts w:eastAsia="Calibri" w:cs="Times New Roman"/>
                <w:kern w:val="0"/>
                <w:lang w:eastAsia="pl-PL" w:bidi="ar-SA"/>
              </w:rPr>
              <w:t>egzamin</w:t>
            </w:r>
          </w:p>
          <w:p w14:paraId="25F1DB55" w14:textId="77777777" w:rsidR="00903AF7" w:rsidRPr="00903AF7" w:rsidRDefault="00903AF7" w:rsidP="00903AF7">
            <w:pPr>
              <w:suppressAutoHyphens w:val="0"/>
              <w:spacing w:before="60" w:after="60"/>
              <w:rPr>
                <w:rFonts w:eastAsia="Calibri" w:cs="Times New Roman"/>
                <w:kern w:val="0"/>
                <w:lang w:eastAsia="pl-PL" w:bidi="ar-SA"/>
              </w:rPr>
            </w:pPr>
          </w:p>
        </w:tc>
      </w:tr>
      <w:tr w:rsidR="00903AF7" w:rsidRPr="00903AF7" w14:paraId="4D125EF7" w14:textId="77777777" w:rsidTr="3A1C3058">
        <w:tc>
          <w:tcPr>
            <w:tcW w:w="1134" w:type="dxa"/>
            <w:tcBorders>
              <w:top w:val="single" w:sz="8" w:space="0" w:color="auto"/>
              <w:bottom w:val="single" w:sz="8" w:space="0" w:color="auto"/>
              <w:right w:val="single" w:sz="4" w:space="0" w:color="auto"/>
            </w:tcBorders>
            <w:shd w:val="clear" w:color="auto" w:fill="FFFFFF" w:themeFill="background1"/>
          </w:tcPr>
          <w:p w14:paraId="7C8889D1" w14:textId="77777777" w:rsidR="00903AF7" w:rsidRPr="00903AF7" w:rsidRDefault="00903AF7" w:rsidP="00903AF7">
            <w:pPr>
              <w:suppressAutoHyphens w:val="0"/>
              <w:spacing w:before="60" w:after="60"/>
              <w:rPr>
                <w:rFonts w:eastAsia="Calibri" w:cs="Times New Roman"/>
                <w:bCs/>
                <w:kern w:val="0"/>
                <w:lang w:eastAsia="pl-PL" w:bidi="ar-SA"/>
              </w:rPr>
            </w:pPr>
            <w:r w:rsidRPr="00903AF7">
              <w:rPr>
                <w:rFonts w:eastAsia="Calibri" w:cs="Times New Roman"/>
                <w:bCs/>
                <w:kern w:val="0"/>
                <w:lang w:eastAsia="pl-PL" w:bidi="ar-SA"/>
              </w:rPr>
              <w:t>A1_K01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D1C1183" w14:textId="77777777" w:rsidR="00903AF7" w:rsidRPr="00903AF7" w:rsidRDefault="00903AF7" w:rsidP="00903AF7">
            <w:pPr>
              <w:jc w:val="both"/>
              <w:rPr>
                <w:rFonts w:cs="Times New Roman"/>
                <w:color w:val="00000A"/>
                <w:kern w:val="0"/>
              </w:rPr>
            </w:pPr>
            <w:r w:rsidRPr="00903AF7">
              <w:rPr>
                <w:rFonts w:cs="Times New Roman"/>
                <w:color w:val="00000A"/>
                <w:kern w:val="0"/>
              </w:rPr>
              <w:t>krytycznej oceny posiadanej wiedzy i odbieranych treści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8D8885C"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K_K01</w:t>
            </w:r>
          </w:p>
        </w:tc>
        <w:tc>
          <w:tcPr>
            <w:tcW w:w="1158" w:type="dxa"/>
            <w:gridSpan w:val="2"/>
            <w:tcBorders>
              <w:top w:val="single" w:sz="8" w:space="0" w:color="auto"/>
              <w:left w:val="single" w:sz="4" w:space="0" w:color="auto"/>
              <w:bottom w:val="single" w:sz="8" w:space="0" w:color="auto"/>
              <w:right w:val="single" w:sz="4" w:space="0" w:color="auto"/>
            </w:tcBorders>
          </w:tcPr>
          <w:p w14:paraId="05F40CFD"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lektorat</w:t>
            </w:r>
          </w:p>
        </w:tc>
        <w:tc>
          <w:tcPr>
            <w:tcW w:w="1643" w:type="dxa"/>
            <w:gridSpan w:val="2"/>
            <w:tcBorders>
              <w:top w:val="single" w:sz="8" w:space="0" w:color="auto"/>
              <w:left w:val="single" w:sz="4" w:space="0" w:color="auto"/>
              <w:bottom w:val="single" w:sz="8" w:space="0" w:color="auto"/>
            </w:tcBorders>
          </w:tcPr>
          <w:p w14:paraId="7EA2F809" w14:textId="77777777" w:rsidR="00903AF7" w:rsidRPr="00903AF7" w:rsidRDefault="00903AF7" w:rsidP="00903AF7">
            <w:pPr>
              <w:suppressAutoHyphens w:val="0"/>
              <w:spacing w:line="276" w:lineRule="auto"/>
              <w:jc w:val="center"/>
              <w:rPr>
                <w:rFonts w:eastAsia="Calibri" w:cs="Times New Roman"/>
                <w:kern w:val="0"/>
                <w:lang w:eastAsia="pl-PL" w:bidi="ar-SA"/>
              </w:rPr>
            </w:pPr>
            <w:r w:rsidRPr="00903AF7">
              <w:rPr>
                <w:rFonts w:eastAsia="Calibri" w:cs="Times New Roman"/>
                <w:kern w:val="0"/>
                <w:lang w:eastAsia="pl-PL" w:bidi="ar-SA"/>
              </w:rPr>
              <w:t>dyskusja</w:t>
            </w:r>
          </w:p>
        </w:tc>
      </w:tr>
      <w:tr w:rsidR="00903AF7" w:rsidRPr="00903AF7" w14:paraId="176CCEE3" w14:textId="77777777" w:rsidTr="3A1C3058">
        <w:tc>
          <w:tcPr>
            <w:tcW w:w="9180" w:type="dxa"/>
            <w:gridSpan w:val="8"/>
            <w:shd w:val="clear" w:color="auto" w:fill="D9D9D9" w:themeFill="background1" w:themeFillShade="D9"/>
          </w:tcPr>
          <w:p w14:paraId="54D20092" w14:textId="77777777" w:rsidR="00903AF7" w:rsidRPr="00903AF7" w:rsidRDefault="00903AF7" w:rsidP="00903AF7">
            <w:pPr>
              <w:suppressAutoHyphens w:val="0"/>
              <w:spacing w:before="60" w:after="60"/>
              <w:jc w:val="center"/>
              <w:rPr>
                <w:rFonts w:eastAsia="Calibri" w:cs="Times New Roman"/>
                <w:b/>
                <w:kern w:val="0"/>
                <w:lang w:eastAsia="pl-PL" w:bidi="ar-SA"/>
              </w:rPr>
            </w:pPr>
            <w:r w:rsidRPr="00903AF7">
              <w:rPr>
                <w:rFonts w:eastAsia="Calibri" w:cs="Times New Roman"/>
                <w:b/>
                <w:kern w:val="0"/>
                <w:lang w:eastAsia="pl-PL" w:bidi="ar-SA"/>
              </w:rPr>
              <w:t>Nakład pracy studenta (bilans punktów ECTS)</w:t>
            </w:r>
          </w:p>
        </w:tc>
      </w:tr>
      <w:tr w:rsidR="00903AF7" w:rsidRPr="00903AF7" w14:paraId="0ED7FB54" w14:textId="77777777" w:rsidTr="3A1C3058">
        <w:trPr>
          <w:trHeight w:val="1495"/>
        </w:trPr>
        <w:tc>
          <w:tcPr>
            <w:tcW w:w="2977" w:type="dxa"/>
            <w:gridSpan w:val="2"/>
            <w:tcBorders>
              <w:right w:val="nil"/>
            </w:tcBorders>
            <w:shd w:val="clear" w:color="auto" w:fill="D9D9D9" w:themeFill="background1" w:themeFillShade="D9"/>
          </w:tcPr>
          <w:p w14:paraId="444998E1"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Całkowita liczba punktów ECTS: (A + B)</w:t>
            </w:r>
            <w:r w:rsidRPr="00903AF7">
              <w:rPr>
                <w:rFonts w:eastAsia="Calibri" w:cs="Times New Roman"/>
                <w:b/>
                <w:i/>
                <w:kern w:val="0"/>
                <w:lang w:eastAsia="pl-PL" w:bidi="ar-SA"/>
              </w:rPr>
              <w:t xml:space="preserve"> </w:t>
            </w:r>
          </w:p>
        </w:tc>
        <w:tc>
          <w:tcPr>
            <w:tcW w:w="4135" w:type="dxa"/>
            <w:gridSpan w:val="3"/>
            <w:tcBorders>
              <w:left w:val="nil"/>
            </w:tcBorders>
          </w:tcPr>
          <w:p w14:paraId="567AD557"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8 (po 2 ECTS w każdym semestrze)</w:t>
            </w:r>
          </w:p>
        </w:tc>
        <w:tc>
          <w:tcPr>
            <w:tcW w:w="1134" w:type="dxa"/>
            <w:gridSpan w:val="2"/>
            <w:tcBorders>
              <w:left w:val="nil"/>
            </w:tcBorders>
            <w:textDirection w:val="btLr"/>
          </w:tcPr>
          <w:p w14:paraId="41575022" w14:textId="77777777" w:rsidR="00903AF7" w:rsidRPr="00903AF7" w:rsidRDefault="00903AF7" w:rsidP="00903AF7">
            <w:pPr>
              <w:suppressAutoHyphens w:val="0"/>
              <w:spacing w:before="60" w:after="60"/>
              <w:ind w:left="113" w:right="113"/>
              <w:rPr>
                <w:rFonts w:eastAsia="Calibri" w:cs="Times New Roman"/>
                <w:kern w:val="0"/>
                <w:lang w:eastAsia="pl-PL" w:bidi="ar-SA"/>
              </w:rPr>
            </w:pPr>
            <w:r w:rsidRPr="00903AF7">
              <w:rPr>
                <w:rFonts w:eastAsia="Calibri" w:cs="Times New Roman"/>
                <w:kern w:val="0"/>
                <w:lang w:eastAsia="pl-PL" w:bidi="ar-SA"/>
              </w:rPr>
              <w:t>Stacjonarne</w:t>
            </w:r>
          </w:p>
        </w:tc>
        <w:tc>
          <w:tcPr>
            <w:tcW w:w="934" w:type="dxa"/>
            <w:tcBorders>
              <w:left w:val="nil"/>
            </w:tcBorders>
            <w:textDirection w:val="btLr"/>
          </w:tcPr>
          <w:p w14:paraId="4DAA06E9" w14:textId="77777777" w:rsidR="00903AF7" w:rsidRPr="00903AF7" w:rsidRDefault="00903AF7" w:rsidP="00903AF7">
            <w:pPr>
              <w:suppressAutoHyphens w:val="0"/>
              <w:spacing w:before="60" w:after="60"/>
              <w:ind w:left="113" w:right="113"/>
              <w:rPr>
                <w:rFonts w:eastAsia="Calibri" w:cs="Times New Roman"/>
                <w:kern w:val="0"/>
                <w:lang w:eastAsia="pl-PL" w:bidi="ar-SA"/>
              </w:rPr>
            </w:pPr>
            <w:r w:rsidRPr="00903AF7">
              <w:rPr>
                <w:rFonts w:eastAsia="Calibri" w:cs="Times New Roman"/>
                <w:kern w:val="0"/>
                <w:lang w:eastAsia="pl-PL" w:bidi="ar-SA"/>
              </w:rPr>
              <w:t>Niestacjonarne</w:t>
            </w:r>
          </w:p>
        </w:tc>
      </w:tr>
      <w:tr w:rsidR="00903AF7" w:rsidRPr="00903AF7" w14:paraId="2F27C9FE" w14:textId="77777777" w:rsidTr="3A1C3058">
        <w:tc>
          <w:tcPr>
            <w:tcW w:w="2977" w:type="dxa"/>
            <w:gridSpan w:val="2"/>
            <w:tcBorders>
              <w:right w:val="nil"/>
            </w:tcBorders>
            <w:shd w:val="clear" w:color="auto" w:fill="D9D9D9" w:themeFill="background1" w:themeFillShade="D9"/>
          </w:tcPr>
          <w:p w14:paraId="0ED18176"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A. Liczba godzin kontaktowych z podziałem na formy zajęć oraz liczba punktów ECTS uzyskanych w ramach tych zajęć:</w:t>
            </w:r>
          </w:p>
        </w:tc>
        <w:tc>
          <w:tcPr>
            <w:tcW w:w="4135" w:type="dxa"/>
            <w:gridSpan w:val="3"/>
            <w:tcBorders>
              <w:left w:val="nil"/>
            </w:tcBorders>
          </w:tcPr>
          <w:p w14:paraId="16604B56"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obecność na ćwiczeniach</w:t>
            </w:r>
          </w:p>
          <w:p w14:paraId="0736CFF4" w14:textId="77777777" w:rsidR="00903AF7" w:rsidRPr="00903AF7" w:rsidRDefault="00903AF7" w:rsidP="00903AF7">
            <w:pPr>
              <w:suppressAutoHyphens w:val="0"/>
              <w:rPr>
                <w:rFonts w:eastAsia="Calibri" w:cs="Times New Roman"/>
                <w:kern w:val="0"/>
                <w:lang w:eastAsia="pl-PL" w:bidi="ar-SA"/>
              </w:rPr>
            </w:pPr>
          </w:p>
          <w:p w14:paraId="5CD46F79" w14:textId="77777777" w:rsidR="00903AF7" w:rsidRPr="00903AF7" w:rsidRDefault="00903AF7" w:rsidP="00903AF7">
            <w:pPr>
              <w:suppressAutoHyphens w:val="0"/>
              <w:rPr>
                <w:rFonts w:eastAsia="Calibri" w:cs="Times New Roman"/>
                <w:kern w:val="0"/>
                <w:lang w:eastAsia="pl-PL" w:bidi="ar-SA"/>
              </w:rPr>
            </w:pPr>
          </w:p>
          <w:p w14:paraId="5CC558C3" w14:textId="77777777" w:rsidR="00903AF7" w:rsidRPr="00903AF7" w:rsidRDefault="00903AF7" w:rsidP="00903AF7">
            <w:pPr>
              <w:suppressAutoHyphens w:val="0"/>
              <w:rPr>
                <w:rFonts w:eastAsia="Calibri" w:cs="Times New Roman"/>
                <w:kern w:val="0"/>
                <w:lang w:eastAsia="pl-PL" w:bidi="ar-SA"/>
              </w:rPr>
            </w:pPr>
          </w:p>
          <w:p w14:paraId="19EB0895" w14:textId="77777777" w:rsidR="00903AF7" w:rsidRPr="00903AF7" w:rsidRDefault="00903AF7" w:rsidP="00903AF7">
            <w:pPr>
              <w:suppressAutoHyphens w:val="0"/>
              <w:rPr>
                <w:rFonts w:eastAsia="Calibri" w:cs="Times New Roman"/>
                <w:b/>
                <w:kern w:val="0"/>
                <w:lang w:eastAsia="pl-PL" w:bidi="ar-SA"/>
              </w:rPr>
            </w:pPr>
          </w:p>
          <w:p w14:paraId="68B50A80" w14:textId="77777777" w:rsidR="00903AF7" w:rsidRPr="00903AF7" w:rsidRDefault="00903AF7" w:rsidP="00903AF7">
            <w:pPr>
              <w:suppressAutoHyphens w:val="0"/>
              <w:rPr>
                <w:rFonts w:eastAsia="Calibri" w:cs="Times New Roman"/>
                <w:b/>
                <w:kern w:val="0"/>
                <w:lang w:eastAsia="pl-PL" w:bidi="ar-SA"/>
              </w:rPr>
            </w:pPr>
          </w:p>
          <w:p w14:paraId="0460D08E" w14:textId="77777777" w:rsidR="00903AF7" w:rsidRPr="00903AF7" w:rsidRDefault="00903AF7" w:rsidP="00903AF7">
            <w:pPr>
              <w:suppressAutoHyphens w:val="0"/>
              <w:rPr>
                <w:rFonts w:eastAsia="Calibri" w:cs="Times New Roman"/>
                <w:b/>
                <w:kern w:val="0"/>
                <w:lang w:eastAsia="pl-PL" w:bidi="ar-SA"/>
              </w:rPr>
            </w:pPr>
          </w:p>
          <w:p w14:paraId="112D9B53"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w sumie:</w:t>
            </w:r>
          </w:p>
          <w:p w14:paraId="1DAC7A6C"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lastRenderedPageBreak/>
              <w:t>ECTS</w:t>
            </w:r>
          </w:p>
        </w:tc>
        <w:tc>
          <w:tcPr>
            <w:tcW w:w="1134" w:type="dxa"/>
            <w:gridSpan w:val="2"/>
            <w:tcBorders>
              <w:left w:val="nil"/>
            </w:tcBorders>
          </w:tcPr>
          <w:p w14:paraId="7CE14EB5" w14:textId="77777777" w:rsidR="00903AF7" w:rsidRPr="00903AF7" w:rsidRDefault="00903AF7" w:rsidP="00903AF7">
            <w:pPr>
              <w:widowControl/>
              <w:suppressAutoHyphens w:val="0"/>
              <w:rPr>
                <w:rFonts w:eastAsia="Calibri" w:cs="Times New Roman"/>
                <w:kern w:val="0"/>
                <w:lang w:eastAsia="pl-PL" w:bidi="ar-SA"/>
              </w:rPr>
            </w:pPr>
          </w:p>
          <w:p w14:paraId="6A956EE9" w14:textId="77777777" w:rsidR="00903AF7" w:rsidRPr="00903AF7" w:rsidRDefault="00903AF7" w:rsidP="00903AF7">
            <w:pPr>
              <w:widowControl/>
              <w:suppressAutoHyphens w:val="0"/>
              <w:rPr>
                <w:rFonts w:eastAsia="Calibri" w:cs="Times New Roman"/>
                <w:kern w:val="0"/>
                <w:lang w:eastAsia="pl-PL" w:bidi="ar-SA"/>
              </w:rPr>
            </w:pPr>
            <w:r w:rsidRPr="00903AF7">
              <w:rPr>
                <w:rFonts w:eastAsia="Calibri" w:cs="Times New Roman"/>
                <w:kern w:val="0"/>
                <w:lang w:eastAsia="pl-PL" w:bidi="ar-SA"/>
              </w:rPr>
              <w:t>30</w:t>
            </w:r>
          </w:p>
          <w:p w14:paraId="01CCD5E9" w14:textId="77777777" w:rsidR="00903AF7" w:rsidRPr="00903AF7" w:rsidRDefault="00903AF7" w:rsidP="00903AF7">
            <w:pPr>
              <w:widowControl/>
              <w:suppressAutoHyphens w:val="0"/>
              <w:rPr>
                <w:rFonts w:eastAsia="Calibri" w:cs="Times New Roman"/>
                <w:kern w:val="0"/>
                <w:lang w:eastAsia="pl-PL" w:bidi="ar-SA"/>
              </w:rPr>
            </w:pPr>
            <w:r w:rsidRPr="00903AF7">
              <w:rPr>
                <w:rFonts w:eastAsia="Calibri" w:cs="Times New Roman"/>
                <w:kern w:val="0"/>
                <w:lang w:eastAsia="pl-PL" w:bidi="ar-SA"/>
              </w:rPr>
              <w:t>30</w:t>
            </w:r>
          </w:p>
          <w:p w14:paraId="2A370963" w14:textId="77777777" w:rsidR="00903AF7" w:rsidRPr="00903AF7" w:rsidRDefault="00903AF7" w:rsidP="00903AF7">
            <w:pPr>
              <w:widowControl/>
              <w:suppressAutoHyphens w:val="0"/>
              <w:rPr>
                <w:rFonts w:eastAsia="Calibri" w:cs="Times New Roman"/>
                <w:kern w:val="0"/>
                <w:lang w:eastAsia="pl-PL" w:bidi="ar-SA"/>
              </w:rPr>
            </w:pPr>
            <w:r w:rsidRPr="00903AF7">
              <w:rPr>
                <w:rFonts w:eastAsia="Calibri" w:cs="Times New Roman"/>
                <w:kern w:val="0"/>
                <w:lang w:eastAsia="pl-PL" w:bidi="ar-SA"/>
              </w:rPr>
              <w:t>30</w:t>
            </w:r>
          </w:p>
          <w:p w14:paraId="1C6FE839"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30</w:t>
            </w:r>
          </w:p>
          <w:p w14:paraId="0C2C813E" w14:textId="77777777" w:rsidR="00903AF7" w:rsidRPr="00903AF7" w:rsidRDefault="00903AF7" w:rsidP="00903AF7">
            <w:pPr>
              <w:suppressAutoHyphens w:val="0"/>
              <w:rPr>
                <w:rFonts w:eastAsia="Calibri" w:cs="Times New Roman"/>
                <w:kern w:val="0"/>
                <w:lang w:eastAsia="pl-PL" w:bidi="ar-SA"/>
              </w:rPr>
            </w:pPr>
          </w:p>
          <w:p w14:paraId="2266D349" w14:textId="77777777" w:rsidR="00903AF7" w:rsidRPr="00903AF7" w:rsidRDefault="00903AF7" w:rsidP="00903AF7">
            <w:pPr>
              <w:suppressAutoHyphens w:val="0"/>
              <w:rPr>
                <w:rFonts w:eastAsia="Calibri" w:cs="Times New Roman"/>
                <w:kern w:val="0"/>
                <w:lang w:eastAsia="pl-PL" w:bidi="ar-SA"/>
              </w:rPr>
            </w:pPr>
          </w:p>
          <w:p w14:paraId="5DC44DFE"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120</w:t>
            </w:r>
          </w:p>
          <w:p w14:paraId="4EF0E523"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lastRenderedPageBreak/>
              <w:t>4,8</w:t>
            </w:r>
          </w:p>
        </w:tc>
        <w:tc>
          <w:tcPr>
            <w:tcW w:w="934" w:type="dxa"/>
            <w:tcBorders>
              <w:left w:val="nil"/>
            </w:tcBorders>
          </w:tcPr>
          <w:p w14:paraId="0A933DB8" w14:textId="77777777" w:rsidR="00903AF7" w:rsidRPr="00903AF7" w:rsidRDefault="00903AF7" w:rsidP="00903AF7">
            <w:pPr>
              <w:widowControl/>
              <w:suppressAutoHyphens w:val="0"/>
              <w:rPr>
                <w:rFonts w:eastAsia="Calibri" w:cs="Times New Roman"/>
                <w:kern w:val="0"/>
                <w:lang w:eastAsia="pl-PL" w:bidi="ar-SA"/>
              </w:rPr>
            </w:pPr>
          </w:p>
          <w:p w14:paraId="4DB372B1" w14:textId="77777777" w:rsidR="00903AF7" w:rsidRPr="00903AF7" w:rsidRDefault="00903AF7" w:rsidP="00903AF7">
            <w:pPr>
              <w:suppressAutoHyphens w:val="0"/>
              <w:rPr>
                <w:rFonts w:eastAsia="Calibri" w:cs="Times New Roman"/>
                <w:kern w:val="0"/>
                <w:lang w:eastAsia="pl-PL" w:bidi="ar-SA"/>
              </w:rPr>
            </w:pPr>
          </w:p>
          <w:p w14:paraId="7843C8A3" w14:textId="77777777" w:rsidR="00903AF7" w:rsidRPr="00903AF7" w:rsidRDefault="00903AF7" w:rsidP="00903AF7">
            <w:pPr>
              <w:widowControl/>
              <w:suppressAutoHyphens w:val="0"/>
              <w:rPr>
                <w:rFonts w:eastAsia="Calibri" w:cs="Times New Roman"/>
                <w:kern w:val="0"/>
                <w:lang w:eastAsia="pl-PL" w:bidi="ar-SA"/>
              </w:rPr>
            </w:pPr>
          </w:p>
          <w:p w14:paraId="5B751B56" w14:textId="77777777" w:rsidR="00903AF7" w:rsidRPr="00903AF7" w:rsidRDefault="00903AF7" w:rsidP="00903AF7">
            <w:pPr>
              <w:widowControl/>
              <w:suppressAutoHyphens w:val="0"/>
              <w:rPr>
                <w:rFonts w:eastAsia="Calibri" w:cs="Times New Roman"/>
                <w:kern w:val="0"/>
                <w:lang w:eastAsia="pl-PL" w:bidi="ar-SA"/>
              </w:rPr>
            </w:pPr>
          </w:p>
          <w:p w14:paraId="36A6917A" w14:textId="77777777" w:rsidR="00903AF7" w:rsidRPr="00903AF7" w:rsidRDefault="00903AF7" w:rsidP="00903AF7">
            <w:pPr>
              <w:suppressAutoHyphens w:val="0"/>
              <w:rPr>
                <w:rFonts w:eastAsia="Calibri" w:cs="Times New Roman"/>
                <w:kern w:val="0"/>
                <w:lang w:eastAsia="pl-PL" w:bidi="ar-SA"/>
              </w:rPr>
            </w:pPr>
          </w:p>
        </w:tc>
      </w:tr>
      <w:tr w:rsidR="00903AF7" w:rsidRPr="00903AF7" w14:paraId="727EB65B" w14:textId="77777777" w:rsidTr="3A1C3058">
        <w:tc>
          <w:tcPr>
            <w:tcW w:w="2977" w:type="dxa"/>
            <w:gridSpan w:val="2"/>
            <w:tcBorders>
              <w:right w:val="nil"/>
            </w:tcBorders>
            <w:shd w:val="clear" w:color="auto" w:fill="D9D9D9" w:themeFill="background1" w:themeFillShade="D9"/>
          </w:tcPr>
          <w:p w14:paraId="247CD27E"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B. Formy aktywności studenta w ramach samokształcenia wraz z planowaną liczbą godzin na każdą formę i liczbą punktów ECTS:</w:t>
            </w:r>
          </w:p>
        </w:tc>
        <w:tc>
          <w:tcPr>
            <w:tcW w:w="4135" w:type="dxa"/>
            <w:gridSpan w:val="3"/>
            <w:tcBorders>
              <w:left w:val="nil"/>
            </w:tcBorders>
          </w:tcPr>
          <w:p w14:paraId="63A3EE9C"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Sem. I:</w:t>
            </w:r>
          </w:p>
          <w:p w14:paraId="2305B16A"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rozwiązywanie zadań domowych</w:t>
            </w:r>
          </w:p>
          <w:p w14:paraId="2C73E1B6"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przygotowanie do zajęć</w:t>
            </w:r>
          </w:p>
          <w:p w14:paraId="74A6D16A"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Sem. II:</w:t>
            </w:r>
          </w:p>
          <w:p w14:paraId="3EBCC898"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rozwiązywanie zadań domowych</w:t>
            </w:r>
          </w:p>
          <w:p w14:paraId="6B683713"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przygotowanie do zajęć</w:t>
            </w:r>
          </w:p>
          <w:p w14:paraId="1815B529"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Sem. III:</w:t>
            </w:r>
          </w:p>
          <w:p w14:paraId="13D3B70B"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rozwiązywanie zadań domowych</w:t>
            </w:r>
          </w:p>
          <w:p w14:paraId="3C21EFF9"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przygotowanie do zajęć</w:t>
            </w:r>
          </w:p>
          <w:p w14:paraId="7CFFE82A"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Sem. IV:</w:t>
            </w:r>
          </w:p>
          <w:p w14:paraId="007A82C1"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rozwiązywanie zadań domowych</w:t>
            </w:r>
          </w:p>
          <w:p w14:paraId="76F6E460"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przygotowanie do zajęć</w:t>
            </w:r>
          </w:p>
          <w:p w14:paraId="78A434E7" w14:textId="77777777" w:rsidR="00903AF7" w:rsidRPr="00903AF7" w:rsidRDefault="00903AF7" w:rsidP="00903AF7">
            <w:pPr>
              <w:suppressAutoHyphens w:val="0"/>
              <w:rPr>
                <w:rFonts w:eastAsia="Calibri" w:cs="Times New Roman"/>
                <w:b/>
                <w:kern w:val="0"/>
                <w:lang w:eastAsia="pl-PL" w:bidi="ar-SA"/>
              </w:rPr>
            </w:pPr>
          </w:p>
          <w:p w14:paraId="4E8E7B3A" w14:textId="77777777" w:rsidR="00903AF7" w:rsidRPr="00903AF7" w:rsidRDefault="00903AF7" w:rsidP="00903AF7">
            <w:pPr>
              <w:suppressAutoHyphens w:val="0"/>
              <w:rPr>
                <w:rFonts w:eastAsia="Calibri" w:cs="Times New Roman"/>
                <w:b/>
                <w:kern w:val="0"/>
                <w:lang w:eastAsia="pl-PL" w:bidi="ar-SA"/>
              </w:rPr>
            </w:pPr>
          </w:p>
          <w:p w14:paraId="27049572" w14:textId="77777777" w:rsidR="00903AF7" w:rsidRPr="00903AF7" w:rsidRDefault="00903AF7" w:rsidP="3A1C3058">
            <w:pPr>
              <w:suppressAutoHyphens w:val="0"/>
              <w:rPr>
                <w:rFonts w:eastAsia="Calibri" w:cs="Times New Roman"/>
                <w:b/>
                <w:bCs/>
                <w:kern w:val="0"/>
                <w:lang w:eastAsia="pl-PL" w:bidi="ar-SA"/>
              </w:rPr>
            </w:pPr>
            <w:r w:rsidRPr="3A1C3058">
              <w:rPr>
                <w:rFonts w:eastAsia="Calibri" w:cs="Times New Roman"/>
                <w:b/>
                <w:bCs/>
                <w:kern w:val="0"/>
                <w:lang w:eastAsia="pl-PL" w:bidi="ar-SA"/>
              </w:rPr>
              <w:t>w sumie:</w:t>
            </w:r>
          </w:p>
          <w:p w14:paraId="75E5ED42"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ECTS</w:t>
            </w:r>
          </w:p>
        </w:tc>
        <w:tc>
          <w:tcPr>
            <w:tcW w:w="1134" w:type="dxa"/>
            <w:gridSpan w:val="2"/>
            <w:tcBorders>
              <w:left w:val="nil"/>
            </w:tcBorders>
          </w:tcPr>
          <w:p w14:paraId="10CBFBAF" w14:textId="77777777" w:rsidR="00903AF7" w:rsidRPr="00903AF7" w:rsidRDefault="00903AF7" w:rsidP="00903AF7">
            <w:pPr>
              <w:suppressAutoHyphens w:val="0"/>
              <w:jc w:val="center"/>
              <w:rPr>
                <w:rFonts w:eastAsia="Calibri" w:cs="Times New Roman"/>
                <w:kern w:val="0"/>
                <w:lang w:eastAsia="pl-PL" w:bidi="ar-SA"/>
              </w:rPr>
            </w:pPr>
          </w:p>
          <w:p w14:paraId="7C83220A"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10</w:t>
            </w:r>
          </w:p>
          <w:p w14:paraId="4DBDE60C"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10</w:t>
            </w:r>
          </w:p>
          <w:p w14:paraId="092F437D" w14:textId="77777777" w:rsidR="00903AF7" w:rsidRPr="00903AF7" w:rsidRDefault="00903AF7" w:rsidP="00903AF7">
            <w:pPr>
              <w:suppressAutoHyphens w:val="0"/>
              <w:jc w:val="center"/>
              <w:rPr>
                <w:rFonts w:eastAsia="Calibri" w:cs="Times New Roman"/>
                <w:kern w:val="0"/>
                <w:lang w:eastAsia="pl-PL" w:bidi="ar-SA"/>
              </w:rPr>
            </w:pPr>
          </w:p>
          <w:p w14:paraId="753CBFD0"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10</w:t>
            </w:r>
          </w:p>
          <w:p w14:paraId="3697919D"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10</w:t>
            </w:r>
          </w:p>
          <w:p w14:paraId="6FBA0208" w14:textId="77777777" w:rsidR="00903AF7" w:rsidRPr="00903AF7" w:rsidRDefault="00903AF7" w:rsidP="00903AF7">
            <w:pPr>
              <w:suppressAutoHyphens w:val="0"/>
              <w:jc w:val="center"/>
              <w:rPr>
                <w:rFonts w:eastAsia="Calibri" w:cs="Times New Roman"/>
                <w:kern w:val="0"/>
                <w:lang w:eastAsia="pl-PL" w:bidi="ar-SA"/>
              </w:rPr>
            </w:pPr>
          </w:p>
          <w:p w14:paraId="4DECF07B"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10</w:t>
            </w:r>
          </w:p>
          <w:p w14:paraId="15D27707"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10</w:t>
            </w:r>
          </w:p>
          <w:p w14:paraId="462D00F0" w14:textId="77777777" w:rsidR="00903AF7" w:rsidRPr="00903AF7" w:rsidRDefault="00903AF7" w:rsidP="00903AF7">
            <w:pPr>
              <w:suppressAutoHyphens w:val="0"/>
              <w:jc w:val="center"/>
              <w:rPr>
                <w:rFonts w:eastAsia="Calibri" w:cs="Times New Roman"/>
                <w:kern w:val="0"/>
                <w:lang w:eastAsia="pl-PL" w:bidi="ar-SA"/>
              </w:rPr>
            </w:pPr>
          </w:p>
          <w:p w14:paraId="4789D645"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10</w:t>
            </w:r>
          </w:p>
          <w:p w14:paraId="0DEE022A"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10</w:t>
            </w:r>
          </w:p>
          <w:p w14:paraId="7ED5CAB6" w14:textId="77777777" w:rsidR="00903AF7" w:rsidRPr="00903AF7" w:rsidRDefault="00903AF7" w:rsidP="00903AF7">
            <w:pPr>
              <w:suppressAutoHyphens w:val="0"/>
              <w:jc w:val="center"/>
              <w:rPr>
                <w:rFonts w:eastAsia="Calibri" w:cs="Times New Roman"/>
                <w:kern w:val="0"/>
                <w:lang w:eastAsia="pl-PL" w:bidi="ar-SA"/>
              </w:rPr>
            </w:pPr>
          </w:p>
          <w:p w14:paraId="6ACEB6EE" w14:textId="77777777" w:rsidR="00903AF7" w:rsidRPr="00903AF7" w:rsidRDefault="00903AF7" w:rsidP="00903AF7">
            <w:pPr>
              <w:suppressAutoHyphens w:val="0"/>
              <w:jc w:val="center"/>
              <w:rPr>
                <w:rFonts w:eastAsia="Calibri" w:cs="Times New Roman"/>
                <w:kern w:val="0"/>
                <w:lang w:eastAsia="pl-PL" w:bidi="ar-SA"/>
              </w:rPr>
            </w:pPr>
          </w:p>
          <w:p w14:paraId="174CAA65"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80</w:t>
            </w:r>
          </w:p>
          <w:p w14:paraId="7331A7C0"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3.2</w:t>
            </w:r>
          </w:p>
        </w:tc>
        <w:tc>
          <w:tcPr>
            <w:tcW w:w="934" w:type="dxa"/>
            <w:tcBorders>
              <w:left w:val="nil"/>
            </w:tcBorders>
          </w:tcPr>
          <w:p w14:paraId="52FD6064" w14:textId="77777777" w:rsidR="00903AF7" w:rsidRPr="00903AF7" w:rsidRDefault="00903AF7" w:rsidP="00903AF7">
            <w:pPr>
              <w:suppressAutoHyphens w:val="0"/>
              <w:jc w:val="center"/>
              <w:rPr>
                <w:rFonts w:eastAsia="Calibri" w:cs="Times New Roman"/>
                <w:kern w:val="0"/>
                <w:lang w:eastAsia="pl-PL" w:bidi="ar-SA"/>
              </w:rPr>
            </w:pPr>
          </w:p>
          <w:p w14:paraId="5D67CF0B" w14:textId="77777777" w:rsidR="00903AF7" w:rsidRPr="00903AF7" w:rsidRDefault="00903AF7" w:rsidP="00903AF7">
            <w:pPr>
              <w:suppressAutoHyphens w:val="0"/>
              <w:jc w:val="center"/>
              <w:rPr>
                <w:rFonts w:eastAsia="Calibri" w:cs="Times New Roman"/>
                <w:kern w:val="0"/>
                <w:lang w:eastAsia="pl-PL" w:bidi="ar-SA"/>
              </w:rPr>
            </w:pPr>
          </w:p>
        </w:tc>
      </w:tr>
      <w:tr w:rsidR="00903AF7" w:rsidRPr="00903AF7" w14:paraId="32B080E5" w14:textId="77777777" w:rsidTr="3A1C3058">
        <w:tc>
          <w:tcPr>
            <w:tcW w:w="2977" w:type="dxa"/>
            <w:gridSpan w:val="2"/>
            <w:tcBorders>
              <w:right w:val="nil"/>
            </w:tcBorders>
            <w:shd w:val="clear" w:color="auto" w:fill="D9D9D9" w:themeFill="background1" w:themeFillShade="D9"/>
          </w:tcPr>
          <w:p w14:paraId="0226A757"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C. Liczba godzin zajęć kształtujących umiejętności praktyczne w ramach przedmiotu oraz związana z tym liczba punktów ECTS:</w:t>
            </w:r>
          </w:p>
        </w:tc>
        <w:tc>
          <w:tcPr>
            <w:tcW w:w="4135" w:type="dxa"/>
            <w:gridSpan w:val="3"/>
            <w:tcBorders>
              <w:left w:val="nil"/>
            </w:tcBorders>
          </w:tcPr>
          <w:p w14:paraId="1FEE65D6"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udział w ćwiczeniach</w:t>
            </w:r>
          </w:p>
          <w:p w14:paraId="17C58330"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praca praktyczna samodzielna</w:t>
            </w:r>
          </w:p>
          <w:p w14:paraId="0F4674A6" w14:textId="77777777" w:rsidR="00903AF7" w:rsidRPr="00903AF7" w:rsidRDefault="00903AF7" w:rsidP="00903AF7">
            <w:pPr>
              <w:suppressAutoHyphens w:val="0"/>
              <w:rPr>
                <w:rFonts w:eastAsia="Calibri" w:cs="Times New Roman"/>
                <w:b/>
                <w:kern w:val="0"/>
                <w:lang w:eastAsia="pl-PL" w:bidi="ar-SA"/>
              </w:rPr>
            </w:pPr>
          </w:p>
          <w:p w14:paraId="1CF5BE3A"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w sumie:</w:t>
            </w:r>
          </w:p>
          <w:p w14:paraId="1A8F7A35"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kern w:val="0"/>
                <w:lang w:eastAsia="pl-PL" w:bidi="ar-SA"/>
              </w:rPr>
              <w:t>ECTS</w:t>
            </w:r>
          </w:p>
          <w:p w14:paraId="0D501381" w14:textId="77777777" w:rsidR="00903AF7" w:rsidRPr="00903AF7" w:rsidRDefault="00903AF7" w:rsidP="00903AF7">
            <w:pPr>
              <w:suppressAutoHyphens w:val="0"/>
              <w:rPr>
                <w:rFonts w:eastAsia="Calibri" w:cs="Times New Roman"/>
                <w:b/>
                <w:kern w:val="0"/>
                <w:lang w:eastAsia="pl-PL" w:bidi="ar-SA"/>
              </w:rPr>
            </w:pPr>
          </w:p>
          <w:p w14:paraId="540903F2"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w sumie:</w:t>
            </w:r>
          </w:p>
          <w:p w14:paraId="78E92AB6"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ECTS</w:t>
            </w:r>
          </w:p>
        </w:tc>
        <w:tc>
          <w:tcPr>
            <w:tcW w:w="1134" w:type="dxa"/>
            <w:gridSpan w:val="2"/>
            <w:tcBorders>
              <w:left w:val="nil"/>
            </w:tcBorders>
          </w:tcPr>
          <w:p w14:paraId="2418731E"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120</w:t>
            </w:r>
          </w:p>
          <w:p w14:paraId="5905080F"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60</w:t>
            </w:r>
          </w:p>
          <w:p w14:paraId="31131033" w14:textId="77777777" w:rsidR="00903AF7" w:rsidRPr="00903AF7" w:rsidRDefault="00903AF7" w:rsidP="00903AF7">
            <w:pPr>
              <w:suppressAutoHyphens w:val="0"/>
              <w:jc w:val="center"/>
              <w:rPr>
                <w:rFonts w:eastAsia="Calibri" w:cs="Times New Roman"/>
                <w:kern w:val="0"/>
                <w:lang w:eastAsia="pl-PL" w:bidi="ar-SA"/>
              </w:rPr>
            </w:pPr>
          </w:p>
          <w:p w14:paraId="43614BD2" w14:textId="77777777" w:rsidR="00903AF7" w:rsidRPr="00903AF7" w:rsidRDefault="00903AF7" w:rsidP="00903AF7">
            <w:pPr>
              <w:suppressAutoHyphens w:val="0"/>
              <w:jc w:val="center"/>
              <w:rPr>
                <w:rFonts w:eastAsia="Calibri" w:cs="Times New Roman"/>
                <w:kern w:val="0"/>
                <w:lang w:eastAsia="pl-PL" w:bidi="ar-SA"/>
              </w:rPr>
            </w:pPr>
          </w:p>
          <w:p w14:paraId="06A68239"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180</w:t>
            </w:r>
          </w:p>
          <w:p w14:paraId="3CDE6A66"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7.2</w:t>
            </w:r>
          </w:p>
        </w:tc>
        <w:tc>
          <w:tcPr>
            <w:tcW w:w="934" w:type="dxa"/>
            <w:tcBorders>
              <w:left w:val="nil"/>
            </w:tcBorders>
          </w:tcPr>
          <w:p w14:paraId="3BA48C8B" w14:textId="77777777" w:rsidR="00903AF7" w:rsidRPr="00903AF7" w:rsidRDefault="00903AF7" w:rsidP="00903AF7">
            <w:pPr>
              <w:suppressAutoHyphens w:val="0"/>
              <w:jc w:val="center"/>
              <w:rPr>
                <w:rFonts w:eastAsia="Calibri" w:cs="Times New Roman"/>
                <w:kern w:val="0"/>
                <w:lang w:eastAsia="pl-PL" w:bidi="ar-SA"/>
              </w:rPr>
            </w:pPr>
          </w:p>
        </w:tc>
      </w:tr>
    </w:tbl>
    <w:p w14:paraId="384DA736" w14:textId="77777777" w:rsidR="00903AF7" w:rsidRPr="00903AF7" w:rsidRDefault="00903AF7" w:rsidP="00903AF7">
      <w:pPr>
        <w:keepNext/>
        <w:keepLines/>
        <w:suppressAutoHyphens w:val="0"/>
        <w:spacing w:line="276" w:lineRule="auto"/>
        <w:rPr>
          <w:rFonts w:eastAsia="Calibri" w:cs="Times New Roman"/>
          <w:b/>
          <w:kern w:val="0"/>
          <w:lang w:eastAsia="pl-PL" w:bidi="ar-SA"/>
        </w:rPr>
      </w:pPr>
    </w:p>
    <w:p w14:paraId="16148A2D" w14:textId="77777777" w:rsidR="00903AF7" w:rsidRPr="00903AF7" w:rsidRDefault="00903AF7" w:rsidP="00903AF7">
      <w:pPr>
        <w:keepNext/>
        <w:keepLines/>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Dodatkowe elementy (* - opcjonalnie)</w:t>
      </w:r>
    </w:p>
    <w:tbl>
      <w:tblPr>
        <w:tblW w:w="502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08"/>
        <w:gridCol w:w="6192"/>
      </w:tblGrid>
      <w:tr w:rsidR="00903AF7" w:rsidRPr="00903AF7" w14:paraId="086E9B47" w14:textId="77777777" w:rsidTr="58EA6CB6">
        <w:tc>
          <w:tcPr>
            <w:tcW w:w="1598" w:type="pct"/>
            <w:tcBorders>
              <w:top w:val="single" w:sz="4" w:space="0" w:color="auto"/>
              <w:left w:val="single" w:sz="4" w:space="0" w:color="auto"/>
              <w:bottom w:val="single" w:sz="4" w:space="0" w:color="auto"/>
              <w:right w:val="nil"/>
            </w:tcBorders>
            <w:shd w:val="clear" w:color="auto" w:fill="D9D9D9" w:themeFill="background1" w:themeFillShade="D9"/>
          </w:tcPr>
          <w:p w14:paraId="2D05A5BC" w14:textId="77777777" w:rsidR="00903AF7" w:rsidRPr="00903AF7" w:rsidRDefault="00903AF7" w:rsidP="00903AF7">
            <w:pPr>
              <w:suppressAutoHyphens w:val="0"/>
              <w:spacing w:after="90"/>
              <w:rPr>
                <w:rFonts w:eastAsia="Calibri" w:cs="Times New Roman"/>
                <w:kern w:val="0"/>
                <w:lang w:eastAsia="pl-PL" w:bidi="ar-SA"/>
              </w:rPr>
            </w:pPr>
            <w:r w:rsidRPr="00903AF7">
              <w:rPr>
                <w:rFonts w:eastAsia="Calibri" w:cs="Times New Roman"/>
                <w:b/>
                <w:kern w:val="0"/>
                <w:lang w:eastAsia="pl-PL" w:bidi="ar-SA"/>
              </w:rPr>
              <w:t>Szczegółowe treści kształcenia w ramach poszczególnych form zajęć:</w:t>
            </w:r>
          </w:p>
        </w:tc>
        <w:tc>
          <w:tcPr>
            <w:tcW w:w="3402" w:type="pct"/>
            <w:tcBorders>
              <w:top w:val="single" w:sz="4" w:space="0" w:color="auto"/>
              <w:left w:val="nil"/>
              <w:bottom w:val="single" w:sz="4" w:space="0" w:color="auto"/>
              <w:right w:val="single" w:sz="4" w:space="0" w:color="auto"/>
            </w:tcBorders>
          </w:tcPr>
          <w:p w14:paraId="4CB3D86A"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leksyka i gramatyka na poziomie B2</w:t>
            </w:r>
          </w:p>
          <w:p w14:paraId="2A824069"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JĘZYK ANGIELSKI</w:t>
            </w:r>
          </w:p>
          <w:p w14:paraId="61EDD72E"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I SEMESTR </w:t>
            </w:r>
          </w:p>
          <w:p w14:paraId="7C64F425"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leksykalny</w:t>
            </w:r>
          </w:p>
          <w:p w14:paraId="47F739FC"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Job interviews rozmowy kwalifikacyjne.</w:t>
            </w:r>
          </w:p>
          <w:p w14:paraId="72784CD7"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Employment (zatrudnienie)</w:t>
            </w:r>
          </w:p>
          <w:p w14:paraId="0C28BB36"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Personality, compound adjectives ( cechy osobowości, przymiotniki złożone) </w:t>
            </w:r>
          </w:p>
          <w:p w14:paraId="11A2B7B3" w14:textId="77777777" w:rsidR="00903AF7" w:rsidRPr="00903AF7" w:rsidRDefault="00903AF7" w:rsidP="00903AF7">
            <w:pPr>
              <w:suppressAutoHyphens w:val="0"/>
              <w:rPr>
                <w:rFonts w:eastAsia="Calibri" w:cs="Times New Roman"/>
                <w:kern w:val="0"/>
                <w:lang w:val="en-US" w:eastAsia="pl-PL" w:bidi="ar-SA"/>
              </w:rPr>
            </w:pPr>
            <w:r w:rsidRPr="00903AF7">
              <w:rPr>
                <w:rFonts w:eastAsia="Calibri" w:cs="Times New Roman"/>
                <w:kern w:val="0"/>
                <w:lang w:val="en-US" w:eastAsia="pl-PL" w:bidi="ar-SA"/>
              </w:rPr>
              <w:t>Illnesses, injuries, symptoms (</w:t>
            </w:r>
            <w:proofErr w:type="spellStart"/>
            <w:r w:rsidRPr="00903AF7">
              <w:rPr>
                <w:rFonts w:eastAsia="Calibri" w:cs="Times New Roman"/>
                <w:kern w:val="0"/>
                <w:lang w:val="en-US" w:eastAsia="pl-PL" w:bidi="ar-SA"/>
              </w:rPr>
              <w:t>choroby</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kontuzje</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objawy</w:t>
            </w:r>
            <w:proofErr w:type="spellEnd"/>
            <w:r w:rsidRPr="00903AF7">
              <w:rPr>
                <w:rFonts w:eastAsia="Calibri" w:cs="Times New Roman"/>
                <w:kern w:val="0"/>
                <w:lang w:val="en-US" w:eastAsia="pl-PL" w:bidi="ar-SA"/>
              </w:rPr>
              <w:t xml:space="preserve">) </w:t>
            </w:r>
          </w:p>
          <w:p w14:paraId="2A6E0088" w14:textId="77777777" w:rsidR="00903AF7" w:rsidRPr="00903AF7" w:rsidRDefault="00903AF7" w:rsidP="00903AF7">
            <w:pPr>
              <w:suppressAutoHyphens w:val="0"/>
              <w:rPr>
                <w:rFonts w:eastAsia="Calibri" w:cs="Times New Roman"/>
                <w:kern w:val="0"/>
                <w:lang w:val="en-US" w:eastAsia="pl-PL" w:bidi="ar-SA"/>
              </w:rPr>
            </w:pPr>
            <w:r w:rsidRPr="00903AF7">
              <w:rPr>
                <w:rFonts w:eastAsia="Calibri" w:cs="Times New Roman"/>
                <w:kern w:val="0"/>
                <w:lang w:val="en-US" w:eastAsia="pl-PL" w:bidi="ar-SA"/>
              </w:rPr>
              <w:t xml:space="preserve">Clothes, fashion ( </w:t>
            </w:r>
            <w:proofErr w:type="spellStart"/>
            <w:r w:rsidRPr="00903AF7">
              <w:rPr>
                <w:rFonts w:eastAsia="Calibri" w:cs="Times New Roman"/>
                <w:kern w:val="0"/>
                <w:lang w:val="en-US" w:eastAsia="pl-PL" w:bidi="ar-SA"/>
              </w:rPr>
              <w:t>ubrania</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moda</w:t>
            </w:r>
            <w:proofErr w:type="spellEnd"/>
            <w:r w:rsidRPr="00903AF7">
              <w:rPr>
                <w:rFonts w:eastAsia="Calibri" w:cs="Times New Roman"/>
                <w:kern w:val="0"/>
                <w:lang w:val="en-US" w:eastAsia="pl-PL" w:bidi="ar-SA"/>
              </w:rPr>
              <w:t>)</w:t>
            </w:r>
          </w:p>
          <w:p w14:paraId="59172537"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Describing people (opisywanie osób)</w:t>
            </w:r>
          </w:p>
          <w:p w14:paraId="67FB9794"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kern w:val="0"/>
                <w:lang w:eastAsia="pl-PL" w:bidi="ar-SA"/>
              </w:rPr>
              <w:t>Air travel (podróżowanie samolotem)</w:t>
            </w:r>
          </w:p>
          <w:p w14:paraId="39F2F87C"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Books, reading habits ( książki, nawyki czytelnicze)</w:t>
            </w:r>
          </w:p>
          <w:p w14:paraId="39338038" w14:textId="77777777" w:rsidR="00903AF7" w:rsidRPr="00903AF7" w:rsidRDefault="00903AF7" w:rsidP="00903AF7">
            <w:pPr>
              <w:suppressAutoHyphens w:val="0"/>
              <w:rPr>
                <w:rFonts w:eastAsia="Calibri" w:cs="Times New Roman"/>
                <w:b/>
                <w:kern w:val="0"/>
                <w:lang w:eastAsia="pl-PL" w:bidi="ar-SA"/>
              </w:rPr>
            </w:pPr>
          </w:p>
          <w:p w14:paraId="07CAAFA7"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gramatyczny</w:t>
            </w:r>
          </w:p>
          <w:p w14:paraId="05C13BD7"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Rodzaje pytań </w:t>
            </w:r>
          </w:p>
          <w:p w14:paraId="612153FC"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Wyrazy posiłkowe i ich zastosowanie. </w:t>
            </w:r>
          </w:p>
          <w:p w14:paraId="569FE32E" w14:textId="77777777" w:rsidR="00903AF7" w:rsidRPr="00903AF7" w:rsidRDefault="00903AF7" w:rsidP="00903AF7">
            <w:pPr>
              <w:suppressAutoHyphens w:val="0"/>
              <w:rPr>
                <w:rFonts w:eastAsia="Calibri" w:cs="Times New Roman"/>
                <w:kern w:val="0"/>
                <w:lang w:val="en-US" w:eastAsia="pl-PL" w:bidi="ar-SA"/>
              </w:rPr>
            </w:pPr>
            <w:proofErr w:type="spellStart"/>
            <w:r w:rsidRPr="00903AF7">
              <w:rPr>
                <w:rFonts w:eastAsia="Calibri" w:cs="Times New Roman"/>
                <w:kern w:val="0"/>
                <w:lang w:val="en-US" w:eastAsia="pl-PL" w:bidi="ar-SA"/>
              </w:rPr>
              <w:t>Czasy</w:t>
            </w:r>
            <w:proofErr w:type="spellEnd"/>
            <w:r w:rsidRPr="00903AF7">
              <w:rPr>
                <w:rFonts w:eastAsia="Calibri" w:cs="Times New Roman"/>
                <w:kern w:val="0"/>
                <w:lang w:val="en-US" w:eastAsia="pl-PL" w:bidi="ar-SA"/>
              </w:rPr>
              <w:t xml:space="preserve">: Present Simple </w:t>
            </w:r>
            <w:proofErr w:type="spellStart"/>
            <w:r w:rsidRPr="00903AF7">
              <w:rPr>
                <w:rFonts w:eastAsia="Calibri" w:cs="Times New Roman"/>
                <w:kern w:val="0"/>
                <w:lang w:val="en-US" w:eastAsia="pl-PL" w:bidi="ar-SA"/>
              </w:rPr>
              <w:t>i</w:t>
            </w:r>
            <w:proofErr w:type="spellEnd"/>
            <w:r w:rsidRPr="00903AF7">
              <w:rPr>
                <w:rFonts w:eastAsia="Calibri" w:cs="Times New Roman"/>
                <w:kern w:val="0"/>
                <w:lang w:val="en-US" w:eastAsia="pl-PL" w:bidi="ar-SA"/>
              </w:rPr>
              <w:t xml:space="preserve"> Continuous, Present Perfect, Past Simple </w:t>
            </w:r>
            <w:proofErr w:type="spellStart"/>
            <w:r w:rsidRPr="00903AF7">
              <w:rPr>
                <w:rFonts w:eastAsia="Calibri" w:cs="Times New Roman"/>
                <w:kern w:val="0"/>
                <w:lang w:val="en-US" w:eastAsia="pl-PL" w:bidi="ar-SA"/>
              </w:rPr>
              <w:t>i</w:t>
            </w:r>
            <w:proofErr w:type="spellEnd"/>
            <w:r w:rsidRPr="00903AF7">
              <w:rPr>
                <w:rFonts w:eastAsia="Calibri" w:cs="Times New Roman"/>
                <w:kern w:val="0"/>
                <w:lang w:val="en-US" w:eastAsia="pl-PL" w:bidi="ar-SA"/>
              </w:rPr>
              <w:t xml:space="preserve"> Continuous, Future Simple.</w:t>
            </w:r>
          </w:p>
          <w:p w14:paraId="4EDB467C"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Stopniowanie przymiotników, kolejność przymiotników.</w:t>
            </w:r>
          </w:p>
          <w:p w14:paraId="4D2BD6AB"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Zdania porównujące.</w:t>
            </w:r>
          </w:p>
          <w:p w14:paraId="25D72CDF"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Czasowniki złożone.</w:t>
            </w:r>
          </w:p>
          <w:p w14:paraId="4AE13D2E"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Czasy: Present Perfect Simple i Continuous.</w:t>
            </w:r>
          </w:p>
          <w:p w14:paraId="3DF4E334"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Użycie przymiotnika w funkcji rzeczownika.</w:t>
            </w:r>
          </w:p>
          <w:p w14:paraId="76BD2564" w14:textId="77777777" w:rsidR="00903AF7" w:rsidRPr="00903AF7" w:rsidRDefault="00903AF7" w:rsidP="00903AF7">
            <w:pPr>
              <w:suppressAutoHyphens w:val="0"/>
              <w:rPr>
                <w:rFonts w:eastAsia="Calibri" w:cs="Times New Roman"/>
                <w:kern w:val="0"/>
                <w:lang w:val="en-US" w:eastAsia="pl-PL" w:bidi="ar-SA"/>
              </w:rPr>
            </w:pPr>
            <w:proofErr w:type="spellStart"/>
            <w:r w:rsidRPr="00903AF7">
              <w:rPr>
                <w:rFonts w:eastAsia="Calibri" w:cs="Times New Roman"/>
                <w:kern w:val="0"/>
                <w:lang w:val="en-US" w:eastAsia="pl-PL" w:bidi="ar-SA"/>
              </w:rPr>
              <w:t>Czasy</w:t>
            </w:r>
            <w:proofErr w:type="spellEnd"/>
            <w:r w:rsidRPr="00903AF7">
              <w:rPr>
                <w:rFonts w:eastAsia="Calibri" w:cs="Times New Roman"/>
                <w:kern w:val="0"/>
                <w:lang w:val="en-US" w:eastAsia="pl-PL" w:bidi="ar-SA"/>
              </w:rPr>
              <w:t xml:space="preserve">: Past Perfect </w:t>
            </w:r>
            <w:proofErr w:type="spellStart"/>
            <w:r w:rsidRPr="00903AF7">
              <w:rPr>
                <w:rFonts w:eastAsia="Calibri" w:cs="Times New Roman"/>
                <w:kern w:val="0"/>
                <w:lang w:val="en-US" w:eastAsia="pl-PL" w:bidi="ar-SA"/>
              </w:rPr>
              <w:t>i</w:t>
            </w:r>
            <w:proofErr w:type="spellEnd"/>
            <w:r w:rsidRPr="00903AF7">
              <w:rPr>
                <w:rFonts w:eastAsia="Calibri" w:cs="Times New Roman"/>
                <w:kern w:val="0"/>
                <w:lang w:val="en-US" w:eastAsia="pl-PL" w:bidi="ar-SA"/>
              </w:rPr>
              <w:t xml:space="preserve"> Past Perfect Continuous.</w:t>
            </w:r>
          </w:p>
          <w:p w14:paraId="515075EC"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kern w:val="0"/>
                <w:lang w:eastAsia="pl-PL" w:bidi="ar-SA"/>
              </w:rPr>
              <w:t xml:space="preserve">Konstrucja </w:t>
            </w:r>
            <w:r w:rsidRPr="00903AF7">
              <w:rPr>
                <w:rFonts w:eastAsia="Calibri" w:cs="Times New Roman"/>
                <w:i/>
                <w:kern w:val="0"/>
                <w:lang w:eastAsia="pl-PL" w:bidi="ar-SA"/>
              </w:rPr>
              <w:t>so/such...that</w:t>
            </w:r>
            <w:r w:rsidRPr="00903AF7">
              <w:rPr>
                <w:rFonts w:eastAsia="Calibri" w:cs="Times New Roman"/>
                <w:kern w:val="0"/>
                <w:lang w:eastAsia="pl-PL" w:bidi="ar-SA"/>
              </w:rPr>
              <w:t xml:space="preserve"> - użycie w zdaniach</w:t>
            </w:r>
          </w:p>
          <w:p w14:paraId="16C8BDAC" w14:textId="77777777" w:rsidR="00903AF7" w:rsidRPr="00903AF7" w:rsidRDefault="00903AF7" w:rsidP="00903AF7">
            <w:pPr>
              <w:suppressAutoHyphens w:val="0"/>
              <w:rPr>
                <w:rFonts w:eastAsia="Calibri" w:cs="Times New Roman"/>
                <w:b/>
                <w:kern w:val="0"/>
                <w:lang w:eastAsia="pl-PL" w:bidi="ar-SA"/>
              </w:rPr>
            </w:pPr>
          </w:p>
          <w:p w14:paraId="2E212848" w14:textId="77777777" w:rsidR="00903AF7" w:rsidRPr="00903AF7" w:rsidRDefault="00903AF7" w:rsidP="00903AF7">
            <w:pPr>
              <w:suppressAutoHyphens w:val="0"/>
              <w:rPr>
                <w:rFonts w:eastAsia="Calibri" w:cs="Times New Roman"/>
                <w:b/>
                <w:kern w:val="0"/>
                <w:lang w:eastAsia="pl-PL" w:bidi="ar-SA"/>
              </w:rPr>
            </w:pPr>
          </w:p>
          <w:p w14:paraId="49131FDB"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lastRenderedPageBreak/>
              <w:t xml:space="preserve">II SEMESTR </w:t>
            </w:r>
          </w:p>
          <w:p w14:paraId="7DB9FC42"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leksykalny</w:t>
            </w:r>
          </w:p>
          <w:p w14:paraId="630F58CD"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Ecology, weather ( ekologia, pogoda)</w:t>
            </w:r>
          </w:p>
          <w:p w14:paraId="5ECE8ECE"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Predictions- wyrażenia </w:t>
            </w:r>
            <w:r w:rsidRPr="00903AF7">
              <w:rPr>
                <w:rFonts w:eastAsia="Calibri" w:cs="Times New Roman"/>
                <w:i/>
                <w:kern w:val="0"/>
                <w:lang w:eastAsia="pl-PL" w:bidi="ar-SA"/>
              </w:rPr>
              <w:t>definietely, probably, likely/unlikely</w:t>
            </w:r>
            <w:r w:rsidRPr="00903AF7">
              <w:rPr>
                <w:rFonts w:eastAsia="Calibri" w:cs="Times New Roman"/>
                <w:kern w:val="0"/>
                <w:lang w:eastAsia="pl-PL" w:bidi="ar-SA"/>
              </w:rPr>
              <w:t xml:space="preserve"> (przewidywanie przyszłości)</w:t>
            </w:r>
          </w:p>
          <w:p w14:paraId="354968FA"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Risky behaviour and hobbies ( ryzykowne zachowania i hobby)</w:t>
            </w:r>
          </w:p>
          <w:p w14:paraId="5C4D0720"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Road safety ( bezpieczeństwo na drodze)</w:t>
            </w:r>
          </w:p>
          <w:p w14:paraId="12173B55" w14:textId="77777777" w:rsidR="00903AF7" w:rsidRPr="00903AF7" w:rsidRDefault="00903AF7" w:rsidP="00903AF7">
            <w:pPr>
              <w:suppressAutoHyphens w:val="0"/>
              <w:rPr>
                <w:rFonts w:eastAsia="Calibri" w:cs="Times New Roman"/>
                <w:kern w:val="0"/>
                <w:lang w:val="en-US" w:eastAsia="pl-PL" w:bidi="ar-SA"/>
              </w:rPr>
            </w:pPr>
            <w:r w:rsidRPr="00903AF7">
              <w:rPr>
                <w:rFonts w:eastAsia="Calibri" w:cs="Times New Roman"/>
                <w:kern w:val="0"/>
                <w:lang w:val="en-US" w:eastAsia="pl-PL" w:bidi="ar-SA"/>
              </w:rPr>
              <w:t>Addictions (</w:t>
            </w:r>
            <w:proofErr w:type="spellStart"/>
            <w:r w:rsidRPr="00903AF7">
              <w:rPr>
                <w:rFonts w:eastAsia="Calibri" w:cs="Times New Roman"/>
                <w:kern w:val="0"/>
                <w:lang w:val="en-US" w:eastAsia="pl-PL" w:bidi="ar-SA"/>
              </w:rPr>
              <w:t>uzależnienia</w:t>
            </w:r>
            <w:proofErr w:type="spellEnd"/>
            <w:r w:rsidRPr="00903AF7">
              <w:rPr>
                <w:rFonts w:eastAsia="Calibri" w:cs="Times New Roman"/>
                <w:kern w:val="0"/>
                <w:lang w:val="en-US" w:eastAsia="pl-PL" w:bidi="ar-SA"/>
              </w:rPr>
              <w:t>)</w:t>
            </w:r>
          </w:p>
          <w:p w14:paraId="204BE427" w14:textId="77777777" w:rsidR="00903AF7" w:rsidRPr="00903AF7" w:rsidRDefault="00903AF7" w:rsidP="00903AF7">
            <w:pPr>
              <w:suppressAutoHyphens w:val="0"/>
              <w:rPr>
                <w:rFonts w:eastAsia="Calibri" w:cs="Times New Roman"/>
                <w:kern w:val="0"/>
                <w:lang w:val="en-US" w:eastAsia="pl-PL" w:bidi="ar-SA"/>
              </w:rPr>
            </w:pPr>
            <w:r w:rsidRPr="00903AF7">
              <w:rPr>
                <w:rFonts w:eastAsia="Calibri" w:cs="Times New Roman"/>
                <w:kern w:val="0"/>
                <w:lang w:val="en-US" w:eastAsia="pl-PL" w:bidi="ar-SA"/>
              </w:rPr>
              <w:t xml:space="preserve">Positive and negative feelings ( </w:t>
            </w:r>
            <w:proofErr w:type="spellStart"/>
            <w:r w:rsidRPr="00903AF7">
              <w:rPr>
                <w:rFonts w:eastAsia="Calibri" w:cs="Times New Roman"/>
                <w:kern w:val="0"/>
                <w:lang w:val="en-US" w:eastAsia="pl-PL" w:bidi="ar-SA"/>
              </w:rPr>
              <w:t>pozytywne</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i</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negatywne</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uczucia</w:t>
            </w:r>
            <w:proofErr w:type="spellEnd"/>
            <w:r w:rsidRPr="00903AF7">
              <w:rPr>
                <w:rFonts w:eastAsia="Calibri" w:cs="Times New Roman"/>
                <w:kern w:val="0"/>
                <w:lang w:val="en-US" w:eastAsia="pl-PL" w:bidi="ar-SA"/>
              </w:rPr>
              <w:t>)</w:t>
            </w:r>
          </w:p>
          <w:p w14:paraId="1A7C6F75" w14:textId="77777777" w:rsidR="00903AF7" w:rsidRPr="00903AF7" w:rsidRDefault="00903AF7" w:rsidP="00903AF7">
            <w:pPr>
              <w:suppressAutoHyphens w:val="0"/>
              <w:rPr>
                <w:rFonts w:eastAsia="Calibri" w:cs="Times New Roman"/>
                <w:b/>
                <w:kern w:val="0"/>
                <w:lang w:val="en-US" w:eastAsia="pl-PL" w:bidi="ar-SA"/>
              </w:rPr>
            </w:pPr>
          </w:p>
          <w:p w14:paraId="32CC9354"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gramatyczny</w:t>
            </w:r>
          </w:p>
          <w:p w14:paraId="6D3CBD5A" w14:textId="77777777" w:rsidR="00903AF7" w:rsidRPr="00903AF7" w:rsidRDefault="00903AF7" w:rsidP="00903AF7">
            <w:pPr>
              <w:suppressAutoHyphens w:val="0"/>
              <w:rPr>
                <w:rFonts w:eastAsia="Times New Roman" w:cs="Times New Roman"/>
                <w:color w:val="212121"/>
                <w:kern w:val="0"/>
                <w:lang w:eastAsia="pl-PL" w:bidi="ar-SA"/>
              </w:rPr>
            </w:pPr>
            <w:r w:rsidRPr="00903AF7">
              <w:rPr>
                <w:rFonts w:eastAsia="Calibri" w:cs="Times New Roman"/>
                <w:kern w:val="0"/>
                <w:lang w:eastAsia="pl-PL" w:bidi="ar-SA"/>
              </w:rPr>
              <w:t xml:space="preserve"> </w:t>
            </w:r>
            <w:r w:rsidRPr="00903AF7">
              <w:rPr>
                <w:rFonts w:eastAsia="Times New Roman" w:cs="Times New Roman"/>
                <w:color w:val="212121"/>
                <w:kern w:val="0"/>
                <w:lang w:eastAsia="pl-PL" w:bidi="ar-SA"/>
              </w:rPr>
              <w:t>Pozycja przysłówków i wyrażeń przysłówkowych w zdaniu</w:t>
            </w:r>
          </w:p>
          <w:p w14:paraId="4E391C9B" w14:textId="77777777" w:rsidR="00903AF7" w:rsidRPr="00903AF7" w:rsidRDefault="00903AF7" w:rsidP="00903AF7">
            <w:pPr>
              <w:shd w:val="clear" w:color="auto" w:fill="FFFFFF"/>
              <w:suppressAutoHyphens w:val="0"/>
              <w:rPr>
                <w:rFonts w:eastAsia="Times New Roman" w:cs="Times New Roman"/>
                <w:color w:val="212121"/>
                <w:kern w:val="0"/>
                <w:lang w:val="en-US" w:eastAsia="pl-PL" w:bidi="ar-SA"/>
              </w:rPr>
            </w:pPr>
            <w:proofErr w:type="spellStart"/>
            <w:r w:rsidRPr="00903AF7">
              <w:rPr>
                <w:rFonts w:eastAsia="Times New Roman" w:cs="Times New Roman"/>
                <w:color w:val="212121"/>
                <w:kern w:val="0"/>
                <w:lang w:val="en-US" w:eastAsia="pl-PL" w:bidi="ar-SA"/>
              </w:rPr>
              <w:t>Czasy</w:t>
            </w:r>
            <w:proofErr w:type="spellEnd"/>
            <w:r w:rsidRPr="00903AF7">
              <w:rPr>
                <w:rFonts w:eastAsia="Times New Roman" w:cs="Times New Roman"/>
                <w:color w:val="212121"/>
                <w:kern w:val="0"/>
                <w:lang w:val="en-US" w:eastAsia="pl-PL" w:bidi="ar-SA"/>
              </w:rPr>
              <w:t xml:space="preserve">: Future Perfect </w:t>
            </w:r>
            <w:proofErr w:type="spellStart"/>
            <w:r w:rsidRPr="00903AF7">
              <w:rPr>
                <w:rFonts w:eastAsia="Times New Roman" w:cs="Times New Roman"/>
                <w:color w:val="212121"/>
                <w:kern w:val="0"/>
                <w:lang w:val="en-US" w:eastAsia="pl-PL" w:bidi="ar-SA"/>
              </w:rPr>
              <w:t>i</w:t>
            </w:r>
            <w:proofErr w:type="spellEnd"/>
            <w:r w:rsidRPr="00903AF7">
              <w:rPr>
                <w:rFonts w:eastAsia="Times New Roman" w:cs="Times New Roman"/>
                <w:color w:val="212121"/>
                <w:kern w:val="0"/>
                <w:lang w:val="en-US" w:eastAsia="pl-PL" w:bidi="ar-SA"/>
              </w:rPr>
              <w:t xml:space="preserve"> Future Continuous</w:t>
            </w:r>
          </w:p>
          <w:p w14:paraId="000B4A58" w14:textId="77777777" w:rsidR="00903AF7" w:rsidRPr="00903AF7" w:rsidRDefault="00903AF7" w:rsidP="00903AF7">
            <w:pPr>
              <w:shd w:val="clear" w:color="auto" w:fill="FFFFFF"/>
              <w:suppressAutoHyphens w:val="0"/>
              <w:rPr>
                <w:rFonts w:eastAsia="Times New Roman" w:cs="Times New Roman"/>
                <w:color w:val="212121"/>
                <w:kern w:val="0"/>
                <w:lang w:eastAsia="pl-PL" w:bidi="ar-SA"/>
              </w:rPr>
            </w:pPr>
            <w:r w:rsidRPr="00903AF7">
              <w:rPr>
                <w:rFonts w:eastAsia="Times New Roman" w:cs="Times New Roman"/>
                <w:color w:val="212121"/>
                <w:kern w:val="0"/>
                <w:lang w:eastAsia="pl-PL" w:bidi="ar-SA"/>
              </w:rPr>
              <w:t>Zerowy i pierwszy okres warunkowy</w:t>
            </w:r>
          </w:p>
          <w:p w14:paraId="4C2FB1E3" w14:textId="77777777" w:rsidR="00903AF7" w:rsidRPr="00903AF7" w:rsidRDefault="00903AF7" w:rsidP="00903AF7">
            <w:pPr>
              <w:shd w:val="clear" w:color="auto" w:fill="FFFFFF"/>
              <w:suppressAutoHyphens w:val="0"/>
              <w:rPr>
                <w:rFonts w:eastAsia="Times New Roman" w:cs="Times New Roman"/>
                <w:color w:val="212121"/>
                <w:kern w:val="0"/>
                <w:lang w:eastAsia="pl-PL" w:bidi="ar-SA"/>
              </w:rPr>
            </w:pPr>
            <w:r w:rsidRPr="00903AF7">
              <w:rPr>
                <w:rFonts w:eastAsia="Times New Roman" w:cs="Times New Roman"/>
                <w:color w:val="212121"/>
                <w:kern w:val="0"/>
                <w:lang w:eastAsia="pl-PL" w:bidi="ar-SA"/>
              </w:rPr>
              <w:t>Zdania czasowe dotyczące przyszłości</w:t>
            </w:r>
          </w:p>
          <w:p w14:paraId="5CC839D7" w14:textId="77777777" w:rsidR="00903AF7" w:rsidRPr="00903AF7" w:rsidRDefault="00903AF7" w:rsidP="00903AF7">
            <w:pPr>
              <w:shd w:val="clear" w:color="auto" w:fill="FFFFFF"/>
              <w:suppressAutoHyphens w:val="0"/>
              <w:rPr>
                <w:rFonts w:eastAsia="Times New Roman" w:cs="Times New Roman"/>
                <w:color w:val="212121"/>
                <w:kern w:val="0"/>
                <w:lang w:eastAsia="pl-PL" w:bidi="ar-SA"/>
              </w:rPr>
            </w:pPr>
            <w:r w:rsidRPr="00903AF7">
              <w:rPr>
                <w:rFonts w:eastAsia="Times New Roman" w:cs="Times New Roman"/>
                <w:color w:val="212121"/>
                <w:kern w:val="0"/>
                <w:lang w:eastAsia="pl-PL" w:bidi="ar-SA"/>
              </w:rPr>
              <w:t>Drugi i trzeci okres warunkowy</w:t>
            </w:r>
          </w:p>
          <w:p w14:paraId="085FD58F" w14:textId="77777777" w:rsidR="00903AF7" w:rsidRPr="00903AF7" w:rsidRDefault="00903AF7" w:rsidP="00903AF7">
            <w:pPr>
              <w:shd w:val="clear" w:color="auto" w:fill="FFFFFF"/>
              <w:suppressAutoHyphens w:val="0"/>
              <w:rPr>
                <w:rFonts w:eastAsia="Times New Roman" w:cs="Times New Roman"/>
                <w:color w:val="212121"/>
                <w:kern w:val="0"/>
                <w:lang w:eastAsia="pl-PL" w:bidi="ar-SA"/>
              </w:rPr>
            </w:pPr>
            <w:r w:rsidRPr="00903AF7">
              <w:rPr>
                <w:rFonts w:eastAsia="Times New Roman" w:cs="Times New Roman"/>
                <w:color w:val="212121"/>
                <w:kern w:val="0"/>
                <w:lang w:eastAsia="pl-PL" w:bidi="ar-SA"/>
              </w:rPr>
              <w:t xml:space="preserve">Zdania z </w:t>
            </w:r>
            <w:r w:rsidRPr="00903AF7">
              <w:rPr>
                <w:rFonts w:eastAsia="Times New Roman" w:cs="Times New Roman"/>
                <w:i/>
                <w:color w:val="212121"/>
                <w:kern w:val="0"/>
                <w:lang w:eastAsia="pl-PL" w:bidi="ar-SA"/>
              </w:rPr>
              <w:t>"wish"</w:t>
            </w:r>
          </w:p>
          <w:p w14:paraId="5F908A5E" w14:textId="77777777" w:rsidR="00903AF7" w:rsidRPr="00903AF7" w:rsidRDefault="00903AF7" w:rsidP="00903AF7">
            <w:pPr>
              <w:suppressAutoHyphens w:val="0"/>
              <w:rPr>
                <w:rFonts w:eastAsia="Calibri" w:cs="Times New Roman"/>
                <w:b/>
                <w:kern w:val="0"/>
                <w:lang w:eastAsia="pl-PL" w:bidi="ar-SA"/>
              </w:rPr>
            </w:pPr>
            <w:r w:rsidRPr="00903AF7">
              <w:rPr>
                <w:rFonts w:eastAsia="Times New Roman" w:cs="Times New Roman"/>
                <w:color w:val="212121"/>
                <w:kern w:val="0"/>
                <w:lang w:eastAsia="pl-PL" w:bidi="ar-SA"/>
              </w:rPr>
              <w:t>Przymiotniki zakończone na -ed i -ing</w:t>
            </w:r>
          </w:p>
          <w:p w14:paraId="47191390" w14:textId="77777777" w:rsidR="00903AF7" w:rsidRPr="00903AF7" w:rsidRDefault="00903AF7" w:rsidP="00903AF7">
            <w:pPr>
              <w:suppressAutoHyphens w:val="0"/>
              <w:rPr>
                <w:rFonts w:eastAsia="Calibri" w:cs="Times New Roman"/>
                <w:b/>
                <w:kern w:val="0"/>
                <w:lang w:eastAsia="pl-PL" w:bidi="ar-SA"/>
              </w:rPr>
            </w:pPr>
          </w:p>
          <w:p w14:paraId="281045DE"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III SEMESTR </w:t>
            </w:r>
          </w:p>
          <w:p w14:paraId="1355253A"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leksykalny</w:t>
            </w:r>
          </w:p>
          <w:p w14:paraId="4481D1CD"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Music, musical instruments (muzyka , instrumenty muzyczne)</w:t>
            </w:r>
          </w:p>
          <w:p w14:paraId="435A73FF" w14:textId="77777777" w:rsidR="00903AF7" w:rsidRPr="00903AF7" w:rsidRDefault="00903AF7" w:rsidP="00903AF7">
            <w:pPr>
              <w:suppressAutoHyphens w:val="0"/>
              <w:rPr>
                <w:rFonts w:eastAsia="Calibri" w:cs="Times New Roman"/>
                <w:kern w:val="0"/>
                <w:lang w:val="en-US" w:eastAsia="pl-PL" w:bidi="ar-SA"/>
              </w:rPr>
            </w:pPr>
            <w:r w:rsidRPr="00903AF7">
              <w:rPr>
                <w:rFonts w:eastAsia="Calibri" w:cs="Times New Roman"/>
                <w:kern w:val="0"/>
                <w:lang w:val="en-US" w:eastAsia="pl-PL" w:bidi="ar-SA"/>
              </w:rPr>
              <w:t xml:space="preserve">Sleep, sleeping disorders (Sen </w:t>
            </w:r>
            <w:proofErr w:type="spellStart"/>
            <w:r w:rsidRPr="00903AF7">
              <w:rPr>
                <w:rFonts w:eastAsia="Calibri" w:cs="Times New Roman"/>
                <w:kern w:val="0"/>
                <w:lang w:val="en-US" w:eastAsia="pl-PL" w:bidi="ar-SA"/>
              </w:rPr>
              <w:t>i</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zaburzenia</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snu</w:t>
            </w:r>
            <w:proofErr w:type="spellEnd"/>
            <w:r w:rsidRPr="00903AF7">
              <w:rPr>
                <w:rFonts w:eastAsia="Calibri" w:cs="Times New Roman"/>
                <w:kern w:val="0"/>
                <w:lang w:val="en-US" w:eastAsia="pl-PL" w:bidi="ar-SA"/>
              </w:rPr>
              <w:t>)</w:t>
            </w:r>
          </w:p>
          <w:p w14:paraId="0020E544" w14:textId="77777777" w:rsidR="00903AF7" w:rsidRPr="00903AF7" w:rsidRDefault="00903AF7" w:rsidP="00903AF7">
            <w:pPr>
              <w:suppressAutoHyphens w:val="0"/>
              <w:rPr>
                <w:rFonts w:eastAsia="Calibri" w:cs="Times New Roman"/>
                <w:kern w:val="0"/>
                <w:lang w:val="en-US" w:eastAsia="pl-PL" w:bidi="ar-SA"/>
              </w:rPr>
            </w:pPr>
            <w:r w:rsidRPr="00903AF7">
              <w:rPr>
                <w:rFonts w:eastAsia="Calibri" w:cs="Times New Roman"/>
                <w:kern w:val="0"/>
                <w:lang w:val="en-US" w:eastAsia="pl-PL" w:bidi="ar-SA"/>
              </w:rPr>
              <w:t xml:space="preserve">Human body ( </w:t>
            </w:r>
            <w:proofErr w:type="spellStart"/>
            <w:r w:rsidRPr="00903AF7">
              <w:rPr>
                <w:rFonts w:eastAsia="Calibri" w:cs="Times New Roman"/>
                <w:kern w:val="0"/>
                <w:lang w:val="en-US" w:eastAsia="pl-PL" w:bidi="ar-SA"/>
              </w:rPr>
              <w:t>ciało</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człowieka</w:t>
            </w:r>
            <w:proofErr w:type="spellEnd"/>
            <w:r w:rsidRPr="00903AF7">
              <w:rPr>
                <w:rFonts w:eastAsia="Calibri" w:cs="Times New Roman"/>
                <w:kern w:val="0"/>
                <w:lang w:val="en-US" w:eastAsia="pl-PL" w:bidi="ar-SA"/>
              </w:rPr>
              <w:t>)</w:t>
            </w:r>
          </w:p>
          <w:p w14:paraId="09081D33" w14:textId="77777777" w:rsidR="00903AF7" w:rsidRPr="00903AF7" w:rsidRDefault="00903AF7" w:rsidP="00903AF7">
            <w:pPr>
              <w:suppressAutoHyphens w:val="0"/>
              <w:rPr>
                <w:rFonts w:eastAsia="Calibri" w:cs="Times New Roman"/>
                <w:kern w:val="0"/>
                <w:lang w:val="en-US" w:eastAsia="pl-PL" w:bidi="ar-SA"/>
              </w:rPr>
            </w:pPr>
            <w:r w:rsidRPr="00903AF7">
              <w:rPr>
                <w:rFonts w:eastAsia="Calibri" w:cs="Times New Roman"/>
                <w:kern w:val="0"/>
                <w:lang w:val="en-US" w:eastAsia="pl-PL" w:bidi="ar-SA"/>
              </w:rPr>
              <w:t xml:space="preserve">Confusing verbs e.g. </w:t>
            </w:r>
            <w:r w:rsidRPr="00903AF7">
              <w:rPr>
                <w:rFonts w:eastAsia="Calibri" w:cs="Times New Roman"/>
                <w:i/>
                <w:kern w:val="0"/>
                <w:lang w:val="en-US" w:eastAsia="pl-PL" w:bidi="ar-SA"/>
              </w:rPr>
              <w:t>matter/mind</w:t>
            </w:r>
            <w:r w:rsidRPr="00903AF7">
              <w:rPr>
                <w:rFonts w:eastAsia="Calibri" w:cs="Times New Roman"/>
                <w:kern w:val="0"/>
                <w:lang w:val="en-US" w:eastAsia="pl-PL" w:bidi="ar-SA"/>
              </w:rPr>
              <w:t xml:space="preserve"> ( </w:t>
            </w:r>
            <w:proofErr w:type="spellStart"/>
            <w:r w:rsidRPr="00903AF7">
              <w:rPr>
                <w:rFonts w:eastAsia="Calibri" w:cs="Times New Roman"/>
                <w:kern w:val="0"/>
                <w:lang w:val="en-US" w:eastAsia="pl-PL" w:bidi="ar-SA"/>
              </w:rPr>
              <w:t>czasowniki</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często</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mylone</w:t>
            </w:r>
            <w:proofErr w:type="spellEnd"/>
            <w:r w:rsidRPr="00903AF7">
              <w:rPr>
                <w:rFonts w:eastAsia="Calibri" w:cs="Times New Roman"/>
                <w:kern w:val="0"/>
                <w:lang w:val="en-US" w:eastAsia="pl-PL" w:bidi="ar-SA"/>
              </w:rPr>
              <w:t xml:space="preserve"> np. </w:t>
            </w:r>
            <w:r w:rsidRPr="00903AF7">
              <w:rPr>
                <w:rFonts w:eastAsia="Calibri" w:cs="Times New Roman"/>
                <w:i/>
                <w:kern w:val="0"/>
                <w:lang w:val="en-US" w:eastAsia="pl-PL" w:bidi="ar-SA"/>
              </w:rPr>
              <w:t>matter/mind</w:t>
            </w:r>
            <w:r w:rsidRPr="00903AF7">
              <w:rPr>
                <w:rFonts w:eastAsia="Calibri" w:cs="Times New Roman"/>
                <w:kern w:val="0"/>
                <w:lang w:val="en-US" w:eastAsia="pl-PL" w:bidi="ar-SA"/>
              </w:rPr>
              <w:t xml:space="preserve">) </w:t>
            </w:r>
          </w:p>
          <w:p w14:paraId="1754E98D" w14:textId="77777777" w:rsidR="00903AF7" w:rsidRPr="00903AF7" w:rsidRDefault="00903AF7" w:rsidP="00903AF7">
            <w:pPr>
              <w:suppressAutoHyphens w:val="0"/>
              <w:rPr>
                <w:rFonts w:eastAsia="Calibri" w:cs="Times New Roman"/>
                <w:kern w:val="0"/>
                <w:lang w:val="en-US" w:eastAsia="pl-PL" w:bidi="ar-SA"/>
              </w:rPr>
            </w:pPr>
            <w:r w:rsidRPr="00903AF7">
              <w:rPr>
                <w:rFonts w:eastAsia="Calibri" w:cs="Times New Roman"/>
                <w:kern w:val="0"/>
                <w:lang w:val="en-US" w:eastAsia="pl-PL" w:bidi="ar-SA"/>
              </w:rPr>
              <w:t xml:space="preserve">Verbs of senses – </w:t>
            </w:r>
            <w:proofErr w:type="spellStart"/>
            <w:r w:rsidRPr="00903AF7">
              <w:rPr>
                <w:rFonts w:eastAsia="Calibri" w:cs="Times New Roman"/>
                <w:kern w:val="0"/>
                <w:lang w:val="en-US" w:eastAsia="pl-PL" w:bidi="ar-SA"/>
              </w:rPr>
              <w:t>czasowniki</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zmysłów</w:t>
            </w:r>
            <w:proofErr w:type="spellEnd"/>
            <w:r w:rsidRPr="00903AF7">
              <w:rPr>
                <w:rFonts w:eastAsia="Calibri" w:cs="Times New Roman"/>
                <w:kern w:val="0"/>
                <w:lang w:val="en-US" w:eastAsia="pl-PL" w:bidi="ar-SA"/>
              </w:rPr>
              <w:t xml:space="preserve">: </w:t>
            </w:r>
            <w:r w:rsidRPr="00903AF7">
              <w:rPr>
                <w:rFonts w:eastAsia="Calibri" w:cs="Times New Roman"/>
                <w:i/>
                <w:kern w:val="0"/>
                <w:lang w:val="en-US" w:eastAsia="pl-PL" w:bidi="ar-SA"/>
              </w:rPr>
              <w:t>look, taste, smell, sound</w:t>
            </w:r>
          </w:p>
          <w:p w14:paraId="2F9074AC"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Crimes and legal system (przestępstwa i system karny)</w:t>
            </w:r>
          </w:p>
          <w:p w14:paraId="53D8A663"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 </w:t>
            </w:r>
          </w:p>
          <w:p w14:paraId="3974197E"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gramatyczny</w:t>
            </w:r>
          </w:p>
          <w:p w14:paraId="3602B9C3"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Forma gerundialna i bezokolicznikowa czasownika</w:t>
            </w:r>
          </w:p>
          <w:p w14:paraId="219D3027" w14:textId="77777777" w:rsidR="00903AF7" w:rsidRPr="00903AF7" w:rsidRDefault="00903AF7" w:rsidP="00903AF7">
            <w:pPr>
              <w:suppressAutoHyphens w:val="0"/>
              <w:rPr>
                <w:rFonts w:eastAsia="Calibri" w:cs="Times New Roman"/>
                <w:kern w:val="0"/>
                <w:lang w:val="en-US" w:eastAsia="pl-PL" w:bidi="ar-SA"/>
              </w:rPr>
            </w:pPr>
            <w:proofErr w:type="spellStart"/>
            <w:r w:rsidRPr="00903AF7">
              <w:rPr>
                <w:rFonts w:eastAsia="Calibri" w:cs="Times New Roman"/>
                <w:kern w:val="0"/>
                <w:lang w:val="en-US" w:eastAsia="pl-PL" w:bidi="ar-SA"/>
              </w:rPr>
              <w:t>Konstrukcje</w:t>
            </w:r>
            <w:proofErr w:type="spellEnd"/>
            <w:r w:rsidRPr="00903AF7">
              <w:rPr>
                <w:rFonts w:eastAsia="Calibri" w:cs="Times New Roman"/>
                <w:i/>
                <w:kern w:val="0"/>
                <w:lang w:val="en-US" w:eastAsia="pl-PL" w:bidi="ar-SA"/>
              </w:rPr>
              <w:t>: used to, be used to, get used to; would rather</w:t>
            </w:r>
          </w:p>
          <w:p w14:paraId="264D187E"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Czasowniki modalne </w:t>
            </w:r>
            <w:r w:rsidRPr="00903AF7">
              <w:rPr>
                <w:rFonts w:eastAsia="Calibri" w:cs="Times New Roman"/>
                <w:i/>
                <w:kern w:val="0"/>
                <w:lang w:eastAsia="pl-PL" w:bidi="ar-SA"/>
              </w:rPr>
              <w:t xml:space="preserve">must,may, can’t </w:t>
            </w:r>
            <w:r w:rsidRPr="00903AF7">
              <w:rPr>
                <w:rFonts w:eastAsia="Calibri" w:cs="Times New Roman"/>
                <w:kern w:val="0"/>
                <w:lang w:eastAsia="pl-PL" w:bidi="ar-SA"/>
              </w:rPr>
              <w:t>w wyrażaniu prawdopodobieństwa</w:t>
            </w:r>
          </w:p>
          <w:p w14:paraId="76B168D2" w14:textId="77777777" w:rsidR="00903AF7" w:rsidRPr="00903AF7" w:rsidRDefault="00903AF7" w:rsidP="00903AF7">
            <w:pPr>
              <w:suppressAutoHyphens w:val="0"/>
              <w:rPr>
                <w:rFonts w:eastAsia="Calibri" w:cs="Times New Roman"/>
                <w:kern w:val="0"/>
                <w:lang w:val="en-US" w:eastAsia="pl-PL" w:bidi="ar-SA"/>
              </w:rPr>
            </w:pPr>
            <w:proofErr w:type="spellStart"/>
            <w:r w:rsidRPr="00903AF7">
              <w:rPr>
                <w:rFonts w:eastAsia="Calibri" w:cs="Times New Roman"/>
                <w:kern w:val="0"/>
                <w:lang w:val="en-US" w:eastAsia="pl-PL" w:bidi="ar-SA"/>
              </w:rPr>
              <w:t>Użycie</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wyrazu</w:t>
            </w:r>
            <w:proofErr w:type="spellEnd"/>
            <w:r w:rsidRPr="00903AF7">
              <w:rPr>
                <w:rFonts w:eastAsia="Calibri" w:cs="Times New Roman"/>
                <w:kern w:val="0"/>
                <w:lang w:val="en-US" w:eastAsia="pl-PL" w:bidi="ar-SA"/>
              </w:rPr>
              <w:t xml:space="preserve"> </w:t>
            </w:r>
            <w:r w:rsidRPr="00903AF7">
              <w:rPr>
                <w:rFonts w:eastAsia="Calibri" w:cs="Times New Roman"/>
                <w:i/>
                <w:kern w:val="0"/>
                <w:lang w:val="en-US" w:eastAsia="pl-PL" w:bidi="ar-SA"/>
              </w:rPr>
              <w:t>“as”</w:t>
            </w:r>
          </w:p>
          <w:p w14:paraId="0F0F3255" w14:textId="77777777" w:rsidR="00903AF7" w:rsidRPr="00903AF7" w:rsidRDefault="00903AF7" w:rsidP="00903AF7">
            <w:pPr>
              <w:suppressAutoHyphens w:val="0"/>
              <w:rPr>
                <w:rFonts w:eastAsia="Calibri" w:cs="Times New Roman"/>
                <w:kern w:val="0"/>
                <w:lang w:val="en-US" w:eastAsia="pl-PL" w:bidi="ar-SA"/>
              </w:rPr>
            </w:pPr>
            <w:r w:rsidRPr="00903AF7">
              <w:rPr>
                <w:rFonts w:eastAsia="Calibri" w:cs="Times New Roman"/>
                <w:kern w:val="0"/>
                <w:lang w:val="en-US" w:eastAsia="pl-PL" w:bidi="ar-SA"/>
              </w:rPr>
              <w:t xml:space="preserve">Strona </w:t>
            </w:r>
            <w:proofErr w:type="spellStart"/>
            <w:r w:rsidRPr="00903AF7">
              <w:rPr>
                <w:rFonts w:eastAsia="Calibri" w:cs="Times New Roman"/>
                <w:kern w:val="0"/>
                <w:lang w:val="en-US" w:eastAsia="pl-PL" w:bidi="ar-SA"/>
              </w:rPr>
              <w:t>bierna</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konstrukcje</w:t>
            </w:r>
            <w:proofErr w:type="spellEnd"/>
            <w:r w:rsidRPr="00903AF7">
              <w:rPr>
                <w:rFonts w:eastAsia="Calibri" w:cs="Times New Roman"/>
                <w:kern w:val="0"/>
                <w:lang w:val="en-US" w:eastAsia="pl-PL" w:bidi="ar-SA"/>
              </w:rPr>
              <w:t xml:space="preserve"> </w:t>
            </w:r>
            <w:r w:rsidRPr="00903AF7">
              <w:rPr>
                <w:rFonts w:eastAsia="Calibri" w:cs="Times New Roman"/>
                <w:i/>
                <w:kern w:val="0"/>
                <w:lang w:val="en-US" w:eastAsia="pl-PL" w:bidi="ar-SA"/>
              </w:rPr>
              <w:t>it is said that</w:t>
            </w:r>
            <w:r w:rsidRPr="00903AF7">
              <w:rPr>
                <w:rFonts w:eastAsia="Calibri" w:cs="Times New Roman"/>
                <w:kern w:val="0"/>
                <w:lang w:val="en-US" w:eastAsia="pl-PL" w:bidi="ar-SA"/>
              </w:rPr>
              <w:t xml:space="preserve">…, </w:t>
            </w:r>
            <w:r w:rsidRPr="00903AF7">
              <w:rPr>
                <w:rFonts w:eastAsia="Calibri" w:cs="Times New Roman"/>
                <w:i/>
                <w:kern w:val="0"/>
                <w:lang w:val="en-US" w:eastAsia="pl-PL" w:bidi="ar-SA"/>
              </w:rPr>
              <w:t>he is thought to</w:t>
            </w:r>
            <w:r w:rsidRPr="00903AF7">
              <w:rPr>
                <w:rFonts w:eastAsia="Calibri" w:cs="Times New Roman"/>
                <w:kern w:val="0"/>
                <w:lang w:val="en-US" w:eastAsia="pl-PL" w:bidi="ar-SA"/>
              </w:rPr>
              <w:t xml:space="preserve">…; </w:t>
            </w:r>
            <w:r w:rsidRPr="00903AF7">
              <w:rPr>
                <w:rFonts w:eastAsia="Calibri" w:cs="Times New Roman"/>
                <w:i/>
                <w:kern w:val="0"/>
                <w:lang w:val="en-US" w:eastAsia="pl-PL" w:bidi="ar-SA"/>
              </w:rPr>
              <w:t>have something done</w:t>
            </w:r>
          </w:p>
          <w:p w14:paraId="550AAC09" w14:textId="77777777" w:rsidR="00903AF7" w:rsidRPr="00903AF7" w:rsidRDefault="00903AF7" w:rsidP="00903AF7">
            <w:pPr>
              <w:shd w:val="clear" w:color="auto" w:fill="FFFFFF"/>
              <w:suppressAutoHyphens w:val="0"/>
              <w:rPr>
                <w:rFonts w:eastAsia="Times New Roman" w:cs="Times New Roman"/>
                <w:color w:val="212121"/>
                <w:kern w:val="0"/>
                <w:lang w:val="en-US" w:eastAsia="pl-PL" w:bidi="ar-SA"/>
              </w:rPr>
            </w:pPr>
          </w:p>
          <w:p w14:paraId="1576C836"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IV SEMESTR </w:t>
            </w:r>
          </w:p>
          <w:p w14:paraId="08EB8B86"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leksykalny</w:t>
            </w:r>
          </w:p>
          <w:p w14:paraId="4F54473B"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Media- press, radio, TV (media- prasa, radio, TV) </w:t>
            </w:r>
          </w:p>
          <w:p w14:paraId="6F3D7B12" w14:textId="77777777" w:rsidR="00903AF7" w:rsidRPr="00903AF7" w:rsidRDefault="00903AF7" w:rsidP="00903AF7">
            <w:pPr>
              <w:suppressAutoHyphens w:val="0"/>
              <w:rPr>
                <w:rFonts w:eastAsia="Calibri" w:cs="Times New Roman"/>
                <w:kern w:val="0"/>
                <w:lang w:val="en-US" w:eastAsia="pl-PL" w:bidi="ar-SA"/>
              </w:rPr>
            </w:pPr>
            <w:r w:rsidRPr="00903AF7">
              <w:rPr>
                <w:rFonts w:eastAsia="Calibri" w:cs="Times New Roman"/>
                <w:kern w:val="0"/>
                <w:lang w:val="en-US" w:eastAsia="pl-PL" w:bidi="ar-SA"/>
              </w:rPr>
              <w:t>Advertising, business (</w:t>
            </w:r>
            <w:proofErr w:type="spellStart"/>
            <w:r w:rsidRPr="00903AF7">
              <w:rPr>
                <w:rFonts w:eastAsia="Calibri" w:cs="Times New Roman"/>
                <w:kern w:val="0"/>
                <w:lang w:val="en-US" w:eastAsia="pl-PL" w:bidi="ar-SA"/>
              </w:rPr>
              <w:t>reklama</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biznes</w:t>
            </w:r>
            <w:proofErr w:type="spellEnd"/>
          </w:p>
          <w:p w14:paraId="24A75D2C" w14:textId="77777777" w:rsidR="00903AF7" w:rsidRPr="00903AF7" w:rsidRDefault="00903AF7" w:rsidP="00903AF7">
            <w:pPr>
              <w:suppressAutoHyphens w:val="0"/>
              <w:rPr>
                <w:rFonts w:eastAsia="Calibri" w:cs="Times New Roman"/>
                <w:kern w:val="0"/>
                <w:lang w:val="en-US" w:eastAsia="pl-PL" w:bidi="ar-SA"/>
              </w:rPr>
            </w:pPr>
            <w:r w:rsidRPr="00903AF7">
              <w:rPr>
                <w:rFonts w:eastAsia="Calibri" w:cs="Times New Roman"/>
                <w:kern w:val="0"/>
                <w:lang w:val="en-US" w:eastAsia="pl-PL" w:bidi="ar-SA"/>
              </w:rPr>
              <w:t>Word formation (</w:t>
            </w:r>
            <w:proofErr w:type="spellStart"/>
            <w:r w:rsidRPr="00903AF7">
              <w:rPr>
                <w:rFonts w:eastAsia="Calibri" w:cs="Times New Roman"/>
                <w:kern w:val="0"/>
                <w:lang w:val="en-US" w:eastAsia="pl-PL" w:bidi="ar-SA"/>
              </w:rPr>
              <w:t>słowotwórstwo</w:t>
            </w:r>
            <w:proofErr w:type="spellEnd"/>
            <w:r w:rsidRPr="00903AF7">
              <w:rPr>
                <w:rFonts w:eastAsia="Calibri" w:cs="Times New Roman"/>
                <w:kern w:val="0"/>
                <w:lang w:val="en-US" w:eastAsia="pl-PL" w:bidi="ar-SA"/>
              </w:rPr>
              <w:t>)</w:t>
            </w:r>
          </w:p>
          <w:p w14:paraId="43AE2FBC"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Science (nauka)</w:t>
            </w:r>
          </w:p>
          <w:p w14:paraId="0C6A1578"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Collocations (kolokacje: pary wyrazowe)</w:t>
            </w:r>
          </w:p>
          <w:p w14:paraId="5CC64BB9"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Technical language (elementy języka technicznego)</w:t>
            </w:r>
          </w:p>
          <w:p w14:paraId="3E53DBB6"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 </w:t>
            </w:r>
          </w:p>
          <w:p w14:paraId="3220B759"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gramatyczny</w:t>
            </w:r>
          </w:p>
          <w:p w14:paraId="2C26B031"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kern w:val="0"/>
                <w:lang w:eastAsia="pl-PL" w:bidi="ar-SA"/>
              </w:rPr>
              <w:t>Mowa zależna</w:t>
            </w:r>
            <w:r w:rsidRPr="00903AF7">
              <w:rPr>
                <w:rFonts w:eastAsia="Calibri" w:cs="Times New Roman"/>
                <w:b/>
                <w:kern w:val="0"/>
                <w:lang w:eastAsia="pl-PL" w:bidi="ar-SA"/>
              </w:rPr>
              <w:t xml:space="preserve">, </w:t>
            </w:r>
            <w:r w:rsidRPr="00903AF7">
              <w:rPr>
                <w:rFonts w:eastAsia="Calibri" w:cs="Times New Roman"/>
                <w:kern w:val="0"/>
                <w:lang w:eastAsia="pl-PL" w:bidi="ar-SA"/>
              </w:rPr>
              <w:t xml:space="preserve">czasowniki wprowadzające </w:t>
            </w:r>
          </w:p>
          <w:p w14:paraId="63421FFD"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Wyrażanie kontrastu i celu; </w:t>
            </w:r>
          </w:p>
          <w:p w14:paraId="7AD22518"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Przysłówki </w:t>
            </w:r>
            <w:r w:rsidRPr="00903AF7">
              <w:rPr>
                <w:rFonts w:eastAsia="Calibri" w:cs="Times New Roman"/>
                <w:i/>
                <w:kern w:val="0"/>
                <w:lang w:eastAsia="pl-PL" w:bidi="ar-SA"/>
              </w:rPr>
              <w:t>whatever, whenever itd</w:t>
            </w:r>
          </w:p>
          <w:p w14:paraId="6AE5F10B"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Rzeczowniki policzalne i niepoliczalne</w:t>
            </w:r>
          </w:p>
          <w:p w14:paraId="125D1F6C"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Zaimki ilościowe: </w:t>
            </w:r>
            <w:r w:rsidRPr="00903AF7">
              <w:rPr>
                <w:rFonts w:eastAsia="Calibri" w:cs="Times New Roman"/>
                <w:i/>
                <w:kern w:val="0"/>
                <w:lang w:eastAsia="pl-PL" w:bidi="ar-SA"/>
              </w:rPr>
              <w:t>all, both</w:t>
            </w:r>
            <w:r w:rsidRPr="00903AF7">
              <w:rPr>
                <w:rFonts w:eastAsia="Calibri" w:cs="Times New Roman"/>
                <w:kern w:val="0"/>
                <w:lang w:eastAsia="pl-PL" w:bidi="ar-SA"/>
              </w:rPr>
              <w:t xml:space="preserve"> itp.</w:t>
            </w:r>
          </w:p>
          <w:p w14:paraId="198B1F6B"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kern w:val="0"/>
                <w:lang w:eastAsia="pl-PL" w:bidi="ar-SA"/>
              </w:rPr>
              <w:t xml:space="preserve">Przedimki określone i nieokreślone </w:t>
            </w:r>
          </w:p>
          <w:p w14:paraId="094113A8" w14:textId="77777777" w:rsidR="00903AF7" w:rsidRPr="00903AF7" w:rsidRDefault="00903AF7" w:rsidP="00903AF7">
            <w:pPr>
              <w:suppressAutoHyphens w:val="0"/>
              <w:rPr>
                <w:rFonts w:eastAsia="Calibri" w:cs="Times New Roman"/>
                <w:b/>
                <w:kern w:val="0"/>
                <w:lang w:eastAsia="pl-PL" w:bidi="ar-SA"/>
              </w:rPr>
            </w:pPr>
          </w:p>
          <w:p w14:paraId="209BC7F5"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lastRenderedPageBreak/>
              <w:t>============================================</w:t>
            </w:r>
          </w:p>
          <w:p w14:paraId="1352D720"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JĘZYK NIEMIECKI</w:t>
            </w:r>
          </w:p>
          <w:p w14:paraId="6C13A749"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I SEMESTR </w:t>
            </w:r>
          </w:p>
          <w:p w14:paraId="4905925B"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leksykalny</w:t>
            </w:r>
          </w:p>
          <w:p w14:paraId="75CC8A31" w14:textId="77777777" w:rsidR="00903AF7" w:rsidRPr="00903AF7" w:rsidRDefault="00903AF7" w:rsidP="00903AF7">
            <w:pPr>
              <w:suppressAutoHyphens w:val="0"/>
              <w:rPr>
                <w:rFonts w:eastAsia="Calibri" w:cs="Times New Roman"/>
                <w:kern w:val="0"/>
                <w:lang w:val="de-DE" w:eastAsia="pl-PL" w:bidi="ar-SA"/>
              </w:rPr>
            </w:pPr>
            <w:r w:rsidRPr="00903AF7">
              <w:rPr>
                <w:rFonts w:eastAsia="Calibri" w:cs="Times New Roman"/>
                <w:kern w:val="0"/>
                <w:lang w:val="de-DE" w:eastAsia="pl-PL" w:bidi="ar-SA"/>
              </w:rPr>
              <w:t>Ich und meine Familie -Familienleben / Ja i moja rodzina - życie rodzinne</w:t>
            </w:r>
          </w:p>
          <w:p w14:paraId="42DE7189"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Meine Freizeit, meine Hobbys / mój wolny czas, moje zainteresowania</w:t>
            </w:r>
          </w:p>
          <w:p w14:paraId="6AB678CC" w14:textId="77777777" w:rsidR="00903AF7" w:rsidRPr="00903AF7" w:rsidRDefault="00903AF7" w:rsidP="00903AF7">
            <w:pPr>
              <w:suppressAutoHyphens w:val="0"/>
              <w:rPr>
                <w:rFonts w:eastAsia="Calibri" w:cs="Times New Roman"/>
                <w:kern w:val="0"/>
                <w:lang w:val="de-DE" w:eastAsia="pl-PL" w:bidi="ar-SA"/>
              </w:rPr>
            </w:pPr>
            <w:r w:rsidRPr="00903AF7">
              <w:rPr>
                <w:rFonts w:eastAsia="Calibri" w:cs="Times New Roman"/>
                <w:kern w:val="0"/>
                <w:lang w:val="de-DE" w:eastAsia="pl-PL" w:bidi="ar-SA"/>
              </w:rPr>
              <w:t>Freundschaft, meine Freunde - Beschreibung /przyjaźń, moi przyjaciele - opis</w:t>
            </w:r>
          </w:p>
          <w:p w14:paraId="754516C1" w14:textId="77777777" w:rsidR="00903AF7" w:rsidRPr="00903AF7" w:rsidRDefault="00903AF7" w:rsidP="00903AF7">
            <w:pPr>
              <w:suppressAutoHyphens w:val="0"/>
              <w:rPr>
                <w:rFonts w:eastAsia="Calibri" w:cs="Times New Roman"/>
                <w:kern w:val="0"/>
                <w:lang w:val="de-DE" w:eastAsia="pl-PL" w:bidi="ar-SA"/>
              </w:rPr>
            </w:pPr>
            <w:r w:rsidRPr="00903AF7">
              <w:rPr>
                <w:rFonts w:eastAsia="Calibri" w:cs="Times New Roman"/>
                <w:kern w:val="0"/>
                <w:lang w:val="de-DE" w:eastAsia="pl-PL" w:bidi="ar-SA"/>
              </w:rPr>
              <w:t>Mein Alltag, mein Wochenende / mój dzień powszedni, mój weekend</w:t>
            </w:r>
          </w:p>
          <w:p w14:paraId="7686D27C" w14:textId="77777777" w:rsidR="00903AF7" w:rsidRPr="00903AF7" w:rsidRDefault="00903AF7" w:rsidP="00903AF7">
            <w:pPr>
              <w:suppressAutoHyphens w:val="0"/>
              <w:rPr>
                <w:rFonts w:eastAsia="Calibri" w:cs="Times New Roman"/>
                <w:kern w:val="0"/>
                <w:lang w:val="de-DE" w:eastAsia="pl-PL" w:bidi="ar-SA"/>
              </w:rPr>
            </w:pPr>
            <w:r w:rsidRPr="00903AF7">
              <w:rPr>
                <w:rFonts w:eastAsia="Calibri" w:cs="Times New Roman"/>
                <w:kern w:val="0"/>
                <w:lang w:val="de-DE" w:eastAsia="pl-PL" w:bidi="ar-SA"/>
              </w:rPr>
              <w:t>Mahlzeiten, gesundes Essen/ posiłki, zdrowa żywność</w:t>
            </w:r>
          </w:p>
          <w:p w14:paraId="2D45E04D" w14:textId="77777777" w:rsidR="00903AF7" w:rsidRPr="00903AF7" w:rsidRDefault="00903AF7" w:rsidP="00903AF7">
            <w:pPr>
              <w:widowControl/>
              <w:suppressAutoHyphens w:val="0"/>
              <w:autoSpaceDE w:val="0"/>
              <w:autoSpaceDN w:val="0"/>
              <w:adjustRightInd w:val="0"/>
              <w:rPr>
                <w:rFonts w:eastAsia="Calibri" w:cs="Times New Roman"/>
                <w:b/>
                <w:bCs/>
                <w:kern w:val="0"/>
                <w:lang w:val="de-DE" w:eastAsia="en-US" w:bidi="ar-SA"/>
              </w:rPr>
            </w:pPr>
          </w:p>
          <w:p w14:paraId="6CBAAA2F"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gramatyczny</w:t>
            </w:r>
          </w:p>
          <w:p w14:paraId="501FC077"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kern w:val="0"/>
                <w:lang w:eastAsia="pl-PL" w:bidi="ar-SA"/>
              </w:rPr>
              <w:t>Zdanie proste oznajmujące i pytające, tworzenie pytań dwoma sposobami</w:t>
            </w:r>
          </w:p>
          <w:p w14:paraId="6D276494"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Czasowniki mocne w czasie teraźniejszym typu: </w:t>
            </w:r>
            <w:r w:rsidRPr="00903AF7">
              <w:rPr>
                <w:rFonts w:eastAsia="Calibri" w:cs="Times New Roman"/>
                <w:i/>
                <w:kern w:val="0"/>
                <w:u w:val="single"/>
                <w:lang w:eastAsia="pl-PL" w:bidi="ar-SA"/>
              </w:rPr>
              <w:t>e</w:t>
            </w:r>
            <w:r w:rsidRPr="00903AF7">
              <w:rPr>
                <w:rFonts w:eastAsia="Calibri" w:cs="Times New Roman"/>
                <w:i/>
                <w:kern w:val="0"/>
                <w:lang w:eastAsia="pl-PL" w:bidi="ar-SA"/>
              </w:rPr>
              <w:t>ssen, f</w:t>
            </w:r>
            <w:r w:rsidRPr="00903AF7">
              <w:rPr>
                <w:rFonts w:eastAsia="Calibri" w:cs="Times New Roman"/>
                <w:i/>
                <w:kern w:val="0"/>
                <w:u w:val="single"/>
                <w:lang w:eastAsia="pl-PL" w:bidi="ar-SA"/>
              </w:rPr>
              <w:t>a</w:t>
            </w:r>
            <w:r w:rsidRPr="00903AF7">
              <w:rPr>
                <w:rFonts w:eastAsia="Calibri" w:cs="Times New Roman"/>
                <w:i/>
                <w:kern w:val="0"/>
                <w:lang w:eastAsia="pl-PL" w:bidi="ar-SA"/>
              </w:rPr>
              <w:t>hren, s</w:t>
            </w:r>
            <w:r w:rsidRPr="00903AF7">
              <w:rPr>
                <w:rFonts w:eastAsia="Calibri" w:cs="Times New Roman"/>
                <w:i/>
                <w:kern w:val="0"/>
                <w:u w:val="single"/>
                <w:lang w:eastAsia="pl-PL" w:bidi="ar-SA"/>
              </w:rPr>
              <w:t>e</w:t>
            </w:r>
            <w:r w:rsidRPr="00903AF7">
              <w:rPr>
                <w:rFonts w:eastAsia="Calibri" w:cs="Times New Roman"/>
                <w:i/>
                <w:kern w:val="0"/>
                <w:lang w:eastAsia="pl-PL" w:bidi="ar-SA"/>
              </w:rPr>
              <w:t>hen</w:t>
            </w:r>
          </w:p>
          <w:p w14:paraId="1B4A6952"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Tryb rozkazujący - forma grzecznościowa oraz forma z</w:t>
            </w:r>
            <w:r w:rsidRPr="00903AF7">
              <w:rPr>
                <w:rFonts w:eastAsia="Calibri" w:cs="Times New Roman"/>
                <w:i/>
                <w:kern w:val="0"/>
                <w:lang w:eastAsia="pl-PL" w:bidi="ar-SA"/>
              </w:rPr>
              <w:t xml:space="preserve"> hätte </w:t>
            </w:r>
          </w:p>
          <w:p w14:paraId="10B72378"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Przeczenie </w:t>
            </w:r>
            <w:r w:rsidRPr="00903AF7">
              <w:rPr>
                <w:rFonts w:eastAsia="Calibri" w:cs="Times New Roman"/>
                <w:i/>
                <w:kern w:val="0"/>
                <w:lang w:eastAsia="pl-PL" w:bidi="ar-SA"/>
              </w:rPr>
              <w:t>nein – nicht</w:t>
            </w:r>
            <w:r w:rsidRPr="00903AF7">
              <w:rPr>
                <w:rFonts w:eastAsia="Calibri" w:cs="Times New Roman"/>
                <w:kern w:val="0"/>
                <w:lang w:eastAsia="pl-PL" w:bidi="ar-SA"/>
              </w:rPr>
              <w:t xml:space="preserve">, </w:t>
            </w:r>
            <w:r w:rsidRPr="00903AF7">
              <w:rPr>
                <w:rFonts w:eastAsia="Calibri" w:cs="Times New Roman"/>
                <w:i/>
                <w:kern w:val="0"/>
                <w:lang w:eastAsia="pl-PL" w:bidi="ar-SA"/>
              </w:rPr>
              <w:t>nein - kein</w:t>
            </w:r>
          </w:p>
          <w:p w14:paraId="5CD85A4E"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Zaimki dzierżawcze i osobowe- odmiana, zastosowanie</w:t>
            </w:r>
          </w:p>
          <w:p w14:paraId="730D4683"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Przysłówki miejsca, czasu</w:t>
            </w:r>
          </w:p>
          <w:p w14:paraId="5F570A2C" w14:textId="77777777" w:rsidR="00903AF7" w:rsidRPr="00903AF7" w:rsidRDefault="00903AF7" w:rsidP="00903AF7">
            <w:pPr>
              <w:suppressAutoHyphens w:val="0"/>
              <w:rPr>
                <w:rFonts w:eastAsia="Calibri" w:cs="Times New Roman"/>
                <w:kern w:val="0"/>
                <w:lang w:eastAsia="pl-PL" w:bidi="ar-SA"/>
              </w:rPr>
            </w:pPr>
          </w:p>
          <w:p w14:paraId="292E1A1E"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II SEMESTR </w:t>
            </w:r>
          </w:p>
          <w:p w14:paraId="68ACCC75"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leksykalny</w:t>
            </w:r>
          </w:p>
          <w:p w14:paraId="482CA35B" w14:textId="77777777" w:rsidR="00903AF7" w:rsidRPr="00903AF7" w:rsidRDefault="00903AF7" w:rsidP="00903AF7">
            <w:pPr>
              <w:suppressAutoHyphens w:val="0"/>
              <w:rPr>
                <w:rFonts w:eastAsia="Calibri" w:cs="Times New Roman"/>
                <w:kern w:val="0"/>
                <w:lang w:val="de-DE" w:eastAsia="pl-PL" w:bidi="ar-SA"/>
              </w:rPr>
            </w:pPr>
            <w:r w:rsidRPr="00903AF7">
              <w:rPr>
                <w:rFonts w:eastAsia="Calibri" w:cs="Times New Roman"/>
                <w:kern w:val="0"/>
                <w:lang w:val="de-DE" w:eastAsia="pl-PL" w:bidi="ar-SA"/>
              </w:rPr>
              <w:t>Gesundheitswelt - Krankheiten, Besuch beim Arzt / zdrowie - choroby, wizyta u lekarza</w:t>
            </w:r>
          </w:p>
          <w:p w14:paraId="7383C7C0" w14:textId="77777777" w:rsidR="00903AF7" w:rsidRPr="00903AF7" w:rsidRDefault="00903AF7" w:rsidP="00903AF7">
            <w:pPr>
              <w:suppressAutoHyphens w:val="0"/>
              <w:rPr>
                <w:rFonts w:eastAsia="Calibri" w:cs="Times New Roman"/>
                <w:kern w:val="0"/>
                <w:lang w:val="de-DE" w:eastAsia="pl-PL" w:bidi="ar-SA"/>
              </w:rPr>
            </w:pPr>
            <w:r w:rsidRPr="00903AF7">
              <w:rPr>
                <w:rFonts w:eastAsia="Calibri" w:cs="Times New Roman"/>
                <w:kern w:val="0"/>
                <w:lang w:val="de-DE" w:eastAsia="pl-PL" w:bidi="ar-SA"/>
              </w:rPr>
              <w:t>Mein Haus, mein Zimmer - Beschreibung /mój dom, mój pokój - opis</w:t>
            </w:r>
          </w:p>
          <w:p w14:paraId="21930DF5"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Die Urlaubsreise - Reisefieber, Reisevorbereitungen, Haustauschurlaub /podróż - stres z tym związany,przygotowania do podróży, wymiana „dom za dom“</w:t>
            </w:r>
          </w:p>
          <w:p w14:paraId="218B3790"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Partys - Organisierung - Einladung der Gaste / imprezy - organizacja - zapraszanie gości</w:t>
            </w:r>
          </w:p>
          <w:p w14:paraId="74DF54B1" w14:textId="77777777" w:rsidR="00903AF7" w:rsidRPr="00903AF7" w:rsidRDefault="00903AF7" w:rsidP="00903AF7">
            <w:pPr>
              <w:suppressAutoHyphens w:val="0"/>
              <w:rPr>
                <w:rFonts w:eastAsia="Calibri" w:cs="Times New Roman"/>
                <w:kern w:val="0"/>
                <w:lang w:val="de-DE" w:eastAsia="pl-PL" w:bidi="ar-SA"/>
              </w:rPr>
            </w:pPr>
            <w:r w:rsidRPr="00903AF7">
              <w:rPr>
                <w:rFonts w:eastAsia="Calibri" w:cs="Times New Roman"/>
                <w:kern w:val="0"/>
                <w:lang w:val="de-DE" w:eastAsia="pl-PL" w:bidi="ar-SA"/>
              </w:rPr>
              <w:t>Das Wetter - Beschreibung / pogoda - opis</w:t>
            </w:r>
          </w:p>
          <w:p w14:paraId="36C11226" w14:textId="77777777" w:rsidR="00903AF7" w:rsidRPr="00903AF7" w:rsidRDefault="00903AF7" w:rsidP="00903AF7">
            <w:pPr>
              <w:suppressAutoHyphens w:val="0"/>
              <w:rPr>
                <w:rFonts w:eastAsia="Calibri" w:cs="Times New Roman"/>
                <w:b/>
                <w:bCs/>
                <w:kern w:val="0"/>
                <w:lang w:eastAsia="en-US" w:bidi="ar-SA"/>
              </w:rPr>
            </w:pPr>
          </w:p>
          <w:p w14:paraId="27E1FB6C"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gramatyczny</w:t>
            </w:r>
          </w:p>
          <w:p w14:paraId="237719E1"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Liczebniki porządkowe – dokładna data (</w:t>
            </w:r>
            <w:r w:rsidRPr="00903AF7">
              <w:rPr>
                <w:rFonts w:eastAsia="Calibri" w:cs="Times New Roman"/>
                <w:i/>
                <w:kern w:val="0"/>
                <w:lang w:eastAsia="pl-PL" w:bidi="ar-SA"/>
              </w:rPr>
              <w:t>am, im</w:t>
            </w:r>
            <w:r w:rsidRPr="00903AF7">
              <w:rPr>
                <w:rFonts w:eastAsia="Calibri" w:cs="Times New Roman"/>
                <w:kern w:val="0"/>
                <w:lang w:eastAsia="pl-PL" w:bidi="ar-SA"/>
              </w:rPr>
              <w:t>)</w:t>
            </w:r>
          </w:p>
          <w:p w14:paraId="2B2896B2"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Zaimki </w:t>
            </w:r>
            <w:r w:rsidRPr="00903AF7">
              <w:rPr>
                <w:rFonts w:eastAsia="Calibri" w:cs="Times New Roman"/>
                <w:i/>
                <w:kern w:val="0"/>
                <w:lang w:eastAsia="pl-PL" w:bidi="ar-SA"/>
              </w:rPr>
              <w:t>man, es</w:t>
            </w:r>
          </w:p>
          <w:p w14:paraId="4F29E8DB"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Czasowniki modalne, rozdzielnie złożone, zwrotne.</w:t>
            </w:r>
          </w:p>
          <w:p w14:paraId="15D6EA42"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Rekcja czasownika. Pytanie o rzecz i osobę.</w:t>
            </w:r>
          </w:p>
          <w:p w14:paraId="70E5B180"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Rzeczownik - odmiana</w:t>
            </w:r>
          </w:p>
          <w:p w14:paraId="36D77F4D"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Przyimki</w:t>
            </w:r>
          </w:p>
          <w:p w14:paraId="043B73EF"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Czasowniki </w:t>
            </w:r>
            <w:r w:rsidRPr="00903AF7">
              <w:rPr>
                <w:rFonts w:eastAsia="Calibri" w:cs="Times New Roman"/>
                <w:i/>
                <w:kern w:val="0"/>
                <w:lang w:eastAsia="pl-PL" w:bidi="ar-SA"/>
              </w:rPr>
              <w:t>lassen</w:t>
            </w:r>
            <w:r w:rsidRPr="00903AF7">
              <w:rPr>
                <w:rFonts w:eastAsia="Calibri" w:cs="Times New Roman"/>
                <w:kern w:val="0"/>
                <w:lang w:eastAsia="pl-PL" w:bidi="ar-SA"/>
              </w:rPr>
              <w:t xml:space="preserve"> w zdaniu</w:t>
            </w:r>
          </w:p>
          <w:p w14:paraId="77DB4BD2"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Stopniowanie przymiotnika, zdanie porównawcze</w:t>
            </w:r>
          </w:p>
          <w:p w14:paraId="32F8B9BE" w14:textId="77777777" w:rsidR="00903AF7" w:rsidRPr="00903AF7" w:rsidRDefault="00903AF7" w:rsidP="00903AF7">
            <w:pPr>
              <w:suppressAutoHyphens w:val="0"/>
              <w:rPr>
                <w:rFonts w:eastAsia="Calibri" w:cs="Times New Roman"/>
                <w:i/>
                <w:iCs/>
                <w:kern w:val="0"/>
                <w:lang w:eastAsia="en-US" w:bidi="ar-SA"/>
              </w:rPr>
            </w:pPr>
          </w:p>
          <w:p w14:paraId="0AFA6AA5"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III SEMESTR </w:t>
            </w:r>
          </w:p>
          <w:p w14:paraId="43D9ED65"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leksykalny</w:t>
            </w:r>
          </w:p>
          <w:p w14:paraId="1A75110A" w14:textId="77777777" w:rsidR="00903AF7" w:rsidRPr="00903AF7" w:rsidRDefault="00903AF7" w:rsidP="00903AF7">
            <w:pPr>
              <w:suppressAutoHyphens w:val="0"/>
              <w:rPr>
                <w:rFonts w:eastAsia="Calibri" w:cs="Times New Roman"/>
                <w:kern w:val="0"/>
                <w:lang w:val="de-DE" w:eastAsia="pl-PL" w:bidi="ar-SA"/>
              </w:rPr>
            </w:pPr>
            <w:r w:rsidRPr="00903AF7">
              <w:rPr>
                <w:rFonts w:eastAsia="Calibri" w:cs="Times New Roman"/>
                <w:kern w:val="0"/>
                <w:lang w:val="de-DE" w:eastAsia="pl-PL" w:bidi="ar-SA"/>
              </w:rPr>
              <w:t>Orientierung in der Stadt -Fragen nach dem Weg /orientacja w mieście - pytanie o drogę</w:t>
            </w:r>
          </w:p>
          <w:p w14:paraId="181B5BD7"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Meine Stadt - mein Wohnort / moje miasto - moje miejsce zamieszkania</w:t>
            </w:r>
          </w:p>
          <w:p w14:paraId="6C9F0B37"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Schulwesen - neue Lehrkulturen /szkolnictwo - nowe trendy uczenia</w:t>
            </w:r>
          </w:p>
          <w:p w14:paraId="2C7E1B18" w14:textId="77777777" w:rsidR="00903AF7" w:rsidRPr="00903AF7" w:rsidRDefault="00903AF7" w:rsidP="00903AF7">
            <w:pPr>
              <w:suppressAutoHyphens w:val="0"/>
              <w:rPr>
                <w:rFonts w:eastAsia="Calibri" w:cs="Times New Roman"/>
                <w:kern w:val="0"/>
                <w:lang w:val="de-DE" w:eastAsia="pl-PL" w:bidi="ar-SA"/>
              </w:rPr>
            </w:pPr>
            <w:r w:rsidRPr="00903AF7">
              <w:rPr>
                <w:rFonts w:eastAsia="Calibri" w:cs="Times New Roman"/>
                <w:kern w:val="0"/>
                <w:lang w:val="de-DE" w:eastAsia="pl-PL" w:bidi="ar-SA"/>
              </w:rPr>
              <w:lastRenderedPageBreak/>
              <w:t>Schulangst, Gewalt, Mobbing - die Folgen, Ratschlage geben /strach przed szkołą, przemoc, mobbing</w:t>
            </w:r>
          </w:p>
          <w:p w14:paraId="7CE22096"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„Geld ist nicht alles „ - Gesprache fuhren / „pieniądze to nie wszystko“ - dyskusja</w:t>
            </w:r>
          </w:p>
          <w:p w14:paraId="0A091587" w14:textId="77777777" w:rsidR="00903AF7" w:rsidRPr="00903AF7" w:rsidRDefault="00903AF7" w:rsidP="00903AF7">
            <w:pPr>
              <w:suppressAutoHyphens w:val="0"/>
              <w:rPr>
                <w:rFonts w:eastAsia="Calibri" w:cs="Times New Roman"/>
                <w:b/>
                <w:bCs/>
                <w:kern w:val="0"/>
                <w:lang w:eastAsia="en-US" w:bidi="ar-SA"/>
              </w:rPr>
            </w:pPr>
          </w:p>
          <w:p w14:paraId="198B9969"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b/>
                <w:kern w:val="0"/>
                <w:lang w:eastAsia="pl-PL" w:bidi="ar-SA"/>
              </w:rPr>
              <w:t>Zakres gramatyczny</w:t>
            </w:r>
          </w:p>
          <w:p w14:paraId="1B8921EB"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Czas Perfekt, Imperfekt, Futur I</w:t>
            </w:r>
          </w:p>
          <w:p w14:paraId="76E706DD"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Strona bierna</w:t>
            </w:r>
          </w:p>
          <w:p w14:paraId="17FF4BF7"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Zdanie złożone – spójniki o szyku prostym i przestawnym</w:t>
            </w:r>
          </w:p>
          <w:p w14:paraId="381209FD"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Spójnik </w:t>
            </w:r>
            <w:r w:rsidRPr="00903AF7">
              <w:rPr>
                <w:rFonts w:eastAsia="Calibri" w:cs="Times New Roman"/>
                <w:i/>
                <w:kern w:val="0"/>
                <w:lang w:eastAsia="pl-PL" w:bidi="ar-SA"/>
              </w:rPr>
              <w:t>ob, dass, weil</w:t>
            </w:r>
          </w:p>
          <w:p w14:paraId="2715FEC9"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Zdania przyzwalajace</w:t>
            </w:r>
            <w:r w:rsidRPr="00903AF7">
              <w:rPr>
                <w:rFonts w:eastAsia="Calibri" w:cs="Times New Roman"/>
                <w:i/>
                <w:kern w:val="0"/>
                <w:lang w:eastAsia="pl-PL" w:bidi="ar-SA"/>
              </w:rPr>
              <w:t xml:space="preserve"> ( obwohl - trotzdem)</w:t>
            </w:r>
          </w:p>
          <w:p w14:paraId="11DC30A0" w14:textId="77777777" w:rsidR="00903AF7" w:rsidRPr="00903AF7" w:rsidRDefault="00903AF7" w:rsidP="00903AF7">
            <w:pPr>
              <w:suppressAutoHyphens w:val="0"/>
              <w:rPr>
                <w:rFonts w:eastAsia="Calibri" w:cs="Times New Roman"/>
                <w:b/>
                <w:kern w:val="0"/>
                <w:lang w:eastAsia="pl-PL" w:bidi="ar-SA"/>
              </w:rPr>
            </w:pPr>
          </w:p>
          <w:p w14:paraId="4742282A"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IV SEMESTR </w:t>
            </w:r>
          </w:p>
          <w:p w14:paraId="500BBC62"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leksykalny</w:t>
            </w:r>
          </w:p>
          <w:p w14:paraId="6D46CF5E" w14:textId="77777777" w:rsidR="00903AF7" w:rsidRPr="00903AF7" w:rsidRDefault="00903AF7" w:rsidP="00903AF7">
            <w:pPr>
              <w:suppressAutoHyphens w:val="0"/>
              <w:rPr>
                <w:rFonts w:eastAsia="Calibri" w:cs="Times New Roman"/>
                <w:kern w:val="0"/>
                <w:lang w:val="de-DE" w:eastAsia="pl-PL" w:bidi="ar-SA"/>
              </w:rPr>
            </w:pPr>
            <w:r w:rsidRPr="00903AF7">
              <w:rPr>
                <w:rFonts w:eastAsia="Calibri" w:cs="Times New Roman"/>
                <w:kern w:val="0"/>
                <w:lang w:eastAsia="en-US" w:bidi="ar-SA"/>
              </w:rPr>
              <w:t>-</w:t>
            </w:r>
            <w:r w:rsidRPr="00903AF7">
              <w:rPr>
                <w:rFonts w:eastAsia="Calibri" w:cs="Times New Roman"/>
                <w:kern w:val="0"/>
                <w:lang w:val="de-DE" w:eastAsia="pl-PL" w:bidi="ar-SA"/>
              </w:rPr>
              <w:t xml:space="preserve"> Das Leben im Seniorenalter - Einfluss der Tradition und der Familie / życie na emeryturze - wpływ tradycji i rodziny</w:t>
            </w:r>
          </w:p>
          <w:p w14:paraId="508E4C33"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Arbeitswelt - Neben - und Ferienjob / praca - zajęcie dodatkowe, praca dodatkowa</w:t>
            </w:r>
          </w:p>
          <w:p w14:paraId="7E0E0E86" w14:textId="77777777" w:rsidR="00903AF7" w:rsidRPr="00903AF7" w:rsidRDefault="00903AF7" w:rsidP="00903AF7">
            <w:pPr>
              <w:suppressAutoHyphens w:val="0"/>
              <w:rPr>
                <w:rFonts w:eastAsia="Calibri" w:cs="Times New Roman"/>
                <w:kern w:val="0"/>
                <w:lang w:val="de-DE" w:eastAsia="pl-PL" w:bidi="ar-SA"/>
              </w:rPr>
            </w:pPr>
            <w:r w:rsidRPr="00903AF7">
              <w:rPr>
                <w:rFonts w:eastAsia="Calibri" w:cs="Times New Roman"/>
                <w:kern w:val="0"/>
                <w:lang w:val="de-DE" w:eastAsia="pl-PL" w:bidi="ar-SA"/>
              </w:rPr>
              <w:t>Sport im Leben der Menschen/ sport w życiu człowieka</w:t>
            </w:r>
          </w:p>
          <w:p w14:paraId="7C502E40"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Mein Studium, meine Zukunftplane / moje studia , moje plany na przyszłość</w:t>
            </w:r>
          </w:p>
          <w:p w14:paraId="2B0B4BF5" w14:textId="77777777" w:rsidR="00903AF7" w:rsidRPr="00903AF7" w:rsidRDefault="00903AF7" w:rsidP="00903AF7">
            <w:pPr>
              <w:suppressAutoHyphens w:val="0"/>
              <w:rPr>
                <w:rFonts w:eastAsia="Calibri" w:cs="Times New Roman"/>
                <w:kern w:val="0"/>
                <w:lang w:val="de-DE" w:eastAsia="pl-PL" w:bidi="ar-SA"/>
              </w:rPr>
            </w:pPr>
            <w:r w:rsidRPr="00903AF7">
              <w:rPr>
                <w:rFonts w:eastAsia="Calibri" w:cs="Times New Roman"/>
                <w:kern w:val="0"/>
                <w:lang w:val="de-DE" w:eastAsia="pl-PL" w:bidi="ar-SA"/>
              </w:rPr>
              <w:t>Aktive und passive Erholung / aktywny i pasywny wypoczynek</w:t>
            </w:r>
          </w:p>
          <w:p w14:paraId="6B6DAF79" w14:textId="77777777" w:rsidR="00903AF7" w:rsidRPr="00903AF7" w:rsidRDefault="00903AF7" w:rsidP="00903AF7">
            <w:pPr>
              <w:suppressAutoHyphens w:val="0"/>
              <w:rPr>
                <w:rFonts w:eastAsia="Calibri" w:cs="Times New Roman"/>
                <w:b/>
                <w:kern w:val="0"/>
                <w:lang w:eastAsia="pl-PL" w:bidi="ar-SA"/>
              </w:rPr>
            </w:pPr>
          </w:p>
          <w:p w14:paraId="69F19B02"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gramatyczny</w:t>
            </w:r>
          </w:p>
          <w:p w14:paraId="74D484D9"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Zdania warunkowe</w:t>
            </w:r>
          </w:p>
          <w:p w14:paraId="17F972F8"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Tryb przypuszczający</w:t>
            </w:r>
          </w:p>
          <w:p w14:paraId="57BC4A91"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Zdania czasowe ( wszystkie spójniki)</w:t>
            </w:r>
          </w:p>
          <w:p w14:paraId="6D857889"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Konstrukcje bezokolicznikowe z </w:t>
            </w:r>
            <w:r w:rsidRPr="00903AF7">
              <w:rPr>
                <w:rFonts w:eastAsia="Calibri" w:cs="Times New Roman"/>
                <w:i/>
                <w:iCs/>
                <w:kern w:val="0"/>
                <w:u w:val="single"/>
                <w:lang w:eastAsia="pl-PL" w:bidi="ar-SA"/>
              </w:rPr>
              <w:t>zu</w:t>
            </w:r>
            <w:r w:rsidRPr="00903AF7">
              <w:rPr>
                <w:rFonts w:eastAsia="Calibri" w:cs="Times New Roman"/>
                <w:i/>
                <w:iCs/>
                <w:kern w:val="0"/>
                <w:lang w:eastAsia="pl-PL" w:bidi="ar-SA"/>
              </w:rPr>
              <w:t xml:space="preserve"> </w:t>
            </w:r>
            <w:r w:rsidRPr="00903AF7">
              <w:rPr>
                <w:rFonts w:eastAsia="Calibri" w:cs="Times New Roman"/>
                <w:kern w:val="0"/>
                <w:lang w:eastAsia="pl-PL" w:bidi="ar-SA"/>
              </w:rPr>
              <w:t xml:space="preserve">i bez </w:t>
            </w:r>
            <w:r w:rsidRPr="00903AF7">
              <w:rPr>
                <w:rFonts w:eastAsia="Calibri" w:cs="Times New Roman"/>
                <w:i/>
                <w:iCs/>
                <w:kern w:val="0"/>
                <w:u w:val="single"/>
                <w:lang w:eastAsia="pl-PL" w:bidi="ar-SA"/>
              </w:rPr>
              <w:t>zu</w:t>
            </w:r>
          </w:p>
          <w:p w14:paraId="346E1422"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Zdania przydawkowe.</w:t>
            </w:r>
          </w:p>
          <w:p w14:paraId="7E0739A2" w14:textId="77777777" w:rsidR="00903AF7" w:rsidRPr="00903AF7" w:rsidRDefault="00903AF7" w:rsidP="00903AF7">
            <w:pPr>
              <w:suppressAutoHyphens w:val="0"/>
              <w:rPr>
                <w:rFonts w:eastAsia="Calibri" w:cs="Times New Roman"/>
                <w:b/>
                <w:kern w:val="0"/>
                <w:lang w:eastAsia="pl-PL" w:bidi="ar-SA"/>
              </w:rPr>
            </w:pPr>
          </w:p>
          <w:p w14:paraId="763B0185"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w:t>
            </w:r>
          </w:p>
          <w:p w14:paraId="50B64D51"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JĘZYK FRANCUSKI</w:t>
            </w:r>
          </w:p>
          <w:p w14:paraId="7CC0FBF5"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I SEMESTR </w:t>
            </w:r>
          </w:p>
          <w:p w14:paraId="128ED68D" w14:textId="77777777" w:rsidR="00903AF7" w:rsidRPr="00903AF7" w:rsidRDefault="00903AF7" w:rsidP="00903AF7">
            <w:pPr>
              <w:suppressAutoHyphens w:val="0"/>
              <w:rPr>
                <w:rFonts w:eastAsia="Calibri" w:cs="Times New Roman"/>
                <w:b/>
                <w:kern w:val="0"/>
                <w:lang w:val="en-US" w:eastAsia="pl-PL" w:bidi="ar-SA"/>
              </w:rPr>
            </w:pPr>
            <w:proofErr w:type="spellStart"/>
            <w:r w:rsidRPr="00903AF7">
              <w:rPr>
                <w:rFonts w:eastAsia="Calibri" w:cs="Times New Roman"/>
                <w:b/>
                <w:kern w:val="0"/>
                <w:lang w:val="en-US" w:eastAsia="pl-PL" w:bidi="ar-SA"/>
              </w:rPr>
              <w:t>Zakres</w:t>
            </w:r>
            <w:proofErr w:type="spellEnd"/>
            <w:r w:rsidRPr="00903AF7">
              <w:rPr>
                <w:rFonts w:eastAsia="Calibri" w:cs="Times New Roman"/>
                <w:b/>
                <w:kern w:val="0"/>
                <w:lang w:val="en-US" w:eastAsia="pl-PL" w:bidi="ar-SA"/>
              </w:rPr>
              <w:t xml:space="preserve"> </w:t>
            </w:r>
            <w:proofErr w:type="spellStart"/>
            <w:r w:rsidRPr="00903AF7">
              <w:rPr>
                <w:rFonts w:eastAsia="Calibri" w:cs="Times New Roman"/>
                <w:b/>
                <w:kern w:val="0"/>
                <w:lang w:val="en-US" w:eastAsia="pl-PL" w:bidi="ar-SA"/>
              </w:rPr>
              <w:t>leksykalny</w:t>
            </w:r>
            <w:proofErr w:type="spellEnd"/>
          </w:p>
          <w:p w14:paraId="0CC98C1C" w14:textId="77777777" w:rsidR="00903AF7" w:rsidRPr="00903AF7" w:rsidRDefault="00903AF7" w:rsidP="00903AF7">
            <w:pPr>
              <w:suppressAutoHyphens w:val="0"/>
              <w:autoSpaceDE w:val="0"/>
              <w:autoSpaceDN w:val="0"/>
              <w:adjustRightInd w:val="0"/>
              <w:rPr>
                <w:rFonts w:eastAsia="Calibri" w:cs="Times New Roman"/>
                <w:kern w:val="0"/>
                <w:lang w:val="en-US" w:eastAsia="pl-PL" w:bidi="ar-SA"/>
              </w:rPr>
            </w:pPr>
            <w:r w:rsidRPr="00903AF7">
              <w:rPr>
                <w:rFonts w:eastAsia="Calibri" w:cs="Times New Roman"/>
                <w:kern w:val="0"/>
                <w:lang w:val="en-US" w:eastAsia="pl-PL" w:bidi="ar-SA"/>
              </w:rPr>
              <w:t xml:space="preserve">Les </w:t>
            </w:r>
            <w:proofErr w:type="spellStart"/>
            <w:r w:rsidRPr="00903AF7">
              <w:rPr>
                <w:rFonts w:eastAsia="Calibri" w:cs="Times New Roman"/>
                <w:kern w:val="0"/>
                <w:lang w:val="en-US" w:eastAsia="pl-PL" w:bidi="ar-SA"/>
              </w:rPr>
              <w:t>langues</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vivantes</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języki</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obce</w:t>
            </w:r>
            <w:proofErr w:type="spellEnd"/>
            <w:r w:rsidRPr="00903AF7">
              <w:rPr>
                <w:rFonts w:eastAsia="Calibri" w:cs="Times New Roman"/>
                <w:kern w:val="0"/>
                <w:lang w:val="en-US" w:eastAsia="pl-PL" w:bidi="ar-SA"/>
              </w:rPr>
              <w:t>)</w:t>
            </w:r>
          </w:p>
          <w:p w14:paraId="2B10BA15" w14:textId="77777777" w:rsidR="00903AF7" w:rsidRPr="00903AF7" w:rsidRDefault="00903AF7" w:rsidP="00903AF7">
            <w:pPr>
              <w:suppressAutoHyphens w:val="0"/>
              <w:autoSpaceDE w:val="0"/>
              <w:autoSpaceDN w:val="0"/>
              <w:adjustRightInd w:val="0"/>
              <w:rPr>
                <w:rFonts w:eastAsia="Calibri" w:cs="Times New Roman"/>
                <w:kern w:val="0"/>
                <w:lang w:val="en-US" w:eastAsia="pl-PL" w:bidi="ar-SA"/>
              </w:rPr>
            </w:pPr>
            <w:r w:rsidRPr="00903AF7">
              <w:rPr>
                <w:rFonts w:eastAsia="Calibri" w:cs="Times New Roman"/>
                <w:kern w:val="0"/>
                <w:lang w:val="en-US" w:eastAsia="pl-PL" w:bidi="ar-SA"/>
              </w:rPr>
              <w:t>Les sentiments(</w:t>
            </w:r>
            <w:proofErr w:type="spellStart"/>
            <w:r w:rsidRPr="00903AF7">
              <w:rPr>
                <w:rFonts w:eastAsia="Calibri" w:cs="Times New Roman"/>
                <w:kern w:val="0"/>
                <w:lang w:val="en-US" w:eastAsia="pl-PL" w:bidi="ar-SA"/>
              </w:rPr>
              <w:t>uczucia</w:t>
            </w:r>
            <w:proofErr w:type="spellEnd"/>
            <w:r w:rsidRPr="00903AF7">
              <w:rPr>
                <w:rFonts w:eastAsia="Calibri" w:cs="Times New Roman"/>
                <w:kern w:val="0"/>
                <w:lang w:val="en-US" w:eastAsia="pl-PL" w:bidi="ar-SA"/>
              </w:rPr>
              <w:t>)</w:t>
            </w:r>
          </w:p>
          <w:p w14:paraId="3BBF7C0A"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 xml:space="preserve">Les pièces et les meubles (pomieszczenia mieszkalne, wyposażenie), </w:t>
            </w:r>
          </w:p>
          <w:p w14:paraId="3C065F41"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Les habitations (miejsca zamieszkania)</w:t>
            </w:r>
          </w:p>
          <w:p w14:paraId="5B810F5D"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Les activitésquotidiennes (czynności codzienne)</w:t>
            </w:r>
          </w:p>
          <w:p w14:paraId="013738F5"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Les maux, les maladies et leurs symptômes (dolegliwości, choroby i ich objawy)</w:t>
            </w:r>
          </w:p>
          <w:p w14:paraId="3E90BE22"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Domander et donner conseil (proszenie o rady oraz udzielanie rad)</w:t>
            </w:r>
          </w:p>
          <w:p w14:paraId="51DB01DB" w14:textId="77777777" w:rsidR="00903AF7" w:rsidRPr="00903AF7" w:rsidRDefault="00903AF7" w:rsidP="00903AF7">
            <w:pPr>
              <w:suppressAutoHyphens w:val="0"/>
              <w:rPr>
                <w:rFonts w:eastAsia="Calibri" w:cs="Times New Roman"/>
                <w:b/>
                <w:kern w:val="0"/>
                <w:lang w:eastAsia="pl-PL" w:bidi="ar-SA"/>
              </w:rPr>
            </w:pPr>
          </w:p>
          <w:p w14:paraId="59E31C41"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gramatyczny</w:t>
            </w:r>
          </w:p>
          <w:p w14:paraId="78BFC074" w14:textId="77777777" w:rsidR="00903AF7" w:rsidRPr="00903AF7" w:rsidRDefault="00903AF7" w:rsidP="00903AF7">
            <w:pPr>
              <w:suppressAutoHyphens w:val="0"/>
              <w:autoSpaceDE w:val="0"/>
              <w:autoSpaceDN w:val="0"/>
              <w:adjustRightInd w:val="0"/>
              <w:rPr>
                <w:rFonts w:eastAsia="Calibri" w:cs="Times New Roman"/>
                <w:i/>
                <w:iCs/>
                <w:kern w:val="0"/>
                <w:lang w:eastAsia="pl-PL" w:bidi="ar-SA"/>
              </w:rPr>
            </w:pPr>
            <w:r w:rsidRPr="00903AF7">
              <w:rPr>
                <w:rFonts w:eastAsia="Calibri" w:cs="Times New Roman"/>
                <w:kern w:val="0"/>
                <w:lang w:eastAsia="pl-PL" w:bidi="ar-SA"/>
              </w:rPr>
              <w:t xml:space="preserve">Czas przeszły </w:t>
            </w:r>
            <w:r w:rsidRPr="00903AF7">
              <w:rPr>
                <w:rFonts w:eastAsia="Calibri" w:cs="Times New Roman"/>
                <w:i/>
                <w:iCs/>
                <w:kern w:val="0"/>
                <w:lang w:eastAsia="pl-PL" w:bidi="ar-SA"/>
              </w:rPr>
              <w:t xml:space="preserve">Passé Composé, </w:t>
            </w:r>
          </w:p>
          <w:p w14:paraId="6F470FFC" w14:textId="77777777" w:rsidR="00903AF7" w:rsidRPr="00903AF7" w:rsidRDefault="00903AF7" w:rsidP="00903AF7">
            <w:pPr>
              <w:suppressAutoHyphens w:val="0"/>
              <w:autoSpaceDE w:val="0"/>
              <w:autoSpaceDN w:val="0"/>
              <w:adjustRightInd w:val="0"/>
              <w:rPr>
                <w:rFonts w:eastAsia="Calibri" w:cs="Times New Roman"/>
                <w:i/>
                <w:iCs/>
                <w:kern w:val="0"/>
                <w:lang w:eastAsia="pl-PL" w:bidi="ar-SA"/>
              </w:rPr>
            </w:pPr>
            <w:r w:rsidRPr="00903AF7">
              <w:rPr>
                <w:rFonts w:eastAsia="Calibri" w:cs="Times New Roman"/>
                <w:i/>
                <w:iCs/>
                <w:kern w:val="0"/>
                <w:lang w:eastAsia="pl-PL" w:bidi="ar-SA"/>
              </w:rPr>
              <w:t>Z</w:t>
            </w:r>
            <w:r w:rsidRPr="00903AF7">
              <w:rPr>
                <w:rFonts w:eastAsia="Calibri" w:cs="Times New Roman"/>
                <w:kern w:val="0"/>
                <w:lang w:eastAsia="pl-PL" w:bidi="ar-SA"/>
              </w:rPr>
              <w:t>aimki w dopełnieniu dalszym, czasownik „</w:t>
            </w:r>
            <w:r w:rsidRPr="00903AF7">
              <w:rPr>
                <w:rFonts w:eastAsia="Calibri" w:cs="Times New Roman"/>
                <w:i/>
                <w:iCs/>
                <w:kern w:val="0"/>
                <w:lang w:eastAsia="pl-PL" w:bidi="ar-SA"/>
              </w:rPr>
              <w:t>trouver”,</w:t>
            </w:r>
          </w:p>
          <w:p w14:paraId="143D1B7A" w14:textId="77777777" w:rsidR="00903AF7" w:rsidRPr="00903AF7" w:rsidRDefault="00903AF7" w:rsidP="00903AF7">
            <w:pPr>
              <w:suppressAutoHyphens w:val="0"/>
              <w:autoSpaceDE w:val="0"/>
              <w:autoSpaceDN w:val="0"/>
              <w:adjustRightInd w:val="0"/>
              <w:rPr>
                <w:rFonts w:eastAsia="Calibri" w:cs="Times New Roman"/>
                <w:i/>
                <w:iCs/>
                <w:kern w:val="0"/>
                <w:lang w:eastAsia="pl-PL" w:bidi="ar-SA"/>
              </w:rPr>
            </w:pPr>
            <w:r w:rsidRPr="00903AF7">
              <w:rPr>
                <w:rFonts w:eastAsia="Calibri" w:cs="Times New Roman"/>
                <w:iCs/>
                <w:kern w:val="0"/>
                <w:lang w:eastAsia="pl-PL" w:bidi="ar-SA"/>
              </w:rPr>
              <w:t>W</w:t>
            </w:r>
            <w:r w:rsidRPr="00903AF7">
              <w:rPr>
                <w:rFonts w:eastAsia="Calibri" w:cs="Times New Roman"/>
                <w:kern w:val="0"/>
                <w:lang w:eastAsia="pl-PL" w:bidi="ar-SA"/>
              </w:rPr>
              <w:t>yrażenie celu „</w:t>
            </w:r>
            <w:r w:rsidRPr="00903AF7">
              <w:rPr>
                <w:rFonts w:eastAsia="Calibri" w:cs="Times New Roman"/>
                <w:i/>
                <w:iCs/>
                <w:kern w:val="0"/>
                <w:lang w:eastAsia="pl-PL" w:bidi="ar-SA"/>
              </w:rPr>
              <w:t>pour</w:t>
            </w:r>
            <w:r w:rsidRPr="00903AF7">
              <w:rPr>
                <w:rFonts w:eastAsia="Calibri" w:cs="Times New Roman"/>
                <w:kern w:val="0"/>
                <w:lang w:eastAsia="pl-PL" w:bidi="ar-SA"/>
              </w:rPr>
              <w:t>” i uzasadnienie „</w:t>
            </w:r>
            <w:r w:rsidRPr="00903AF7">
              <w:rPr>
                <w:rFonts w:eastAsia="Calibri" w:cs="Times New Roman"/>
                <w:i/>
                <w:iCs/>
                <w:kern w:val="0"/>
                <w:lang w:eastAsia="pl-PL" w:bidi="ar-SA"/>
              </w:rPr>
              <w:t>parce que”</w:t>
            </w:r>
          </w:p>
          <w:p w14:paraId="0753E493" w14:textId="77777777" w:rsidR="00903AF7" w:rsidRPr="00903AF7" w:rsidRDefault="00903AF7" w:rsidP="00903AF7">
            <w:pPr>
              <w:suppressAutoHyphens w:val="0"/>
              <w:autoSpaceDE w:val="0"/>
              <w:autoSpaceDN w:val="0"/>
              <w:adjustRightInd w:val="0"/>
              <w:rPr>
                <w:rFonts w:eastAsia="Calibri" w:cs="Times New Roman"/>
                <w:i/>
                <w:iCs/>
                <w:kern w:val="0"/>
                <w:lang w:eastAsia="pl-PL" w:bidi="ar-SA"/>
              </w:rPr>
            </w:pPr>
            <w:r w:rsidRPr="00903AF7">
              <w:rPr>
                <w:rFonts w:eastAsia="Calibri" w:cs="Times New Roman"/>
                <w:iCs/>
                <w:kern w:val="0"/>
                <w:lang w:eastAsia="pl-PL" w:bidi="ar-SA"/>
              </w:rPr>
              <w:t>Z</w:t>
            </w:r>
            <w:r w:rsidRPr="00903AF7">
              <w:rPr>
                <w:rFonts w:eastAsia="Calibri" w:cs="Times New Roman"/>
                <w:kern w:val="0"/>
                <w:lang w:eastAsia="pl-PL" w:bidi="ar-SA"/>
              </w:rPr>
              <w:t>aimek „</w:t>
            </w:r>
            <w:r w:rsidRPr="00903AF7">
              <w:rPr>
                <w:rFonts w:eastAsia="Calibri" w:cs="Times New Roman"/>
                <w:i/>
                <w:iCs/>
                <w:kern w:val="0"/>
                <w:lang w:eastAsia="pl-PL" w:bidi="ar-SA"/>
              </w:rPr>
              <w:t>y”</w:t>
            </w:r>
            <w:r w:rsidRPr="00903AF7">
              <w:rPr>
                <w:rFonts w:eastAsia="Calibri" w:cs="Times New Roman"/>
                <w:kern w:val="0"/>
                <w:lang w:eastAsia="pl-PL" w:bidi="ar-SA"/>
              </w:rPr>
              <w:t>, struktury stopniowania „</w:t>
            </w:r>
            <w:r w:rsidRPr="00903AF7">
              <w:rPr>
                <w:rFonts w:eastAsia="Calibri" w:cs="Times New Roman"/>
                <w:i/>
                <w:iCs/>
                <w:kern w:val="0"/>
                <w:lang w:eastAsia="pl-PL" w:bidi="ar-SA"/>
              </w:rPr>
              <w:t xml:space="preserve">plus, moins, aussi, autant que...” </w:t>
            </w:r>
          </w:p>
          <w:p w14:paraId="3874994B" w14:textId="77777777" w:rsidR="00903AF7" w:rsidRPr="00903AF7" w:rsidRDefault="00903AF7" w:rsidP="00903AF7">
            <w:pPr>
              <w:suppressAutoHyphens w:val="0"/>
              <w:autoSpaceDE w:val="0"/>
              <w:autoSpaceDN w:val="0"/>
              <w:adjustRightInd w:val="0"/>
              <w:rPr>
                <w:rFonts w:eastAsia="Calibri" w:cs="Times New Roman"/>
                <w:iCs/>
                <w:kern w:val="0"/>
                <w:lang w:eastAsia="pl-PL" w:bidi="ar-SA"/>
              </w:rPr>
            </w:pPr>
            <w:r w:rsidRPr="00903AF7">
              <w:rPr>
                <w:rFonts w:eastAsia="Calibri" w:cs="Times New Roman"/>
                <w:iCs/>
                <w:kern w:val="0"/>
                <w:lang w:eastAsia="pl-PL" w:bidi="ar-SA"/>
              </w:rPr>
              <w:t>T</w:t>
            </w:r>
            <w:r w:rsidRPr="00903AF7">
              <w:rPr>
                <w:rFonts w:eastAsia="Calibri" w:cs="Times New Roman"/>
                <w:kern w:val="0"/>
                <w:lang w:eastAsia="pl-PL" w:bidi="ar-SA"/>
              </w:rPr>
              <w:t>worzenie rzeczowników złożonych</w:t>
            </w:r>
          </w:p>
          <w:p w14:paraId="6C29AD6E"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 xml:space="preserve">Tryb rozkazujący, </w:t>
            </w:r>
          </w:p>
          <w:p w14:paraId="15EF5757"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Czasownik „</w:t>
            </w:r>
            <w:r w:rsidRPr="00903AF7">
              <w:rPr>
                <w:rFonts w:eastAsia="Calibri" w:cs="Times New Roman"/>
                <w:i/>
                <w:iCs/>
                <w:kern w:val="0"/>
                <w:lang w:eastAsia="pl-PL" w:bidi="ar-SA"/>
              </w:rPr>
              <w:t xml:space="preserve">devoir” </w:t>
            </w:r>
            <w:r w:rsidRPr="00903AF7">
              <w:rPr>
                <w:rFonts w:eastAsia="Calibri" w:cs="Times New Roman"/>
                <w:kern w:val="0"/>
                <w:lang w:eastAsia="pl-PL" w:bidi="ar-SA"/>
              </w:rPr>
              <w:t>w trybie warunkowym</w:t>
            </w:r>
          </w:p>
          <w:p w14:paraId="19F65A2F" w14:textId="77777777" w:rsidR="00903AF7" w:rsidRPr="00903AF7" w:rsidRDefault="00903AF7" w:rsidP="00903AF7">
            <w:pPr>
              <w:suppressAutoHyphens w:val="0"/>
              <w:rPr>
                <w:rFonts w:eastAsia="Calibri" w:cs="Times New Roman"/>
                <w:b/>
                <w:kern w:val="0"/>
                <w:lang w:eastAsia="pl-PL" w:bidi="ar-SA"/>
              </w:rPr>
            </w:pPr>
          </w:p>
          <w:p w14:paraId="1AEE6BAF"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II SEMESTR </w:t>
            </w:r>
          </w:p>
          <w:p w14:paraId="47A5CB4D"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lastRenderedPageBreak/>
              <w:t>Zakres leksykalny</w:t>
            </w:r>
          </w:p>
          <w:p w14:paraId="3E7521B0"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Du début du XX siècle jusqu'àaujourd'hui (od początku XX wieku do dziś- wydarzenia)</w:t>
            </w:r>
          </w:p>
          <w:p w14:paraId="2E9A392D"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L'histoire de la peinture en France (historia sztuki malarskiej we Francji)</w:t>
            </w:r>
          </w:p>
          <w:p w14:paraId="6D903DD3"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Les Prévisions météo (prognoza pogody)</w:t>
            </w:r>
          </w:p>
          <w:p w14:paraId="51A0B69F"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Le réchauffement climatique et ses consequences (ocieplenie klimatyczne i jego skutki)</w:t>
            </w:r>
          </w:p>
          <w:p w14:paraId="1D8ACC0E"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L'avenir de le France et l'alimentation du futur (przyszłość Francji i żywność w przyszłości)</w:t>
            </w:r>
          </w:p>
          <w:p w14:paraId="70C2E3D7" w14:textId="77777777" w:rsidR="00903AF7" w:rsidRPr="00903AF7" w:rsidRDefault="00903AF7" w:rsidP="00903AF7">
            <w:pPr>
              <w:suppressAutoHyphens w:val="0"/>
              <w:rPr>
                <w:rFonts w:eastAsia="Calibri" w:cs="Times New Roman"/>
                <w:b/>
                <w:kern w:val="0"/>
                <w:lang w:eastAsia="pl-PL" w:bidi="ar-SA"/>
              </w:rPr>
            </w:pPr>
          </w:p>
          <w:p w14:paraId="7FAB9621"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gramatyczny</w:t>
            </w:r>
          </w:p>
          <w:p w14:paraId="74AB66E6" w14:textId="77777777" w:rsidR="00903AF7" w:rsidRPr="00903AF7" w:rsidRDefault="00903AF7" w:rsidP="00903AF7">
            <w:pPr>
              <w:suppressAutoHyphens w:val="0"/>
              <w:autoSpaceDE w:val="0"/>
              <w:autoSpaceDN w:val="0"/>
              <w:adjustRightInd w:val="0"/>
              <w:rPr>
                <w:rFonts w:eastAsia="Calibri" w:cs="Times New Roman"/>
                <w:i/>
                <w:iCs/>
                <w:kern w:val="0"/>
                <w:lang w:eastAsia="pl-PL" w:bidi="ar-SA"/>
              </w:rPr>
            </w:pPr>
            <w:r w:rsidRPr="00903AF7">
              <w:rPr>
                <w:rFonts w:eastAsia="Calibri" w:cs="Times New Roman"/>
                <w:kern w:val="0"/>
                <w:lang w:eastAsia="pl-PL" w:bidi="ar-SA"/>
              </w:rPr>
              <w:t xml:space="preserve">Czas przeszły </w:t>
            </w:r>
            <w:r w:rsidRPr="00903AF7">
              <w:rPr>
                <w:rFonts w:eastAsia="Calibri" w:cs="Times New Roman"/>
                <w:i/>
                <w:iCs/>
                <w:kern w:val="0"/>
                <w:lang w:eastAsia="pl-PL" w:bidi="ar-SA"/>
              </w:rPr>
              <w:t>Imparfait</w:t>
            </w:r>
            <w:r w:rsidRPr="00903AF7">
              <w:rPr>
                <w:rFonts w:eastAsia="Calibri" w:cs="Times New Roman"/>
                <w:kern w:val="0"/>
                <w:lang w:eastAsia="pl-PL" w:bidi="ar-SA"/>
              </w:rPr>
              <w:t>, przymiotniki i zaimki nieokreślone, zaimek osobowy „</w:t>
            </w:r>
            <w:r w:rsidRPr="00903AF7">
              <w:rPr>
                <w:rFonts w:eastAsia="Calibri" w:cs="Times New Roman"/>
                <w:i/>
                <w:iCs/>
                <w:kern w:val="0"/>
                <w:lang w:eastAsia="pl-PL" w:bidi="ar-SA"/>
              </w:rPr>
              <w:t xml:space="preserve">on”, </w:t>
            </w:r>
          </w:p>
          <w:p w14:paraId="6E976995" w14:textId="77777777" w:rsidR="00903AF7" w:rsidRPr="00903AF7" w:rsidRDefault="00903AF7" w:rsidP="00903AF7">
            <w:pPr>
              <w:suppressAutoHyphens w:val="0"/>
              <w:autoSpaceDE w:val="0"/>
              <w:autoSpaceDN w:val="0"/>
              <w:adjustRightInd w:val="0"/>
              <w:rPr>
                <w:rFonts w:eastAsia="Calibri" w:cs="Times New Roman"/>
                <w:i/>
                <w:iCs/>
                <w:kern w:val="0"/>
                <w:lang w:eastAsia="pl-PL" w:bidi="ar-SA"/>
              </w:rPr>
            </w:pPr>
            <w:r w:rsidRPr="00903AF7">
              <w:rPr>
                <w:rFonts w:eastAsia="Calibri" w:cs="Times New Roman"/>
                <w:kern w:val="0"/>
                <w:lang w:eastAsia="pl-PL" w:bidi="ar-SA"/>
              </w:rPr>
              <w:t>Zdanie podrzędne czasowe z spójnikiem „</w:t>
            </w:r>
            <w:r w:rsidRPr="00903AF7">
              <w:rPr>
                <w:rFonts w:eastAsia="Calibri" w:cs="Times New Roman"/>
                <w:i/>
                <w:iCs/>
                <w:kern w:val="0"/>
                <w:lang w:eastAsia="pl-PL" w:bidi="ar-SA"/>
              </w:rPr>
              <w:t>quand”</w:t>
            </w:r>
          </w:p>
          <w:p w14:paraId="41BA65DA"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 xml:space="preserve">Opozycja czasów przeszłych </w:t>
            </w:r>
            <w:r w:rsidRPr="00903AF7">
              <w:rPr>
                <w:rFonts w:eastAsia="Calibri" w:cs="Times New Roman"/>
                <w:i/>
                <w:iCs/>
                <w:kern w:val="0"/>
                <w:lang w:eastAsia="pl-PL" w:bidi="ar-SA"/>
              </w:rPr>
              <w:t xml:space="preserve">PasséComposé i Imparfait </w:t>
            </w:r>
          </w:p>
          <w:p w14:paraId="26E22541" w14:textId="77777777" w:rsidR="00903AF7" w:rsidRPr="00903AF7" w:rsidRDefault="00903AF7" w:rsidP="00903AF7">
            <w:pPr>
              <w:suppressAutoHyphens w:val="0"/>
              <w:autoSpaceDE w:val="0"/>
              <w:autoSpaceDN w:val="0"/>
              <w:adjustRightInd w:val="0"/>
              <w:rPr>
                <w:rFonts w:eastAsia="Calibri" w:cs="Times New Roman"/>
                <w:i/>
                <w:iCs/>
                <w:kern w:val="0"/>
                <w:lang w:eastAsia="pl-PL" w:bidi="ar-SA"/>
              </w:rPr>
            </w:pPr>
            <w:r w:rsidRPr="00903AF7">
              <w:rPr>
                <w:rFonts w:eastAsia="Calibri" w:cs="Times New Roman"/>
                <w:kern w:val="0"/>
                <w:lang w:eastAsia="pl-PL" w:bidi="ar-SA"/>
              </w:rPr>
              <w:t xml:space="preserve"> Zaimki względne „</w:t>
            </w:r>
            <w:r w:rsidRPr="00903AF7">
              <w:rPr>
                <w:rFonts w:eastAsia="Calibri" w:cs="Times New Roman"/>
                <w:i/>
                <w:iCs/>
                <w:kern w:val="0"/>
                <w:lang w:eastAsia="pl-PL" w:bidi="ar-SA"/>
              </w:rPr>
              <w:t xml:space="preserve">qui, que, où” </w:t>
            </w:r>
            <w:r w:rsidRPr="00903AF7">
              <w:rPr>
                <w:rFonts w:eastAsia="Calibri" w:cs="Times New Roman"/>
                <w:kern w:val="0"/>
                <w:lang w:eastAsia="pl-PL" w:bidi="ar-SA"/>
              </w:rPr>
              <w:t>i wyrażenie</w:t>
            </w:r>
            <w:r w:rsidRPr="00903AF7">
              <w:rPr>
                <w:rFonts w:eastAsia="Calibri" w:cs="Times New Roman"/>
                <w:i/>
                <w:iCs/>
                <w:kern w:val="0"/>
                <w:lang w:eastAsia="pl-PL" w:bidi="ar-SA"/>
              </w:rPr>
              <w:t>„être en train de + bezokolicznik</w:t>
            </w:r>
          </w:p>
          <w:p w14:paraId="4CBBE5E9"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Czas przyszły </w:t>
            </w:r>
            <w:r w:rsidRPr="00903AF7">
              <w:rPr>
                <w:rFonts w:eastAsia="Calibri" w:cs="Times New Roman"/>
                <w:i/>
                <w:iCs/>
                <w:kern w:val="0"/>
                <w:lang w:eastAsia="pl-PL" w:bidi="ar-SA"/>
              </w:rPr>
              <w:t xml:space="preserve">Futur, </w:t>
            </w:r>
            <w:r w:rsidRPr="00903AF7">
              <w:rPr>
                <w:rFonts w:eastAsia="Calibri" w:cs="Times New Roman"/>
                <w:kern w:val="0"/>
                <w:lang w:eastAsia="pl-PL" w:bidi="ar-SA"/>
              </w:rPr>
              <w:t>znaczniki czasowe „</w:t>
            </w:r>
            <w:r w:rsidRPr="00903AF7">
              <w:rPr>
                <w:rFonts w:eastAsia="Calibri" w:cs="Times New Roman"/>
                <w:i/>
                <w:iCs/>
                <w:kern w:val="0"/>
                <w:lang w:eastAsia="pl-PL" w:bidi="ar-SA"/>
              </w:rPr>
              <w:t xml:space="preserve">Si...+ futur”, </w:t>
            </w:r>
            <w:r w:rsidRPr="00903AF7">
              <w:rPr>
                <w:rFonts w:eastAsia="Calibri" w:cs="Times New Roman"/>
                <w:kern w:val="0"/>
                <w:lang w:eastAsia="pl-PL" w:bidi="ar-SA"/>
              </w:rPr>
              <w:t>przymiotniki i ich miejsce w zdaniu</w:t>
            </w:r>
          </w:p>
          <w:p w14:paraId="5F6FF76E" w14:textId="77777777" w:rsidR="00903AF7" w:rsidRPr="00903AF7" w:rsidRDefault="00903AF7" w:rsidP="00903AF7">
            <w:pPr>
              <w:suppressAutoHyphens w:val="0"/>
              <w:rPr>
                <w:rFonts w:eastAsia="Calibri" w:cs="Times New Roman"/>
                <w:kern w:val="0"/>
                <w:lang w:eastAsia="pl-PL" w:bidi="ar-SA"/>
              </w:rPr>
            </w:pPr>
          </w:p>
          <w:p w14:paraId="6574245B"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III SEMESTR </w:t>
            </w:r>
          </w:p>
          <w:p w14:paraId="33A39864"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leksykalny</w:t>
            </w:r>
          </w:p>
          <w:p w14:paraId="261A0C4C"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L'anniversaire et autres festivités (urodziny oraz inne imprezy)</w:t>
            </w:r>
          </w:p>
          <w:p w14:paraId="50567C87"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Lesavoir-vivre et la politesse (zasady dobrego wychowania)</w:t>
            </w:r>
          </w:p>
          <w:p w14:paraId="20F4145F" w14:textId="77777777" w:rsidR="00903AF7" w:rsidRPr="00903AF7" w:rsidRDefault="00903AF7" w:rsidP="00903AF7">
            <w:pPr>
              <w:suppressAutoHyphens w:val="0"/>
              <w:autoSpaceDE w:val="0"/>
              <w:autoSpaceDN w:val="0"/>
              <w:adjustRightInd w:val="0"/>
              <w:rPr>
                <w:rFonts w:eastAsia="Calibri" w:cs="Times New Roman"/>
                <w:kern w:val="0"/>
                <w:lang w:val="en-US" w:eastAsia="pl-PL" w:bidi="ar-SA"/>
              </w:rPr>
            </w:pPr>
            <w:r w:rsidRPr="00903AF7">
              <w:rPr>
                <w:rFonts w:eastAsia="Calibri" w:cs="Times New Roman"/>
                <w:kern w:val="0"/>
                <w:lang w:val="en-US" w:eastAsia="pl-PL" w:bidi="ar-SA"/>
              </w:rPr>
              <w:t xml:space="preserve">Les </w:t>
            </w:r>
            <w:proofErr w:type="spellStart"/>
            <w:r w:rsidRPr="00903AF7">
              <w:rPr>
                <w:rFonts w:eastAsia="Calibri" w:cs="Times New Roman"/>
                <w:kern w:val="0"/>
                <w:lang w:val="en-US" w:eastAsia="pl-PL" w:bidi="ar-SA"/>
              </w:rPr>
              <w:t>méls</w:t>
            </w:r>
            <w:proofErr w:type="spellEnd"/>
            <w:r w:rsidRPr="00903AF7">
              <w:rPr>
                <w:rFonts w:eastAsia="Calibri" w:cs="Times New Roman"/>
                <w:kern w:val="0"/>
                <w:lang w:val="en-US" w:eastAsia="pl-PL" w:bidi="ar-SA"/>
              </w:rPr>
              <w:t xml:space="preserve"> de la vie </w:t>
            </w:r>
            <w:proofErr w:type="spellStart"/>
            <w:r w:rsidRPr="00903AF7">
              <w:rPr>
                <w:rFonts w:eastAsia="Calibri" w:cs="Times New Roman"/>
                <w:kern w:val="0"/>
                <w:lang w:val="en-US" w:eastAsia="pl-PL" w:bidi="ar-SA"/>
              </w:rPr>
              <w:t>quotidienne</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korespondencja</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mailowa</w:t>
            </w:r>
            <w:proofErr w:type="spellEnd"/>
            <w:r w:rsidRPr="00903AF7">
              <w:rPr>
                <w:rFonts w:eastAsia="Calibri" w:cs="Times New Roman"/>
                <w:kern w:val="0"/>
                <w:lang w:val="en-US" w:eastAsia="pl-PL" w:bidi="ar-SA"/>
              </w:rPr>
              <w:t xml:space="preserve">) </w:t>
            </w:r>
          </w:p>
          <w:p w14:paraId="4EBE455F" w14:textId="77777777" w:rsidR="00903AF7" w:rsidRPr="00903AF7" w:rsidRDefault="00903AF7" w:rsidP="00903AF7">
            <w:pPr>
              <w:suppressAutoHyphens w:val="0"/>
              <w:autoSpaceDE w:val="0"/>
              <w:autoSpaceDN w:val="0"/>
              <w:adjustRightInd w:val="0"/>
              <w:rPr>
                <w:rFonts w:eastAsia="Calibri" w:cs="Times New Roman"/>
                <w:kern w:val="0"/>
                <w:lang w:val="en-US" w:eastAsia="pl-PL" w:bidi="ar-SA"/>
              </w:rPr>
            </w:pPr>
            <w:r w:rsidRPr="00903AF7">
              <w:rPr>
                <w:rFonts w:eastAsia="Calibri" w:cs="Times New Roman"/>
                <w:kern w:val="0"/>
                <w:lang w:val="en-US" w:eastAsia="pl-PL" w:bidi="ar-SA"/>
              </w:rPr>
              <w:t xml:space="preserve">Le </w:t>
            </w:r>
            <w:proofErr w:type="spellStart"/>
            <w:r w:rsidRPr="00903AF7">
              <w:rPr>
                <w:rFonts w:eastAsia="Calibri" w:cs="Times New Roman"/>
                <w:kern w:val="0"/>
                <w:lang w:val="en-US" w:eastAsia="pl-PL" w:bidi="ar-SA"/>
              </w:rPr>
              <w:t>théâtre</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àla</w:t>
            </w:r>
            <w:proofErr w:type="spellEnd"/>
            <w:r w:rsidRPr="00903AF7">
              <w:rPr>
                <w:rFonts w:eastAsia="Calibri" w:cs="Times New Roman"/>
                <w:kern w:val="0"/>
                <w:lang w:val="en-US" w:eastAsia="pl-PL" w:bidi="ar-SA"/>
              </w:rPr>
              <w:t xml:space="preserve"> française avec Molière (</w:t>
            </w:r>
            <w:proofErr w:type="spellStart"/>
            <w:r w:rsidRPr="00903AF7">
              <w:rPr>
                <w:rFonts w:eastAsia="Calibri" w:cs="Times New Roman"/>
                <w:kern w:val="0"/>
                <w:lang w:val="en-US" w:eastAsia="pl-PL" w:bidi="ar-SA"/>
              </w:rPr>
              <w:t>teatr</w:t>
            </w:r>
            <w:proofErr w:type="spellEnd"/>
            <w:r w:rsidRPr="00903AF7">
              <w:rPr>
                <w:rFonts w:eastAsia="Calibri" w:cs="Times New Roman"/>
                <w:kern w:val="0"/>
                <w:lang w:val="en-US" w:eastAsia="pl-PL" w:bidi="ar-SA"/>
              </w:rPr>
              <w:t xml:space="preserve"> po </w:t>
            </w:r>
            <w:proofErr w:type="spellStart"/>
            <w:r w:rsidRPr="00903AF7">
              <w:rPr>
                <w:rFonts w:eastAsia="Calibri" w:cs="Times New Roman"/>
                <w:kern w:val="0"/>
                <w:lang w:val="en-US" w:eastAsia="pl-PL" w:bidi="ar-SA"/>
              </w:rPr>
              <w:t>francusku</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Molier</w:t>
            </w:r>
            <w:proofErr w:type="spellEnd"/>
            <w:r w:rsidRPr="00903AF7">
              <w:rPr>
                <w:rFonts w:eastAsia="Calibri" w:cs="Times New Roman"/>
                <w:kern w:val="0"/>
                <w:lang w:val="en-US" w:eastAsia="pl-PL" w:bidi="ar-SA"/>
              </w:rPr>
              <w:t>)</w:t>
            </w:r>
          </w:p>
          <w:p w14:paraId="74782493"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Facebook: la vie privée (Facebook i jego wpływ na prywatne życie)</w:t>
            </w:r>
          </w:p>
          <w:p w14:paraId="40201E27" w14:textId="77777777" w:rsidR="00903AF7" w:rsidRPr="00903AF7" w:rsidRDefault="00903AF7" w:rsidP="00903AF7">
            <w:pPr>
              <w:suppressAutoHyphens w:val="0"/>
              <w:rPr>
                <w:rFonts w:eastAsia="Calibri" w:cs="Times New Roman"/>
                <w:b/>
                <w:kern w:val="0"/>
                <w:lang w:eastAsia="pl-PL" w:bidi="ar-SA"/>
              </w:rPr>
            </w:pPr>
          </w:p>
          <w:p w14:paraId="2B3196A9"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gramatyczny</w:t>
            </w:r>
          </w:p>
          <w:p w14:paraId="286D98BA"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Czasowniki modalne „</w:t>
            </w:r>
            <w:r w:rsidRPr="00903AF7">
              <w:rPr>
                <w:rFonts w:eastAsia="Calibri" w:cs="Times New Roman"/>
                <w:i/>
                <w:iCs/>
                <w:kern w:val="0"/>
                <w:lang w:eastAsia="pl-PL" w:bidi="ar-SA"/>
              </w:rPr>
              <w:t xml:space="preserve">vouloir, pouvoir </w:t>
            </w:r>
            <w:r w:rsidRPr="00903AF7">
              <w:rPr>
                <w:rFonts w:eastAsia="Calibri" w:cs="Times New Roman"/>
                <w:kern w:val="0"/>
                <w:lang w:eastAsia="pl-PL" w:bidi="ar-SA"/>
              </w:rPr>
              <w:t xml:space="preserve">i </w:t>
            </w:r>
            <w:r w:rsidRPr="00903AF7">
              <w:rPr>
                <w:rFonts w:eastAsia="Calibri" w:cs="Times New Roman"/>
                <w:i/>
                <w:iCs/>
                <w:kern w:val="0"/>
                <w:lang w:eastAsia="pl-PL" w:bidi="ar-SA"/>
              </w:rPr>
              <w:t xml:space="preserve">devoir”, </w:t>
            </w:r>
            <w:r w:rsidRPr="00903AF7">
              <w:rPr>
                <w:rFonts w:eastAsia="Calibri" w:cs="Times New Roman"/>
                <w:kern w:val="0"/>
                <w:lang w:eastAsia="pl-PL" w:bidi="ar-SA"/>
              </w:rPr>
              <w:t>tryb warunkowy, formy grzecznościowe</w:t>
            </w:r>
          </w:p>
          <w:p w14:paraId="0F88EE6A"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Formy pytań, wyrazy pytające, rodzaj nazw krajów,</w:t>
            </w:r>
          </w:p>
          <w:p w14:paraId="132F1FFE" w14:textId="77777777" w:rsidR="00903AF7" w:rsidRPr="00903AF7" w:rsidRDefault="00903AF7" w:rsidP="00903AF7">
            <w:pPr>
              <w:suppressAutoHyphens w:val="0"/>
              <w:autoSpaceDE w:val="0"/>
              <w:autoSpaceDN w:val="0"/>
              <w:adjustRightInd w:val="0"/>
              <w:rPr>
                <w:rFonts w:eastAsia="Calibri" w:cs="Times New Roman"/>
                <w:i/>
                <w:iCs/>
                <w:kern w:val="0"/>
                <w:lang w:eastAsia="pl-PL" w:bidi="ar-SA"/>
              </w:rPr>
            </w:pPr>
            <w:r w:rsidRPr="00903AF7">
              <w:rPr>
                <w:rFonts w:eastAsia="Calibri" w:cs="Times New Roman"/>
                <w:kern w:val="0"/>
                <w:lang w:eastAsia="pl-PL" w:bidi="ar-SA"/>
              </w:rPr>
              <w:t>Czas czasownika „</w:t>
            </w:r>
            <w:r w:rsidRPr="00903AF7">
              <w:rPr>
                <w:rFonts w:eastAsia="Calibri" w:cs="Times New Roman"/>
                <w:i/>
                <w:iCs/>
                <w:kern w:val="0"/>
                <w:lang w:eastAsia="pl-PL" w:bidi="ar-SA"/>
              </w:rPr>
              <w:t xml:space="preserve">synthèse”, </w:t>
            </w:r>
            <w:r w:rsidRPr="00903AF7">
              <w:rPr>
                <w:rFonts w:eastAsia="Calibri" w:cs="Times New Roman"/>
                <w:kern w:val="0"/>
                <w:lang w:eastAsia="pl-PL" w:bidi="ar-SA"/>
              </w:rPr>
              <w:t>przyimki lokalizacyjne przed nazwami krajów i miast „</w:t>
            </w:r>
            <w:r w:rsidRPr="00903AF7">
              <w:rPr>
                <w:rFonts w:eastAsia="Calibri" w:cs="Times New Roman"/>
                <w:i/>
                <w:iCs/>
                <w:kern w:val="0"/>
                <w:lang w:eastAsia="pl-PL" w:bidi="ar-SA"/>
              </w:rPr>
              <w:t>à</w:t>
            </w:r>
            <w:r w:rsidRPr="00903AF7">
              <w:rPr>
                <w:rFonts w:eastAsia="Calibri" w:cs="Times New Roman"/>
                <w:kern w:val="0"/>
                <w:lang w:eastAsia="pl-PL" w:bidi="ar-SA"/>
              </w:rPr>
              <w:t>/</w:t>
            </w:r>
            <w:r w:rsidRPr="00903AF7">
              <w:rPr>
                <w:rFonts w:eastAsia="Calibri" w:cs="Times New Roman"/>
                <w:i/>
                <w:iCs/>
                <w:kern w:val="0"/>
                <w:lang w:eastAsia="pl-PL" w:bidi="ar-SA"/>
              </w:rPr>
              <w:t>en”</w:t>
            </w:r>
          </w:p>
          <w:p w14:paraId="11EB11B1"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Czasy przeszłe</w:t>
            </w:r>
            <w:r w:rsidRPr="00903AF7">
              <w:rPr>
                <w:rFonts w:eastAsia="Calibri" w:cs="Times New Roman"/>
                <w:i/>
                <w:iCs/>
                <w:kern w:val="0"/>
                <w:lang w:eastAsia="pl-PL" w:bidi="ar-SA"/>
              </w:rPr>
              <w:t xml:space="preserve">, </w:t>
            </w:r>
          </w:p>
          <w:p w14:paraId="0212728B"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 xml:space="preserve">Czas </w:t>
            </w:r>
            <w:r w:rsidRPr="00903AF7">
              <w:rPr>
                <w:rFonts w:eastAsia="Calibri" w:cs="Times New Roman"/>
                <w:i/>
                <w:iCs/>
                <w:kern w:val="0"/>
                <w:lang w:eastAsia="pl-PL" w:bidi="ar-SA"/>
              </w:rPr>
              <w:t xml:space="preserve">Plus-que-parfait, </w:t>
            </w:r>
            <w:r w:rsidRPr="00903AF7">
              <w:rPr>
                <w:rFonts w:eastAsia="Calibri" w:cs="Times New Roman"/>
                <w:kern w:val="0"/>
                <w:lang w:eastAsia="pl-PL" w:bidi="ar-SA"/>
              </w:rPr>
              <w:t xml:space="preserve">odmiana imiesłowu czasu przeszłego z czasownikiem </w:t>
            </w:r>
            <w:r w:rsidRPr="00903AF7">
              <w:rPr>
                <w:rFonts w:eastAsia="Calibri" w:cs="Times New Roman"/>
                <w:i/>
                <w:iCs/>
                <w:kern w:val="0"/>
                <w:lang w:eastAsia="pl-PL" w:bidi="ar-SA"/>
              </w:rPr>
              <w:t xml:space="preserve">„avoir”, </w:t>
            </w:r>
            <w:r w:rsidRPr="00903AF7">
              <w:rPr>
                <w:rFonts w:eastAsia="Calibri" w:cs="Times New Roman"/>
                <w:kern w:val="0"/>
                <w:lang w:eastAsia="pl-PL" w:bidi="ar-SA"/>
              </w:rPr>
              <w:t>zaimki osobowe w dopełnieniu bliższym</w:t>
            </w:r>
          </w:p>
          <w:p w14:paraId="18C0FDAA"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p>
          <w:p w14:paraId="3ED01AF5"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IV SEMESTR </w:t>
            </w:r>
          </w:p>
          <w:p w14:paraId="50A6FC53"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leksykalny</w:t>
            </w:r>
          </w:p>
          <w:p w14:paraId="312AD565"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Les voyages et les vacances (podroże i wakacje)</w:t>
            </w:r>
          </w:p>
          <w:p w14:paraId="534943FB"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Le caractère de l'homme (charakter człowieka)</w:t>
            </w:r>
          </w:p>
          <w:p w14:paraId="3CC1C82E"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Sauvons la planète (ochrona przyrody)</w:t>
            </w:r>
          </w:p>
          <w:p w14:paraId="712957F0"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La télévision (telewizja)</w:t>
            </w:r>
          </w:p>
          <w:p w14:paraId="5A1F7A1D"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La voiture en ville (problemy komunikacyjne w mieście)</w:t>
            </w:r>
          </w:p>
          <w:p w14:paraId="049C81FB" w14:textId="77777777" w:rsidR="00903AF7" w:rsidRPr="00903AF7" w:rsidRDefault="00903AF7" w:rsidP="00903AF7">
            <w:pPr>
              <w:suppressAutoHyphens w:val="0"/>
              <w:rPr>
                <w:rFonts w:eastAsia="Calibri" w:cs="Times New Roman"/>
                <w:b/>
                <w:kern w:val="0"/>
                <w:lang w:eastAsia="pl-PL" w:bidi="ar-SA"/>
              </w:rPr>
            </w:pPr>
          </w:p>
          <w:p w14:paraId="03332CB0"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Zakres gramatyczny</w:t>
            </w:r>
          </w:p>
          <w:p w14:paraId="5D461FBF" w14:textId="77777777" w:rsidR="00903AF7" w:rsidRPr="00903AF7" w:rsidRDefault="00903AF7" w:rsidP="00903AF7">
            <w:pPr>
              <w:suppressAutoHyphens w:val="0"/>
              <w:autoSpaceDE w:val="0"/>
              <w:autoSpaceDN w:val="0"/>
              <w:adjustRightInd w:val="0"/>
              <w:rPr>
                <w:rFonts w:eastAsia="Calibri" w:cs="Times New Roman"/>
                <w:i/>
                <w:iCs/>
                <w:kern w:val="0"/>
                <w:lang w:eastAsia="pl-PL" w:bidi="ar-SA"/>
              </w:rPr>
            </w:pPr>
            <w:r w:rsidRPr="00903AF7">
              <w:rPr>
                <w:rFonts w:eastAsia="Calibri" w:cs="Times New Roman"/>
                <w:kern w:val="0"/>
                <w:lang w:eastAsia="pl-PL" w:bidi="ar-SA"/>
              </w:rPr>
              <w:t>Zdanie hipotetyczne, tryb warunkowy, zaimki oraz rodzajniki wyrażające usytuowanie „</w:t>
            </w:r>
            <w:r w:rsidRPr="00903AF7">
              <w:rPr>
                <w:rFonts w:eastAsia="Calibri" w:cs="Times New Roman"/>
                <w:i/>
                <w:iCs/>
                <w:kern w:val="0"/>
                <w:lang w:eastAsia="pl-PL" w:bidi="ar-SA"/>
              </w:rPr>
              <w:t>Si...+ Imparfait”</w:t>
            </w:r>
          </w:p>
          <w:p w14:paraId="663CCAFD"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 xml:space="preserve">Czas warunkowy przeszły </w:t>
            </w:r>
            <w:r w:rsidRPr="00903AF7">
              <w:rPr>
                <w:rFonts w:eastAsia="Calibri" w:cs="Times New Roman"/>
                <w:i/>
                <w:iCs/>
                <w:kern w:val="0"/>
                <w:lang w:eastAsia="pl-PL" w:bidi="ar-SA"/>
              </w:rPr>
              <w:t>Conditionnel passé</w:t>
            </w:r>
            <w:r w:rsidRPr="00903AF7">
              <w:rPr>
                <w:rFonts w:eastAsia="Calibri" w:cs="Times New Roman"/>
                <w:kern w:val="0"/>
                <w:lang w:eastAsia="pl-PL" w:bidi="ar-SA"/>
              </w:rPr>
              <w:t xml:space="preserve">, </w:t>
            </w:r>
          </w:p>
          <w:p w14:paraId="45442C45" w14:textId="77777777" w:rsidR="00903AF7" w:rsidRPr="00903AF7" w:rsidRDefault="00903AF7" w:rsidP="00903AF7">
            <w:pPr>
              <w:suppressAutoHyphens w:val="0"/>
              <w:autoSpaceDE w:val="0"/>
              <w:autoSpaceDN w:val="0"/>
              <w:adjustRightInd w:val="0"/>
              <w:rPr>
                <w:rFonts w:eastAsia="Calibri" w:cs="Times New Roman"/>
                <w:i/>
                <w:iCs/>
                <w:kern w:val="0"/>
                <w:lang w:eastAsia="pl-PL" w:bidi="ar-SA"/>
              </w:rPr>
            </w:pPr>
            <w:r w:rsidRPr="00903AF7">
              <w:rPr>
                <w:rFonts w:eastAsia="Calibri" w:cs="Times New Roman"/>
                <w:kern w:val="0"/>
                <w:lang w:eastAsia="pl-PL" w:bidi="ar-SA"/>
              </w:rPr>
              <w:t>Przysłówki z końcówką „-</w:t>
            </w:r>
            <w:r w:rsidRPr="00903AF7">
              <w:rPr>
                <w:rFonts w:eastAsia="Calibri" w:cs="Times New Roman"/>
                <w:i/>
                <w:iCs/>
                <w:kern w:val="0"/>
                <w:lang w:eastAsia="pl-PL" w:bidi="ar-SA"/>
              </w:rPr>
              <w:t xml:space="preserve">ment”, </w:t>
            </w:r>
          </w:p>
          <w:p w14:paraId="63631D2B" w14:textId="77777777" w:rsidR="00903AF7" w:rsidRPr="00903AF7" w:rsidRDefault="00903AF7" w:rsidP="00903AF7">
            <w:pPr>
              <w:suppressAutoHyphens w:val="0"/>
              <w:autoSpaceDE w:val="0"/>
              <w:autoSpaceDN w:val="0"/>
              <w:adjustRightInd w:val="0"/>
              <w:rPr>
                <w:rFonts w:eastAsia="Calibri" w:cs="Times New Roman"/>
                <w:i/>
                <w:iCs/>
                <w:kern w:val="0"/>
                <w:lang w:eastAsia="pl-PL" w:bidi="ar-SA"/>
              </w:rPr>
            </w:pPr>
            <w:r w:rsidRPr="00903AF7">
              <w:rPr>
                <w:rFonts w:eastAsia="Calibri" w:cs="Times New Roman"/>
                <w:kern w:val="0"/>
                <w:lang w:eastAsia="pl-PL" w:bidi="ar-SA"/>
              </w:rPr>
              <w:t>Czasownik „</w:t>
            </w:r>
            <w:r w:rsidRPr="00903AF7">
              <w:rPr>
                <w:rFonts w:eastAsia="Calibri" w:cs="Times New Roman"/>
                <w:i/>
                <w:iCs/>
                <w:kern w:val="0"/>
                <w:lang w:eastAsia="pl-PL" w:bidi="ar-SA"/>
              </w:rPr>
              <w:t xml:space="preserve">Espérer que + futur simple </w:t>
            </w:r>
            <w:r w:rsidRPr="00903AF7">
              <w:rPr>
                <w:rFonts w:eastAsia="Calibri" w:cs="Times New Roman"/>
                <w:kern w:val="0"/>
                <w:lang w:eastAsia="pl-PL" w:bidi="ar-SA"/>
              </w:rPr>
              <w:t>(czas przyszły prosty)</w:t>
            </w:r>
          </w:p>
          <w:p w14:paraId="6C62ED1C" w14:textId="77777777" w:rsidR="00903AF7" w:rsidRPr="00903AF7" w:rsidRDefault="00903AF7" w:rsidP="00903AF7">
            <w:pPr>
              <w:suppressAutoHyphens w:val="0"/>
              <w:rPr>
                <w:rFonts w:eastAsia="Calibri" w:cs="Times New Roman"/>
                <w:i/>
                <w:iCs/>
                <w:kern w:val="0"/>
                <w:lang w:eastAsia="pl-PL" w:bidi="ar-SA"/>
              </w:rPr>
            </w:pPr>
            <w:r w:rsidRPr="00903AF7">
              <w:rPr>
                <w:rFonts w:eastAsia="Calibri" w:cs="Times New Roman"/>
                <w:kern w:val="0"/>
                <w:lang w:eastAsia="pl-PL" w:bidi="ar-SA"/>
              </w:rPr>
              <w:t xml:space="preserve">Wyrazy czasowe i logiczne, czas </w:t>
            </w:r>
            <w:r w:rsidRPr="00903AF7">
              <w:rPr>
                <w:rFonts w:eastAsia="Calibri" w:cs="Times New Roman"/>
                <w:i/>
                <w:iCs/>
                <w:kern w:val="0"/>
                <w:lang w:eastAsia="pl-PL" w:bidi="ar-SA"/>
              </w:rPr>
              <w:t xml:space="preserve">Subjonctif Présent, </w:t>
            </w:r>
          </w:p>
          <w:p w14:paraId="2A2F39FE"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Czasowniki wyrażające opinie: „</w:t>
            </w:r>
            <w:r w:rsidRPr="00903AF7">
              <w:rPr>
                <w:rFonts w:eastAsia="Calibri" w:cs="Times New Roman"/>
                <w:i/>
                <w:iCs/>
                <w:kern w:val="0"/>
                <w:lang w:eastAsia="pl-PL" w:bidi="ar-SA"/>
              </w:rPr>
              <w:t>je pense que…, je crois que...”</w:t>
            </w:r>
          </w:p>
          <w:p w14:paraId="70D0919F" w14:textId="77777777" w:rsidR="00903AF7" w:rsidRPr="00903AF7" w:rsidRDefault="00903AF7" w:rsidP="00903AF7">
            <w:pPr>
              <w:suppressAutoHyphens w:val="0"/>
              <w:autoSpaceDE w:val="0"/>
              <w:autoSpaceDN w:val="0"/>
              <w:adjustRightInd w:val="0"/>
              <w:rPr>
                <w:rFonts w:eastAsia="Calibri" w:cs="Times New Roman"/>
                <w:b/>
                <w:bCs/>
                <w:kern w:val="0"/>
                <w:lang w:eastAsia="pl-PL" w:bidi="ar-SA"/>
              </w:rPr>
            </w:pPr>
          </w:p>
          <w:p w14:paraId="0C6F847D"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w:t>
            </w:r>
          </w:p>
          <w:p w14:paraId="2D3A6F7A"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JĘZYK ROSYSKI</w:t>
            </w:r>
          </w:p>
          <w:p w14:paraId="35D35A69"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I semestr </w:t>
            </w:r>
          </w:p>
          <w:p w14:paraId="084045BD"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ZAGADNIENIA LEKSYKALNE</w:t>
            </w:r>
          </w:p>
          <w:p w14:paraId="24C0241A" w14:textId="77777777" w:rsidR="00903AF7" w:rsidRPr="00903AF7" w:rsidRDefault="00903AF7" w:rsidP="002B6EC4">
            <w:pPr>
              <w:widowControl/>
              <w:numPr>
                <w:ilvl w:val="0"/>
                <w:numId w:val="14"/>
              </w:numPr>
              <w:suppressAutoHyphens w:val="0"/>
              <w:contextualSpacing/>
              <w:rPr>
                <w:rFonts w:eastAsia="Calibri" w:cs="Times New Roman"/>
                <w:kern w:val="0"/>
                <w:lang w:eastAsia="pl-PL" w:bidi="ar-SA"/>
              </w:rPr>
            </w:pPr>
            <w:r w:rsidRPr="00903AF7">
              <w:rPr>
                <w:rFonts w:eastAsia="Calibri" w:cs="Times New Roman"/>
                <w:kern w:val="0"/>
                <w:lang w:eastAsia="pl-PL" w:bidi="ar-SA"/>
              </w:rPr>
              <w:t>Rodzina (elementy biografii, zainteresowa</w:t>
            </w:r>
            <w:r w:rsidRPr="00903AF7">
              <w:rPr>
                <w:rFonts w:eastAsia="Calibri" w:cs="Times New Roman"/>
                <w:kern w:val="0"/>
                <w:lang w:eastAsia="pl-PL" w:bidi="ar-SA"/>
              </w:rPr>
              <w:softHyphen/>
              <w:t>nia, drzewo genealogiczne rodziny)</w:t>
            </w:r>
          </w:p>
          <w:p w14:paraId="7A35B503" w14:textId="77777777" w:rsidR="00903AF7" w:rsidRPr="00903AF7" w:rsidRDefault="00903AF7" w:rsidP="002B6EC4">
            <w:pPr>
              <w:widowControl/>
              <w:numPr>
                <w:ilvl w:val="0"/>
                <w:numId w:val="14"/>
              </w:numPr>
              <w:suppressAutoHyphens w:val="0"/>
              <w:contextualSpacing/>
              <w:rPr>
                <w:rFonts w:eastAsia="Calibri" w:cs="Times New Roman"/>
                <w:kern w:val="0"/>
                <w:lang w:eastAsia="pl-PL" w:bidi="ar-SA"/>
              </w:rPr>
            </w:pPr>
            <w:r w:rsidRPr="00903AF7">
              <w:rPr>
                <w:rFonts w:eastAsia="Calibri" w:cs="Times New Roman"/>
                <w:kern w:val="0"/>
                <w:lang w:eastAsia="pl-PL" w:bidi="ar-SA"/>
              </w:rPr>
              <w:t>Wakacje, czas wolny</w:t>
            </w:r>
          </w:p>
          <w:p w14:paraId="796E1D70" w14:textId="77777777" w:rsidR="00903AF7" w:rsidRPr="00903AF7" w:rsidRDefault="00903AF7" w:rsidP="002B6EC4">
            <w:pPr>
              <w:widowControl/>
              <w:numPr>
                <w:ilvl w:val="0"/>
                <w:numId w:val="14"/>
              </w:numPr>
              <w:suppressAutoHyphens w:val="0"/>
              <w:contextualSpacing/>
              <w:rPr>
                <w:rFonts w:eastAsia="Calibri" w:cs="Times New Roman"/>
                <w:kern w:val="0"/>
                <w:lang w:eastAsia="pl-PL" w:bidi="ar-SA"/>
              </w:rPr>
            </w:pPr>
            <w:r w:rsidRPr="00903AF7">
              <w:rPr>
                <w:rFonts w:eastAsia="Calibri" w:cs="Times New Roman"/>
                <w:kern w:val="0"/>
                <w:lang w:eastAsia="pl-PL" w:bidi="ar-SA"/>
              </w:rPr>
              <w:t>Kraje i narody Europy</w:t>
            </w:r>
          </w:p>
          <w:p w14:paraId="106C3A84" w14:textId="77777777" w:rsidR="00903AF7" w:rsidRPr="00903AF7" w:rsidRDefault="00903AF7" w:rsidP="002B6EC4">
            <w:pPr>
              <w:widowControl/>
              <w:numPr>
                <w:ilvl w:val="0"/>
                <w:numId w:val="14"/>
              </w:numPr>
              <w:suppressAutoHyphens w:val="0"/>
              <w:contextualSpacing/>
              <w:rPr>
                <w:rFonts w:eastAsia="Calibri" w:cs="Times New Roman"/>
                <w:kern w:val="0"/>
                <w:lang w:eastAsia="pl-PL" w:bidi="ar-SA"/>
              </w:rPr>
            </w:pPr>
            <w:r w:rsidRPr="00903AF7">
              <w:rPr>
                <w:rFonts w:eastAsia="Calibri" w:cs="Times New Roman"/>
                <w:kern w:val="0"/>
                <w:lang w:eastAsia="pl-PL" w:bidi="ar-SA"/>
              </w:rPr>
              <w:t>Studia, uczelnia (władze, kierunki, przedmioty, harmonogram zajęć)</w:t>
            </w:r>
          </w:p>
          <w:p w14:paraId="230D91ED" w14:textId="77777777" w:rsidR="00903AF7" w:rsidRPr="00903AF7" w:rsidRDefault="00903AF7" w:rsidP="002B6EC4">
            <w:pPr>
              <w:widowControl/>
              <w:numPr>
                <w:ilvl w:val="0"/>
                <w:numId w:val="14"/>
              </w:numPr>
              <w:suppressAutoHyphens w:val="0"/>
              <w:contextualSpacing/>
              <w:rPr>
                <w:rFonts w:eastAsia="Calibri" w:cs="Times New Roman"/>
                <w:kern w:val="0"/>
                <w:lang w:eastAsia="pl-PL" w:bidi="ar-SA"/>
              </w:rPr>
            </w:pPr>
            <w:r w:rsidRPr="00903AF7">
              <w:rPr>
                <w:rFonts w:eastAsia="Calibri" w:cs="Times New Roman"/>
                <w:kern w:val="0"/>
                <w:lang w:eastAsia="pl-PL" w:bidi="ar-SA"/>
              </w:rPr>
              <w:t>Praca (zawody, zainteresowania, plan dnia)</w:t>
            </w:r>
          </w:p>
          <w:p w14:paraId="5AA3FEDF" w14:textId="77777777" w:rsidR="00903AF7" w:rsidRPr="00903AF7" w:rsidRDefault="00903AF7" w:rsidP="002B6EC4">
            <w:pPr>
              <w:widowControl/>
              <w:numPr>
                <w:ilvl w:val="0"/>
                <w:numId w:val="14"/>
              </w:numPr>
              <w:suppressAutoHyphens w:val="0"/>
              <w:contextualSpacing/>
              <w:rPr>
                <w:rFonts w:eastAsia="Calibri" w:cs="Times New Roman"/>
                <w:kern w:val="0"/>
                <w:lang w:eastAsia="pl-PL" w:bidi="ar-SA"/>
              </w:rPr>
            </w:pPr>
            <w:r w:rsidRPr="00903AF7">
              <w:rPr>
                <w:rFonts w:eastAsia="Calibri" w:cs="Times New Roman"/>
                <w:kern w:val="0"/>
                <w:lang w:eastAsia="pl-PL" w:bidi="ar-SA"/>
              </w:rPr>
              <w:t>Komunikacja (droga do pracy, na uczelnię, komunikacja miejska, międzynarodowa)</w:t>
            </w:r>
          </w:p>
          <w:p w14:paraId="60759FAE" w14:textId="77777777" w:rsidR="00903AF7" w:rsidRPr="00903AF7" w:rsidRDefault="00903AF7" w:rsidP="002B6EC4">
            <w:pPr>
              <w:widowControl/>
              <w:numPr>
                <w:ilvl w:val="0"/>
                <w:numId w:val="14"/>
              </w:numPr>
              <w:suppressAutoHyphens w:val="0"/>
              <w:contextualSpacing/>
              <w:rPr>
                <w:rFonts w:eastAsia="Calibri" w:cs="Times New Roman"/>
                <w:kern w:val="0"/>
                <w:lang w:eastAsia="pl-PL" w:bidi="ar-SA"/>
              </w:rPr>
            </w:pPr>
            <w:r w:rsidRPr="00903AF7">
              <w:rPr>
                <w:rFonts w:eastAsia="Calibri" w:cs="Times New Roman"/>
                <w:kern w:val="0"/>
                <w:lang w:eastAsia="pl-PL" w:bidi="ar-SA"/>
              </w:rPr>
              <w:t>Zainteresowania, czas wolny</w:t>
            </w:r>
          </w:p>
          <w:p w14:paraId="1B7BBAEB" w14:textId="77777777" w:rsidR="00903AF7" w:rsidRPr="00903AF7" w:rsidRDefault="00903AF7" w:rsidP="002B6EC4">
            <w:pPr>
              <w:widowControl/>
              <w:numPr>
                <w:ilvl w:val="0"/>
                <w:numId w:val="14"/>
              </w:numPr>
              <w:suppressAutoHyphens w:val="0"/>
              <w:contextualSpacing/>
              <w:rPr>
                <w:rFonts w:eastAsia="Calibri" w:cs="Times New Roman"/>
                <w:kern w:val="0"/>
                <w:lang w:eastAsia="pl-PL" w:bidi="ar-SA"/>
              </w:rPr>
            </w:pPr>
            <w:r w:rsidRPr="00903AF7">
              <w:rPr>
                <w:rFonts w:eastAsia="Calibri" w:cs="Times New Roman"/>
                <w:kern w:val="0"/>
                <w:lang w:eastAsia="pl-PL" w:bidi="ar-SA"/>
              </w:rPr>
              <w:t>Dom, mieszkanie (położenie, rozkład pomieszczeń, umeblowanie)</w:t>
            </w:r>
          </w:p>
          <w:p w14:paraId="74BE81A4" w14:textId="77777777" w:rsidR="00903AF7" w:rsidRPr="00903AF7" w:rsidRDefault="00903AF7" w:rsidP="002B6EC4">
            <w:pPr>
              <w:widowControl/>
              <w:numPr>
                <w:ilvl w:val="0"/>
                <w:numId w:val="14"/>
              </w:numPr>
              <w:suppressAutoHyphens w:val="0"/>
              <w:contextualSpacing/>
              <w:rPr>
                <w:rFonts w:eastAsia="Calibri" w:cs="Times New Roman"/>
                <w:kern w:val="0"/>
                <w:lang w:eastAsia="pl-PL" w:bidi="ar-SA"/>
              </w:rPr>
            </w:pPr>
            <w:r w:rsidRPr="00903AF7">
              <w:rPr>
                <w:rFonts w:eastAsia="Calibri" w:cs="Times New Roman"/>
                <w:kern w:val="0"/>
                <w:lang w:eastAsia="pl-PL" w:bidi="ar-SA"/>
              </w:rPr>
              <w:t>Wygląd zewnętrzny, charakter człowieka</w:t>
            </w:r>
          </w:p>
          <w:p w14:paraId="4B805A3A" w14:textId="77777777" w:rsidR="00903AF7" w:rsidRPr="00903AF7" w:rsidRDefault="00903AF7" w:rsidP="002B6EC4">
            <w:pPr>
              <w:widowControl/>
              <w:numPr>
                <w:ilvl w:val="0"/>
                <w:numId w:val="14"/>
              </w:numPr>
              <w:suppressAutoHyphens w:val="0"/>
              <w:contextualSpacing/>
              <w:rPr>
                <w:rFonts w:eastAsia="Calibri" w:cs="Times New Roman"/>
                <w:kern w:val="0"/>
                <w:lang w:eastAsia="pl-PL" w:bidi="ar-SA"/>
              </w:rPr>
            </w:pPr>
            <w:r w:rsidRPr="00903AF7">
              <w:rPr>
                <w:rFonts w:eastAsia="Calibri" w:cs="Times New Roman"/>
                <w:kern w:val="0"/>
                <w:lang w:eastAsia="pl-PL" w:bidi="ar-SA"/>
              </w:rPr>
              <w:t>Moskwa i jej zabytki</w:t>
            </w:r>
          </w:p>
          <w:p w14:paraId="16124168" w14:textId="77777777" w:rsidR="00903AF7" w:rsidRPr="00903AF7" w:rsidRDefault="00903AF7" w:rsidP="002B6EC4">
            <w:pPr>
              <w:widowControl/>
              <w:numPr>
                <w:ilvl w:val="0"/>
                <w:numId w:val="14"/>
              </w:numPr>
              <w:suppressAutoHyphens w:val="0"/>
              <w:contextualSpacing/>
              <w:rPr>
                <w:rFonts w:eastAsia="Calibri" w:cs="Times New Roman"/>
                <w:kern w:val="0"/>
                <w:lang w:eastAsia="pl-PL" w:bidi="ar-SA"/>
              </w:rPr>
            </w:pPr>
            <w:r w:rsidRPr="00903AF7">
              <w:rPr>
                <w:rFonts w:eastAsia="Calibri" w:cs="Times New Roman"/>
                <w:kern w:val="0"/>
                <w:lang w:eastAsia="pl-PL" w:bidi="ar-SA"/>
              </w:rPr>
              <w:t>Malarstwo rosyjskie</w:t>
            </w:r>
          </w:p>
          <w:p w14:paraId="5564008E" w14:textId="77777777" w:rsidR="00903AF7" w:rsidRPr="00903AF7" w:rsidRDefault="00903AF7" w:rsidP="002B6EC4">
            <w:pPr>
              <w:widowControl/>
              <w:numPr>
                <w:ilvl w:val="0"/>
                <w:numId w:val="14"/>
              </w:numPr>
              <w:suppressAutoHyphens w:val="0"/>
              <w:contextualSpacing/>
              <w:rPr>
                <w:rFonts w:eastAsia="Calibri" w:cs="Times New Roman"/>
                <w:kern w:val="0"/>
                <w:lang w:eastAsia="pl-PL" w:bidi="ar-SA"/>
              </w:rPr>
            </w:pPr>
            <w:r w:rsidRPr="00903AF7">
              <w:rPr>
                <w:rFonts w:eastAsia="Calibri" w:cs="Times New Roman"/>
                <w:kern w:val="0"/>
                <w:lang w:eastAsia="pl-PL" w:bidi="ar-SA"/>
              </w:rPr>
              <w:t>Moje miasto</w:t>
            </w:r>
          </w:p>
          <w:p w14:paraId="78763640" w14:textId="77777777" w:rsidR="00903AF7" w:rsidRPr="00903AF7" w:rsidRDefault="00903AF7" w:rsidP="002B6EC4">
            <w:pPr>
              <w:widowControl/>
              <w:numPr>
                <w:ilvl w:val="0"/>
                <w:numId w:val="14"/>
              </w:numPr>
              <w:suppressAutoHyphens w:val="0"/>
              <w:contextualSpacing/>
              <w:rPr>
                <w:rFonts w:eastAsia="Calibri" w:cs="Times New Roman"/>
                <w:kern w:val="0"/>
                <w:lang w:eastAsia="pl-PL" w:bidi="ar-SA"/>
              </w:rPr>
            </w:pPr>
            <w:r w:rsidRPr="00903AF7">
              <w:rPr>
                <w:rFonts w:eastAsia="Calibri" w:cs="Times New Roman"/>
                <w:kern w:val="0"/>
                <w:lang w:eastAsia="pl-PL" w:bidi="ar-SA"/>
              </w:rPr>
              <w:t>Święta w Polsce i Rosji</w:t>
            </w:r>
          </w:p>
          <w:p w14:paraId="6A0C4051" w14:textId="77777777" w:rsidR="00903AF7" w:rsidRPr="00903AF7" w:rsidRDefault="00903AF7" w:rsidP="00903AF7">
            <w:pPr>
              <w:suppressAutoHyphens w:val="0"/>
              <w:ind w:left="360"/>
              <w:rPr>
                <w:rFonts w:eastAsia="Calibri" w:cs="Times New Roman"/>
                <w:kern w:val="0"/>
                <w:lang w:eastAsia="pl-PL" w:bidi="ar-SA"/>
              </w:rPr>
            </w:pPr>
          </w:p>
          <w:p w14:paraId="730C420F"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ZAGADNIENIA GRAMATYCZNE</w:t>
            </w:r>
          </w:p>
          <w:p w14:paraId="384F2319"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Czasowniki: изучать, учиться, учить, посещать, снять</w:t>
            </w:r>
          </w:p>
          <w:p w14:paraId="4F02546B"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Stopień wyższy przymiotnika</w:t>
            </w:r>
          </w:p>
          <w:p w14:paraId="276D5AA6"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Stopień wyższy przysłówka</w:t>
            </w:r>
          </w:p>
          <w:p w14:paraId="293B5A9D"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Czas przeszły czasowników z sufiksem ну-</w:t>
            </w:r>
          </w:p>
          <w:p w14:paraId="650FF760"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Pisownia przedrostka пол-</w:t>
            </w:r>
          </w:p>
          <w:p w14:paraId="3091FC83"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Połączenie liczebników z rzeczownikiem градус</w:t>
            </w:r>
          </w:p>
          <w:p w14:paraId="6B90F0E0"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Konstrukcje służące do porównywania: гораздо холоднее…</w:t>
            </w:r>
          </w:p>
          <w:p w14:paraId="32759F90"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Fonetyka: intonacja służąca do wyrażania emocji (ИК-5)</w:t>
            </w:r>
          </w:p>
          <w:p w14:paraId="65771739"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Czasowniki dokonane i niedokonane</w:t>
            </w:r>
          </w:p>
          <w:p w14:paraId="24C2E397"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Zdania podrzędnie złożone z потому что, поэтому</w:t>
            </w:r>
          </w:p>
          <w:p w14:paraId="63A1D153"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Zwroty umożliwiające wyrażanie opinii</w:t>
            </w:r>
          </w:p>
          <w:p w14:paraId="51E84334" w14:textId="77777777" w:rsidR="00903AF7" w:rsidRPr="00903AF7" w:rsidRDefault="00903AF7" w:rsidP="00903AF7">
            <w:pPr>
              <w:suppressAutoHyphens w:val="0"/>
              <w:rPr>
                <w:rFonts w:eastAsia="Calibri" w:cs="Times New Roman"/>
                <w:kern w:val="0"/>
                <w:lang w:eastAsia="pl-PL" w:bidi="ar-SA"/>
              </w:rPr>
            </w:pPr>
          </w:p>
          <w:p w14:paraId="56670ADD"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II SEMESTR</w:t>
            </w:r>
          </w:p>
          <w:p w14:paraId="4A18AC7B" w14:textId="77777777" w:rsidR="00903AF7" w:rsidRPr="00903AF7" w:rsidRDefault="00903AF7" w:rsidP="00903AF7">
            <w:pPr>
              <w:suppressAutoHyphens w:val="0"/>
              <w:rPr>
                <w:rFonts w:eastAsia="Calibri" w:cs="Times New Roman"/>
                <w:b/>
                <w:kern w:val="0"/>
                <w:lang w:eastAsia="pl-PL" w:bidi="ar-SA"/>
              </w:rPr>
            </w:pPr>
          </w:p>
          <w:p w14:paraId="2F9DCF9D"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b/>
                <w:kern w:val="0"/>
                <w:lang w:eastAsia="pl-PL" w:bidi="ar-SA"/>
              </w:rPr>
              <w:t>ZAGADNIENIA LEKSYKALNE</w:t>
            </w:r>
          </w:p>
          <w:p w14:paraId="54328736" w14:textId="77777777" w:rsidR="00903AF7" w:rsidRPr="00903AF7" w:rsidRDefault="00903AF7" w:rsidP="002B6EC4">
            <w:pPr>
              <w:widowControl/>
              <w:numPr>
                <w:ilvl w:val="0"/>
                <w:numId w:val="15"/>
              </w:numPr>
              <w:suppressAutoHyphens w:val="0"/>
              <w:contextualSpacing/>
              <w:rPr>
                <w:rFonts w:eastAsia="Calibri" w:cs="Times New Roman"/>
                <w:kern w:val="0"/>
                <w:lang w:eastAsia="pl-PL" w:bidi="ar-SA"/>
              </w:rPr>
            </w:pPr>
            <w:r w:rsidRPr="00903AF7">
              <w:rPr>
                <w:rFonts w:eastAsia="Calibri" w:cs="Times New Roman"/>
                <w:kern w:val="0"/>
                <w:lang w:eastAsia="pl-PL" w:bidi="ar-SA"/>
              </w:rPr>
              <w:t>Życie towarzyskie, czas wolny</w:t>
            </w:r>
          </w:p>
          <w:p w14:paraId="3179FFE7" w14:textId="77777777" w:rsidR="00903AF7" w:rsidRPr="00903AF7" w:rsidRDefault="00903AF7" w:rsidP="002B6EC4">
            <w:pPr>
              <w:widowControl/>
              <w:numPr>
                <w:ilvl w:val="0"/>
                <w:numId w:val="15"/>
              </w:numPr>
              <w:suppressAutoHyphens w:val="0"/>
              <w:contextualSpacing/>
              <w:rPr>
                <w:rFonts w:eastAsia="Calibri" w:cs="Times New Roman"/>
                <w:kern w:val="0"/>
                <w:lang w:eastAsia="pl-PL" w:bidi="ar-SA"/>
              </w:rPr>
            </w:pPr>
            <w:r w:rsidRPr="00903AF7">
              <w:rPr>
                <w:rFonts w:eastAsia="Calibri" w:cs="Times New Roman"/>
                <w:kern w:val="0"/>
                <w:lang w:eastAsia="pl-PL" w:bidi="ar-SA"/>
              </w:rPr>
              <w:t>Żywienie, artykuły spożywcze</w:t>
            </w:r>
          </w:p>
          <w:p w14:paraId="305B203A" w14:textId="77777777" w:rsidR="00903AF7" w:rsidRPr="00903AF7" w:rsidRDefault="00903AF7" w:rsidP="002B6EC4">
            <w:pPr>
              <w:widowControl/>
              <w:numPr>
                <w:ilvl w:val="0"/>
                <w:numId w:val="15"/>
              </w:numPr>
              <w:suppressAutoHyphens w:val="0"/>
              <w:contextualSpacing/>
              <w:rPr>
                <w:rFonts w:eastAsia="Calibri" w:cs="Times New Roman"/>
                <w:kern w:val="0"/>
                <w:lang w:eastAsia="pl-PL" w:bidi="ar-SA"/>
              </w:rPr>
            </w:pPr>
            <w:r w:rsidRPr="00903AF7">
              <w:rPr>
                <w:rFonts w:eastAsia="Calibri" w:cs="Times New Roman"/>
                <w:kern w:val="0"/>
                <w:lang w:eastAsia="pl-PL" w:bidi="ar-SA"/>
              </w:rPr>
              <w:t>Posiłki, lokale gastronomiczne</w:t>
            </w:r>
          </w:p>
          <w:p w14:paraId="32F02CB5" w14:textId="77777777" w:rsidR="00903AF7" w:rsidRPr="00903AF7" w:rsidRDefault="00903AF7" w:rsidP="002B6EC4">
            <w:pPr>
              <w:widowControl/>
              <w:numPr>
                <w:ilvl w:val="0"/>
                <w:numId w:val="15"/>
              </w:numPr>
              <w:suppressAutoHyphens w:val="0"/>
              <w:contextualSpacing/>
              <w:rPr>
                <w:rFonts w:eastAsia="Calibri" w:cs="Times New Roman"/>
                <w:kern w:val="0"/>
                <w:lang w:eastAsia="pl-PL" w:bidi="ar-SA"/>
              </w:rPr>
            </w:pPr>
            <w:r w:rsidRPr="00903AF7">
              <w:rPr>
                <w:rFonts w:eastAsia="Calibri" w:cs="Times New Roman"/>
                <w:kern w:val="0"/>
                <w:lang w:eastAsia="pl-PL" w:bidi="ar-SA"/>
              </w:rPr>
              <w:t>Kuchnia rosyjska, przepisy</w:t>
            </w:r>
          </w:p>
          <w:p w14:paraId="42EFFB36" w14:textId="77777777" w:rsidR="00903AF7" w:rsidRPr="00903AF7" w:rsidRDefault="00903AF7" w:rsidP="002B6EC4">
            <w:pPr>
              <w:widowControl/>
              <w:numPr>
                <w:ilvl w:val="0"/>
                <w:numId w:val="15"/>
              </w:numPr>
              <w:suppressAutoHyphens w:val="0"/>
              <w:contextualSpacing/>
              <w:rPr>
                <w:rFonts w:eastAsia="Calibri" w:cs="Times New Roman"/>
                <w:kern w:val="0"/>
                <w:lang w:eastAsia="pl-PL" w:bidi="ar-SA"/>
              </w:rPr>
            </w:pPr>
            <w:r w:rsidRPr="00903AF7">
              <w:rPr>
                <w:rFonts w:eastAsia="Calibri" w:cs="Times New Roman"/>
                <w:kern w:val="0"/>
                <w:lang w:eastAsia="pl-PL" w:bidi="ar-SA"/>
              </w:rPr>
              <w:t>Moda, zakupy</w:t>
            </w:r>
          </w:p>
          <w:p w14:paraId="0B853032" w14:textId="77777777" w:rsidR="00903AF7" w:rsidRPr="00903AF7" w:rsidRDefault="00903AF7" w:rsidP="002B6EC4">
            <w:pPr>
              <w:widowControl/>
              <w:numPr>
                <w:ilvl w:val="0"/>
                <w:numId w:val="15"/>
              </w:numPr>
              <w:suppressAutoHyphens w:val="0"/>
              <w:contextualSpacing/>
              <w:rPr>
                <w:rFonts w:eastAsia="Calibri" w:cs="Times New Roman"/>
                <w:kern w:val="0"/>
                <w:lang w:eastAsia="pl-PL" w:bidi="ar-SA"/>
              </w:rPr>
            </w:pPr>
            <w:r w:rsidRPr="00903AF7">
              <w:rPr>
                <w:rFonts w:eastAsia="Calibri" w:cs="Times New Roman"/>
                <w:kern w:val="0"/>
                <w:lang w:eastAsia="pl-PL" w:bidi="ar-SA"/>
              </w:rPr>
              <w:t>Zdrowy styl życia, zdrowe odżywianie</w:t>
            </w:r>
          </w:p>
          <w:p w14:paraId="0F969F05" w14:textId="77777777" w:rsidR="00903AF7" w:rsidRPr="00903AF7" w:rsidRDefault="00903AF7" w:rsidP="002B6EC4">
            <w:pPr>
              <w:widowControl/>
              <w:numPr>
                <w:ilvl w:val="0"/>
                <w:numId w:val="15"/>
              </w:numPr>
              <w:suppressAutoHyphens w:val="0"/>
              <w:contextualSpacing/>
              <w:rPr>
                <w:rFonts w:eastAsia="Calibri" w:cs="Times New Roman"/>
                <w:kern w:val="0"/>
                <w:lang w:eastAsia="pl-PL" w:bidi="ar-SA"/>
              </w:rPr>
            </w:pPr>
            <w:r w:rsidRPr="00903AF7">
              <w:rPr>
                <w:rFonts w:eastAsia="Calibri" w:cs="Times New Roman"/>
                <w:kern w:val="0"/>
                <w:lang w:eastAsia="pl-PL" w:bidi="ar-SA"/>
              </w:rPr>
              <w:t>Święta w Polsce i Rosji, Wielkanoc</w:t>
            </w:r>
          </w:p>
          <w:p w14:paraId="205F46C7" w14:textId="77777777" w:rsidR="00903AF7" w:rsidRPr="00903AF7" w:rsidRDefault="00903AF7" w:rsidP="002B6EC4">
            <w:pPr>
              <w:widowControl/>
              <w:numPr>
                <w:ilvl w:val="0"/>
                <w:numId w:val="15"/>
              </w:numPr>
              <w:suppressAutoHyphens w:val="0"/>
              <w:contextualSpacing/>
              <w:rPr>
                <w:rFonts w:eastAsia="Calibri" w:cs="Times New Roman"/>
                <w:kern w:val="0"/>
                <w:lang w:eastAsia="pl-PL" w:bidi="ar-SA"/>
              </w:rPr>
            </w:pPr>
            <w:r w:rsidRPr="00903AF7">
              <w:rPr>
                <w:rFonts w:eastAsia="Calibri" w:cs="Times New Roman"/>
                <w:kern w:val="0"/>
                <w:lang w:eastAsia="pl-PL" w:bidi="ar-SA"/>
              </w:rPr>
              <w:t>Sport, dyscypliny sportowe</w:t>
            </w:r>
          </w:p>
          <w:p w14:paraId="022B1078" w14:textId="77777777" w:rsidR="00903AF7" w:rsidRPr="00903AF7" w:rsidRDefault="00903AF7" w:rsidP="002B6EC4">
            <w:pPr>
              <w:widowControl/>
              <w:numPr>
                <w:ilvl w:val="0"/>
                <w:numId w:val="15"/>
              </w:numPr>
              <w:suppressAutoHyphens w:val="0"/>
              <w:contextualSpacing/>
              <w:rPr>
                <w:rFonts w:eastAsia="Calibri" w:cs="Times New Roman"/>
                <w:kern w:val="0"/>
                <w:lang w:eastAsia="pl-PL" w:bidi="ar-SA"/>
              </w:rPr>
            </w:pPr>
            <w:r w:rsidRPr="00903AF7">
              <w:rPr>
                <w:rFonts w:eastAsia="Calibri" w:cs="Times New Roman"/>
                <w:kern w:val="0"/>
                <w:lang w:eastAsia="pl-PL" w:bidi="ar-SA"/>
              </w:rPr>
              <w:t>Wybitni sportowcy, idole</w:t>
            </w:r>
          </w:p>
          <w:p w14:paraId="49238CB5" w14:textId="77777777" w:rsidR="00903AF7" w:rsidRPr="00903AF7" w:rsidRDefault="00903AF7" w:rsidP="002B6EC4">
            <w:pPr>
              <w:widowControl/>
              <w:numPr>
                <w:ilvl w:val="0"/>
                <w:numId w:val="15"/>
              </w:numPr>
              <w:suppressAutoHyphens w:val="0"/>
              <w:contextualSpacing/>
              <w:rPr>
                <w:rFonts w:eastAsia="Calibri" w:cs="Times New Roman"/>
                <w:kern w:val="0"/>
                <w:lang w:eastAsia="pl-PL" w:bidi="ar-SA"/>
              </w:rPr>
            </w:pPr>
            <w:r w:rsidRPr="00903AF7">
              <w:rPr>
                <w:rFonts w:eastAsia="Calibri" w:cs="Times New Roman"/>
                <w:kern w:val="0"/>
                <w:lang w:eastAsia="pl-PL" w:bidi="ar-SA"/>
              </w:rPr>
              <w:t>Elementy wiedzy o Rosji. Sankt Petersburg</w:t>
            </w:r>
          </w:p>
          <w:p w14:paraId="73D9CFAC" w14:textId="77777777" w:rsidR="00903AF7" w:rsidRPr="00903AF7" w:rsidRDefault="00903AF7" w:rsidP="002B6EC4">
            <w:pPr>
              <w:widowControl/>
              <w:numPr>
                <w:ilvl w:val="0"/>
                <w:numId w:val="15"/>
              </w:numPr>
              <w:suppressAutoHyphens w:val="0"/>
              <w:contextualSpacing/>
              <w:rPr>
                <w:rFonts w:eastAsia="Calibri" w:cs="Times New Roman"/>
                <w:kern w:val="0"/>
                <w:lang w:eastAsia="pl-PL" w:bidi="ar-SA"/>
              </w:rPr>
            </w:pPr>
            <w:r w:rsidRPr="00903AF7">
              <w:rPr>
                <w:rFonts w:eastAsia="Calibri" w:cs="Times New Roman"/>
                <w:kern w:val="0"/>
                <w:lang w:eastAsia="pl-PL" w:bidi="ar-SA"/>
              </w:rPr>
              <w:t>Aleksander Puszkin – życie i twórczość</w:t>
            </w:r>
          </w:p>
          <w:p w14:paraId="0600FB1D" w14:textId="77777777" w:rsidR="00903AF7" w:rsidRPr="00903AF7" w:rsidRDefault="00903AF7" w:rsidP="00903AF7">
            <w:pPr>
              <w:suppressAutoHyphens w:val="0"/>
              <w:rPr>
                <w:rFonts w:eastAsia="Calibri" w:cs="Times New Roman"/>
                <w:b/>
                <w:kern w:val="0"/>
                <w:lang w:eastAsia="pl-PL" w:bidi="ar-SA"/>
              </w:rPr>
            </w:pPr>
          </w:p>
          <w:p w14:paraId="6EAE444D"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ZAGADNIENIA GRAMATYCZNE</w:t>
            </w:r>
          </w:p>
          <w:p w14:paraId="2E7F23BA"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Czasowniki: одеваться, одевать, надеть</w:t>
            </w:r>
          </w:p>
          <w:p w14:paraId="5E8A63D2"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Zwroty: следить за собой, одеваться со вкусом</w:t>
            </w:r>
          </w:p>
          <w:p w14:paraId="7E24538A"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Konstrukcja typu: мне есть что рассказать</w:t>
            </w:r>
          </w:p>
          <w:p w14:paraId="52A5D6AF"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lastRenderedPageBreak/>
              <w:t>Konstrukcje: ходить по магазинам, зайти в магазин</w:t>
            </w:r>
          </w:p>
          <w:p w14:paraId="3F29D3A9"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Pytania w mowie zależnej</w:t>
            </w:r>
          </w:p>
          <w:p w14:paraId="42A9DD4D"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Niektóre rzeczowniki pluralia tantum: брюки, духи, макароны </w:t>
            </w:r>
          </w:p>
          <w:p w14:paraId="099BA3D3"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Rzeczownik o odmiennym rodzaju gramatycznym niż w języku polskim: браслет </w:t>
            </w:r>
          </w:p>
          <w:p w14:paraId="32E888C1"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Tryb rozkazujący</w:t>
            </w:r>
          </w:p>
          <w:p w14:paraId="1DD3294F"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Krótka i dłuższa forma przymiotników</w:t>
            </w:r>
          </w:p>
          <w:p w14:paraId="48E48355"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czasownik играть z przyimkiem в, на</w:t>
            </w:r>
          </w:p>
          <w:p w14:paraId="018F203C"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Konstrukcja: rzeczowniki typu чемпионат, соревнования …</w:t>
            </w:r>
          </w:p>
          <w:p w14:paraId="6AD454CB"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Zdania z orzeczeniem imiennym z zaimkami это, от, всё</w:t>
            </w:r>
          </w:p>
          <w:p w14:paraId="6EC5D606"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Zdania przyczynowe z przyimkami благодаря, из-за</w:t>
            </w:r>
          </w:p>
          <w:p w14:paraId="36B08750" w14:textId="77777777" w:rsidR="00903AF7" w:rsidRPr="00903AF7" w:rsidRDefault="00903AF7" w:rsidP="00903AF7">
            <w:pPr>
              <w:suppressAutoHyphens w:val="0"/>
              <w:rPr>
                <w:rFonts w:eastAsia="Calibri" w:cs="Times New Roman"/>
                <w:kern w:val="0"/>
                <w:lang w:eastAsia="pl-PL" w:bidi="ar-SA"/>
              </w:rPr>
            </w:pPr>
          </w:p>
          <w:p w14:paraId="2D43C787"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III SEMESTR</w:t>
            </w:r>
          </w:p>
          <w:p w14:paraId="1C4A5A1D"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ZAGADNIENIA LEKSYKALNE</w:t>
            </w:r>
          </w:p>
          <w:p w14:paraId="6B6FDCBB" w14:textId="77777777" w:rsidR="00903AF7" w:rsidRPr="00903AF7" w:rsidRDefault="00903AF7" w:rsidP="002B6EC4">
            <w:pPr>
              <w:widowControl/>
              <w:numPr>
                <w:ilvl w:val="0"/>
                <w:numId w:val="16"/>
              </w:numPr>
              <w:suppressAutoHyphens w:val="0"/>
              <w:contextualSpacing/>
              <w:rPr>
                <w:rFonts w:eastAsia="Calibri" w:cs="Times New Roman"/>
                <w:kern w:val="0"/>
                <w:lang w:eastAsia="pl-PL" w:bidi="ar-SA"/>
              </w:rPr>
            </w:pPr>
            <w:r w:rsidRPr="00903AF7">
              <w:rPr>
                <w:rFonts w:eastAsia="Calibri" w:cs="Times New Roman"/>
                <w:kern w:val="0"/>
                <w:lang w:eastAsia="pl-PL" w:bidi="ar-SA"/>
              </w:rPr>
              <w:t>Podróże</w:t>
            </w:r>
          </w:p>
          <w:p w14:paraId="3D73D5BD" w14:textId="77777777" w:rsidR="00903AF7" w:rsidRPr="00903AF7" w:rsidRDefault="00903AF7" w:rsidP="002B6EC4">
            <w:pPr>
              <w:widowControl/>
              <w:numPr>
                <w:ilvl w:val="0"/>
                <w:numId w:val="16"/>
              </w:numPr>
              <w:suppressAutoHyphens w:val="0"/>
              <w:contextualSpacing/>
              <w:rPr>
                <w:rFonts w:eastAsia="Calibri" w:cs="Times New Roman"/>
                <w:kern w:val="0"/>
                <w:lang w:eastAsia="pl-PL" w:bidi="ar-SA"/>
              </w:rPr>
            </w:pPr>
            <w:r w:rsidRPr="00903AF7">
              <w:rPr>
                <w:rFonts w:eastAsia="Calibri" w:cs="Times New Roman"/>
                <w:kern w:val="0"/>
                <w:lang w:eastAsia="pl-PL" w:bidi="ar-SA"/>
              </w:rPr>
              <w:t>W szpitalu,podstawowe choroby, objawy i leczenie</w:t>
            </w:r>
          </w:p>
          <w:p w14:paraId="1FDB8B67" w14:textId="77777777" w:rsidR="00903AF7" w:rsidRPr="00903AF7" w:rsidRDefault="00903AF7" w:rsidP="002B6EC4">
            <w:pPr>
              <w:widowControl/>
              <w:numPr>
                <w:ilvl w:val="0"/>
                <w:numId w:val="16"/>
              </w:numPr>
              <w:suppressAutoHyphens w:val="0"/>
              <w:contextualSpacing/>
              <w:rPr>
                <w:rFonts w:eastAsia="Calibri" w:cs="Times New Roman"/>
                <w:kern w:val="0"/>
                <w:lang w:eastAsia="pl-PL" w:bidi="ar-SA"/>
              </w:rPr>
            </w:pPr>
            <w:r w:rsidRPr="00903AF7">
              <w:rPr>
                <w:rFonts w:eastAsia="Calibri" w:cs="Times New Roman"/>
                <w:kern w:val="0"/>
                <w:lang w:eastAsia="pl-PL" w:bidi="ar-SA"/>
              </w:rPr>
              <w:t>Zagrożenia współczesnej młodzieży</w:t>
            </w:r>
          </w:p>
          <w:p w14:paraId="447FBCCB" w14:textId="77777777" w:rsidR="00903AF7" w:rsidRPr="00903AF7" w:rsidRDefault="00903AF7" w:rsidP="002B6EC4">
            <w:pPr>
              <w:widowControl/>
              <w:numPr>
                <w:ilvl w:val="0"/>
                <w:numId w:val="16"/>
              </w:numPr>
              <w:suppressAutoHyphens w:val="0"/>
              <w:contextualSpacing/>
              <w:rPr>
                <w:rFonts w:eastAsia="Calibri" w:cs="Times New Roman"/>
                <w:kern w:val="0"/>
                <w:lang w:eastAsia="pl-PL" w:bidi="ar-SA"/>
              </w:rPr>
            </w:pPr>
            <w:r w:rsidRPr="00903AF7">
              <w:rPr>
                <w:rFonts w:eastAsia="Calibri" w:cs="Times New Roman"/>
                <w:kern w:val="0"/>
                <w:lang w:eastAsia="pl-PL" w:bidi="ar-SA"/>
              </w:rPr>
              <w:t>Wybitni przedstawiciele literatury rosyjskiej</w:t>
            </w:r>
          </w:p>
          <w:p w14:paraId="737A916F" w14:textId="77777777" w:rsidR="00903AF7" w:rsidRPr="00903AF7" w:rsidRDefault="00903AF7" w:rsidP="002B6EC4">
            <w:pPr>
              <w:widowControl/>
              <w:numPr>
                <w:ilvl w:val="0"/>
                <w:numId w:val="16"/>
              </w:numPr>
              <w:suppressAutoHyphens w:val="0"/>
              <w:contextualSpacing/>
              <w:rPr>
                <w:rFonts w:eastAsia="Calibri" w:cs="Times New Roman"/>
                <w:kern w:val="0"/>
                <w:lang w:eastAsia="pl-PL" w:bidi="ar-SA"/>
              </w:rPr>
            </w:pPr>
            <w:r w:rsidRPr="00903AF7">
              <w:rPr>
                <w:rFonts w:eastAsia="Calibri" w:cs="Times New Roman"/>
                <w:kern w:val="0"/>
                <w:lang w:eastAsia="pl-PL" w:bidi="ar-SA"/>
              </w:rPr>
              <w:t>Mój bohater</w:t>
            </w:r>
          </w:p>
          <w:p w14:paraId="402A396C" w14:textId="77777777" w:rsidR="00903AF7" w:rsidRPr="00903AF7" w:rsidRDefault="00903AF7" w:rsidP="002B6EC4">
            <w:pPr>
              <w:widowControl/>
              <w:numPr>
                <w:ilvl w:val="0"/>
                <w:numId w:val="16"/>
              </w:numPr>
              <w:suppressAutoHyphens w:val="0"/>
              <w:contextualSpacing/>
              <w:rPr>
                <w:rFonts w:eastAsia="Calibri" w:cs="Times New Roman"/>
                <w:kern w:val="0"/>
                <w:lang w:eastAsia="pl-PL" w:bidi="ar-SA"/>
              </w:rPr>
            </w:pPr>
            <w:r w:rsidRPr="00903AF7">
              <w:rPr>
                <w:rFonts w:eastAsia="Calibri" w:cs="Times New Roman"/>
                <w:kern w:val="0"/>
                <w:lang w:eastAsia="pl-PL" w:bidi="ar-SA"/>
              </w:rPr>
              <w:t>Święta rodzinne w Polsce i Rosji</w:t>
            </w:r>
          </w:p>
          <w:p w14:paraId="2EE9C5DE" w14:textId="77777777" w:rsidR="00903AF7" w:rsidRPr="00903AF7" w:rsidRDefault="00903AF7" w:rsidP="002B6EC4">
            <w:pPr>
              <w:widowControl/>
              <w:numPr>
                <w:ilvl w:val="0"/>
                <w:numId w:val="16"/>
              </w:numPr>
              <w:suppressAutoHyphens w:val="0"/>
              <w:contextualSpacing/>
              <w:rPr>
                <w:rFonts w:eastAsia="Calibri" w:cs="Times New Roman"/>
                <w:kern w:val="0"/>
                <w:lang w:eastAsia="pl-PL" w:bidi="ar-SA"/>
              </w:rPr>
            </w:pPr>
            <w:r w:rsidRPr="00903AF7">
              <w:rPr>
                <w:rFonts w:eastAsia="Calibri" w:cs="Times New Roman"/>
                <w:kern w:val="0"/>
                <w:lang w:eastAsia="pl-PL" w:bidi="ar-SA"/>
              </w:rPr>
              <w:t>Teatr, kino, telewizja, prasa</w:t>
            </w:r>
          </w:p>
          <w:p w14:paraId="5958A320" w14:textId="77777777" w:rsidR="00903AF7" w:rsidRPr="00903AF7" w:rsidRDefault="00903AF7" w:rsidP="002B6EC4">
            <w:pPr>
              <w:widowControl/>
              <w:numPr>
                <w:ilvl w:val="0"/>
                <w:numId w:val="16"/>
              </w:numPr>
              <w:suppressAutoHyphens w:val="0"/>
              <w:contextualSpacing/>
              <w:rPr>
                <w:rFonts w:eastAsia="Calibri" w:cs="Times New Roman"/>
                <w:kern w:val="0"/>
                <w:lang w:eastAsia="pl-PL" w:bidi="ar-SA"/>
              </w:rPr>
            </w:pPr>
            <w:r w:rsidRPr="00903AF7">
              <w:rPr>
                <w:rFonts w:eastAsia="Calibri" w:cs="Times New Roman"/>
                <w:kern w:val="0"/>
                <w:lang w:eastAsia="pl-PL" w:bidi="ar-SA"/>
              </w:rPr>
              <w:t>Anton Czechow – życie i twórczość</w:t>
            </w:r>
          </w:p>
          <w:p w14:paraId="3876D56C" w14:textId="77777777" w:rsidR="00903AF7" w:rsidRPr="00903AF7" w:rsidRDefault="00903AF7" w:rsidP="00903AF7">
            <w:pPr>
              <w:suppressAutoHyphens w:val="0"/>
              <w:rPr>
                <w:rFonts w:eastAsia="Calibri" w:cs="Times New Roman"/>
                <w:b/>
                <w:kern w:val="0"/>
                <w:lang w:eastAsia="pl-PL" w:bidi="ar-SA"/>
              </w:rPr>
            </w:pPr>
          </w:p>
          <w:p w14:paraId="41E65F0F"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b/>
                <w:kern w:val="0"/>
                <w:lang w:eastAsia="pl-PL" w:bidi="ar-SA"/>
              </w:rPr>
              <w:t>ZAGADNIENIA GRAMATYCZNE</w:t>
            </w:r>
          </w:p>
          <w:p w14:paraId="3DD99F96"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Czasowniki: заниматься, жаловаться</w:t>
            </w:r>
          </w:p>
          <w:p w14:paraId="60CC0EDD"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Nazwy wybranych zawodów mających tylko formę rodzaju męskiego: курьер, посол, судья</w:t>
            </w:r>
          </w:p>
          <w:p w14:paraId="0F63182B"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Nazwy wybranych specjalizacji lekarskich</w:t>
            </w:r>
          </w:p>
          <w:p w14:paraId="67A2E1F7"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Rzeczowniki mające inny rodzaj w języku polskim i rosyjskim, np. тренировка, диагноз, рецепт</w:t>
            </w:r>
          </w:p>
          <w:p w14:paraId="6EC3B158"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Przymiotniki twardo- i miękkotematowe</w:t>
            </w:r>
          </w:p>
          <w:p w14:paraId="64777D65"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Liczebniki </w:t>
            </w:r>
          </w:p>
          <w:p w14:paraId="5712726B"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Czasowniki увлекаться, нравиться...</w:t>
            </w:r>
          </w:p>
          <w:p w14:paraId="79BC4DD5"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Stopniowanie przymiotników</w:t>
            </w:r>
          </w:p>
          <w:p w14:paraId="4802D1D9" w14:textId="77777777" w:rsidR="00903AF7" w:rsidRPr="00903AF7" w:rsidRDefault="00903AF7" w:rsidP="00903AF7">
            <w:pPr>
              <w:suppressAutoHyphens w:val="0"/>
              <w:rPr>
                <w:rFonts w:eastAsia="Calibri" w:cs="Times New Roman"/>
                <w:kern w:val="0"/>
                <w:lang w:eastAsia="pl-PL" w:bidi="ar-SA"/>
              </w:rPr>
            </w:pPr>
          </w:p>
          <w:p w14:paraId="2F395A35"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IV SEMESTR</w:t>
            </w:r>
          </w:p>
          <w:p w14:paraId="46467E11"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ZAGADNIENIA LEKSYKALNE</w:t>
            </w:r>
          </w:p>
          <w:p w14:paraId="195F31B6" w14:textId="77777777" w:rsidR="00903AF7" w:rsidRPr="00903AF7" w:rsidRDefault="00903AF7" w:rsidP="002B6EC4">
            <w:pPr>
              <w:widowControl/>
              <w:numPr>
                <w:ilvl w:val="0"/>
                <w:numId w:val="17"/>
              </w:numPr>
              <w:suppressAutoHyphens w:val="0"/>
              <w:contextualSpacing/>
              <w:rPr>
                <w:rFonts w:eastAsia="Calibri" w:cs="Times New Roman"/>
                <w:kern w:val="0"/>
                <w:lang w:eastAsia="pl-PL" w:bidi="ar-SA"/>
              </w:rPr>
            </w:pPr>
            <w:r w:rsidRPr="00903AF7">
              <w:rPr>
                <w:rFonts w:eastAsia="Calibri" w:cs="Times New Roman"/>
                <w:kern w:val="0"/>
                <w:lang w:eastAsia="pl-PL" w:bidi="ar-SA"/>
              </w:rPr>
              <w:t>W poszukiwaniu pracy</w:t>
            </w:r>
          </w:p>
          <w:p w14:paraId="7402DD4B" w14:textId="77777777" w:rsidR="00903AF7" w:rsidRPr="00903AF7" w:rsidRDefault="00903AF7" w:rsidP="002B6EC4">
            <w:pPr>
              <w:widowControl/>
              <w:numPr>
                <w:ilvl w:val="0"/>
                <w:numId w:val="17"/>
              </w:numPr>
              <w:suppressAutoHyphens w:val="0"/>
              <w:contextualSpacing/>
              <w:rPr>
                <w:rFonts w:eastAsia="Calibri" w:cs="Times New Roman"/>
                <w:kern w:val="0"/>
                <w:lang w:eastAsia="pl-PL" w:bidi="ar-SA"/>
              </w:rPr>
            </w:pPr>
            <w:r w:rsidRPr="00903AF7">
              <w:rPr>
                <w:rFonts w:eastAsia="Calibri" w:cs="Times New Roman"/>
                <w:kern w:val="0"/>
                <w:lang w:eastAsia="pl-PL" w:bidi="ar-SA"/>
              </w:rPr>
              <w:t>Plany na przyszłość</w:t>
            </w:r>
          </w:p>
          <w:p w14:paraId="2CF07FB5" w14:textId="77777777" w:rsidR="00903AF7" w:rsidRPr="00903AF7" w:rsidRDefault="00903AF7" w:rsidP="002B6EC4">
            <w:pPr>
              <w:widowControl/>
              <w:numPr>
                <w:ilvl w:val="0"/>
                <w:numId w:val="17"/>
              </w:numPr>
              <w:suppressAutoHyphens w:val="0"/>
              <w:contextualSpacing/>
              <w:rPr>
                <w:rFonts w:eastAsia="Calibri" w:cs="Times New Roman"/>
                <w:kern w:val="0"/>
                <w:lang w:eastAsia="pl-PL" w:bidi="ar-SA"/>
              </w:rPr>
            </w:pPr>
            <w:r w:rsidRPr="00903AF7">
              <w:rPr>
                <w:rFonts w:eastAsia="Calibri" w:cs="Times New Roman"/>
                <w:kern w:val="0"/>
                <w:lang w:eastAsia="pl-PL" w:bidi="ar-SA"/>
              </w:rPr>
              <w:t>W biurze podróży</w:t>
            </w:r>
          </w:p>
          <w:p w14:paraId="2160072A" w14:textId="77777777" w:rsidR="00903AF7" w:rsidRPr="00903AF7" w:rsidRDefault="00903AF7" w:rsidP="002B6EC4">
            <w:pPr>
              <w:widowControl/>
              <w:numPr>
                <w:ilvl w:val="0"/>
                <w:numId w:val="17"/>
              </w:numPr>
              <w:suppressAutoHyphens w:val="0"/>
              <w:contextualSpacing/>
              <w:rPr>
                <w:rFonts w:eastAsia="Calibri" w:cs="Times New Roman"/>
                <w:kern w:val="0"/>
                <w:lang w:eastAsia="pl-PL" w:bidi="ar-SA"/>
              </w:rPr>
            </w:pPr>
            <w:r w:rsidRPr="00903AF7">
              <w:rPr>
                <w:rFonts w:eastAsia="Calibri" w:cs="Times New Roman"/>
                <w:kern w:val="0"/>
                <w:lang w:eastAsia="pl-PL" w:bidi="ar-SA"/>
              </w:rPr>
              <w:t>Ochrona przyrody, zagrożenia cywilizacyjne</w:t>
            </w:r>
          </w:p>
          <w:p w14:paraId="7BFFA9E0" w14:textId="77777777" w:rsidR="00903AF7" w:rsidRPr="00903AF7" w:rsidRDefault="00903AF7" w:rsidP="002B6EC4">
            <w:pPr>
              <w:widowControl/>
              <w:numPr>
                <w:ilvl w:val="0"/>
                <w:numId w:val="17"/>
              </w:numPr>
              <w:suppressAutoHyphens w:val="0"/>
              <w:contextualSpacing/>
              <w:rPr>
                <w:rFonts w:eastAsia="Calibri" w:cs="Times New Roman"/>
                <w:kern w:val="0"/>
                <w:lang w:eastAsia="pl-PL" w:bidi="ar-SA"/>
              </w:rPr>
            </w:pPr>
            <w:r w:rsidRPr="00903AF7">
              <w:rPr>
                <w:rFonts w:eastAsia="Calibri" w:cs="Times New Roman"/>
                <w:kern w:val="0"/>
                <w:lang w:eastAsia="pl-PL" w:bidi="ar-SA"/>
              </w:rPr>
              <w:t>Komputer. Pomaga czy szkodzi?</w:t>
            </w:r>
          </w:p>
          <w:p w14:paraId="1A24EB7E" w14:textId="77777777" w:rsidR="00903AF7" w:rsidRPr="00903AF7" w:rsidRDefault="00903AF7" w:rsidP="002B6EC4">
            <w:pPr>
              <w:widowControl/>
              <w:numPr>
                <w:ilvl w:val="0"/>
                <w:numId w:val="17"/>
              </w:numPr>
              <w:suppressAutoHyphens w:val="0"/>
              <w:contextualSpacing/>
              <w:rPr>
                <w:rFonts w:eastAsia="Calibri" w:cs="Times New Roman"/>
                <w:kern w:val="0"/>
                <w:lang w:eastAsia="pl-PL" w:bidi="ar-SA"/>
              </w:rPr>
            </w:pPr>
            <w:r w:rsidRPr="00903AF7">
              <w:rPr>
                <w:rFonts w:eastAsia="Calibri" w:cs="Times New Roman"/>
                <w:kern w:val="0"/>
                <w:lang w:eastAsia="pl-PL" w:bidi="ar-SA"/>
              </w:rPr>
              <w:t>Pamiątki z Rosji</w:t>
            </w:r>
          </w:p>
          <w:p w14:paraId="156AF0A8" w14:textId="77777777" w:rsidR="00903AF7" w:rsidRPr="00903AF7" w:rsidRDefault="00903AF7" w:rsidP="002B6EC4">
            <w:pPr>
              <w:widowControl/>
              <w:numPr>
                <w:ilvl w:val="0"/>
                <w:numId w:val="17"/>
              </w:numPr>
              <w:suppressAutoHyphens w:val="0"/>
              <w:contextualSpacing/>
              <w:rPr>
                <w:rFonts w:eastAsia="Calibri" w:cs="Times New Roman"/>
                <w:kern w:val="0"/>
                <w:lang w:eastAsia="pl-PL" w:bidi="ar-SA"/>
              </w:rPr>
            </w:pPr>
            <w:r w:rsidRPr="00903AF7">
              <w:rPr>
                <w:rFonts w:eastAsia="Calibri" w:cs="Times New Roman"/>
                <w:kern w:val="0"/>
                <w:lang w:eastAsia="pl-PL" w:bidi="ar-SA"/>
              </w:rPr>
              <w:t>Wybitni przedstawiciele świata muzycznego</w:t>
            </w:r>
          </w:p>
          <w:p w14:paraId="429F1321" w14:textId="77777777" w:rsidR="00903AF7" w:rsidRPr="00903AF7" w:rsidRDefault="00903AF7" w:rsidP="002B6EC4">
            <w:pPr>
              <w:widowControl/>
              <w:numPr>
                <w:ilvl w:val="0"/>
                <w:numId w:val="17"/>
              </w:numPr>
              <w:suppressAutoHyphens w:val="0"/>
              <w:contextualSpacing/>
              <w:rPr>
                <w:rFonts w:eastAsia="Calibri" w:cs="Times New Roman"/>
                <w:kern w:val="0"/>
                <w:lang w:eastAsia="pl-PL" w:bidi="ar-SA"/>
              </w:rPr>
            </w:pPr>
            <w:r w:rsidRPr="00903AF7">
              <w:rPr>
                <w:rFonts w:eastAsia="Calibri" w:cs="Times New Roman"/>
                <w:kern w:val="0"/>
                <w:lang w:eastAsia="pl-PL" w:bidi="ar-SA"/>
              </w:rPr>
              <w:t>Fiodor Dostojewski</w:t>
            </w:r>
          </w:p>
          <w:p w14:paraId="6BADB85F" w14:textId="77777777" w:rsidR="00903AF7" w:rsidRPr="00903AF7" w:rsidRDefault="00903AF7" w:rsidP="00903AF7">
            <w:pPr>
              <w:suppressAutoHyphens w:val="0"/>
              <w:rPr>
                <w:rFonts w:eastAsia="Calibri" w:cs="Times New Roman"/>
                <w:b/>
                <w:kern w:val="0"/>
                <w:lang w:eastAsia="pl-PL" w:bidi="ar-SA"/>
              </w:rPr>
            </w:pPr>
          </w:p>
          <w:p w14:paraId="0286F71F"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ZAGADNIENIA GRAMATYCZNE</w:t>
            </w:r>
          </w:p>
          <w:p w14:paraId="0EC3153D"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Czasowniki забронировать, снять, заказать... </w:t>
            </w:r>
          </w:p>
          <w:p w14:paraId="6D1288BF"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Zaimki względne </w:t>
            </w:r>
          </w:p>
          <w:p w14:paraId="7B14F215"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Formy biernika liczby mnogiej rzeczowników żywotnych i nieżywotnych,</w:t>
            </w:r>
          </w:p>
          <w:p w14:paraId="6D9802A4" w14:textId="77777777" w:rsidR="00903AF7" w:rsidRPr="00903AF7" w:rsidRDefault="00903AF7" w:rsidP="00903AF7">
            <w:pPr>
              <w:suppressAutoHyphens w:val="0"/>
              <w:rPr>
                <w:rFonts w:eastAsia="Times New Roman" w:cs="Times New Roman"/>
                <w:kern w:val="0"/>
                <w:lang w:eastAsia="pl-PL" w:bidi="ar-SA"/>
              </w:rPr>
            </w:pPr>
            <w:r w:rsidRPr="00903AF7">
              <w:rPr>
                <w:rFonts w:eastAsia="Calibri" w:cs="Times New Roman"/>
                <w:kern w:val="0"/>
                <w:lang w:eastAsia="pl-PL" w:bidi="ar-SA"/>
              </w:rPr>
              <w:t>Przyimki через, за, с, до... stosowane w konstrukcjach czasowych.</w:t>
            </w:r>
          </w:p>
          <w:p w14:paraId="7BAA46E2"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Słowa, wyrażenia i konstrukcje gramatyczne dotyczące ochrony środowiska</w:t>
            </w:r>
          </w:p>
          <w:p w14:paraId="4E6E4F4D"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Czasownik успеть + bezokolicznik czasowników dokonanych</w:t>
            </w:r>
          </w:p>
          <w:p w14:paraId="78E518E8"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lastRenderedPageBreak/>
              <w:t>Zwrot: не опоздать бы мне...</w:t>
            </w:r>
          </w:p>
          <w:p w14:paraId="07F9779E"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kern w:val="0"/>
                <w:lang w:eastAsia="pl-PL" w:bidi="ar-SA"/>
              </w:rPr>
              <w:t>Określenia czasu, odległości, miary w przybliżeniu</w:t>
            </w:r>
          </w:p>
        </w:tc>
      </w:tr>
      <w:tr w:rsidR="00903AF7" w:rsidRPr="00903AF7" w14:paraId="00003FE4" w14:textId="77777777" w:rsidTr="58EA6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98" w:type="pct"/>
            <w:tcBorders>
              <w:top w:val="single" w:sz="4" w:space="0" w:color="auto"/>
              <w:left w:val="single" w:sz="4" w:space="0" w:color="auto"/>
              <w:bottom w:val="single" w:sz="4" w:space="0" w:color="auto"/>
              <w:right w:val="nil"/>
            </w:tcBorders>
            <w:shd w:val="clear" w:color="auto" w:fill="D9D9D9" w:themeFill="background1" w:themeFillShade="D9"/>
          </w:tcPr>
          <w:p w14:paraId="1647B316" w14:textId="77777777" w:rsidR="00903AF7" w:rsidRPr="00903AF7" w:rsidRDefault="00903AF7" w:rsidP="00903AF7">
            <w:pPr>
              <w:suppressAutoHyphens w:val="0"/>
              <w:ind w:right="513"/>
              <w:rPr>
                <w:rFonts w:eastAsia="Calibri" w:cs="Times New Roman"/>
                <w:b/>
                <w:kern w:val="0"/>
                <w:lang w:eastAsia="pl-PL" w:bidi="ar-SA"/>
              </w:rPr>
            </w:pPr>
            <w:r w:rsidRPr="00903AF7">
              <w:rPr>
                <w:rFonts w:eastAsia="Calibri" w:cs="Times New Roman"/>
                <w:b/>
                <w:kern w:val="0"/>
                <w:lang w:eastAsia="pl-PL" w:bidi="ar-SA"/>
              </w:rPr>
              <w:lastRenderedPageBreak/>
              <w:t xml:space="preserve">Metody i techniki kształcenia: </w:t>
            </w:r>
          </w:p>
        </w:tc>
        <w:tc>
          <w:tcPr>
            <w:tcW w:w="3402" w:type="pct"/>
            <w:tcBorders>
              <w:top w:val="single" w:sz="4" w:space="0" w:color="auto"/>
              <w:left w:val="nil"/>
              <w:bottom w:val="single" w:sz="4" w:space="0" w:color="auto"/>
              <w:right w:val="single" w:sz="4" w:space="0" w:color="auto"/>
            </w:tcBorders>
          </w:tcPr>
          <w:p w14:paraId="57AE009F" w14:textId="77777777" w:rsidR="00903AF7" w:rsidRPr="00903AF7" w:rsidRDefault="00903AF7" w:rsidP="002B6EC4">
            <w:pPr>
              <w:widowControl/>
              <w:numPr>
                <w:ilvl w:val="0"/>
                <w:numId w:val="18"/>
              </w:numPr>
              <w:shd w:val="clear" w:color="auto" w:fill="FFFFFF"/>
              <w:suppressAutoHyphens w:val="0"/>
              <w:rPr>
                <w:rFonts w:eastAsia="Calibri" w:cs="Times New Roman"/>
                <w:color w:val="000000"/>
                <w:kern w:val="0"/>
                <w:lang w:eastAsia="pl-PL" w:bidi="ar-SA"/>
              </w:rPr>
            </w:pPr>
            <w:r w:rsidRPr="00903AF7">
              <w:rPr>
                <w:rFonts w:eastAsia="Calibri" w:cs="Times New Roman"/>
                <w:color w:val="000000"/>
                <w:kern w:val="0"/>
                <w:lang w:eastAsia="pl-PL" w:bidi="ar-SA"/>
              </w:rPr>
              <w:t xml:space="preserve">metody podające: opowiadanie, opis, prelekcja, </w:t>
            </w:r>
            <w:r>
              <w:fldChar w:fldCharType="begin"/>
            </w:r>
            <w:r>
              <w:instrText>HYPERLINK "http://pl.wikipedia.org/wiki/Anegdota"</w:instrText>
            </w:r>
            <w:r>
              <w:fldChar w:fldCharType="separate"/>
            </w:r>
            <w:r w:rsidRPr="00903AF7">
              <w:rPr>
                <w:rFonts w:eastAsia="Calibri" w:cs="Times New Roman"/>
                <w:color w:val="000000"/>
                <w:kern w:val="0"/>
                <w:u w:val="single"/>
                <w:lang w:eastAsia="pl-PL" w:bidi="ar-SA"/>
              </w:rPr>
              <w:t>anegdota</w:t>
            </w:r>
            <w:r>
              <w:fldChar w:fldCharType="end"/>
            </w:r>
            <w:r w:rsidRPr="00903AF7">
              <w:rPr>
                <w:rFonts w:eastAsia="Calibri" w:cs="Times New Roman"/>
                <w:color w:val="000000"/>
                <w:kern w:val="0"/>
                <w:lang w:eastAsia="pl-PL" w:bidi="ar-SA"/>
              </w:rPr>
              <w:t>, objaśnienie lub wyjaśnienie</w:t>
            </w:r>
          </w:p>
          <w:p w14:paraId="495AC55A" w14:textId="77777777" w:rsidR="00903AF7" w:rsidRPr="00903AF7" w:rsidRDefault="00903AF7" w:rsidP="002B6EC4">
            <w:pPr>
              <w:widowControl/>
              <w:numPr>
                <w:ilvl w:val="0"/>
                <w:numId w:val="18"/>
              </w:numPr>
              <w:shd w:val="clear" w:color="auto" w:fill="FFFFFF"/>
              <w:suppressAutoHyphens w:val="0"/>
              <w:rPr>
                <w:rFonts w:eastAsia="Calibri" w:cs="Times New Roman"/>
                <w:color w:val="000000"/>
                <w:kern w:val="0"/>
                <w:lang w:eastAsia="pl-PL" w:bidi="ar-SA"/>
              </w:rPr>
            </w:pPr>
            <w:r w:rsidRPr="00903AF7">
              <w:rPr>
                <w:rFonts w:eastAsia="Calibri" w:cs="Times New Roman"/>
                <w:color w:val="000000"/>
                <w:kern w:val="0"/>
                <w:lang w:eastAsia="pl-PL" w:bidi="ar-SA"/>
              </w:rPr>
              <w:t xml:space="preserve">metody aktywizujące: </w:t>
            </w:r>
            <w:r>
              <w:fldChar w:fldCharType="begin"/>
            </w:r>
            <w:r>
              <w:instrText>HYPERLINK "http://pl.wikipedia.org/w/index.php?title=Metoda_przypadk%C3%B3w&amp;action=edit&amp;redlink=1"</w:instrText>
            </w:r>
            <w:r>
              <w:fldChar w:fldCharType="separate"/>
            </w:r>
            <w:r w:rsidRPr="00903AF7">
              <w:rPr>
                <w:rFonts w:eastAsia="Calibri" w:cs="Times New Roman"/>
                <w:color w:val="000000"/>
                <w:kern w:val="0"/>
                <w:u w:val="single"/>
                <w:lang w:eastAsia="pl-PL" w:bidi="ar-SA"/>
              </w:rPr>
              <w:t>metoda przypadków</w:t>
            </w:r>
            <w:r>
              <w:fldChar w:fldCharType="end"/>
            </w:r>
            <w:r w:rsidRPr="00903AF7">
              <w:rPr>
                <w:rFonts w:eastAsia="Calibri" w:cs="Times New Roman"/>
                <w:color w:val="000000"/>
                <w:kern w:val="0"/>
                <w:lang w:eastAsia="pl-PL" w:bidi="ar-SA"/>
              </w:rPr>
              <w:t>, metoda sytuacyjna, inscenizacja, gry dydaktyczne (symulacyjne, decyzyjne, psychologiczne), dyskusja, film</w:t>
            </w:r>
          </w:p>
          <w:p w14:paraId="3A51F59F" w14:textId="77777777" w:rsidR="00903AF7" w:rsidRPr="00903AF7" w:rsidRDefault="00903AF7" w:rsidP="002B6EC4">
            <w:pPr>
              <w:widowControl/>
              <w:numPr>
                <w:ilvl w:val="0"/>
                <w:numId w:val="18"/>
              </w:numPr>
              <w:shd w:val="clear" w:color="auto" w:fill="FFFFFF"/>
              <w:suppressAutoHyphens w:val="0"/>
              <w:rPr>
                <w:rFonts w:eastAsia="Calibri" w:cs="Times New Roman"/>
                <w:color w:val="000000"/>
                <w:kern w:val="0"/>
                <w:lang w:eastAsia="pl-PL" w:bidi="ar-SA"/>
              </w:rPr>
            </w:pPr>
            <w:r w:rsidRPr="00903AF7">
              <w:rPr>
                <w:rFonts w:eastAsia="Calibri" w:cs="Times New Roman"/>
                <w:color w:val="000000"/>
                <w:kern w:val="0"/>
                <w:lang w:eastAsia="pl-PL" w:bidi="ar-SA"/>
              </w:rPr>
              <w:t xml:space="preserve">metody programowane: z użyciem komputera </w:t>
            </w:r>
          </w:p>
          <w:p w14:paraId="7548AC20" w14:textId="77777777" w:rsidR="00903AF7" w:rsidRPr="00903AF7" w:rsidRDefault="00903AF7" w:rsidP="00903AF7">
            <w:pPr>
              <w:suppressAutoHyphens w:val="0"/>
              <w:jc w:val="both"/>
              <w:rPr>
                <w:rFonts w:eastAsia="Calibri" w:cs="Times New Roman"/>
                <w:b/>
                <w:kern w:val="0"/>
                <w:lang w:eastAsia="pl-PL" w:bidi="ar-SA"/>
              </w:rPr>
            </w:pPr>
            <w:r w:rsidRPr="00903AF7">
              <w:rPr>
                <w:rFonts w:eastAsia="Calibri" w:cs="Times New Roman"/>
                <w:color w:val="000000"/>
                <w:kern w:val="0"/>
                <w:lang w:eastAsia="pl-PL" w:bidi="ar-SA"/>
              </w:rPr>
              <w:t xml:space="preserve">metody praktyczne: ćwiczenia przedmiotowe, </w:t>
            </w:r>
            <w:r>
              <w:fldChar w:fldCharType="begin"/>
            </w:r>
            <w:r>
              <w:instrText>HYPERLINK "http://pl.wikipedia.org/wiki/Metoda_projekt%C3%B3w"</w:instrText>
            </w:r>
            <w:r>
              <w:fldChar w:fldCharType="separate"/>
            </w:r>
            <w:r w:rsidRPr="00903AF7">
              <w:rPr>
                <w:rFonts w:eastAsia="Calibri" w:cs="Times New Roman"/>
                <w:color w:val="000000"/>
                <w:kern w:val="0"/>
                <w:u w:val="single"/>
                <w:lang w:eastAsia="pl-PL" w:bidi="ar-SA"/>
              </w:rPr>
              <w:t>metoda projektów</w:t>
            </w:r>
            <w:r>
              <w:fldChar w:fldCharType="end"/>
            </w:r>
            <w:r w:rsidRPr="00903AF7">
              <w:rPr>
                <w:rFonts w:eastAsia="Calibri" w:cs="Times New Roman"/>
                <w:color w:val="000000"/>
                <w:kern w:val="0"/>
                <w:lang w:eastAsia="pl-PL" w:bidi="ar-SA"/>
              </w:rPr>
              <w:t xml:space="preserve">, </w:t>
            </w:r>
            <w:hyperlink r:id="rId22" w:history="1">
              <w:r w:rsidRPr="00903AF7">
                <w:rPr>
                  <w:rFonts w:eastAsia="Calibri" w:cs="Times New Roman"/>
                  <w:color w:val="000000"/>
                  <w:kern w:val="0"/>
                  <w:u w:val="single"/>
                  <w:lang w:eastAsia="pl-PL" w:bidi="ar-SA"/>
                </w:rPr>
                <w:t>symulacja</w:t>
              </w:r>
            </w:hyperlink>
          </w:p>
        </w:tc>
      </w:tr>
      <w:tr w:rsidR="00903AF7" w:rsidRPr="00903AF7" w14:paraId="075B6371" w14:textId="77777777" w:rsidTr="58EA6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98" w:type="pct"/>
            <w:tcBorders>
              <w:top w:val="single" w:sz="4" w:space="0" w:color="auto"/>
              <w:left w:val="single" w:sz="4" w:space="0" w:color="auto"/>
              <w:bottom w:val="single" w:sz="4" w:space="0" w:color="auto"/>
              <w:right w:val="nil"/>
            </w:tcBorders>
            <w:shd w:val="clear" w:color="auto" w:fill="D9D9D9" w:themeFill="background1" w:themeFillShade="D9"/>
          </w:tcPr>
          <w:p w14:paraId="249FAF79"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b/>
                <w:kern w:val="0"/>
                <w:lang w:eastAsia="pl-PL" w:bidi="ar-SA"/>
              </w:rPr>
              <w:t>* Warunki i sposób zaliczenia poszczególnych form zajęć, w tym zasady zaliczeń poprawkowych, a także warunki dopuszczenia do egzaminu:</w:t>
            </w:r>
            <w:r w:rsidRPr="00903AF7">
              <w:rPr>
                <w:rFonts w:eastAsia="Calibri" w:cs="Times New Roman"/>
                <w:kern w:val="0"/>
                <w:lang w:eastAsia="pl-PL" w:bidi="ar-SA"/>
              </w:rPr>
              <w:t xml:space="preserve"> </w:t>
            </w:r>
          </w:p>
        </w:tc>
        <w:tc>
          <w:tcPr>
            <w:tcW w:w="3402" w:type="pct"/>
            <w:tcBorders>
              <w:top w:val="single" w:sz="4" w:space="0" w:color="auto"/>
              <w:left w:val="nil"/>
              <w:bottom w:val="single" w:sz="4" w:space="0" w:color="auto"/>
              <w:right w:val="single" w:sz="4" w:space="0" w:color="auto"/>
            </w:tcBorders>
          </w:tcPr>
          <w:p w14:paraId="1D1B7DCB" w14:textId="77777777" w:rsidR="00903AF7" w:rsidRPr="00903AF7" w:rsidRDefault="00903AF7" w:rsidP="00903AF7">
            <w:pPr>
              <w:suppressAutoHyphens w:val="0"/>
              <w:jc w:val="both"/>
              <w:rPr>
                <w:rFonts w:eastAsia="Calibri" w:cs="Times New Roman"/>
                <w:color w:val="000000"/>
                <w:kern w:val="0"/>
                <w:lang w:eastAsia="pl-PL" w:bidi="ar-SA"/>
              </w:rPr>
            </w:pPr>
            <w:r w:rsidRPr="00903AF7">
              <w:rPr>
                <w:rFonts w:eastAsia="Calibri" w:cs="Times New Roman"/>
                <w:color w:val="000000"/>
                <w:kern w:val="0"/>
                <w:lang w:eastAsia="pl-PL" w:bidi="ar-SA"/>
              </w:rPr>
              <w:t xml:space="preserve">Zaliczenie poszczególnych treści na ćwiczeniach w formie testów, zaliczeń ustnych, prezentacji i prac pisemnych. Wymagana jest ocena pozytywna z każdej ocenianej aktywności. </w:t>
            </w:r>
          </w:p>
          <w:p w14:paraId="42B584ED" w14:textId="77777777" w:rsidR="00903AF7" w:rsidRPr="00903AF7" w:rsidRDefault="00903AF7" w:rsidP="00903AF7">
            <w:pPr>
              <w:suppressAutoHyphens w:val="0"/>
              <w:jc w:val="both"/>
              <w:rPr>
                <w:rFonts w:eastAsia="Calibri" w:cs="Times New Roman"/>
                <w:color w:val="000000"/>
                <w:kern w:val="0"/>
                <w:lang w:eastAsia="pl-PL" w:bidi="ar-SA"/>
              </w:rPr>
            </w:pPr>
          </w:p>
          <w:p w14:paraId="48B94A12" w14:textId="77777777" w:rsidR="00903AF7" w:rsidRPr="00903AF7" w:rsidRDefault="00903AF7" w:rsidP="00903AF7">
            <w:pPr>
              <w:suppressAutoHyphens w:val="0"/>
              <w:jc w:val="both"/>
              <w:rPr>
                <w:rFonts w:eastAsia="Calibri" w:cs="Times New Roman"/>
                <w:kern w:val="0"/>
                <w:lang w:eastAsia="pl-PL" w:bidi="ar-SA"/>
              </w:rPr>
            </w:pPr>
            <w:r w:rsidRPr="00903AF7">
              <w:rPr>
                <w:rFonts w:eastAsia="Times New Roman" w:cs="Times New Roman"/>
                <w:color w:val="000000"/>
                <w:kern w:val="0"/>
                <w:lang w:eastAsia="pl-PL" w:bidi="ar-SA"/>
              </w:rPr>
              <w:t>Zaliczenie poprawkowe powinno być dokonane do końca każdego semestru.</w:t>
            </w:r>
          </w:p>
        </w:tc>
      </w:tr>
      <w:tr w:rsidR="00903AF7" w:rsidRPr="00903AF7" w14:paraId="0D9F6DE5" w14:textId="77777777" w:rsidTr="58EA6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98" w:type="pct"/>
            <w:tcBorders>
              <w:top w:val="single" w:sz="4" w:space="0" w:color="auto"/>
              <w:left w:val="single" w:sz="4" w:space="0" w:color="auto"/>
              <w:bottom w:val="single" w:sz="4" w:space="0" w:color="auto"/>
              <w:right w:val="nil"/>
            </w:tcBorders>
            <w:shd w:val="clear" w:color="auto" w:fill="D9D9D9" w:themeFill="background1" w:themeFillShade="D9"/>
          </w:tcPr>
          <w:p w14:paraId="5802A3CA"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 Zasady udziału w poszczególnych zajęciach, ze wskazaniem, czy obecność studenta na zajęciach jest obowiązkowa:</w:t>
            </w:r>
          </w:p>
        </w:tc>
        <w:tc>
          <w:tcPr>
            <w:tcW w:w="3402" w:type="pct"/>
            <w:tcBorders>
              <w:top w:val="single" w:sz="4" w:space="0" w:color="auto"/>
              <w:left w:val="nil"/>
              <w:bottom w:val="single" w:sz="4" w:space="0" w:color="auto"/>
              <w:right w:val="single" w:sz="4" w:space="0" w:color="auto"/>
            </w:tcBorders>
          </w:tcPr>
          <w:p w14:paraId="78526FFE"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color w:val="000000"/>
                <w:kern w:val="0"/>
                <w:lang w:eastAsia="pl-PL" w:bidi="ar-SA"/>
              </w:rPr>
              <w:t>Uczestnictwo studenta w zajęciach jest obowiązkowe.</w:t>
            </w:r>
          </w:p>
        </w:tc>
      </w:tr>
      <w:tr w:rsidR="00903AF7" w:rsidRPr="00903AF7" w14:paraId="0DA443DD" w14:textId="77777777" w:rsidTr="58EA6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98" w:type="pct"/>
            <w:tcBorders>
              <w:top w:val="single" w:sz="4" w:space="0" w:color="auto"/>
              <w:left w:val="single" w:sz="4" w:space="0" w:color="auto"/>
              <w:bottom w:val="single" w:sz="4" w:space="0" w:color="auto"/>
              <w:right w:val="nil"/>
            </w:tcBorders>
            <w:shd w:val="clear" w:color="auto" w:fill="D9D9D9" w:themeFill="background1" w:themeFillShade="D9"/>
          </w:tcPr>
          <w:p w14:paraId="38479F2B"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Sposób obliczania oceny końcowej:</w:t>
            </w:r>
          </w:p>
        </w:tc>
        <w:tc>
          <w:tcPr>
            <w:tcW w:w="3402" w:type="pct"/>
            <w:tcBorders>
              <w:top w:val="single" w:sz="4" w:space="0" w:color="auto"/>
              <w:left w:val="nil"/>
              <w:bottom w:val="single" w:sz="4" w:space="0" w:color="auto"/>
              <w:right w:val="single" w:sz="4" w:space="0" w:color="auto"/>
            </w:tcBorders>
          </w:tcPr>
          <w:tbl>
            <w:tblPr>
              <w:tblW w:w="51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60"/>
              <w:gridCol w:w="841"/>
              <w:gridCol w:w="1322"/>
              <w:gridCol w:w="961"/>
              <w:gridCol w:w="961"/>
            </w:tblGrid>
            <w:tr w:rsidR="00903AF7" w:rsidRPr="00903AF7" w14:paraId="26626130" w14:textId="77777777" w:rsidTr="1961E8B9">
              <w:trPr>
                <w:cantSplit/>
                <w:trHeight w:val="810"/>
              </w:trPr>
              <w:tc>
                <w:tcPr>
                  <w:tcW w:w="1058" w:type="dxa"/>
                  <w:tcBorders>
                    <w:top w:val="single" w:sz="4" w:space="0" w:color="auto"/>
                    <w:left w:val="single" w:sz="4" w:space="0" w:color="auto"/>
                    <w:bottom w:val="single" w:sz="4" w:space="0" w:color="auto"/>
                    <w:right w:val="single" w:sz="4" w:space="0" w:color="auto"/>
                  </w:tcBorders>
                  <w:hideMark/>
                </w:tcPr>
                <w:p w14:paraId="2EB1F835" w14:textId="77777777" w:rsidR="00903AF7" w:rsidRPr="00903AF7" w:rsidRDefault="00903AF7" w:rsidP="00903AF7">
                  <w:pPr>
                    <w:suppressAutoHyphens w:val="0"/>
                    <w:jc w:val="both"/>
                    <w:rPr>
                      <w:rFonts w:eastAsia="Calibri" w:cs="Times New Roman"/>
                      <w:b/>
                      <w:kern w:val="0"/>
                      <w:lang w:eastAsia="pl-PL" w:bidi="ar-SA"/>
                    </w:rPr>
                  </w:pPr>
                  <w:r w:rsidRPr="00903AF7">
                    <w:rPr>
                      <w:rFonts w:eastAsia="Calibri" w:cs="Times New Roman"/>
                      <w:b/>
                      <w:kern w:val="0"/>
                      <w:lang w:eastAsia="pl-PL" w:bidi="ar-SA"/>
                    </w:rPr>
                    <w:t>Rodzaj zajęć</w:t>
                  </w:r>
                </w:p>
              </w:tc>
              <w:tc>
                <w:tcPr>
                  <w:tcW w:w="840" w:type="dxa"/>
                  <w:tcBorders>
                    <w:top w:val="single" w:sz="4" w:space="0" w:color="auto"/>
                    <w:left w:val="single" w:sz="4" w:space="0" w:color="auto"/>
                    <w:bottom w:val="single" w:sz="4" w:space="0" w:color="auto"/>
                    <w:right w:val="single" w:sz="4" w:space="0" w:color="auto"/>
                  </w:tcBorders>
                  <w:hideMark/>
                </w:tcPr>
                <w:p w14:paraId="7C8BDCF2" w14:textId="77777777" w:rsidR="00903AF7" w:rsidRPr="00903AF7" w:rsidRDefault="00903AF7" w:rsidP="00903AF7">
                  <w:pPr>
                    <w:suppressAutoHyphens w:val="0"/>
                    <w:jc w:val="both"/>
                    <w:rPr>
                      <w:rFonts w:eastAsia="Calibri" w:cs="Times New Roman"/>
                      <w:b/>
                      <w:kern w:val="0"/>
                      <w:lang w:eastAsia="pl-PL" w:bidi="ar-SA"/>
                    </w:rPr>
                  </w:pPr>
                  <w:r w:rsidRPr="00903AF7">
                    <w:rPr>
                      <w:rFonts w:eastAsia="Calibri" w:cs="Times New Roman"/>
                      <w:b/>
                      <w:kern w:val="0"/>
                      <w:lang w:eastAsia="pl-PL" w:bidi="ar-SA"/>
                    </w:rPr>
                    <w:t>Liczba godzin</w:t>
                  </w:r>
                </w:p>
              </w:tc>
              <w:tc>
                <w:tcPr>
                  <w:tcW w:w="1320" w:type="dxa"/>
                  <w:tcBorders>
                    <w:top w:val="single" w:sz="4" w:space="0" w:color="auto"/>
                    <w:left w:val="single" w:sz="4" w:space="0" w:color="auto"/>
                    <w:bottom w:val="single" w:sz="4" w:space="0" w:color="auto"/>
                    <w:right w:val="single" w:sz="4" w:space="0" w:color="auto"/>
                  </w:tcBorders>
                  <w:hideMark/>
                </w:tcPr>
                <w:p w14:paraId="1CA82BFF" w14:textId="77777777" w:rsidR="00903AF7" w:rsidRPr="00903AF7" w:rsidRDefault="00903AF7" w:rsidP="00903AF7">
                  <w:pPr>
                    <w:suppressAutoHyphens w:val="0"/>
                    <w:ind w:left="-108" w:firstLine="108"/>
                    <w:jc w:val="center"/>
                    <w:rPr>
                      <w:rFonts w:eastAsia="Calibri" w:cs="Times New Roman"/>
                      <w:b/>
                      <w:kern w:val="0"/>
                      <w:lang w:eastAsia="pl-PL" w:bidi="ar-SA"/>
                    </w:rPr>
                  </w:pPr>
                  <w:r w:rsidRPr="00903AF7">
                    <w:rPr>
                      <w:rFonts w:eastAsia="Calibri" w:cs="Times New Roman"/>
                      <w:b/>
                      <w:kern w:val="0"/>
                      <w:lang w:eastAsia="pl-PL" w:bidi="ar-SA"/>
                    </w:rPr>
                    <w:t>Waga</w:t>
                  </w:r>
                </w:p>
              </w:tc>
              <w:tc>
                <w:tcPr>
                  <w:tcW w:w="960" w:type="dxa"/>
                  <w:tcBorders>
                    <w:top w:val="single" w:sz="4" w:space="0" w:color="auto"/>
                    <w:left w:val="single" w:sz="4" w:space="0" w:color="auto"/>
                    <w:bottom w:val="single" w:sz="4" w:space="0" w:color="auto"/>
                    <w:right w:val="single" w:sz="4" w:space="0" w:color="auto"/>
                  </w:tcBorders>
                  <w:hideMark/>
                </w:tcPr>
                <w:p w14:paraId="7AACA7AE" w14:textId="77777777" w:rsidR="00903AF7" w:rsidRPr="00903AF7" w:rsidRDefault="00903AF7" w:rsidP="00903AF7">
                  <w:pPr>
                    <w:suppressAutoHyphens w:val="0"/>
                    <w:ind w:left="12" w:hanging="12"/>
                    <w:jc w:val="center"/>
                    <w:rPr>
                      <w:rFonts w:eastAsia="Calibri" w:cs="Times New Roman"/>
                      <w:b/>
                      <w:kern w:val="0"/>
                      <w:lang w:eastAsia="pl-PL" w:bidi="ar-SA"/>
                    </w:rPr>
                  </w:pPr>
                  <w:r w:rsidRPr="00903AF7">
                    <w:rPr>
                      <w:rFonts w:eastAsia="Calibri" w:cs="Times New Roman"/>
                      <w:b/>
                      <w:kern w:val="0"/>
                      <w:lang w:eastAsia="pl-PL" w:bidi="ar-SA"/>
                    </w:rPr>
                    <w:t>Ocena</w:t>
                  </w:r>
                </w:p>
              </w:tc>
              <w:tc>
                <w:tcPr>
                  <w:tcW w:w="960" w:type="dxa"/>
                  <w:tcBorders>
                    <w:top w:val="single" w:sz="4" w:space="0" w:color="auto"/>
                    <w:left w:val="single" w:sz="4" w:space="0" w:color="auto"/>
                    <w:bottom w:val="single" w:sz="4" w:space="0" w:color="auto"/>
                    <w:right w:val="single" w:sz="4" w:space="0" w:color="auto"/>
                  </w:tcBorders>
                  <w:hideMark/>
                </w:tcPr>
                <w:p w14:paraId="4CA9BA71" w14:textId="77777777" w:rsidR="00903AF7" w:rsidRPr="00903AF7" w:rsidRDefault="00903AF7" w:rsidP="00903AF7">
                  <w:pPr>
                    <w:suppressAutoHyphens w:val="0"/>
                    <w:ind w:left="12" w:hanging="12"/>
                    <w:jc w:val="center"/>
                    <w:rPr>
                      <w:rFonts w:eastAsia="Calibri" w:cs="Times New Roman"/>
                      <w:b/>
                      <w:kern w:val="0"/>
                      <w:lang w:eastAsia="pl-PL" w:bidi="ar-SA"/>
                    </w:rPr>
                  </w:pPr>
                  <w:r w:rsidRPr="00903AF7">
                    <w:rPr>
                      <w:rFonts w:eastAsia="Calibri" w:cs="Times New Roman"/>
                      <w:b/>
                      <w:kern w:val="0"/>
                      <w:lang w:eastAsia="pl-PL" w:bidi="ar-SA"/>
                    </w:rPr>
                    <w:t>Wynik</w:t>
                  </w:r>
                </w:p>
              </w:tc>
            </w:tr>
            <w:tr w:rsidR="00903AF7" w:rsidRPr="00903AF7" w14:paraId="208A357D" w14:textId="77777777" w:rsidTr="1961E8B9">
              <w:trPr>
                <w:cantSplit/>
                <w:trHeight w:val="735"/>
              </w:trPr>
              <w:tc>
                <w:tcPr>
                  <w:tcW w:w="1058" w:type="dxa"/>
                  <w:tcBorders>
                    <w:top w:val="single" w:sz="4" w:space="0" w:color="auto"/>
                    <w:left w:val="single" w:sz="4" w:space="0" w:color="auto"/>
                    <w:bottom w:val="single" w:sz="4" w:space="0" w:color="auto"/>
                    <w:right w:val="single" w:sz="4" w:space="0" w:color="auto"/>
                  </w:tcBorders>
                  <w:hideMark/>
                </w:tcPr>
                <w:p w14:paraId="273723A3"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ćw. I sem.</w:t>
                  </w:r>
                </w:p>
              </w:tc>
              <w:tc>
                <w:tcPr>
                  <w:tcW w:w="840" w:type="dxa"/>
                  <w:tcBorders>
                    <w:top w:val="single" w:sz="4" w:space="0" w:color="auto"/>
                    <w:left w:val="single" w:sz="4" w:space="0" w:color="auto"/>
                    <w:bottom w:val="single" w:sz="4" w:space="0" w:color="auto"/>
                    <w:right w:val="single" w:sz="4" w:space="0" w:color="auto"/>
                  </w:tcBorders>
                  <w:hideMark/>
                </w:tcPr>
                <w:p w14:paraId="095EFCB5"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30</w:t>
                  </w:r>
                </w:p>
              </w:tc>
              <w:tc>
                <w:tcPr>
                  <w:tcW w:w="1320" w:type="dxa"/>
                  <w:tcBorders>
                    <w:top w:val="single" w:sz="4" w:space="0" w:color="auto"/>
                    <w:left w:val="single" w:sz="4" w:space="0" w:color="auto"/>
                    <w:bottom w:val="single" w:sz="4" w:space="0" w:color="auto"/>
                    <w:right w:val="single" w:sz="4" w:space="0" w:color="auto"/>
                  </w:tcBorders>
                  <w:hideMark/>
                </w:tcPr>
                <w:p w14:paraId="1C117317"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1 (100%)</w:t>
                  </w:r>
                </w:p>
              </w:tc>
              <w:tc>
                <w:tcPr>
                  <w:tcW w:w="960" w:type="dxa"/>
                  <w:tcBorders>
                    <w:top w:val="single" w:sz="4" w:space="0" w:color="auto"/>
                    <w:left w:val="single" w:sz="4" w:space="0" w:color="auto"/>
                    <w:bottom w:val="single" w:sz="4" w:space="0" w:color="auto"/>
                    <w:right w:val="single" w:sz="4" w:space="0" w:color="auto"/>
                  </w:tcBorders>
                  <w:hideMark/>
                </w:tcPr>
                <w:p w14:paraId="6478E9D5"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4,0</w:t>
                  </w:r>
                </w:p>
              </w:tc>
              <w:tc>
                <w:tcPr>
                  <w:tcW w:w="960" w:type="dxa"/>
                  <w:tcBorders>
                    <w:top w:val="single" w:sz="4" w:space="0" w:color="auto"/>
                    <w:left w:val="single" w:sz="4" w:space="0" w:color="auto"/>
                    <w:bottom w:val="single" w:sz="4" w:space="0" w:color="auto"/>
                    <w:right w:val="single" w:sz="4" w:space="0" w:color="auto"/>
                  </w:tcBorders>
                  <w:hideMark/>
                </w:tcPr>
                <w:p w14:paraId="0DAF7E3A"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4,0</w:t>
                  </w:r>
                </w:p>
              </w:tc>
            </w:tr>
            <w:tr w:rsidR="00903AF7" w:rsidRPr="00903AF7" w14:paraId="0C8528D1" w14:textId="77777777" w:rsidTr="1961E8B9">
              <w:trPr>
                <w:cantSplit/>
                <w:trHeight w:val="750"/>
              </w:trPr>
              <w:tc>
                <w:tcPr>
                  <w:tcW w:w="1058" w:type="dxa"/>
                  <w:tcBorders>
                    <w:top w:val="single" w:sz="4" w:space="0" w:color="auto"/>
                    <w:left w:val="single" w:sz="4" w:space="0" w:color="auto"/>
                    <w:bottom w:val="single" w:sz="4" w:space="0" w:color="auto"/>
                    <w:right w:val="single" w:sz="4" w:space="0" w:color="auto"/>
                  </w:tcBorders>
                  <w:hideMark/>
                </w:tcPr>
                <w:p w14:paraId="7132BBA6"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ćw.</w:t>
                  </w:r>
                </w:p>
                <w:p w14:paraId="4255B4D5"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II sem.</w:t>
                  </w:r>
                </w:p>
              </w:tc>
              <w:tc>
                <w:tcPr>
                  <w:tcW w:w="840" w:type="dxa"/>
                  <w:tcBorders>
                    <w:top w:val="single" w:sz="4" w:space="0" w:color="auto"/>
                    <w:left w:val="single" w:sz="4" w:space="0" w:color="auto"/>
                    <w:bottom w:val="single" w:sz="4" w:space="0" w:color="auto"/>
                    <w:right w:val="single" w:sz="4" w:space="0" w:color="auto"/>
                  </w:tcBorders>
                  <w:hideMark/>
                </w:tcPr>
                <w:p w14:paraId="6D072E03"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30</w:t>
                  </w:r>
                </w:p>
              </w:tc>
              <w:tc>
                <w:tcPr>
                  <w:tcW w:w="1320" w:type="dxa"/>
                  <w:tcBorders>
                    <w:top w:val="single" w:sz="4" w:space="0" w:color="auto"/>
                    <w:left w:val="single" w:sz="4" w:space="0" w:color="auto"/>
                    <w:bottom w:val="single" w:sz="4" w:space="0" w:color="auto"/>
                    <w:right w:val="single" w:sz="4" w:space="0" w:color="auto"/>
                  </w:tcBorders>
                  <w:hideMark/>
                </w:tcPr>
                <w:p w14:paraId="477D12BD" w14:textId="77777777" w:rsidR="00903AF7" w:rsidRPr="00903AF7" w:rsidRDefault="00903AF7" w:rsidP="00903AF7">
                  <w:pPr>
                    <w:suppressAutoHyphens w:val="0"/>
                    <w:jc w:val="both"/>
                    <w:rPr>
                      <w:rFonts w:eastAsia="Calibri" w:cs="Times New Roman"/>
                      <w:b/>
                      <w:kern w:val="0"/>
                      <w:lang w:eastAsia="pl-PL" w:bidi="ar-SA"/>
                    </w:rPr>
                  </w:pPr>
                  <w:r w:rsidRPr="00903AF7">
                    <w:rPr>
                      <w:rFonts w:eastAsia="Calibri" w:cs="Times New Roman"/>
                      <w:kern w:val="0"/>
                      <w:lang w:eastAsia="pl-PL" w:bidi="ar-SA"/>
                    </w:rPr>
                    <w:t>1 (100%)</w:t>
                  </w:r>
                </w:p>
              </w:tc>
              <w:tc>
                <w:tcPr>
                  <w:tcW w:w="960" w:type="dxa"/>
                  <w:tcBorders>
                    <w:top w:val="single" w:sz="4" w:space="0" w:color="auto"/>
                    <w:left w:val="single" w:sz="4" w:space="0" w:color="auto"/>
                    <w:bottom w:val="single" w:sz="4" w:space="0" w:color="auto"/>
                    <w:right w:val="single" w:sz="4" w:space="0" w:color="auto"/>
                  </w:tcBorders>
                  <w:hideMark/>
                </w:tcPr>
                <w:p w14:paraId="2444BAFF"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5,0</w:t>
                  </w:r>
                </w:p>
              </w:tc>
              <w:tc>
                <w:tcPr>
                  <w:tcW w:w="960" w:type="dxa"/>
                  <w:tcBorders>
                    <w:top w:val="single" w:sz="4" w:space="0" w:color="auto"/>
                    <w:left w:val="single" w:sz="4" w:space="0" w:color="auto"/>
                    <w:bottom w:val="single" w:sz="4" w:space="0" w:color="auto"/>
                    <w:right w:val="single" w:sz="4" w:space="0" w:color="auto"/>
                  </w:tcBorders>
                  <w:hideMark/>
                </w:tcPr>
                <w:p w14:paraId="7BC69669"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5,0</w:t>
                  </w:r>
                </w:p>
              </w:tc>
            </w:tr>
            <w:tr w:rsidR="00903AF7" w:rsidRPr="00903AF7" w14:paraId="4D6C6E0F" w14:textId="77777777" w:rsidTr="1961E8B9">
              <w:trPr>
                <w:cantSplit/>
                <w:trHeight w:val="945"/>
              </w:trPr>
              <w:tc>
                <w:tcPr>
                  <w:tcW w:w="1058" w:type="dxa"/>
                  <w:tcBorders>
                    <w:top w:val="single" w:sz="4" w:space="0" w:color="auto"/>
                    <w:left w:val="single" w:sz="4" w:space="0" w:color="auto"/>
                    <w:bottom w:val="single" w:sz="4" w:space="0" w:color="auto"/>
                    <w:right w:val="single" w:sz="4" w:space="0" w:color="auto"/>
                  </w:tcBorders>
                  <w:hideMark/>
                </w:tcPr>
                <w:p w14:paraId="6B7B9857"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ćw.</w:t>
                  </w:r>
                </w:p>
                <w:p w14:paraId="7F902734"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III sem.</w:t>
                  </w:r>
                </w:p>
              </w:tc>
              <w:tc>
                <w:tcPr>
                  <w:tcW w:w="840" w:type="dxa"/>
                  <w:tcBorders>
                    <w:top w:val="single" w:sz="4" w:space="0" w:color="auto"/>
                    <w:left w:val="single" w:sz="4" w:space="0" w:color="auto"/>
                    <w:bottom w:val="single" w:sz="4" w:space="0" w:color="auto"/>
                    <w:right w:val="single" w:sz="4" w:space="0" w:color="auto"/>
                  </w:tcBorders>
                  <w:hideMark/>
                </w:tcPr>
                <w:p w14:paraId="583D01C8"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30</w:t>
                  </w:r>
                </w:p>
              </w:tc>
              <w:tc>
                <w:tcPr>
                  <w:tcW w:w="1320" w:type="dxa"/>
                  <w:tcBorders>
                    <w:top w:val="single" w:sz="4" w:space="0" w:color="auto"/>
                    <w:left w:val="single" w:sz="4" w:space="0" w:color="auto"/>
                    <w:bottom w:val="single" w:sz="4" w:space="0" w:color="auto"/>
                    <w:right w:val="single" w:sz="4" w:space="0" w:color="auto"/>
                  </w:tcBorders>
                  <w:hideMark/>
                </w:tcPr>
                <w:p w14:paraId="377A344B" w14:textId="77777777" w:rsidR="00903AF7" w:rsidRPr="00903AF7" w:rsidRDefault="00903AF7" w:rsidP="00903AF7">
                  <w:pPr>
                    <w:suppressAutoHyphens w:val="0"/>
                    <w:jc w:val="both"/>
                    <w:rPr>
                      <w:rFonts w:eastAsia="Calibri" w:cs="Times New Roman"/>
                      <w:b/>
                      <w:kern w:val="0"/>
                      <w:lang w:eastAsia="pl-PL" w:bidi="ar-SA"/>
                    </w:rPr>
                  </w:pPr>
                  <w:r w:rsidRPr="00903AF7">
                    <w:rPr>
                      <w:rFonts w:eastAsia="Calibri" w:cs="Times New Roman"/>
                      <w:kern w:val="0"/>
                      <w:lang w:eastAsia="pl-PL" w:bidi="ar-SA"/>
                    </w:rPr>
                    <w:t>1 (100%)</w:t>
                  </w:r>
                </w:p>
              </w:tc>
              <w:tc>
                <w:tcPr>
                  <w:tcW w:w="960" w:type="dxa"/>
                  <w:tcBorders>
                    <w:top w:val="single" w:sz="4" w:space="0" w:color="auto"/>
                    <w:left w:val="single" w:sz="4" w:space="0" w:color="auto"/>
                    <w:bottom w:val="single" w:sz="4" w:space="0" w:color="auto"/>
                    <w:right w:val="single" w:sz="4" w:space="0" w:color="auto"/>
                  </w:tcBorders>
                  <w:hideMark/>
                </w:tcPr>
                <w:p w14:paraId="6634E488"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3,5</w:t>
                  </w:r>
                </w:p>
              </w:tc>
              <w:tc>
                <w:tcPr>
                  <w:tcW w:w="960" w:type="dxa"/>
                  <w:tcBorders>
                    <w:top w:val="single" w:sz="4" w:space="0" w:color="auto"/>
                    <w:left w:val="single" w:sz="4" w:space="0" w:color="auto"/>
                    <w:bottom w:val="single" w:sz="4" w:space="0" w:color="auto"/>
                    <w:right w:val="single" w:sz="4" w:space="0" w:color="auto"/>
                  </w:tcBorders>
                  <w:hideMark/>
                </w:tcPr>
                <w:p w14:paraId="16301398"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3,5</w:t>
                  </w:r>
                </w:p>
              </w:tc>
            </w:tr>
            <w:tr w:rsidR="00903AF7" w:rsidRPr="00903AF7" w14:paraId="093C883B" w14:textId="77777777" w:rsidTr="1961E8B9">
              <w:trPr>
                <w:cantSplit/>
                <w:trHeight w:val="1134"/>
              </w:trPr>
              <w:tc>
                <w:tcPr>
                  <w:tcW w:w="1058" w:type="dxa"/>
                  <w:tcBorders>
                    <w:top w:val="single" w:sz="4" w:space="0" w:color="auto"/>
                    <w:left w:val="single" w:sz="4" w:space="0" w:color="auto"/>
                    <w:bottom w:val="single" w:sz="4" w:space="0" w:color="auto"/>
                    <w:right w:val="single" w:sz="4" w:space="0" w:color="auto"/>
                  </w:tcBorders>
                  <w:hideMark/>
                </w:tcPr>
                <w:p w14:paraId="53C705FF"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ćw.</w:t>
                  </w:r>
                </w:p>
                <w:p w14:paraId="153DEB98"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IV sem. egzamin</w:t>
                  </w:r>
                </w:p>
              </w:tc>
              <w:tc>
                <w:tcPr>
                  <w:tcW w:w="840" w:type="dxa"/>
                  <w:tcBorders>
                    <w:top w:val="single" w:sz="4" w:space="0" w:color="auto"/>
                    <w:left w:val="single" w:sz="4" w:space="0" w:color="auto"/>
                    <w:bottom w:val="single" w:sz="4" w:space="0" w:color="auto"/>
                    <w:right w:val="single" w:sz="4" w:space="0" w:color="auto"/>
                  </w:tcBorders>
                  <w:hideMark/>
                </w:tcPr>
                <w:p w14:paraId="0383E58A"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30</w:t>
                  </w:r>
                </w:p>
              </w:tc>
              <w:tc>
                <w:tcPr>
                  <w:tcW w:w="1320" w:type="dxa"/>
                  <w:tcBorders>
                    <w:top w:val="single" w:sz="4" w:space="0" w:color="auto"/>
                    <w:left w:val="single" w:sz="4" w:space="0" w:color="auto"/>
                    <w:bottom w:val="single" w:sz="4" w:space="0" w:color="auto"/>
                    <w:right w:val="single" w:sz="4" w:space="0" w:color="auto"/>
                  </w:tcBorders>
                  <w:hideMark/>
                </w:tcPr>
                <w:p w14:paraId="76097EE6"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1 (100%)</w:t>
                  </w:r>
                </w:p>
                <w:p w14:paraId="65563E5B" w14:textId="77777777" w:rsidR="00903AF7" w:rsidRPr="00903AF7" w:rsidRDefault="00903AF7" w:rsidP="1961E8B9">
                  <w:pPr>
                    <w:suppressAutoHyphens w:val="0"/>
                    <w:jc w:val="both"/>
                    <w:rPr>
                      <w:rFonts w:eastAsia="Calibri" w:cs="Times New Roman"/>
                      <w:kern w:val="0"/>
                      <w:lang w:eastAsia="pl-PL" w:bidi="ar-SA"/>
                    </w:rPr>
                  </w:pPr>
                  <w:r w:rsidRPr="1961E8B9">
                    <w:rPr>
                      <w:rFonts w:eastAsia="Calibri" w:cs="Times New Roman"/>
                      <w:kern w:val="0"/>
                      <w:lang w:eastAsia="pl-PL" w:bidi="ar-SA"/>
                    </w:rPr>
                    <w:t>0,4 (zaliczenie)</w:t>
                  </w:r>
                </w:p>
                <w:p w14:paraId="38A30C31" w14:textId="77777777" w:rsidR="00903AF7" w:rsidRPr="00903AF7" w:rsidRDefault="00903AF7" w:rsidP="1961E8B9">
                  <w:pPr>
                    <w:suppressAutoHyphens w:val="0"/>
                    <w:jc w:val="both"/>
                    <w:rPr>
                      <w:rFonts w:eastAsia="Calibri" w:cs="Times New Roman"/>
                      <w:b/>
                      <w:bCs/>
                      <w:kern w:val="0"/>
                      <w:lang w:eastAsia="pl-PL" w:bidi="ar-SA"/>
                    </w:rPr>
                  </w:pPr>
                  <w:r w:rsidRPr="1961E8B9">
                    <w:rPr>
                      <w:rFonts w:eastAsia="Calibri" w:cs="Times New Roman"/>
                      <w:kern w:val="0"/>
                      <w:lang w:eastAsia="pl-PL" w:bidi="ar-SA"/>
                    </w:rPr>
                    <w:t>0,6 (egzamin)</w:t>
                  </w:r>
                </w:p>
              </w:tc>
              <w:tc>
                <w:tcPr>
                  <w:tcW w:w="960" w:type="dxa"/>
                  <w:tcBorders>
                    <w:top w:val="single" w:sz="4" w:space="0" w:color="auto"/>
                    <w:left w:val="single" w:sz="4" w:space="0" w:color="auto"/>
                    <w:bottom w:val="single" w:sz="4" w:space="0" w:color="auto"/>
                    <w:right w:val="single" w:sz="4" w:space="0" w:color="auto"/>
                  </w:tcBorders>
                  <w:hideMark/>
                </w:tcPr>
                <w:p w14:paraId="62177330"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4,0</w:t>
                  </w:r>
                </w:p>
              </w:tc>
              <w:tc>
                <w:tcPr>
                  <w:tcW w:w="960" w:type="dxa"/>
                  <w:tcBorders>
                    <w:top w:val="single" w:sz="4" w:space="0" w:color="auto"/>
                    <w:left w:val="single" w:sz="4" w:space="0" w:color="auto"/>
                    <w:bottom w:val="single" w:sz="4" w:space="0" w:color="auto"/>
                    <w:right w:val="single" w:sz="4" w:space="0" w:color="auto"/>
                  </w:tcBorders>
                  <w:hideMark/>
                </w:tcPr>
                <w:p w14:paraId="38AAEBE7"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4.0</w:t>
                  </w:r>
                </w:p>
                <w:p w14:paraId="1028D33D" w14:textId="77777777" w:rsidR="00903AF7" w:rsidRPr="00903AF7" w:rsidRDefault="00903AF7" w:rsidP="1961E8B9">
                  <w:pPr>
                    <w:suppressAutoHyphens w:val="0"/>
                    <w:jc w:val="both"/>
                    <w:rPr>
                      <w:rFonts w:eastAsia="Calibri" w:cs="Times New Roman"/>
                      <w:kern w:val="0"/>
                      <w:lang w:eastAsia="pl-PL" w:bidi="ar-SA"/>
                    </w:rPr>
                  </w:pPr>
                  <w:r w:rsidRPr="1961E8B9">
                    <w:rPr>
                      <w:rFonts w:eastAsia="Calibri" w:cs="Times New Roman"/>
                      <w:kern w:val="0"/>
                      <w:lang w:eastAsia="pl-PL" w:bidi="ar-SA"/>
                    </w:rPr>
                    <w:t>1,6 + 2,4 = 4,0</w:t>
                  </w:r>
                </w:p>
              </w:tc>
            </w:tr>
          </w:tbl>
          <w:p w14:paraId="7242F455" w14:textId="77777777" w:rsidR="00903AF7" w:rsidRPr="00903AF7" w:rsidRDefault="00903AF7" w:rsidP="00903AF7">
            <w:pPr>
              <w:suppressAutoHyphens w:val="0"/>
              <w:jc w:val="both"/>
              <w:rPr>
                <w:rFonts w:eastAsia="Calibri" w:cs="Times New Roman"/>
                <w:kern w:val="0"/>
                <w:lang w:eastAsia="pl-PL" w:bidi="ar-SA"/>
              </w:rPr>
            </w:pPr>
          </w:p>
        </w:tc>
      </w:tr>
      <w:tr w:rsidR="00903AF7" w:rsidRPr="00903AF7" w14:paraId="6E8EC3D2" w14:textId="77777777" w:rsidTr="58EA6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98" w:type="pct"/>
            <w:tcBorders>
              <w:top w:val="single" w:sz="4" w:space="0" w:color="auto"/>
              <w:left w:val="single" w:sz="4" w:space="0" w:color="auto"/>
              <w:bottom w:val="single" w:sz="4" w:space="0" w:color="auto"/>
              <w:right w:val="nil"/>
            </w:tcBorders>
            <w:shd w:val="clear" w:color="auto" w:fill="D9D9D9" w:themeFill="background1" w:themeFillShade="D9"/>
          </w:tcPr>
          <w:p w14:paraId="71CC26CF"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 Sposób i tryb wyrównywania zaległości powstałych wskutek nieobecności studenta na zajęciach:</w:t>
            </w:r>
          </w:p>
        </w:tc>
        <w:tc>
          <w:tcPr>
            <w:tcW w:w="3402" w:type="pct"/>
            <w:tcBorders>
              <w:top w:val="single" w:sz="4" w:space="0" w:color="auto"/>
              <w:left w:val="nil"/>
              <w:bottom w:val="single" w:sz="4" w:space="0" w:color="auto"/>
              <w:right w:val="single" w:sz="4" w:space="0" w:color="auto"/>
            </w:tcBorders>
          </w:tcPr>
          <w:p w14:paraId="3FF9D5E0" w14:textId="77777777" w:rsidR="00903AF7" w:rsidRPr="00903AF7" w:rsidRDefault="00903AF7" w:rsidP="00903AF7">
            <w:pPr>
              <w:suppressAutoHyphens w:val="0"/>
              <w:jc w:val="both"/>
              <w:rPr>
                <w:rFonts w:eastAsia="Calibri" w:cs="Times New Roman"/>
                <w:kern w:val="0"/>
                <w:lang w:eastAsia="pl-PL" w:bidi="ar-SA"/>
              </w:rPr>
            </w:pPr>
            <w:r w:rsidRPr="00903AF7">
              <w:rPr>
                <w:rFonts w:eastAsia="Times New Roman" w:cs="Times New Roman"/>
                <w:color w:val="000000"/>
                <w:kern w:val="0"/>
                <w:lang w:eastAsia="pl-PL" w:bidi="ar-SA"/>
              </w:rPr>
              <w:t>Jeśli student nie był obecny na zajęciach musi samodzielnie w domu opracować materiał, który był realizowany podczas jego nieobecności. Może również odrobić zajęcia w grupie realizującej ten sam materiał, jeśli istnieje taka grupa i prowadzący wyrazi na to zgodę.</w:t>
            </w:r>
          </w:p>
        </w:tc>
      </w:tr>
      <w:tr w:rsidR="00903AF7" w:rsidRPr="00903AF7" w14:paraId="17A4A2ED" w14:textId="77777777" w:rsidTr="58EA6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98" w:type="pct"/>
            <w:tcBorders>
              <w:top w:val="single" w:sz="4" w:space="0" w:color="auto"/>
              <w:left w:val="single" w:sz="4" w:space="0" w:color="auto"/>
              <w:bottom w:val="single" w:sz="4" w:space="0" w:color="auto"/>
              <w:right w:val="nil"/>
            </w:tcBorders>
            <w:shd w:val="clear" w:color="auto" w:fill="D9D9D9" w:themeFill="background1" w:themeFillShade="D9"/>
          </w:tcPr>
          <w:p w14:paraId="75FB3A22"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 xml:space="preserve">Wymagania wstępne i dodatkowe, szczególnie w odniesieniu do sekwencyjności przedmiotów: </w:t>
            </w:r>
          </w:p>
        </w:tc>
        <w:tc>
          <w:tcPr>
            <w:tcW w:w="3402" w:type="pct"/>
            <w:tcBorders>
              <w:top w:val="single" w:sz="4" w:space="0" w:color="auto"/>
              <w:left w:val="nil"/>
              <w:bottom w:val="single" w:sz="4" w:space="0" w:color="auto"/>
              <w:right w:val="single" w:sz="4" w:space="0" w:color="auto"/>
            </w:tcBorders>
          </w:tcPr>
          <w:p w14:paraId="41F22B74"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Znajomość języka obcego na poziomie średniozaawansowanym lub zaawansowanym potwierdzona zdanym egzaminem maturalnym </w:t>
            </w:r>
          </w:p>
          <w:p w14:paraId="0279D9C9" w14:textId="77777777" w:rsidR="00903AF7" w:rsidRPr="00903AF7" w:rsidRDefault="00903AF7" w:rsidP="00903AF7">
            <w:pPr>
              <w:suppressAutoHyphens w:val="0"/>
              <w:jc w:val="both"/>
              <w:rPr>
                <w:rFonts w:eastAsia="Calibri" w:cs="Times New Roman"/>
                <w:kern w:val="0"/>
                <w:lang w:eastAsia="pl-PL" w:bidi="ar-SA"/>
              </w:rPr>
            </w:pPr>
          </w:p>
        </w:tc>
      </w:tr>
      <w:tr w:rsidR="00903AF7" w:rsidRPr="00903AF7" w14:paraId="1CE7EFB0" w14:textId="77777777" w:rsidTr="58EA6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98" w:type="pct"/>
            <w:tcBorders>
              <w:top w:val="single" w:sz="4" w:space="0" w:color="auto"/>
              <w:left w:val="single" w:sz="4" w:space="0" w:color="auto"/>
              <w:bottom w:val="single" w:sz="4" w:space="0" w:color="auto"/>
              <w:right w:val="nil"/>
            </w:tcBorders>
            <w:shd w:val="clear" w:color="auto" w:fill="D9D9D9" w:themeFill="background1" w:themeFillShade="D9"/>
          </w:tcPr>
          <w:p w14:paraId="220B2CB4"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Zalecana literatura:</w:t>
            </w:r>
          </w:p>
        </w:tc>
        <w:tc>
          <w:tcPr>
            <w:tcW w:w="3402" w:type="pct"/>
            <w:tcBorders>
              <w:top w:val="single" w:sz="4" w:space="0" w:color="auto"/>
              <w:left w:val="nil"/>
              <w:bottom w:val="single" w:sz="4" w:space="0" w:color="auto"/>
              <w:right w:val="single" w:sz="4" w:space="0" w:color="auto"/>
            </w:tcBorders>
          </w:tcPr>
          <w:p w14:paraId="21BEAE43" w14:textId="77777777" w:rsidR="00903AF7" w:rsidRPr="00903AF7" w:rsidRDefault="00903AF7" w:rsidP="00903AF7">
            <w:pPr>
              <w:suppressAutoHyphens w:val="0"/>
              <w:rPr>
                <w:rFonts w:eastAsia="Calibri" w:cs="Times New Roman"/>
                <w:b/>
                <w:kern w:val="0"/>
                <w:lang w:val="en-US" w:eastAsia="pl-PL" w:bidi="ar-SA"/>
              </w:rPr>
            </w:pPr>
            <w:proofErr w:type="spellStart"/>
            <w:r w:rsidRPr="00903AF7">
              <w:rPr>
                <w:rFonts w:eastAsia="Calibri" w:cs="Times New Roman"/>
                <w:b/>
                <w:kern w:val="0"/>
                <w:lang w:val="en-US" w:eastAsia="pl-PL" w:bidi="ar-SA"/>
              </w:rPr>
              <w:t>Język</w:t>
            </w:r>
            <w:proofErr w:type="spellEnd"/>
            <w:r w:rsidRPr="00903AF7">
              <w:rPr>
                <w:rFonts w:eastAsia="Calibri" w:cs="Times New Roman"/>
                <w:b/>
                <w:kern w:val="0"/>
                <w:lang w:val="en-US" w:eastAsia="pl-PL" w:bidi="ar-SA"/>
              </w:rPr>
              <w:t xml:space="preserve"> </w:t>
            </w:r>
            <w:proofErr w:type="spellStart"/>
            <w:r w:rsidRPr="00903AF7">
              <w:rPr>
                <w:rFonts w:eastAsia="Calibri" w:cs="Times New Roman"/>
                <w:b/>
                <w:kern w:val="0"/>
                <w:lang w:val="en-US" w:eastAsia="pl-PL" w:bidi="ar-SA"/>
              </w:rPr>
              <w:t>angielski</w:t>
            </w:r>
            <w:proofErr w:type="spellEnd"/>
          </w:p>
          <w:p w14:paraId="2B301503" w14:textId="77777777" w:rsidR="00903AF7" w:rsidRPr="00903AF7" w:rsidRDefault="00903AF7" w:rsidP="00903AF7">
            <w:pPr>
              <w:suppressAutoHyphens w:val="0"/>
              <w:rPr>
                <w:rFonts w:eastAsia="Calibri" w:cs="Times New Roman"/>
                <w:spacing w:val="-12"/>
                <w:kern w:val="36"/>
                <w:lang w:val="en-US" w:eastAsia="pl-PL" w:bidi="ar-SA"/>
              </w:rPr>
            </w:pPr>
            <w:r w:rsidRPr="00903AF7">
              <w:rPr>
                <w:rFonts w:eastAsia="Calibri" w:cs="Times New Roman"/>
                <w:kern w:val="0"/>
                <w:lang w:val="en-US" w:eastAsia="pl-PL" w:bidi="ar-SA"/>
              </w:rPr>
              <w:t xml:space="preserve">1. Latham-Koenig Ch., </w:t>
            </w:r>
            <w:proofErr w:type="spellStart"/>
            <w:r w:rsidRPr="00903AF7">
              <w:rPr>
                <w:rFonts w:eastAsia="Calibri" w:cs="Times New Roman"/>
                <w:kern w:val="0"/>
                <w:lang w:val="en-US" w:eastAsia="pl-PL" w:bidi="ar-SA"/>
              </w:rPr>
              <w:t>Oxenden</w:t>
            </w:r>
            <w:proofErr w:type="spellEnd"/>
            <w:r w:rsidRPr="00903AF7">
              <w:rPr>
                <w:rFonts w:eastAsia="Calibri" w:cs="Times New Roman"/>
                <w:kern w:val="0"/>
                <w:lang w:val="en-US" w:eastAsia="pl-PL" w:bidi="ar-SA"/>
              </w:rPr>
              <w:t xml:space="preserve"> C., Chomacki K.,</w:t>
            </w:r>
            <w:r w:rsidRPr="00903AF7">
              <w:rPr>
                <w:rFonts w:eastAsia="Calibri" w:cs="Times New Roman"/>
                <w:spacing w:val="-12"/>
                <w:kern w:val="36"/>
                <w:lang w:val="en-US" w:eastAsia="pl-PL" w:bidi="ar-SA"/>
              </w:rPr>
              <w:t xml:space="preserve"> </w:t>
            </w:r>
            <w:r w:rsidRPr="00903AF7">
              <w:rPr>
                <w:rFonts w:eastAsia="Calibri" w:cs="Times New Roman"/>
                <w:i/>
                <w:iCs/>
                <w:spacing w:val="-12"/>
                <w:kern w:val="36"/>
                <w:lang w:val="en-US" w:eastAsia="pl-PL" w:bidi="ar-SA"/>
              </w:rPr>
              <w:t xml:space="preserve">English File Fourth Edition </w:t>
            </w:r>
            <w:r w:rsidRPr="00903AF7">
              <w:rPr>
                <w:rFonts w:eastAsia="Calibri" w:cs="Times New Roman"/>
                <w:spacing w:val="-12"/>
                <w:kern w:val="36"/>
                <w:lang w:val="en-US" w:eastAsia="pl-PL" w:bidi="ar-SA"/>
              </w:rPr>
              <w:t xml:space="preserve">Upper-intermediate </w:t>
            </w:r>
            <w:proofErr w:type="spellStart"/>
            <w:r w:rsidRPr="00903AF7">
              <w:rPr>
                <w:rFonts w:eastAsia="Calibri" w:cs="Times New Roman"/>
                <w:spacing w:val="-12"/>
                <w:kern w:val="36"/>
                <w:lang w:val="en-US" w:eastAsia="pl-PL" w:bidi="ar-SA"/>
              </w:rPr>
              <w:t>lub</w:t>
            </w:r>
            <w:proofErr w:type="spellEnd"/>
            <w:r w:rsidRPr="00903AF7">
              <w:rPr>
                <w:rFonts w:eastAsia="Calibri" w:cs="Times New Roman"/>
                <w:spacing w:val="-12"/>
                <w:kern w:val="36"/>
                <w:lang w:val="en-US" w:eastAsia="pl-PL" w:bidi="ar-SA"/>
              </w:rPr>
              <w:t xml:space="preserve"> intermediate, </w:t>
            </w:r>
            <w:r w:rsidRPr="00903AF7">
              <w:rPr>
                <w:rFonts w:eastAsia="Calibri" w:cs="Times New Roman"/>
                <w:kern w:val="0"/>
                <w:lang w:val="en-US" w:eastAsia="pl-PL" w:bidi="ar-SA"/>
              </w:rPr>
              <w:t>Oxford University Press 2020</w:t>
            </w:r>
          </w:p>
          <w:p w14:paraId="6EA2D14E"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Język niemiecki:</w:t>
            </w:r>
          </w:p>
          <w:p w14:paraId="77448688"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kern w:val="0"/>
                <w:lang w:eastAsia="pl-PL" w:bidi="ar-SA"/>
              </w:rPr>
              <w:t xml:space="preserve">1. S.Mróz-Dwornikowska, K. Szachowska , </w:t>
            </w:r>
            <w:r w:rsidRPr="00903AF7">
              <w:rPr>
                <w:rFonts w:eastAsia="Calibri" w:cs="Times New Roman"/>
                <w:i/>
                <w:kern w:val="0"/>
                <w:lang w:eastAsia="pl-PL" w:bidi="ar-SA"/>
              </w:rPr>
              <w:t xml:space="preserve">Welttour 1, Welttour 2 </w:t>
            </w:r>
            <w:r w:rsidRPr="00903AF7">
              <w:rPr>
                <w:rFonts w:eastAsia="Calibri" w:cs="Times New Roman"/>
                <w:i/>
                <w:kern w:val="0"/>
                <w:lang w:eastAsia="pl-PL" w:bidi="ar-SA"/>
              </w:rPr>
              <w:lastRenderedPageBreak/>
              <w:t xml:space="preserve">oraz Welttour 3, </w:t>
            </w:r>
            <w:r w:rsidRPr="00903AF7">
              <w:rPr>
                <w:rFonts w:eastAsia="Calibri" w:cs="Times New Roman"/>
                <w:kern w:val="0"/>
                <w:lang w:eastAsia="pl-PL" w:bidi="ar-SA"/>
              </w:rPr>
              <w:t>Nowa Era 2015</w:t>
            </w:r>
          </w:p>
          <w:p w14:paraId="1AEA1083" w14:textId="77777777" w:rsidR="00903AF7" w:rsidRPr="00903AF7" w:rsidRDefault="00903AF7" w:rsidP="58EA6CB6">
            <w:pPr>
              <w:suppressAutoHyphens w:val="0"/>
              <w:rPr>
                <w:rFonts w:eastAsia="Times New Roman" w:cs="Times New Roman"/>
                <w:kern w:val="0"/>
                <w:lang w:val="de-DE" w:eastAsia="pl-PL" w:bidi="ar-SA"/>
              </w:rPr>
            </w:pPr>
            <w:r w:rsidRPr="58EA6CB6">
              <w:rPr>
                <w:rFonts w:eastAsia="Calibri" w:cs="Times New Roman"/>
                <w:kern w:val="0"/>
                <w:lang w:val="de-DE" w:eastAsia="en-US" w:bidi="ar-SA"/>
              </w:rPr>
              <w:t>2. M.</w:t>
            </w:r>
            <w:r w:rsidRPr="58EA6CB6">
              <w:rPr>
                <w:rFonts w:eastAsia="Times New Roman" w:cs="Times New Roman"/>
                <w:kern w:val="0"/>
                <w:lang w:val="de-DE" w:eastAsia="pl-PL" w:bidi="ar-SA"/>
              </w:rPr>
              <w:t xml:space="preserve">Gurgul , A.Jarosz , J. Jarosz </w:t>
            </w:r>
            <w:r w:rsidRPr="58EA6CB6">
              <w:rPr>
                <w:rFonts w:eastAsia="Calibri" w:cs="Times New Roman"/>
                <w:i/>
                <w:iCs/>
                <w:kern w:val="0"/>
                <w:lang w:val="de-DE" w:eastAsia="pl-PL" w:bidi="ar-SA"/>
              </w:rPr>
              <w:t>Deutsch für Profis,</w:t>
            </w:r>
            <w:r w:rsidRPr="58EA6CB6">
              <w:rPr>
                <w:rFonts w:eastAsia="Calibri" w:cs="Times New Roman"/>
                <w:b/>
                <w:bCs/>
                <w:i/>
                <w:iCs/>
                <w:kern w:val="0"/>
                <w:lang w:val="de-DE" w:eastAsia="en-US" w:bidi="ar-SA"/>
              </w:rPr>
              <w:t xml:space="preserve"> </w:t>
            </w:r>
            <w:r w:rsidRPr="58EA6CB6">
              <w:rPr>
                <w:rFonts w:eastAsia="Calibri" w:cs="Times New Roman"/>
                <w:kern w:val="0"/>
                <w:lang w:val="de-DE" w:eastAsia="en-US" w:bidi="ar-SA"/>
              </w:rPr>
              <w:t>Lektorklett 2013</w:t>
            </w:r>
          </w:p>
          <w:p w14:paraId="208823DE"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Język francuski</w:t>
            </w:r>
          </w:p>
          <w:p w14:paraId="21D4D0EB" w14:textId="77777777" w:rsidR="00903AF7" w:rsidRPr="00903AF7" w:rsidRDefault="00903AF7" w:rsidP="00903AF7">
            <w:pPr>
              <w:suppressAutoHyphens w:val="0"/>
              <w:rPr>
                <w:rFonts w:eastAsia="Calibri" w:cs="Times New Roman"/>
                <w:bCs/>
                <w:kern w:val="0"/>
                <w:lang w:eastAsia="pl-PL" w:bidi="ar-SA"/>
              </w:rPr>
            </w:pPr>
            <w:r w:rsidRPr="00903AF7">
              <w:rPr>
                <w:rFonts w:eastAsia="Calibri" w:cs="Times New Roman"/>
                <w:kern w:val="0"/>
                <w:lang w:eastAsia="pl-PL" w:bidi="ar-SA"/>
              </w:rPr>
              <w:t xml:space="preserve">1.A. Paciej-Motyl , M.Szozda </w:t>
            </w:r>
            <w:r w:rsidRPr="00903AF7">
              <w:rPr>
                <w:rFonts w:eastAsia="Calibri" w:cs="Times New Roman"/>
                <w:bCs/>
                <w:i/>
                <w:kern w:val="0"/>
                <w:lang w:eastAsia="pl-PL" w:bidi="ar-SA"/>
              </w:rPr>
              <w:t>Version originale 2 i Version Originale 3</w:t>
            </w:r>
            <w:r w:rsidRPr="00903AF7">
              <w:rPr>
                <w:rFonts w:eastAsia="Calibri" w:cs="Times New Roman"/>
                <w:bCs/>
                <w:kern w:val="0"/>
                <w:lang w:eastAsia="pl-PL" w:bidi="ar-SA"/>
              </w:rPr>
              <w:t>, Lektorklett 2012</w:t>
            </w:r>
            <w:r w:rsidRPr="00903AF7">
              <w:rPr>
                <w:rFonts w:eastAsia="Calibri" w:cs="Times New Roman"/>
                <w:kern w:val="0"/>
                <w:lang w:eastAsia="pl-PL" w:bidi="ar-SA"/>
              </w:rPr>
              <w:t xml:space="preserve"> </w:t>
            </w:r>
          </w:p>
          <w:p w14:paraId="7C5F95F8" w14:textId="77777777" w:rsidR="00903AF7" w:rsidRPr="00903AF7" w:rsidRDefault="00903AF7" w:rsidP="00903AF7">
            <w:pPr>
              <w:suppressAutoHyphens w:val="0"/>
              <w:rPr>
                <w:rFonts w:eastAsia="Calibri" w:cs="Times New Roman"/>
                <w:b/>
                <w:bCs/>
                <w:kern w:val="0"/>
                <w:lang w:eastAsia="pl-PL" w:bidi="ar-SA"/>
              </w:rPr>
            </w:pPr>
            <w:r w:rsidRPr="00903AF7">
              <w:rPr>
                <w:rFonts w:eastAsia="Calibri" w:cs="Times New Roman"/>
                <w:b/>
                <w:bCs/>
                <w:kern w:val="0"/>
                <w:lang w:eastAsia="pl-PL" w:bidi="ar-SA"/>
              </w:rPr>
              <w:t>Język rosyjski</w:t>
            </w:r>
          </w:p>
          <w:p w14:paraId="7A0939AF"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 xml:space="preserve">1. M. Język rosyjski. </w:t>
            </w:r>
            <w:r w:rsidRPr="00903AF7">
              <w:rPr>
                <w:rFonts w:eastAsia="Times New Roman" w:cs="Times New Roman"/>
                <w:i/>
                <w:kern w:val="0"/>
                <w:lang w:eastAsia="pl-PL" w:bidi="ar-SA"/>
              </w:rPr>
              <w:t>Rozmawiaj na każdy temat</w:t>
            </w:r>
            <w:r w:rsidRPr="00903AF7">
              <w:rPr>
                <w:rFonts w:eastAsia="Times New Roman" w:cs="Times New Roman"/>
                <w:kern w:val="0"/>
                <w:lang w:eastAsia="pl-PL" w:bidi="ar-SA"/>
              </w:rPr>
              <w:t>, część 1,2, Choreva-Kucharska Poznań 2010</w:t>
            </w:r>
          </w:p>
          <w:p w14:paraId="4EF6F2AC"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 xml:space="preserve">2.Pado A. </w:t>
            </w:r>
            <w:r w:rsidRPr="00903AF7">
              <w:rPr>
                <w:rFonts w:eastAsia="Times New Roman" w:cs="Times New Roman"/>
                <w:i/>
                <w:kern w:val="0"/>
                <w:lang w:eastAsia="pl-PL" w:bidi="ar-SA"/>
              </w:rPr>
              <w:t>Start.ru 2, język dla średnio zaawansowanych</w:t>
            </w:r>
            <w:r w:rsidRPr="00903AF7">
              <w:rPr>
                <w:rFonts w:eastAsia="Times New Roman" w:cs="Times New Roman"/>
                <w:kern w:val="0"/>
                <w:lang w:eastAsia="pl-PL" w:bidi="ar-SA"/>
              </w:rPr>
              <w:t>. Wydanie II, WSiP, 2008</w:t>
            </w:r>
          </w:p>
          <w:p w14:paraId="72C89350" w14:textId="77777777" w:rsidR="00903AF7" w:rsidRPr="00903AF7" w:rsidRDefault="00903AF7" w:rsidP="00903AF7">
            <w:pPr>
              <w:suppressAutoHyphens w:val="0"/>
              <w:jc w:val="both"/>
              <w:rPr>
                <w:rFonts w:eastAsia="Calibri" w:cs="Times New Roman"/>
                <w:kern w:val="0"/>
                <w:lang w:eastAsia="pl-PL" w:bidi="ar-SA"/>
              </w:rPr>
            </w:pPr>
          </w:p>
          <w:p w14:paraId="13C8544F" w14:textId="77777777" w:rsidR="00903AF7" w:rsidRPr="00903AF7" w:rsidRDefault="00903AF7" w:rsidP="00903AF7">
            <w:pPr>
              <w:suppressAutoHyphens w:val="0"/>
              <w:jc w:val="both"/>
              <w:rPr>
                <w:rFonts w:eastAsia="Calibri" w:cs="Times New Roman"/>
                <w:b/>
                <w:bCs/>
                <w:kern w:val="0"/>
                <w:lang w:eastAsia="pl-PL" w:bidi="ar-SA"/>
              </w:rPr>
            </w:pPr>
            <w:r w:rsidRPr="00903AF7">
              <w:rPr>
                <w:rFonts w:eastAsia="Calibri" w:cs="Times New Roman"/>
                <w:b/>
                <w:bCs/>
                <w:kern w:val="0"/>
                <w:lang w:eastAsia="pl-PL" w:bidi="ar-SA"/>
              </w:rPr>
              <w:t>LITERATURA DODATKOWA;</w:t>
            </w:r>
          </w:p>
          <w:p w14:paraId="07571213" w14:textId="77777777" w:rsidR="00903AF7" w:rsidRPr="00903AF7" w:rsidRDefault="00903AF7" w:rsidP="00903AF7">
            <w:pPr>
              <w:spacing w:line="100" w:lineRule="atLeast"/>
              <w:rPr>
                <w:rFonts w:cs="Times New Roman"/>
                <w:b/>
                <w:color w:val="00000A"/>
                <w:kern w:val="0"/>
              </w:rPr>
            </w:pPr>
          </w:p>
          <w:p w14:paraId="325D1F4C" w14:textId="77777777" w:rsidR="00903AF7" w:rsidRPr="00903AF7" w:rsidRDefault="00903AF7" w:rsidP="00903AF7">
            <w:pPr>
              <w:spacing w:line="100" w:lineRule="atLeast"/>
              <w:rPr>
                <w:rFonts w:cs="Times New Roman"/>
                <w:b/>
                <w:color w:val="00000A"/>
                <w:kern w:val="0"/>
                <w:lang w:val="en-US"/>
              </w:rPr>
            </w:pPr>
            <w:proofErr w:type="spellStart"/>
            <w:r w:rsidRPr="00903AF7">
              <w:rPr>
                <w:rFonts w:cs="Times New Roman"/>
                <w:b/>
                <w:color w:val="00000A"/>
                <w:kern w:val="0"/>
                <w:lang w:val="en-US"/>
              </w:rPr>
              <w:t>Język</w:t>
            </w:r>
            <w:proofErr w:type="spellEnd"/>
            <w:r w:rsidRPr="00903AF7">
              <w:rPr>
                <w:rFonts w:cs="Times New Roman"/>
                <w:b/>
                <w:color w:val="00000A"/>
                <w:kern w:val="0"/>
                <w:lang w:val="en-US"/>
              </w:rPr>
              <w:t xml:space="preserve"> </w:t>
            </w:r>
            <w:proofErr w:type="spellStart"/>
            <w:r w:rsidRPr="00903AF7">
              <w:rPr>
                <w:rFonts w:cs="Times New Roman"/>
                <w:b/>
                <w:color w:val="00000A"/>
                <w:kern w:val="0"/>
                <w:lang w:val="en-US"/>
              </w:rPr>
              <w:t>angielski</w:t>
            </w:r>
            <w:proofErr w:type="spellEnd"/>
            <w:r w:rsidRPr="00903AF7">
              <w:rPr>
                <w:rFonts w:cs="Times New Roman"/>
                <w:b/>
                <w:color w:val="00000A"/>
                <w:kern w:val="0"/>
                <w:lang w:val="en-US"/>
              </w:rPr>
              <w:t>:</w:t>
            </w:r>
          </w:p>
          <w:p w14:paraId="39866985" w14:textId="77777777" w:rsidR="00903AF7" w:rsidRPr="00903AF7" w:rsidRDefault="00903AF7" w:rsidP="00903AF7">
            <w:pPr>
              <w:widowControl/>
              <w:suppressAutoHyphens w:val="0"/>
              <w:spacing w:after="90"/>
              <w:rPr>
                <w:rFonts w:eastAsia="Times New Roman" w:cs="Times New Roman"/>
                <w:color w:val="000000"/>
                <w:kern w:val="0"/>
                <w:lang w:val="en-US" w:eastAsia="pl-PL" w:bidi="ar-SA"/>
              </w:rPr>
            </w:pPr>
            <w:r w:rsidRPr="00903AF7">
              <w:rPr>
                <w:rFonts w:eastAsia="Times New Roman" w:cs="Times New Roman"/>
                <w:color w:val="000000"/>
                <w:kern w:val="0"/>
                <w:lang w:val="en-US" w:eastAsia="pl-PL" w:bidi="ar-SA"/>
              </w:rPr>
              <w:t>1. Christina Latham Koenig, Clive Oxenden, Kate Chomacki, English File. Fourth Edition. Upper-Intermediate Workbook, Oxford University Press, 2020.</w:t>
            </w:r>
          </w:p>
          <w:p w14:paraId="748AF505" w14:textId="77777777" w:rsidR="00903AF7" w:rsidRPr="00903AF7" w:rsidRDefault="00903AF7" w:rsidP="00903AF7">
            <w:pPr>
              <w:widowControl/>
              <w:suppressAutoHyphens w:val="0"/>
              <w:spacing w:after="90"/>
              <w:rPr>
                <w:rFonts w:eastAsia="Times New Roman" w:cs="Times New Roman"/>
                <w:color w:val="000000"/>
                <w:kern w:val="0"/>
                <w:lang w:val="en-US" w:eastAsia="pl-PL" w:bidi="ar-SA"/>
              </w:rPr>
            </w:pPr>
            <w:r w:rsidRPr="00903AF7">
              <w:rPr>
                <w:rFonts w:eastAsia="Times New Roman" w:cs="Times New Roman"/>
                <w:color w:val="000000"/>
                <w:kern w:val="0"/>
                <w:lang w:val="en-US" w:eastAsia="pl-PL" w:bidi="ar-SA"/>
              </w:rPr>
              <w:t>2.Murphy Raymond, English Grammar in Use, Third Edition, Cambridge University Press, 2015.</w:t>
            </w:r>
          </w:p>
          <w:p w14:paraId="11E6BBA1" w14:textId="77777777" w:rsidR="00903AF7" w:rsidRPr="00903AF7" w:rsidRDefault="00903AF7" w:rsidP="00903AF7">
            <w:pPr>
              <w:widowControl/>
              <w:suppressAutoHyphens w:val="0"/>
              <w:spacing w:after="90"/>
              <w:rPr>
                <w:rFonts w:eastAsia="Times New Roman" w:cs="Times New Roman"/>
                <w:color w:val="000000"/>
                <w:kern w:val="0"/>
                <w:lang w:val="en-US" w:eastAsia="pl-PL" w:bidi="ar-SA"/>
              </w:rPr>
            </w:pPr>
            <w:proofErr w:type="spellStart"/>
            <w:r w:rsidRPr="00903AF7">
              <w:rPr>
                <w:rFonts w:eastAsia="Times New Roman" w:cs="Times New Roman"/>
                <w:b/>
                <w:kern w:val="0"/>
                <w:lang w:val="en-US" w:eastAsia="pl-PL" w:bidi="ar-SA"/>
              </w:rPr>
              <w:t>Język</w:t>
            </w:r>
            <w:proofErr w:type="spellEnd"/>
            <w:r w:rsidRPr="00903AF7">
              <w:rPr>
                <w:rFonts w:eastAsia="Times New Roman" w:cs="Times New Roman"/>
                <w:b/>
                <w:kern w:val="0"/>
                <w:lang w:val="en-US" w:eastAsia="pl-PL" w:bidi="ar-SA"/>
              </w:rPr>
              <w:t xml:space="preserve"> </w:t>
            </w:r>
            <w:proofErr w:type="spellStart"/>
            <w:r w:rsidRPr="00903AF7">
              <w:rPr>
                <w:rFonts w:eastAsia="Times New Roman" w:cs="Times New Roman"/>
                <w:b/>
                <w:kern w:val="0"/>
                <w:lang w:val="en-US" w:eastAsia="pl-PL" w:bidi="ar-SA"/>
              </w:rPr>
              <w:t>niemiecki</w:t>
            </w:r>
            <w:proofErr w:type="spellEnd"/>
            <w:r w:rsidRPr="00903AF7">
              <w:rPr>
                <w:rFonts w:eastAsia="Times New Roman" w:cs="Times New Roman"/>
                <w:b/>
                <w:kern w:val="0"/>
                <w:lang w:val="en-US" w:eastAsia="pl-PL" w:bidi="ar-SA"/>
              </w:rPr>
              <w:t>:</w:t>
            </w:r>
          </w:p>
          <w:p w14:paraId="5BB8B7E0" w14:textId="77777777" w:rsidR="00903AF7" w:rsidRPr="00903AF7" w:rsidRDefault="00903AF7" w:rsidP="00903AF7">
            <w:pPr>
              <w:suppressAutoHyphens w:val="0"/>
              <w:rPr>
                <w:rFonts w:eastAsia="Calibri" w:cs="Times New Roman"/>
                <w:b/>
                <w:bCs/>
                <w:i/>
                <w:kern w:val="0"/>
                <w:lang w:val="en-US" w:eastAsia="pl-PL" w:bidi="ar-SA"/>
              </w:rPr>
            </w:pPr>
            <w:r w:rsidRPr="00903AF7">
              <w:rPr>
                <w:rFonts w:ascii="Calibri" w:eastAsia="Calibri" w:hAnsi="Calibri" w:cs="Calibri"/>
                <w:kern w:val="0"/>
                <w:szCs w:val="22"/>
                <w:lang w:val="en-GB" w:eastAsia="pl-PL" w:bidi="ar-SA"/>
              </w:rPr>
              <w:t>1.</w:t>
            </w:r>
            <w:hyperlink r:id="rId23" w:history="1">
              <w:r w:rsidRPr="00903AF7">
                <w:rPr>
                  <w:rFonts w:eastAsia="Calibri" w:cs="Times New Roman"/>
                  <w:color w:val="000000"/>
                  <w:kern w:val="0"/>
                  <w:u w:val="single"/>
                  <w:lang w:val="en-US" w:eastAsia="pl-PL" w:bidi="ar-SA"/>
                </w:rPr>
                <w:t>Nicoletta Grandi</w:t>
              </w:r>
            </w:hyperlink>
            <w:r w:rsidRPr="00903AF7">
              <w:rPr>
                <w:rFonts w:eastAsia="Calibri" w:cs="Times New Roman"/>
                <w:color w:val="000000"/>
                <w:kern w:val="0"/>
                <w:lang w:val="en-US" w:eastAsia="pl-PL" w:bidi="ar-SA"/>
              </w:rPr>
              <w:t xml:space="preserve">, Ulrike Cohen, </w:t>
            </w:r>
            <w:proofErr w:type="spellStart"/>
            <w:r w:rsidRPr="00903AF7">
              <w:rPr>
                <w:rFonts w:eastAsia="Calibri" w:cs="Times New Roman"/>
                <w:i/>
                <w:kern w:val="0"/>
                <w:lang w:val="en-US" w:eastAsia="pl-PL" w:bidi="ar-SA"/>
              </w:rPr>
              <w:t>Herzlich</w:t>
            </w:r>
            <w:proofErr w:type="spellEnd"/>
            <w:r w:rsidRPr="00903AF7">
              <w:rPr>
                <w:rFonts w:eastAsia="Calibri" w:cs="Times New Roman"/>
                <w:i/>
                <w:kern w:val="0"/>
                <w:lang w:val="en-US" w:eastAsia="pl-PL" w:bidi="ar-SA"/>
              </w:rPr>
              <w:t xml:space="preserve"> </w:t>
            </w:r>
            <w:proofErr w:type="spellStart"/>
            <w:r w:rsidRPr="00903AF7">
              <w:rPr>
                <w:rFonts w:eastAsia="Calibri" w:cs="Times New Roman"/>
                <w:i/>
                <w:kern w:val="0"/>
                <w:lang w:val="en-US" w:eastAsia="pl-PL" w:bidi="ar-SA"/>
              </w:rPr>
              <w:t>willkommen</w:t>
            </w:r>
            <w:proofErr w:type="spellEnd"/>
            <w:r w:rsidRPr="00903AF7">
              <w:rPr>
                <w:rFonts w:eastAsia="Calibri" w:cs="Times New Roman"/>
                <w:i/>
                <w:kern w:val="0"/>
                <w:lang w:val="en-US" w:eastAsia="pl-PL" w:bidi="ar-SA"/>
              </w:rPr>
              <w:t xml:space="preserve"> A2 (Lehr-und </w:t>
            </w:r>
            <w:proofErr w:type="spellStart"/>
            <w:r w:rsidRPr="00903AF7">
              <w:rPr>
                <w:rFonts w:eastAsia="Calibri" w:cs="Times New Roman"/>
                <w:i/>
                <w:kern w:val="0"/>
                <w:lang w:val="en-US" w:eastAsia="pl-PL" w:bidi="ar-SA"/>
              </w:rPr>
              <w:t>Arbeitsbuch</w:t>
            </w:r>
            <w:proofErr w:type="spellEnd"/>
            <w:r w:rsidRPr="00903AF7">
              <w:rPr>
                <w:rFonts w:eastAsia="Calibri" w:cs="Times New Roman"/>
                <w:i/>
                <w:kern w:val="0"/>
                <w:lang w:val="en-US" w:eastAsia="pl-PL" w:bidi="ar-SA"/>
              </w:rPr>
              <w:t xml:space="preserve">), </w:t>
            </w:r>
          </w:p>
          <w:p w14:paraId="5872E28B" w14:textId="77777777" w:rsidR="00903AF7" w:rsidRPr="00903AF7" w:rsidRDefault="00903AF7" w:rsidP="00903AF7">
            <w:pPr>
              <w:suppressAutoHyphens w:val="0"/>
              <w:rPr>
                <w:rFonts w:eastAsia="Calibri" w:cs="Times New Roman"/>
                <w:bCs/>
                <w:color w:val="000000"/>
                <w:kern w:val="0"/>
                <w:lang w:eastAsia="pl-PL" w:bidi="ar-SA"/>
              </w:rPr>
            </w:pPr>
            <w:r w:rsidRPr="00903AF7">
              <w:rPr>
                <w:rFonts w:eastAsia="Calibri" w:cs="Times New Roman"/>
                <w:bCs/>
                <w:i/>
                <w:color w:val="000000"/>
                <w:kern w:val="0"/>
                <w:lang w:eastAsia="pl-PL" w:bidi="ar-SA"/>
              </w:rPr>
              <w:t>Deutsch für dich</w:t>
            </w:r>
            <w:r w:rsidRPr="00903AF7">
              <w:rPr>
                <w:rFonts w:eastAsia="Calibri" w:cs="Times New Roman"/>
                <w:bCs/>
                <w:color w:val="000000"/>
                <w:kern w:val="0"/>
                <w:lang w:eastAsia="pl-PL" w:bidi="ar-SA"/>
              </w:rPr>
              <w:t xml:space="preserve"> 1 i 2</w:t>
            </w:r>
          </w:p>
          <w:p w14:paraId="4A69C3FD" w14:textId="77777777" w:rsidR="00903AF7" w:rsidRPr="00903AF7" w:rsidRDefault="00903AF7" w:rsidP="00903AF7">
            <w:pPr>
              <w:suppressAutoHyphens w:val="0"/>
              <w:rPr>
                <w:rFonts w:eastAsia="Calibri" w:cs="Times New Roman"/>
                <w:b/>
                <w:color w:val="000000"/>
                <w:kern w:val="0"/>
                <w:lang w:eastAsia="pl-PL" w:bidi="ar-SA"/>
              </w:rPr>
            </w:pPr>
            <w:r w:rsidRPr="00903AF7">
              <w:rPr>
                <w:rFonts w:eastAsia="Calibri" w:cs="Times New Roman"/>
                <w:b/>
                <w:color w:val="000000"/>
                <w:kern w:val="0"/>
                <w:lang w:eastAsia="pl-PL" w:bidi="ar-SA"/>
              </w:rPr>
              <w:t>Język francuski</w:t>
            </w:r>
          </w:p>
          <w:p w14:paraId="5690A46A" w14:textId="77777777" w:rsidR="00903AF7" w:rsidRPr="00903AF7" w:rsidRDefault="00903AF7" w:rsidP="00903AF7">
            <w:pPr>
              <w:suppressAutoHyphens w:val="0"/>
              <w:rPr>
                <w:rFonts w:eastAsia="Calibri" w:cs="Times New Roman"/>
                <w:bCs/>
                <w:color w:val="000000"/>
                <w:kern w:val="0"/>
                <w:lang w:val="en-GB" w:eastAsia="pl-PL" w:bidi="ar-SA"/>
              </w:rPr>
            </w:pPr>
            <w:r w:rsidRPr="00903AF7">
              <w:rPr>
                <w:rFonts w:eastAsia="Calibri" w:cs="Times New Roman"/>
                <w:color w:val="000000"/>
                <w:kern w:val="0"/>
                <w:lang w:val="en-GB" w:eastAsia="pl-PL" w:bidi="ar-SA"/>
              </w:rPr>
              <w:t xml:space="preserve">1.C.Baylon, </w:t>
            </w:r>
            <w:proofErr w:type="spellStart"/>
            <w:r w:rsidRPr="00903AF7">
              <w:rPr>
                <w:rFonts w:eastAsia="Calibri" w:cs="Times New Roman"/>
                <w:color w:val="000000"/>
                <w:kern w:val="0"/>
                <w:lang w:val="en-GB" w:eastAsia="pl-PL" w:bidi="ar-SA"/>
              </w:rPr>
              <w:t>J.Murillo</w:t>
            </w:r>
            <w:proofErr w:type="spellEnd"/>
            <w:r w:rsidRPr="00903AF7">
              <w:rPr>
                <w:rFonts w:eastAsia="Calibri" w:cs="Times New Roman"/>
                <w:color w:val="000000"/>
                <w:kern w:val="0"/>
                <w:lang w:val="en-GB" w:eastAsia="pl-PL" w:bidi="ar-SA"/>
              </w:rPr>
              <w:t>,</w:t>
            </w:r>
            <w:r w:rsidRPr="00903AF7">
              <w:rPr>
                <w:rFonts w:eastAsia="Calibri" w:cs="Times New Roman"/>
                <w:bCs/>
                <w:color w:val="000000"/>
                <w:kern w:val="0"/>
                <w:lang w:val="en-GB" w:eastAsia="pl-PL" w:bidi="ar-SA"/>
              </w:rPr>
              <w:t xml:space="preserve"> </w:t>
            </w:r>
            <w:r w:rsidRPr="00903AF7">
              <w:rPr>
                <w:rFonts w:eastAsia="Calibri" w:cs="Times New Roman"/>
                <w:bCs/>
                <w:i/>
                <w:color w:val="000000"/>
                <w:kern w:val="0"/>
                <w:lang w:val="en-GB" w:eastAsia="pl-PL" w:bidi="ar-SA"/>
              </w:rPr>
              <w:t xml:space="preserve">Forum 1 </w:t>
            </w:r>
            <w:proofErr w:type="spellStart"/>
            <w:r w:rsidRPr="00903AF7">
              <w:rPr>
                <w:rFonts w:eastAsia="Calibri" w:cs="Times New Roman"/>
                <w:bCs/>
                <w:i/>
                <w:color w:val="000000"/>
                <w:kern w:val="0"/>
                <w:lang w:val="en-GB" w:eastAsia="pl-PL" w:bidi="ar-SA"/>
              </w:rPr>
              <w:t>i</w:t>
            </w:r>
            <w:proofErr w:type="spellEnd"/>
            <w:r w:rsidRPr="00903AF7">
              <w:rPr>
                <w:rFonts w:eastAsia="Calibri" w:cs="Times New Roman"/>
                <w:bCs/>
                <w:i/>
                <w:color w:val="000000"/>
                <w:kern w:val="0"/>
                <w:lang w:val="en-GB" w:eastAsia="pl-PL" w:bidi="ar-SA"/>
              </w:rPr>
              <w:t xml:space="preserve"> Forum 2</w:t>
            </w:r>
            <w:r w:rsidRPr="00903AF7">
              <w:rPr>
                <w:rFonts w:eastAsia="Calibri" w:cs="Times New Roman"/>
                <w:bCs/>
                <w:color w:val="000000"/>
                <w:kern w:val="0"/>
                <w:lang w:val="en-GB" w:eastAsia="pl-PL" w:bidi="ar-SA"/>
              </w:rPr>
              <w:t>, Hachette</w:t>
            </w:r>
          </w:p>
          <w:p w14:paraId="060058BE" w14:textId="77777777" w:rsidR="00903AF7" w:rsidRPr="00903AF7" w:rsidRDefault="00903AF7" w:rsidP="00903AF7">
            <w:pPr>
              <w:suppressAutoHyphens w:val="0"/>
              <w:rPr>
                <w:rFonts w:eastAsia="Calibri" w:cs="Times New Roman"/>
                <w:b/>
                <w:bCs/>
                <w:i/>
                <w:kern w:val="0"/>
                <w:lang w:val="en-US" w:eastAsia="pl-PL" w:bidi="ar-SA"/>
              </w:rPr>
            </w:pPr>
            <w:hyperlink r:id="rId24" w:tooltip="Magdalena Supryn-Klepcarz" w:history="1">
              <w:r w:rsidRPr="00903AF7">
                <w:rPr>
                  <w:rFonts w:eastAsia="Calibri" w:cs="Times New Roman"/>
                  <w:color w:val="000000"/>
                  <w:kern w:val="0"/>
                  <w:u w:val="single"/>
                  <w:lang w:val="en-US" w:eastAsia="pl-PL" w:bidi="ar-SA"/>
                </w:rPr>
                <w:t xml:space="preserve">M. </w:t>
              </w:r>
              <w:proofErr w:type="spellStart"/>
              <w:r w:rsidRPr="00903AF7">
                <w:rPr>
                  <w:rFonts w:eastAsia="Calibri" w:cs="Times New Roman"/>
                  <w:color w:val="000000"/>
                  <w:kern w:val="0"/>
                  <w:u w:val="single"/>
                  <w:lang w:val="en-US" w:eastAsia="pl-PL" w:bidi="ar-SA"/>
                </w:rPr>
                <w:t>Supryn-Klepcarz</w:t>
              </w:r>
              <w:proofErr w:type="spellEnd"/>
            </w:hyperlink>
            <w:r w:rsidRPr="00903AF7">
              <w:rPr>
                <w:rFonts w:eastAsia="Calibri" w:cs="Times New Roman"/>
                <w:color w:val="000000"/>
                <w:kern w:val="0"/>
                <w:lang w:val="en-US" w:eastAsia="pl-PL" w:bidi="ar-SA"/>
              </w:rPr>
              <w:t xml:space="preserve">, </w:t>
            </w:r>
            <w:hyperlink r:id="rId25" w:tooltip="Regine Boutegege" w:history="1">
              <w:r w:rsidRPr="00903AF7">
                <w:rPr>
                  <w:rFonts w:eastAsia="Calibri" w:cs="Times New Roman"/>
                  <w:color w:val="000000"/>
                  <w:kern w:val="0"/>
                  <w:u w:val="single"/>
                  <w:lang w:val="en-US" w:eastAsia="pl-PL" w:bidi="ar-SA"/>
                </w:rPr>
                <w:t xml:space="preserve">R. </w:t>
              </w:r>
              <w:proofErr w:type="spellStart"/>
              <w:r w:rsidRPr="00903AF7">
                <w:rPr>
                  <w:rFonts w:eastAsia="Calibri" w:cs="Times New Roman"/>
                  <w:color w:val="000000"/>
                  <w:kern w:val="0"/>
                  <w:u w:val="single"/>
                  <w:lang w:val="en-US" w:eastAsia="pl-PL" w:bidi="ar-SA"/>
                </w:rPr>
                <w:t>Boutegege</w:t>
              </w:r>
              <w:proofErr w:type="spellEnd"/>
            </w:hyperlink>
            <w:r w:rsidRPr="00903AF7">
              <w:rPr>
                <w:rFonts w:eastAsia="Calibri" w:cs="Times New Roman"/>
                <w:color w:val="000000"/>
                <w:kern w:val="0"/>
                <w:lang w:val="en-US" w:eastAsia="pl-PL" w:bidi="ar-SA"/>
              </w:rPr>
              <w:t>,</w:t>
            </w:r>
            <w:r w:rsidRPr="00903AF7">
              <w:rPr>
                <w:rFonts w:eastAsia="Calibri" w:cs="Times New Roman"/>
                <w:kern w:val="0"/>
                <w:lang w:val="en-US" w:eastAsia="pl-PL" w:bidi="ar-SA"/>
              </w:rPr>
              <w:t xml:space="preserve"> </w:t>
            </w:r>
            <w:proofErr w:type="spellStart"/>
            <w:r w:rsidRPr="00903AF7">
              <w:rPr>
                <w:rFonts w:eastAsia="Calibri" w:cs="Times New Roman"/>
                <w:i/>
                <w:kern w:val="0"/>
                <w:lang w:val="en-US" w:eastAsia="pl-PL" w:bidi="ar-SA"/>
              </w:rPr>
              <w:t>Francofolie</w:t>
            </w:r>
            <w:proofErr w:type="spellEnd"/>
            <w:r w:rsidRPr="00903AF7">
              <w:rPr>
                <w:rFonts w:eastAsia="Calibri" w:cs="Times New Roman"/>
                <w:i/>
                <w:kern w:val="0"/>
                <w:lang w:val="en-US" w:eastAsia="pl-PL" w:bidi="ar-SA"/>
              </w:rPr>
              <w:t xml:space="preserve"> express 2 </w:t>
            </w:r>
            <w:proofErr w:type="spellStart"/>
            <w:r w:rsidRPr="00903AF7">
              <w:rPr>
                <w:rFonts w:eastAsia="Calibri" w:cs="Times New Roman"/>
                <w:i/>
                <w:kern w:val="0"/>
                <w:lang w:val="en-US" w:eastAsia="pl-PL" w:bidi="ar-SA"/>
              </w:rPr>
              <w:t>Francofolie</w:t>
            </w:r>
            <w:proofErr w:type="spellEnd"/>
            <w:r w:rsidRPr="00903AF7">
              <w:rPr>
                <w:rFonts w:eastAsia="Calibri" w:cs="Times New Roman"/>
                <w:i/>
                <w:kern w:val="0"/>
                <w:lang w:val="en-US" w:eastAsia="pl-PL" w:bidi="ar-SA"/>
              </w:rPr>
              <w:t xml:space="preserve"> express 3, </w:t>
            </w:r>
            <w:proofErr w:type="spellStart"/>
            <w:r w:rsidRPr="00903AF7">
              <w:rPr>
                <w:rFonts w:eastAsia="Calibri" w:cs="Times New Roman"/>
                <w:kern w:val="0"/>
                <w:lang w:val="en-US" w:eastAsia="pl-PL" w:bidi="ar-SA"/>
              </w:rPr>
              <w:t>Wydawnictwo</w:t>
            </w:r>
            <w:proofErr w:type="spellEnd"/>
            <w:r w:rsidRPr="00903AF7">
              <w:rPr>
                <w:rFonts w:eastAsia="Calibri" w:cs="Times New Roman"/>
                <w:kern w:val="0"/>
                <w:lang w:val="en-US" w:eastAsia="pl-PL" w:bidi="ar-SA"/>
              </w:rPr>
              <w:t xml:space="preserve"> </w:t>
            </w:r>
            <w:proofErr w:type="spellStart"/>
            <w:r w:rsidRPr="00903AF7">
              <w:rPr>
                <w:rFonts w:eastAsia="Calibri" w:cs="Times New Roman"/>
                <w:kern w:val="0"/>
                <w:lang w:val="en-US" w:eastAsia="pl-PL" w:bidi="ar-SA"/>
              </w:rPr>
              <w:t>Szkolne</w:t>
            </w:r>
            <w:proofErr w:type="spellEnd"/>
            <w:r w:rsidRPr="00903AF7">
              <w:rPr>
                <w:rFonts w:eastAsia="Calibri" w:cs="Times New Roman"/>
                <w:kern w:val="0"/>
                <w:lang w:val="en-US" w:eastAsia="pl-PL" w:bidi="ar-SA"/>
              </w:rPr>
              <w:t xml:space="preserve"> PWN, 2012</w:t>
            </w:r>
          </w:p>
          <w:p w14:paraId="56592985" w14:textId="77777777" w:rsidR="00903AF7" w:rsidRPr="00903AF7" w:rsidRDefault="00903AF7" w:rsidP="00903AF7">
            <w:pPr>
              <w:suppressAutoHyphens w:val="0"/>
              <w:rPr>
                <w:rFonts w:eastAsia="Calibri" w:cs="Times New Roman"/>
                <w:b/>
                <w:bCs/>
                <w:kern w:val="0"/>
                <w:lang w:val="en-US" w:eastAsia="pl-PL" w:bidi="ar-SA"/>
              </w:rPr>
            </w:pPr>
            <w:proofErr w:type="spellStart"/>
            <w:r w:rsidRPr="00903AF7">
              <w:rPr>
                <w:rFonts w:eastAsia="Calibri" w:cs="Times New Roman"/>
                <w:b/>
                <w:bCs/>
                <w:kern w:val="0"/>
                <w:lang w:val="en-US" w:eastAsia="pl-PL" w:bidi="ar-SA"/>
              </w:rPr>
              <w:t>Język</w:t>
            </w:r>
            <w:proofErr w:type="spellEnd"/>
            <w:r w:rsidRPr="00903AF7">
              <w:rPr>
                <w:rFonts w:eastAsia="Calibri" w:cs="Times New Roman"/>
                <w:b/>
                <w:bCs/>
                <w:kern w:val="0"/>
                <w:lang w:val="en-US" w:eastAsia="pl-PL" w:bidi="ar-SA"/>
              </w:rPr>
              <w:t xml:space="preserve"> </w:t>
            </w:r>
            <w:proofErr w:type="spellStart"/>
            <w:r w:rsidRPr="00903AF7">
              <w:rPr>
                <w:rFonts w:eastAsia="Calibri" w:cs="Times New Roman"/>
                <w:b/>
                <w:bCs/>
                <w:kern w:val="0"/>
                <w:lang w:val="en-US" w:eastAsia="pl-PL" w:bidi="ar-SA"/>
              </w:rPr>
              <w:t>rosyjski</w:t>
            </w:r>
            <w:proofErr w:type="spellEnd"/>
          </w:p>
          <w:p w14:paraId="359AAB82"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 xml:space="preserve">1.Ślusarski Sz. Tiereszczenko I. </w:t>
            </w:r>
            <w:r w:rsidRPr="00903AF7">
              <w:rPr>
                <w:rFonts w:eastAsia="Times New Roman" w:cs="Times New Roman"/>
                <w:i/>
                <w:kern w:val="0"/>
                <w:lang w:eastAsia="pl-PL" w:bidi="ar-SA"/>
              </w:rPr>
              <w:t>Pусский язык. Repetytorium tematyczno-leksykalne</w:t>
            </w:r>
            <w:r w:rsidRPr="00903AF7">
              <w:rPr>
                <w:rFonts w:eastAsia="Times New Roman" w:cs="Times New Roman"/>
                <w:kern w:val="0"/>
                <w:lang w:eastAsia="pl-PL" w:bidi="ar-SA"/>
              </w:rPr>
              <w:t>, Poznań 2001</w:t>
            </w:r>
          </w:p>
          <w:p w14:paraId="09B26C0D" w14:textId="77777777" w:rsidR="00903AF7" w:rsidRPr="00903AF7" w:rsidRDefault="00903AF7" w:rsidP="00903AF7">
            <w:pPr>
              <w:suppressAutoHyphens w:val="0"/>
              <w:jc w:val="both"/>
              <w:rPr>
                <w:rFonts w:eastAsia="Calibri" w:cs="Times New Roman"/>
                <w:kern w:val="0"/>
                <w:lang w:eastAsia="pl-PL" w:bidi="ar-SA"/>
              </w:rPr>
            </w:pPr>
            <w:r w:rsidRPr="00903AF7">
              <w:rPr>
                <w:rFonts w:eastAsia="Times New Roman" w:cs="Times New Roman"/>
                <w:kern w:val="0"/>
                <w:lang w:eastAsia="pl-PL" w:bidi="ar-SA"/>
              </w:rPr>
              <w:t>2.Materiały własne (prezentacje, scenariusze zajęć, foldery o tematyce społecznej, gospodarczej, turystycznej); inne internetowe źródła tematyczne</w:t>
            </w:r>
          </w:p>
        </w:tc>
      </w:tr>
    </w:tbl>
    <w:p w14:paraId="08E2F8ED" w14:textId="77777777" w:rsidR="00903AF7" w:rsidRPr="00903AF7" w:rsidRDefault="00903AF7" w:rsidP="00903AF7">
      <w:pPr>
        <w:suppressAutoHyphens w:val="0"/>
        <w:rPr>
          <w:rFonts w:eastAsia="Calibri" w:cs="Times New Roman"/>
          <w:b/>
          <w:kern w:val="0"/>
          <w:lang w:eastAsia="pl-PL" w:bidi="ar-SA"/>
        </w:rPr>
      </w:pPr>
    </w:p>
    <w:p w14:paraId="0674423D" w14:textId="77777777" w:rsidR="00903AF7" w:rsidRPr="00903AF7" w:rsidRDefault="00903AF7" w:rsidP="00903AF7">
      <w:pPr>
        <w:widowControl/>
        <w:suppressAutoHyphens w:val="0"/>
        <w:spacing w:after="160" w:line="259" w:lineRule="auto"/>
        <w:rPr>
          <w:rFonts w:eastAsia="Times New Roman" w:cs="Times New Roman"/>
          <w:b/>
          <w:bCs/>
          <w:kern w:val="32"/>
          <w:lang w:eastAsia="pl-PL" w:bidi="ar-SA"/>
        </w:rPr>
      </w:pPr>
      <w:r w:rsidRPr="00903AF7">
        <w:rPr>
          <w:rFonts w:eastAsia="Times New Roman" w:cs="Times New Roman"/>
          <w:b/>
          <w:bCs/>
          <w:kern w:val="32"/>
          <w:lang w:eastAsia="pl-PL" w:bidi="ar-SA"/>
        </w:rPr>
        <w:br w:type="page"/>
      </w:r>
    </w:p>
    <w:p w14:paraId="351DE318" w14:textId="0C49A90D" w:rsidR="00903AF7" w:rsidRPr="00903AF7" w:rsidRDefault="0052479F" w:rsidP="00903AF7">
      <w:pPr>
        <w:suppressAutoHyphens w:val="0"/>
        <w:rPr>
          <w:rFonts w:eastAsia="Times New Roman" w:cs="Times New Roman"/>
          <w:bCs/>
          <w:kern w:val="32"/>
          <w:lang w:eastAsia="pl-PL" w:bidi="ar-SA"/>
        </w:rPr>
      </w:pPr>
      <w:r w:rsidRPr="00903AF7">
        <w:rPr>
          <w:rFonts w:eastAsia="Calibri" w:cs="Times New Roman"/>
          <w:noProof/>
          <w:kern w:val="0"/>
          <w:lang w:eastAsia="pl-PL" w:bidi="ar-SA"/>
        </w:rPr>
        <w:lastRenderedPageBreak/>
        <w:drawing>
          <wp:inline distT="0" distB="0" distL="0" distR="0" wp14:anchorId="4600E03A" wp14:editId="7D075A64">
            <wp:extent cx="1744980" cy="388620"/>
            <wp:effectExtent l="0" t="0" r="0" b="0"/>
            <wp:docPr id="9" name="Obraz 45"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5" descr="Obraz zawierający tekst, list&#10;&#10;Opis wygenerowany automatyczni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44980" cy="388620"/>
                    </a:xfrm>
                    <a:prstGeom prst="rect">
                      <a:avLst/>
                    </a:prstGeom>
                    <a:noFill/>
                    <a:ln>
                      <a:noFill/>
                    </a:ln>
                  </pic:spPr>
                </pic:pic>
              </a:graphicData>
            </a:graphic>
          </wp:inline>
        </w:drawing>
      </w:r>
    </w:p>
    <w:p w14:paraId="569DEDC1" w14:textId="77777777" w:rsidR="00903AF7" w:rsidRPr="00903AF7" w:rsidRDefault="00903AF7" w:rsidP="00903AF7">
      <w:pPr>
        <w:suppressAutoHyphens w:val="0"/>
        <w:rPr>
          <w:rFonts w:eastAsia="Times New Roman" w:cs="Times New Roman"/>
          <w:bCs/>
          <w:kern w:val="32"/>
          <w:lang w:eastAsia="pl-PL" w:bidi="ar-SA"/>
        </w:rPr>
      </w:pPr>
    </w:p>
    <w:p w14:paraId="03B6DD62" w14:textId="77777777" w:rsidR="00903AF7" w:rsidRPr="00903AF7" w:rsidRDefault="64FD44B9" w:rsidP="47E24081">
      <w:pPr>
        <w:keepNext/>
        <w:keepLines/>
        <w:widowControl/>
        <w:suppressAutoHyphens w:val="0"/>
        <w:spacing w:before="40" w:line="259" w:lineRule="auto"/>
        <w:outlineLvl w:val="2"/>
        <w:rPr>
          <w:rFonts w:eastAsia="Times New Roman" w:cs="Times New Roman"/>
          <w:b/>
          <w:bCs/>
          <w:kern w:val="0"/>
          <w:lang w:eastAsia="pl-PL" w:bidi="ar-SA"/>
        </w:rPr>
      </w:pPr>
      <w:bookmarkStart w:id="25" w:name="_Toc130805461"/>
      <w:bookmarkStart w:id="26" w:name="_Toc131071460"/>
      <w:bookmarkStart w:id="27" w:name="_Toc232417734"/>
      <w:r w:rsidRPr="47E24081">
        <w:rPr>
          <w:rFonts w:eastAsia="Times New Roman" w:cs="Times New Roman"/>
          <w:b/>
          <w:bCs/>
          <w:kern w:val="0"/>
          <w:lang w:eastAsia="pl-PL" w:bidi="ar-SA"/>
        </w:rPr>
        <w:t>A2. Ergonomia i BHP</w:t>
      </w:r>
      <w:bookmarkEnd w:id="25"/>
      <w:bookmarkEnd w:id="26"/>
      <w:bookmarkEnd w:id="27"/>
    </w:p>
    <w:p w14:paraId="1957AB08" w14:textId="77777777" w:rsidR="00903AF7" w:rsidRPr="00903AF7" w:rsidRDefault="00903AF7" w:rsidP="00903AF7">
      <w:pPr>
        <w:suppressAutoHyphens w:val="0"/>
        <w:spacing w:line="276" w:lineRule="auto"/>
        <w:rPr>
          <w:rFonts w:eastAsia="Times New Roman" w:cs="Times New Roman"/>
          <w:b/>
          <w:kern w:val="0"/>
          <w:lang w:eastAsia="pl-PL" w:bidi="ar-SA"/>
        </w:rPr>
      </w:pPr>
    </w:p>
    <w:p w14:paraId="53490EBF" w14:textId="77777777" w:rsidR="00903AF7" w:rsidRPr="00903AF7" w:rsidRDefault="00903AF7" w:rsidP="00903AF7">
      <w:pPr>
        <w:suppressAutoHyphens w:val="0"/>
        <w:spacing w:line="276" w:lineRule="auto"/>
        <w:rPr>
          <w:rFonts w:eastAsia="Times New Roman" w:cs="Times New Roman"/>
          <w:b/>
          <w:kern w:val="0"/>
          <w:lang w:eastAsia="pl-PL" w:bidi="ar-SA"/>
        </w:rPr>
      </w:pPr>
      <w:r w:rsidRPr="00903AF7">
        <w:rPr>
          <w:rFonts w:eastAsia="Times New Roman" w:cs="Times New Roman"/>
          <w:b/>
          <w:kern w:val="0"/>
          <w:lang w:eastAsia="pl-PL" w:bidi="ar-SA"/>
        </w:rPr>
        <w:t>Informacje ogólne</w:t>
      </w:r>
    </w:p>
    <w:tbl>
      <w:tblPr>
        <w:tblW w:w="5000"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677"/>
        <w:gridCol w:w="6373"/>
      </w:tblGrid>
      <w:tr w:rsidR="00903AF7" w:rsidRPr="00903AF7" w14:paraId="49E54AD4" w14:textId="77777777" w:rsidTr="58EA6CB6">
        <w:trPr>
          <w:trHeight w:val="397"/>
        </w:trPr>
        <w:tc>
          <w:tcPr>
            <w:tcW w:w="1479" w:type="pct"/>
            <w:shd w:val="clear" w:color="auto" w:fill="D9D9D9" w:themeFill="background1" w:themeFillShade="D9"/>
          </w:tcPr>
          <w:p w14:paraId="34C7A21C" w14:textId="77777777" w:rsidR="00903AF7" w:rsidRPr="00903AF7" w:rsidRDefault="00903AF7" w:rsidP="00903AF7">
            <w:pPr>
              <w:suppressAutoHyphens w:val="0"/>
              <w:rPr>
                <w:rFonts w:eastAsia="Times New Roman" w:cs="Times New Roman"/>
                <w:b/>
                <w:kern w:val="0"/>
                <w:lang w:eastAsia="pl-PL" w:bidi="ar-SA"/>
              </w:rPr>
            </w:pPr>
            <w:r w:rsidRPr="00903AF7">
              <w:rPr>
                <w:rFonts w:eastAsia="Times New Roman" w:cs="Times New Roman"/>
                <w:b/>
                <w:kern w:val="0"/>
                <w:lang w:eastAsia="pl-PL" w:bidi="ar-SA"/>
              </w:rPr>
              <w:t xml:space="preserve">Nazwa przedmiotu i kod </w:t>
            </w:r>
          </w:p>
          <w:p w14:paraId="69A2D526" w14:textId="77777777" w:rsidR="00903AF7" w:rsidRPr="00903AF7" w:rsidRDefault="00903AF7" w:rsidP="00903AF7">
            <w:pPr>
              <w:suppressAutoHyphens w:val="0"/>
              <w:spacing w:after="120"/>
              <w:rPr>
                <w:rFonts w:eastAsia="Times New Roman" w:cs="Times New Roman"/>
                <w:b/>
                <w:kern w:val="0"/>
                <w:lang w:eastAsia="pl-PL" w:bidi="ar-SA"/>
              </w:rPr>
            </w:pPr>
            <w:r w:rsidRPr="00903AF7">
              <w:rPr>
                <w:rFonts w:eastAsia="Times New Roman" w:cs="Times New Roman"/>
                <w:b/>
                <w:kern w:val="0"/>
                <w:lang w:eastAsia="pl-PL" w:bidi="ar-SA"/>
              </w:rPr>
              <w:t>(wg planu studiów):</w:t>
            </w:r>
          </w:p>
        </w:tc>
        <w:tc>
          <w:tcPr>
            <w:tcW w:w="3521" w:type="pct"/>
            <w:vAlign w:val="center"/>
          </w:tcPr>
          <w:p w14:paraId="26D80FDD"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Ergonomia i BHP, A2</w:t>
            </w:r>
          </w:p>
        </w:tc>
      </w:tr>
      <w:tr w:rsidR="00903AF7" w:rsidRPr="00903AF7" w14:paraId="413E4BFC" w14:textId="77777777" w:rsidTr="58EA6CB6">
        <w:trPr>
          <w:trHeight w:val="397"/>
        </w:trPr>
        <w:tc>
          <w:tcPr>
            <w:tcW w:w="1479" w:type="pct"/>
            <w:shd w:val="clear" w:color="auto" w:fill="D9D9D9" w:themeFill="background1" w:themeFillShade="D9"/>
            <w:vAlign w:val="center"/>
          </w:tcPr>
          <w:p w14:paraId="7C749408" w14:textId="77777777" w:rsidR="00903AF7" w:rsidRPr="00903AF7" w:rsidRDefault="00903AF7" w:rsidP="00903AF7">
            <w:pPr>
              <w:suppressAutoHyphens w:val="0"/>
              <w:rPr>
                <w:rFonts w:eastAsia="Times New Roman" w:cs="Times New Roman"/>
                <w:b/>
                <w:kern w:val="0"/>
                <w:lang w:eastAsia="pl-PL" w:bidi="ar-SA"/>
              </w:rPr>
            </w:pPr>
            <w:r w:rsidRPr="00903AF7">
              <w:rPr>
                <w:rFonts w:eastAsia="Times New Roman" w:cs="Times New Roman"/>
                <w:b/>
                <w:kern w:val="0"/>
                <w:lang w:eastAsia="pl-PL" w:bidi="ar-SA"/>
              </w:rPr>
              <w:t>Nazwa przedmiotu (j. ang.):</w:t>
            </w:r>
          </w:p>
        </w:tc>
        <w:tc>
          <w:tcPr>
            <w:tcW w:w="3521" w:type="pct"/>
            <w:vAlign w:val="center"/>
          </w:tcPr>
          <w:p w14:paraId="1F600220"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val="en-US" w:eastAsia="pl-PL" w:bidi="ar-SA"/>
              </w:rPr>
              <w:t>Ergonomics and OHS</w:t>
            </w:r>
          </w:p>
        </w:tc>
      </w:tr>
      <w:tr w:rsidR="00903AF7" w:rsidRPr="00903AF7" w14:paraId="408D9C35" w14:textId="77777777" w:rsidTr="58EA6CB6">
        <w:trPr>
          <w:trHeight w:val="397"/>
        </w:trPr>
        <w:tc>
          <w:tcPr>
            <w:tcW w:w="1479" w:type="pct"/>
            <w:shd w:val="clear" w:color="auto" w:fill="D9D9D9" w:themeFill="background1" w:themeFillShade="D9"/>
            <w:vAlign w:val="center"/>
          </w:tcPr>
          <w:p w14:paraId="0DF5CB88" w14:textId="77777777" w:rsidR="00903AF7" w:rsidRPr="00903AF7" w:rsidRDefault="00903AF7" w:rsidP="00903AF7">
            <w:pPr>
              <w:suppressAutoHyphens w:val="0"/>
              <w:rPr>
                <w:rFonts w:eastAsia="Times New Roman" w:cs="Times New Roman"/>
                <w:b/>
                <w:kern w:val="0"/>
                <w:lang w:eastAsia="pl-PL" w:bidi="ar-SA"/>
              </w:rPr>
            </w:pPr>
            <w:r w:rsidRPr="00903AF7">
              <w:rPr>
                <w:rFonts w:eastAsia="Times New Roman" w:cs="Times New Roman"/>
                <w:b/>
                <w:kern w:val="0"/>
                <w:lang w:eastAsia="pl-PL" w:bidi="ar-SA"/>
              </w:rPr>
              <w:t>Kierunek studiów:</w:t>
            </w:r>
          </w:p>
        </w:tc>
        <w:tc>
          <w:tcPr>
            <w:tcW w:w="3521" w:type="pct"/>
            <w:vAlign w:val="center"/>
          </w:tcPr>
          <w:p w14:paraId="298DD0BD"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Bezpieczeństwo wewnętrzne</w:t>
            </w:r>
          </w:p>
        </w:tc>
      </w:tr>
      <w:tr w:rsidR="00903AF7" w:rsidRPr="00903AF7" w14:paraId="243AE2B6" w14:textId="77777777" w:rsidTr="58EA6CB6">
        <w:trPr>
          <w:trHeight w:val="397"/>
        </w:trPr>
        <w:tc>
          <w:tcPr>
            <w:tcW w:w="1479" w:type="pct"/>
            <w:shd w:val="clear" w:color="auto" w:fill="D9D9D9" w:themeFill="background1" w:themeFillShade="D9"/>
            <w:vAlign w:val="center"/>
          </w:tcPr>
          <w:p w14:paraId="13AE63EA" w14:textId="77777777" w:rsidR="00903AF7" w:rsidRPr="00903AF7" w:rsidRDefault="00903AF7" w:rsidP="00903AF7">
            <w:pPr>
              <w:suppressAutoHyphens w:val="0"/>
              <w:rPr>
                <w:rFonts w:eastAsia="Times New Roman" w:cs="Times New Roman"/>
                <w:b/>
                <w:kern w:val="0"/>
                <w:lang w:eastAsia="pl-PL" w:bidi="ar-SA"/>
              </w:rPr>
            </w:pPr>
            <w:r w:rsidRPr="00903AF7">
              <w:rPr>
                <w:rFonts w:eastAsia="Times New Roman" w:cs="Times New Roman"/>
                <w:b/>
                <w:kern w:val="0"/>
                <w:lang w:eastAsia="pl-PL" w:bidi="ar-SA"/>
              </w:rPr>
              <w:t>Poziom studiów:</w:t>
            </w:r>
          </w:p>
        </w:tc>
        <w:tc>
          <w:tcPr>
            <w:tcW w:w="3521" w:type="pct"/>
            <w:vAlign w:val="center"/>
          </w:tcPr>
          <w:p w14:paraId="243BC680"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studia I stopnia</w:t>
            </w:r>
          </w:p>
        </w:tc>
      </w:tr>
      <w:tr w:rsidR="00903AF7" w:rsidRPr="00903AF7" w14:paraId="5962EE2D" w14:textId="77777777" w:rsidTr="58EA6CB6">
        <w:trPr>
          <w:trHeight w:val="397"/>
        </w:trPr>
        <w:tc>
          <w:tcPr>
            <w:tcW w:w="1479" w:type="pct"/>
            <w:shd w:val="clear" w:color="auto" w:fill="D9D9D9" w:themeFill="background1" w:themeFillShade="D9"/>
            <w:vAlign w:val="center"/>
          </w:tcPr>
          <w:p w14:paraId="02181B2A" w14:textId="77777777" w:rsidR="00903AF7" w:rsidRPr="00903AF7" w:rsidRDefault="00903AF7" w:rsidP="00903AF7">
            <w:pPr>
              <w:suppressAutoHyphens w:val="0"/>
              <w:rPr>
                <w:rFonts w:eastAsia="Times New Roman" w:cs="Times New Roman"/>
                <w:b/>
                <w:kern w:val="0"/>
                <w:lang w:eastAsia="pl-PL" w:bidi="ar-SA"/>
              </w:rPr>
            </w:pPr>
            <w:r w:rsidRPr="00903AF7">
              <w:rPr>
                <w:rFonts w:eastAsia="Times New Roman" w:cs="Times New Roman"/>
                <w:b/>
                <w:kern w:val="0"/>
                <w:lang w:eastAsia="pl-PL" w:bidi="ar-SA"/>
              </w:rPr>
              <w:t>Profil:</w:t>
            </w:r>
          </w:p>
        </w:tc>
        <w:tc>
          <w:tcPr>
            <w:tcW w:w="3521" w:type="pct"/>
            <w:vAlign w:val="center"/>
          </w:tcPr>
          <w:p w14:paraId="71D6D2D3" w14:textId="77777777" w:rsidR="00903AF7" w:rsidRPr="00903AF7" w:rsidRDefault="00EB5F4F"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P</w:t>
            </w:r>
            <w:r w:rsidR="00903AF7" w:rsidRPr="00903AF7">
              <w:rPr>
                <w:rFonts w:eastAsia="Times New Roman" w:cs="Times New Roman"/>
                <w:kern w:val="0"/>
                <w:lang w:eastAsia="pl-PL" w:bidi="ar-SA"/>
              </w:rPr>
              <w:t>raktyczny</w:t>
            </w:r>
          </w:p>
        </w:tc>
      </w:tr>
      <w:tr w:rsidR="00903AF7" w:rsidRPr="00903AF7" w14:paraId="2269849A" w14:textId="77777777" w:rsidTr="58EA6CB6">
        <w:trPr>
          <w:trHeight w:val="397"/>
        </w:trPr>
        <w:tc>
          <w:tcPr>
            <w:tcW w:w="1479" w:type="pct"/>
            <w:shd w:val="clear" w:color="auto" w:fill="D9D9D9" w:themeFill="background1" w:themeFillShade="D9"/>
            <w:vAlign w:val="center"/>
          </w:tcPr>
          <w:p w14:paraId="43581920" w14:textId="77777777" w:rsidR="00903AF7" w:rsidRPr="00903AF7" w:rsidRDefault="00903AF7" w:rsidP="00903AF7">
            <w:pPr>
              <w:suppressAutoHyphens w:val="0"/>
              <w:rPr>
                <w:rFonts w:eastAsia="Times New Roman" w:cs="Times New Roman"/>
                <w:b/>
                <w:kern w:val="0"/>
                <w:lang w:eastAsia="pl-PL" w:bidi="ar-SA"/>
              </w:rPr>
            </w:pPr>
            <w:r w:rsidRPr="00903AF7">
              <w:rPr>
                <w:rFonts w:eastAsia="Times New Roman" w:cs="Times New Roman"/>
                <w:b/>
                <w:kern w:val="0"/>
                <w:lang w:eastAsia="pl-PL" w:bidi="ar-SA"/>
              </w:rPr>
              <w:t>Forma studiów:</w:t>
            </w:r>
          </w:p>
        </w:tc>
        <w:tc>
          <w:tcPr>
            <w:tcW w:w="3521" w:type="pct"/>
            <w:vAlign w:val="center"/>
          </w:tcPr>
          <w:p w14:paraId="25C8C63B" w14:textId="77777777" w:rsidR="00903AF7" w:rsidRPr="00903AF7" w:rsidRDefault="00EB5F4F"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S</w:t>
            </w:r>
            <w:r w:rsidR="00903AF7" w:rsidRPr="00903AF7">
              <w:rPr>
                <w:rFonts w:eastAsia="Times New Roman" w:cs="Times New Roman"/>
                <w:kern w:val="0"/>
                <w:lang w:eastAsia="pl-PL" w:bidi="ar-SA"/>
              </w:rPr>
              <w:t>tacjonarne</w:t>
            </w:r>
          </w:p>
        </w:tc>
      </w:tr>
      <w:tr w:rsidR="00903AF7" w:rsidRPr="00903AF7" w14:paraId="7F3E7FC7" w14:textId="77777777" w:rsidTr="58EA6CB6">
        <w:trPr>
          <w:trHeight w:val="397"/>
        </w:trPr>
        <w:tc>
          <w:tcPr>
            <w:tcW w:w="1479" w:type="pct"/>
            <w:shd w:val="clear" w:color="auto" w:fill="D9D9D9" w:themeFill="background1" w:themeFillShade="D9"/>
            <w:vAlign w:val="center"/>
          </w:tcPr>
          <w:p w14:paraId="4510C024" w14:textId="77777777" w:rsidR="00903AF7" w:rsidRPr="00903AF7" w:rsidRDefault="00903AF7" w:rsidP="00903AF7">
            <w:pPr>
              <w:suppressAutoHyphens w:val="0"/>
              <w:rPr>
                <w:rFonts w:eastAsia="Times New Roman" w:cs="Times New Roman"/>
                <w:b/>
                <w:kern w:val="0"/>
                <w:lang w:eastAsia="pl-PL" w:bidi="ar-SA"/>
              </w:rPr>
            </w:pPr>
            <w:r w:rsidRPr="00903AF7">
              <w:rPr>
                <w:rFonts w:eastAsia="Times New Roman" w:cs="Times New Roman"/>
                <w:b/>
                <w:kern w:val="0"/>
                <w:lang w:eastAsia="pl-PL" w:bidi="ar-SA"/>
              </w:rPr>
              <w:t>Punkty ECTS:</w:t>
            </w:r>
          </w:p>
        </w:tc>
        <w:tc>
          <w:tcPr>
            <w:tcW w:w="3521" w:type="pct"/>
            <w:vAlign w:val="center"/>
          </w:tcPr>
          <w:p w14:paraId="2EA807C3"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1</w:t>
            </w:r>
          </w:p>
        </w:tc>
      </w:tr>
      <w:tr w:rsidR="00903AF7" w:rsidRPr="00903AF7" w14:paraId="38121EF7" w14:textId="77777777" w:rsidTr="58EA6CB6">
        <w:trPr>
          <w:trHeight w:val="397"/>
        </w:trPr>
        <w:tc>
          <w:tcPr>
            <w:tcW w:w="1479" w:type="pct"/>
            <w:shd w:val="clear" w:color="auto" w:fill="D9D9D9" w:themeFill="background1" w:themeFillShade="D9"/>
            <w:vAlign w:val="center"/>
          </w:tcPr>
          <w:p w14:paraId="1BB9017D" w14:textId="77777777" w:rsidR="00903AF7" w:rsidRPr="00903AF7" w:rsidRDefault="00903AF7" w:rsidP="00903AF7">
            <w:pPr>
              <w:suppressAutoHyphens w:val="0"/>
              <w:rPr>
                <w:rFonts w:eastAsia="Times New Roman" w:cs="Times New Roman"/>
                <w:b/>
                <w:kern w:val="0"/>
                <w:lang w:eastAsia="pl-PL" w:bidi="ar-SA"/>
              </w:rPr>
            </w:pPr>
            <w:r w:rsidRPr="00903AF7">
              <w:rPr>
                <w:rFonts w:eastAsia="Times New Roman" w:cs="Times New Roman"/>
                <w:b/>
                <w:kern w:val="0"/>
                <w:lang w:eastAsia="pl-PL" w:bidi="ar-SA"/>
              </w:rPr>
              <w:t>Język wykładowy:</w:t>
            </w:r>
          </w:p>
        </w:tc>
        <w:tc>
          <w:tcPr>
            <w:tcW w:w="3521" w:type="pct"/>
            <w:vAlign w:val="center"/>
          </w:tcPr>
          <w:p w14:paraId="237AC632"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język polski</w:t>
            </w:r>
          </w:p>
        </w:tc>
      </w:tr>
      <w:tr w:rsidR="00903AF7" w:rsidRPr="00903AF7" w14:paraId="3DBD27FB" w14:textId="77777777" w:rsidTr="58EA6CB6">
        <w:trPr>
          <w:trHeight w:val="397"/>
        </w:trPr>
        <w:tc>
          <w:tcPr>
            <w:tcW w:w="1479" w:type="pct"/>
            <w:shd w:val="clear" w:color="auto" w:fill="D9D9D9" w:themeFill="background1" w:themeFillShade="D9"/>
            <w:vAlign w:val="center"/>
          </w:tcPr>
          <w:p w14:paraId="2A3AC96A" w14:textId="77777777" w:rsidR="00903AF7" w:rsidRPr="00903AF7" w:rsidRDefault="00903AF7" w:rsidP="00903AF7">
            <w:pPr>
              <w:suppressAutoHyphens w:val="0"/>
              <w:rPr>
                <w:rFonts w:eastAsia="Times New Roman" w:cs="Times New Roman"/>
                <w:b/>
                <w:kern w:val="0"/>
                <w:lang w:eastAsia="pl-PL" w:bidi="ar-SA"/>
              </w:rPr>
            </w:pPr>
            <w:r w:rsidRPr="00903AF7">
              <w:rPr>
                <w:rFonts w:eastAsia="Times New Roman" w:cs="Times New Roman"/>
                <w:b/>
                <w:kern w:val="0"/>
                <w:lang w:eastAsia="pl-PL" w:bidi="ar-SA"/>
              </w:rPr>
              <w:t>Rok akademicki:</w:t>
            </w:r>
          </w:p>
        </w:tc>
        <w:tc>
          <w:tcPr>
            <w:tcW w:w="3521" w:type="pct"/>
            <w:vAlign w:val="center"/>
          </w:tcPr>
          <w:p w14:paraId="2C4DBFA0" w14:textId="77777777" w:rsidR="00903AF7" w:rsidRPr="00903AF7" w:rsidRDefault="00EA1766" w:rsidP="00903AF7">
            <w:pPr>
              <w:suppressAutoHyphens w:val="0"/>
              <w:spacing w:before="60" w:after="60"/>
              <w:rPr>
                <w:rFonts w:eastAsia="Times New Roman" w:cs="Times New Roman"/>
                <w:kern w:val="0"/>
                <w:lang w:eastAsia="pl-PL" w:bidi="ar-SA"/>
              </w:rPr>
            </w:pPr>
            <w:r>
              <w:rPr>
                <w:rFonts w:eastAsia="Times New Roman" w:cs="Times New Roman"/>
                <w:kern w:val="0"/>
                <w:lang w:eastAsia="pl-PL" w:bidi="ar-SA"/>
              </w:rPr>
              <w:t>2026/2027</w:t>
            </w:r>
          </w:p>
        </w:tc>
      </w:tr>
      <w:tr w:rsidR="00903AF7" w:rsidRPr="00903AF7" w14:paraId="2BC69DDF" w14:textId="77777777" w:rsidTr="58EA6CB6">
        <w:trPr>
          <w:trHeight w:val="397"/>
        </w:trPr>
        <w:tc>
          <w:tcPr>
            <w:tcW w:w="1479" w:type="pct"/>
            <w:shd w:val="clear" w:color="auto" w:fill="D9D9D9" w:themeFill="background1" w:themeFillShade="D9"/>
            <w:vAlign w:val="center"/>
          </w:tcPr>
          <w:p w14:paraId="1CB38D45" w14:textId="77777777" w:rsidR="00903AF7" w:rsidRPr="00903AF7" w:rsidRDefault="00903AF7" w:rsidP="00903AF7">
            <w:pPr>
              <w:suppressAutoHyphens w:val="0"/>
              <w:rPr>
                <w:rFonts w:eastAsia="Times New Roman" w:cs="Times New Roman"/>
                <w:b/>
                <w:kern w:val="0"/>
                <w:lang w:eastAsia="pl-PL" w:bidi="ar-SA"/>
              </w:rPr>
            </w:pPr>
            <w:r w:rsidRPr="00903AF7">
              <w:rPr>
                <w:rFonts w:eastAsia="Times New Roman" w:cs="Times New Roman"/>
                <w:b/>
                <w:kern w:val="0"/>
                <w:lang w:eastAsia="pl-PL" w:bidi="ar-SA"/>
              </w:rPr>
              <w:t>Semestr:</w:t>
            </w:r>
          </w:p>
        </w:tc>
        <w:tc>
          <w:tcPr>
            <w:tcW w:w="3521" w:type="pct"/>
            <w:vAlign w:val="center"/>
          </w:tcPr>
          <w:p w14:paraId="2F3F55AD"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1</w:t>
            </w:r>
          </w:p>
        </w:tc>
      </w:tr>
      <w:tr w:rsidR="00903AF7" w:rsidRPr="00903AF7" w14:paraId="2A12F7A0" w14:textId="77777777" w:rsidTr="58EA6CB6">
        <w:trPr>
          <w:trHeight w:val="397"/>
        </w:trPr>
        <w:tc>
          <w:tcPr>
            <w:tcW w:w="1479" w:type="pct"/>
            <w:shd w:val="clear" w:color="auto" w:fill="D9D9D9" w:themeFill="background1" w:themeFillShade="D9"/>
            <w:vAlign w:val="center"/>
          </w:tcPr>
          <w:p w14:paraId="7DA34D8C" w14:textId="77777777" w:rsidR="00903AF7" w:rsidRPr="00903AF7" w:rsidRDefault="00903AF7" w:rsidP="00903AF7">
            <w:pPr>
              <w:suppressAutoHyphens w:val="0"/>
              <w:rPr>
                <w:rFonts w:eastAsia="Times New Roman" w:cs="Times New Roman"/>
                <w:b/>
                <w:kern w:val="0"/>
                <w:lang w:eastAsia="pl-PL" w:bidi="ar-SA"/>
              </w:rPr>
            </w:pPr>
            <w:r w:rsidRPr="00903AF7">
              <w:rPr>
                <w:rFonts w:eastAsia="Times New Roman" w:cs="Times New Roman"/>
                <w:b/>
                <w:kern w:val="0"/>
                <w:lang w:eastAsia="pl-PL" w:bidi="ar-SA"/>
              </w:rPr>
              <w:t>Koordynator przedmiotu:</w:t>
            </w:r>
          </w:p>
        </w:tc>
        <w:tc>
          <w:tcPr>
            <w:tcW w:w="3521" w:type="pct"/>
            <w:vAlign w:val="center"/>
          </w:tcPr>
          <w:p w14:paraId="7CE2F662"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dr inż. Krzysztof Topolski</w:t>
            </w:r>
          </w:p>
        </w:tc>
      </w:tr>
    </w:tbl>
    <w:p w14:paraId="34B28FDD" w14:textId="77777777" w:rsidR="00903AF7" w:rsidRPr="00903AF7" w:rsidRDefault="00903AF7" w:rsidP="00903AF7">
      <w:pPr>
        <w:suppressAutoHyphens w:val="0"/>
        <w:rPr>
          <w:rFonts w:eastAsia="Times New Roman" w:cs="Times New Roman"/>
          <w:kern w:val="0"/>
          <w:lang w:eastAsia="pl-PL" w:bidi="ar-SA"/>
        </w:rPr>
      </w:pPr>
    </w:p>
    <w:p w14:paraId="4145E9DA" w14:textId="77777777" w:rsidR="00903AF7" w:rsidRPr="00903AF7" w:rsidRDefault="00903AF7" w:rsidP="00903AF7">
      <w:pPr>
        <w:suppressAutoHyphens w:val="0"/>
        <w:spacing w:line="276" w:lineRule="auto"/>
        <w:rPr>
          <w:rFonts w:eastAsia="Times New Roman" w:cs="Times New Roman"/>
          <w:b/>
          <w:kern w:val="0"/>
          <w:lang w:eastAsia="pl-PL" w:bidi="ar-SA"/>
        </w:rPr>
      </w:pPr>
      <w:r w:rsidRPr="00903AF7">
        <w:rPr>
          <w:rFonts w:eastAsia="Times New Roman" w:cs="Times New Roman"/>
          <w:b/>
          <w:kern w:val="0"/>
          <w:lang w:eastAsia="pl-PL" w:bidi="ar-SA"/>
        </w:rPr>
        <w:t>Elementy wchodzące w skład programu studiów</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19"/>
        <w:gridCol w:w="1343"/>
        <w:gridCol w:w="2489"/>
        <w:gridCol w:w="1231"/>
        <w:gridCol w:w="1548"/>
        <w:gridCol w:w="568"/>
        <w:gridCol w:w="652"/>
      </w:tblGrid>
      <w:tr w:rsidR="00903AF7" w:rsidRPr="00903AF7" w14:paraId="6E83C0DB" w14:textId="77777777" w:rsidTr="396C2A4E">
        <w:tc>
          <w:tcPr>
            <w:tcW w:w="5000" w:type="pct"/>
            <w:gridSpan w:val="7"/>
            <w:tcBorders>
              <w:bottom w:val="single" w:sz="4" w:space="0" w:color="auto"/>
            </w:tcBorders>
            <w:shd w:val="clear" w:color="auto" w:fill="D9D9D9" w:themeFill="background1" w:themeFillShade="D9"/>
          </w:tcPr>
          <w:p w14:paraId="32291E7F" w14:textId="77777777" w:rsidR="00903AF7" w:rsidRPr="00903AF7" w:rsidRDefault="00903AF7" w:rsidP="00903AF7">
            <w:pPr>
              <w:suppressAutoHyphens w:val="0"/>
              <w:spacing w:before="60" w:after="60"/>
              <w:jc w:val="center"/>
              <w:rPr>
                <w:rFonts w:eastAsia="Times New Roman" w:cs="Times New Roman"/>
                <w:kern w:val="0"/>
                <w:lang w:eastAsia="pl-PL" w:bidi="ar-SA"/>
              </w:rPr>
            </w:pPr>
            <w:r w:rsidRPr="00903AF7">
              <w:rPr>
                <w:rFonts w:eastAsia="Times New Roman" w:cs="Times New Roman"/>
                <w:b/>
                <w:kern w:val="0"/>
                <w:lang w:eastAsia="pl-PL" w:bidi="ar-SA"/>
              </w:rPr>
              <w:t xml:space="preserve">Treści programowe zapewniające uzyskanie efektów uczenia się dla przedmiotu </w:t>
            </w:r>
          </w:p>
        </w:tc>
      </w:tr>
      <w:tr w:rsidR="00903AF7" w:rsidRPr="00903AF7" w14:paraId="0F54D6A1" w14:textId="77777777" w:rsidTr="396C2A4E">
        <w:tc>
          <w:tcPr>
            <w:tcW w:w="5000" w:type="pct"/>
            <w:gridSpan w:val="7"/>
            <w:tcBorders>
              <w:bottom w:val="single" w:sz="4" w:space="0" w:color="auto"/>
            </w:tcBorders>
          </w:tcPr>
          <w:p w14:paraId="4F8A7FC7" w14:textId="77777777" w:rsidR="00903AF7" w:rsidRPr="00903AF7" w:rsidRDefault="00903AF7" w:rsidP="00903AF7">
            <w:pPr>
              <w:suppressAutoHyphens w:val="0"/>
              <w:spacing w:before="60" w:after="60"/>
              <w:jc w:val="both"/>
              <w:rPr>
                <w:rFonts w:eastAsia="Times New Roman" w:cs="Times New Roman"/>
                <w:kern w:val="0"/>
                <w:lang w:eastAsia="pl-PL" w:bidi="ar-SA"/>
              </w:rPr>
            </w:pPr>
            <w:r w:rsidRPr="00903AF7">
              <w:rPr>
                <w:rFonts w:eastAsia="Times New Roman" w:cs="Times New Roman"/>
                <w:kern w:val="0"/>
                <w:lang w:eastAsia="pl-PL" w:bidi="ar-SA"/>
              </w:rPr>
              <w:t>Problematyka ergonomicznej i bezpiecznej pracy. Ocena ryzyka zawodowego, Przepisy prawne dotyczące BHP. Systemy zarządzania BHP.</w:t>
            </w:r>
          </w:p>
        </w:tc>
      </w:tr>
      <w:tr w:rsidR="00903AF7" w:rsidRPr="00903AF7" w14:paraId="0A0AD234" w14:textId="77777777" w:rsidTr="396C2A4E">
        <w:tc>
          <w:tcPr>
            <w:tcW w:w="1480" w:type="pct"/>
            <w:gridSpan w:val="2"/>
            <w:tcBorders>
              <w:bottom w:val="single" w:sz="4" w:space="0" w:color="auto"/>
              <w:right w:val="nil"/>
            </w:tcBorders>
            <w:shd w:val="clear" w:color="auto" w:fill="D9D9D9" w:themeFill="background1" w:themeFillShade="D9"/>
          </w:tcPr>
          <w:p w14:paraId="44BA9017" w14:textId="77777777" w:rsidR="00903AF7" w:rsidRPr="00903AF7" w:rsidRDefault="00903AF7" w:rsidP="00903AF7">
            <w:pPr>
              <w:suppressAutoHyphens w:val="0"/>
              <w:spacing w:before="60" w:after="60"/>
              <w:rPr>
                <w:rFonts w:eastAsia="Times New Roman" w:cs="Times New Roman"/>
                <w:b/>
                <w:kern w:val="0"/>
                <w:lang w:eastAsia="pl-PL" w:bidi="ar-SA"/>
              </w:rPr>
            </w:pPr>
            <w:r w:rsidRPr="00903AF7">
              <w:rPr>
                <w:rFonts w:eastAsia="Times New Roman" w:cs="Times New Roman"/>
                <w:b/>
                <w:kern w:val="0"/>
                <w:lang w:eastAsia="pl-PL" w:bidi="ar-SA"/>
              </w:rPr>
              <w:t>Liczba godzin zajęć w ramach poszczególnych form zajęć według planu studiów:</w:t>
            </w:r>
          </w:p>
        </w:tc>
        <w:tc>
          <w:tcPr>
            <w:tcW w:w="3520" w:type="pct"/>
            <w:gridSpan w:val="5"/>
            <w:tcBorders>
              <w:left w:val="nil"/>
              <w:bottom w:val="single" w:sz="4" w:space="0" w:color="auto"/>
            </w:tcBorders>
          </w:tcPr>
          <w:p w14:paraId="4436A5A3" w14:textId="77777777" w:rsidR="00903AF7" w:rsidRPr="00903AF7" w:rsidRDefault="00903AF7" w:rsidP="00903AF7">
            <w:pPr>
              <w:suppressAutoHyphens w:val="0"/>
              <w:spacing w:before="60" w:after="60"/>
              <w:jc w:val="both"/>
              <w:rPr>
                <w:rFonts w:eastAsia="Times New Roman" w:cs="Times New Roman"/>
                <w:kern w:val="0"/>
                <w:lang w:eastAsia="pl-PL" w:bidi="ar-SA"/>
              </w:rPr>
            </w:pPr>
          </w:p>
          <w:p w14:paraId="7F7D2B8A" w14:textId="77777777" w:rsidR="00903AF7" w:rsidRPr="00903AF7" w:rsidRDefault="00903AF7" w:rsidP="00903AF7">
            <w:pPr>
              <w:suppressAutoHyphens w:val="0"/>
              <w:spacing w:before="60" w:after="60"/>
              <w:jc w:val="both"/>
              <w:rPr>
                <w:rFonts w:eastAsia="Times New Roman" w:cs="Times New Roman"/>
                <w:kern w:val="0"/>
                <w:lang w:eastAsia="pl-PL" w:bidi="ar-SA"/>
              </w:rPr>
            </w:pPr>
            <w:r w:rsidRPr="00903AF7">
              <w:rPr>
                <w:rFonts w:eastAsia="Times New Roman" w:cs="Times New Roman"/>
                <w:kern w:val="0"/>
                <w:lang w:eastAsia="pl-PL" w:bidi="ar-SA"/>
              </w:rPr>
              <w:t>stacjonarne: wykład – 15 h</w:t>
            </w:r>
          </w:p>
          <w:p w14:paraId="7FFC385A" w14:textId="77777777" w:rsidR="00903AF7" w:rsidRPr="00903AF7" w:rsidRDefault="00903AF7" w:rsidP="00903AF7">
            <w:pPr>
              <w:suppressAutoHyphens w:val="0"/>
              <w:spacing w:before="60" w:after="60"/>
              <w:jc w:val="both"/>
              <w:rPr>
                <w:rFonts w:eastAsia="Times New Roman" w:cs="Times New Roman"/>
                <w:kern w:val="0"/>
                <w:lang w:eastAsia="pl-PL" w:bidi="ar-SA"/>
              </w:rPr>
            </w:pPr>
          </w:p>
        </w:tc>
      </w:tr>
      <w:tr w:rsidR="00903AF7" w:rsidRPr="00903AF7" w14:paraId="0B397F45" w14:textId="77777777" w:rsidTr="396C2A4E">
        <w:tc>
          <w:tcPr>
            <w:tcW w:w="5000" w:type="pct"/>
            <w:gridSpan w:val="7"/>
            <w:tcBorders>
              <w:top w:val="single" w:sz="4" w:space="0" w:color="auto"/>
              <w:bottom w:val="single" w:sz="4" w:space="0" w:color="auto"/>
            </w:tcBorders>
            <w:shd w:val="clear" w:color="auto" w:fill="D9D9D9" w:themeFill="background1" w:themeFillShade="D9"/>
          </w:tcPr>
          <w:p w14:paraId="5C2ED1F5" w14:textId="77777777" w:rsidR="00903AF7" w:rsidRPr="00903AF7" w:rsidRDefault="00903AF7" w:rsidP="00903AF7">
            <w:pPr>
              <w:suppressAutoHyphens w:val="0"/>
              <w:spacing w:before="60" w:after="60"/>
              <w:jc w:val="center"/>
              <w:rPr>
                <w:rFonts w:eastAsia="Times New Roman" w:cs="Times New Roman"/>
                <w:kern w:val="0"/>
                <w:lang w:eastAsia="pl-PL" w:bidi="ar-SA"/>
              </w:rPr>
            </w:pPr>
            <w:r w:rsidRPr="00903AF7">
              <w:rPr>
                <w:rFonts w:eastAsia="Times New Roman" w:cs="Times New Roman"/>
                <w:b/>
                <w:kern w:val="0"/>
                <w:lang w:eastAsia="pl-PL" w:bidi="ar-SA"/>
              </w:rPr>
              <w:t>Opis efektów uczenia się dla przedmiotu</w:t>
            </w:r>
          </w:p>
        </w:tc>
      </w:tr>
      <w:tr w:rsidR="00903AF7" w:rsidRPr="00903AF7" w14:paraId="1E721547" w14:textId="77777777" w:rsidTr="396C2A4E">
        <w:trPr>
          <w:trHeight w:val="285"/>
        </w:trPr>
        <w:tc>
          <w:tcPr>
            <w:tcW w:w="576" w:type="pct"/>
            <w:tcBorders>
              <w:top w:val="single" w:sz="4" w:space="0" w:color="auto"/>
              <w:bottom w:val="single" w:sz="8" w:space="0" w:color="auto"/>
              <w:right w:val="single" w:sz="4" w:space="0" w:color="auto"/>
            </w:tcBorders>
            <w:shd w:val="clear" w:color="auto" w:fill="D9D9D9" w:themeFill="background1" w:themeFillShade="D9"/>
          </w:tcPr>
          <w:p w14:paraId="37D436AF" w14:textId="77777777" w:rsidR="00903AF7" w:rsidRPr="00903AF7" w:rsidRDefault="00903AF7" w:rsidP="00903AF7">
            <w:pPr>
              <w:suppressAutoHyphens w:val="0"/>
              <w:spacing w:before="60" w:after="60"/>
              <w:jc w:val="center"/>
              <w:rPr>
                <w:rFonts w:eastAsia="Times New Roman" w:cs="Times New Roman"/>
                <w:kern w:val="0"/>
                <w:lang w:eastAsia="pl-PL" w:bidi="ar-SA"/>
              </w:rPr>
            </w:pPr>
            <w:r w:rsidRPr="00903AF7">
              <w:rPr>
                <w:rFonts w:eastAsia="Times New Roman" w:cs="Times New Roman"/>
                <w:kern w:val="0"/>
                <w:lang w:eastAsia="pl-PL" w:bidi="ar-SA"/>
              </w:rPr>
              <w:t>Kod efektu przedmiotu</w:t>
            </w:r>
          </w:p>
        </w:tc>
        <w:tc>
          <w:tcPr>
            <w:tcW w:w="2441" w:type="pct"/>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342AF63" w14:textId="77777777" w:rsidR="00903AF7" w:rsidRPr="00903AF7" w:rsidRDefault="00903AF7" w:rsidP="00903AF7">
            <w:pPr>
              <w:suppressAutoHyphens w:val="0"/>
              <w:spacing w:before="60" w:after="60"/>
              <w:jc w:val="center"/>
              <w:rPr>
                <w:rFonts w:eastAsia="Times New Roman" w:cs="Times New Roman"/>
                <w:kern w:val="0"/>
                <w:lang w:eastAsia="pl-PL" w:bidi="ar-SA"/>
              </w:rPr>
            </w:pPr>
            <w:r w:rsidRPr="00903AF7">
              <w:rPr>
                <w:rFonts w:eastAsia="Times New Roman" w:cs="Times New Roman"/>
                <w:kern w:val="0"/>
                <w:lang w:eastAsia="pl-PL" w:bidi="ar-SA"/>
              </w:rPr>
              <w:t xml:space="preserve">Student, który zaliczył przedmiot </w:t>
            </w:r>
            <w:r w:rsidRPr="00903AF7">
              <w:rPr>
                <w:rFonts w:eastAsia="Times New Roman" w:cs="Times New Roman"/>
                <w:kern w:val="0"/>
                <w:lang w:eastAsia="pl-PL" w:bidi="ar-SA"/>
              </w:rPr>
              <w:br/>
              <w:t>zna i rozumie/potrafi/jest gotów do:</w:t>
            </w:r>
          </w:p>
        </w:tc>
        <w:tc>
          <w:tcPr>
            <w:tcW w:w="581" w:type="pct"/>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04F64AD" w14:textId="77777777" w:rsidR="00903AF7" w:rsidRPr="00903AF7" w:rsidRDefault="00903AF7" w:rsidP="00903AF7">
            <w:pPr>
              <w:suppressAutoHyphens w:val="0"/>
              <w:spacing w:before="60" w:after="60"/>
              <w:jc w:val="center"/>
              <w:rPr>
                <w:rFonts w:eastAsia="Times New Roman" w:cs="Times New Roman"/>
                <w:kern w:val="0"/>
                <w:lang w:eastAsia="pl-PL" w:bidi="ar-SA"/>
              </w:rPr>
            </w:pPr>
            <w:r w:rsidRPr="00903AF7">
              <w:rPr>
                <w:rFonts w:eastAsia="Times New Roman" w:cs="Times New Roman"/>
                <w:kern w:val="0"/>
                <w:lang w:eastAsia="pl-PL" w:bidi="ar-SA"/>
              </w:rPr>
              <w:t>Powiązanie z KEU</w:t>
            </w:r>
          </w:p>
        </w:tc>
        <w:tc>
          <w:tcPr>
            <w:tcW w:w="725" w:type="pct"/>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0D5F00D" w14:textId="77777777" w:rsidR="00903AF7" w:rsidRPr="00903AF7" w:rsidRDefault="00903AF7" w:rsidP="00903AF7">
            <w:pPr>
              <w:suppressAutoHyphens w:val="0"/>
              <w:spacing w:before="60" w:after="60"/>
              <w:jc w:val="center"/>
              <w:rPr>
                <w:rFonts w:eastAsia="Times New Roman" w:cs="Times New Roman"/>
                <w:kern w:val="0"/>
                <w:lang w:eastAsia="pl-PL" w:bidi="ar-SA"/>
              </w:rPr>
            </w:pPr>
            <w:r w:rsidRPr="00903AF7">
              <w:rPr>
                <w:rFonts w:eastAsia="Times New Roman" w:cs="Times New Roman"/>
                <w:kern w:val="0"/>
                <w:lang w:eastAsia="pl-PL" w:bidi="ar-SA"/>
              </w:rPr>
              <w:t>Forma zajęć dydaktycznych</w:t>
            </w:r>
          </w:p>
        </w:tc>
        <w:tc>
          <w:tcPr>
            <w:tcW w:w="677" w:type="pct"/>
            <w:gridSpan w:val="2"/>
            <w:tcBorders>
              <w:top w:val="single" w:sz="4" w:space="0" w:color="auto"/>
              <w:left w:val="single" w:sz="4" w:space="0" w:color="auto"/>
              <w:bottom w:val="single" w:sz="8" w:space="0" w:color="auto"/>
            </w:tcBorders>
            <w:shd w:val="clear" w:color="auto" w:fill="D9D9D9" w:themeFill="background1" w:themeFillShade="D9"/>
          </w:tcPr>
          <w:p w14:paraId="3A670D32" w14:textId="77777777" w:rsidR="00903AF7" w:rsidRPr="00903AF7" w:rsidRDefault="00903AF7" w:rsidP="00903AF7">
            <w:pPr>
              <w:suppressAutoHyphens w:val="0"/>
              <w:spacing w:before="60" w:after="60"/>
              <w:jc w:val="center"/>
              <w:rPr>
                <w:rFonts w:eastAsia="Times New Roman" w:cs="Times New Roman"/>
                <w:kern w:val="0"/>
                <w:lang w:eastAsia="pl-PL" w:bidi="ar-SA"/>
              </w:rPr>
            </w:pPr>
            <w:r w:rsidRPr="00903AF7">
              <w:rPr>
                <w:rFonts w:eastAsia="Times New Roman" w:cs="Times New Roman"/>
                <w:kern w:val="0"/>
                <w:lang w:eastAsia="pl-PL" w:bidi="ar-SA"/>
              </w:rPr>
              <w:t xml:space="preserve">Sposób weryfikacji i oceny efektów uczenia się </w:t>
            </w:r>
          </w:p>
        </w:tc>
      </w:tr>
      <w:tr w:rsidR="00903AF7" w:rsidRPr="00903AF7" w14:paraId="5BEB4A25" w14:textId="77777777" w:rsidTr="396C2A4E">
        <w:tc>
          <w:tcPr>
            <w:tcW w:w="576" w:type="pct"/>
            <w:tcBorders>
              <w:top w:val="single" w:sz="8" w:space="0" w:color="auto"/>
              <w:bottom w:val="single" w:sz="8" w:space="0" w:color="auto"/>
              <w:right w:val="single" w:sz="4" w:space="0" w:color="auto"/>
            </w:tcBorders>
            <w:shd w:val="clear" w:color="auto" w:fill="FFFFFF" w:themeFill="background1"/>
          </w:tcPr>
          <w:p w14:paraId="19A6FDAB"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A2_W01</w:t>
            </w:r>
          </w:p>
        </w:tc>
        <w:tc>
          <w:tcPr>
            <w:tcW w:w="2441"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65E376D"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Zna główne pojęcia dotyczące ergonomii i bezpieczeństwa pracy</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tcPr>
          <w:p w14:paraId="5781342D"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K_W10</w:t>
            </w:r>
          </w:p>
        </w:tc>
        <w:tc>
          <w:tcPr>
            <w:tcW w:w="725" w:type="pct"/>
            <w:tcBorders>
              <w:top w:val="single" w:sz="8" w:space="0" w:color="auto"/>
              <w:left w:val="single" w:sz="4" w:space="0" w:color="auto"/>
              <w:bottom w:val="single" w:sz="8" w:space="0" w:color="auto"/>
              <w:right w:val="single" w:sz="4" w:space="0" w:color="auto"/>
            </w:tcBorders>
          </w:tcPr>
          <w:p w14:paraId="12BB8B8D" w14:textId="0E55D777" w:rsidR="00903AF7" w:rsidRPr="00903AF7" w:rsidRDefault="0053039C" w:rsidP="00903AF7">
            <w:pPr>
              <w:suppressAutoHyphens w:val="0"/>
              <w:spacing w:before="60" w:after="60"/>
              <w:jc w:val="center"/>
              <w:rPr>
                <w:rFonts w:eastAsia="Times New Roman" w:cs="Times New Roman"/>
                <w:kern w:val="0"/>
                <w:lang w:eastAsia="pl-PL" w:bidi="ar-SA"/>
              </w:rPr>
            </w:pPr>
            <w:r w:rsidRPr="00903AF7">
              <w:rPr>
                <w:rFonts w:eastAsia="Times New Roman" w:cs="Times New Roman"/>
                <w:kern w:val="0"/>
                <w:lang w:eastAsia="pl-PL" w:bidi="ar-SA"/>
              </w:rPr>
              <w:t>W</w:t>
            </w:r>
            <w:r w:rsidR="00903AF7" w:rsidRPr="00903AF7">
              <w:rPr>
                <w:rFonts w:eastAsia="Times New Roman" w:cs="Times New Roman"/>
                <w:kern w:val="0"/>
                <w:lang w:eastAsia="pl-PL" w:bidi="ar-SA"/>
              </w:rPr>
              <w:t>ykład</w:t>
            </w:r>
          </w:p>
        </w:tc>
        <w:tc>
          <w:tcPr>
            <w:tcW w:w="677" w:type="pct"/>
            <w:gridSpan w:val="2"/>
            <w:tcBorders>
              <w:top w:val="single" w:sz="8" w:space="0" w:color="auto"/>
              <w:left w:val="single" w:sz="4" w:space="0" w:color="auto"/>
              <w:bottom w:val="single" w:sz="8" w:space="0" w:color="auto"/>
            </w:tcBorders>
          </w:tcPr>
          <w:p w14:paraId="3FE55499" w14:textId="77777777" w:rsidR="00903AF7" w:rsidRPr="00903AF7" w:rsidRDefault="00903AF7" w:rsidP="00903AF7">
            <w:pPr>
              <w:suppressAutoHyphens w:val="0"/>
              <w:spacing w:before="60" w:after="60"/>
              <w:jc w:val="center"/>
              <w:rPr>
                <w:rFonts w:eastAsia="Times New Roman" w:cs="Times New Roman"/>
                <w:kern w:val="0"/>
                <w:lang w:eastAsia="pl-PL" w:bidi="ar-SA"/>
              </w:rPr>
            </w:pPr>
            <w:r w:rsidRPr="00903AF7">
              <w:rPr>
                <w:rFonts w:eastAsia="Times New Roman" w:cs="Times New Roman"/>
                <w:kern w:val="0"/>
                <w:lang w:eastAsia="pl-PL" w:bidi="ar-SA"/>
              </w:rPr>
              <w:t>kolokwium</w:t>
            </w:r>
          </w:p>
        </w:tc>
      </w:tr>
      <w:tr w:rsidR="00903AF7" w:rsidRPr="00903AF7" w14:paraId="65D622E8" w14:textId="77777777" w:rsidTr="396C2A4E">
        <w:tc>
          <w:tcPr>
            <w:tcW w:w="576" w:type="pct"/>
            <w:tcBorders>
              <w:top w:val="single" w:sz="8" w:space="0" w:color="auto"/>
              <w:bottom w:val="single" w:sz="8" w:space="0" w:color="auto"/>
              <w:right w:val="single" w:sz="4" w:space="0" w:color="auto"/>
            </w:tcBorders>
            <w:shd w:val="clear" w:color="auto" w:fill="FFFFFF" w:themeFill="background1"/>
          </w:tcPr>
          <w:p w14:paraId="6C88621A"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A2_W02</w:t>
            </w:r>
          </w:p>
        </w:tc>
        <w:tc>
          <w:tcPr>
            <w:tcW w:w="2441"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7287888"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Zna podstawowe cechy materialnego środowiska pracy</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tcPr>
          <w:p w14:paraId="76A4C142"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K_W10</w:t>
            </w:r>
          </w:p>
        </w:tc>
        <w:tc>
          <w:tcPr>
            <w:tcW w:w="725" w:type="pct"/>
            <w:tcBorders>
              <w:top w:val="single" w:sz="8" w:space="0" w:color="auto"/>
              <w:left w:val="single" w:sz="4" w:space="0" w:color="auto"/>
              <w:bottom w:val="single" w:sz="8" w:space="0" w:color="auto"/>
              <w:right w:val="single" w:sz="4" w:space="0" w:color="auto"/>
            </w:tcBorders>
          </w:tcPr>
          <w:p w14:paraId="29970899" w14:textId="0784A8F2" w:rsidR="00903AF7" w:rsidRPr="00903AF7" w:rsidRDefault="0053039C" w:rsidP="00903AF7">
            <w:pPr>
              <w:suppressAutoHyphens w:val="0"/>
              <w:spacing w:before="60" w:after="60"/>
              <w:jc w:val="center"/>
              <w:rPr>
                <w:rFonts w:eastAsia="Times New Roman" w:cs="Times New Roman"/>
                <w:kern w:val="0"/>
                <w:lang w:eastAsia="pl-PL" w:bidi="ar-SA"/>
              </w:rPr>
            </w:pPr>
            <w:r w:rsidRPr="00903AF7">
              <w:rPr>
                <w:rFonts w:eastAsia="Times New Roman" w:cs="Times New Roman"/>
                <w:kern w:val="0"/>
                <w:lang w:eastAsia="pl-PL" w:bidi="ar-SA"/>
              </w:rPr>
              <w:t>W</w:t>
            </w:r>
            <w:r w:rsidR="00903AF7" w:rsidRPr="00903AF7">
              <w:rPr>
                <w:rFonts w:eastAsia="Times New Roman" w:cs="Times New Roman"/>
                <w:kern w:val="0"/>
                <w:lang w:eastAsia="pl-PL" w:bidi="ar-SA"/>
              </w:rPr>
              <w:t>ykład</w:t>
            </w:r>
          </w:p>
        </w:tc>
        <w:tc>
          <w:tcPr>
            <w:tcW w:w="677" w:type="pct"/>
            <w:gridSpan w:val="2"/>
            <w:tcBorders>
              <w:top w:val="single" w:sz="8" w:space="0" w:color="auto"/>
              <w:left w:val="single" w:sz="4" w:space="0" w:color="auto"/>
              <w:bottom w:val="single" w:sz="8" w:space="0" w:color="auto"/>
            </w:tcBorders>
          </w:tcPr>
          <w:p w14:paraId="2231A6BB" w14:textId="77777777" w:rsidR="00903AF7" w:rsidRPr="00903AF7" w:rsidRDefault="00903AF7" w:rsidP="00903AF7">
            <w:pPr>
              <w:suppressAutoHyphens w:val="0"/>
              <w:spacing w:before="60" w:after="60"/>
              <w:jc w:val="center"/>
              <w:rPr>
                <w:rFonts w:eastAsia="Times New Roman" w:cs="Times New Roman"/>
                <w:kern w:val="0"/>
                <w:lang w:eastAsia="pl-PL" w:bidi="ar-SA"/>
              </w:rPr>
            </w:pPr>
            <w:r w:rsidRPr="00903AF7">
              <w:rPr>
                <w:rFonts w:eastAsia="Times New Roman" w:cs="Times New Roman"/>
                <w:kern w:val="0"/>
                <w:lang w:eastAsia="pl-PL" w:bidi="ar-SA"/>
              </w:rPr>
              <w:t>kolokwium</w:t>
            </w:r>
          </w:p>
        </w:tc>
      </w:tr>
      <w:tr w:rsidR="00903AF7" w:rsidRPr="00903AF7" w14:paraId="6A51F413" w14:textId="77777777" w:rsidTr="396C2A4E">
        <w:tc>
          <w:tcPr>
            <w:tcW w:w="576" w:type="pct"/>
            <w:tcBorders>
              <w:top w:val="single" w:sz="8" w:space="0" w:color="auto"/>
              <w:bottom w:val="single" w:sz="8" w:space="0" w:color="auto"/>
              <w:right w:val="single" w:sz="4" w:space="0" w:color="auto"/>
            </w:tcBorders>
            <w:shd w:val="clear" w:color="auto" w:fill="FFFFFF" w:themeFill="background1"/>
          </w:tcPr>
          <w:p w14:paraId="6306095A"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A2_U01</w:t>
            </w:r>
          </w:p>
        </w:tc>
        <w:tc>
          <w:tcPr>
            <w:tcW w:w="2441"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9A1B12F" w14:textId="77777777" w:rsidR="00903AF7" w:rsidRPr="00903AF7" w:rsidRDefault="00903AF7" w:rsidP="00903AF7">
            <w:pPr>
              <w:suppressAutoHyphens w:val="0"/>
              <w:spacing w:line="276" w:lineRule="auto"/>
              <w:rPr>
                <w:rFonts w:eastAsia="Times New Roman" w:cs="Times New Roman"/>
                <w:kern w:val="0"/>
                <w:lang w:eastAsia="pl-PL" w:bidi="ar-SA"/>
              </w:rPr>
            </w:pPr>
            <w:r w:rsidRPr="00903AF7">
              <w:rPr>
                <w:rFonts w:eastAsia="Times New Roman" w:cs="Times New Roman"/>
                <w:kern w:val="0"/>
                <w:lang w:eastAsia="pl-PL" w:bidi="ar-SA"/>
              </w:rPr>
              <w:t>Potrafi ocenić stanowisko pracy pod względem obowiązujących przepisów prawnych w zakresie BHP</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tcPr>
          <w:p w14:paraId="4B176311"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K_U06</w:t>
            </w:r>
          </w:p>
        </w:tc>
        <w:tc>
          <w:tcPr>
            <w:tcW w:w="725" w:type="pct"/>
            <w:tcBorders>
              <w:top w:val="single" w:sz="8" w:space="0" w:color="auto"/>
              <w:left w:val="single" w:sz="4" w:space="0" w:color="auto"/>
              <w:bottom w:val="single" w:sz="8" w:space="0" w:color="auto"/>
              <w:right w:val="single" w:sz="4" w:space="0" w:color="auto"/>
            </w:tcBorders>
          </w:tcPr>
          <w:p w14:paraId="5B405AEA" w14:textId="72269552" w:rsidR="00903AF7" w:rsidRPr="00903AF7" w:rsidRDefault="0053039C" w:rsidP="00903AF7">
            <w:pPr>
              <w:suppressAutoHyphens w:val="0"/>
              <w:spacing w:before="60" w:after="60"/>
              <w:jc w:val="center"/>
              <w:rPr>
                <w:rFonts w:eastAsia="Times New Roman" w:cs="Times New Roman"/>
                <w:kern w:val="0"/>
                <w:lang w:eastAsia="pl-PL" w:bidi="ar-SA"/>
              </w:rPr>
            </w:pPr>
            <w:r w:rsidRPr="00903AF7">
              <w:rPr>
                <w:rFonts w:eastAsia="Times New Roman" w:cs="Times New Roman"/>
                <w:kern w:val="0"/>
                <w:lang w:eastAsia="pl-PL" w:bidi="ar-SA"/>
              </w:rPr>
              <w:t>W</w:t>
            </w:r>
            <w:r w:rsidR="00903AF7" w:rsidRPr="00903AF7">
              <w:rPr>
                <w:rFonts w:eastAsia="Times New Roman" w:cs="Times New Roman"/>
                <w:kern w:val="0"/>
                <w:lang w:eastAsia="pl-PL" w:bidi="ar-SA"/>
              </w:rPr>
              <w:t>ykład</w:t>
            </w:r>
          </w:p>
        </w:tc>
        <w:tc>
          <w:tcPr>
            <w:tcW w:w="677" w:type="pct"/>
            <w:gridSpan w:val="2"/>
            <w:tcBorders>
              <w:top w:val="single" w:sz="8" w:space="0" w:color="auto"/>
              <w:left w:val="single" w:sz="4" w:space="0" w:color="auto"/>
              <w:bottom w:val="single" w:sz="8" w:space="0" w:color="auto"/>
            </w:tcBorders>
          </w:tcPr>
          <w:p w14:paraId="4EECB7BF" w14:textId="77777777" w:rsidR="00903AF7" w:rsidRPr="00903AF7" w:rsidRDefault="00903AF7" w:rsidP="00903AF7">
            <w:pPr>
              <w:suppressAutoHyphens w:val="0"/>
              <w:spacing w:line="276" w:lineRule="auto"/>
              <w:jc w:val="center"/>
              <w:rPr>
                <w:rFonts w:eastAsia="Times New Roman" w:cs="Times New Roman"/>
                <w:kern w:val="0"/>
                <w:lang w:eastAsia="pl-PL" w:bidi="ar-SA"/>
              </w:rPr>
            </w:pPr>
            <w:r w:rsidRPr="00903AF7">
              <w:rPr>
                <w:rFonts w:eastAsia="Times New Roman" w:cs="Times New Roman"/>
                <w:kern w:val="0"/>
                <w:lang w:eastAsia="pl-PL" w:bidi="ar-SA"/>
              </w:rPr>
              <w:t>kolokwium</w:t>
            </w:r>
          </w:p>
        </w:tc>
      </w:tr>
      <w:tr w:rsidR="00903AF7" w:rsidRPr="00903AF7" w14:paraId="483E618C" w14:textId="77777777" w:rsidTr="396C2A4E">
        <w:tc>
          <w:tcPr>
            <w:tcW w:w="576" w:type="pct"/>
            <w:tcBorders>
              <w:top w:val="single" w:sz="8" w:space="0" w:color="auto"/>
              <w:bottom w:val="single" w:sz="8" w:space="0" w:color="auto"/>
              <w:right w:val="single" w:sz="4" w:space="0" w:color="auto"/>
            </w:tcBorders>
            <w:shd w:val="clear" w:color="auto" w:fill="FFFFFF" w:themeFill="background1"/>
          </w:tcPr>
          <w:p w14:paraId="650D6700"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A2_U02</w:t>
            </w:r>
          </w:p>
        </w:tc>
        <w:tc>
          <w:tcPr>
            <w:tcW w:w="2441"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E354CA2" w14:textId="77777777" w:rsidR="00903AF7" w:rsidRPr="00903AF7" w:rsidRDefault="00903AF7" w:rsidP="00903AF7">
            <w:pPr>
              <w:suppressAutoHyphens w:val="0"/>
              <w:spacing w:line="276" w:lineRule="auto"/>
              <w:rPr>
                <w:rFonts w:eastAsia="Times New Roman" w:cs="Times New Roman"/>
                <w:kern w:val="0"/>
                <w:lang w:eastAsia="pl-PL" w:bidi="ar-SA"/>
              </w:rPr>
            </w:pPr>
            <w:r w:rsidRPr="00903AF7">
              <w:rPr>
                <w:rFonts w:eastAsia="Times New Roman" w:cs="Times New Roman"/>
                <w:kern w:val="0"/>
                <w:lang w:eastAsia="pl-PL" w:bidi="ar-SA"/>
              </w:rPr>
              <w:t>Potrafi dokonać oceny ryzyka zawodowego wybranego zawodu</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tcPr>
          <w:p w14:paraId="6DC9B053"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K_U06</w:t>
            </w:r>
          </w:p>
        </w:tc>
        <w:tc>
          <w:tcPr>
            <w:tcW w:w="725" w:type="pct"/>
            <w:tcBorders>
              <w:top w:val="single" w:sz="8" w:space="0" w:color="auto"/>
              <w:left w:val="single" w:sz="4" w:space="0" w:color="auto"/>
              <w:bottom w:val="single" w:sz="8" w:space="0" w:color="auto"/>
              <w:right w:val="single" w:sz="4" w:space="0" w:color="auto"/>
            </w:tcBorders>
          </w:tcPr>
          <w:p w14:paraId="6D7E594F" w14:textId="7B846404" w:rsidR="00903AF7" w:rsidRPr="00903AF7" w:rsidRDefault="0053039C" w:rsidP="00903AF7">
            <w:pPr>
              <w:suppressAutoHyphens w:val="0"/>
              <w:spacing w:before="60" w:after="60"/>
              <w:jc w:val="center"/>
              <w:rPr>
                <w:rFonts w:eastAsia="Times New Roman" w:cs="Times New Roman"/>
                <w:kern w:val="0"/>
                <w:lang w:eastAsia="pl-PL" w:bidi="ar-SA"/>
              </w:rPr>
            </w:pPr>
            <w:r w:rsidRPr="00903AF7">
              <w:rPr>
                <w:rFonts w:eastAsia="Times New Roman" w:cs="Times New Roman"/>
                <w:kern w:val="0"/>
                <w:lang w:eastAsia="pl-PL" w:bidi="ar-SA"/>
              </w:rPr>
              <w:t>W</w:t>
            </w:r>
            <w:r w:rsidR="00903AF7" w:rsidRPr="00903AF7">
              <w:rPr>
                <w:rFonts w:eastAsia="Times New Roman" w:cs="Times New Roman"/>
                <w:kern w:val="0"/>
                <w:lang w:eastAsia="pl-PL" w:bidi="ar-SA"/>
              </w:rPr>
              <w:t>ykład</w:t>
            </w:r>
          </w:p>
        </w:tc>
        <w:tc>
          <w:tcPr>
            <w:tcW w:w="677" w:type="pct"/>
            <w:gridSpan w:val="2"/>
            <w:tcBorders>
              <w:top w:val="single" w:sz="8" w:space="0" w:color="auto"/>
              <w:left w:val="single" w:sz="4" w:space="0" w:color="auto"/>
              <w:bottom w:val="single" w:sz="8" w:space="0" w:color="auto"/>
            </w:tcBorders>
          </w:tcPr>
          <w:p w14:paraId="233520F7" w14:textId="77777777" w:rsidR="00903AF7" w:rsidRPr="00903AF7" w:rsidRDefault="00903AF7" w:rsidP="00903AF7">
            <w:pPr>
              <w:suppressAutoHyphens w:val="0"/>
              <w:spacing w:line="276" w:lineRule="auto"/>
              <w:jc w:val="center"/>
              <w:rPr>
                <w:rFonts w:eastAsia="Times New Roman" w:cs="Times New Roman"/>
                <w:kern w:val="0"/>
                <w:lang w:eastAsia="pl-PL" w:bidi="ar-SA"/>
              </w:rPr>
            </w:pPr>
            <w:r w:rsidRPr="00903AF7">
              <w:rPr>
                <w:rFonts w:eastAsia="Times New Roman" w:cs="Times New Roman"/>
                <w:kern w:val="0"/>
                <w:lang w:eastAsia="pl-PL" w:bidi="ar-SA"/>
              </w:rPr>
              <w:t>kolokwium</w:t>
            </w:r>
          </w:p>
        </w:tc>
      </w:tr>
      <w:tr w:rsidR="00903AF7" w:rsidRPr="00903AF7" w14:paraId="447D31BD" w14:textId="77777777" w:rsidTr="396C2A4E">
        <w:tc>
          <w:tcPr>
            <w:tcW w:w="576" w:type="pct"/>
            <w:tcBorders>
              <w:top w:val="single" w:sz="8" w:space="0" w:color="auto"/>
              <w:bottom w:val="single" w:sz="8" w:space="0" w:color="auto"/>
              <w:right w:val="single" w:sz="4" w:space="0" w:color="auto"/>
            </w:tcBorders>
            <w:shd w:val="clear" w:color="auto" w:fill="FFFFFF" w:themeFill="background1"/>
          </w:tcPr>
          <w:p w14:paraId="1C310C15"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t>A2_K01</w:t>
            </w:r>
          </w:p>
        </w:tc>
        <w:tc>
          <w:tcPr>
            <w:tcW w:w="2441"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0A93B67" w14:textId="3E1A93F9" w:rsidR="00903AF7" w:rsidRPr="00903AF7" w:rsidRDefault="396C2A4E" w:rsidP="396C2A4E">
            <w:pPr>
              <w:spacing w:line="276" w:lineRule="auto"/>
              <w:rPr>
                <w:rFonts w:eastAsia="Times New Roman" w:cs="Times New Roman"/>
                <w:color w:val="000000" w:themeColor="text1"/>
                <w:lang w:eastAsia="pl-PL" w:bidi="ar-SA"/>
              </w:rPr>
            </w:pPr>
            <w:r w:rsidRPr="396C2A4E">
              <w:rPr>
                <w:rFonts w:eastAsia="Times New Roman" w:cs="Times New Roman"/>
                <w:color w:val="000000" w:themeColor="text1"/>
                <w:lang w:eastAsia="pl-PL" w:bidi="ar-SA"/>
              </w:rPr>
              <w:t xml:space="preserve">Krytycznie ocenia </w:t>
            </w:r>
            <w:r w:rsidR="00903AF7" w:rsidRPr="00903AF7">
              <w:rPr>
                <w:rFonts w:eastAsia="Times New Roman" w:cs="Times New Roman"/>
                <w:color w:val="000000"/>
                <w:kern w:val="0"/>
                <w:lang w:eastAsia="pl-PL" w:bidi="ar-SA"/>
              </w:rPr>
              <w:t xml:space="preserve">posiadaną przez </w:t>
            </w:r>
            <w:r w:rsidR="00903AF7" w:rsidRPr="00903AF7">
              <w:rPr>
                <w:rFonts w:eastAsia="Times New Roman" w:cs="Times New Roman"/>
                <w:color w:val="000000"/>
                <w:kern w:val="0"/>
                <w:lang w:eastAsia="pl-PL" w:bidi="ar-SA"/>
              </w:rPr>
              <w:lastRenderedPageBreak/>
              <w:t>siebie wiedzę</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tcPr>
          <w:p w14:paraId="1758939F" w14:textId="77777777" w:rsidR="00903AF7" w:rsidRPr="00903AF7" w:rsidRDefault="00903AF7" w:rsidP="00903AF7">
            <w:pPr>
              <w:suppressAutoHyphens w:val="0"/>
              <w:spacing w:before="60" w:after="60"/>
              <w:rPr>
                <w:rFonts w:eastAsia="Times New Roman" w:cs="Times New Roman"/>
                <w:kern w:val="0"/>
                <w:lang w:eastAsia="pl-PL" w:bidi="ar-SA"/>
              </w:rPr>
            </w:pPr>
            <w:r w:rsidRPr="00903AF7">
              <w:rPr>
                <w:rFonts w:eastAsia="Times New Roman" w:cs="Times New Roman"/>
                <w:kern w:val="0"/>
                <w:lang w:eastAsia="pl-PL" w:bidi="ar-SA"/>
              </w:rPr>
              <w:lastRenderedPageBreak/>
              <w:t>K_K01</w:t>
            </w:r>
          </w:p>
        </w:tc>
        <w:tc>
          <w:tcPr>
            <w:tcW w:w="725" w:type="pct"/>
            <w:tcBorders>
              <w:top w:val="single" w:sz="8" w:space="0" w:color="auto"/>
              <w:left w:val="single" w:sz="4" w:space="0" w:color="auto"/>
              <w:bottom w:val="single" w:sz="8" w:space="0" w:color="auto"/>
              <w:right w:val="single" w:sz="4" w:space="0" w:color="auto"/>
            </w:tcBorders>
          </w:tcPr>
          <w:p w14:paraId="3C23ECE4" w14:textId="77777777" w:rsidR="00903AF7" w:rsidRPr="00903AF7" w:rsidRDefault="00903AF7" w:rsidP="00903AF7">
            <w:pPr>
              <w:suppressAutoHyphens w:val="0"/>
              <w:spacing w:before="60" w:after="60"/>
              <w:jc w:val="center"/>
              <w:rPr>
                <w:rFonts w:eastAsia="Times New Roman" w:cs="Times New Roman"/>
                <w:kern w:val="0"/>
                <w:lang w:eastAsia="pl-PL" w:bidi="ar-SA"/>
              </w:rPr>
            </w:pPr>
            <w:r w:rsidRPr="00903AF7">
              <w:rPr>
                <w:rFonts w:eastAsia="Times New Roman" w:cs="Times New Roman"/>
                <w:kern w:val="0"/>
                <w:lang w:eastAsia="pl-PL" w:bidi="ar-SA"/>
              </w:rPr>
              <w:t>wykład</w:t>
            </w:r>
          </w:p>
        </w:tc>
        <w:tc>
          <w:tcPr>
            <w:tcW w:w="677" w:type="pct"/>
            <w:gridSpan w:val="2"/>
            <w:tcBorders>
              <w:top w:val="single" w:sz="8" w:space="0" w:color="auto"/>
              <w:left w:val="single" w:sz="4" w:space="0" w:color="auto"/>
              <w:bottom w:val="single" w:sz="8" w:space="0" w:color="auto"/>
            </w:tcBorders>
          </w:tcPr>
          <w:p w14:paraId="4943AE29" w14:textId="77777777" w:rsidR="00903AF7" w:rsidRPr="00903AF7" w:rsidRDefault="00903AF7" w:rsidP="00903AF7">
            <w:pPr>
              <w:suppressAutoHyphens w:val="0"/>
              <w:spacing w:before="60" w:after="60"/>
              <w:jc w:val="center"/>
              <w:rPr>
                <w:rFonts w:eastAsia="Times New Roman" w:cs="Times New Roman"/>
                <w:kern w:val="0"/>
                <w:lang w:eastAsia="pl-PL" w:bidi="ar-SA"/>
              </w:rPr>
            </w:pPr>
            <w:r w:rsidRPr="00903AF7">
              <w:rPr>
                <w:rFonts w:eastAsia="Times New Roman" w:cs="Times New Roman"/>
                <w:kern w:val="0"/>
                <w:lang w:eastAsia="pl-PL" w:bidi="ar-SA"/>
              </w:rPr>
              <w:t>dyskusja</w:t>
            </w:r>
          </w:p>
        </w:tc>
      </w:tr>
      <w:tr w:rsidR="00903AF7" w:rsidRPr="00903AF7" w14:paraId="555534DB" w14:textId="77777777" w:rsidTr="396C2A4E">
        <w:tc>
          <w:tcPr>
            <w:tcW w:w="5000" w:type="pct"/>
            <w:gridSpan w:val="7"/>
            <w:shd w:val="clear" w:color="auto" w:fill="D9D9D9" w:themeFill="background1" w:themeFillShade="D9"/>
          </w:tcPr>
          <w:p w14:paraId="11E9E725" w14:textId="77777777" w:rsidR="00903AF7" w:rsidRPr="00903AF7" w:rsidRDefault="00903AF7" w:rsidP="00903AF7">
            <w:pPr>
              <w:suppressAutoHyphens w:val="0"/>
              <w:spacing w:before="60" w:after="60"/>
              <w:jc w:val="center"/>
              <w:rPr>
                <w:rFonts w:eastAsia="Times New Roman" w:cs="Times New Roman"/>
                <w:b/>
                <w:kern w:val="0"/>
                <w:lang w:eastAsia="pl-PL" w:bidi="ar-SA"/>
              </w:rPr>
            </w:pPr>
            <w:r w:rsidRPr="00903AF7">
              <w:rPr>
                <w:rFonts w:eastAsia="Times New Roman" w:cs="Times New Roman"/>
                <w:b/>
                <w:kern w:val="0"/>
                <w:lang w:eastAsia="pl-PL" w:bidi="ar-SA"/>
              </w:rPr>
              <w:t>Nakład pracy studenta (bilans punktów ECTS)</w:t>
            </w:r>
          </w:p>
        </w:tc>
      </w:tr>
      <w:tr w:rsidR="00903AF7" w:rsidRPr="00903AF7" w14:paraId="1153E894" w14:textId="77777777" w:rsidTr="396C2A4E">
        <w:trPr>
          <w:trHeight w:val="1495"/>
        </w:trPr>
        <w:tc>
          <w:tcPr>
            <w:tcW w:w="1480" w:type="pct"/>
            <w:gridSpan w:val="2"/>
            <w:tcBorders>
              <w:right w:val="nil"/>
            </w:tcBorders>
            <w:shd w:val="clear" w:color="auto" w:fill="D9D9D9" w:themeFill="background1" w:themeFillShade="D9"/>
          </w:tcPr>
          <w:p w14:paraId="40D99B29" w14:textId="77777777" w:rsidR="00903AF7" w:rsidRPr="00903AF7" w:rsidRDefault="00903AF7" w:rsidP="00903AF7">
            <w:pPr>
              <w:suppressAutoHyphens w:val="0"/>
              <w:spacing w:before="60" w:after="60"/>
              <w:rPr>
                <w:rFonts w:eastAsia="Times New Roman" w:cs="Times New Roman"/>
                <w:b/>
                <w:bCs/>
                <w:color w:val="FF0000"/>
                <w:kern w:val="0"/>
                <w:lang w:eastAsia="pl-PL" w:bidi="ar-SA"/>
              </w:rPr>
            </w:pPr>
            <w:r w:rsidRPr="00903AF7">
              <w:rPr>
                <w:rFonts w:eastAsia="Times New Roman" w:cs="Times New Roman"/>
                <w:b/>
                <w:kern w:val="0"/>
                <w:lang w:eastAsia="pl-PL" w:bidi="ar-SA"/>
              </w:rPr>
              <w:t>Całkowita liczba punktów ECTS: (A + B)</w:t>
            </w:r>
            <w:r w:rsidRPr="00903AF7">
              <w:rPr>
                <w:rFonts w:eastAsia="Times New Roman" w:cs="Times New Roman"/>
                <w:b/>
                <w:i/>
                <w:kern w:val="0"/>
                <w:lang w:eastAsia="pl-PL" w:bidi="ar-SA"/>
              </w:rPr>
              <w:t xml:space="preserve"> </w:t>
            </w:r>
          </w:p>
        </w:tc>
        <w:tc>
          <w:tcPr>
            <w:tcW w:w="3158" w:type="pct"/>
            <w:gridSpan w:val="4"/>
            <w:tcBorders>
              <w:left w:val="nil"/>
            </w:tcBorders>
          </w:tcPr>
          <w:p w14:paraId="7722596B" w14:textId="77777777" w:rsidR="00903AF7" w:rsidRPr="00903AF7" w:rsidRDefault="00903AF7" w:rsidP="00903AF7">
            <w:pPr>
              <w:suppressAutoHyphens w:val="0"/>
              <w:rPr>
                <w:rFonts w:eastAsia="Times New Roman" w:cs="Times New Roman"/>
                <w:b/>
                <w:kern w:val="0"/>
                <w:lang w:eastAsia="pl-PL" w:bidi="ar-SA"/>
              </w:rPr>
            </w:pPr>
            <w:r w:rsidRPr="00903AF7">
              <w:rPr>
                <w:rFonts w:eastAsia="Times New Roman" w:cs="Times New Roman"/>
                <w:b/>
                <w:kern w:val="0"/>
                <w:lang w:eastAsia="pl-PL" w:bidi="ar-SA"/>
              </w:rPr>
              <w:t>1</w:t>
            </w:r>
          </w:p>
        </w:tc>
        <w:tc>
          <w:tcPr>
            <w:tcW w:w="362" w:type="pct"/>
            <w:tcBorders>
              <w:left w:val="nil"/>
            </w:tcBorders>
            <w:textDirection w:val="btLr"/>
          </w:tcPr>
          <w:p w14:paraId="7BCD62CA" w14:textId="77777777" w:rsidR="00903AF7" w:rsidRPr="00903AF7" w:rsidRDefault="00903AF7" w:rsidP="00903AF7">
            <w:pPr>
              <w:suppressAutoHyphens w:val="0"/>
              <w:spacing w:before="60" w:after="60"/>
              <w:ind w:left="113" w:right="113"/>
              <w:rPr>
                <w:rFonts w:eastAsia="Times New Roman" w:cs="Times New Roman"/>
                <w:kern w:val="0"/>
                <w:lang w:eastAsia="pl-PL" w:bidi="ar-SA"/>
              </w:rPr>
            </w:pPr>
            <w:r w:rsidRPr="00903AF7">
              <w:rPr>
                <w:rFonts w:eastAsia="Times New Roman" w:cs="Times New Roman"/>
                <w:kern w:val="0"/>
                <w:lang w:eastAsia="pl-PL" w:bidi="ar-SA"/>
              </w:rPr>
              <w:t>Stacjonarne</w:t>
            </w:r>
          </w:p>
        </w:tc>
      </w:tr>
      <w:tr w:rsidR="00903AF7" w:rsidRPr="00903AF7" w14:paraId="02D98EA7" w14:textId="77777777" w:rsidTr="396C2A4E">
        <w:tc>
          <w:tcPr>
            <w:tcW w:w="1480" w:type="pct"/>
            <w:gridSpan w:val="2"/>
            <w:tcBorders>
              <w:right w:val="nil"/>
            </w:tcBorders>
            <w:shd w:val="clear" w:color="auto" w:fill="D9D9D9" w:themeFill="background1" w:themeFillShade="D9"/>
          </w:tcPr>
          <w:p w14:paraId="5B0E3FB8" w14:textId="77777777" w:rsidR="00903AF7" w:rsidRPr="00903AF7" w:rsidRDefault="00903AF7" w:rsidP="7C1AADFB">
            <w:pPr>
              <w:suppressAutoHyphens w:val="0"/>
              <w:autoSpaceDE w:val="0"/>
              <w:autoSpaceDN w:val="0"/>
              <w:adjustRightInd w:val="0"/>
              <w:rPr>
                <w:rFonts w:eastAsia="Times New Roman" w:cs="Times New Roman"/>
                <w:b/>
                <w:bCs/>
                <w:kern w:val="0"/>
                <w:lang w:eastAsia="pl-PL" w:bidi="ar-SA"/>
              </w:rPr>
            </w:pPr>
            <w:r w:rsidRPr="7C1AADFB">
              <w:rPr>
                <w:rFonts w:eastAsia="Times New Roman" w:cs="Times New Roman"/>
                <w:b/>
                <w:bCs/>
                <w:kern w:val="0"/>
                <w:lang w:eastAsia="pl-PL" w:bidi="ar-SA"/>
              </w:rPr>
              <w:t>A. Liczb]a godzin kontaktowych z podziałem na formy zajęć oraz liczba punktów ECTS uzyskanych w ramach tych zajęć:</w:t>
            </w:r>
          </w:p>
        </w:tc>
        <w:tc>
          <w:tcPr>
            <w:tcW w:w="3158" w:type="pct"/>
            <w:gridSpan w:val="4"/>
            <w:tcBorders>
              <w:left w:val="nil"/>
            </w:tcBorders>
          </w:tcPr>
          <w:p w14:paraId="4CAF5A66"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wykład</w:t>
            </w:r>
          </w:p>
          <w:p w14:paraId="7E2BCBC0" w14:textId="77777777" w:rsidR="00903AF7" w:rsidRPr="00903AF7" w:rsidRDefault="00903AF7" w:rsidP="00903AF7">
            <w:pPr>
              <w:suppressAutoHyphens w:val="0"/>
              <w:rPr>
                <w:rFonts w:eastAsia="Times New Roman" w:cs="Times New Roman"/>
                <w:kern w:val="0"/>
                <w:lang w:eastAsia="pl-PL" w:bidi="ar-SA"/>
              </w:rPr>
            </w:pPr>
          </w:p>
          <w:p w14:paraId="713476A3" w14:textId="77777777" w:rsidR="00903AF7" w:rsidRPr="00903AF7" w:rsidRDefault="00903AF7" w:rsidP="00903AF7">
            <w:pPr>
              <w:suppressAutoHyphens w:val="0"/>
              <w:rPr>
                <w:rFonts w:eastAsia="Times New Roman" w:cs="Times New Roman"/>
                <w:b/>
                <w:kern w:val="0"/>
                <w:lang w:eastAsia="pl-PL" w:bidi="ar-SA"/>
              </w:rPr>
            </w:pPr>
          </w:p>
          <w:p w14:paraId="04B84F05" w14:textId="77777777" w:rsidR="00903AF7" w:rsidRPr="00903AF7" w:rsidRDefault="00903AF7" w:rsidP="00903AF7">
            <w:pPr>
              <w:suppressAutoHyphens w:val="0"/>
              <w:rPr>
                <w:rFonts w:eastAsia="Times New Roman" w:cs="Times New Roman"/>
                <w:b/>
                <w:kern w:val="0"/>
                <w:lang w:eastAsia="pl-PL" w:bidi="ar-SA"/>
              </w:rPr>
            </w:pPr>
            <w:r w:rsidRPr="00903AF7">
              <w:rPr>
                <w:rFonts w:eastAsia="Times New Roman" w:cs="Times New Roman"/>
                <w:b/>
                <w:kern w:val="0"/>
                <w:lang w:eastAsia="pl-PL" w:bidi="ar-SA"/>
              </w:rPr>
              <w:t>w sumie:</w:t>
            </w:r>
          </w:p>
          <w:p w14:paraId="2DBC1369"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ECTS</w:t>
            </w:r>
          </w:p>
        </w:tc>
        <w:tc>
          <w:tcPr>
            <w:tcW w:w="362" w:type="pct"/>
            <w:tcBorders>
              <w:left w:val="nil"/>
            </w:tcBorders>
          </w:tcPr>
          <w:p w14:paraId="23417D83"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15</w:t>
            </w:r>
          </w:p>
          <w:p w14:paraId="2278C051" w14:textId="77777777" w:rsidR="00903AF7" w:rsidRPr="00903AF7" w:rsidRDefault="00903AF7" w:rsidP="00903AF7">
            <w:pPr>
              <w:suppressAutoHyphens w:val="0"/>
              <w:rPr>
                <w:rFonts w:eastAsia="Times New Roman" w:cs="Times New Roman"/>
                <w:kern w:val="0"/>
                <w:lang w:eastAsia="pl-PL" w:bidi="ar-SA"/>
              </w:rPr>
            </w:pPr>
          </w:p>
          <w:p w14:paraId="0D769FF9" w14:textId="77777777" w:rsidR="00903AF7" w:rsidRPr="00903AF7" w:rsidRDefault="00903AF7" w:rsidP="00903AF7">
            <w:pPr>
              <w:suppressAutoHyphens w:val="0"/>
              <w:rPr>
                <w:rFonts w:eastAsia="Times New Roman" w:cs="Times New Roman"/>
                <w:kern w:val="0"/>
                <w:lang w:eastAsia="pl-PL" w:bidi="ar-SA"/>
              </w:rPr>
            </w:pPr>
          </w:p>
          <w:p w14:paraId="1AE3BDF2"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15</w:t>
            </w:r>
          </w:p>
          <w:p w14:paraId="2DFAA004"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0,6</w:t>
            </w:r>
          </w:p>
        </w:tc>
      </w:tr>
      <w:tr w:rsidR="00903AF7" w:rsidRPr="00903AF7" w14:paraId="2AFB6974" w14:textId="77777777" w:rsidTr="396C2A4E">
        <w:tc>
          <w:tcPr>
            <w:tcW w:w="1480" w:type="pct"/>
            <w:gridSpan w:val="2"/>
            <w:tcBorders>
              <w:right w:val="nil"/>
            </w:tcBorders>
            <w:shd w:val="clear" w:color="auto" w:fill="D9D9D9" w:themeFill="background1" w:themeFillShade="D9"/>
          </w:tcPr>
          <w:p w14:paraId="6F423DEF" w14:textId="77777777" w:rsidR="00903AF7" w:rsidRPr="00903AF7" w:rsidRDefault="00903AF7" w:rsidP="00903AF7">
            <w:pPr>
              <w:suppressAutoHyphens w:val="0"/>
              <w:spacing w:before="60" w:after="60"/>
              <w:rPr>
                <w:rFonts w:eastAsia="Times New Roman" w:cs="Times New Roman"/>
                <w:b/>
                <w:bCs/>
                <w:color w:val="FF0000"/>
                <w:kern w:val="0"/>
                <w:lang w:eastAsia="pl-PL" w:bidi="ar-SA"/>
              </w:rPr>
            </w:pPr>
            <w:r w:rsidRPr="00903AF7">
              <w:rPr>
                <w:rFonts w:eastAsia="Times New Roman" w:cs="Times New Roman"/>
                <w:b/>
                <w:kern w:val="0"/>
                <w:lang w:eastAsia="pl-PL" w:bidi="ar-SA"/>
              </w:rPr>
              <w:t>B. Formy aktywności studenta w ramach samokształcenia wraz z planowaną liczbą godzin na każdą formę i liczbą punktów ECTS:</w:t>
            </w:r>
          </w:p>
        </w:tc>
        <w:tc>
          <w:tcPr>
            <w:tcW w:w="3158" w:type="pct"/>
            <w:gridSpan w:val="4"/>
            <w:tcBorders>
              <w:left w:val="nil"/>
            </w:tcBorders>
          </w:tcPr>
          <w:p w14:paraId="5B4EEC8A"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wykonanie oceny ryzyka zawodowego</w:t>
            </w:r>
          </w:p>
          <w:p w14:paraId="7DD55E7E"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przygotowanie do kolokwium</w:t>
            </w:r>
          </w:p>
          <w:p w14:paraId="7D970B58" w14:textId="77777777" w:rsidR="00903AF7" w:rsidRPr="00903AF7" w:rsidRDefault="00903AF7" w:rsidP="00903AF7">
            <w:pPr>
              <w:suppressAutoHyphens w:val="0"/>
              <w:rPr>
                <w:rFonts w:eastAsia="Times New Roman" w:cs="Times New Roman"/>
                <w:b/>
                <w:kern w:val="0"/>
                <w:lang w:eastAsia="pl-PL" w:bidi="ar-SA"/>
              </w:rPr>
            </w:pPr>
          </w:p>
          <w:p w14:paraId="269B2DAD" w14:textId="77777777" w:rsidR="00903AF7" w:rsidRPr="00903AF7" w:rsidRDefault="00903AF7" w:rsidP="00903AF7">
            <w:pPr>
              <w:suppressAutoHyphens w:val="0"/>
              <w:rPr>
                <w:rFonts w:eastAsia="Times New Roman" w:cs="Times New Roman"/>
                <w:b/>
                <w:kern w:val="0"/>
                <w:lang w:eastAsia="pl-PL" w:bidi="ar-SA"/>
              </w:rPr>
            </w:pPr>
          </w:p>
          <w:p w14:paraId="2A33FF52" w14:textId="77777777" w:rsidR="00903AF7" w:rsidRPr="00903AF7" w:rsidRDefault="00903AF7" w:rsidP="00903AF7">
            <w:pPr>
              <w:suppressAutoHyphens w:val="0"/>
              <w:rPr>
                <w:rFonts w:eastAsia="Times New Roman" w:cs="Times New Roman"/>
                <w:b/>
                <w:kern w:val="0"/>
                <w:lang w:eastAsia="pl-PL" w:bidi="ar-SA"/>
              </w:rPr>
            </w:pPr>
            <w:r w:rsidRPr="00903AF7">
              <w:rPr>
                <w:rFonts w:eastAsia="Times New Roman" w:cs="Times New Roman"/>
                <w:b/>
                <w:kern w:val="0"/>
                <w:lang w:eastAsia="pl-PL" w:bidi="ar-SA"/>
              </w:rPr>
              <w:t>w sumie:</w:t>
            </w:r>
          </w:p>
          <w:p w14:paraId="27D6AC7B"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ECTS</w:t>
            </w:r>
          </w:p>
        </w:tc>
        <w:tc>
          <w:tcPr>
            <w:tcW w:w="362" w:type="pct"/>
            <w:tcBorders>
              <w:left w:val="nil"/>
            </w:tcBorders>
          </w:tcPr>
          <w:p w14:paraId="71A3AD4B"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5</w:t>
            </w:r>
          </w:p>
          <w:p w14:paraId="2F3C0272"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5</w:t>
            </w:r>
          </w:p>
          <w:p w14:paraId="2C368DFB" w14:textId="77777777" w:rsidR="00903AF7" w:rsidRPr="00903AF7" w:rsidRDefault="00903AF7" w:rsidP="00903AF7">
            <w:pPr>
              <w:suppressAutoHyphens w:val="0"/>
              <w:rPr>
                <w:rFonts w:eastAsia="Times New Roman" w:cs="Times New Roman"/>
                <w:kern w:val="0"/>
                <w:lang w:eastAsia="pl-PL" w:bidi="ar-SA"/>
              </w:rPr>
            </w:pPr>
          </w:p>
          <w:p w14:paraId="43F1A35C" w14:textId="77777777" w:rsidR="00903AF7" w:rsidRPr="00903AF7" w:rsidRDefault="00903AF7" w:rsidP="00903AF7">
            <w:pPr>
              <w:suppressAutoHyphens w:val="0"/>
              <w:rPr>
                <w:rFonts w:eastAsia="Times New Roman" w:cs="Times New Roman"/>
                <w:kern w:val="0"/>
                <w:lang w:eastAsia="pl-PL" w:bidi="ar-SA"/>
              </w:rPr>
            </w:pPr>
          </w:p>
          <w:p w14:paraId="2814DDB6"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10</w:t>
            </w:r>
          </w:p>
          <w:p w14:paraId="438A4810"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0,4</w:t>
            </w:r>
          </w:p>
        </w:tc>
      </w:tr>
      <w:tr w:rsidR="00903AF7" w:rsidRPr="00903AF7" w14:paraId="261BE617" w14:textId="77777777" w:rsidTr="396C2A4E">
        <w:tc>
          <w:tcPr>
            <w:tcW w:w="1480" w:type="pct"/>
            <w:gridSpan w:val="2"/>
            <w:tcBorders>
              <w:right w:val="nil"/>
            </w:tcBorders>
            <w:shd w:val="clear" w:color="auto" w:fill="D9D9D9" w:themeFill="background1" w:themeFillShade="D9"/>
          </w:tcPr>
          <w:p w14:paraId="0A09403D" w14:textId="77777777" w:rsidR="00903AF7" w:rsidRPr="00903AF7" w:rsidRDefault="00903AF7" w:rsidP="00903AF7">
            <w:pPr>
              <w:suppressAutoHyphens w:val="0"/>
              <w:spacing w:before="60" w:after="60"/>
              <w:rPr>
                <w:rFonts w:eastAsia="Times New Roman" w:cs="Times New Roman"/>
                <w:b/>
                <w:bCs/>
                <w:color w:val="FF0000"/>
                <w:kern w:val="0"/>
                <w:lang w:eastAsia="pl-PL" w:bidi="ar-SA"/>
              </w:rPr>
            </w:pPr>
            <w:r w:rsidRPr="00903AF7">
              <w:rPr>
                <w:rFonts w:eastAsia="Times New Roman" w:cs="Times New Roman"/>
                <w:b/>
                <w:kern w:val="0"/>
                <w:lang w:eastAsia="pl-PL" w:bidi="ar-SA"/>
              </w:rPr>
              <w:t>C. Liczba godzin zajęć kształtujących umiejętności praktyczne w ramach przedmiotu oraz związana z tym liczba punktów ECTS:</w:t>
            </w:r>
          </w:p>
        </w:tc>
        <w:tc>
          <w:tcPr>
            <w:tcW w:w="3158" w:type="pct"/>
            <w:gridSpan w:val="4"/>
            <w:tcBorders>
              <w:left w:val="nil"/>
            </w:tcBorders>
          </w:tcPr>
          <w:p w14:paraId="1FF22760"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praca praktyczna samodzielna</w:t>
            </w:r>
          </w:p>
          <w:p w14:paraId="27DD3EBB" w14:textId="19A4E6B9" w:rsidR="00903AF7" w:rsidRPr="00903AF7" w:rsidRDefault="00903AF7" w:rsidP="58EA6CB6">
            <w:pPr>
              <w:suppressAutoHyphens w:val="0"/>
              <w:rPr>
                <w:rFonts w:eastAsia="Times New Roman" w:cs="Times New Roman"/>
                <w:b/>
                <w:bCs/>
                <w:kern w:val="0"/>
                <w:lang w:eastAsia="pl-PL" w:bidi="ar-SA"/>
              </w:rPr>
            </w:pPr>
          </w:p>
          <w:p w14:paraId="6DBC4FE4" w14:textId="77777777" w:rsidR="00903AF7" w:rsidRPr="00903AF7" w:rsidRDefault="00903AF7" w:rsidP="00903AF7">
            <w:pPr>
              <w:suppressAutoHyphens w:val="0"/>
              <w:rPr>
                <w:rFonts w:eastAsia="Times New Roman" w:cs="Times New Roman"/>
                <w:b/>
                <w:kern w:val="0"/>
                <w:lang w:eastAsia="pl-PL" w:bidi="ar-SA"/>
              </w:rPr>
            </w:pPr>
          </w:p>
          <w:p w14:paraId="6C51D45D" w14:textId="77777777" w:rsidR="00903AF7" w:rsidRPr="00903AF7" w:rsidRDefault="00903AF7" w:rsidP="00903AF7">
            <w:pPr>
              <w:suppressAutoHyphens w:val="0"/>
              <w:rPr>
                <w:rFonts w:eastAsia="Times New Roman" w:cs="Times New Roman"/>
                <w:b/>
                <w:kern w:val="0"/>
                <w:lang w:eastAsia="pl-PL" w:bidi="ar-SA"/>
              </w:rPr>
            </w:pPr>
            <w:r w:rsidRPr="00903AF7">
              <w:rPr>
                <w:rFonts w:eastAsia="Times New Roman" w:cs="Times New Roman"/>
                <w:b/>
                <w:kern w:val="0"/>
                <w:lang w:eastAsia="pl-PL" w:bidi="ar-SA"/>
              </w:rPr>
              <w:t>w sumie:</w:t>
            </w:r>
          </w:p>
          <w:p w14:paraId="1A4CDB6A"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ECTS</w:t>
            </w:r>
          </w:p>
        </w:tc>
        <w:tc>
          <w:tcPr>
            <w:tcW w:w="362" w:type="pct"/>
            <w:tcBorders>
              <w:left w:val="nil"/>
            </w:tcBorders>
          </w:tcPr>
          <w:p w14:paraId="118A2D14"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5</w:t>
            </w:r>
          </w:p>
          <w:p w14:paraId="7CF01B40" w14:textId="77777777" w:rsidR="00903AF7" w:rsidRPr="00903AF7" w:rsidRDefault="00903AF7" w:rsidP="00903AF7">
            <w:pPr>
              <w:suppressAutoHyphens w:val="0"/>
              <w:rPr>
                <w:rFonts w:eastAsia="Times New Roman" w:cs="Times New Roman"/>
                <w:kern w:val="0"/>
                <w:lang w:eastAsia="pl-PL" w:bidi="ar-SA"/>
              </w:rPr>
            </w:pPr>
          </w:p>
          <w:p w14:paraId="22524EED" w14:textId="77777777" w:rsidR="00903AF7" w:rsidRPr="00903AF7" w:rsidRDefault="00903AF7" w:rsidP="00903AF7">
            <w:pPr>
              <w:suppressAutoHyphens w:val="0"/>
              <w:rPr>
                <w:rFonts w:eastAsia="Times New Roman" w:cs="Times New Roman"/>
                <w:kern w:val="0"/>
                <w:lang w:eastAsia="pl-PL" w:bidi="ar-SA"/>
              </w:rPr>
            </w:pPr>
          </w:p>
          <w:p w14:paraId="4AAAAA7F"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5</w:t>
            </w:r>
          </w:p>
          <w:p w14:paraId="105BA028" w14:textId="77777777" w:rsidR="00903AF7" w:rsidRPr="00903AF7" w:rsidRDefault="00903AF7" w:rsidP="00903AF7">
            <w:pPr>
              <w:suppressAutoHyphens w:val="0"/>
              <w:rPr>
                <w:rFonts w:eastAsia="Times New Roman" w:cs="Times New Roman"/>
                <w:kern w:val="0"/>
                <w:lang w:eastAsia="pl-PL" w:bidi="ar-SA"/>
              </w:rPr>
            </w:pPr>
            <w:r w:rsidRPr="00903AF7">
              <w:rPr>
                <w:rFonts w:eastAsia="Times New Roman" w:cs="Times New Roman"/>
                <w:kern w:val="0"/>
                <w:lang w:eastAsia="pl-PL" w:bidi="ar-SA"/>
              </w:rPr>
              <w:t>0,2</w:t>
            </w:r>
          </w:p>
        </w:tc>
      </w:tr>
    </w:tbl>
    <w:p w14:paraId="1756C5BE" w14:textId="77777777" w:rsidR="00903AF7" w:rsidRPr="00903AF7" w:rsidRDefault="00903AF7" w:rsidP="00903AF7">
      <w:pPr>
        <w:keepNext/>
        <w:keepLines/>
        <w:suppressAutoHyphens w:val="0"/>
        <w:spacing w:line="276" w:lineRule="auto"/>
        <w:rPr>
          <w:rFonts w:eastAsia="Times New Roman" w:cs="Times New Roman"/>
          <w:b/>
          <w:kern w:val="0"/>
          <w:lang w:eastAsia="pl-PL" w:bidi="ar-SA"/>
        </w:rPr>
      </w:pPr>
    </w:p>
    <w:p w14:paraId="76ECC524" w14:textId="77777777" w:rsidR="00903AF7" w:rsidRPr="00903AF7" w:rsidRDefault="00903AF7" w:rsidP="00903AF7">
      <w:pPr>
        <w:keepNext/>
        <w:keepLines/>
        <w:suppressAutoHyphens w:val="0"/>
        <w:spacing w:line="276" w:lineRule="auto"/>
        <w:rPr>
          <w:rFonts w:eastAsia="Times New Roman" w:cs="Times New Roman"/>
          <w:b/>
          <w:kern w:val="0"/>
          <w:lang w:eastAsia="pl-PL" w:bidi="ar-SA"/>
        </w:rPr>
      </w:pPr>
      <w:r w:rsidRPr="00903AF7">
        <w:rPr>
          <w:rFonts w:eastAsia="Times New Roman" w:cs="Times New Roman"/>
          <w:b/>
          <w:kern w:val="0"/>
          <w:lang w:eastAsia="pl-PL" w:bidi="ar-SA"/>
        </w:rPr>
        <w:t xml:space="preserve">Dodatkowe elementy </w:t>
      </w:r>
    </w:p>
    <w:tbl>
      <w:tblPr>
        <w:tblW w:w="5031"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32"/>
        <w:gridCol w:w="6084"/>
      </w:tblGrid>
      <w:tr w:rsidR="00903AF7" w:rsidRPr="00903AF7" w14:paraId="65B676DA" w14:textId="77777777" w:rsidTr="396C2A4E">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7453DBFA" w14:textId="77777777" w:rsidR="00903AF7" w:rsidRPr="00903AF7" w:rsidRDefault="00903AF7" w:rsidP="00903AF7">
            <w:pPr>
              <w:suppressAutoHyphens w:val="0"/>
              <w:spacing w:after="90"/>
              <w:rPr>
                <w:rFonts w:eastAsia="Times New Roman" w:cs="Times New Roman"/>
                <w:kern w:val="0"/>
                <w:lang w:eastAsia="pl-PL" w:bidi="ar-SA"/>
              </w:rPr>
            </w:pPr>
            <w:r w:rsidRPr="00903AF7">
              <w:rPr>
                <w:rFonts w:eastAsia="Times New Roman" w:cs="Times New Roman"/>
                <w:b/>
                <w:kern w:val="0"/>
                <w:lang w:eastAsia="pl-PL" w:bidi="ar-SA"/>
              </w:rPr>
              <w:t>Szczegółowe treści kształcenia w ramach poszczególnych form zajęć:</w:t>
            </w:r>
          </w:p>
        </w:tc>
        <w:tc>
          <w:tcPr>
            <w:tcW w:w="3337" w:type="pct"/>
            <w:tcBorders>
              <w:top w:val="single" w:sz="4" w:space="0" w:color="auto"/>
              <w:left w:val="nil"/>
              <w:bottom w:val="single" w:sz="4" w:space="0" w:color="auto"/>
              <w:right w:val="single" w:sz="4" w:space="0" w:color="auto"/>
            </w:tcBorders>
          </w:tcPr>
          <w:p w14:paraId="502B0739" w14:textId="77777777" w:rsidR="00903AF7" w:rsidRPr="00903AF7" w:rsidRDefault="00903AF7" w:rsidP="00903AF7">
            <w:pPr>
              <w:suppressAutoHyphens w:val="0"/>
              <w:jc w:val="both"/>
              <w:rPr>
                <w:rFonts w:eastAsia="Times New Roman" w:cs="Times New Roman"/>
                <w:b/>
                <w:kern w:val="0"/>
                <w:lang w:eastAsia="pl-PL" w:bidi="ar-SA"/>
              </w:rPr>
            </w:pPr>
            <w:r w:rsidRPr="00903AF7">
              <w:rPr>
                <w:rFonts w:eastAsia="Times New Roman" w:cs="Times New Roman"/>
                <w:b/>
                <w:kern w:val="0"/>
                <w:lang w:eastAsia="pl-PL" w:bidi="ar-SA"/>
              </w:rPr>
              <w:t>Wykłady:</w:t>
            </w:r>
          </w:p>
          <w:p w14:paraId="1DC0E3DC" w14:textId="77777777" w:rsidR="00903AF7" w:rsidRPr="00903AF7" w:rsidRDefault="00903AF7" w:rsidP="00903AF7">
            <w:pPr>
              <w:suppressAutoHyphens w:val="0"/>
              <w:jc w:val="both"/>
              <w:rPr>
                <w:rFonts w:eastAsia="Calibri" w:cs="Times New Roman"/>
                <w:i/>
                <w:iCs/>
                <w:kern w:val="0"/>
                <w:lang w:eastAsia="pl-PL" w:bidi="ar-SA"/>
              </w:rPr>
            </w:pPr>
            <w:r w:rsidRPr="00903AF7">
              <w:rPr>
                <w:rFonts w:eastAsia="Calibri" w:cs="Times New Roman"/>
                <w:kern w:val="0"/>
                <w:lang w:eastAsia="pl-PL" w:bidi="ar-SA"/>
              </w:rPr>
              <w:t>Ergonomia – definicja, przedmiot ergonomii, rodzaje, zastosowanie. Istota bezpieczeństwa i higieny pracy. Wybrane czynniki ergonomiczne w kształtowaniu środowiska pracy. Badania ergonomiczne. Ocena ryzyka zawodowego. Elementy bezpieczeństwa i ochrony pracy. Obciążenia człowieka pracą. Materialne warunki pracy. Wypadki przy pracy. Prawne aspekty ochrony i bezpieczeństwa pracy. Zarządzanie bezpieczeństwem i higieną pracy. Ergonomia i BHP w zawodzie funkcjonariusz służb mundurowych.</w:t>
            </w:r>
          </w:p>
          <w:p w14:paraId="0BF233B6" w14:textId="77777777" w:rsidR="00903AF7" w:rsidRPr="00903AF7" w:rsidRDefault="00903AF7" w:rsidP="00903AF7">
            <w:pPr>
              <w:suppressAutoHyphens w:val="0"/>
              <w:jc w:val="both"/>
              <w:rPr>
                <w:rFonts w:eastAsia="Times New Roman" w:cs="Times New Roman"/>
                <w:b/>
                <w:kern w:val="0"/>
                <w:lang w:eastAsia="pl-PL" w:bidi="ar-SA"/>
              </w:rPr>
            </w:pPr>
          </w:p>
        </w:tc>
      </w:tr>
      <w:tr w:rsidR="00903AF7" w:rsidRPr="00903AF7" w14:paraId="57BBC435"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3FA69B4" w14:textId="77777777" w:rsidR="00903AF7" w:rsidRPr="00903AF7" w:rsidRDefault="00903AF7" w:rsidP="00903AF7">
            <w:pPr>
              <w:suppressAutoHyphens w:val="0"/>
              <w:spacing w:after="200" w:line="276" w:lineRule="auto"/>
              <w:ind w:right="513"/>
              <w:contextualSpacing/>
              <w:rPr>
                <w:rFonts w:eastAsia="Calibri" w:cs="Times New Roman"/>
                <w:b/>
                <w:kern w:val="0"/>
                <w:lang w:eastAsia="pl-PL" w:bidi="ar-SA"/>
              </w:rPr>
            </w:pPr>
            <w:r w:rsidRPr="00903AF7">
              <w:rPr>
                <w:rFonts w:eastAsia="Calibri" w:cs="Times New Roman"/>
                <w:b/>
                <w:kern w:val="0"/>
                <w:lang w:eastAsia="pl-PL" w:bidi="ar-SA"/>
              </w:rPr>
              <w:t xml:space="preserve">Metody i techniki kształcenia: </w:t>
            </w:r>
          </w:p>
        </w:tc>
        <w:tc>
          <w:tcPr>
            <w:tcW w:w="3337" w:type="pct"/>
            <w:tcBorders>
              <w:top w:val="single" w:sz="4" w:space="0" w:color="auto"/>
              <w:left w:val="nil"/>
              <w:bottom w:val="single" w:sz="4" w:space="0" w:color="auto"/>
              <w:right w:val="single" w:sz="4" w:space="0" w:color="auto"/>
            </w:tcBorders>
          </w:tcPr>
          <w:p w14:paraId="58B5F66E" w14:textId="77777777" w:rsidR="00903AF7" w:rsidRPr="00903AF7" w:rsidRDefault="00903AF7" w:rsidP="00903AF7">
            <w:pPr>
              <w:suppressAutoHyphens w:val="0"/>
              <w:spacing w:after="200"/>
              <w:contextualSpacing/>
              <w:jc w:val="both"/>
              <w:rPr>
                <w:rFonts w:eastAsia="Calibri" w:cs="Times New Roman"/>
                <w:kern w:val="0"/>
                <w:lang w:eastAsia="pl-PL" w:bidi="ar-SA"/>
              </w:rPr>
            </w:pPr>
            <w:r w:rsidRPr="00903AF7">
              <w:rPr>
                <w:rFonts w:eastAsia="Calibri" w:cs="Times New Roman"/>
                <w:kern w:val="0"/>
                <w:lang w:eastAsia="pl-PL" w:bidi="ar-SA"/>
              </w:rPr>
              <w:t>Wykład, dyskusja, studium przypadku.</w:t>
            </w:r>
          </w:p>
        </w:tc>
      </w:tr>
      <w:tr w:rsidR="00903AF7" w:rsidRPr="00903AF7" w14:paraId="518F8302"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596314D2"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Times New Roman" w:cs="Times New Roman"/>
                <w:b/>
                <w:kern w:val="0"/>
                <w:lang w:eastAsia="pl-PL" w:bidi="ar-SA"/>
              </w:rPr>
              <w:t>Warunki i sposób zaliczenia poszczególnych form zajęć, w tym zasady zaliczeń poprawkowych, a także warunki dopuszczenia do egzaminu:</w:t>
            </w:r>
            <w:r w:rsidRPr="00903AF7">
              <w:rPr>
                <w:rFonts w:eastAsia="Calibri" w:cs="Times New Roman"/>
                <w:kern w:val="0"/>
                <w:lang w:eastAsia="pl-PL" w:bidi="ar-SA"/>
              </w:rPr>
              <w:t xml:space="preserve"> </w:t>
            </w:r>
          </w:p>
        </w:tc>
        <w:tc>
          <w:tcPr>
            <w:tcW w:w="3337" w:type="pct"/>
            <w:tcBorders>
              <w:top w:val="single" w:sz="4" w:space="0" w:color="auto"/>
              <w:left w:val="nil"/>
              <w:bottom w:val="single" w:sz="4" w:space="0" w:color="auto"/>
              <w:right w:val="single" w:sz="4" w:space="0" w:color="auto"/>
            </w:tcBorders>
          </w:tcPr>
          <w:p w14:paraId="4922A7E3" w14:textId="77777777" w:rsidR="00903AF7" w:rsidRPr="00903AF7" w:rsidRDefault="00903AF7" w:rsidP="00903AF7">
            <w:pPr>
              <w:suppressAutoHyphens w:val="0"/>
              <w:jc w:val="both"/>
              <w:rPr>
                <w:rFonts w:eastAsia="Times New Roman" w:cs="Times New Roman"/>
                <w:kern w:val="0"/>
                <w:lang w:eastAsia="pl-PL" w:bidi="ar-SA"/>
              </w:rPr>
            </w:pPr>
            <w:r w:rsidRPr="00903AF7">
              <w:rPr>
                <w:rFonts w:eastAsia="Times New Roman" w:cs="Times New Roman"/>
                <w:kern w:val="0"/>
                <w:lang w:eastAsia="pl-PL" w:bidi="ar-SA"/>
              </w:rPr>
              <w:t>Zaliczenie wykładów w formie kolokwium; zaliczenie poprawkowe – kolokwium w wyznaczonym terminie; brak egzaminu z przedmiotu.</w:t>
            </w:r>
          </w:p>
        </w:tc>
      </w:tr>
      <w:tr w:rsidR="00903AF7" w:rsidRPr="00903AF7" w14:paraId="4F7F8917"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9A1D1E0" w14:textId="77777777" w:rsidR="00903AF7" w:rsidRPr="00903AF7" w:rsidRDefault="00903AF7" w:rsidP="00903AF7">
            <w:pPr>
              <w:suppressAutoHyphens w:val="0"/>
              <w:autoSpaceDE w:val="0"/>
              <w:autoSpaceDN w:val="0"/>
              <w:adjustRightInd w:val="0"/>
              <w:rPr>
                <w:rFonts w:eastAsia="Times New Roman" w:cs="Times New Roman"/>
                <w:b/>
                <w:kern w:val="0"/>
                <w:lang w:eastAsia="pl-PL" w:bidi="ar-SA"/>
              </w:rPr>
            </w:pPr>
            <w:r w:rsidRPr="00903AF7">
              <w:rPr>
                <w:rFonts w:eastAsia="Times New Roman" w:cs="Times New Roman"/>
                <w:b/>
                <w:kern w:val="0"/>
                <w:lang w:eastAsia="pl-PL" w:bidi="ar-SA"/>
              </w:rPr>
              <w:t>Zasady udziału w poszczególnych zajęciach, ze wskazaniem, czy obecność studenta na zajęciach jest obowiązkowa:</w:t>
            </w:r>
          </w:p>
        </w:tc>
        <w:tc>
          <w:tcPr>
            <w:tcW w:w="3337" w:type="pct"/>
            <w:tcBorders>
              <w:top w:val="single" w:sz="4" w:space="0" w:color="auto"/>
              <w:left w:val="nil"/>
              <w:bottom w:val="single" w:sz="4" w:space="0" w:color="auto"/>
              <w:right w:val="single" w:sz="4" w:space="0" w:color="auto"/>
            </w:tcBorders>
          </w:tcPr>
          <w:p w14:paraId="1FFD324D" w14:textId="77777777" w:rsidR="00903AF7" w:rsidRPr="00903AF7" w:rsidRDefault="00903AF7" w:rsidP="00903AF7">
            <w:pPr>
              <w:suppressAutoHyphens w:val="0"/>
              <w:jc w:val="both"/>
              <w:rPr>
                <w:rFonts w:eastAsia="Times New Roman" w:cs="Times New Roman"/>
                <w:kern w:val="0"/>
                <w:lang w:eastAsia="pl-PL" w:bidi="ar-SA"/>
              </w:rPr>
            </w:pPr>
            <w:r w:rsidRPr="00903AF7">
              <w:rPr>
                <w:rFonts w:eastAsia="Times New Roman" w:cs="Times New Roman"/>
                <w:kern w:val="0"/>
                <w:lang w:eastAsia="pl-PL" w:bidi="ar-SA"/>
              </w:rPr>
              <w:t>Udział w zajęciach zgodnie z Regulaminem studiów.</w:t>
            </w:r>
          </w:p>
        </w:tc>
      </w:tr>
      <w:tr w:rsidR="00903AF7" w:rsidRPr="00903AF7" w14:paraId="59F0C543"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6ABB1E61" w14:textId="77777777" w:rsidR="00903AF7" w:rsidRPr="00903AF7" w:rsidRDefault="00903AF7" w:rsidP="00903AF7">
            <w:pPr>
              <w:suppressAutoHyphens w:val="0"/>
              <w:autoSpaceDE w:val="0"/>
              <w:autoSpaceDN w:val="0"/>
              <w:adjustRightInd w:val="0"/>
              <w:rPr>
                <w:rFonts w:eastAsia="Times New Roman" w:cs="Times New Roman"/>
                <w:b/>
                <w:kern w:val="0"/>
                <w:lang w:eastAsia="pl-PL" w:bidi="ar-SA"/>
              </w:rPr>
            </w:pPr>
            <w:r w:rsidRPr="00903AF7">
              <w:rPr>
                <w:rFonts w:eastAsia="Times New Roman" w:cs="Times New Roman"/>
                <w:b/>
                <w:kern w:val="0"/>
                <w:lang w:eastAsia="pl-PL" w:bidi="ar-SA"/>
              </w:rPr>
              <w:lastRenderedPageBreak/>
              <w:t>Sposób obliczania oceny końcowej:</w:t>
            </w:r>
          </w:p>
        </w:tc>
        <w:tc>
          <w:tcPr>
            <w:tcW w:w="3337" w:type="pct"/>
            <w:tcBorders>
              <w:top w:val="single" w:sz="4" w:space="0" w:color="auto"/>
              <w:left w:val="nil"/>
              <w:bottom w:val="single" w:sz="4" w:space="0" w:color="auto"/>
              <w:right w:val="single" w:sz="4" w:space="0" w:color="auto"/>
            </w:tcBorders>
          </w:tcPr>
          <w:p w14:paraId="27896614" w14:textId="77777777" w:rsidR="00903AF7" w:rsidRPr="00903AF7" w:rsidRDefault="00903AF7" w:rsidP="00903AF7">
            <w:pPr>
              <w:suppressAutoHyphens w:val="0"/>
              <w:jc w:val="both"/>
              <w:rPr>
                <w:rFonts w:eastAsia="Times New Roman" w:cs="Times New Roman"/>
                <w:kern w:val="0"/>
                <w:lang w:eastAsia="pl-PL" w:bidi="ar-SA"/>
              </w:rPr>
            </w:pPr>
            <w:r w:rsidRPr="00903AF7">
              <w:rPr>
                <w:rFonts w:eastAsia="Times New Roman" w:cs="Times New Roman"/>
                <w:kern w:val="0"/>
                <w:lang w:eastAsia="pl-PL" w:bidi="ar-SA"/>
              </w:rPr>
              <w:t>Ocena końcowa przedmiotu to ocena z kolokwium zaliczeniowego.</w:t>
            </w:r>
          </w:p>
          <w:p w14:paraId="5D1DC3E3" w14:textId="77777777" w:rsidR="00903AF7" w:rsidRPr="00903AF7" w:rsidRDefault="00903AF7" w:rsidP="00903AF7">
            <w:pPr>
              <w:suppressAutoHyphens w:val="0"/>
              <w:jc w:val="both"/>
              <w:rPr>
                <w:rFonts w:eastAsia="Times New Roman" w:cs="Times New Roman"/>
                <w:kern w:val="0"/>
                <w:lang w:eastAsia="pl-PL" w:bidi="ar-SA"/>
              </w:rPr>
            </w:pPr>
          </w:p>
        </w:tc>
      </w:tr>
      <w:tr w:rsidR="00903AF7" w:rsidRPr="00903AF7" w14:paraId="7B4E714F"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4CC8777" w14:textId="77777777" w:rsidR="00903AF7" w:rsidRPr="00903AF7" w:rsidRDefault="00903AF7" w:rsidP="00903AF7">
            <w:pPr>
              <w:suppressAutoHyphens w:val="0"/>
              <w:autoSpaceDE w:val="0"/>
              <w:autoSpaceDN w:val="0"/>
              <w:adjustRightInd w:val="0"/>
              <w:rPr>
                <w:rFonts w:eastAsia="Times New Roman" w:cs="Times New Roman"/>
                <w:b/>
                <w:kern w:val="0"/>
                <w:lang w:eastAsia="pl-PL" w:bidi="ar-SA"/>
              </w:rPr>
            </w:pPr>
            <w:r w:rsidRPr="00903AF7">
              <w:rPr>
                <w:rFonts w:eastAsia="Times New Roman" w:cs="Times New Roman"/>
                <w:b/>
                <w:kern w:val="0"/>
                <w:lang w:eastAsia="pl-PL" w:bidi="ar-SA"/>
              </w:rPr>
              <w:t>Sposób i tryb wyrównywania zaległości powstałych wskutek nieobecności studenta na zajęciach:</w:t>
            </w:r>
          </w:p>
        </w:tc>
        <w:tc>
          <w:tcPr>
            <w:tcW w:w="3337" w:type="pct"/>
            <w:tcBorders>
              <w:top w:val="single" w:sz="4" w:space="0" w:color="auto"/>
              <w:left w:val="nil"/>
              <w:bottom w:val="single" w:sz="4" w:space="0" w:color="auto"/>
              <w:right w:val="single" w:sz="4" w:space="0" w:color="auto"/>
            </w:tcBorders>
          </w:tcPr>
          <w:p w14:paraId="357597D4" w14:textId="77777777" w:rsidR="00903AF7" w:rsidRPr="00903AF7" w:rsidRDefault="00903AF7" w:rsidP="00903AF7">
            <w:pPr>
              <w:suppressAutoHyphens w:val="0"/>
              <w:jc w:val="both"/>
              <w:rPr>
                <w:rFonts w:eastAsia="Times New Roman" w:cs="Times New Roman"/>
                <w:kern w:val="0"/>
                <w:lang w:eastAsia="pl-PL" w:bidi="ar-SA"/>
              </w:rPr>
            </w:pPr>
            <w:r w:rsidRPr="00903AF7">
              <w:rPr>
                <w:rFonts w:eastAsia="Times New Roman" w:cs="Times New Roman"/>
                <w:kern w:val="0"/>
                <w:lang w:eastAsia="pl-PL" w:bidi="ar-SA"/>
              </w:rPr>
              <w:t>Podczas konsultacji.</w:t>
            </w:r>
          </w:p>
        </w:tc>
      </w:tr>
      <w:tr w:rsidR="00903AF7" w:rsidRPr="00903AF7" w14:paraId="56CFCD6A"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B5DE6FA" w14:textId="77777777" w:rsidR="00903AF7" w:rsidRPr="00903AF7" w:rsidRDefault="00903AF7" w:rsidP="00903AF7">
            <w:pPr>
              <w:suppressAutoHyphens w:val="0"/>
              <w:autoSpaceDE w:val="0"/>
              <w:autoSpaceDN w:val="0"/>
              <w:adjustRightInd w:val="0"/>
              <w:rPr>
                <w:rFonts w:eastAsia="Times New Roman" w:cs="Times New Roman"/>
                <w:b/>
                <w:kern w:val="0"/>
                <w:lang w:eastAsia="pl-PL" w:bidi="ar-SA"/>
              </w:rPr>
            </w:pPr>
            <w:r w:rsidRPr="00903AF7">
              <w:rPr>
                <w:rFonts w:eastAsia="Times New Roman" w:cs="Times New Roman"/>
                <w:b/>
                <w:kern w:val="0"/>
                <w:lang w:eastAsia="pl-PL" w:bidi="ar-SA"/>
              </w:rPr>
              <w:t xml:space="preserve">Wymagania wstępne i dodatkowe, szczególnie w odniesieniu do sekwencyjności przedmiotów: </w:t>
            </w:r>
          </w:p>
        </w:tc>
        <w:tc>
          <w:tcPr>
            <w:tcW w:w="3337" w:type="pct"/>
            <w:tcBorders>
              <w:top w:val="single" w:sz="4" w:space="0" w:color="auto"/>
              <w:left w:val="nil"/>
              <w:bottom w:val="single" w:sz="4" w:space="0" w:color="auto"/>
              <w:right w:val="single" w:sz="4" w:space="0" w:color="auto"/>
            </w:tcBorders>
          </w:tcPr>
          <w:p w14:paraId="2C72C14A" w14:textId="77777777" w:rsidR="00903AF7" w:rsidRPr="00903AF7" w:rsidRDefault="00903AF7" w:rsidP="00903AF7">
            <w:pPr>
              <w:suppressAutoHyphens w:val="0"/>
              <w:jc w:val="both"/>
              <w:rPr>
                <w:rFonts w:eastAsia="Calibri" w:cs="Times New Roman"/>
                <w:kern w:val="0"/>
                <w:lang w:eastAsia="pl-PL" w:bidi="ar-SA"/>
              </w:rPr>
            </w:pPr>
            <w:r w:rsidRPr="00903AF7">
              <w:rPr>
                <w:rFonts w:eastAsia="Times New Roman" w:cs="Times New Roman"/>
                <w:kern w:val="0"/>
                <w:lang w:eastAsia="pl-PL" w:bidi="ar-SA"/>
              </w:rPr>
              <w:t xml:space="preserve">Odbyte </w:t>
            </w:r>
            <w:r w:rsidRPr="00903AF7">
              <w:rPr>
                <w:rFonts w:eastAsia="Calibri" w:cs="Times New Roman"/>
                <w:kern w:val="0"/>
                <w:lang w:eastAsia="pl-PL" w:bidi="ar-SA"/>
              </w:rPr>
              <w:t>4 h szkolenia wstępnego BHP, realizowanego podczas Dni Adaptacyjnych (poza godzinami wynikającymi z planu studiów).</w:t>
            </w:r>
          </w:p>
          <w:p w14:paraId="496DFDC3" w14:textId="77777777" w:rsidR="00903AF7" w:rsidRPr="00903AF7" w:rsidRDefault="00903AF7" w:rsidP="00903AF7">
            <w:pPr>
              <w:suppressAutoHyphens w:val="0"/>
              <w:jc w:val="both"/>
              <w:rPr>
                <w:rFonts w:eastAsia="Times New Roman" w:cs="Times New Roman"/>
                <w:color w:val="92D050"/>
                <w:kern w:val="0"/>
                <w:lang w:eastAsia="pl-PL" w:bidi="ar-SA"/>
              </w:rPr>
            </w:pPr>
            <w:r w:rsidRPr="00903AF7">
              <w:rPr>
                <w:rFonts w:eastAsia="Times New Roman" w:cs="Times New Roman"/>
                <w:kern w:val="0"/>
                <w:lang w:eastAsia="pl-PL" w:bidi="ar-SA"/>
              </w:rPr>
              <w:t>Ogólna znajomość stanowiskowych instrukcji roboczych z zakresu realizowanych zajęć laboratoryjnych w trakcie studiów</w:t>
            </w:r>
            <w:r w:rsidRPr="00903AF7">
              <w:rPr>
                <w:rFonts w:eastAsia="Times New Roman" w:cs="Times New Roman"/>
                <w:color w:val="92D050"/>
                <w:kern w:val="0"/>
                <w:lang w:eastAsia="pl-PL" w:bidi="ar-SA"/>
              </w:rPr>
              <w:t xml:space="preserve">. </w:t>
            </w:r>
          </w:p>
          <w:p w14:paraId="1BACFF6E" w14:textId="77777777" w:rsidR="00903AF7" w:rsidRPr="00903AF7" w:rsidRDefault="00903AF7" w:rsidP="00903AF7">
            <w:pPr>
              <w:suppressAutoHyphens w:val="0"/>
              <w:jc w:val="both"/>
              <w:rPr>
                <w:rFonts w:eastAsia="Times New Roman" w:cs="Times New Roman"/>
                <w:kern w:val="0"/>
                <w:lang w:eastAsia="pl-PL" w:bidi="ar-SA"/>
              </w:rPr>
            </w:pPr>
          </w:p>
        </w:tc>
      </w:tr>
      <w:tr w:rsidR="00903AF7" w:rsidRPr="00903AF7" w14:paraId="49B8FE38"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7D084D05" w14:textId="77777777" w:rsidR="00903AF7" w:rsidRPr="00903AF7" w:rsidRDefault="00903AF7" w:rsidP="00903AF7">
            <w:pPr>
              <w:suppressAutoHyphens w:val="0"/>
              <w:autoSpaceDE w:val="0"/>
              <w:autoSpaceDN w:val="0"/>
              <w:adjustRightInd w:val="0"/>
              <w:rPr>
                <w:rFonts w:eastAsia="Times New Roman" w:cs="Times New Roman"/>
                <w:b/>
                <w:kern w:val="0"/>
                <w:lang w:eastAsia="pl-PL" w:bidi="ar-SA"/>
              </w:rPr>
            </w:pPr>
            <w:r w:rsidRPr="00903AF7">
              <w:rPr>
                <w:rFonts w:eastAsia="Times New Roman" w:cs="Times New Roman"/>
                <w:b/>
                <w:kern w:val="0"/>
                <w:lang w:eastAsia="pl-PL" w:bidi="ar-SA"/>
              </w:rPr>
              <w:t>Zalecana literatura:</w:t>
            </w:r>
          </w:p>
        </w:tc>
        <w:tc>
          <w:tcPr>
            <w:tcW w:w="3337" w:type="pct"/>
            <w:tcBorders>
              <w:top w:val="single" w:sz="4" w:space="0" w:color="auto"/>
              <w:left w:val="nil"/>
              <w:bottom w:val="single" w:sz="4" w:space="0" w:color="auto"/>
              <w:right w:val="single" w:sz="4" w:space="0" w:color="auto"/>
            </w:tcBorders>
          </w:tcPr>
          <w:p w14:paraId="427FC023" w14:textId="77777777" w:rsidR="00903AF7" w:rsidRPr="00903AF7" w:rsidRDefault="00903AF7" w:rsidP="00903AF7">
            <w:pPr>
              <w:suppressAutoHyphens w:val="0"/>
              <w:spacing w:before="60"/>
              <w:jc w:val="both"/>
              <w:rPr>
                <w:rFonts w:eastAsia="Times New Roman" w:cs="Times New Roman"/>
                <w:color w:val="000000"/>
                <w:kern w:val="0"/>
                <w:lang w:eastAsia="pl-PL" w:bidi="ar-SA"/>
              </w:rPr>
            </w:pPr>
            <w:r w:rsidRPr="00903AF7">
              <w:rPr>
                <w:rFonts w:eastAsia="Times New Roman" w:cs="Times New Roman"/>
                <w:color w:val="000000"/>
                <w:kern w:val="0"/>
                <w:lang w:eastAsia="pl-PL" w:bidi="ar-SA"/>
              </w:rPr>
              <w:t>1.M. Błaszczok, Ergonomia bezpiecznej i higienicznej pracy, Gliwice, 2018.</w:t>
            </w:r>
          </w:p>
          <w:p w14:paraId="39FADA5A" w14:textId="77777777" w:rsidR="00903AF7" w:rsidRPr="00903AF7" w:rsidRDefault="00903AF7" w:rsidP="00903AF7">
            <w:pPr>
              <w:suppressAutoHyphens w:val="0"/>
              <w:jc w:val="both"/>
              <w:rPr>
                <w:rFonts w:eastAsia="Times New Roman" w:cs="Times New Roman"/>
                <w:color w:val="000000"/>
                <w:kern w:val="0"/>
                <w:lang w:eastAsia="pl-PL" w:bidi="ar-SA"/>
              </w:rPr>
            </w:pPr>
            <w:r w:rsidRPr="00903AF7">
              <w:rPr>
                <w:rFonts w:eastAsia="Times New Roman" w:cs="Times New Roman"/>
                <w:color w:val="000000"/>
                <w:kern w:val="0"/>
                <w:lang w:eastAsia="pl-PL" w:bidi="ar-SA"/>
              </w:rPr>
              <w:t>2.Białas A.: Bezpieczeństwo informacji i usług w nowoczesnej instytucji i firmie. Wydawnictwo PWN, Warszawa 2017.</w:t>
            </w:r>
          </w:p>
          <w:p w14:paraId="3C3557BE" w14:textId="77777777" w:rsidR="00903AF7" w:rsidRPr="00903AF7" w:rsidRDefault="00903AF7" w:rsidP="00903AF7">
            <w:pPr>
              <w:suppressAutoHyphens w:val="0"/>
              <w:jc w:val="both"/>
              <w:rPr>
                <w:rFonts w:eastAsia="Times New Roman" w:cs="Times New Roman"/>
                <w:color w:val="000000"/>
                <w:kern w:val="0"/>
                <w:lang w:eastAsia="pl-PL" w:bidi="ar-SA"/>
              </w:rPr>
            </w:pPr>
            <w:r w:rsidRPr="00903AF7">
              <w:rPr>
                <w:rFonts w:eastAsia="Times New Roman" w:cs="Times New Roman"/>
                <w:color w:val="000000"/>
                <w:kern w:val="0"/>
                <w:lang w:eastAsia="pl-PL" w:bidi="ar-SA"/>
              </w:rPr>
              <w:t>4.Kodeks pracy i inne akty prawne aktualne.</w:t>
            </w:r>
          </w:p>
          <w:p w14:paraId="6573EB3D" w14:textId="77777777" w:rsidR="00903AF7" w:rsidRPr="00903AF7" w:rsidRDefault="00903AF7" w:rsidP="00903AF7">
            <w:pPr>
              <w:suppressAutoHyphens w:val="0"/>
              <w:jc w:val="both"/>
              <w:rPr>
                <w:rFonts w:eastAsia="Times New Roman" w:cs="Times New Roman"/>
                <w:color w:val="000000"/>
                <w:kern w:val="0"/>
                <w:lang w:eastAsia="pl-PL" w:bidi="ar-SA"/>
              </w:rPr>
            </w:pPr>
            <w:r w:rsidRPr="00903AF7">
              <w:rPr>
                <w:rFonts w:eastAsia="Times New Roman" w:cs="Times New Roman"/>
                <w:color w:val="000000"/>
                <w:kern w:val="0"/>
                <w:lang w:eastAsia="pl-PL" w:bidi="ar-SA"/>
              </w:rPr>
              <w:t>5.Strony internetowe instytucji związanych z BHP</w:t>
            </w:r>
          </w:p>
          <w:p w14:paraId="2B146D7C" w14:textId="77777777" w:rsidR="00903AF7" w:rsidRPr="00903AF7" w:rsidRDefault="00903AF7" w:rsidP="00903AF7">
            <w:pPr>
              <w:suppressAutoHyphens w:val="0"/>
              <w:jc w:val="both"/>
              <w:rPr>
                <w:rFonts w:eastAsia="Times New Roman" w:cs="Times New Roman"/>
                <w:color w:val="000000"/>
                <w:kern w:val="0"/>
                <w:lang w:eastAsia="pl-PL" w:bidi="ar-SA"/>
              </w:rPr>
            </w:pPr>
            <w:r w:rsidRPr="00903AF7">
              <w:rPr>
                <w:rFonts w:eastAsia="Times New Roman" w:cs="Times New Roman"/>
                <w:color w:val="000000"/>
                <w:kern w:val="0"/>
                <w:lang w:eastAsia="pl-PL" w:bidi="ar-SA"/>
              </w:rPr>
              <w:t>6.Publikacje związane z ergonomią i BHP na różnych stanowiskach pracy, głównie dot. Stanowisk instalatorskich – drukowane i on-line.</w:t>
            </w:r>
          </w:p>
        </w:tc>
      </w:tr>
    </w:tbl>
    <w:p w14:paraId="58FD91D2" w14:textId="77777777" w:rsidR="00903AF7" w:rsidRPr="00903AF7" w:rsidRDefault="00903AF7" w:rsidP="00903AF7">
      <w:pPr>
        <w:suppressAutoHyphens w:val="0"/>
        <w:rPr>
          <w:rFonts w:eastAsia="Times New Roman" w:cs="Times New Roman"/>
          <w:b/>
          <w:kern w:val="0"/>
          <w:lang w:eastAsia="pl-PL" w:bidi="ar-SA"/>
        </w:rPr>
      </w:pPr>
    </w:p>
    <w:p w14:paraId="12CFF936" w14:textId="77777777" w:rsidR="00903AF7" w:rsidRPr="00903AF7" w:rsidRDefault="00903AF7" w:rsidP="00903AF7">
      <w:pPr>
        <w:widowControl/>
        <w:suppressAutoHyphens w:val="0"/>
        <w:spacing w:after="160" w:line="259" w:lineRule="auto"/>
        <w:rPr>
          <w:rFonts w:eastAsia="Calibri" w:cs="Times New Roman"/>
          <w:b/>
          <w:kern w:val="0"/>
          <w:lang w:eastAsia="pl-PL" w:bidi="ar-SA"/>
        </w:rPr>
      </w:pPr>
      <w:r w:rsidRPr="00903AF7">
        <w:rPr>
          <w:rFonts w:eastAsia="Calibri" w:cs="Times New Roman"/>
          <w:b/>
          <w:kern w:val="0"/>
          <w:lang w:eastAsia="pl-PL" w:bidi="ar-SA"/>
        </w:rPr>
        <w:br w:type="page"/>
      </w:r>
    </w:p>
    <w:p w14:paraId="4F9850E0" w14:textId="4D0931EB" w:rsidR="00903AF7" w:rsidRPr="00903AF7" w:rsidRDefault="0052479F" w:rsidP="00903AF7">
      <w:pPr>
        <w:suppressAutoHyphens w:val="0"/>
        <w:rPr>
          <w:rFonts w:eastAsia="Calibri" w:cs="Times New Roman"/>
          <w:b/>
          <w:kern w:val="0"/>
          <w:lang w:eastAsia="pl-PL" w:bidi="ar-SA"/>
        </w:rPr>
      </w:pPr>
      <w:r w:rsidRPr="00903AF7">
        <w:rPr>
          <w:rFonts w:eastAsia="Calibri" w:cs="Times New Roman"/>
          <w:b/>
          <w:noProof/>
          <w:kern w:val="0"/>
          <w:lang w:eastAsia="pl-PL" w:bidi="ar-SA"/>
        </w:rPr>
        <w:lastRenderedPageBreak/>
        <w:drawing>
          <wp:inline distT="0" distB="0" distL="0" distR="0" wp14:anchorId="2AA6E36B" wp14:editId="2E25D920">
            <wp:extent cx="1744980" cy="388620"/>
            <wp:effectExtent l="0" t="0" r="0" b="0"/>
            <wp:docPr id="10" name="Obraz 44"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 descr="Obraz zawierający tekst, list&#10;&#10;Opis wygenerowany automatyczni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44980" cy="388620"/>
                    </a:xfrm>
                    <a:prstGeom prst="rect">
                      <a:avLst/>
                    </a:prstGeom>
                    <a:noFill/>
                    <a:ln>
                      <a:noFill/>
                    </a:ln>
                  </pic:spPr>
                </pic:pic>
              </a:graphicData>
            </a:graphic>
          </wp:inline>
        </w:drawing>
      </w:r>
    </w:p>
    <w:p w14:paraId="21638D6C" w14:textId="77777777" w:rsidR="00903AF7" w:rsidRPr="00903AF7" w:rsidRDefault="00903AF7" w:rsidP="00903AF7">
      <w:pPr>
        <w:suppressAutoHyphens w:val="0"/>
        <w:rPr>
          <w:rFonts w:eastAsia="Calibri" w:cs="Times New Roman"/>
          <w:b/>
          <w:kern w:val="0"/>
          <w:lang w:eastAsia="pl-PL" w:bidi="ar-SA"/>
        </w:rPr>
      </w:pPr>
    </w:p>
    <w:p w14:paraId="03353F3B" w14:textId="77777777" w:rsidR="00903AF7" w:rsidRPr="00903AF7" w:rsidRDefault="64FD44B9" w:rsidP="47E24081">
      <w:pPr>
        <w:keepNext/>
        <w:keepLines/>
        <w:widowControl/>
        <w:suppressAutoHyphens w:val="0"/>
        <w:spacing w:before="40" w:line="259" w:lineRule="auto"/>
        <w:outlineLvl w:val="2"/>
        <w:rPr>
          <w:rFonts w:eastAsia="Times New Roman" w:cs="Times New Roman"/>
          <w:b/>
          <w:bCs/>
          <w:kern w:val="0"/>
          <w:lang w:eastAsia="pl-PL" w:bidi="ar-SA"/>
        </w:rPr>
      </w:pPr>
      <w:bookmarkStart w:id="28" w:name="_Toc130805462"/>
      <w:bookmarkStart w:id="29" w:name="_Toc131071461"/>
      <w:bookmarkStart w:id="30" w:name="_Toc232417735"/>
      <w:r w:rsidRPr="47E24081">
        <w:rPr>
          <w:rFonts w:eastAsia="Times New Roman" w:cs="Times New Roman"/>
          <w:b/>
          <w:bCs/>
          <w:kern w:val="0"/>
          <w:lang w:eastAsia="pl-PL" w:bidi="ar-SA"/>
        </w:rPr>
        <w:t>A.3. Przedsiębiorczość</w:t>
      </w:r>
      <w:bookmarkEnd w:id="28"/>
      <w:bookmarkEnd w:id="29"/>
      <w:bookmarkEnd w:id="30"/>
    </w:p>
    <w:p w14:paraId="2CC7697D"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 </w:t>
      </w:r>
    </w:p>
    <w:p w14:paraId="7926BCF2" w14:textId="77777777" w:rsidR="00903AF7" w:rsidRPr="00903AF7" w:rsidRDefault="00903AF7" w:rsidP="00903AF7">
      <w:pPr>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5"/>
        <w:gridCol w:w="6027"/>
      </w:tblGrid>
      <w:tr w:rsidR="00903AF7" w:rsidRPr="00903AF7" w14:paraId="574AFE5F" w14:textId="77777777" w:rsidTr="58EA6CB6">
        <w:trPr>
          <w:trHeight w:val="397"/>
        </w:trPr>
        <w:tc>
          <w:tcPr>
            <w:tcW w:w="2977" w:type="dxa"/>
            <w:tcBorders>
              <w:top w:val="single" w:sz="8" w:space="0" w:color="auto"/>
            </w:tcBorders>
            <w:shd w:val="clear" w:color="auto" w:fill="D9D9D9" w:themeFill="background1" w:themeFillShade="D9"/>
          </w:tcPr>
          <w:p w14:paraId="5E2B8D45"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Nazwa przedmiotu i kod </w:t>
            </w:r>
          </w:p>
          <w:p w14:paraId="47D7658F" w14:textId="77777777" w:rsidR="00903AF7" w:rsidRPr="00903AF7" w:rsidRDefault="00903AF7" w:rsidP="00903AF7">
            <w:pPr>
              <w:suppressAutoHyphens w:val="0"/>
              <w:spacing w:after="120"/>
              <w:rPr>
                <w:rFonts w:eastAsia="Calibri" w:cs="Times New Roman"/>
                <w:b/>
                <w:kern w:val="0"/>
                <w:lang w:eastAsia="pl-PL" w:bidi="ar-SA"/>
              </w:rPr>
            </w:pPr>
            <w:r w:rsidRPr="00903AF7">
              <w:rPr>
                <w:rFonts w:eastAsia="Calibri" w:cs="Times New Roman"/>
                <w:b/>
                <w:kern w:val="0"/>
                <w:lang w:eastAsia="pl-PL" w:bidi="ar-SA"/>
              </w:rPr>
              <w:t>(wg planu studiów):</w:t>
            </w:r>
          </w:p>
        </w:tc>
        <w:tc>
          <w:tcPr>
            <w:tcW w:w="6203" w:type="dxa"/>
            <w:tcBorders>
              <w:top w:val="single" w:sz="8" w:space="0" w:color="auto"/>
            </w:tcBorders>
            <w:vAlign w:val="center"/>
          </w:tcPr>
          <w:p w14:paraId="2D600275"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bCs/>
                <w:kern w:val="0"/>
                <w:lang w:eastAsia="pl-PL" w:bidi="ar-SA"/>
              </w:rPr>
              <w:t>Przedsiębiorczość, A3</w:t>
            </w:r>
          </w:p>
        </w:tc>
      </w:tr>
      <w:tr w:rsidR="00903AF7" w:rsidRPr="00903AF7" w14:paraId="0E14384A" w14:textId="77777777" w:rsidTr="58EA6CB6">
        <w:trPr>
          <w:trHeight w:val="397"/>
        </w:trPr>
        <w:tc>
          <w:tcPr>
            <w:tcW w:w="2977" w:type="dxa"/>
            <w:shd w:val="clear" w:color="auto" w:fill="D9D9D9" w:themeFill="background1" w:themeFillShade="D9"/>
            <w:vAlign w:val="center"/>
          </w:tcPr>
          <w:p w14:paraId="730D615E"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Nazwa przedmiotu (j. ang.):</w:t>
            </w:r>
          </w:p>
        </w:tc>
        <w:tc>
          <w:tcPr>
            <w:tcW w:w="6203" w:type="dxa"/>
            <w:vAlign w:val="center"/>
          </w:tcPr>
          <w:p w14:paraId="635D51B3" w14:textId="77777777" w:rsidR="00903AF7" w:rsidRPr="00903AF7" w:rsidRDefault="00903AF7" w:rsidP="00903A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Times New Roman" w:cs="Times New Roman"/>
                <w:kern w:val="0"/>
                <w:lang w:eastAsia="pl-PL" w:bidi="ar-SA"/>
              </w:rPr>
            </w:pPr>
            <w:r w:rsidRPr="00903AF7">
              <w:rPr>
                <w:rFonts w:eastAsia="Times New Roman" w:cs="Times New Roman"/>
                <w:kern w:val="0"/>
                <w:lang w:val="en" w:eastAsia="pl-PL" w:bidi="ar-SA"/>
              </w:rPr>
              <w:t>Entrepreneurship</w:t>
            </w:r>
          </w:p>
        </w:tc>
      </w:tr>
      <w:tr w:rsidR="00903AF7" w:rsidRPr="00903AF7" w14:paraId="45C85F42" w14:textId="77777777" w:rsidTr="58EA6CB6">
        <w:trPr>
          <w:trHeight w:val="397"/>
        </w:trPr>
        <w:tc>
          <w:tcPr>
            <w:tcW w:w="2977" w:type="dxa"/>
            <w:shd w:val="clear" w:color="auto" w:fill="D9D9D9" w:themeFill="background1" w:themeFillShade="D9"/>
            <w:vAlign w:val="center"/>
          </w:tcPr>
          <w:p w14:paraId="38C036D1"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Kierunek studiów:</w:t>
            </w:r>
          </w:p>
        </w:tc>
        <w:tc>
          <w:tcPr>
            <w:tcW w:w="6203" w:type="dxa"/>
            <w:vAlign w:val="center"/>
          </w:tcPr>
          <w:p w14:paraId="4103B1CA"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Bezpieczeństwo wewnętrzne</w:t>
            </w:r>
          </w:p>
        </w:tc>
      </w:tr>
      <w:tr w:rsidR="00903AF7" w:rsidRPr="00903AF7" w14:paraId="6C0CADA2" w14:textId="77777777" w:rsidTr="58EA6CB6">
        <w:trPr>
          <w:trHeight w:val="397"/>
        </w:trPr>
        <w:tc>
          <w:tcPr>
            <w:tcW w:w="2977" w:type="dxa"/>
            <w:shd w:val="clear" w:color="auto" w:fill="D9D9D9" w:themeFill="background1" w:themeFillShade="D9"/>
            <w:vAlign w:val="center"/>
          </w:tcPr>
          <w:p w14:paraId="32FB4EC1"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Poziom studiów:</w:t>
            </w:r>
          </w:p>
        </w:tc>
        <w:tc>
          <w:tcPr>
            <w:tcW w:w="6203" w:type="dxa"/>
            <w:vAlign w:val="center"/>
          </w:tcPr>
          <w:p w14:paraId="6E090B8A"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Studia pierwszego stopnia</w:t>
            </w:r>
          </w:p>
        </w:tc>
      </w:tr>
      <w:tr w:rsidR="00903AF7" w:rsidRPr="00903AF7" w14:paraId="3B3458DA" w14:textId="77777777" w:rsidTr="58EA6CB6">
        <w:trPr>
          <w:trHeight w:val="397"/>
        </w:trPr>
        <w:tc>
          <w:tcPr>
            <w:tcW w:w="2977" w:type="dxa"/>
            <w:shd w:val="clear" w:color="auto" w:fill="D9D9D9" w:themeFill="background1" w:themeFillShade="D9"/>
            <w:vAlign w:val="center"/>
          </w:tcPr>
          <w:p w14:paraId="3D6E0D79"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Profil:</w:t>
            </w:r>
          </w:p>
        </w:tc>
        <w:tc>
          <w:tcPr>
            <w:tcW w:w="6203" w:type="dxa"/>
            <w:vAlign w:val="center"/>
          </w:tcPr>
          <w:p w14:paraId="4207AAE8"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 xml:space="preserve">Praktyczny </w:t>
            </w:r>
          </w:p>
        </w:tc>
      </w:tr>
      <w:tr w:rsidR="00903AF7" w:rsidRPr="00903AF7" w14:paraId="56EDF089" w14:textId="77777777" w:rsidTr="58EA6CB6">
        <w:trPr>
          <w:trHeight w:val="397"/>
        </w:trPr>
        <w:tc>
          <w:tcPr>
            <w:tcW w:w="2977" w:type="dxa"/>
            <w:shd w:val="clear" w:color="auto" w:fill="D9D9D9" w:themeFill="background1" w:themeFillShade="D9"/>
            <w:vAlign w:val="center"/>
          </w:tcPr>
          <w:p w14:paraId="6241837A"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Forma studiów:</w:t>
            </w:r>
          </w:p>
        </w:tc>
        <w:tc>
          <w:tcPr>
            <w:tcW w:w="6203" w:type="dxa"/>
            <w:vAlign w:val="center"/>
          </w:tcPr>
          <w:p w14:paraId="065DC8D3"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Stacjonarne</w:t>
            </w:r>
          </w:p>
        </w:tc>
      </w:tr>
      <w:tr w:rsidR="00903AF7" w:rsidRPr="00903AF7" w14:paraId="0347CC4C" w14:textId="77777777" w:rsidTr="58EA6CB6">
        <w:trPr>
          <w:trHeight w:val="397"/>
        </w:trPr>
        <w:tc>
          <w:tcPr>
            <w:tcW w:w="2977" w:type="dxa"/>
            <w:shd w:val="clear" w:color="auto" w:fill="D9D9D9" w:themeFill="background1" w:themeFillShade="D9"/>
            <w:vAlign w:val="center"/>
          </w:tcPr>
          <w:p w14:paraId="0131A638"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Punkty ECTS:</w:t>
            </w:r>
          </w:p>
        </w:tc>
        <w:tc>
          <w:tcPr>
            <w:tcW w:w="6203" w:type="dxa"/>
            <w:vAlign w:val="center"/>
          </w:tcPr>
          <w:p w14:paraId="68C25BC7"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1</w:t>
            </w:r>
          </w:p>
        </w:tc>
      </w:tr>
      <w:tr w:rsidR="00903AF7" w:rsidRPr="00903AF7" w14:paraId="212591F9" w14:textId="77777777" w:rsidTr="58EA6CB6">
        <w:trPr>
          <w:trHeight w:val="397"/>
        </w:trPr>
        <w:tc>
          <w:tcPr>
            <w:tcW w:w="2977" w:type="dxa"/>
            <w:shd w:val="clear" w:color="auto" w:fill="D9D9D9" w:themeFill="background1" w:themeFillShade="D9"/>
            <w:vAlign w:val="center"/>
          </w:tcPr>
          <w:p w14:paraId="747526DE"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Język wykładowy:</w:t>
            </w:r>
          </w:p>
        </w:tc>
        <w:tc>
          <w:tcPr>
            <w:tcW w:w="6203" w:type="dxa"/>
            <w:vAlign w:val="center"/>
          </w:tcPr>
          <w:p w14:paraId="4D6119BF" w14:textId="498D2C9A" w:rsidR="00903AF7" w:rsidRPr="00903AF7" w:rsidRDefault="0053039C"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P</w:t>
            </w:r>
            <w:r w:rsidR="00903AF7" w:rsidRPr="00903AF7">
              <w:rPr>
                <w:rFonts w:eastAsia="Calibri" w:cs="Times New Roman"/>
                <w:kern w:val="0"/>
                <w:lang w:eastAsia="pl-PL" w:bidi="ar-SA"/>
              </w:rPr>
              <w:t>olski</w:t>
            </w:r>
          </w:p>
        </w:tc>
      </w:tr>
      <w:tr w:rsidR="00903AF7" w:rsidRPr="00903AF7" w14:paraId="69BBFCDE" w14:textId="77777777" w:rsidTr="58EA6CB6">
        <w:trPr>
          <w:trHeight w:val="397"/>
        </w:trPr>
        <w:tc>
          <w:tcPr>
            <w:tcW w:w="2977" w:type="dxa"/>
            <w:shd w:val="clear" w:color="auto" w:fill="D9D9D9" w:themeFill="background1" w:themeFillShade="D9"/>
            <w:vAlign w:val="center"/>
          </w:tcPr>
          <w:p w14:paraId="395DD247"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Rok akademicki:</w:t>
            </w:r>
          </w:p>
        </w:tc>
        <w:tc>
          <w:tcPr>
            <w:tcW w:w="6203" w:type="dxa"/>
            <w:vAlign w:val="center"/>
          </w:tcPr>
          <w:p w14:paraId="5F58B8F2" w14:textId="07619855" w:rsidR="00903AF7" w:rsidRPr="00903AF7" w:rsidRDefault="58EA6CB6" w:rsidP="00903AF7">
            <w:pPr>
              <w:suppressAutoHyphens w:val="0"/>
              <w:spacing w:before="60" w:after="60"/>
            </w:pPr>
            <w:r w:rsidRPr="58EA6CB6">
              <w:rPr>
                <w:rFonts w:eastAsia="Times New Roman" w:cs="Times New Roman"/>
              </w:rPr>
              <w:t>2026/27</w:t>
            </w:r>
          </w:p>
        </w:tc>
      </w:tr>
      <w:tr w:rsidR="00903AF7" w:rsidRPr="00903AF7" w14:paraId="123C93A3" w14:textId="77777777" w:rsidTr="58EA6CB6">
        <w:trPr>
          <w:trHeight w:val="397"/>
        </w:trPr>
        <w:tc>
          <w:tcPr>
            <w:tcW w:w="2977" w:type="dxa"/>
            <w:shd w:val="clear" w:color="auto" w:fill="D9D9D9" w:themeFill="background1" w:themeFillShade="D9"/>
            <w:vAlign w:val="center"/>
          </w:tcPr>
          <w:p w14:paraId="6BE0D27F"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Semestr:</w:t>
            </w:r>
          </w:p>
        </w:tc>
        <w:tc>
          <w:tcPr>
            <w:tcW w:w="6203" w:type="dxa"/>
            <w:vAlign w:val="center"/>
          </w:tcPr>
          <w:p w14:paraId="2AF84A06"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5</w:t>
            </w:r>
          </w:p>
        </w:tc>
      </w:tr>
      <w:tr w:rsidR="00903AF7" w:rsidRPr="00903AF7" w14:paraId="5CD326C4" w14:textId="77777777" w:rsidTr="58EA6CB6">
        <w:trPr>
          <w:trHeight w:val="397"/>
        </w:trPr>
        <w:tc>
          <w:tcPr>
            <w:tcW w:w="2977" w:type="dxa"/>
            <w:tcBorders>
              <w:bottom w:val="single" w:sz="8" w:space="0" w:color="auto"/>
            </w:tcBorders>
            <w:shd w:val="clear" w:color="auto" w:fill="D9D9D9" w:themeFill="background1" w:themeFillShade="D9"/>
            <w:vAlign w:val="center"/>
          </w:tcPr>
          <w:p w14:paraId="38F88452"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Koordynator przedmiotu:</w:t>
            </w:r>
          </w:p>
        </w:tc>
        <w:tc>
          <w:tcPr>
            <w:tcW w:w="6203" w:type="dxa"/>
            <w:tcBorders>
              <w:bottom w:val="single" w:sz="8" w:space="0" w:color="auto"/>
            </w:tcBorders>
            <w:vAlign w:val="center"/>
          </w:tcPr>
          <w:p w14:paraId="30F908CB" w14:textId="68A224F3" w:rsidR="00903AF7" w:rsidRPr="00903AF7" w:rsidRDefault="18B8CA94" w:rsidP="00903AF7">
            <w:pPr>
              <w:suppressAutoHyphens w:val="0"/>
              <w:spacing w:before="60" w:after="60"/>
            </w:pPr>
            <w:r w:rsidRPr="47E24081">
              <w:rPr>
                <w:rFonts w:eastAsia="Times New Roman" w:cs="Times New Roman"/>
              </w:rPr>
              <w:t>dr Mateusz Suchodolski</w:t>
            </w:r>
          </w:p>
        </w:tc>
      </w:tr>
    </w:tbl>
    <w:p w14:paraId="2B8310EF" w14:textId="77777777" w:rsidR="00903AF7" w:rsidRPr="00903AF7" w:rsidRDefault="00903AF7" w:rsidP="00903AF7">
      <w:pPr>
        <w:suppressAutoHyphens w:val="0"/>
        <w:rPr>
          <w:rFonts w:eastAsia="Calibri" w:cs="Times New Roman"/>
          <w:kern w:val="0"/>
          <w:lang w:eastAsia="pl-PL" w:bidi="ar-SA"/>
        </w:rPr>
      </w:pPr>
    </w:p>
    <w:p w14:paraId="5E2D7198" w14:textId="77777777" w:rsidR="00903AF7" w:rsidRPr="00903AF7" w:rsidRDefault="00903AF7" w:rsidP="00903AF7">
      <w:pPr>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1383"/>
      </w:tblGrid>
      <w:tr w:rsidR="00903AF7" w:rsidRPr="00903AF7" w14:paraId="12A75195" w14:textId="77777777" w:rsidTr="396C2A4E">
        <w:tc>
          <w:tcPr>
            <w:tcW w:w="9180" w:type="dxa"/>
            <w:gridSpan w:val="7"/>
            <w:tcBorders>
              <w:bottom w:val="single" w:sz="4" w:space="0" w:color="auto"/>
            </w:tcBorders>
            <w:shd w:val="clear" w:color="auto" w:fill="D9D9D9" w:themeFill="background1" w:themeFillShade="D9"/>
          </w:tcPr>
          <w:p w14:paraId="106BCD15"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b/>
                <w:kern w:val="0"/>
                <w:lang w:eastAsia="pl-PL" w:bidi="ar-SA"/>
              </w:rPr>
              <w:t xml:space="preserve">Treści programowe zapewniające uzyskanie efektów uczenia się dla przedmiotu </w:t>
            </w:r>
            <w:r w:rsidRPr="00903AF7">
              <w:rPr>
                <w:rFonts w:eastAsia="Calibri" w:cs="Times New Roman"/>
                <w:b/>
                <w:kern w:val="0"/>
                <w:lang w:eastAsia="pl-PL" w:bidi="ar-SA"/>
              </w:rPr>
              <w:br/>
            </w:r>
          </w:p>
        </w:tc>
      </w:tr>
      <w:tr w:rsidR="00903AF7" w:rsidRPr="00903AF7" w14:paraId="480A0DD7" w14:textId="77777777" w:rsidTr="396C2A4E">
        <w:trPr>
          <w:trHeight w:val="300"/>
        </w:trPr>
        <w:tc>
          <w:tcPr>
            <w:tcW w:w="9180" w:type="dxa"/>
            <w:gridSpan w:val="7"/>
            <w:tcBorders>
              <w:bottom w:val="single" w:sz="4" w:space="0" w:color="auto"/>
            </w:tcBorders>
          </w:tcPr>
          <w:p w14:paraId="37F18863" w14:textId="5098BC34" w:rsidR="00903AF7" w:rsidRPr="00903AF7" w:rsidRDefault="22BE4C4A" w:rsidP="00903AF7">
            <w:pPr>
              <w:suppressAutoHyphens w:val="0"/>
              <w:spacing w:before="60" w:after="60"/>
              <w:jc w:val="both"/>
              <w:rPr>
                <w:rFonts w:eastAsia="Calibri" w:cs="Times New Roman"/>
                <w:kern w:val="0"/>
                <w:lang w:eastAsia="pl-PL" w:bidi="ar-SA"/>
              </w:rPr>
            </w:pPr>
            <w:r w:rsidRPr="00903AF7">
              <w:rPr>
                <w:rFonts w:eastAsia="Calibri" w:cs="Times New Roman"/>
                <w:kern w:val="0"/>
                <w:lang w:eastAsia="pl-PL" w:bidi="ar-SA"/>
              </w:rPr>
              <w:t>Istota przedsiębiorczości i funkcjonowanie przedsiębiorstwa. Zasady prowadzenia działalności gospodarczej. Opracowa</w:t>
            </w:r>
            <w:r w:rsidR="3EE5A65C" w:rsidRPr="00903AF7">
              <w:rPr>
                <w:rFonts w:eastAsia="Calibri" w:cs="Times New Roman"/>
                <w:kern w:val="0"/>
                <w:lang w:eastAsia="pl-PL" w:bidi="ar-SA"/>
              </w:rPr>
              <w:t xml:space="preserve">nie koncepcji własnego przedsiębiorstwa. </w:t>
            </w:r>
          </w:p>
        </w:tc>
      </w:tr>
      <w:tr w:rsidR="00903AF7" w:rsidRPr="00903AF7" w14:paraId="3F55BBCD" w14:textId="77777777" w:rsidTr="396C2A4E">
        <w:tc>
          <w:tcPr>
            <w:tcW w:w="2977" w:type="dxa"/>
            <w:gridSpan w:val="2"/>
            <w:tcBorders>
              <w:bottom w:val="single" w:sz="4" w:space="0" w:color="auto"/>
              <w:right w:val="nil"/>
            </w:tcBorders>
            <w:shd w:val="clear" w:color="auto" w:fill="D9D9D9" w:themeFill="background1" w:themeFillShade="D9"/>
          </w:tcPr>
          <w:p w14:paraId="44C1BCB5" w14:textId="77777777" w:rsidR="00903AF7" w:rsidRPr="00903AF7" w:rsidRDefault="00903AF7" w:rsidP="00903AF7">
            <w:pPr>
              <w:suppressAutoHyphens w:val="0"/>
              <w:spacing w:before="60" w:after="60"/>
              <w:rPr>
                <w:rFonts w:eastAsia="Calibri" w:cs="Times New Roman"/>
                <w:b/>
                <w:kern w:val="0"/>
                <w:lang w:eastAsia="pl-PL" w:bidi="ar-SA"/>
              </w:rPr>
            </w:pPr>
            <w:r w:rsidRPr="00903AF7">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57715028" w14:textId="77777777" w:rsidR="00903AF7" w:rsidRPr="00903AF7" w:rsidRDefault="0018234A" w:rsidP="00903AF7">
            <w:pPr>
              <w:suppressAutoHyphens w:val="0"/>
              <w:spacing w:before="60" w:after="60"/>
              <w:rPr>
                <w:rFonts w:eastAsia="Calibri" w:cs="Times New Roman"/>
                <w:kern w:val="0"/>
                <w:lang w:eastAsia="pl-PL" w:bidi="ar-SA"/>
              </w:rPr>
            </w:pPr>
            <w:r>
              <w:rPr>
                <w:rFonts w:eastAsia="Calibri" w:cs="Times New Roman"/>
                <w:kern w:val="0"/>
                <w:lang w:eastAsia="pl-PL" w:bidi="ar-SA"/>
              </w:rPr>
              <w:t>wykład 5 h, ćw. audytoryjne</w:t>
            </w:r>
            <w:r w:rsidR="00903AF7" w:rsidRPr="00903AF7">
              <w:rPr>
                <w:rFonts w:eastAsia="Calibri" w:cs="Times New Roman"/>
                <w:kern w:val="0"/>
                <w:lang w:eastAsia="pl-PL" w:bidi="ar-SA"/>
              </w:rPr>
              <w:t xml:space="preserve"> 10 h </w:t>
            </w:r>
          </w:p>
          <w:p w14:paraId="311CF7A8" w14:textId="77777777" w:rsidR="00903AF7" w:rsidRPr="00903AF7" w:rsidRDefault="00903AF7" w:rsidP="00903AF7">
            <w:pPr>
              <w:suppressAutoHyphens w:val="0"/>
              <w:spacing w:before="60" w:after="60"/>
              <w:jc w:val="both"/>
              <w:rPr>
                <w:rFonts w:eastAsia="Calibri" w:cs="Times New Roman"/>
                <w:kern w:val="0"/>
                <w:lang w:eastAsia="pl-PL" w:bidi="ar-SA"/>
              </w:rPr>
            </w:pPr>
          </w:p>
        </w:tc>
      </w:tr>
      <w:tr w:rsidR="00903AF7" w:rsidRPr="00903AF7" w14:paraId="7C64E6D1" w14:textId="77777777" w:rsidTr="396C2A4E">
        <w:tc>
          <w:tcPr>
            <w:tcW w:w="9180" w:type="dxa"/>
            <w:gridSpan w:val="7"/>
            <w:tcBorders>
              <w:top w:val="single" w:sz="4" w:space="0" w:color="auto"/>
              <w:bottom w:val="single" w:sz="4" w:space="0" w:color="auto"/>
            </w:tcBorders>
            <w:shd w:val="clear" w:color="auto" w:fill="D9D9D9" w:themeFill="background1" w:themeFillShade="D9"/>
          </w:tcPr>
          <w:p w14:paraId="57128428"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b/>
                <w:kern w:val="0"/>
                <w:lang w:eastAsia="pl-PL" w:bidi="ar-SA"/>
              </w:rPr>
              <w:t>Opis efektów uczenia się dla przedmiotu</w:t>
            </w:r>
          </w:p>
        </w:tc>
      </w:tr>
      <w:tr w:rsidR="00903AF7" w:rsidRPr="00903AF7" w14:paraId="5753DB5C" w14:textId="77777777" w:rsidTr="396C2A4E">
        <w:trPr>
          <w:trHeight w:val="285"/>
        </w:trPr>
        <w:tc>
          <w:tcPr>
            <w:tcW w:w="1134" w:type="dxa"/>
            <w:tcBorders>
              <w:top w:val="single" w:sz="4" w:space="0" w:color="auto"/>
              <w:right w:val="single" w:sz="4" w:space="0" w:color="auto"/>
            </w:tcBorders>
            <w:shd w:val="clear" w:color="auto" w:fill="D9D9D9" w:themeFill="background1" w:themeFillShade="D9"/>
          </w:tcPr>
          <w:p w14:paraId="45F7DC88"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Kod efektu przedmiotu</w:t>
            </w:r>
          </w:p>
        </w:tc>
        <w:tc>
          <w:tcPr>
            <w:tcW w:w="4111" w:type="dxa"/>
            <w:gridSpan w:val="2"/>
            <w:tcBorders>
              <w:top w:val="single" w:sz="4" w:space="0" w:color="auto"/>
              <w:left w:val="single" w:sz="4" w:space="0" w:color="auto"/>
              <w:right w:val="single" w:sz="4" w:space="0" w:color="auto"/>
            </w:tcBorders>
            <w:shd w:val="clear" w:color="auto" w:fill="D9D9D9" w:themeFill="background1" w:themeFillShade="D9"/>
          </w:tcPr>
          <w:p w14:paraId="50D429F1"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 xml:space="preserve">Student, który zaliczył przedmiot </w:t>
            </w:r>
            <w:r w:rsidRPr="00903AF7">
              <w:rPr>
                <w:rFonts w:eastAsia="Calibri" w:cs="Times New Roman"/>
                <w:kern w:val="0"/>
                <w:lang w:eastAsia="pl-PL" w:bidi="ar-SA"/>
              </w:rPr>
              <w:br/>
              <w:t>zna i rozumie/potrafi/jest gotów do:</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7659E8E6"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Powiązanie z KEU</w:t>
            </w:r>
          </w:p>
        </w:tc>
        <w:tc>
          <w:tcPr>
            <w:tcW w:w="1418" w:type="dxa"/>
            <w:gridSpan w:val="2"/>
            <w:tcBorders>
              <w:top w:val="single" w:sz="4" w:space="0" w:color="auto"/>
              <w:left w:val="single" w:sz="4" w:space="0" w:color="auto"/>
              <w:right w:val="single" w:sz="4" w:space="0" w:color="auto"/>
            </w:tcBorders>
            <w:shd w:val="clear" w:color="auto" w:fill="D9D9D9" w:themeFill="background1" w:themeFillShade="D9"/>
          </w:tcPr>
          <w:p w14:paraId="7248C466"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Forma zajęć dydaktycznych</w:t>
            </w:r>
          </w:p>
        </w:tc>
        <w:tc>
          <w:tcPr>
            <w:tcW w:w="1383" w:type="dxa"/>
            <w:tcBorders>
              <w:top w:val="single" w:sz="4" w:space="0" w:color="auto"/>
              <w:left w:val="single" w:sz="4" w:space="0" w:color="auto"/>
            </w:tcBorders>
            <w:shd w:val="clear" w:color="auto" w:fill="D9D9D9" w:themeFill="background1" w:themeFillShade="D9"/>
          </w:tcPr>
          <w:p w14:paraId="6CA37F34"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 xml:space="preserve">Sposób weryfikacji i oceny efektów uczenia się </w:t>
            </w:r>
          </w:p>
        </w:tc>
      </w:tr>
      <w:tr w:rsidR="00903AF7" w:rsidRPr="00903AF7" w14:paraId="7C11FEC0" w14:textId="77777777" w:rsidTr="396C2A4E">
        <w:tc>
          <w:tcPr>
            <w:tcW w:w="1134" w:type="dxa"/>
            <w:tcBorders>
              <w:right w:val="single" w:sz="4" w:space="0" w:color="auto"/>
            </w:tcBorders>
            <w:shd w:val="clear" w:color="auto" w:fill="FFFFFF" w:themeFill="background1"/>
          </w:tcPr>
          <w:p w14:paraId="471340CC" w14:textId="77777777" w:rsidR="00903AF7" w:rsidRPr="00903AF7" w:rsidRDefault="00903AF7" w:rsidP="16C54AA8">
            <w:pPr>
              <w:suppressAutoHyphens w:val="0"/>
              <w:spacing w:before="60" w:after="60"/>
              <w:rPr>
                <w:rFonts w:eastAsia="Calibri" w:cs="Times New Roman"/>
                <w:kern w:val="0"/>
                <w:lang w:eastAsia="pl-PL" w:bidi="ar-SA"/>
              </w:rPr>
            </w:pPr>
            <w:r w:rsidRPr="16C54AA8">
              <w:rPr>
                <w:rFonts w:eastAsia="Calibri" w:cs="Times New Roman"/>
                <w:kern w:val="0"/>
                <w:lang w:eastAsia="pl-PL" w:bidi="ar-SA"/>
              </w:rPr>
              <w:t>A3_W01</w:t>
            </w:r>
          </w:p>
        </w:tc>
        <w:tc>
          <w:tcPr>
            <w:tcW w:w="4111" w:type="dxa"/>
            <w:gridSpan w:val="2"/>
            <w:tcBorders>
              <w:left w:val="single" w:sz="4" w:space="0" w:color="auto"/>
              <w:right w:val="single" w:sz="4" w:space="0" w:color="auto"/>
            </w:tcBorders>
            <w:shd w:val="clear" w:color="auto" w:fill="FFFFFF" w:themeFill="background1"/>
          </w:tcPr>
          <w:p w14:paraId="48A9ACEC" w14:textId="37FEC55C" w:rsidR="00903AF7" w:rsidRPr="00903AF7" w:rsidRDefault="396C2A4E" w:rsidP="396C2A4E">
            <w:pPr>
              <w:spacing w:before="60" w:after="60" w:line="259" w:lineRule="auto"/>
              <w:rPr>
                <w:rFonts w:eastAsia="Calibri" w:cs="Times New Roman"/>
                <w:lang w:eastAsia="pl-PL" w:bidi="ar-SA"/>
              </w:rPr>
            </w:pPr>
            <w:r w:rsidRPr="396C2A4E">
              <w:rPr>
                <w:rFonts w:eastAsia="Calibri" w:cs="Times New Roman"/>
                <w:lang w:eastAsia="pl-PL" w:bidi="ar-SA"/>
              </w:rPr>
              <w:t>Zna sposoby pozyskiwania danych</w:t>
            </w:r>
            <w:r w:rsidR="00903AF7" w:rsidRPr="00903AF7">
              <w:rPr>
                <w:rFonts w:eastAsia="Calibri" w:cs="Times New Roman"/>
                <w:kern w:val="0"/>
                <w:lang w:eastAsia="pl-PL" w:bidi="ar-SA"/>
              </w:rPr>
              <w:t xml:space="preserve"> z otoczenia zewnętrznego, celowych z punktu widzenia funkcjonowania przedsiębiorstw i prowadzenia działalności gospodarczej</w:t>
            </w:r>
          </w:p>
        </w:tc>
        <w:tc>
          <w:tcPr>
            <w:tcW w:w="1134" w:type="dxa"/>
            <w:tcBorders>
              <w:left w:val="single" w:sz="4" w:space="0" w:color="auto"/>
              <w:right w:val="single" w:sz="4" w:space="0" w:color="auto"/>
            </w:tcBorders>
            <w:shd w:val="clear" w:color="auto" w:fill="FFFFFF" w:themeFill="background1"/>
          </w:tcPr>
          <w:p w14:paraId="305BB945"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K_W03</w:t>
            </w:r>
          </w:p>
        </w:tc>
        <w:tc>
          <w:tcPr>
            <w:tcW w:w="1418" w:type="dxa"/>
            <w:gridSpan w:val="2"/>
            <w:tcBorders>
              <w:left w:val="single" w:sz="4" w:space="0" w:color="auto"/>
              <w:right w:val="single" w:sz="4" w:space="0" w:color="auto"/>
            </w:tcBorders>
          </w:tcPr>
          <w:p w14:paraId="49DF563F"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Wykład</w:t>
            </w:r>
          </w:p>
          <w:p w14:paraId="17FC81FC" w14:textId="77777777" w:rsidR="00903AF7" w:rsidRPr="00903AF7" w:rsidRDefault="00903AF7" w:rsidP="00903AF7">
            <w:pPr>
              <w:suppressAutoHyphens w:val="0"/>
              <w:spacing w:before="60" w:after="60"/>
              <w:rPr>
                <w:rFonts w:eastAsia="Calibri" w:cs="Times New Roman"/>
                <w:kern w:val="0"/>
                <w:lang w:eastAsia="pl-PL" w:bidi="ar-SA"/>
              </w:rPr>
            </w:pPr>
          </w:p>
        </w:tc>
        <w:tc>
          <w:tcPr>
            <w:tcW w:w="1383" w:type="dxa"/>
            <w:tcBorders>
              <w:left w:val="single" w:sz="4" w:space="0" w:color="auto"/>
            </w:tcBorders>
          </w:tcPr>
          <w:p w14:paraId="4D1364E2" w14:textId="5CA54EB5" w:rsidR="00903AF7" w:rsidRPr="00903AF7" w:rsidRDefault="1961E8B9" w:rsidP="00903AF7">
            <w:pPr>
              <w:suppressAutoHyphens w:val="0"/>
              <w:spacing w:before="60" w:after="60"/>
            </w:pPr>
            <w:r w:rsidRPr="1961E8B9">
              <w:rPr>
                <w:rFonts w:eastAsia="Times New Roman" w:cs="Times New Roman"/>
              </w:rPr>
              <w:t xml:space="preserve">Ocena z kolokwium pisemnego,  </w:t>
            </w:r>
          </w:p>
        </w:tc>
      </w:tr>
      <w:tr w:rsidR="00903AF7" w:rsidRPr="00903AF7" w14:paraId="20A02A86" w14:textId="77777777" w:rsidTr="396C2A4E">
        <w:tc>
          <w:tcPr>
            <w:tcW w:w="1134" w:type="dxa"/>
            <w:tcBorders>
              <w:right w:val="single" w:sz="4" w:space="0" w:color="auto"/>
            </w:tcBorders>
            <w:shd w:val="clear" w:color="auto" w:fill="FFFFFF" w:themeFill="background1"/>
          </w:tcPr>
          <w:p w14:paraId="596704FC" w14:textId="77777777" w:rsidR="00903AF7" w:rsidRPr="00903AF7" w:rsidRDefault="00903AF7" w:rsidP="16C54AA8">
            <w:pPr>
              <w:suppressAutoHyphens w:val="0"/>
              <w:spacing w:before="60" w:after="60"/>
              <w:rPr>
                <w:rFonts w:eastAsia="Calibri" w:cs="Times New Roman"/>
                <w:kern w:val="0"/>
                <w:lang w:eastAsia="pl-PL" w:bidi="ar-SA"/>
              </w:rPr>
            </w:pPr>
            <w:r w:rsidRPr="16C54AA8">
              <w:rPr>
                <w:rFonts w:eastAsia="Calibri" w:cs="Times New Roman"/>
                <w:kern w:val="0"/>
                <w:lang w:eastAsia="pl-PL" w:bidi="ar-SA"/>
              </w:rPr>
              <w:t>A3_W02</w:t>
            </w:r>
          </w:p>
        </w:tc>
        <w:tc>
          <w:tcPr>
            <w:tcW w:w="4111" w:type="dxa"/>
            <w:gridSpan w:val="2"/>
            <w:tcBorders>
              <w:left w:val="single" w:sz="4" w:space="0" w:color="auto"/>
              <w:right w:val="single" w:sz="4" w:space="0" w:color="auto"/>
            </w:tcBorders>
            <w:shd w:val="clear" w:color="auto" w:fill="FFFFFF" w:themeFill="background1"/>
          </w:tcPr>
          <w:p w14:paraId="60370D7D"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 xml:space="preserve">Zna zasady tworzenia, prowadzenia i rozwoju samodzielnej działalności gospodarczej </w:t>
            </w:r>
          </w:p>
        </w:tc>
        <w:tc>
          <w:tcPr>
            <w:tcW w:w="1134" w:type="dxa"/>
            <w:tcBorders>
              <w:left w:val="single" w:sz="4" w:space="0" w:color="auto"/>
              <w:right w:val="single" w:sz="4" w:space="0" w:color="auto"/>
            </w:tcBorders>
            <w:shd w:val="clear" w:color="auto" w:fill="FFFFFF" w:themeFill="background1"/>
          </w:tcPr>
          <w:p w14:paraId="3B0D5B5D"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K_W11</w:t>
            </w:r>
          </w:p>
        </w:tc>
        <w:tc>
          <w:tcPr>
            <w:tcW w:w="1418" w:type="dxa"/>
            <w:gridSpan w:val="2"/>
            <w:tcBorders>
              <w:left w:val="single" w:sz="4" w:space="0" w:color="auto"/>
              <w:right w:val="single" w:sz="4" w:space="0" w:color="auto"/>
            </w:tcBorders>
          </w:tcPr>
          <w:p w14:paraId="0A76C84B"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Wykład</w:t>
            </w:r>
          </w:p>
          <w:p w14:paraId="09EE9FFE" w14:textId="77777777" w:rsidR="00903AF7" w:rsidRPr="00903AF7" w:rsidRDefault="00903AF7" w:rsidP="00903AF7">
            <w:pPr>
              <w:suppressAutoHyphens w:val="0"/>
              <w:spacing w:before="60" w:after="60"/>
              <w:rPr>
                <w:rFonts w:eastAsia="Calibri" w:cs="Times New Roman"/>
                <w:kern w:val="0"/>
                <w:lang w:eastAsia="pl-PL" w:bidi="ar-SA"/>
              </w:rPr>
            </w:pPr>
          </w:p>
        </w:tc>
        <w:tc>
          <w:tcPr>
            <w:tcW w:w="1383" w:type="dxa"/>
            <w:tcBorders>
              <w:left w:val="single" w:sz="4" w:space="0" w:color="auto"/>
            </w:tcBorders>
          </w:tcPr>
          <w:p w14:paraId="227C9656" w14:textId="4BAE3466" w:rsidR="00903AF7" w:rsidRPr="00903AF7" w:rsidRDefault="1961E8B9" w:rsidP="00903AF7">
            <w:pPr>
              <w:suppressAutoHyphens w:val="0"/>
              <w:spacing w:before="60" w:after="60"/>
            </w:pPr>
            <w:r w:rsidRPr="1961E8B9">
              <w:rPr>
                <w:rFonts w:eastAsia="Times New Roman" w:cs="Times New Roman"/>
              </w:rPr>
              <w:t xml:space="preserve">Ocena z kolokwium pisemnego, </w:t>
            </w:r>
          </w:p>
        </w:tc>
      </w:tr>
      <w:tr w:rsidR="00903AF7" w:rsidRPr="00903AF7" w14:paraId="387EBAE7" w14:textId="77777777" w:rsidTr="396C2A4E">
        <w:tc>
          <w:tcPr>
            <w:tcW w:w="1134" w:type="dxa"/>
            <w:tcBorders>
              <w:right w:val="single" w:sz="4" w:space="0" w:color="auto"/>
            </w:tcBorders>
            <w:shd w:val="clear" w:color="auto" w:fill="FFFFFF" w:themeFill="background1"/>
          </w:tcPr>
          <w:p w14:paraId="3B8C22E2" w14:textId="77777777" w:rsidR="00903AF7" w:rsidRPr="00903AF7" w:rsidRDefault="00903AF7" w:rsidP="16C54AA8">
            <w:pPr>
              <w:suppressAutoHyphens w:val="0"/>
              <w:spacing w:before="60" w:after="60"/>
              <w:rPr>
                <w:rFonts w:eastAsia="Calibri" w:cs="Times New Roman"/>
                <w:kern w:val="0"/>
                <w:lang w:eastAsia="pl-PL" w:bidi="ar-SA"/>
              </w:rPr>
            </w:pPr>
            <w:r w:rsidRPr="16C54AA8">
              <w:rPr>
                <w:rFonts w:eastAsia="Calibri" w:cs="Times New Roman"/>
                <w:kern w:val="0"/>
                <w:lang w:eastAsia="pl-PL" w:bidi="ar-SA"/>
              </w:rPr>
              <w:t>A3_U01</w:t>
            </w:r>
          </w:p>
        </w:tc>
        <w:tc>
          <w:tcPr>
            <w:tcW w:w="4111" w:type="dxa"/>
            <w:gridSpan w:val="2"/>
            <w:tcBorders>
              <w:left w:val="single" w:sz="4" w:space="0" w:color="auto"/>
              <w:right w:val="single" w:sz="4" w:space="0" w:color="auto"/>
            </w:tcBorders>
            <w:shd w:val="clear" w:color="auto" w:fill="FFFFFF" w:themeFill="background1"/>
          </w:tcPr>
          <w:p w14:paraId="0A230787" w14:textId="15F9A9AC" w:rsidR="00903AF7" w:rsidRPr="00903AF7" w:rsidRDefault="396C2A4E" w:rsidP="396C2A4E">
            <w:pPr>
              <w:spacing w:before="60" w:after="60" w:line="259" w:lineRule="auto"/>
              <w:rPr>
                <w:rFonts w:eastAsia="Calibri" w:cs="Times New Roman"/>
                <w:lang w:eastAsia="pl-PL" w:bidi="ar-SA"/>
              </w:rPr>
            </w:pPr>
            <w:r w:rsidRPr="396C2A4E">
              <w:rPr>
                <w:rFonts w:eastAsia="Calibri" w:cs="Times New Roman"/>
                <w:lang w:eastAsia="pl-PL" w:bidi="ar-SA"/>
              </w:rPr>
              <w:t>Potrafi planować i organizować</w:t>
            </w:r>
            <w:r w:rsidR="00903AF7" w:rsidRPr="00903AF7">
              <w:rPr>
                <w:rFonts w:eastAsia="Calibri" w:cs="Times New Roman"/>
                <w:kern w:val="0"/>
                <w:lang w:eastAsia="pl-PL" w:bidi="ar-SA"/>
              </w:rPr>
              <w:t xml:space="preserve"> pracę indywidualną, a także pracę w zespole</w:t>
            </w:r>
          </w:p>
        </w:tc>
        <w:tc>
          <w:tcPr>
            <w:tcW w:w="1134" w:type="dxa"/>
            <w:tcBorders>
              <w:left w:val="single" w:sz="4" w:space="0" w:color="auto"/>
              <w:right w:val="single" w:sz="4" w:space="0" w:color="auto"/>
            </w:tcBorders>
            <w:shd w:val="clear" w:color="auto" w:fill="FFFFFF" w:themeFill="background1"/>
          </w:tcPr>
          <w:p w14:paraId="7CE48E32"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K_U14</w:t>
            </w:r>
          </w:p>
        </w:tc>
        <w:tc>
          <w:tcPr>
            <w:tcW w:w="1418" w:type="dxa"/>
            <w:gridSpan w:val="2"/>
            <w:tcBorders>
              <w:left w:val="single" w:sz="4" w:space="0" w:color="auto"/>
              <w:right w:val="single" w:sz="4" w:space="0" w:color="auto"/>
            </w:tcBorders>
          </w:tcPr>
          <w:p w14:paraId="6730114B" w14:textId="19C2354E" w:rsidR="00903AF7" w:rsidRPr="00903AF7" w:rsidRDefault="0053039C"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Ć</w:t>
            </w:r>
            <w:r w:rsidR="00903AF7" w:rsidRPr="00903AF7">
              <w:rPr>
                <w:rFonts w:eastAsia="Calibri" w:cs="Times New Roman"/>
                <w:kern w:val="0"/>
                <w:lang w:eastAsia="pl-PL" w:bidi="ar-SA"/>
              </w:rPr>
              <w:t>wiczenia</w:t>
            </w:r>
          </w:p>
        </w:tc>
        <w:tc>
          <w:tcPr>
            <w:tcW w:w="1383" w:type="dxa"/>
            <w:tcBorders>
              <w:left w:val="single" w:sz="4" w:space="0" w:color="auto"/>
            </w:tcBorders>
          </w:tcPr>
          <w:p w14:paraId="3A145146" w14:textId="003A181B" w:rsidR="00903AF7" w:rsidRPr="00903AF7" w:rsidRDefault="1961E8B9" w:rsidP="00903AF7">
            <w:pPr>
              <w:suppressAutoHyphens w:val="0"/>
              <w:spacing w:before="60" w:after="60"/>
            </w:pPr>
            <w:r w:rsidRPr="1961E8B9">
              <w:rPr>
                <w:rFonts w:eastAsia="Times New Roman" w:cs="Times New Roman"/>
              </w:rPr>
              <w:t>Ocena z  projektu, obserwacja</w:t>
            </w:r>
          </w:p>
        </w:tc>
      </w:tr>
      <w:tr w:rsidR="00903AF7" w:rsidRPr="00903AF7" w14:paraId="0A636FAE" w14:textId="77777777" w:rsidTr="396C2A4E">
        <w:tc>
          <w:tcPr>
            <w:tcW w:w="1134" w:type="dxa"/>
            <w:tcBorders>
              <w:right w:val="single" w:sz="4" w:space="0" w:color="auto"/>
            </w:tcBorders>
            <w:shd w:val="clear" w:color="auto" w:fill="FFFFFF" w:themeFill="background1"/>
          </w:tcPr>
          <w:p w14:paraId="70D50CE7" w14:textId="77777777" w:rsidR="00903AF7" w:rsidRPr="00903AF7" w:rsidRDefault="00903AF7" w:rsidP="16C54AA8">
            <w:pPr>
              <w:suppressAutoHyphens w:val="0"/>
              <w:spacing w:before="60" w:after="60"/>
              <w:rPr>
                <w:rFonts w:eastAsia="Calibri" w:cs="Times New Roman"/>
                <w:kern w:val="0"/>
                <w:lang w:eastAsia="pl-PL" w:bidi="ar-SA"/>
              </w:rPr>
            </w:pPr>
            <w:r w:rsidRPr="16C54AA8">
              <w:rPr>
                <w:rFonts w:eastAsia="Calibri" w:cs="Times New Roman"/>
                <w:kern w:val="0"/>
                <w:lang w:eastAsia="pl-PL" w:bidi="ar-SA"/>
              </w:rPr>
              <w:lastRenderedPageBreak/>
              <w:t>A3_U02</w:t>
            </w:r>
          </w:p>
        </w:tc>
        <w:tc>
          <w:tcPr>
            <w:tcW w:w="4111" w:type="dxa"/>
            <w:gridSpan w:val="2"/>
            <w:tcBorders>
              <w:left w:val="single" w:sz="4" w:space="0" w:color="auto"/>
              <w:right w:val="single" w:sz="4" w:space="0" w:color="auto"/>
            </w:tcBorders>
            <w:shd w:val="clear" w:color="auto" w:fill="FFFFFF" w:themeFill="background1"/>
          </w:tcPr>
          <w:p w14:paraId="385CE3B8" w14:textId="0D6F45B7" w:rsidR="00903AF7" w:rsidRPr="00903AF7" w:rsidRDefault="396C2A4E" w:rsidP="396C2A4E">
            <w:pPr>
              <w:spacing w:before="60" w:after="60" w:line="259" w:lineRule="auto"/>
              <w:rPr>
                <w:rFonts w:eastAsia="Calibri" w:cs="Times New Roman"/>
                <w:lang w:eastAsia="pl-PL" w:bidi="ar-SA"/>
              </w:rPr>
            </w:pPr>
            <w:r w:rsidRPr="396C2A4E">
              <w:rPr>
                <w:rFonts w:eastAsia="Calibri" w:cs="Times New Roman"/>
                <w:lang w:eastAsia="pl-PL" w:bidi="ar-SA"/>
              </w:rPr>
              <w:t xml:space="preserve">Bierze udział </w:t>
            </w:r>
            <w:r w:rsidR="00606F44">
              <w:rPr>
                <w:rFonts w:eastAsia="Calibri" w:cs="Times New Roman"/>
                <w:kern w:val="0"/>
                <w:lang w:eastAsia="pl-PL" w:bidi="ar-SA"/>
              </w:rPr>
              <w:t>w debacie –</w:t>
            </w:r>
            <w:r w:rsidR="00F15DF3">
              <w:rPr>
                <w:rFonts w:eastAsia="Calibri" w:cs="Times New Roman"/>
                <w:kern w:val="0"/>
                <w:lang w:eastAsia="pl-PL" w:bidi="ar-SA"/>
              </w:rPr>
              <w:t xml:space="preserve"> przedstawia</w:t>
            </w:r>
            <w:r w:rsidR="00606F44">
              <w:rPr>
                <w:rFonts w:eastAsia="Calibri" w:cs="Times New Roman"/>
                <w:kern w:val="0"/>
                <w:lang w:eastAsia="pl-PL" w:bidi="ar-SA"/>
              </w:rPr>
              <w:t xml:space="preserve"> </w:t>
            </w:r>
            <w:r w:rsidR="00F15DF3">
              <w:rPr>
                <w:rFonts w:eastAsia="Calibri" w:cs="Times New Roman"/>
                <w:kern w:val="0"/>
                <w:lang w:eastAsia="pl-PL" w:bidi="ar-SA"/>
              </w:rPr>
              <w:t>i ocenia różne opinie i stanowiska, uzasadniania</w:t>
            </w:r>
            <w:r w:rsidR="00606F44">
              <w:rPr>
                <w:rFonts w:eastAsia="Calibri" w:cs="Times New Roman"/>
                <w:kern w:val="0"/>
                <w:lang w:eastAsia="pl-PL" w:bidi="ar-SA"/>
              </w:rPr>
              <w:t xml:space="preserve"> swoje</w:t>
            </w:r>
            <w:r w:rsidR="00F15DF3">
              <w:rPr>
                <w:rFonts w:eastAsia="Calibri" w:cs="Times New Roman"/>
                <w:kern w:val="0"/>
                <w:lang w:eastAsia="pl-PL" w:bidi="ar-SA"/>
              </w:rPr>
              <w:t xml:space="preserve"> stanowiska</w:t>
            </w:r>
            <w:r w:rsidR="00606F44">
              <w:rPr>
                <w:rFonts w:eastAsia="Calibri" w:cs="Times New Roman"/>
                <w:kern w:val="0"/>
                <w:lang w:eastAsia="pl-PL" w:bidi="ar-SA"/>
              </w:rPr>
              <w:t xml:space="preserve"> o raz dy</w:t>
            </w:r>
            <w:r w:rsidR="00F15DF3">
              <w:rPr>
                <w:rFonts w:eastAsia="Calibri" w:cs="Times New Roman"/>
                <w:kern w:val="0"/>
                <w:lang w:eastAsia="pl-PL" w:bidi="ar-SA"/>
              </w:rPr>
              <w:t>skutuje</w:t>
            </w:r>
            <w:r w:rsidR="00606F44">
              <w:rPr>
                <w:rFonts w:eastAsia="Calibri" w:cs="Times New Roman"/>
                <w:kern w:val="0"/>
                <w:lang w:eastAsia="pl-PL" w:bidi="ar-SA"/>
              </w:rPr>
              <w:t xml:space="preserve"> o nich</w:t>
            </w:r>
          </w:p>
        </w:tc>
        <w:tc>
          <w:tcPr>
            <w:tcW w:w="1134" w:type="dxa"/>
            <w:tcBorders>
              <w:left w:val="single" w:sz="4" w:space="0" w:color="auto"/>
              <w:right w:val="single" w:sz="4" w:space="0" w:color="auto"/>
            </w:tcBorders>
            <w:shd w:val="clear" w:color="auto" w:fill="FFFFFF" w:themeFill="background1"/>
          </w:tcPr>
          <w:p w14:paraId="5E98CF9A" w14:textId="77777777" w:rsidR="00903AF7" w:rsidRPr="00903AF7" w:rsidRDefault="00606F44" w:rsidP="00903AF7">
            <w:pPr>
              <w:suppressAutoHyphens w:val="0"/>
              <w:spacing w:before="60" w:after="60"/>
              <w:rPr>
                <w:rFonts w:eastAsia="Calibri" w:cs="Times New Roman"/>
                <w:kern w:val="0"/>
                <w:lang w:eastAsia="pl-PL" w:bidi="ar-SA"/>
              </w:rPr>
            </w:pPr>
            <w:r>
              <w:rPr>
                <w:rFonts w:eastAsia="Calibri" w:cs="Times New Roman"/>
                <w:kern w:val="0"/>
                <w:lang w:eastAsia="pl-PL" w:bidi="ar-SA"/>
              </w:rPr>
              <w:t>K_U12</w:t>
            </w:r>
          </w:p>
        </w:tc>
        <w:tc>
          <w:tcPr>
            <w:tcW w:w="1418" w:type="dxa"/>
            <w:gridSpan w:val="2"/>
            <w:tcBorders>
              <w:left w:val="single" w:sz="4" w:space="0" w:color="auto"/>
              <w:right w:val="single" w:sz="4" w:space="0" w:color="auto"/>
            </w:tcBorders>
          </w:tcPr>
          <w:p w14:paraId="276124E8" w14:textId="3B2AC523" w:rsidR="00903AF7" w:rsidRPr="00903AF7" w:rsidRDefault="0053039C"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Ć</w:t>
            </w:r>
            <w:r w:rsidR="00903AF7" w:rsidRPr="00903AF7">
              <w:rPr>
                <w:rFonts w:eastAsia="Calibri" w:cs="Times New Roman"/>
                <w:kern w:val="0"/>
                <w:lang w:eastAsia="pl-PL" w:bidi="ar-SA"/>
              </w:rPr>
              <w:t>wiczenia</w:t>
            </w:r>
          </w:p>
        </w:tc>
        <w:tc>
          <w:tcPr>
            <w:tcW w:w="1383" w:type="dxa"/>
            <w:tcBorders>
              <w:left w:val="single" w:sz="4" w:space="0" w:color="auto"/>
            </w:tcBorders>
          </w:tcPr>
          <w:p w14:paraId="54D1A994" w14:textId="3CAB16E1" w:rsidR="00903AF7" w:rsidRPr="00903AF7" w:rsidRDefault="1961E8B9" w:rsidP="00903AF7">
            <w:pPr>
              <w:suppressAutoHyphens w:val="0"/>
              <w:spacing w:before="60" w:after="60"/>
            </w:pPr>
            <w:r w:rsidRPr="1961E8B9">
              <w:rPr>
                <w:rFonts w:eastAsia="Times New Roman" w:cs="Times New Roman"/>
              </w:rPr>
              <w:t>Ocena z  projektu, aktywność</w:t>
            </w:r>
          </w:p>
        </w:tc>
      </w:tr>
      <w:tr w:rsidR="00903AF7" w:rsidRPr="00903AF7" w14:paraId="1EA059B8" w14:textId="77777777" w:rsidTr="396C2A4E">
        <w:tc>
          <w:tcPr>
            <w:tcW w:w="1134" w:type="dxa"/>
            <w:tcBorders>
              <w:right w:val="single" w:sz="4" w:space="0" w:color="auto"/>
            </w:tcBorders>
            <w:shd w:val="clear" w:color="auto" w:fill="FFFFFF" w:themeFill="background1"/>
          </w:tcPr>
          <w:p w14:paraId="23C022AE" w14:textId="77777777" w:rsidR="00903AF7" w:rsidRPr="00903AF7" w:rsidRDefault="00903AF7" w:rsidP="16C54AA8">
            <w:pPr>
              <w:suppressAutoHyphens w:val="0"/>
              <w:spacing w:before="60" w:after="60"/>
              <w:rPr>
                <w:rFonts w:eastAsia="Calibri" w:cs="Times New Roman"/>
                <w:kern w:val="0"/>
                <w:lang w:eastAsia="pl-PL" w:bidi="ar-SA"/>
              </w:rPr>
            </w:pPr>
            <w:r w:rsidRPr="16C54AA8">
              <w:rPr>
                <w:rFonts w:eastAsia="Calibri" w:cs="Times New Roman"/>
                <w:kern w:val="0"/>
                <w:lang w:eastAsia="pl-PL" w:bidi="ar-SA"/>
              </w:rPr>
              <w:t>A3_K01</w:t>
            </w:r>
          </w:p>
        </w:tc>
        <w:tc>
          <w:tcPr>
            <w:tcW w:w="4111" w:type="dxa"/>
            <w:gridSpan w:val="2"/>
            <w:tcBorders>
              <w:left w:val="single" w:sz="4" w:space="0" w:color="auto"/>
              <w:right w:val="single" w:sz="4" w:space="0" w:color="auto"/>
            </w:tcBorders>
            <w:shd w:val="clear" w:color="auto" w:fill="FFFFFF" w:themeFill="background1"/>
          </w:tcPr>
          <w:p w14:paraId="1CFF3718" w14:textId="77777777" w:rsidR="00903AF7" w:rsidRPr="00903AF7" w:rsidRDefault="00F15DF3" w:rsidP="00903AF7">
            <w:pPr>
              <w:suppressAutoHyphens w:val="0"/>
              <w:spacing w:before="60" w:after="60"/>
              <w:rPr>
                <w:rFonts w:eastAsia="Calibri" w:cs="Times New Roman"/>
                <w:kern w:val="0"/>
                <w:lang w:eastAsia="pl-PL" w:bidi="ar-SA"/>
              </w:rPr>
            </w:pPr>
            <w:r>
              <w:rPr>
                <w:rFonts w:eastAsia="Times New Roman" w:cs="Times New Roman"/>
                <w:kern w:val="0"/>
                <w:lang w:eastAsia="pl-PL" w:bidi="ar-SA"/>
              </w:rPr>
              <w:t>W</w:t>
            </w:r>
            <w:r w:rsidR="00606F44" w:rsidRPr="00606F44">
              <w:rPr>
                <w:rFonts w:eastAsia="Times New Roman" w:cs="Times New Roman"/>
                <w:kern w:val="0"/>
                <w:lang w:eastAsia="pl-PL" w:bidi="ar-SA"/>
              </w:rPr>
              <w:t>spółdziała z innymi osobami w ramach prac zespołowych</w:t>
            </w:r>
          </w:p>
        </w:tc>
        <w:tc>
          <w:tcPr>
            <w:tcW w:w="1134" w:type="dxa"/>
            <w:tcBorders>
              <w:left w:val="single" w:sz="4" w:space="0" w:color="auto"/>
              <w:right w:val="single" w:sz="4" w:space="0" w:color="auto"/>
            </w:tcBorders>
            <w:shd w:val="clear" w:color="auto" w:fill="FFFFFF" w:themeFill="background1"/>
          </w:tcPr>
          <w:p w14:paraId="05F14AF2" w14:textId="77777777" w:rsidR="00903AF7" w:rsidRPr="00903AF7" w:rsidRDefault="005F58D1" w:rsidP="00903AF7">
            <w:pPr>
              <w:suppressAutoHyphens w:val="0"/>
              <w:spacing w:before="60" w:after="60"/>
              <w:rPr>
                <w:rFonts w:eastAsia="Calibri" w:cs="Times New Roman"/>
                <w:kern w:val="0"/>
                <w:lang w:eastAsia="pl-PL" w:bidi="ar-SA"/>
              </w:rPr>
            </w:pPr>
            <w:r>
              <w:rPr>
                <w:rFonts w:eastAsia="Calibri" w:cs="Times New Roman"/>
                <w:kern w:val="0"/>
                <w:lang w:eastAsia="pl-PL" w:bidi="ar-SA"/>
              </w:rPr>
              <w:t>K_K07</w:t>
            </w:r>
          </w:p>
        </w:tc>
        <w:tc>
          <w:tcPr>
            <w:tcW w:w="1418" w:type="dxa"/>
            <w:gridSpan w:val="2"/>
            <w:tcBorders>
              <w:left w:val="single" w:sz="4" w:space="0" w:color="auto"/>
              <w:right w:val="single" w:sz="4" w:space="0" w:color="auto"/>
            </w:tcBorders>
          </w:tcPr>
          <w:p w14:paraId="14D4D45F" w14:textId="1F98C8CF" w:rsidR="00903AF7" w:rsidRPr="00903AF7" w:rsidRDefault="0053039C"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Ć</w:t>
            </w:r>
            <w:r w:rsidR="00903AF7" w:rsidRPr="00903AF7">
              <w:rPr>
                <w:rFonts w:eastAsia="Calibri" w:cs="Times New Roman"/>
                <w:kern w:val="0"/>
                <w:lang w:eastAsia="pl-PL" w:bidi="ar-SA"/>
              </w:rPr>
              <w:t>wiczenia</w:t>
            </w:r>
          </w:p>
        </w:tc>
        <w:tc>
          <w:tcPr>
            <w:tcW w:w="1383" w:type="dxa"/>
            <w:tcBorders>
              <w:left w:val="single" w:sz="4" w:space="0" w:color="auto"/>
            </w:tcBorders>
          </w:tcPr>
          <w:p w14:paraId="43E40BAA" w14:textId="69180345" w:rsidR="00903AF7" w:rsidRPr="00903AF7" w:rsidRDefault="4256E25E" w:rsidP="00903AF7">
            <w:pPr>
              <w:suppressAutoHyphens w:val="0"/>
              <w:spacing w:before="60" w:after="60"/>
            </w:pPr>
            <w:r w:rsidRPr="47E24081">
              <w:rPr>
                <w:rFonts w:eastAsia="Times New Roman" w:cs="Times New Roman"/>
              </w:rPr>
              <w:t>Aktywność, obserwacja</w:t>
            </w:r>
          </w:p>
        </w:tc>
      </w:tr>
      <w:tr w:rsidR="00903AF7" w:rsidRPr="00903AF7" w14:paraId="47F8A79E" w14:textId="77777777" w:rsidTr="396C2A4E">
        <w:tc>
          <w:tcPr>
            <w:tcW w:w="9180" w:type="dxa"/>
            <w:gridSpan w:val="7"/>
            <w:shd w:val="clear" w:color="auto" w:fill="D9D9D9" w:themeFill="background1" w:themeFillShade="D9"/>
          </w:tcPr>
          <w:p w14:paraId="089E9CF9" w14:textId="77777777" w:rsidR="00903AF7" w:rsidRPr="00903AF7" w:rsidRDefault="00903AF7" w:rsidP="00903AF7">
            <w:pPr>
              <w:suppressAutoHyphens w:val="0"/>
              <w:spacing w:before="60" w:after="60"/>
              <w:jc w:val="center"/>
              <w:rPr>
                <w:rFonts w:eastAsia="Calibri" w:cs="Times New Roman"/>
                <w:b/>
                <w:kern w:val="0"/>
                <w:lang w:eastAsia="pl-PL" w:bidi="ar-SA"/>
              </w:rPr>
            </w:pPr>
            <w:r w:rsidRPr="00903AF7">
              <w:rPr>
                <w:rFonts w:eastAsia="Calibri" w:cs="Times New Roman"/>
                <w:b/>
                <w:kern w:val="0"/>
                <w:lang w:eastAsia="pl-PL" w:bidi="ar-SA"/>
              </w:rPr>
              <w:t>Nakład pracy studenta (bilans punktów ECTS)</w:t>
            </w:r>
          </w:p>
        </w:tc>
      </w:tr>
      <w:tr w:rsidR="00903AF7" w:rsidRPr="00903AF7" w14:paraId="6EC7B7DC" w14:textId="77777777" w:rsidTr="396C2A4E">
        <w:trPr>
          <w:trHeight w:val="1495"/>
        </w:trPr>
        <w:tc>
          <w:tcPr>
            <w:tcW w:w="2977" w:type="dxa"/>
            <w:gridSpan w:val="2"/>
            <w:tcBorders>
              <w:right w:val="nil"/>
            </w:tcBorders>
            <w:shd w:val="clear" w:color="auto" w:fill="D9D9D9" w:themeFill="background1" w:themeFillShade="D9"/>
          </w:tcPr>
          <w:p w14:paraId="294323DA"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Całkowita liczba punktów ECTS: (A + B)</w:t>
            </w:r>
            <w:r w:rsidRPr="00903AF7">
              <w:rPr>
                <w:rFonts w:eastAsia="Calibri" w:cs="Times New Roman"/>
                <w:b/>
                <w:i/>
                <w:kern w:val="0"/>
                <w:lang w:eastAsia="pl-PL" w:bidi="ar-SA"/>
              </w:rPr>
              <w:t xml:space="preserve"> </w:t>
            </w:r>
          </w:p>
        </w:tc>
        <w:tc>
          <w:tcPr>
            <w:tcW w:w="4679" w:type="dxa"/>
            <w:gridSpan w:val="3"/>
            <w:tcBorders>
              <w:left w:val="nil"/>
            </w:tcBorders>
          </w:tcPr>
          <w:p w14:paraId="0FC338AA"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1</w:t>
            </w:r>
          </w:p>
        </w:tc>
        <w:tc>
          <w:tcPr>
            <w:tcW w:w="1524" w:type="dxa"/>
            <w:gridSpan w:val="2"/>
            <w:tcBorders>
              <w:left w:val="nil"/>
            </w:tcBorders>
            <w:textDirection w:val="btLr"/>
          </w:tcPr>
          <w:p w14:paraId="4F619CC3" w14:textId="77777777" w:rsidR="00903AF7" w:rsidRPr="00903AF7" w:rsidRDefault="00903AF7" w:rsidP="3A1C3058">
            <w:pPr>
              <w:suppressAutoHyphens w:val="0"/>
              <w:spacing w:before="60" w:after="60"/>
              <w:ind w:right="113"/>
              <w:rPr>
                <w:rFonts w:eastAsia="Calibri" w:cs="Times New Roman"/>
                <w:kern w:val="0"/>
                <w:lang w:eastAsia="pl-PL" w:bidi="ar-SA"/>
              </w:rPr>
            </w:pPr>
            <w:r w:rsidRPr="00903AF7">
              <w:rPr>
                <w:rFonts w:eastAsia="Calibri" w:cs="Times New Roman"/>
                <w:kern w:val="0"/>
                <w:lang w:eastAsia="pl-PL" w:bidi="ar-SA"/>
              </w:rPr>
              <w:t>Stacjonarne</w:t>
            </w:r>
          </w:p>
        </w:tc>
      </w:tr>
      <w:tr w:rsidR="00903AF7" w:rsidRPr="00903AF7" w14:paraId="04D74F5B" w14:textId="77777777" w:rsidTr="396C2A4E">
        <w:tc>
          <w:tcPr>
            <w:tcW w:w="2977" w:type="dxa"/>
            <w:gridSpan w:val="2"/>
            <w:tcBorders>
              <w:right w:val="nil"/>
            </w:tcBorders>
            <w:shd w:val="clear" w:color="auto" w:fill="D9D9D9" w:themeFill="background1" w:themeFillShade="D9"/>
          </w:tcPr>
          <w:p w14:paraId="7EE556A6"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3F3A1584"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 xml:space="preserve">Ćwiczenia </w:t>
            </w:r>
          </w:p>
          <w:p w14:paraId="3258427E"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Wykład</w:t>
            </w:r>
          </w:p>
          <w:p w14:paraId="7EFBB7EF" w14:textId="77777777" w:rsidR="00903AF7" w:rsidRPr="00903AF7" w:rsidRDefault="00903AF7" w:rsidP="00903AF7">
            <w:pPr>
              <w:suppressAutoHyphens w:val="0"/>
              <w:rPr>
                <w:rFonts w:eastAsia="Calibri" w:cs="Times New Roman"/>
                <w:b/>
                <w:bCs/>
                <w:kern w:val="0"/>
                <w:lang w:eastAsia="pl-PL" w:bidi="ar-SA"/>
              </w:rPr>
            </w:pPr>
            <w:r w:rsidRPr="00903AF7">
              <w:rPr>
                <w:rFonts w:eastAsia="Calibri" w:cs="Times New Roman"/>
                <w:b/>
                <w:bCs/>
                <w:kern w:val="0"/>
                <w:lang w:eastAsia="pl-PL" w:bidi="ar-SA"/>
              </w:rPr>
              <w:t>w sumie:</w:t>
            </w:r>
          </w:p>
          <w:p w14:paraId="19CC35B3"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kern w:val="0"/>
                <w:lang w:eastAsia="pl-PL" w:bidi="ar-SA"/>
              </w:rPr>
              <w:t>ECTS</w:t>
            </w:r>
          </w:p>
        </w:tc>
        <w:tc>
          <w:tcPr>
            <w:tcW w:w="1524" w:type="dxa"/>
            <w:gridSpan w:val="2"/>
            <w:tcBorders>
              <w:left w:val="nil"/>
            </w:tcBorders>
          </w:tcPr>
          <w:p w14:paraId="4A34E0D4" w14:textId="77777777" w:rsidR="00903AF7" w:rsidRPr="00903AF7" w:rsidRDefault="00903AF7" w:rsidP="00903AF7">
            <w:pPr>
              <w:widowControl/>
              <w:suppressAutoHyphens w:val="0"/>
              <w:jc w:val="center"/>
              <w:rPr>
                <w:rFonts w:eastAsia="Calibri" w:cs="Times New Roman"/>
                <w:kern w:val="0"/>
                <w:lang w:eastAsia="pl-PL" w:bidi="ar-SA"/>
              </w:rPr>
            </w:pPr>
            <w:r w:rsidRPr="00903AF7">
              <w:rPr>
                <w:rFonts w:eastAsia="Calibri" w:cs="Times New Roman"/>
                <w:kern w:val="0"/>
                <w:lang w:eastAsia="pl-PL" w:bidi="ar-SA"/>
              </w:rPr>
              <w:t>10</w:t>
            </w:r>
          </w:p>
          <w:p w14:paraId="69A205D2" w14:textId="77777777" w:rsidR="00903AF7" w:rsidRPr="00903AF7" w:rsidRDefault="00903AF7" w:rsidP="00903AF7">
            <w:pPr>
              <w:widowControl/>
              <w:suppressAutoHyphens w:val="0"/>
              <w:jc w:val="center"/>
              <w:rPr>
                <w:rFonts w:eastAsia="Calibri" w:cs="Times New Roman"/>
                <w:kern w:val="0"/>
                <w:lang w:eastAsia="pl-PL" w:bidi="ar-SA"/>
              </w:rPr>
            </w:pPr>
            <w:r w:rsidRPr="00903AF7">
              <w:rPr>
                <w:rFonts w:eastAsia="Calibri" w:cs="Times New Roman"/>
                <w:kern w:val="0"/>
                <w:lang w:eastAsia="pl-PL" w:bidi="ar-SA"/>
              </w:rPr>
              <w:t>5</w:t>
            </w:r>
          </w:p>
          <w:p w14:paraId="07C63D35" w14:textId="77777777" w:rsidR="00903AF7" w:rsidRPr="00903AF7" w:rsidRDefault="00903AF7" w:rsidP="00903AF7">
            <w:pPr>
              <w:widowControl/>
              <w:suppressAutoHyphens w:val="0"/>
              <w:jc w:val="center"/>
              <w:rPr>
                <w:rFonts w:eastAsia="Calibri" w:cs="Times New Roman"/>
                <w:kern w:val="0"/>
                <w:lang w:eastAsia="pl-PL" w:bidi="ar-SA"/>
              </w:rPr>
            </w:pPr>
            <w:r w:rsidRPr="00903AF7">
              <w:rPr>
                <w:rFonts w:eastAsia="Calibri" w:cs="Times New Roman"/>
                <w:kern w:val="0"/>
                <w:lang w:eastAsia="pl-PL" w:bidi="ar-SA"/>
              </w:rPr>
              <w:t>15</w:t>
            </w:r>
          </w:p>
          <w:p w14:paraId="5B26CDA7" w14:textId="77777777" w:rsidR="00903AF7" w:rsidRPr="00903AF7" w:rsidRDefault="00903AF7" w:rsidP="00903AF7">
            <w:pPr>
              <w:suppressAutoHyphens w:val="0"/>
              <w:jc w:val="center"/>
              <w:rPr>
                <w:rFonts w:eastAsia="Calibri" w:cs="Times New Roman"/>
                <w:kern w:val="0"/>
                <w:lang w:eastAsia="pl-PL" w:bidi="ar-SA"/>
              </w:rPr>
            </w:pPr>
            <w:r w:rsidRPr="00903AF7">
              <w:rPr>
                <w:rFonts w:eastAsia="Calibri" w:cs="Times New Roman"/>
                <w:kern w:val="0"/>
                <w:lang w:eastAsia="pl-PL" w:bidi="ar-SA"/>
              </w:rPr>
              <w:t>0,5</w:t>
            </w:r>
          </w:p>
          <w:p w14:paraId="7AAC70BB" w14:textId="77777777" w:rsidR="00903AF7" w:rsidRPr="00903AF7" w:rsidRDefault="00903AF7" w:rsidP="00903AF7">
            <w:pPr>
              <w:widowControl/>
              <w:suppressAutoHyphens w:val="0"/>
              <w:rPr>
                <w:rFonts w:eastAsia="Calibri" w:cs="Times New Roman"/>
                <w:kern w:val="0"/>
                <w:lang w:eastAsia="pl-PL" w:bidi="ar-SA"/>
              </w:rPr>
            </w:pPr>
          </w:p>
          <w:p w14:paraId="446DB9CF" w14:textId="77777777" w:rsidR="00903AF7" w:rsidRPr="00903AF7" w:rsidRDefault="00903AF7" w:rsidP="00903AF7">
            <w:pPr>
              <w:widowControl/>
              <w:suppressAutoHyphens w:val="0"/>
              <w:rPr>
                <w:rFonts w:eastAsia="Calibri" w:cs="Times New Roman"/>
                <w:kern w:val="0"/>
                <w:lang w:eastAsia="pl-PL" w:bidi="ar-SA"/>
              </w:rPr>
            </w:pPr>
          </w:p>
          <w:p w14:paraId="407E080D" w14:textId="77777777" w:rsidR="00903AF7" w:rsidRPr="00903AF7" w:rsidRDefault="00903AF7" w:rsidP="00903AF7">
            <w:pPr>
              <w:widowControl/>
              <w:suppressAutoHyphens w:val="0"/>
              <w:rPr>
                <w:rFonts w:eastAsia="Calibri" w:cs="Times New Roman"/>
                <w:kern w:val="0"/>
                <w:lang w:eastAsia="pl-PL" w:bidi="ar-SA"/>
              </w:rPr>
            </w:pPr>
          </w:p>
          <w:p w14:paraId="3E07A9FF" w14:textId="77777777" w:rsidR="00903AF7" w:rsidRPr="00903AF7" w:rsidRDefault="00903AF7" w:rsidP="00903AF7">
            <w:pPr>
              <w:widowControl/>
              <w:suppressAutoHyphens w:val="0"/>
              <w:rPr>
                <w:rFonts w:eastAsia="Calibri" w:cs="Times New Roman"/>
                <w:kern w:val="0"/>
                <w:lang w:eastAsia="pl-PL" w:bidi="ar-SA"/>
              </w:rPr>
            </w:pPr>
          </w:p>
          <w:p w14:paraId="47117C38" w14:textId="77777777" w:rsidR="00903AF7" w:rsidRPr="00903AF7" w:rsidRDefault="00903AF7" w:rsidP="00903AF7">
            <w:pPr>
              <w:suppressAutoHyphens w:val="0"/>
              <w:rPr>
                <w:rFonts w:eastAsia="Calibri" w:cs="Times New Roman"/>
                <w:kern w:val="0"/>
                <w:lang w:eastAsia="pl-PL" w:bidi="ar-SA"/>
              </w:rPr>
            </w:pPr>
          </w:p>
        </w:tc>
      </w:tr>
      <w:tr w:rsidR="00903AF7" w:rsidRPr="00903AF7" w14:paraId="5987E72F" w14:textId="77777777" w:rsidTr="396C2A4E">
        <w:tc>
          <w:tcPr>
            <w:tcW w:w="2977" w:type="dxa"/>
            <w:gridSpan w:val="2"/>
            <w:tcBorders>
              <w:right w:val="nil"/>
            </w:tcBorders>
            <w:shd w:val="clear" w:color="auto" w:fill="D9D9D9" w:themeFill="background1" w:themeFillShade="D9"/>
          </w:tcPr>
          <w:p w14:paraId="530C15D2"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B. Formy aktywności studenta w ramach samokształcenia wraz z planowaną liczbą godzin na każdą formę i liczbą punktów ECTS:</w:t>
            </w:r>
          </w:p>
        </w:tc>
        <w:tc>
          <w:tcPr>
            <w:tcW w:w="4679" w:type="dxa"/>
            <w:gridSpan w:val="3"/>
            <w:tcBorders>
              <w:left w:val="nil"/>
            </w:tcBorders>
          </w:tcPr>
          <w:p w14:paraId="04583154" w14:textId="1775BFD9" w:rsidR="396C2A4E" w:rsidRDefault="396C2A4E" w:rsidP="396C2A4E">
            <w:pPr>
              <w:spacing w:line="259" w:lineRule="auto"/>
            </w:pPr>
            <w:r w:rsidRPr="396C2A4E">
              <w:rPr>
                <w:rFonts w:eastAsia="Calibri" w:cs="Times New Roman"/>
                <w:lang w:eastAsia="pl-PL" w:bidi="ar-SA"/>
              </w:rPr>
              <w:t>Przygotowanie do ćwiczeń</w:t>
            </w:r>
          </w:p>
          <w:p w14:paraId="35E8048B" w14:textId="7A4E740E" w:rsidR="396C2A4E" w:rsidRDefault="396C2A4E" w:rsidP="396C2A4E">
            <w:pPr>
              <w:spacing w:line="259" w:lineRule="auto"/>
            </w:pPr>
            <w:r w:rsidRPr="396C2A4E">
              <w:rPr>
                <w:rFonts w:eastAsia="Calibri" w:cs="Times New Roman"/>
                <w:lang w:eastAsia="pl-PL" w:bidi="ar-SA"/>
              </w:rPr>
              <w:t>Przygotowanie projektu</w:t>
            </w:r>
          </w:p>
          <w:p w14:paraId="380DE1DB" w14:textId="0F559807" w:rsidR="396C2A4E" w:rsidRDefault="396C2A4E" w:rsidP="396C2A4E">
            <w:pPr>
              <w:rPr>
                <w:rFonts w:eastAsia="Calibri" w:cs="Times New Roman"/>
                <w:b/>
                <w:bCs/>
                <w:lang w:eastAsia="pl-PL" w:bidi="ar-SA"/>
              </w:rPr>
            </w:pPr>
          </w:p>
          <w:p w14:paraId="337A5E2E" w14:textId="48AF65C6" w:rsidR="396C2A4E" w:rsidRDefault="396C2A4E" w:rsidP="396C2A4E">
            <w:pPr>
              <w:rPr>
                <w:rFonts w:eastAsia="Calibri" w:cs="Times New Roman"/>
                <w:b/>
                <w:bCs/>
                <w:lang w:eastAsia="pl-PL" w:bidi="ar-SA"/>
              </w:rPr>
            </w:pPr>
          </w:p>
          <w:p w14:paraId="41AAD488" w14:textId="77777777" w:rsidR="00903AF7" w:rsidRPr="00903AF7" w:rsidRDefault="00903AF7" w:rsidP="396C2A4E">
            <w:pPr>
              <w:suppressAutoHyphens w:val="0"/>
              <w:rPr>
                <w:rFonts w:eastAsia="Calibri" w:cs="Times New Roman"/>
                <w:b/>
                <w:bCs/>
                <w:kern w:val="0"/>
                <w:lang w:eastAsia="pl-PL" w:bidi="ar-SA"/>
              </w:rPr>
            </w:pPr>
            <w:r w:rsidRPr="396C2A4E">
              <w:rPr>
                <w:rFonts w:eastAsia="Calibri" w:cs="Times New Roman"/>
                <w:b/>
                <w:bCs/>
                <w:kern w:val="0"/>
                <w:lang w:eastAsia="pl-PL" w:bidi="ar-SA"/>
              </w:rPr>
              <w:t>w sumie:</w:t>
            </w:r>
          </w:p>
          <w:p w14:paraId="51A82F0F"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ECTS</w:t>
            </w:r>
          </w:p>
        </w:tc>
        <w:tc>
          <w:tcPr>
            <w:tcW w:w="1524" w:type="dxa"/>
            <w:gridSpan w:val="2"/>
            <w:tcBorders>
              <w:left w:val="nil"/>
            </w:tcBorders>
          </w:tcPr>
          <w:p w14:paraId="3C22417E" w14:textId="77777777" w:rsidR="00903AF7" w:rsidRPr="00903AF7" w:rsidRDefault="00903AF7" w:rsidP="00903AF7">
            <w:pPr>
              <w:suppressAutoHyphens w:val="0"/>
              <w:spacing w:line="259" w:lineRule="auto"/>
              <w:jc w:val="center"/>
              <w:rPr>
                <w:rFonts w:eastAsia="Calibri" w:cs="Times New Roman"/>
                <w:kern w:val="0"/>
                <w:lang w:eastAsia="pl-PL" w:bidi="ar-SA"/>
              </w:rPr>
            </w:pPr>
            <w:r w:rsidRPr="00903AF7">
              <w:rPr>
                <w:rFonts w:eastAsia="Calibri" w:cs="Times New Roman"/>
                <w:kern w:val="0"/>
                <w:lang w:eastAsia="pl-PL" w:bidi="ar-SA"/>
              </w:rPr>
              <w:t>5</w:t>
            </w:r>
          </w:p>
          <w:p w14:paraId="09375FF6" w14:textId="77777777" w:rsidR="00903AF7" w:rsidRPr="00903AF7" w:rsidRDefault="00903AF7" w:rsidP="00903AF7">
            <w:pPr>
              <w:suppressAutoHyphens w:val="0"/>
              <w:spacing w:line="259" w:lineRule="auto"/>
              <w:jc w:val="center"/>
              <w:rPr>
                <w:rFonts w:eastAsia="Calibri" w:cs="Times New Roman"/>
                <w:kern w:val="0"/>
                <w:lang w:eastAsia="pl-PL" w:bidi="ar-SA"/>
              </w:rPr>
            </w:pPr>
            <w:r w:rsidRPr="00903AF7">
              <w:rPr>
                <w:rFonts w:eastAsia="Calibri" w:cs="Times New Roman"/>
                <w:kern w:val="0"/>
                <w:lang w:eastAsia="pl-PL" w:bidi="ar-SA"/>
              </w:rPr>
              <w:t>10</w:t>
            </w:r>
          </w:p>
          <w:p w14:paraId="2C690409" w14:textId="65CBF3BC" w:rsidR="00903AF7" w:rsidRPr="00903AF7" w:rsidRDefault="00903AF7" w:rsidP="00903AF7">
            <w:pPr>
              <w:suppressAutoHyphens w:val="0"/>
              <w:spacing w:line="259" w:lineRule="auto"/>
              <w:jc w:val="center"/>
              <w:rPr>
                <w:rFonts w:eastAsia="Calibri" w:cs="Times New Roman"/>
                <w:kern w:val="0"/>
                <w:lang w:eastAsia="pl-PL" w:bidi="ar-SA"/>
              </w:rPr>
            </w:pPr>
          </w:p>
          <w:p w14:paraId="421158AD" w14:textId="614B0319" w:rsidR="396C2A4E" w:rsidRDefault="396C2A4E" w:rsidP="396C2A4E">
            <w:pPr>
              <w:spacing w:line="259" w:lineRule="auto"/>
              <w:jc w:val="center"/>
              <w:rPr>
                <w:rFonts w:eastAsia="Calibri" w:cs="Times New Roman"/>
                <w:lang w:eastAsia="pl-PL" w:bidi="ar-SA"/>
              </w:rPr>
            </w:pPr>
          </w:p>
          <w:p w14:paraId="53CC926D" w14:textId="77777777" w:rsidR="00903AF7" w:rsidRPr="00903AF7" w:rsidRDefault="00903AF7" w:rsidP="00903AF7">
            <w:pPr>
              <w:suppressAutoHyphens w:val="0"/>
              <w:spacing w:line="259" w:lineRule="auto"/>
              <w:jc w:val="center"/>
              <w:rPr>
                <w:rFonts w:eastAsia="Calibri" w:cs="Times New Roman"/>
                <w:kern w:val="0"/>
                <w:lang w:eastAsia="pl-PL" w:bidi="ar-SA"/>
              </w:rPr>
            </w:pPr>
            <w:r w:rsidRPr="00903AF7">
              <w:rPr>
                <w:rFonts w:eastAsia="Calibri" w:cs="Times New Roman"/>
                <w:kern w:val="0"/>
                <w:lang w:eastAsia="pl-PL" w:bidi="ar-SA"/>
              </w:rPr>
              <w:t>15</w:t>
            </w:r>
          </w:p>
          <w:p w14:paraId="6A1A5289" w14:textId="77777777" w:rsidR="00903AF7" w:rsidRPr="00903AF7" w:rsidRDefault="00903AF7" w:rsidP="00903AF7">
            <w:pPr>
              <w:suppressAutoHyphens w:val="0"/>
              <w:spacing w:line="259" w:lineRule="auto"/>
              <w:jc w:val="center"/>
              <w:rPr>
                <w:rFonts w:eastAsia="Calibri" w:cs="Times New Roman"/>
                <w:bCs/>
                <w:kern w:val="0"/>
                <w:lang w:eastAsia="pl-PL" w:bidi="ar-SA"/>
              </w:rPr>
            </w:pPr>
            <w:r w:rsidRPr="00903AF7">
              <w:rPr>
                <w:rFonts w:eastAsia="Calibri" w:cs="Times New Roman"/>
                <w:bCs/>
                <w:kern w:val="0"/>
                <w:lang w:eastAsia="pl-PL" w:bidi="ar-SA"/>
              </w:rPr>
              <w:t>0,5</w:t>
            </w:r>
          </w:p>
          <w:p w14:paraId="0EDD440A" w14:textId="77777777" w:rsidR="00903AF7" w:rsidRPr="00903AF7" w:rsidRDefault="00903AF7" w:rsidP="00903AF7">
            <w:pPr>
              <w:suppressAutoHyphens w:val="0"/>
              <w:rPr>
                <w:rFonts w:eastAsia="Calibri" w:cs="Times New Roman"/>
                <w:kern w:val="0"/>
                <w:lang w:eastAsia="pl-PL" w:bidi="ar-SA"/>
              </w:rPr>
            </w:pPr>
          </w:p>
        </w:tc>
      </w:tr>
      <w:tr w:rsidR="00903AF7" w:rsidRPr="00903AF7" w14:paraId="0037B992" w14:textId="77777777" w:rsidTr="396C2A4E">
        <w:tc>
          <w:tcPr>
            <w:tcW w:w="2977" w:type="dxa"/>
            <w:gridSpan w:val="2"/>
            <w:tcBorders>
              <w:right w:val="nil"/>
            </w:tcBorders>
            <w:shd w:val="clear" w:color="auto" w:fill="D9D9D9" w:themeFill="background1" w:themeFillShade="D9"/>
          </w:tcPr>
          <w:p w14:paraId="4DBCCEB7"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C. Liczba godzin zajęć kształtujących umiejętności praktyczne w ramach przedmiotu oraz związana z tym liczba punktów ECTS:</w:t>
            </w:r>
          </w:p>
        </w:tc>
        <w:tc>
          <w:tcPr>
            <w:tcW w:w="4679" w:type="dxa"/>
            <w:gridSpan w:val="3"/>
            <w:tcBorders>
              <w:left w:val="nil"/>
            </w:tcBorders>
          </w:tcPr>
          <w:p w14:paraId="5F5317BF" w14:textId="77777777" w:rsidR="00694BCA" w:rsidRDefault="005D54B3" w:rsidP="00903AF7">
            <w:pPr>
              <w:suppressAutoHyphens w:val="0"/>
              <w:rPr>
                <w:rFonts w:eastAsia="Calibri" w:cs="Times New Roman"/>
                <w:kern w:val="0"/>
                <w:lang w:eastAsia="pl-PL" w:bidi="ar-SA"/>
              </w:rPr>
            </w:pPr>
            <w:r>
              <w:rPr>
                <w:rFonts w:eastAsia="Calibri" w:cs="Times New Roman"/>
                <w:kern w:val="0"/>
                <w:lang w:eastAsia="pl-PL" w:bidi="ar-SA"/>
              </w:rPr>
              <w:t>Przygotowanie do ćwiczeń</w:t>
            </w:r>
          </w:p>
          <w:p w14:paraId="11C2EF5A" w14:textId="77777777" w:rsidR="00903AF7" w:rsidRPr="00903AF7" w:rsidRDefault="005D54B3" w:rsidP="00903AF7">
            <w:pPr>
              <w:suppressAutoHyphens w:val="0"/>
              <w:rPr>
                <w:rFonts w:eastAsia="Calibri" w:cs="Times New Roman"/>
                <w:kern w:val="0"/>
                <w:lang w:eastAsia="pl-PL" w:bidi="ar-SA"/>
              </w:rPr>
            </w:pPr>
            <w:r>
              <w:rPr>
                <w:rFonts w:eastAsia="Calibri" w:cs="Times New Roman"/>
                <w:kern w:val="0"/>
                <w:lang w:eastAsia="pl-PL" w:bidi="ar-SA"/>
              </w:rPr>
              <w:t>Ć</w:t>
            </w:r>
            <w:r w:rsidR="00694BCA">
              <w:rPr>
                <w:rFonts w:eastAsia="Calibri" w:cs="Times New Roman"/>
                <w:kern w:val="0"/>
                <w:lang w:eastAsia="pl-PL" w:bidi="ar-SA"/>
              </w:rPr>
              <w:t>wiczenia</w:t>
            </w:r>
            <w:r w:rsidR="00903AF7" w:rsidRPr="00903AF7">
              <w:rPr>
                <w:rFonts w:eastAsia="Calibri" w:cs="Times New Roman"/>
                <w:kern w:val="0"/>
                <w:lang w:eastAsia="pl-PL" w:bidi="ar-SA"/>
              </w:rPr>
              <w:t xml:space="preserve"> </w:t>
            </w:r>
          </w:p>
          <w:p w14:paraId="7E6517EC"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w sumie:</w:t>
            </w:r>
          </w:p>
          <w:p w14:paraId="0753BCD6"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ECTS</w:t>
            </w:r>
          </w:p>
        </w:tc>
        <w:tc>
          <w:tcPr>
            <w:tcW w:w="1524" w:type="dxa"/>
            <w:gridSpan w:val="2"/>
            <w:tcBorders>
              <w:left w:val="nil"/>
            </w:tcBorders>
          </w:tcPr>
          <w:p w14:paraId="32801A36" w14:textId="77777777" w:rsidR="00903AF7" w:rsidRPr="00903AF7" w:rsidRDefault="00903AF7" w:rsidP="00903AF7">
            <w:pPr>
              <w:suppressAutoHyphens w:val="0"/>
              <w:spacing w:line="259" w:lineRule="auto"/>
              <w:jc w:val="center"/>
              <w:rPr>
                <w:rFonts w:eastAsia="Calibri" w:cs="Times New Roman"/>
                <w:kern w:val="0"/>
                <w:lang w:eastAsia="pl-PL" w:bidi="ar-SA"/>
              </w:rPr>
            </w:pPr>
            <w:r w:rsidRPr="00903AF7">
              <w:rPr>
                <w:rFonts w:eastAsia="Calibri" w:cs="Times New Roman"/>
                <w:kern w:val="0"/>
                <w:lang w:eastAsia="pl-PL" w:bidi="ar-SA"/>
              </w:rPr>
              <w:t>15</w:t>
            </w:r>
          </w:p>
          <w:p w14:paraId="777A537E" w14:textId="77777777" w:rsidR="00903AF7" w:rsidRPr="00903AF7" w:rsidRDefault="00CC0F0F" w:rsidP="00903AF7">
            <w:pPr>
              <w:suppressAutoHyphens w:val="0"/>
              <w:jc w:val="center"/>
              <w:rPr>
                <w:rFonts w:eastAsia="Calibri" w:cs="Times New Roman"/>
                <w:bCs/>
                <w:kern w:val="0"/>
                <w:lang w:eastAsia="pl-PL" w:bidi="ar-SA"/>
              </w:rPr>
            </w:pPr>
            <w:r>
              <w:rPr>
                <w:rFonts w:eastAsia="Calibri" w:cs="Times New Roman"/>
                <w:bCs/>
                <w:kern w:val="0"/>
                <w:lang w:eastAsia="pl-PL" w:bidi="ar-SA"/>
              </w:rPr>
              <w:t>10</w:t>
            </w:r>
          </w:p>
          <w:p w14:paraId="2AE20CB9" w14:textId="77777777" w:rsidR="00903AF7" w:rsidRDefault="00CC0F0F" w:rsidP="00903AF7">
            <w:pPr>
              <w:suppressAutoHyphens w:val="0"/>
              <w:jc w:val="center"/>
              <w:rPr>
                <w:rFonts w:eastAsia="Calibri" w:cs="Times New Roman"/>
                <w:kern w:val="0"/>
                <w:lang w:eastAsia="pl-PL" w:bidi="ar-SA"/>
              </w:rPr>
            </w:pPr>
            <w:r>
              <w:rPr>
                <w:rFonts w:eastAsia="Calibri" w:cs="Times New Roman"/>
                <w:kern w:val="0"/>
                <w:lang w:eastAsia="pl-PL" w:bidi="ar-SA"/>
              </w:rPr>
              <w:t>25</w:t>
            </w:r>
          </w:p>
          <w:p w14:paraId="3D0EEA1A" w14:textId="77777777" w:rsidR="005D54B3" w:rsidRPr="00903AF7" w:rsidRDefault="00CC0F0F" w:rsidP="00903AF7">
            <w:pPr>
              <w:suppressAutoHyphens w:val="0"/>
              <w:jc w:val="center"/>
              <w:rPr>
                <w:rFonts w:eastAsia="Calibri" w:cs="Times New Roman"/>
                <w:kern w:val="0"/>
                <w:lang w:eastAsia="pl-PL" w:bidi="ar-SA"/>
              </w:rPr>
            </w:pPr>
            <w:r>
              <w:rPr>
                <w:rFonts w:eastAsia="Calibri" w:cs="Times New Roman"/>
                <w:kern w:val="0"/>
                <w:lang w:eastAsia="pl-PL" w:bidi="ar-SA"/>
              </w:rPr>
              <w:t>1</w:t>
            </w:r>
          </w:p>
        </w:tc>
      </w:tr>
    </w:tbl>
    <w:p w14:paraId="74D6CC82" w14:textId="77777777" w:rsidR="00903AF7" w:rsidRPr="00903AF7" w:rsidRDefault="00903AF7" w:rsidP="00903AF7">
      <w:pPr>
        <w:keepNext/>
        <w:keepLines/>
        <w:suppressAutoHyphens w:val="0"/>
        <w:spacing w:line="276" w:lineRule="auto"/>
        <w:rPr>
          <w:rFonts w:eastAsia="Calibri" w:cs="Times New Roman"/>
          <w:b/>
          <w:kern w:val="0"/>
          <w:lang w:eastAsia="pl-PL" w:bidi="ar-SA"/>
        </w:rPr>
      </w:pPr>
    </w:p>
    <w:p w14:paraId="6F709973" w14:textId="77777777" w:rsidR="00903AF7" w:rsidRPr="00903AF7" w:rsidRDefault="00903AF7" w:rsidP="00903AF7">
      <w:pPr>
        <w:keepNext/>
        <w:keepLines/>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1"/>
        <w:gridCol w:w="6034"/>
      </w:tblGrid>
      <w:tr w:rsidR="00903AF7" w:rsidRPr="00903AF7" w14:paraId="40CF0802" w14:textId="77777777" w:rsidTr="396C2A4E">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DBBD387" w14:textId="77777777" w:rsidR="00903AF7" w:rsidRPr="00903AF7" w:rsidRDefault="00903AF7" w:rsidP="00903AF7">
            <w:pPr>
              <w:suppressAutoHyphens w:val="0"/>
              <w:spacing w:after="90"/>
              <w:rPr>
                <w:rFonts w:eastAsia="Calibri" w:cs="Times New Roman"/>
                <w:kern w:val="0"/>
                <w:lang w:eastAsia="pl-PL" w:bidi="ar-SA"/>
              </w:rPr>
            </w:pPr>
            <w:r w:rsidRPr="00903AF7">
              <w:rPr>
                <w:rFonts w:eastAsia="Calibri" w:cs="Times New Roman"/>
                <w:b/>
                <w:kern w:val="0"/>
                <w:lang w:eastAsia="pl-PL" w:bidi="ar-SA"/>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39AEBA89" w14:textId="77777777" w:rsidR="00903AF7" w:rsidRPr="00903AF7" w:rsidRDefault="64FD44B9" w:rsidP="00903AF7">
            <w:pPr>
              <w:suppressAutoHyphens w:val="0"/>
              <w:jc w:val="both"/>
              <w:rPr>
                <w:rFonts w:eastAsia="Calibri" w:cs="Times New Roman"/>
                <w:b/>
                <w:kern w:val="0"/>
                <w:lang w:eastAsia="pl-PL" w:bidi="ar-SA"/>
              </w:rPr>
            </w:pPr>
            <w:r w:rsidRPr="47E24081">
              <w:rPr>
                <w:rFonts w:eastAsia="Calibri" w:cs="Times New Roman"/>
                <w:b/>
                <w:bCs/>
                <w:kern w:val="0"/>
                <w:lang w:eastAsia="pl-PL" w:bidi="ar-SA"/>
              </w:rPr>
              <w:t>Wykłady:</w:t>
            </w:r>
          </w:p>
          <w:p w14:paraId="50447C70" w14:textId="0FD3E06A" w:rsidR="00903AF7" w:rsidRPr="00903AF7" w:rsidRDefault="396C2A4E" w:rsidP="396C2A4E">
            <w:pPr>
              <w:pStyle w:val="ListParagraph"/>
              <w:spacing w:after="0"/>
              <w:ind w:left="17"/>
              <w:jc w:val="both"/>
              <w:rPr>
                <w:rFonts w:ascii="Times New Roman" w:eastAsia="Times New Roman" w:hAnsi="Times New Roman"/>
                <w:sz w:val="24"/>
                <w:szCs w:val="24"/>
                <w:lang w:val="pl-PL"/>
              </w:rPr>
            </w:pPr>
            <w:r w:rsidRPr="396C2A4E">
              <w:rPr>
                <w:rFonts w:ascii="Times New Roman" w:eastAsia="Times New Roman" w:hAnsi="Times New Roman"/>
                <w:sz w:val="24"/>
                <w:szCs w:val="24"/>
                <w:lang w:val="pl-PL"/>
              </w:rPr>
              <w:t>Istota przedsiębiorcy i przedsiębiorczości oraz ich rola w gospodarce.</w:t>
            </w:r>
          </w:p>
          <w:p w14:paraId="1555DB78" w14:textId="3AC6AA3A" w:rsidR="00903AF7" w:rsidRPr="00903AF7" w:rsidRDefault="396C2A4E" w:rsidP="396C2A4E">
            <w:pPr>
              <w:pStyle w:val="ListParagraph"/>
              <w:spacing w:after="0"/>
              <w:ind w:left="17"/>
              <w:jc w:val="both"/>
              <w:rPr>
                <w:rFonts w:ascii="Times New Roman" w:eastAsia="Times New Roman" w:hAnsi="Times New Roman"/>
                <w:sz w:val="24"/>
                <w:szCs w:val="24"/>
                <w:lang w:val="pl-PL"/>
              </w:rPr>
            </w:pPr>
            <w:r w:rsidRPr="396C2A4E">
              <w:rPr>
                <w:rFonts w:ascii="Times New Roman" w:eastAsia="Times New Roman" w:hAnsi="Times New Roman"/>
                <w:sz w:val="24"/>
                <w:szCs w:val="24"/>
                <w:lang w:val="pl-PL"/>
              </w:rPr>
              <w:t xml:space="preserve">Uwarunkowania działalności przedsiębiorstw. </w:t>
            </w:r>
          </w:p>
          <w:p w14:paraId="56483D95" w14:textId="18C93863" w:rsidR="00903AF7" w:rsidRPr="00903AF7" w:rsidRDefault="396C2A4E" w:rsidP="396C2A4E">
            <w:pPr>
              <w:pStyle w:val="ListParagraph"/>
              <w:spacing w:after="0"/>
              <w:ind w:left="17"/>
              <w:jc w:val="both"/>
              <w:rPr>
                <w:rFonts w:ascii="Times New Roman" w:eastAsia="Times New Roman" w:hAnsi="Times New Roman"/>
                <w:sz w:val="24"/>
                <w:szCs w:val="24"/>
                <w:lang w:val="pl-PL"/>
              </w:rPr>
            </w:pPr>
            <w:r w:rsidRPr="396C2A4E">
              <w:rPr>
                <w:rFonts w:ascii="Times New Roman" w:eastAsia="Times New Roman" w:hAnsi="Times New Roman"/>
                <w:sz w:val="24"/>
                <w:szCs w:val="24"/>
                <w:lang w:val="pl-PL"/>
              </w:rPr>
              <w:t>Klasyfikacja przedsiębiorstw oraz pozyskiwanie danych z otoczenia zewnętrznego przedsiębiorstwa.</w:t>
            </w:r>
          </w:p>
          <w:p w14:paraId="7E08FB1C" w14:textId="40B5AF98" w:rsidR="00903AF7" w:rsidRPr="00903AF7" w:rsidRDefault="396C2A4E" w:rsidP="396C2A4E">
            <w:pPr>
              <w:pStyle w:val="ListParagraph"/>
              <w:spacing w:after="0"/>
              <w:ind w:left="17"/>
              <w:jc w:val="both"/>
              <w:rPr>
                <w:rFonts w:ascii="Times New Roman" w:eastAsia="Times New Roman" w:hAnsi="Times New Roman"/>
                <w:sz w:val="24"/>
                <w:szCs w:val="24"/>
                <w:lang w:val="pl-PL"/>
              </w:rPr>
            </w:pPr>
            <w:r w:rsidRPr="396C2A4E">
              <w:rPr>
                <w:rFonts w:ascii="Times New Roman" w:eastAsia="Times New Roman" w:hAnsi="Times New Roman"/>
                <w:sz w:val="24"/>
                <w:szCs w:val="24"/>
                <w:lang w:val="pl-PL"/>
              </w:rPr>
              <w:t>Formy organizacyjno-prawne działalności gospodarczej.</w:t>
            </w:r>
          </w:p>
          <w:p w14:paraId="44AC9852" w14:textId="72AC6D02" w:rsidR="00903AF7" w:rsidRPr="00903AF7" w:rsidRDefault="396C2A4E" w:rsidP="396C2A4E">
            <w:pPr>
              <w:pStyle w:val="ListParagraph"/>
              <w:spacing w:after="0"/>
              <w:ind w:left="17"/>
              <w:jc w:val="both"/>
              <w:rPr>
                <w:rFonts w:ascii="Times New Roman" w:eastAsia="Times New Roman" w:hAnsi="Times New Roman"/>
                <w:sz w:val="24"/>
                <w:szCs w:val="24"/>
                <w:lang w:val="pl-PL"/>
              </w:rPr>
            </w:pPr>
            <w:r w:rsidRPr="396C2A4E">
              <w:rPr>
                <w:rFonts w:ascii="Times New Roman" w:eastAsia="Times New Roman" w:hAnsi="Times New Roman"/>
                <w:sz w:val="24"/>
                <w:szCs w:val="24"/>
                <w:lang w:val="pl-PL"/>
              </w:rPr>
              <w:t xml:space="preserve">Źródła finansowania działalności gospodarczej. </w:t>
            </w:r>
          </w:p>
          <w:p w14:paraId="0E10AF8B" w14:textId="627D812E" w:rsidR="00903AF7" w:rsidRPr="00903AF7" w:rsidRDefault="6507DA0B" w:rsidP="47E24081">
            <w:pPr>
              <w:widowControl/>
              <w:suppressAutoHyphens w:val="0"/>
              <w:jc w:val="both"/>
            </w:pPr>
            <w:r w:rsidRPr="47E24081">
              <w:rPr>
                <w:rFonts w:eastAsia="Times New Roman" w:cs="Times New Roman"/>
              </w:rPr>
              <w:t xml:space="preserve"> </w:t>
            </w:r>
          </w:p>
          <w:p w14:paraId="03F33115" w14:textId="6BFF98DF" w:rsidR="00903AF7" w:rsidRPr="00903AF7" w:rsidRDefault="6507DA0B" w:rsidP="47E24081">
            <w:pPr>
              <w:widowControl/>
              <w:suppressAutoHyphens w:val="0"/>
              <w:jc w:val="both"/>
            </w:pPr>
            <w:r w:rsidRPr="47E24081">
              <w:rPr>
                <w:rFonts w:eastAsia="Times New Roman" w:cs="Times New Roman"/>
                <w:b/>
                <w:bCs/>
              </w:rPr>
              <w:t>Ćwiczenia audytoryjne:</w:t>
            </w:r>
            <w:r w:rsidRPr="47E24081">
              <w:rPr>
                <w:rFonts w:eastAsia="Times New Roman" w:cs="Times New Roman"/>
              </w:rPr>
              <w:t xml:space="preserve"> </w:t>
            </w:r>
          </w:p>
          <w:p w14:paraId="4CCAD7E6" w14:textId="29B75D01" w:rsidR="00903AF7" w:rsidRPr="00903AF7" w:rsidRDefault="396C2A4E" w:rsidP="396C2A4E">
            <w:pPr>
              <w:pStyle w:val="ListParagraph"/>
              <w:spacing w:after="0"/>
              <w:ind w:left="300" w:hanging="283"/>
              <w:jc w:val="both"/>
              <w:rPr>
                <w:rFonts w:ascii="Times New Roman" w:eastAsia="Times New Roman" w:hAnsi="Times New Roman"/>
                <w:sz w:val="24"/>
                <w:szCs w:val="24"/>
                <w:lang w:val="pl-PL"/>
              </w:rPr>
            </w:pPr>
            <w:r w:rsidRPr="396C2A4E">
              <w:rPr>
                <w:rFonts w:ascii="Times New Roman" w:eastAsia="Times New Roman" w:hAnsi="Times New Roman"/>
                <w:sz w:val="24"/>
                <w:szCs w:val="24"/>
                <w:lang w:val="pl-PL"/>
              </w:rPr>
              <w:t xml:space="preserve">Planowanie działalności gospodarczej. </w:t>
            </w:r>
          </w:p>
          <w:p w14:paraId="3967381D" w14:textId="7820364D" w:rsidR="00903AF7" w:rsidRPr="00903AF7" w:rsidRDefault="396C2A4E" w:rsidP="396C2A4E">
            <w:pPr>
              <w:pStyle w:val="ListParagraph"/>
              <w:spacing w:after="0"/>
              <w:ind w:left="300" w:hanging="283"/>
              <w:jc w:val="both"/>
              <w:rPr>
                <w:rFonts w:ascii="Times New Roman" w:eastAsia="Times New Roman" w:hAnsi="Times New Roman"/>
                <w:sz w:val="24"/>
                <w:szCs w:val="24"/>
                <w:lang w:val="pl-PL"/>
              </w:rPr>
            </w:pPr>
            <w:r w:rsidRPr="396C2A4E">
              <w:rPr>
                <w:rFonts w:ascii="Times New Roman" w:eastAsia="Times New Roman" w:hAnsi="Times New Roman"/>
                <w:sz w:val="24"/>
                <w:szCs w:val="24"/>
                <w:lang w:val="pl-PL"/>
              </w:rPr>
              <w:t>Zakładanie działalności gospodarczej w ujęciu praktycznym</w:t>
            </w:r>
          </w:p>
          <w:p w14:paraId="1095F4F7" w14:textId="538F87AF" w:rsidR="00903AF7" w:rsidRPr="00903AF7" w:rsidRDefault="396C2A4E" w:rsidP="396C2A4E">
            <w:pPr>
              <w:pStyle w:val="ListParagraph"/>
              <w:spacing w:after="0"/>
              <w:ind w:left="300" w:hanging="283"/>
              <w:jc w:val="both"/>
              <w:rPr>
                <w:rFonts w:ascii="Times New Roman" w:eastAsia="Times New Roman" w:hAnsi="Times New Roman"/>
                <w:color w:val="000000" w:themeColor="text1"/>
                <w:sz w:val="24"/>
                <w:szCs w:val="24"/>
                <w:lang w:val="pl-PL"/>
              </w:rPr>
            </w:pPr>
            <w:r w:rsidRPr="396C2A4E">
              <w:rPr>
                <w:rFonts w:ascii="Times New Roman" w:eastAsia="Times New Roman" w:hAnsi="Times New Roman"/>
                <w:color w:val="000000" w:themeColor="text1"/>
                <w:sz w:val="24"/>
                <w:szCs w:val="24"/>
                <w:lang w:val="pl-PL"/>
              </w:rPr>
              <w:lastRenderedPageBreak/>
              <w:t>Motywy podejmowania aktywności gospodarczej versus aktywność społeczna i zawodowa.</w:t>
            </w:r>
          </w:p>
          <w:p w14:paraId="729EEDFC" w14:textId="023BDCA6" w:rsidR="00903AF7" w:rsidRPr="00903AF7" w:rsidRDefault="396C2A4E" w:rsidP="396C2A4E">
            <w:pPr>
              <w:pStyle w:val="ListParagraph"/>
              <w:spacing w:after="0"/>
              <w:ind w:left="300" w:hanging="283"/>
              <w:jc w:val="both"/>
              <w:rPr>
                <w:rFonts w:ascii="Times New Roman" w:eastAsia="Times New Roman" w:hAnsi="Times New Roman"/>
                <w:sz w:val="24"/>
                <w:szCs w:val="24"/>
                <w:lang w:val="pl-PL"/>
              </w:rPr>
            </w:pPr>
            <w:r w:rsidRPr="396C2A4E">
              <w:rPr>
                <w:rFonts w:ascii="Times New Roman" w:eastAsia="Times New Roman" w:hAnsi="Times New Roman"/>
                <w:sz w:val="24"/>
                <w:szCs w:val="24"/>
                <w:lang w:val="pl-PL"/>
              </w:rPr>
              <w:t>Elementy biznesplanu.</w:t>
            </w:r>
          </w:p>
          <w:p w14:paraId="6AC9B44A" w14:textId="2199431C" w:rsidR="00903AF7" w:rsidRPr="00903AF7" w:rsidRDefault="396C2A4E" w:rsidP="396C2A4E">
            <w:pPr>
              <w:pStyle w:val="ListParagraph"/>
              <w:spacing w:after="0"/>
              <w:ind w:left="300" w:hanging="283"/>
              <w:jc w:val="both"/>
              <w:rPr>
                <w:rFonts w:ascii="Times New Roman" w:eastAsia="Times New Roman" w:hAnsi="Times New Roman"/>
                <w:sz w:val="24"/>
                <w:szCs w:val="24"/>
                <w:lang w:val="pl-PL"/>
              </w:rPr>
            </w:pPr>
            <w:r w:rsidRPr="396C2A4E">
              <w:rPr>
                <w:rFonts w:ascii="Times New Roman" w:eastAsia="Times New Roman" w:hAnsi="Times New Roman"/>
                <w:sz w:val="24"/>
                <w:szCs w:val="24"/>
                <w:lang w:val="pl-PL"/>
              </w:rPr>
              <w:t xml:space="preserve">Znaczenie lokalizacji w prowadzeniu przedsiębiorstwa. </w:t>
            </w:r>
          </w:p>
          <w:p w14:paraId="1B26AACF" w14:textId="48FF86EE" w:rsidR="00903AF7" w:rsidRPr="00903AF7" w:rsidRDefault="396C2A4E" w:rsidP="396C2A4E">
            <w:pPr>
              <w:pStyle w:val="ListParagraph"/>
              <w:spacing w:after="0"/>
              <w:ind w:left="300" w:hanging="283"/>
              <w:jc w:val="both"/>
              <w:rPr>
                <w:rFonts w:ascii="Times New Roman" w:eastAsia="Times New Roman" w:hAnsi="Times New Roman"/>
                <w:sz w:val="24"/>
                <w:szCs w:val="24"/>
                <w:lang w:val="pl-PL"/>
              </w:rPr>
            </w:pPr>
            <w:r w:rsidRPr="396C2A4E">
              <w:rPr>
                <w:rFonts w:ascii="Times New Roman" w:eastAsia="Times New Roman" w:hAnsi="Times New Roman"/>
                <w:sz w:val="24"/>
                <w:szCs w:val="24"/>
                <w:lang w:val="pl-PL"/>
              </w:rPr>
              <w:t>Opracowanie koncepcji własnego przedsiębiorstwa (opis pomysłu na biznes) - projekt.</w:t>
            </w:r>
          </w:p>
          <w:p w14:paraId="27D10CF3" w14:textId="600BCB97" w:rsidR="00903AF7" w:rsidRPr="00903AF7" w:rsidRDefault="396C2A4E" w:rsidP="396C2A4E">
            <w:pPr>
              <w:pStyle w:val="ListParagraph"/>
              <w:spacing w:after="0"/>
              <w:ind w:left="300" w:hanging="283"/>
              <w:jc w:val="both"/>
              <w:rPr>
                <w:rFonts w:ascii="Times New Roman" w:eastAsia="Times New Roman" w:hAnsi="Times New Roman"/>
                <w:sz w:val="24"/>
                <w:szCs w:val="24"/>
                <w:lang w:val="pl-PL"/>
              </w:rPr>
            </w:pPr>
            <w:r w:rsidRPr="396C2A4E">
              <w:rPr>
                <w:rFonts w:ascii="Times New Roman" w:eastAsia="Times New Roman" w:hAnsi="Times New Roman"/>
                <w:sz w:val="24"/>
                <w:szCs w:val="24"/>
                <w:lang w:val="pl-PL"/>
              </w:rPr>
              <w:t>Tworzenie projektów CSR dla wybranego przedsiębiorstwa.</w:t>
            </w:r>
          </w:p>
          <w:p w14:paraId="566CDD9D" w14:textId="7E22278A" w:rsidR="00903AF7" w:rsidRPr="00903AF7" w:rsidRDefault="396C2A4E" w:rsidP="396C2A4E">
            <w:pPr>
              <w:pStyle w:val="ListParagraph"/>
              <w:spacing w:after="0"/>
              <w:ind w:left="300" w:hanging="283"/>
              <w:jc w:val="both"/>
              <w:rPr>
                <w:rFonts w:ascii="Times New Roman" w:eastAsia="Times New Roman" w:hAnsi="Times New Roman"/>
                <w:sz w:val="24"/>
                <w:szCs w:val="24"/>
                <w:lang w:val="pl-PL"/>
              </w:rPr>
            </w:pPr>
            <w:r w:rsidRPr="396C2A4E">
              <w:rPr>
                <w:rFonts w:ascii="Times New Roman" w:eastAsia="Times New Roman" w:hAnsi="Times New Roman"/>
                <w:sz w:val="24"/>
                <w:szCs w:val="24"/>
                <w:lang w:val="pl-PL"/>
              </w:rPr>
              <w:t>Budowa modelu biznesowego wg Business Model Canvas.</w:t>
            </w:r>
          </w:p>
          <w:p w14:paraId="27AD5CD4" w14:textId="6D4EB6D2" w:rsidR="00903AF7" w:rsidRPr="00903AF7" w:rsidRDefault="396C2A4E" w:rsidP="396C2A4E">
            <w:pPr>
              <w:pStyle w:val="ListParagraph"/>
              <w:spacing w:after="0"/>
              <w:ind w:left="300" w:hanging="283"/>
              <w:jc w:val="both"/>
              <w:rPr>
                <w:rFonts w:ascii="Times New Roman" w:eastAsia="Times New Roman" w:hAnsi="Times New Roman"/>
                <w:spacing w:val="-6"/>
                <w:sz w:val="24"/>
                <w:szCs w:val="24"/>
                <w:lang w:val="pl-PL"/>
              </w:rPr>
            </w:pPr>
            <w:r w:rsidRPr="396C2A4E">
              <w:rPr>
                <w:rFonts w:ascii="Times New Roman" w:eastAsia="Times New Roman" w:hAnsi="Times New Roman"/>
                <w:color w:val="000000" w:themeColor="text1"/>
                <w:sz w:val="24"/>
                <w:szCs w:val="24"/>
                <w:lang w:val="pl-PL"/>
              </w:rPr>
              <w:t>Marketing w biznesie. Marketing mix. Produkt w ujęciu marketingowym. Cykl życia produktu.</w:t>
            </w:r>
          </w:p>
        </w:tc>
      </w:tr>
      <w:tr w:rsidR="00903AF7" w:rsidRPr="00903AF7" w14:paraId="0EC243D7"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1730A25" w14:textId="77777777" w:rsidR="00903AF7" w:rsidRPr="00903AF7" w:rsidRDefault="00903AF7" w:rsidP="00903AF7">
            <w:pPr>
              <w:suppressAutoHyphens w:val="0"/>
              <w:ind w:right="513"/>
              <w:rPr>
                <w:rFonts w:eastAsia="Calibri" w:cs="Times New Roman"/>
                <w:b/>
                <w:kern w:val="0"/>
                <w:lang w:eastAsia="pl-PL" w:bidi="ar-SA"/>
              </w:rPr>
            </w:pPr>
            <w:r w:rsidRPr="00903AF7">
              <w:rPr>
                <w:rFonts w:eastAsia="Calibri" w:cs="Times New Roman"/>
                <w:b/>
                <w:kern w:val="0"/>
                <w:lang w:eastAsia="pl-PL" w:bidi="ar-SA"/>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6AC8C52E" w14:textId="1FEEE549" w:rsidR="396C2A4E" w:rsidRDefault="007E7822" w:rsidP="396C2A4E">
            <w:pPr>
              <w:spacing w:line="259" w:lineRule="auto"/>
              <w:ind w:right="510"/>
              <w:jc w:val="both"/>
            </w:pPr>
            <w:r w:rsidRPr="396C2A4E">
              <w:rPr>
                <w:rFonts w:eastAsia="Times New Roman" w:cs="Times New Roman"/>
                <w:color w:val="000000" w:themeColor="text1"/>
              </w:rPr>
              <w:t>W</w:t>
            </w:r>
            <w:r w:rsidR="396C2A4E" w:rsidRPr="396C2A4E">
              <w:rPr>
                <w:rFonts w:eastAsia="Times New Roman" w:cs="Times New Roman"/>
                <w:color w:val="000000" w:themeColor="text1"/>
              </w:rPr>
              <w:t>ykład</w:t>
            </w:r>
          </w:p>
          <w:p w14:paraId="7A46D3C5" w14:textId="328E3AC6" w:rsidR="00903AF7" w:rsidRPr="00903AF7" w:rsidRDefault="0881CBFF" w:rsidP="47E24081">
            <w:pPr>
              <w:suppressAutoHyphens w:val="0"/>
              <w:ind w:right="510"/>
              <w:jc w:val="both"/>
            </w:pPr>
            <w:r w:rsidRPr="47E24081">
              <w:rPr>
                <w:rFonts w:eastAsia="Times New Roman" w:cs="Times New Roman"/>
                <w:color w:val="000000" w:themeColor="text1"/>
              </w:rPr>
              <w:t xml:space="preserve">ćwiczenia praktyczne </w:t>
            </w:r>
          </w:p>
          <w:p w14:paraId="6B71FB4A" w14:textId="5878D3A3" w:rsidR="00903AF7" w:rsidRPr="00903AF7" w:rsidRDefault="0881CBFF" w:rsidP="00903AF7">
            <w:pPr>
              <w:suppressAutoHyphens w:val="0"/>
              <w:jc w:val="both"/>
            </w:pPr>
            <w:r w:rsidRPr="47E24081">
              <w:rPr>
                <w:rFonts w:eastAsia="Times New Roman" w:cs="Times New Roman"/>
              </w:rPr>
              <w:t>metoda praktyczna (metoda projektów)</w:t>
            </w:r>
          </w:p>
        </w:tc>
      </w:tr>
      <w:tr w:rsidR="00903AF7" w:rsidRPr="00903AF7" w14:paraId="3E30CDD7"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DB14F9E" w14:textId="77777777" w:rsidR="00903AF7" w:rsidRPr="00903AF7" w:rsidRDefault="00903AF7" w:rsidP="00903AF7">
            <w:pPr>
              <w:suppressAutoHyphens w:val="0"/>
              <w:autoSpaceDE w:val="0"/>
              <w:autoSpaceDN w:val="0"/>
              <w:adjustRightInd w:val="0"/>
              <w:rPr>
                <w:rFonts w:eastAsia="Times New Roman" w:cs="Times New Roman"/>
                <w:kern w:val="0"/>
                <w:lang w:eastAsia="pl-PL" w:bidi="ar-SA"/>
              </w:rPr>
            </w:pPr>
            <w:r w:rsidRPr="00903AF7">
              <w:rPr>
                <w:rFonts w:eastAsia="Calibri" w:cs="Times New Roman"/>
                <w:b/>
                <w:kern w:val="0"/>
                <w:lang w:eastAsia="pl-PL" w:bidi="ar-SA"/>
              </w:rPr>
              <w:t>Warunki i sposób zaliczenia poszczególnych form zajęć, w tym zasady zaliczeń poprawkowych, a także warunki dopuszczenia do egzaminu:</w:t>
            </w:r>
            <w:r w:rsidRPr="00903AF7">
              <w:rPr>
                <w:rFonts w:eastAsia="Times New Roman" w:cs="Times New Roman"/>
                <w:kern w:val="0"/>
                <w:lang w:eastAsia="pl-PL" w:bidi="ar-SA"/>
              </w:rPr>
              <w:t xml:space="preserve"> </w:t>
            </w:r>
          </w:p>
        </w:tc>
        <w:tc>
          <w:tcPr>
            <w:tcW w:w="3369" w:type="pct"/>
            <w:tcBorders>
              <w:top w:val="single" w:sz="4" w:space="0" w:color="auto"/>
              <w:left w:val="nil"/>
              <w:bottom w:val="single" w:sz="4" w:space="0" w:color="auto"/>
              <w:right w:val="single" w:sz="4" w:space="0" w:color="auto"/>
            </w:tcBorders>
          </w:tcPr>
          <w:p w14:paraId="078EEAAF" w14:textId="7C7B1D30" w:rsidR="00903AF7" w:rsidRPr="00903AF7" w:rsidRDefault="48DEA20A" w:rsidP="47E24081">
            <w:pPr>
              <w:suppressAutoHyphens w:val="0"/>
              <w:jc w:val="both"/>
            </w:pPr>
            <w:r w:rsidRPr="47E24081">
              <w:rPr>
                <w:rFonts w:eastAsia="Times New Roman" w:cs="Times New Roman"/>
              </w:rPr>
              <w:t xml:space="preserve">Pozytywna ocena z projektu oraz kolokwium pisemnego, brak egzaminu. </w:t>
            </w:r>
          </w:p>
          <w:p w14:paraId="4FEC0E7E" w14:textId="6540BD9E" w:rsidR="00903AF7" w:rsidRPr="00903AF7" w:rsidRDefault="48DEA20A" w:rsidP="47E24081">
            <w:pPr>
              <w:suppressAutoHyphens w:val="0"/>
              <w:jc w:val="both"/>
            </w:pPr>
            <w:r w:rsidRPr="47E24081">
              <w:rPr>
                <w:rFonts w:eastAsia="Times New Roman" w:cs="Times New Roman"/>
              </w:rPr>
              <w:t xml:space="preserve"> </w:t>
            </w:r>
          </w:p>
          <w:p w14:paraId="2648494D" w14:textId="6EB73C74" w:rsidR="00903AF7" w:rsidRPr="00903AF7" w:rsidRDefault="396C2A4E" w:rsidP="00903AF7">
            <w:pPr>
              <w:suppressAutoHyphens w:val="0"/>
              <w:jc w:val="both"/>
            </w:pPr>
            <w:r w:rsidRPr="396C2A4E">
              <w:rPr>
                <w:rFonts w:eastAsia="Times New Roman" w:cs="Times New Roman"/>
              </w:rPr>
              <w:t>Zaliczenie poprawkowe -według tych samych zasad określonych dla pierwszego terminu</w:t>
            </w:r>
          </w:p>
        </w:tc>
      </w:tr>
      <w:tr w:rsidR="00903AF7" w:rsidRPr="00903AF7" w14:paraId="43237EBE"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15573CA"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7647FF8B"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Udział w zajęciach zgodnie z Regulaminem studiów</w:t>
            </w:r>
          </w:p>
        </w:tc>
      </w:tr>
      <w:tr w:rsidR="00903AF7" w:rsidRPr="00903AF7" w14:paraId="3FAD71B9"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3C2139E"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Sposób obliczania oceny końcowej:</w:t>
            </w:r>
          </w:p>
        </w:tc>
        <w:tc>
          <w:tcPr>
            <w:tcW w:w="3369" w:type="pct"/>
            <w:tcBorders>
              <w:top w:val="single" w:sz="4" w:space="0" w:color="auto"/>
              <w:left w:val="nil"/>
              <w:bottom w:val="single" w:sz="4" w:space="0" w:color="auto"/>
              <w:right w:val="single" w:sz="4" w:space="0" w:color="auto"/>
            </w:tcBorders>
          </w:tcPr>
          <w:p w14:paraId="230E1FC2" w14:textId="4957960D" w:rsidR="00903AF7" w:rsidRPr="00903AF7" w:rsidRDefault="396C2A4E" w:rsidP="47E24081">
            <w:pPr>
              <w:suppressAutoHyphens w:val="0"/>
              <w:jc w:val="both"/>
            </w:pPr>
            <w:r w:rsidRPr="396C2A4E">
              <w:rPr>
                <w:rFonts w:eastAsia="Times New Roman" w:cs="Times New Roman"/>
                <w:b/>
                <w:bCs/>
                <w:color w:val="000000" w:themeColor="text1"/>
              </w:rPr>
              <w:t xml:space="preserve">Składniki oceny końcowej: </w:t>
            </w:r>
          </w:p>
          <w:p w14:paraId="775C2F87" w14:textId="39E24A8E" w:rsidR="00903AF7" w:rsidRPr="00903AF7" w:rsidRDefault="396C2A4E" w:rsidP="47E24081">
            <w:pPr>
              <w:suppressAutoHyphens w:val="0"/>
              <w:jc w:val="both"/>
            </w:pPr>
            <w:r w:rsidRPr="396C2A4E">
              <w:rPr>
                <w:rFonts w:eastAsia="Times New Roman" w:cs="Times New Roman"/>
                <w:color w:val="000000" w:themeColor="text1"/>
              </w:rPr>
              <w:t>- ocena z projektu: 50%,</w:t>
            </w:r>
          </w:p>
          <w:p w14:paraId="0C37470D" w14:textId="1481C625" w:rsidR="00903AF7" w:rsidRPr="00903AF7" w:rsidRDefault="28BE2A2B" w:rsidP="00903AF7">
            <w:pPr>
              <w:suppressAutoHyphens w:val="0"/>
              <w:jc w:val="both"/>
            </w:pPr>
            <w:r w:rsidRPr="47E24081">
              <w:rPr>
                <w:rFonts w:eastAsia="Times New Roman" w:cs="Times New Roman"/>
              </w:rPr>
              <w:t>- ocena z kolokwium części wykładowej: 50%</w:t>
            </w:r>
          </w:p>
        </w:tc>
      </w:tr>
      <w:tr w:rsidR="00903AF7" w:rsidRPr="00903AF7" w14:paraId="5D1F7B04"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BF0A24A"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598EFA26" w14:textId="6332D74C" w:rsidR="00903AF7" w:rsidRPr="00903AF7" w:rsidRDefault="396C2A4E" w:rsidP="396C2A4E">
            <w:pPr>
              <w:spacing w:line="259" w:lineRule="auto"/>
              <w:jc w:val="both"/>
            </w:pPr>
            <w:r w:rsidRPr="396C2A4E">
              <w:rPr>
                <w:rFonts w:eastAsia="Times New Roman" w:cs="Times New Roman"/>
              </w:rPr>
              <w:t>Na konsultacjach</w:t>
            </w:r>
          </w:p>
        </w:tc>
      </w:tr>
      <w:tr w:rsidR="00903AF7" w:rsidRPr="00903AF7" w14:paraId="20CCC74F"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BBF21EC"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E850991"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Podstawy organizacji i zarządzania</w:t>
            </w:r>
          </w:p>
        </w:tc>
      </w:tr>
      <w:tr w:rsidR="00903AF7" w:rsidRPr="00903AF7" w14:paraId="57E0693B"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18"/>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B06EE0D"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Zalecana literatura:</w:t>
            </w:r>
          </w:p>
        </w:tc>
        <w:tc>
          <w:tcPr>
            <w:tcW w:w="3369" w:type="pct"/>
            <w:tcBorders>
              <w:top w:val="single" w:sz="4" w:space="0" w:color="auto"/>
              <w:left w:val="nil"/>
              <w:bottom w:val="single" w:sz="4" w:space="0" w:color="auto"/>
              <w:right w:val="single" w:sz="4" w:space="0" w:color="auto"/>
            </w:tcBorders>
          </w:tcPr>
          <w:p w14:paraId="42B8A24B" w14:textId="668623AA" w:rsidR="00903AF7" w:rsidRPr="00903AF7" w:rsidRDefault="396C2A4E" w:rsidP="47E24081">
            <w:pPr>
              <w:suppressAutoHyphens w:val="0"/>
              <w:jc w:val="both"/>
            </w:pPr>
            <w:r w:rsidRPr="396C2A4E">
              <w:rPr>
                <w:rFonts w:eastAsia="Times New Roman" w:cs="Times New Roman"/>
                <w:b/>
                <w:bCs/>
              </w:rPr>
              <w:t>Literatura:</w:t>
            </w:r>
          </w:p>
          <w:p w14:paraId="77DF5706" w14:textId="1D09AFF9" w:rsidR="00903AF7" w:rsidRPr="00903AF7" w:rsidRDefault="58EA6CB6" w:rsidP="58EA6CB6">
            <w:pPr>
              <w:pStyle w:val="ListParagraph"/>
              <w:numPr>
                <w:ilvl w:val="0"/>
                <w:numId w:val="9"/>
              </w:numPr>
              <w:spacing w:after="0"/>
              <w:ind w:left="441" w:hanging="283"/>
              <w:jc w:val="both"/>
              <w:rPr>
                <w:rFonts w:ascii="Times New Roman" w:eastAsia="Times New Roman" w:hAnsi="Times New Roman"/>
                <w:sz w:val="24"/>
                <w:szCs w:val="24"/>
                <w:lang w:val="pl-PL"/>
              </w:rPr>
            </w:pPr>
            <w:r w:rsidRPr="58EA6CB6">
              <w:rPr>
                <w:rFonts w:ascii="Times New Roman" w:eastAsia="Times New Roman" w:hAnsi="Times New Roman"/>
                <w:sz w:val="24"/>
                <w:szCs w:val="24"/>
                <w:lang w:val="pl-PL"/>
              </w:rPr>
              <w:t>Michalski E., Zarządzanie przedsiębiorstwem. Podręcznik akademicki, Wydawnictwo Naukowe PWN, Warszawa 2022.</w:t>
            </w:r>
          </w:p>
          <w:p w14:paraId="5E637474" w14:textId="14EB3DE3" w:rsidR="00903AF7" w:rsidRPr="00903AF7" w:rsidRDefault="58EA6CB6" w:rsidP="002B6EC4">
            <w:pPr>
              <w:pStyle w:val="ListParagraph"/>
              <w:numPr>
                <w:ilvl w:val="0"/>
                <w:numId w:val="9"/>
              </w:numPr>
              <w:spacing w:after="0"/>
              <w:ind w:left="441" w:hanging="283"/>
              <w:jc w:val="both"/>
              <w:rPr>
                <w:rFonts w:ascii="Times New Roman" w:eastAsia="Times New Roman" w:hAnsi="Times New Roman"/>
                <w:sz w:val="24"/>
                <w:szCs w:val="24"/>
                <w:lang w:val="pl-PL"/>
              </w:rPr>
            </w:pPr>
            <w:r w:rsidRPr="58EA6CB6">
              <w:rPr>
                <w:rFonts w:ascii="Times New Roman" w:eastAsia="Times New Roman" w:hAnsi="Times New Roman"/>
                <w:sz w:val="24"/>
                <w:szCs w:val="24"/>
                <w:lang w:val="pl-PL"/>
              </w:rPr>
              <w:t>Bednarczyk M., Najda-Janoszka M., Kopera S. (red.), E-przedsiębiorczość. Zasady i praktyka, Wydawnictwo UJ, Kraków 2019.</w:t>
            </w:r>
          </w:p>
          <w:p w14:paraId="748CC7F8" w14:textId="6F2DE9A7" w:rsidR="00903AF7" w:rsidRPr="00903AF7" w:rsidRDefault="76AE2EBF" w:rsidP="002B6EC4">
            <w:pPr>
              <w:pStyle w:val="ListParagraph"/>
              <w:numPr>
                <w:ilvl w:val="0"/>
                <w:numId w:val="9"/>
              </w:numPr>
              <w:spacing w:after="0"/>
              <w:ind w:left="441" w:hanging="283"/>
              <w:jc w:val="both"/>
              <w:rPr>
                <w:rFonts w:ascii="Times New Roman" w:eastAsia="Times New Roman" w:hAnsi="Times New Roman"/>
                <w:sz w:val="24"/>
                <w:szCs w:val="24"/>
                <w:lang w:val="pl-PL"/>
              </w:rPr>
            </w:pPr>
            <w:r w:rsidRPr="47E24081">
              <w:rPr>
                <w:rFonts w:ascii="Times New Roman" w:eastAsia="Times New Roman" w:hAnsi="Times New Roman"/>
                <w:sz w:val="24"/>
                <w:szCs w:val="24"/>
                <w:lang w:val="pl-PL"/>
              </w:rPr>
              <w:t>Szpakowski M. K., Przedsiębiorczość. Zarządzanie przedsiębiorstwem od A do Z, Norbertinum, Lublin 2023.</w:t>
            </w:r>
          </w:p>
        </w:tc>
      </w:tr>
    </w:tbl>
    <w:p w14:paraId="5731EB40" w14:textId="77777777" w:rsidR="00903AF7" w:rsidRPr="00903AF7" w:rsidRDefault="00903AF7" w:rsidP="00903AF7">
      <w:pPr>
        <w:suppressAutoHyphens w:val="0"/>
        <w:rPr>
          <w:rFonts w:eastAsia="Calibri" w:cs="Times New Roman"/>
          <w:b/>
          <w:kern w:val="0"/>
          <w:lang w:eastAsia="pl-PL" w:bidi="ar-SA"/>
        </w:rPr>
      </w:pPr>
    </w:p>
    <w:p w14:paraId="2ADED299" w14:textId="77777777" w:rsidR="007E7822" w:rsidRPr="007E7822" w:rsidRDefault="007E7822" w:rsidP="007E7822">
      <w:pPr>
        <w:widowControl/>
        <w:suppressAutoHyphens w:val="0"/>
        <w:autoSpaceDE w:val="0"/>
        <w:autoSpaceDN w:val="0"/>
        <w:adjustRightInd w:val="0"/>
        <w:jc w:val="both"/>
        <w:rPr>
          <w:rFonts w:eastAsia="Batang" w:cs="Times New Roman"/>
          <w:b/>
          <w:kern w:val="0"/>
          <w:lang w:eastAsia="pl-PL" w:bidi="ar-SA"/>
        </w:rPr>
      </w:pPr>
      <w:r w:rsidRPr="007E7822">
        <w:rPr>
          <w:rFonts w:eastAsia="Batang" w:cs="Times New Roman"/>
          <w:b/>
          <w:noProof/>
          <w:kern w:val="0"/>
          <w:lang w:eastAsia="pl-PL" w:bidi="ar-SA"/>
        </w:rPr>
        <w:drawing>
          <wp:inline distT="0" distB="0" distL="0" distR="0" wp14:anchorId="3C667238" wp14:editId="4138B0BA">
            <wp:extent cx="2087053" cy="466725"/>
            <wp:effectExtent l="0" t="0" r="8890" b="0"/>
            <wp:docPr id="1461639886" name="Obraz 1" descr="Logotyp Uczelni - PANS w Kroś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yp Uczelni - PANS w Krośni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6828" cy="468911"/>
                    </a:xfrm>
                    <a:prstGeom prst="rect">
                      <a:avLst/>
                    </a:prstGeom>
                    <a:noFill/>
                    <a:ln>
                      <a:noFill/>
                    </a:ln>
                  </pic:spPr>
                </pic:pic>
              </a:graphicData>
            </a:graphic>
          </wp:inline>
        </w:drawing>
      </w:r>
    </w:p>
    <w:p w14:paraId="41421072" w14:textId="77777777" w:rsidR="007E7822" w:rsidRPr="007E7822" w:rsidRDefault="007E7822" w:rsidP="007E7822">
      <w:pPr>
        <w:widowControl/>
        <w:suppressAutoHyphens w:val="0"/>
        <w:autoSpaceDE w:val="0"/>
        <w:autoSpaceDN w:val="0"/>
        <w:adjustRightInd w:val="0"/>
        <w:jc w:val="both"/>
        <w:rPr>
          <w:rFonts w:eastAsia="Batang" w:cs="Times New Roman"/>
          <w:b/>
          <w:kern w:val="0"/>
          <w:lang w:eastAsia="pl-PL" w:bidi="ar-SA"/>
        </w:rPr>
      </w:pPr>
    </w:p>
    <w:p w14:paraId="1E7DCF97" w14:textId="77777777" w:rsidR="007E7822" w:rsidRDefault="007E7822" w:rsidP="007E7822">
      <w:pPr>
        <w:widowControl/>
        <w:suppressAutoHyphens w:val="0"/>
        <w:autoSpaceDE w:val="0"/>
        <w:autoSpaceDN w:val="0"/>
        <w:adjustRightInd w:val="0"/>
        <w:jc w:val="both"/>
        <w:rPr>
          <w:rFonts w:eastAsia="Batang" w:cs="Times New Roman"/>
          <w:b/>
          <w:kern w:val="0"/>
          <w:lang w:eastAsia="pl-PL" w:bidi="ar-SA"/>
        </w:rPr>
      </w:pPr>
      <w:r w:rsidRPr="007E7822">
        <w:rPr>
          <w:rFonts w:eastAsia="Batang" w:cs="Times New Roman"/>
          <w:b/>
          <w:kern w:val="0"/>
          <w:lang w:eastAsia="pl-PL" w:bidi="ar-SA"/>
        </w:rPr>
        <w:t>KARTA PRZEDMIOTU</w:t>
      </w:r>
    </w:p>
    <w:p w14:paraId="5ACA2FFE" w14:textId="77777777" w:rsidR="005F48BA" w:rsidRDefault="005F48BA" w:rsidP="007E7822">
      <w:pPr>
        <w:widowControl/>
        <w:suppressAutoHyphens w:val="0"/>
        <w:autoSpaceDE w:val="0"/>
        <w:autoSpaceDN w:val="0"/>
        <w:adjustRightInd w:val="0"/>
        <w:jc w:val="both"/>
        <w:rPr>
          <w:rFonts w:eastAsia="Batang" w:cs="Times New Roman"/>
          <w:b/>
          <w:kern w:val="0"/>
          <w:lang w:eastAsia="pl-PL" w:bidi="ar-SA"/>
        </w:rPr>
      </w:pPr>
    </w:p>
    <w:p w14:paraId="07D97E75" w14:textId="30BDFEEB" w:rsidR="005F48BA" w:rsidRPr="00903AF7" w:rsidRDefault="005F48BA" w:rsidP="005F48BA">
      <w:pPr>
        <w:keepNext/>
        <w:keepLines/>
        <w:widowControl/>
        <w:suppressAutoHyphens w:val="0"/>
        <w:spacing w:before="40" w:line="259" w:lineRule="auto"/>
        <w:outlineLvl w:val="2"/>
        <w:rPr>
          <w:rFonts w:eastAsia="Times New Roman" w:cs="Times New Roman"/>
          <w:b/>
          <w:bCs/>
          <w:kern w:val="0"/>
          <w:lang w:eastAsia="pl-PL" w:bidi="ar-SA"/>
        </w:rPr>
      </w:pPr>
      <w:bookmarkStart w:id="31" w:name="_Toc232417736"/>
      <w:r w:rsidRPr="47E24081">
        <w:rPr>
          <w:rFonts w:eastAsia="Times New Roman" w:cs="Times New Roman"/>
          <w:b/>
          <w:bCs/>
          <w:kern w:val="0"/>
          <w:lang w:eastAsia="pl-PL" w:bidi="ar-SA"/>
        </w:rPr>
        <w:t>A.</w:t>
      </w:r>
      <w:r>
        <w:rPr>
          <w:rFonts w:eastAsia="Times New Roman" w:cs="Times New Roman"/>
          <w:b/>
          <w:bCs/>
          <w:kern w:val="0"/>
          <w:lang w:eastAsia="pl-PL" w:bidi="ar-SA"/>
        </w:rPr>
        <w:t>4</w:t>
      </w:r>
      <w:r w:rsidRPr="47E24081">
        <w:rPr>
          <w:rFonts w:eastAsia="Times New Roman" w:cs="Times New Roman"/>
          <w:b/>
          <w:bCs/>
          <w:kern w:val="0"/>
          <w:lang w:eastAsia="pl-PL" w:bidi="ar-SA"/>
        </w:rPr>
        <w:t xml:space="preserve">. </w:t>
      </w:r>
      <w:r w:rsidRPr="007E7822">
        <w:rPr>
          <w:rFonts w:eastAsia="Batang" w:cs="Times New Roman"/>
          <w:b/>
          <w:kern w:val="0"/>
          <w:lang w:eastAsia="pl-PL" w:bidi="ar-SA"/>
        </w:rPr>
        <w:t>Technologie informacyjne</w:t>
      </w:r>
      <w:bookmarkEnd w:id="31"/>
    </w:p>
    <w:p w14:paraId="293F98E6" w14:textId="77777777" w:rsidR="005F48BA" w:rsidRPr="007E7822" w:rsidRDefault="005F48BA" w:rsidP="007E7822">
      <w:pPr>
        <w:widowControl/>
        <w:suppressAutoHyphens w:val="0"/>
        <w:autoSpaceDE w:val="0"/>
        <w:autoSpaceDN w:val="0"/>
        <w:adjustRightInd w:val="0"/>
        <w:jc w:val="both"/>
        <w:rPr>
          <w:rFonts w:eastAsia="Batang" w:cs="Times New Roman"/>
          <w:b/>
          <w:kern w:val="0"/>
          <w:lang w:eastAsia="pl-PL" w:bidi="ar-SA"/>
        </w:rPr>
      </w:pPr>
    </w:p>
    <w:p w14:paraId="59313B9D"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p>
    <w:p w14:paraId="50C8E0A8"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Informacje ogólne</w:t>
      </w:r>
    </w:p>
    <w:tbl>
      <w:tblPr>
        <w:tblW w:w="940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071"/>
        <w:gridCol w:w="6337"/>
      </w:tblGrid>
      <w:tr w:rsidR="00DF2C06" w:rsidRPr="00DF2C06" w14:paraId="18A5973B" w14:textId="77777777" w:rsidTr="007405FF">
        <w:trPr>
          <w:trHeight w:val="404"/>
        </w:trPr>
        <w:tc>
          <w:tcPr>
            <w:tcW w:w="3071" w:type="dxa"/>
            <w:shd w:val="clear" w:color="auto" w:fill="D9D9D9"/>
          </w:tcPr>
          <w:p w14:paraId="455F7914"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 xml:space="preserve">Nazwa przedmiotu i kod </w:t>
            </w:r>
          </w:p>
          <w:p w14:paraId="7AB4CB41"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(wg planu studiów):</w:t>
            </w:r>
          </w:p>
        </w:tc>
        <w:tc>
          <w:tcPr>
            <w:tcW w:w="6337" w:type="dxa"/>
            <w:vAlign w:val="center"/>
          </w:tcPr>
          <w:p w14:paraId="04E67866"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Technologie informacyjne</w:t>
            </w:r>
          </w:p>
        </w:tc>
      </w:tr>
      <w:tr w:rsidR="00DF2C06" w:rsidRPr="00DF2C06" w14:paraId="7046A98E" w14:textId="77777777" w:rsidTr="007405FF">
        <w:trPr>
          <w:trHeight w:val="404"/>
        </w:trPr>
        <w:tc>
          <w:tcPr>
            <w:tcW w:w="3071" w:type="dxa"/>
            <w:shd w:val="clear" w:color="auto" w:fill="D9D9D9"/>
            <w:vAlign w:val="center"/>
          </w:tcPr>
          <w:p w14:paraId="23A7726D"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Nazwa przedmiotu (j. ang.):</w:t>
            </w:r>
          </w:p>
        </w:tc>
        <w:tc>
          <w:tcPr>
            <w:tcW w:w="6337" w:type="dxa"/>
            <w:vAlign w:val="center"/>
          </w:tcPr>
          <w:p w14:paraId="69DD77B7"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Information Technology</w:t>
            </w:r>
          </w:p>
        </w:tc>
      </w:tr>
      <w:tr w:rsidR="00DF2C06" w:rsidRPr="00DF2C06" w14:paraId="7642EEF4" w14:textId="77777777" w:rsidTr="007405FF">
        <w:trPr>
          <w:trHeight w:val="404"/>
        </w:trPr>
        <w:tc>
          <w:tcPr>
            <w:tcW w:w="3071" w:type="dxa"/>
            <w:shd w:val="clear" w:color="auto" w:fill="D9D9D9"/>
            <w:vAlign w:val="center"/>
          </w:tcPr>
          <w:p w14:paraId="61E39303"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Kierunek studiów:</w:t>
            </w:r>
          </w:p>
        </w:tc>
        <w:tc>
          <w:tcPr>
            <w:tcW w:w="6337" w:type="dxa"/>
            <w:vAlign w:val="center"/>
          </w:tcPr>
          <w:p w14:paraId="728BBF9D"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p>
        </w:tc>
      </w:tr>
      <w:tr w:rsidR="00DF2C06" w:rsidRPr="00DF2C06" w14:paraId="0519E739" w14:textId="77777777" w:rsidTr="007405FF">
        <w:trPr>
          <w:trHeight w:val="404"/>
        </w:trPr>
        <w:tc>
          <w:tcPr>
            <w:tcW w:w="3071" w:type="dxa"/>
            <w:shd w:val="clear" w:color="auto" w:fill="D9D9D9"/>
            <w:vAlign w:val="center"/>
          </w:tcPr>
          <w:p w14:paraId="00D60FD7"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Poziom studiów:</w:t>
            </w:r>
          </w:p>
        </w:tc>
        <w:tc>
          <w:tcPr>
            <w:tcW w:w="6337" w:type="dxa"/>
            <w:vAlign w:val="center"/>
          </w:tcPr>
          <w:p w14:paraId="2F2A4EB3"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Studia pierwszego stopnia</w:t>
            </w:r>
          </w:p>
        </w:tc>
      </w:tr>
      <w:tr w:rsidR="00DF2C06" w:rsidRPr="00DF2C06" w14:paraId="651F9D4B" w14:textId="77777777" w:rsidTr="007405FF">
        <w:trPr>
          <w:trHeight w:val="404"/>
        </w:trPr>
        <w:tc>
          <w:tcPr>
            <w:tcW w:w="3071" w:type="dxa"/>
            <w:shd w:val="clear" w:color="auto" w:fill="D9D9D9"/>
            <w:vAlign w:val="center"/>
          </w:tcPr>
          <w:p w14:paraId="4DC82B8B"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Profil:</w:t>
            </w:r>
          </w:p>
        </w:tc>
        <w:tc>
          <w:tcPr>
            <w:tcW w:w="6337" w:type="dxa"/>
            <w:vAlign w:val="center"/>
          </w:tcPr>
          <w:p w14:paraId="133B4DAD"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praktyczny</w:t>
            </w:r>
          </w:p>
        </w:tc>
      </w:tr>
      <w:tr w:rsidR="00DF2C06" w:rsidRPr="00DF2C06" w14:paraId="71C9ACF7" w14:textId="77777777" w:rsidTr="007405FF">
        <w:trPr>
          <w:trHeight w:val="404"/>
        </w:trPr>
        <w:tc>
          <w:tcPr>
            <w:tcW w:w="3071" w:type="dxa"/>
            <w:shd w:val="clear" w:color="auto" w:fill="D9D9D9"/>
            <w:vAlign w:val="center"/>
          </w:tcPr>
          <w:p w14:paraId="08E22FF9"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Forma studiów:</w:t>
            </w:r>
          </w:p>
        </w:tc>
        <w:tc>
          <w:tcPr>
            <w:tcW w:w="6337" w:type="dxa"/>
            <w:vAlign w:val="center"/>
          </w:tcPr>
          <w:p w14:paraId="6857223F"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Stacjonarne</w:t>
            </w:r>
          </w:p>
        </w:tc>
      </w:tr>
      <w:tr w:rsidR="00DF2C06" w:rsidRPr="00DF2C06" w14:paraId="7FE73989" w14:textId="77777777" w:rsidTr="007405FF">
        <w:trPr>
          <w:trHeight w:val="404"/>
        </w:trPr>
        <w:tc>
          <w:tcPr>
            <w:tcW w:w="3071" w:type="dxa"/>
            <w:shd w:val="clear" w:color="auto" w:fill="D9D9D9"/>
            <w:vAlign w:val="center"/>
          </w:tcPr>
          <w:p w14:paraId="60FD7704"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Punkty ECTS:</w:t>
            </w:r>
          </w:p>
        </w:tc>
        <w:tc>
          <w:tcPr>
            <w:tcW w:w="6337" w:type="dxa"/>
            <w:vAlign w:val="center"/>
          </w:tcPr>
          <w:p w14:paraId="76CBB4E2"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2</w:t>
            </w:r>
          </w:p>
        </w:tc>
      </w:tr>
      <w:tr w:rsidR="00DF2C06" w:rsidRPr="00DF2C06" w14:paraId="2A77830E" w14:textId="77777777" w:rsidTr="007405FF">
        <w:trPr>
          <w:trHeight w:val="404"/>
        </w:trPr>
        <w:tc>
          <w:tcPr>
            <w:tcW w:w="3071" w:type="dxa"/>
            <w:shd w:val="clear" w:color="auto" w:fill="D9D9D9"/>
            <w:vAlign w:val="center"/>
          </w:tcPr>
          <w:p w14:paraId="64972B49"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Język wykładowy:</w:t>
            </w:r>
          </w:p>
        </w:tc>
        <w:tc>
          <w:tcPr>
            <w:tcW w:w="6337" w:type="dxa"/>
            <w:vAlign w:val="center"/>
          </w:tcPr>
          <w:p w14:paraId="16648CBA"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Polski</w:t>
            </w:r>
          </w:p>
        </w:tc>
      </w:tr>
      <w:tr w:rsidR="00DF2C06" w:rsidRPr="00DF2C06" w14:paraId="00BF6CFA" w14:textId="77777777" w:rsidTr="007405FF">
        <w:trPr>
          <w:trHeight w:val="404"/>
        </w:trPr>
        <w:tc>
          <w:tcPr>
            <w:tcW w:w="3071" w:type="dxa"/>
            <w:shd w:val="clear" w:color="auto" w:fill="D9D9D9"/>
            <w:vAlign w:val="center"/>
          </w:tcPr>
          <w:p w14:paraId="45EB6E80"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Rok akademicki:</w:t>
            </w:r>
          </w:p>
        </w:tc>
        <w:tc>
          <w:tcPr>
            <w:tcW w:w="6337" w:type="dxa"/>
            <w:vAlign w:val="center"/>
          </w:tcPr>
          <w:p w14:paraId="73FB0A1A"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2026/2027</w:t>
            </w:r>
          </w:p>
        </w:tc>
      </w:tr>
      <w:tr w:rsidR="00DF2C06" w:rsidRPr="00DF2C06" w14:paraId="69DD7F03" w14:textId="77777777" w:rsidTr="007405FF">
        <w:trPr>
          <w:trHeight w:val="404"/>
        </w:trPr>
        <w:tc>
          <w:tcPr>
            <w:tcW w:w="3071" w:type="dxa"/>
            <w:shd w:val="clear" w:color="auto" w:fill="D9D9D9"/>
            <w:vAlign w:val="center"/>
          </w:tcPr>
          <w:p w14:paraId="4AC46B17"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Semestr:</w:t>
            </w:r>
          </w:p>
        </w:tc>
        <w:tc>
          <w:tcPr>
            <w:tcW w:w="6337" w:type="dxa"/>
            <w:vAlign w:val="center"/>
          </w:tcPr>
          <w:p w14:paraId="6C4D3B01"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1</w:t>
            </w:r>
          </w:p>
        </w:tc>
      </w:tr>
      <w:tr w:rsidR="00DF2C06" w:rsidRPr="00DF2C06" w14:paraId="12AFF655" w14:textId="77777777" w:rsidTr="007405FF">
        <w:trPr>
          <w:trHeight w:val="404"/>
        </w:trPr>
        <w:tc>
          <w:tcPr>
            <w:tcW w:w="3071" w:type="dxa"/>
            <w:shd w:val="clear" w:color="auto" w:fill="D9D9D9"/>
            <w:vAlign w:val="center"/>
          </w:tcPr>
          <w:p w14:paraId="715E746C"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Koordynator przedmiotu:</w:t>
            </w:r>
          </w:p>
        </w:tc>
        <w:tc>
          <w:tcPr>
            <w:tcW w:w="6337" w:type="dxa"/>
            <w:vAlign w:val="center"/>
          </w:tcPr>
          <w:p w14:paraId="4FA5475F" w14:textId="4416EFED" w:rsidR="00DF2C06" w:rsidRPr="00DF2C06" w:rsidRDefault="003F5A8E" w:rsidP="00DF2C06">
            <w:pPr>
              <w:widowControl/>
              <w:suppressAutoHyphens w:val="0"/>
              <w:autoSpaceDE w:val="0"/>
              <w:autoSpaceDN w:val="0"/>
              <w:adjustRightInd w:val="0"/>
              <w:jc w:val="both"/>
              <w:rPr>
                <w:rFonts w:eastAsia="Batang" w:cs="Times New Roman"/>
                <w:bCs/>
                <w:kern w:val="0"/>
                <w:lang w:eastAsia="pl-PL" w:bidi="ar-SA"/>
              </w:rPr>
            </w:pPr>
            <w:r>
              <w:rPr>
                <w:rFonts w:eastAsia="Batang" w:cs="Times New Roman"/>
                <w:bCs/>
                <w:kern w:val="0"/>
                <w:lang w:eastAsia="pl-PL" w:bidi="ar-SA"/>
              </w:rPr>
              <w:t>dr Maria Rysz</w:t>
            </w:r>
          </w:p>
        </w:tc>
      </w:tr>
    </w:tbl>
    <w:p w14:paraId="0389E729"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p>
    <w:p w14:paraId="5C75BFEC"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Elementy wchodzące w skład programu studiów</w:t>
      </w:r>
    </w:p>
    <w:tbl>
      <w:tblPr>
        <w:tblW w:w="943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1985"/>
        <w:gridCol w:w="1134"/>
        <w:gridCol w:w="1441"/>
        <w:gridCol w:w="1880"/>
        <w:gridCol w:w="14"/>
      </w:tblGrid>
      <w:tr w:rsidR="00DF2C06" w:rsidRPr="00DF2C06" w14:paraId="2DC20E7F" w14:textId="77777777" w:rsidTr="007405FF">
        <w:tc>
          <w:tcPr>
            <w:tcW w:w="9431" w:type="dxa"/>
            <w:gridSpan w:val="7"/>
            <w:tcBorders>
              <w:bottom w:val="single" w:sz="4" w:space="0" w:color="auto"/>
            </w:tcBorders>
            <w:shd w:val="clear" w:color="auto" w:fill="D9D9D9"/>
          </w:tcPr>
          <w:p w14:paraId="2C50AB22"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
                <w:bCs/>
                <w:kern w:val="0"/>
                <w:lang w:eastAsia="pl-PL" w:bidi="ar-SA"/>
              </w:rPr>
              <w:t xml:space="preserve">Treści programowe zapewniające uzyskanie efektów uczenia się dla przedmiotu </w:t>
            </w:r>
            <w:r w:rsidRPr="00DF2C06">
              <w:rPr>
                <w:rFonts w:eastAsia="Batang" w:cs="Times New Roman"/>
                <w:b/>
                <w:bCs/>
                <w:kern w:val="0"/>
                <w:lang w:eastAsia="pl-PL" w:bidi="ar-SA"/>
              </w:rPr>
              <w:br/>
            </w:r>
          </w:p>
        </w:tc>
      </w:tr>
      <w:tr w:rsidR="00DF2C06" w:rsidRPr="00DF2C06" w14:paraId="508D5548" w14:textId="77777777" w:rsidTr="007405FF">
        <w:tc>
          <w:tcPr>
            <w:tcW w:w="9431" w:type="dxa"/>
            <w:gridSpan w:val="7"/>
            <w:tcBorders>
              <w:bottom w:val="single" w:sz="4" w:space="0" w:color="auto"/>
            </w:tcBorders>
          </w:tcPr>
          <w:p w14:paraId="08B2DB22"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 xml:space="preserve">Praca z plikami i folderami. Konwersja plików, OCR. Funkcje i obsługa pakietu MS Office. Podstawy środowiska iOS. Programy do tworzenia prezentacji. Zaawansowana obsługa poczty elektronicznej. Korzystanie z platformy Moodle oraz aplikacji służących do organizacji spotkań zdalnych (MS Teams). Zasady bezpiecznej pracy w Internecie, korzystanie z rzetelnych źródeł, weryfikacja źródeł. Etyczne korzystanie ze sztucznej inteligencji. </w:t>
            </w:r>
          </w:p>
        </w:tc>
      </w:tr>
      <w:tr w:rsidR="00DF2C06" w:rsidRPr="00DF2C06" w14:paraId="309272BD" w14:textId="77777777" w:rsidTr="007405FF">
        <w:tc>
          <w:tcPr>
            <w:tcW w:w="2977" w:type="dxa"/>
            <w:gridSpan w:val="2"/>
            <w:tcBorders>
              <w:bottom w:val="single" w:sz="4" w:space="0" w:color="auto"/>
              <w:right w:val="nil"/>
            </w:tcBorders>
            <w:shd w:val="clear" w:color="auto" w:fill="D9D9D9"/>
          </w:tcPr>
          <w:p w14:paraId="590D9242"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Liczba godzin zajęć w ramach poszczególnych form zajęć według planu studiów:</w:t>
            </w:r>
          </w:p>
        </w:tc>
        <w:tc>
          <w:tcPr>
            <w:tcW w:w="6454" w:type="dxa"/>
            <w:gridSpan w:val="5"/>
            <w:tcBorders>
              <w:left w:val="nil"/>
              <w:bottom w:val="single" w:sz="4" w:space="0" w:color="auto"/>
            </w:tcBorders>
            <w:vAlign w:val="center"/>
          </w:tcPr>
          <w:p w14:paraId="78B0C56A"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 xml:space="preserve">Ćwiczenia projektowe – 30 godz. </w:t>
            </w:r>
          </w:p>
        </w:tc>
      </w:tr>
      <w:tr w:rsidR="00DF2C06" w:rsidRPr="00DF2C06" w14:paraId="617B23EF" w14:textId="77777777" w:rsidTr="007405FF">
        <w:tc>
          <w:tcPr>
            <w:tcW w:w="9431" w:type="dxa"/>
            <w:gridSpan w:val="7"/>
            <w:tcBorders>
              <w:top w:val="single" w:sz="4" w:space="0" w:color="auto"/>
              <w:bottom w:val="single" w:sz="4" w:space="0" w:color="auto"/>
            </w:tcBorders>
            <w:shd w:val="clear" w:color="auto" w:fill="D9D9D9"/>
          </w:tcPr>
          <w:p w14:paraId="7D48809E"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
                <w:bCs/>
                <w:kern w:val="0"/>
                <w:lang w:eastAsia="pl-PL" w:bidi="ar-SA"/>
              </w:rPr>
              <w:t>Opis efektów uczenia się dla przedmiotu</w:t>
            </w:r>
          </w:p>
        </w:tc>
      </w:tr>
      <w:tr w:rsidR="00DF2C06" w:rsidRPr="00DF2C06" w14:paraId="3A414E2C" w14:textId="77777777" w:rsidTr="007405FF">
        <w:trPr>
          <w:gridAfter w:val="1"/>
          <w:wAfter w:w="14" w:type="dxa"/>
          <w:trHeight w:val="285"/>
        </w:trPr>
        <w:tc>
          <w:tcPr>
            <w:tcW w:w="1134" w:type="dxa"/>
            <w:tcBorders>
              <w:top w:val="single" w:sz="4" w:space="0" w:color="auto"/>
              <w:bottom w:val="single" w:sz="8" w:space="0" w:color="auto"/>
              <w:right w:val="single" w:sz="4" w:space="0" w:color="auto"/>
            </w:tcBorders>
            <w:shd w:val="clear" w:color="auto" w:fill="D9D9D9"/>
            <w:vAlign w:val="center"/>
          </w:tcPr>
          <w:p w14:paraId="4C1E6F73"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Kod efektu przedmiotu</w:t>
            </w:r>
          </w:p>
        </w:tc>
        <w:tc>
          <w:tcPr>
            <w:tcW w:w="3828" w:type="dxa"/>
            <w:gridSpan w:val="2"/>
            <w:tcBorders>
              <w:top w:val="single" w:sz="4" w:space="0" w:color="auto"/>
              <w:left w:val="single" w:sz="4" w:space="0" w:color="auto"/>
              <w:bottom w:val="single" w:sz="8" w:space="0" w:color="auto"/>
              <w:right w:val="single" w:sz="4" w:space="0" w:color="auto"/>
            </w:tcBorders>
            <w:shd w:val="clear" w:color="auto" w:fill="D9D9D9"/>
            <w:vAlign w:val="center"/>
          </w:tcPr>
          <w:p w14:paraId="46A670A2"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 xml:space="preserve">Student, który zaliczył przedmiot </w:t>
            </w:r>
            <w:r w:rsidRPr="00DF2C06">
              <w:rPr>
                <w:rFonts w:eastAsia="Batang" w:cs="Times New Roman"/>
                <w:bCs/>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vAlign w:val="center"/>
          </w:tcPr>
          <w:p w14:paraId="7A3BD93B"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Powiązanie z KEU</w:t>
            </w:r>
          </w:p>
        </w:tc>
        <w:tc>
          <w:tcPr>
            <w:tcW w:w="1441" w:type="dxa"/>
            <w:tcBorders>
              <w:top w:val="single" w:sz="4" w:space="0" w:color="auto"/>
              <w:left w:val="single" w:sz="4" w:space="0" w:color="auto"/>
              <w:bottom w:val="single" w:sz="8" w:space="0" w:color="auto"/>
              <w:right w:val="single" w:sz="4" w:space="0" w:color="auto"/>
            </w:tcBorders>
            <w:shd w:val="clear" w:color="auto" w:fill="D9D9D9"/>
            <w:vAlign w:val="center"/>
          </w:tcPr>
          <w:p w14:paraId="6509993A"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Forma zajęć dydaktycznych</w:t>
            </w:r>
          </w:p>
        </w:tc>
        <w:tc>
          <w:tcPr>
            <w:tcW w:w="1880" w:type="dxa"/>
            <w:tcBorders>
              <w:top w:val="single" w:sz="4" w:space="0" w:color="auto"/>
              <w:left w:val="single" w:sz="4" w:space="0" w:color="auto"/>
              <w:bottom w:val="single" w:sz="8" w:space="0" w:color="auto"/>
            </w:tcBorders>
            <w:shd w:val="clear" w:color="auto" w:fill="D9D9D9"/>
            <w:vAlign w:val="center"/>
          </w:tcPr>
          <w:p w14:paraId="3C483C62"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Sposób weryfikacji i oceny efektów uczenia się</w:t>
            </w:r>
          </w:p>
        </w:tc>
      </w:tr>
      <w:tr w:rsidR="00DF2C06" w:rsidRPr="00DF2C06" w14:paraId="2CC1AB23" w14:textId="77777777" w:rsidTr="007405FF">
        <w:trPr>
          <w:gridAfter w:val="1"/>
          <w:wAfter w:w="14" w:type="dxa"/>
        </w:trPr>
        <w:tc>
          <w:tcPr>
            <w:tcW w:w="1134" w:type="dxa"/>
            <w:tcBorders>
              <w:top w:val="single" w:sz="8" w:space="0" w:color="auto"/>
              <w:bottom w:val="single" w:sz="8" w:space="0" w:color="auto"/>
              <w:right w:val="single" w:sz="4" w:space="0" w:color="auto"/>
            </w:tcBorders>
            <w:shd w:val="clear" w:color="auto" w:fill="FFFFFF"/>
          </w:tcPr>
          <w:p w14:paraId="7660CE44"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A4_W01</w:t>
            </w:r>
          </w:p>
        </w:tc>
        <w:tc>
          <w:tcPr>
            <w:tcW w:w="3828" w:type="dxa"/>
            <w:gridSpan w:val="2"/>
            <w:tcBorders>
              <w:top w:val="single" w:sz="8" w:space="0" w:color="auto"/>
              <w:left w:val="single" w:sz="4" w:space="0" w:color="auto"/>
              <w:bottom w:val="single" w:sz="8" w:space="0" w:color="auto"/>
              <w:right w:val="single" w:sz="4" w:space="0" w:color="auto"/>
            </w:tcBorders>
            <w:shd w:val="clear" w:color="auto" w:fill="FFFFFF"/>
          </w:tcPr>
          <w:p w14:paraId="7AD5F033" w14:textId="77777777" w:rsidR="00DF2C06" w:rsidRPr="00DF2C06" w:rsidRDefault="00DF2C06" w:rsidP="00F1037A">
            <w:pPr>
              <w:widowControl/>
              <w:suppressAutoHyphens w:val="0"/>
              <w:autoSpaceDE w:val="0"/>
              <w:autoSpaceDN w:val="0"/>
              <w:adjustRightInd w:val="0"/>
              <w:rPr>
                <w:rFonts w:eastAsia="Batang" w:cs="Times New Roman"/>
                <w:bCs/>
                <w:kern w:val="0"/>
                <w:lang w:eastAsia="pl-PL" w:bidi="ar-SA"/>
              </w:rPr>
            </w:pPr>
            <w:r w:rsidRPr="00DF2C06">
              <w:rPr>
                <w:rFonts w:eastAsia="Batang" w:cs="Times New Roman"/>
                <w:bCs/>
                <w:kern w:val="0"/>
                <w:lang w:eastAsia="pl-PL" w:bidi="ar-SA"/>
              </w:rPr>
              <w:t>programy związane z technologią informacyjną, środowisko Windows, iOS, MS Office, podstawowe platformy do komunikacji zdalnej. Wie jak w bezpieczny sposób korzystać z zasobów Internetu na potrzeby działalności zawodowej.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C6CCB23" w14:textId="73D5927A" w:rsidR="00DF2C06" w:rsidRPr="00DF2C06" w:rsidRDefault="009221C7" w:rsidP="00DF2C06">
            <w:pPr>
              <w:widowControl/>
              <w:suppressAutoHyphens w:val="0"/>
              <w:autoSpaceDE w:val="0"/>
              <w:autoSpaceDN w:val="0"/>
              <w:adjustRightInd w:val="0"/>
              <w:jc w:val="both"/>
              <w:rPr>
                <w:rFonts w:eastAsia="Batang" w:cs="Times New Roman"/>
                <w:bCs/>
                <w:kern w:val="0"/>
                <w:lang w:eastAsia="pl-PL" w:bidi="ar-SA"/>
              </w:rPr>
            </w:pPr>
            <w:r w:rsidRPr="009221C7">
              <w:rPr>
                <w:rFonts w:eastAsia="Batang" w:cs="Times New Roman"/>
                <w:bCs/>
                <w:kern w:val="0"/>
                <w:lang w:eastAsia="pl-PL" w:bidi="ar-SA"/>
              </w:rPr>
              <w:t>K_W03</w:t>
            </w:r>
          </w:p>
        </w:tc>
        <w:tc>
          <w:tcPr>
            <w:tcW w:w="1441" w:type="dxa"/>
            <w:tcBorders>
              <w:top w:val="single" w:sz="8" w:space="0" w:color="auto"/>
              <w:left w:val="single" w:sz="4" w:space="0" w:color="auto"/>
              <w:bottom w:val="single" w:sz="8" w:space="0" w:color="auto"/>
              <w:right w:val="single" w:sz="4" w:space="0" w:color="auto"/>
            </w:tcBorders>
          </w:tcPr>
          <w:p w14:paraId="74B9EC3B"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Ćwiczenia projektowe</w:t>
            </w:r>
          </w:p>
        </w:tc>
        <w:tc>
          <w:tcPr>
            <w:tcW w:w="1880" w:type="dxa"/>
            <w:tcBorders>
              <w:top w:val="single" w:sz="8" w:space="0" w:color="auto"/>
              <w:left w:val="single" w:sz="4" w:space="0" w:color="auto"/>
              <w:bottom w:val="single" w:sz="8" w:space="0" w:color="auto"/>
            </w:tcBorders>
          </w:tcPr>
          <w:p w14:paraId="1BA890A4"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Kolokwium zaliczeniowe – test</w:t>
            </w:r>
          </w:p>
        </w:tc>
      </w:tr>
      <w:tr w:rsidR="00DF2C06" w:rsidRPr="00DF2C06" w14:paraId="51755202" w14:textId="77777777" w:rsidTr="007405FF">
        <w:trPr>
          <w:gridAfter w:val="1"/>
          <w:wAfter w:w="14" w:type="dxa"/>
        </w:trPr>
        <w:tc>
          <w:tcPr>
            <w:tcW w:w="1134" w:type="dxa"/>
            <w:tcBorders>
              <w:top w:val="single" w:sz="8" w:space="0" w:color="auto"/>
              <w:bottom w:val="single" w:sz="8" w:space="0" w:color="auto"/>
              <w:right w:val="single" w:sz="4" w:space="0" w:color="auto"/>
            </w:tcBorders>
            <w:shd w:val="clear" w:color="auto" w:fill="FFFFFF"/>
          </w:tcPr>
          <w:p w14:paraId="1CCF231A"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A4_W02</w:t>
            </w:r>
          </w:p>
        </w:tc>
        <w:tc>
          <w:tcPr>
            <w:tcW w:w="3828" w:type="dxa"/>
            <w:gridSpan w:val="2"/>
            <w:tcBorders>
              <w:top w:val="single" w:sz="8" w:space="0" w:color="auto"/>
              <w:left w:val="single" w:sz="4" w:space="0" w:color="auto"/>
              <w:bottom w:val="single" w:sz="8" w:space="0" w:color="auto"/>
              <w:right w:val="single" w:sz="4" w:space="0" w:color="auto"/>
            </w:tcBorders>
            <w:shd w:val="clear" w:color="auto" w:fill="FFFFFF"/>
          </w:tcPr>
          <w:p w14:paraId="51825790" w14:textId="77777777" w:rsidR="00DF2C06" w:rsidRPr="00DF2C06" w:rsidRDefault="00DF2C06" w:rsidP="00F1037A">
            <w:pPr>
              <w:widowControl/>
              <w:suppressAutoHyphens w:val="0"/>
              <w:autoSpaceDE w:val="0"/>
              <w:autoSpaceDN w:val="0"/>
              <w:adjustRightInd w:val="0"/>
              <w:rPr>
                <w:rFonts w:eastAsia="Batang" w:cs="Times New Roman"/>
                <w:bCs/>
                <w:kern w:val="0"/>
                <w:lang w:eastAsia="pl-PL" w:bidi="ar-SA"/>
              </w:rPr>
            </w:pPr>
            <w:r w:rsidRPr="00DF2C06">
              <w:rPr>
                <w:rFonts w:eastAsia="Batang" w:cs="Times New Roman"/>
                <w:bCs/>
                <w:kern w:val="0"/>
                <w:lang w:eastAsia="pl-PL" w:bidi="ar-SA"/>
              </w:rPr>
              <w:t xml:space="preserve">zasady działania systemów sztucznej inteligencji, w tym dużych modeli </w:t>
            </w:r>
            <w:r w:rsidRPr="00DF2C06">
              <w:rPr>
                <w:rFonts w:eastAsia="Batang" w:cs="Times New Roman"/>
                <w:bCs/>
                <w:kern w:val="0"/>
                <w:lang w:eastAsia="pl-PL" w:bidi="ar-SA"/>
              </w:rPr>
              <w:lastRenderedPageBreak/>
              <w:t>językowych (LLM), oraz rozumie możliwości, ograniczenia, ryzyka i uwarunkowania etyczne związane z ich wykorzystaniem w pozyskiwaniu i przetwarzaniu informacji.</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10661538" w14:textId="6747CBE5" w:rsidR="00DF2C06" w:rsidRPr="00DF2C06" w:rsidRDefault="009221C7" w:rsidP="00DF2C06">
            <w:pPr>
              <w:widowControl/>
              <w:suppressAutoHyphens w:val="0"/>
              <w:autoSpaceDE w:val="0"/>
              <w:autoSpaceDN w:val="0"/>
              <w:adjustRightInd w:val="0"/>
              <w:jc w:val="both"/>
              <w:rPr>
                <w:rFonts w:eastAsia="Batang" w:cs="Times New Roman"/>
                <w:bCs/>
                <w:kern w:val="0"/>
                <w:lang w:eastAsia="pl-PL" w:bidi="ar-SA"/>
              </w:rPr>
            </w:pPr>
            <w:r w:rsidRPr="009221C7">
              <w:rPr>
                <w:rFonts w:eastAsia="Batang" w:cs="Times New Roman"/>
                <w:bCs/>
                <w:kern w:val="0"/>
                <w:lang w:eastAsia="pl-PL" w:bidi="ar-SA"/>
              </w:rPr>
              <w:lastRenderedPageBreak/>
              <w:t>K_W03</w:t>
            </w:r>
          </w:p>
        </w:tc>
        <w:tc>
          <w:tcPr>
            <w:tcW w:w="1441" w:type="dxa"/>
            <w:tcBorders>
              <w:top w:val="single" w:sz="8" w:space="0" w:color="auto"/>
              <w:left w:val="single" w:sz="4" w:space="0" w:color="auto"/>
              <w:bottom w:val="single" w:sz="8" w:space="0" w:color="auto"/>
              <w:right w:val="single" w:sz="4" w:space="0" w:color="auto"/>
            </w:tcBorders>
          </w:tcPr>
          <w:p w14:paraId="3748BA05"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Ćwiczenia projektowe</w:t>
            </w:r>
          </w:p>
        </w:tc>
        <w:tc>
          <w:tcPr>
            <w:tcW w:w="1880" w:type="dxa"/>
            <w:tcBorders>
              <w:top w:val="single" w:sz="8" w:space="0" w:color="auto"/>
              <w:left w:val="single" w:sz="4" w:space="0" w:color="auto"/>
              <w:bottom w:val="single" w:sz="8" w:space="0" w:color="auto"/>
            </w:tcBorders>
          </w:tcPr>
          <w:p w14:paraId="7C151FE3"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Kolokwium zaliczeniowe – test</w:t>
            </w:r>
          </w:p>
        </w:tc>
      </w:tr>
      <w:tr w:rsidR="00DF2C06" w:rsidRPr="00DF2C06" w14:paraId="0BEED02B" w14:textId="77777777" w:rsidTr="007405FF">
        <w:trPr>
          <w:gridAfter w:val="1"/>
          <w:wAfter w:w="14" w:type="dxa"/>
        </w:trPr>
        <w:tc>
          <w:tcPr>
            <w:tcW w:w="1134" w:type="dxa"/>
            <w:tcBorders>
              <w:top w:val="single" w:sz="8" w:space="0" w:color="auto"/>
              <w:bottom w:val="single" w:sz="8" w:space="0" w:color="auto"/>
              <w:right w:val="single" w:sz="4" w:space="0" w:color="auto"/>
            </w:tcBorders>
            <w:shd w:val="clear" w:color="auto" w:fill="FFFFFF"/>
          </w:tcPr>
          <w:p w14:paraId="1CD7EB06"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A4_U01</w:t>
            </w:r>
          </w:p>
        </w:tc>
        <w:tc>
          <w:tcPr>
            <w:tcW w:w="3828" w:type="dxa"/>
            <w:gridSpan w:val="2"/>
            <w:tcBorders>
              <w:top w:val="single" w:sz="8" w:space="0" w:color="auto"/>
              <w:left w:val="single" w:sz="4" w:space="0" w:color="auto"/>
              <w:bottom w:val="single" w:sz="8" w:space="0" w:color="auto"/>
              <w:right w:val="single" w:sz="4" w:space="0" w:color="auto"/>
            </w:tcBorders>
            <w:shd w:val="clear" w:color="auto" w:fill="FFFFFF"/>
          </w:tcPr>
          <w:p w14:paraId="226005EB" w14:textId="77777777" w:rsidR="00DF2C06" w:rsidRPr="00DF2C06" w:rsidRDefault="00DF2C06" w:rsidP="00F1037A">
            <w:pPr>
              <w:widowControl/>
              <w:suppressAutoHyphens w:val="0"/>
              <w:autoSpaceDE w:val="0"/>
              <w:autoSpaceDN w:val="0"/>
              <w:adjustRightInd w:val="0"/>
              <w:rPr>
                <w:rFonts w:eastAsia="Batang" w:cs="Times New Roman"/>
                <w:bCs/>
                <w:kern w:val="0"/>
                <w:lang w:eastAsia="pl-PL" w:bidi="ar-SA"/>
              </w:rPr>
            </w:pPr>
            <w:r w:rsidRPr="00DF2C06">
              <w:rPr>
                <w:rFonts w:eastAsia="Batang" w:cs="Times New Roman"/>
                <w:bCs/>
                <w:kern w:val="0"/>
                <w:lang w:eastAsia="pl-PL" w:bidi="ar-SA"/>
              </w:rPr>
              <w:t>wyszukiwać, analizować, oceniać, selekcjonować informacje z wykorzystaniem nowych technologii z zachowaniem zasad bezpieczeństwa, opracować i zaprezentować wyniki własnych działań związanych ze studiowanym kierunkiem poprzez dobór odpowiednich narzędzi informatycznych na potrzeby działalności zawodowej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F9819FF" w14:textId="77777777" w:rsidR="009221C7" w:rsidRPr="009221C7" w:rsidRDefault="009221C7" w:rsidP="009221C7">
            <w:pPr>
              <w:widowControl/>
              <w:suppressAutoHyphens w:val="0"/>
              <w:autoSpaceDE w:val="0"/>
              <w:autoSpaceDN w:val="0"/>
              <w:adjustRightInd w:val="0"/>
              <w:jc w:val="both"/>
              <w:rPr>
                <w:rFonts w:eastAsia="Batang" w:cs="Times New Roman"/>
                <w:bCs/>
                <w:kern w:val="0"/>
                <w:lang w:eastAsia="pl-PL" w:bidi="ar-SA"/>
              </w:rPr>
            </w:pPr>
            <w:r w:rsidRPr="009221C7">
              <w:rPr>
                <w:rFonts w:eastAsia="Batang" w:cs="Times New Roman"/>
                <w:bCs/>
                <w:kern w:val="0"/>
                <w:lang w:eastAsia="pl-PL" w:bidi="ar-SA"/>
              </w:rPr>
              <w:t>K_U09</w:t>
            </w:r>
          </w:p>
          <w:p w14:paraId="1EF499ED" w14:textId="77777777" w:rsidR="009221C7" w:rsidRPr="009221C7" w:rsidRDefault="009221C7" w:rsidP="009221C7">
            <w:pPr>
              <w:widowControl/>
              <w:suppressAutoHyphens w:val="0"/>
              <w:autoSpaceDE w:val="0"/>
              <w:autoSpaceDN w:val="0"/>
              <w:adjustRightInd w:val="0"/>
              <w:jc w:val="both"/>
              <w:rPr>
                <w:rFonts w:eastAsia="Batang" w:cs="Times New Roman"/>
                <w:bCs/>
                <w:kern w:val="0"/>
                <w:lang w:eastAsia="pl-PL" w:bidi="ar-SA"/>
              </w:rPr>
            </w:pPr>
            <w:r w:rsidRPr="009221C7">
              <w:rPr>
                <w:rFonts w:eastAsia="Batang" w:cs="Times New Roman"/>
                <w:bCs/>
                <w:kern w:val="0"/>
                <w:lang w:eastAsia="pl-PL" w:bidi="ar-SA"/>
              </w:rPr>
              <w:t>K_U01</w:t>
            </w:r>
          </w:p>
          <w:p w14:paraId="58CFDFD0"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p>
        </w:tc>
        <w:tc>
          <w:tcPr>
            <w:tcW w:w="1441" w:type="dxa"/>
            <w:tcBorders>
              <w:top w:val="single" w:sz="8" w:space="0" w:color="auto"/>
              <w:left w:val="single" w:sz="4" w:space="0" w:color="auto"/>
              <w:bottom w:val="single" w:sz="8" w:space="0" w:color="auto"/>
              <w:right w:val="single" w:sz="4" w:space="0" w:color="auto"/>
            </w:tcBorders>
          </w:tcPr>
          <w:p w14:paraId="39CA076E"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Ćwiczenia projektowe</w:t>
            </w:r>
          </w:p>
        </w:tc>
        <w:tc>
          <w:tcPr>
            <w:tcW w:w="1880" w:type="dxa"/>
            <w:tcBorders>
              <w:top w:val="single" w:sz="8" w:space="0" w:color="auto"/>
              <w:left w:val="single" w:sz="4" w:space="0" w:color="auto"/>
            </w:tcBorders>
          </w:tcPr>
          <w:p w14:paraId="168BCAC6"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Zaliczenie praktyczne poszczególnych treści programowych – kolokwium</w:t>
            </w:r>
          </w:p>
        </w:tc>
      </w:tr>
      <w:tr w:rsidR="00DF2C06" w:rsidRPr="00DF2C06" w14:paraId="654849D4" w14:textId="77777777" w:rsidTr="007405FF">
        <w:trPr>
          <w:gridAfter w:val="1"/>
          <w:wAfter w:w="14" w:type="dxa"/>
        </w:trPr>
        <w:tc>
          <w:tcPr>
            <w:tcW w:w="1134" w:type="dxa"/>
            <w:tcBorders>
              <w:top w:val="single" w:sz="8" w:space="0" w:color="auto"/>
              <w:bottom w:val="single" w:sz="8" w:space="0" w:color="auto"/>
              <w:right w:val="single" w:sz="4" w:space="0" w:color="auto"/>
            </w:tcBorders>
            <w:shd w:val="clear" w:color="auto" w:fill="FFFFFF"/>
          </w:tcPr>
          <w:p w14:paraId="63B4CAF9"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A4_U02</w:t>
            </w:r>
          </w:p>
        </w:tc>
        <w:tc>
          <w:tcPr>
            <w:tcW w:w="3828" w:type="dxa"/>
            <w:gridSpan w:val="2"/>
            <w:tcBorders>
              <w:top w:val="single" w:sz="8" w:space="0" w:color="auto"/>
              <w:left w:val="single" w:sz="4" w:space="0" w:color="auto"/>
              <w:bottom w:val="single" w:sz="8" w:space="0" w:color="auto"/>
              <w:right w:val="single" w:sz="4" w:space="0" w:color="auto"/>
            </w:tcBorders>
            <w:shd w:val="clear" w:color="auto" w:fill="FFFFFF"/>
          </w:tcPr>
          <w:p w14:paraId="29DBABFE" w14:textId="77777777" w:rsidR="00DF2C06" w:rsidRPr="00DF2C06" w:rsidRDefault="00DF2C06" w:rsidP="00F1037A">
            <w:pPr>
              <w:widowControl/>
              <w:suppressAutoHyphens w:val="0"/>
              <w:autoSpaceDE w:val="0"/>
              <w:autoSpaceDN w:val="0"/>
              <w:adjustRightInd w:val="0"/>
              <w:rPr>
                <w:rFonts w:eastAsia="Batang" w:cs="Times New Roman"/>
                <w:bCs/>
                <w:kern w:val="0"/>
                <w:lang w:eastAsia="pl-PL" w:bidi="ar-SA"/>
              </w:rPr>
            </w:pPr>
            <w:r w:rsidRPr="00DF2C06">
              <w:rPr>
                <w:rFonts w:eastAsia="Batang" w:cs="Times New Roman"/>
                <w:bCs/>
                <w:kern w:val="0"/>
                <w:lang w:eastAsia="pl-PL" w:bidi="ar-SA"/>
              </w:rPr>
              <w:t>tworzyć i formatować dokumenty tekstowe, korzystać z arkusza kalkulacyjnego, przygotować prezentacje multimedialne na potrzeby działalności zawodowej</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6B61FA93" w14:textId="0EE3E1DD" w:rsidR="00DF2C06" w:rsidRPr="00DF2C06" w:rsidRDefault="009221C7" w:rsidP="00DF2C06">
            <w:pPr>
              <w:widowControl/>
              <w:suppressAutoHyphens w:val="0"/>
              <w:autoSpaceDE w:val="0"/>
              <w:autoSpaceDN w:val="0"/>
              <w:adjustRightInd w:val="0"/>
              <w:jc w:val="both"/>
              <w:rPr>
                <w:rFonts w:eastAsia="Batang" w:cs="Times New Roman"/>
                <w:bCs/>
                <w:kern w:val="0"/>
                <w:lang w:eastAsia="pl-PL" w:bidi="ar-SA"/>
              </w:rPr>
            </w:pPr>
            <w:r w:rsidRPr="009221C7">
              <w:rPr>
                <w:rFonts w:eastAsia="Batang" w:cs="Times New Roman"/>
                <w:bCs/>
                <w:kern w:val="0"/>
                <w:lang w:eastAsia="pl-PL" w:bidi="ar-SA"/>
              </w:rPr>
              <w:t>K_U09</w:t>
            </w:r>
          </w:p>
        </w:tc>
        <w:tc>
          <w:tcPr>
            <w:tcW w:w="1441" w:type="dxa"/>
            <w:tcBorders>
              <w:top w:val="single" w:sz="8" w:space="0" w:color="auto"/>
              <w:left w:val="single" w:sz="4" w:space="0" w:color="auto"/>
              <w:bottom w:val="single" w:sz="8" w:space="0" w:color="auto"/>
              <w:right w:val="single" w:sz="4" w:space="0" w:color="auto"/>
            </w:tcBorders>
          </w:tcPr>
          <w:p w14:paraId="28D6C84C"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Ćwiczenia projektowe</w:t>
            </w:r>
          </w:p>
        </w:tc>
        <w:tc>
          <w:tcPr>
            <w:tcW w:w="1880" w:type="dxa"/>
            <w:tcBorders>
              <w:top w:val="single" w:sz="8" w:space="0" w:color="auto"/>
              <w:left w:val="single" w:sz="4" w:space="0" w:color="auto"/>
            </w:tcBorders>
          </w:tcPr>
          <w:p w14:paraId="52CEDEDB"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Zaliczenie praktyczne poszczególnych treści programowych – kolokwium oraz ocena prezentacji</w:t>
            </w:r>
          </w:p>
        </w:tc>
      </w:tr>
      <w:tr w:rsidR="00DF2C06" w:rsidRPr="00DF2C06" w14:paraId="691A6BBD" w14:textId="77777777" w:rsidTr="007405FF">
        <w:trPr>
          <w:gridAfter w:val="1"/>
          <w:wAfter w:w="14" w:type="dxa"/>
        </w:trPr>
        <w:tc>
          <w:tcPr>
            <w:tcW w:w="1134" w:type="dxa"/>
            <w:tcBorders>
              <w:top w:val="single" w:sz="8" w:space="0" w:color="auto"/>
              <w:bottom w:val="single" w:sz="8" w:space="0" w:color="auto"/>
              <w:right w:val="single" w:sz="4" w:space="0" w:color="auto"/>
            </w:tcBorders>
            <w:shd w:val="clear" w:color="auto" w:fill="FFFFFF"/>
          </w:tcPr>
          <w:p w14:paraId="214534CA"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A4_U03</w:t>
            </w:r>
          </w:p>
        </w:tc>
        <w:tc>
          <w:tcPr>
            <w:tcW w:w="3828" w:type="dxa"/>
            <w:gridSpan w:val="2"/>
            <w:tcBorders>
              <w:top w:val="single" w:sz="8" w:space="0" w:color="auto"/>
              <w:left w:val="single" w:sz="4" w:space="0" w:color="auto"/>
              <w:bottom w:val="single" w:sz="8" w:space="0" w:color="auto"/>
              <w:right w:val="single" w:sz="4" w:space="0" w:color="auto"/>
            </w:tcBorders>
            <w:shd w:val="clear" w:color="auto" w:fill="FFFFFF"/>
          </w:tcPr>
          <w:p w14:paraId="7706FD00" w14:textId="77777777" w:rsidR="00DF2C06" w:rsidRPr="00DF2C06" w:rsidRDefault="00DF2C06" w:rsidP="00DF2C06">
            <w:pPr>
              <w:widowControl/>
              <w:suppressAutoHyphens w:val="0"/>
              <w:autoSpaceDE w:val="0"/>
              <w:autoSpaceDN w:val="0"/>
              <w:adjustRightInd w:val="0"/>
              <w:rPr>
                <w:rFonts w:eastAsia="Batang" w:cs="Times New Roman"/>
                <w:bCs/>
                <w:kern w:val="0"/>
                <w:lang w:eastAsia="pl-PL" w:bidi="ar-SA"/>
              </w:rPr>
            </w:pPr>
            <w:r w:rsidRPr="00DF2C06">
              <w:rPr>
                <w:rFonts w:eastAsia="Batang" w:cs="Times New Roman"/>
                <w:bCs/>
                <w:kern w:val="0"/>
                <w:lang w:eastAsia="pl-PL" w:bidi="ar-SA"/>
              </w:rPr>
              <w:t>wykorzystywać narzędzia technologii informacyjnych, w tym systemy oparte na dużych modelach językowych (LLM) i sztucznej inteligencji, do wyszukiwania, analizy, przetwarzania oraz prezentacji informacji, dokonując krytycznej oceny jakości, wiarygodności i ograniczeń generowanych wyników z uwzględnieniem zasad etycznych oraz ochrony danych.</w:t>
            </w:r>
            <w:r w:rsidRPr="00DF2C06">
              <w:rPr>
                <w:rFonts w:eastAsia="Batang" w:cs="Times New Roman"/>
                <w:bCs/>
                <w:kern w:val="0"/>
                <w:lang w:eastAsia="pl-PL" w:bidi="ar-SA"/>
              </w:rPr>
              <w:tab/>
            </w:r>
            <w:r w:rsidRPr="00DF2C06">
              <w:rPr>
                <w:rFonts w:eastAsia="Batang" w:cs="Times New Roman"/>
                <w:bCs/>
                <w:kern w:val="0"/>
                <w:lang w:eastAsia="pl-PL" w:bidi="ar-SA"/>
              </w:rPr>
              <w:tab/>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0448617F" w14:textId="77777777" w:rsidR="00DF2C06" w:rsidRDefault="009221C7" w:rsidP="00DF2C06">
            <w:pPr>
              <w:widowControl/>
              <w:suppressAutoHyphens w:val="0"/>
              <w:autoSpaceDE w:val="0"/>
              <w:autoSpaceDN w:val="0"/>
              <w:adjustRightInd w:val="0"/>
              <w:jc w:val="both"/>
              <w:rPr>
                <w:rFonts w:eastAsia="Batang" w:cs="Times New Roman"/>
                <w:bCs/>
                <w:kern w:val="0"/>
                <w:lang w:eastAsia="pl-PL" w:bidi="ar-SA"/>
              </w:rPr>
            </w:pPr>
            <w:r w:rsidRPr="009221C7">
              <w:rPr>
                <w:rFonts w:eastAsia="Batang" w:cs="Times New Roman"/>
                <w:bCs/>
                <w:kern w:val="0"/>
                <w:lang w:eastAsia="pl-PL" w:bidi="ar-SA"/>
              </w:rPr>
              <w:t>K_U09</w:t>
            </w:r>
          </w:p>
          <w:p w14:paraId="2AF7D26A" w14:textId="77777777" w:rsidR="00BF353E" w:rsidRPr="00BF353E" w:rsidRDefault="00BF353E" w:rsidP="00BF353E">
            <w:pPr>
              <w:widowControl/>
              <w:suppressAutoHyphens w:val="0"/>
              <w:autoSpaceDE w:val="0"/>
              <w:autoSpaceDN w:val="0"/>
              <w:adjustRightInd w:val="0"/>
              <w:jc w:val="both"/>
              <w:rPr>
                <w:rFonts w:eastAsia="Batang" w:cs="Times New Roman"/>
                <w:bCs/>
                <w:kern w:val="0"/>
                <w:lang w:eastAsia="pl-PL" w:bidi="ar-SA"/>
              </w:rPr>
            </w:pPr>
            <w:r w:rsidRPr="00BF353E">
              <w:rPr>
                <w:rFonts w:eastAsia="Batang" w:cs="Times New Roman"/>
                <w:bCs/>
                <w:kern w:val="0"/>
                <w:lang w:eastAsia="pl-PL" w:bidi="ar-SA"/>
              </w:rPr>
              <w:t>K_U02</w:t>
            </w:r>
          </w:p>
          <w:p w14:paraId="6224DE1C" w14:textId="22A6F1E5" w:rsidR="009221C7" w:rsidRPr="00DF2C06" w:rsidRDefault="009221C7" w:rsidP="00DF2C06">
            <w:pPr>
              <w:widowControl/>
              <w:suppressAutoHyphens w:val="0"/>
              <w:autoSpaceDE w:val="0"/>
              <w:autoSpaceDN w:val="0"/>
              <w:adjustRightInd w:val="0"/>
              <w:jc w:val="both"/>
              <w:rPr>
                <w:rFonts w:eastAsia="Batang" w:cs="Times New Roman"/>
                <w:bCs/>
                <w:kern w:val="0"/>
                <w:lang w:eastAsia="pl-PL" w:bidi="ar-SA"/>
              </w:rPr>
            </w:pPr>
          </w:p>
        </w:tc>
        <w:tc>
          <w:tcPr>
            <w:tcW w:w="1441" w:type="dxa"/>
            <w:tcBorders>
              <w:top w:val="single" w:sz="8" w:space="0" w:color="auto"/>
              <w:left w:val="single" w:sz="4" w:space="0" w:color="auto"/>
              <w:bottom w:val="single" w:sz="8" w:space="0" w:color="auto"/>
              <w:right w:val="single" w:sz="4" w:space="0" w:color="auto"/>
            </w:tcBorders>
          </w:tcPr>
          <w:p w14:paraId="3B69D4C7"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Ćwiczenia projektowe</w:t>
            </w:r>
          </w:p>
        </w:tc>
        <w:tc>
          <w:tcPr>
            <w:tcW w:w="1880" w:type="dxa"/>
            <w:tcBorders>
              <w:top w:val="single" w:sz="8" w:space="0" w:color="auto"/>
              <w:left w:val="single" w:sz="4" w:space="0" w:color="auto"/>
            </w:tcBorders>
          </w:tcPr>
          <w:p w14:paraId="6614B2C1"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 xml:space="preserve">Przygotowanie projektu z wykorzystaniem różnych narzędzi AI/LLM </w:t>
            </w:r>
          </w:p>
          <w:p w14:paraId="431A757F"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p>
        </w:tc>
      </w:tr>
      <w:tr w:rsidR="00DF2C06" w:rsidRPr="00DF2C06" w14:paraId="32760E9F" w14:textId="77777777" w:rsidTr="007405FF">
        <w:trPr>
          <w:gridAfter w:val="1"/>
          <w:wAfter w:w="14" w:type="dxa"/>
        </w:trPr>
        <w:tc>
          <w:tcPr>
            <w:tcW w:w="1134" w:type="dxa"/>
            <w:tcBorders>
              <w:top w:val="single" w:sz="8" w:space="0" w:color="auto"/>
              <w:bottom w:val="single" w:sz="8" w:space="0" w:color="auto"/>
              <w:right w:val="single" w:sz="4" w:space="0" w:color="auto"/>
            </w:tcBorders>
            <w:shd w:val="clear" w:color="auto" w:fill="FFFFFF"/>
          </w:tcPr>
          <w:p w14:paraId="35A4335D"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A4_K01</w:t>
            </w:r>
          </w:p>
        </w:tc>
        <w:tc>
          <w:tcPr>
            <w:tcW w:w="3828" w:type="dxa"/>
            <w:gridSpan w:val="2"/>
            <w:tcBorders>
              <w:top w:val="single" w:sz="8" w:space="0" w:color="auto"/>
              <w:left w:val="single" w:sz="4" w:space="0" w:color="auto"/>
              <w:bottom w:val="single" w:sz="8" w:space="0" w:color="auto"/>
              <w:right w:val="single" w:sz="4" w:space="0" w:color="auto"/>
            </w:tcBorders>
            <w:shd w:val="clear" w:color="auto" w:fill="FFFFFF"/>
          </w:tcPr>
          <w:p w14:paraId="77533A5E"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krytycznej oceny posiadanej wiedzy i odbieranych treści w zakresie źródeł internetowych</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4EF32235" w14:textId="76E7478C" w:rsidR="00DF2C06" w:rsidRPr="00DF2C06" w:rsidRDefault="00BF353E" w:rsidP="00DF2C06">
            <w:pPr>
              <w:widowControl/>
              <w:suppressAutoHyphens w:val="0"/>
              <w:autoSpaceDE w:val="0"/>
              <w:autoSpaceDN w:val="0"/>
              <w:adjustRightInd w:val="0"/>
              <w:jc w:val="both"/>
              <w:rPr>
                <w:rFonts w:eastAsia="Batang" w:cs="Times New Roman"/>
                <w:bCs/>
                <w:kern w:val="0"/>
                <w:lang w:eastAsia="pl-PL" w:bidi="ar-SA"/>
              </w:rPr>
            </w:pPr>
            <w:r w:rsidRPr="00BF353E">
              <w:rPr>
                <w:rFonts w:eastAsia="Batang" w:cs="Times New Roman"/>
                <w:bCs/>
                <w:kern w:val="0"/>
                <w:lang w:eastAsia="pl-PL" w:bidi="ar-SA"/>
              </w:rPr>
              <w:t>K_K06</w:t>
            </w:r>
          </w:p>
        </w:tc>
        <w:tc>
          <w:tcPr>
            <w:tcW w:w="1441" w:type="dxa"/>
            <w:tcBorders>
              <w:top w:val="single" w:sz="8" w:space="0" w:color="auto"/>
              <w:left w:val="single" w:sz="4" w:space="0" w:color="auto"/>
              <w:bottom w:val="single" w:sz="8" w:space="0" w:color="auto"/>
              <w:right w:val="single" w:sz="4" w:space="0" w:color="auto"/>
            </w:tcBorders>
          </w:tcPr>
          <w:p w14:paraId="6074210C"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Ćwiczenia projektowe</w:t>
            </w:r>
          </w:p>
        </w:tc>
        <w:tc>
          <w:tcPr>
            <w:tcW w:w="1880" w:type="dxa"/>
            <w:tcBorders>
              <w:top w:val="single" w:sz="8" w:space="0" w:color="auto"/>
              <w:left w:val="single" w:sz="4" w:space="0" w:color="auto"/>
            </w:tcBorders>
          </w:tcPr>
          <w:p w14:paraId="6224A25F" w14:textId="77777777" w:rsidR="00DF2C06" w:rsidRPr="00DF2C06" w:rsidRDefault="00DF2C06" w:rsidP="00D90ECB">
            <w:pPr>
              <w:widowControl/>
              <w:suppressAutoHyphens w:val="0"/>
              <w:autoSpaceDE w:val="0"/>
              <w:autoSpaceDN w:val="0"/>
              <w:adjustRightInd w:val="0"/>
              <w:rPr>
                <w:rFonts w:eastAsia="Batang" w:cs="Times New Roman"/>
                <w:bCs/>
                <w:kern w:val="0"/>
                <w:lang w:eastAsia="pl-PL" w:bidi="ar-SA"/>
              </w:rPr>
            </w:pPr>
            <w:r w:rsidRPr="00DF2C06">
              <w:rPr>
                <w:rFonts w:eastAsia="Batang" w:cs="Times New Roman"/>
                <w:bCs/>
                <w:kern w:val="0"/>
                <w:lang w:eastAsia="pl-PL" w:bidi="ar-SA"/>
              </w:rPr>
              <w:t>Na podstawie obserwacji aktywności studentów przy realizowanych ćwiczeniach</w:t>
            </w:r>
          </w:p>
        </w:tc>
      </w:tr>
      <w:tr w:rsidR="00DF2C06" w:rsidRPr="00DF2C06" w14:paraId="436E2FA3" w14:textId="77777777" w:rsidTr="007405FF">
        <w:trPr>
          <w:gridAfter w:val="1"/>
          <w:wAfter w:w="14" w:type="dxa"/>
        </w:trPr>
        <w:tc>
          <w:tcPr>
            <w:tcW w:w="1134" w:type="dxa"/>
            <w:tcBorders>
              <w:top w:val="single" w:sz="8" w:space="0" w:color="auto"/>
              <w:bottom w:val="single" w:sz="8" w:space="0" w:color="auto"/>
              <w:right w:val="single" w:sz="4" w:space="0" w:color="auto"/>
            </w:tcBorders>
            <w:shd w:val="clear" w:color="auto" w:fill="FFFFFF"/>
          </w:tcPr>
          <w:p w14:paraId="761BCA1E"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A4_K02</w:t>
            </w:r>
          </w:p>
        </w:tc>
        <w:tc>
          <w:tcPr>
            <w:tcW w:w="3828" w:type="dxa"/>
            <w:gridSpan w:val="2"/>
            <w:tcBorders>
              <w:top w:val="single" w:sz="8" w:space="0" w:color="auto"/>
              <w:left w:val="single" w:sz="4" w:space="0" w:color="auto"/>
              <w:bottom w:val="single" w:sz="8" w:space="0" w:color="auto"/>
              <w:right w:val="single" w:sz="4" w:space="0" w:color="auto"/>
            </w:tcBorders>
            <w:shd w:val="clear" w:color="auto" w:fill="FFFFFF"/>
          </w:tcPr>
          <w:p w14:paraId="2325D15E" w14:textId="77777777" w:rsidR="00DF2C06" w:rsidRPr="00DF2C06" w:rsidRDefault="00DF2C06" w:rsidP="00DF2C06">
            <w:pPr>
              <w:widowControl/>
              <w:suppressAutoHyphens w:val="0"/>
              <w:autoSpaceDE w:val="0"/>
              <w:autoSpaceDN w:val="0"/>
              <w:adjustRightInd w:val="0"/>
              <w:rPr>
                <w:rFonts w:eastAsia="Batang" w:cs="Times New Roman"/>
                <w:bCs/>
                <w:kern w:val="0"/>
                <w:lang w:eastAsia="pl-PL" w:bidi="ar-SA"/>
              </w:rPr>
            </w:pPr>
            <w:r w:rsidRPr="00DF2C06">
              <w:rPr>
                <w:rFonts w:eastAsia="Batang" w:cs="Times New Roman"/>
                <w:bCs/>
                <w:kern w:val="0"/>
                <w:lang w:eastAsia="pl-PL" w:bidi="ar-SA"/>
              </w:rPr>
              <w:t xml:space="preserve">świadomego i ukierunkowanego na odpowiedzialne i celowe wykorzystywanie sprzętu i oprogramowania komputerowego pochodzącego z legalnych źródeł  </w:t>
            </w:r>
          </w:p>
        </w:tc>
        <w:tc>
          <w:tcPr>
            <w:tcW w:w="1134" w:type="dxa"/>
            <w:tcBorders>
              <w:top w:val="single" w:sz="8" w:space="0" w:color="auto"/>
              <w:left w:val="single" w:sz="4" w:space="0" w:color="auto"/>
              <w:bottom w:val="single" w:sz="8" w:space="0" w:color="auto"/>
              <w:right w:val="single" w:sz="4" w:space="0" w:color="auto"/>
            </w:tcBorders>
            <w:shd w:val="clear" w:color="auto" w:fill="FFFFFF"/>
          </w:tcPr>
          <w:p w14:paraId="7CDDCF59" w14:textId="1A0EFCF9" w:rsidR="00DF2C06" w:rsidRPr="00DF2C06" w:rsidRDefault="00BF353E" w:rsidP="00DF2C06">
            <w:pPr>
              <w:widowControl/>
              <w:suppressAutoHyphens w:val="0"/>
              <w:autoSpaceDE w:val="0"/>
              <w:autoSpaceDN w:val="0"/>
              <w:adjustRightInd w:val="0"/>
              <w:jc w:val="both"/>
              <w:rPr>
                <w:rFonts w:eastAsia="Batang" w:cs="Times New Roman"/>
                <w:bCs/>
                <w:kern w:val="0"/>
                <w:lang w:eastAsia="pl-PL" w:bidi="ar-SA"/>
              </w:rPr>
            </w:pPr>
            <w:r w:rsidRPr="00BF353E">
              <w:rPr>
                <w:rFonts w:eastAsia="Batang" w:cs="Times New Roman"/>
                <w:bCs/>
                <w:kern w:val="0"/>
                <w:lang w:eastAsia="pl-PL" w:bidi="ar-SA"/>
              </w:rPr>
              <w:t>K_K01</w:t>
            </w:r>
          </w:p>
        </w:tc>
        <w:tc>
          <w:tcPr>
            <w:tcW w:w="1441" w:type="dxa"/>
            <w:tcBorders>
              <w:top w:val="single" w:sz="8" w:space="0" w:color="auto"/>
              <w:left w:val="single" w:sz="4" w:space="0" w:color="auto"/>
              <w:bottom w:val="single" w:sz="8" w:space="0" w:color="auto"/>
              <w:right w:val="single" w:sz="4" w:space="0" w:color="auto"/>
            </w:tcBorders>
          </w:tcPr>
          <w:p w14:paraId="64687F1E"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Ćwiczenia projektowe</w:t>
            </w:r>
          </w:p>
        </w:tc>
        <w:tc>
          <w:tcPr>
            <w:tcW w:w="1880" w:type="dxa"/>
            <w:tcBorders>
              <w:top w:val="single" w:sz="8" w:space="0" w:color="auto"/>
              <w:left w:val="single" w:sz="4" w:space="0" w:color="auto"/>
            </w:tcBorders>
          </w:tcPr>
          <w:p w14:paraId="17E1906C" w14:textId="77777777" w:rsidR="00DF2C06" w:rsidRPr="00DF2C06" w:rsidRDefault="00DF2C06" w:rsidP="00D90ECB">
            <w:pPr>
              <w:widowControl/>
              <w:suppressAutoHyphens w:val="0"/>
              <w:autoSpaceDE w:val="0"/>
              <w:autoSpaceDN w:val="0"/>
              <w:adjustRightInd w:val="0"/>
              <w:rPr>
                <w:rFonts w:eastAsia="Batang" w:cs="Times New Roman"/>
                <w:bCs/>
                <w:kern w:val="0"/>
                <w:lang w:eastAsia="pl-PL" w:bidi="ar-SA"/>
              </w:rPr>
            </w:pPr>
            <w:r w:rsidRPr="00DF2C06">
              <w:rPr>
                <w:rFonts w:eastAsia="Batang" w:cs="Times New Roman"/>
                <w:bCs/>
                <w:kern w:val="0"/>
                <w:lang w:eastAsia="pl-PL" w:bidi="ar-SA"/>
              </w:rPr>
              <w:t>Na podstawie obserwacji aktywności studentów przy realizowanych ćwiczeniach, rozmowa</w:t>
            </w:r>
          </w:p>
        </w:tc>
      </w:tr>
      <w:tr w:rsidR="00DF2C06" w:rsidRPr="00DF2C06" w14:paraId="5D4DC641" w14:textId="77777777" w:rsidTr="007405FF">
        <w:tc>
          <w:tcPr>
            <w:tcW w:w="9431" w:type="dxa"/>
            <w:gridSpan w:val="7"/>
            <w:shd w:val="clear" w:color="auto" w:fill="D9D9D9"/>
          </w:tcPr>
          <w:p w14:paraId="75266717"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Nakład pracy studenta (bilans punktów ECTS)</w:t>
            </w:r>
          </w:p>
        </w:tc>
      </w:tr>
      <w:tr w:rsidR="00DF2C06" w:rsidRPr="00DF2C06" w14:paraId="750515AF" w14:textId="77777777" w:rsidTr="007405FF">
        <w:trPr>
          <w:gridAfter w:val="1"/>
          <w:wAfter w:w="14" w:type="dxa"/>
          <w:trHeight w:val="1495"/>
        </w:trPr>
        <w:tc>
          <w:tcPr>
            <w:tcW w:w="2977" w:type="dxa"/>
            <w:gridSpan w:val="2"/>
            <w:tcBorders>
              <w:right w:val="nil"/>
            </w:tcBorders>
            <w:shd w:val="clear" w:color="auto" w:fill="D9D9D9"/>
          </w:tcPr>
          <w:p w14:paraId="0BBB90D8"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Całkowita liczba punktów ECTS: (A + B)</w:t>
            </w:r>
            <w:r w:rsidRPr="00DF2C06">
              <w:rPr>
                <w:rFonts w:eastAsia="Batang" w:cs="Times New Roman"/>
                <w:b/>
                <w:bCs/>
                <w:i/>
                <w:kern w:val="0"/>
                <w:lang w:eastAsia="pl-PL" w:bidi="ar-SA"/>
              </w:rPr>
              <w:t xml:space="preserve">   </w:t>
            </w:r>
          </w:p>
        </w:tc>
        <w:tc>
          <w:tcPr>
            <w:tcW w:w="4560" w:type="dxa"/>
            <w:gridSpan w:val="3"/>
            <w:tcBorders>
              <w:left w:val="nil"/>
            </w:tcBorders>
          </w:tcPr>
          <w:p w14:paraId="35B07128"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2</w:t>
            </w:r>
          </w:p>
        </w:tc>
        <w:tc>
          <w:tcPr>
            <w:tcW w:w="1880" w:type="dxa"/>
            <w:tcBorders>
              <w:left w:val="nil"/>
            </w:tcBorders>
            <w:textDirection w:val="btLr"/>
            <w:vAlign w:val="center"/>
          </w:tcPr>
          <w:p w14:paraId="4CF1D855"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Stacjonarne</w:t>
            </w:r>
          </w:p>
        </w:tc>
      </w:tr>
      <w:tr w:rsidR="00DF2C06" w:rsidRPr="00DF2C06" w14:paraId="224538D6" w14:textId="77777777" w:rsidTr="007405FF">
        <w:trPr>
          <w:gridAfter w:val="1"/>
          <w:wAfter w:w="14" w:type="dxa"/>
        </w:trPr>
        <w:tc>
          <w:tcPr>
            <w:tcW w:w="2977" w:type="dxa"/>
            <w:gridSpan w:val="2"/>
            <w:tcBorders>
              <w:right w:val="nil"/>
            </w:tcBorders>
            <w:shd w:val="clear" w:color="auto" w:fill="D9D9D9"/>
          </w:tcPr>
          <w:p w14:paraId="5F1DCE7D"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 xml:space="preserve">A. Liczba godzin kontaktowych z podziałem na formy zajęć oraz liczba </w:t>
            </w:r>
            <w:r w:rsidRPr="00DF2C06">
              <w:rPr>
                <w:rFonts w:eastAsia="Batang" w:cs="Times New Roman"/>
                <w:b/>
                <w:bCs/>
                <w:kern w:val="0"/>
                <w:lang w:eastAsia="pl-PL" w:bidi="ar-SA"/>
              </w:rPr>
              <w:lastRenderedPageBreak/>
              <w:t>punktów ECTS uzyskanych w ramach tych zajęć:</w:t>
            </w:r>
          </w:p>
        </w:tc>
        <w:tc>
          <w:tcPr>
            <w:tcW w:w="4560" w:type="dxa"/>
            <w:gridSpan w:val="3"/>
            <w:tcBorders>
              <w:left w:val="nil"/>
            </w:tcBorders>
          </w:tcPr>
          <w:p w14:paraId="15876B41"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lastRenderedPageBreak/>
              <w:t>Ćwiczenia projektowe</w:t>
            </w:r>
          </w:p>
          <w:p w14:paraId="072A47ED"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p>
          <w:p w14:paraId="7C16021F"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p>
          <w:p w14:paraId="735C53D9"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p>
          <w:p w14:paraId="38099DF3"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lastRenderedPageBreak/>
              <w:t>w sumie:</w:t>
            </w:r>
          </w:p>
          <w:p w14:paraId="63FD3F54"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ECTS</w:t>
            </w:r>
          </w:p>
        </w:tc>
        <w:tc>
          <w:tcPr>
            <w:tcW w:w="1880" w:type="dxa"/>
            <w:tcBorders>
              <w:left w:val="nil"/>
            </w:tcBorders>
            <w:vAlign w:val="center"/>
          </w:tcPr>
          <w:p w14:paraId="0573615F"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lastRenderedPageBreak/>
              <w:t>30</w:t>
            </w:r>
          </w:p>
          <w:p w14:paraId="366B238C"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p>
          <w:p w14:paraId="473F87E0"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p>
          <w:p w14:paraId="6B4C8A4B"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p>
          <w:p w14:paraId="72624AFE"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lastRenderedPageBreak/>
              <w:t>30</w:t>
            </w:r>
          </w:p>
          <w:p w14:paraId="3FE3D3E8"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
                <w:bCs/>
                <w:kern w:val="0"/>
                <w:lang w:eastAsia="pl-PL" w:bidi="ar-SA"/>
              </w:rPr>
              <w:t>1,2</w:t>
            </w:r>
          </w:p>
        </w:tc>
      </w:tr>
      <w:tr w:rsidR="00DF2C06" w:rsidRPr="00DF2C06" w14:paraId="6B5D34F7" w14:textId="77777777" w:rsidTr="007405FF">
        <w:trPr>
          <w:gridAfter w:val="1"/>
          <w:wAfter w:w="14" w:type="dxa"/>
        </w:trPr>
        <w:tc>
          <w:tcPr>
            <w:tcW w:w="2977" w:type="dxa"/>
            <w:gridSpan w:val="2"/>
            <w:tcBorders>
              <w:right w:val="nil"/>
            </w:tcBorders>
            <w:shd w:val="clear" w:color="auto" w:fill="D9D9D9"/>
          </w:tcPr>
          <w:p w14:paraId="54A21D24" w14:textId="77777777" w:rsidR="00DF2C06" w:rsidRPr="00DF2C06" w:rsidRDefault="00DF2C06" w:rsidP="00DF2C06">
            <w:pPr>
              <w:widowControl/>
              <w:suppressAutoHyphens w:val="0"/>
              <w:autoSpaceDE w:val="0"/>
              <w:autoSpaceDN w:val="0"/>
              <w:adjustRightInd w:val="0"/>
              <w:rPr>
                <w:rFonts w:eastAsia="Batang" w:cs="Times New Roman"/>
                <w:b/>
                <w:bCs/>
                <w:kern w:val="0"/>
                <w:lang w:eastAsia="pl-PL" w:bidi="ar-SA"/>
              </w:rPr>
            </w:pPr>
            <w:r w:rsidRPr="00DF2C06">
              <w:rPr>
                <w:rFonts w:eastAsia="Batang" w:cs="Times New Roman"/>
                <w:b/>
                <w:bCs/>
                <w:kern w:val="0"/>
                <w:lang w:eastAsia="pl-PL" w:bidi="ar-SA"/>
              </w:rPr>
              <w:lastRenderedPageBreak/>
              <w:t>B. Formy aktywności studenta w ramach samokształcenia wraz z planowaną liczbą godzin na każdą formę i liczbą punktów ECTS:</w:t>
            </w:r>
          </w:p>
        </w:tc>
        <w:tc>
          <w:tcPr>
            <w:tcW w:w="4560" w:type="dxa"/>
            <w:gridSpan w:val="3"/>
            <w:tcBorders>
              <w:left w:val="nil"/>
            </w:tcBorders>
          </w:tcPr>
          <w:p w14:paraId="6A44DF25"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 xml:space="preserve">Przygotowanie do ćwiczeń </w:t>
            </w:r>
          </w:p>
          <w:p w14:paraId="6F316BF3"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 xml:space="preserve">Przygotowanie do kolokwium zaliczeniowego </w:t>
            </w:r>
          </w:p>
          <w:p w14:paraId="56073D7D"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Wykonanie zadań i prezentacji</w:t>
            </w:r>
          </w:p>
          <w:p w14:paraId="6ECEDA1F"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p>
          <w:p w14:paraId="1092BED1"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 xml:space="preserve">w sumie: </w:t>
            </w:r>
          </w:p>
          <w:p w14:paraId="68AF0C99"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ECTS</w:t>
            </w:r>
          </w:p>
        </w:tc>
        <w:tc>
          <w:tcPr>
            <w:tcW w:w="1880" w:type="dxa"/>
            <w:tcBorders>
              <w:left w:val="nil"/>
            </w:tcBorders>
            <w:vAlign w:val="center"/>
          </w:tcPr>
          <w:p w14:paraId="1E833E06"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5</w:t>
            </w:r>
          </w:p>
          <w:p w14:paraId="2BEF29FF"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5</w:t>
            </w:r>
          </w:p>
          <w:p w14:paraId="112AEFDC"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p>
          <w:p w14:paraId="374084B1"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10</w:t>
            </w:r>
          </w:p>
          <w:p w14:paraId="412F55DD"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p>
          <w:p w14:paraId="4FFDD7C6"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20</w:t>
            </w:r>
          </w:p>
          <w:p w14:paraId="584BB4A0"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
                <w:bCs/>
                <w:kern w:val="0"/>
                <w:lang w:eastAsia="pl-PL" w:bidi="ar-SA"/>
              </w:rPr>
              <w:t>0,8</w:t>
            </w:r>
          </w:p>
        </w:tc>
      </w:tr>
      <w:tr w:rsidR="00DF2C06" w:rsidRPr="00DF2C06" w14:paraId="63B39812" w14:textId="77777777" w:rsidTr="007405FF">
        <w:trPr>
          <w:gridAfter w:val="1"/>
          <w:wAfter w:w="14" w:type="dxa"/>
        </w:trPr>
        <w:tc>
          <w:tcPr>
            <w:tcW w:w="2977" w:type="dxa"/>
            <w:gridSpan w:val="2"/>
            <w:tcBorders>
              <w:right w:val="nil"/>
            </w:tcBorders>
            <w:shd w:val="clear" w:color="auto" w:fill="D9D9D9"/>
          </w:tcPr>
          <w:p w14:paraId="71C5D593" w14:textId="77777777" w:rsidR="00DF2C06" w:rsidRPr="00DF2C06" w:rsidRDefault="00DF2C06" w:rsidP="00DF2C06">
            <w:pPr>
              <w:widowControl/>
              <w:suppressAutoHyphens w:val="0"/>
              <w:autoSpaceDE w:val="0"/>
              <w:autoSpaceDN w:val="0"/>
              <w:adjustRightInd w:val="0"/>
              <w:rPr>
                <w:rFonts w:eastAsia="Batang" w:cs="Times New Roman"/>
                <w:b/>
                <w:bCs/>
                <w:kern w:val="0"/>
                <w:lang w:eastAsia="pl-PL" w:bidi="ar-SA"/>
              </w:rPr>
            </w:pPr>
            <w:r w:rsidRPr="00DF2C06">
              <w:rPr>
                <w:rFonts w:eastAsia="Batang" w:cs="Times New Roman"/>
                <w:b/>
                <w:bCs/>
                <w:kern w:val="0"/>
                <w:lang w:eastAsia="pl-PL" w:bidi="ar-SA"/>
              </w:rPr>
              <w:t>C. Liczba godzin zajęć kształtujących umiejętności praktyczne w ramach przedmiotu oraz związana z tym liczba punktów ECTS:</w:t>
            </w:r>
          </w:p>
        </w:tc>
        <w:tc>
          <w:tcPr>
            <w:tcW w:w="4560" w:type="dxa"/>
            <w:gridSpan w:val="3"/>
            <w:tcBorders>
              <w:left w:val="nil"/>
            </w:tcBorders>
          </w:tcPr>
          <w:p w14:paraId="4D9F4D55"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Całość prac zgodnie z treściami szczegółowymi przedmiotu</w:t>
            </w:r>
          </w:p>
          <w:p w14:paraId="73668321"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p>
          <w:p w14:paraId="3EC16D3E"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p>
          <w:p w14:paraId="1D88BEDD"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w sumie:</w:t>
            </w:r>
          </w:p>
          <w:p w14:paraId="220EE7DF"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ECTS</w:t>
            </w:r>
          </w:p>
        </w:tc>
        <w:tc>
          <w:tcPr>
            <w:tcW w:w="1880" w:type="dxa"/>
            <w:tcBorders>
              <w:left w:val="nil"/>
            </w:tcBorders>
            <w:vAlign w:val="center"/>
          </w:tcPr>
          <w:p w14:paraId="30E229B5"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50</w:t>
            </w:r>
          </w:p>
          <w:p w14:paraId="6F66DA78"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p>
          <w:p w14:paraId="57D82601"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p>
          <w:p w14:paraId="1A36CA4F"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p>
          <w:p w14:paraId="42FBF94A"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50</w:t>
            </w:r>
          </w:p>
          <w:p w14:paraId="57975563"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
                <w:bCs/>
                <w:kern w:val="0"/>
                <w:lang w:eastAsia="pl-PL" w:bidi="ar-SA"/>
              </w:rPr>
              <w:t>2,0</w:t>
            </w:r>
          </w:p>
        </w:tc>
      </w:tr>
    </w:tbl>
    <w:p w14:paraId="7BDDD3F6"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Dodatkowe elementy (* - opcjonalnie)</w:t>
      </w:r>
    </w:p>
    <w:tbl>
      <w:tblPr>
        <w:tblW w:w="525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21"/>
        <w:gridCol w:w="6703"/>
      </w:tblGrid>
      <w:tr w:rsidR="00DF2C06" w:rsidRPr="00DF2C06" w14:paraId="270B067F" w14:textId="77777777" w:rsidTr="007405FF">
        <w:tc>
          <w:tcPr>
            <w:tcW w:w="1481" w:type="pct"/>
            <w:tcBorders>
              <w:top w:val="single" w:sz="4" w:space="0" w:color="auto"/>
              <w:left w:val="single" w:sz="4" w:space="0" w:color="auto"/>
              <w:bottom w:val="single" w:sz="4" w:space="0" w:color="auto"/>
              <w:right w:val="nil"/>
            </w:tcBorders>
            <w:shd w:val="clear" w:color="auto" w:fill="D9D9D9"/>
          </w:tcPr>
          <w:p w14:paraId="08197404" w14:textId="77777777" w:rsidR="00DF2C06" w:rsidRPr="00DF2C06" w:rsidRDefault="00DF2C06" w:rsidP="00DF2C06">
            <w:pPr>
              <w:widowControl/>
              <w:suppressAutoHyphens w:val="0"/>
              <w:autoSpaceDE w:val="0"/>
              <w:autoSpaceDN w:val="0"/>
              <w:adjustRightInd w:val="0"/>
              <w:rPr>
                <w:rFonts w:eastAsia="Batang" w:cs="Times New Roman"/>
                <w:bCs/>
                <w:kern w:val="0"/>
                <w:lang w:eastAsia="pl-PL" w:bidi="ar-SA"/>
              </w:rPr>
            </w:pPr>
            <w:r w:rsidRPr="00DF2C06">
              <w:rPr>
                <w:rFonts w:eastAsia="Batang" w:cs="Times New Roman"/>
                <w:b/>
                <w:bCs/>
                <w:kern w:val="0"/>
                <w:lang w:eastAsia="pl-PL" w:bidi="ar-SA"/>
              </w:rPr>
              <w:t>Szczegółowe treści kształcenia w ramach poszczególnych form zajęć:</w:t>
            </w:r>
          </w:p>
        </w:tc>
        <w:tc>
          <w:tcPr>
            <w:tcW w:w="3519" w:type="pct"/>
            <w:tcBorders>
              <w:top w:val="single" w:sz="4" w:space="0" w:color="auto"/>
              <w:left w:val="nil"/>
              <w:bottom w:val="single" w:sz="4" w:space="0" w:color="auto"/>
              <w:right w:val="single" w:sz="4" w:space="0" w:color="auto"/>
            </w:tcBorders>
          </w:tcPr>
          <w:p w14:paraId="53846371"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Ćwiczenia:</w:t>
            </w:r>
          </w:p>
          <w:p w14:paraId="18E7C36A" w14:textId="77777777" w:rsidR="00DF2C06" w:rsidRPr="00DF2C06" w:rsidRDefault="00DF2C06" w:rsidP="00DF2C06">
            <w:pPr>
              <w:widowControl/>
              <w:numPr>
                <w:ilvl w:val="0"/>
                <w:numId w:val="70"/>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 xml:space="preserve">Użytkowanie komputerów – podstawowe funkcje systemu operacyjnego. Najważniejsze parametry konfiguracyjne. Typy plików, praca z plikami i folderami. </w:t>
            </w:r>
          </w:p>
          <w:p w14:paraId="0E40796D" w14:textId="77777777" w:rsidR="00DF2C06" w:rsidRPr="00DF2C06" w:rsidRDefault="00DF2C06" w:rsidP="00DF2C06">
            <w:pPr>
              <w:widowControl/>
              <w:numPr>
                <w:ilvl w:val="0"/>
                <w:numId w:val="70"/>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 xml:space="preserve">Korzystanie z platformy Moodle oraz aplikacji służących do organizacji spotkań zdalnych (Ms Teams) oraz chmury Office365. Praca zespołowa. Udostępnianie dokumentów, nadawanie uprawnień do podglądu i/lub edycji w celu umożliwienia pracy zespołowej – jednoczesna edycja dokumentu przez wszystkich członków zespołu. </w:t>
            </w:r>
          </w:p>
          <w:p w14:paraId="5A7EFBC0" w14:textId="77777777" w:rsidR="00DF2C06" w:rsidRPr="00DF2C06" w:rsidRDefault="00DF2C06" w:rsidP="00DF2C06">
            <w:pPr>
              <w:widowControl/>
              <w:numPr>
                <w:ilvl w:val="0"/>
                <w:numId w:val="70"/>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Przetwarzanie tekstu – zasady tworzenia i redagowania dokumentów. Zapisywanie i odczytywanie dokumentów w chmurze. Organizacja widoku strony. Redagowanie podstawowych dokumentów urzędowych. Tabele. Warstwa graficzna edytora. Mechanizmy usprawniające redagowanie dokumentów tekstowych potrzebnych przy pisaniu i formatowaniu dokumentów, np. prac zaliczeniowych i pracy dyplomowej. Wykonanie referatu w MS Word na wybrany temat. Udostępnienie dokumentu w chmurze One Drive. Posługiwanie się siecią dla zbierania materiałów na zadany temat.</w:t>
            </w:r>
          </w:p>
          <w:p w14:paraId="548CD495" w14:textId="77777777" w:rsidR="00DF2C06" w:rsidRPr="00DF2C06" w:rsidRDefault="00DF2C06" w:rsidP="00DF2C06">
            <w:pPr>
              <w:widowControl/>
              <w:numPr>
                <w:ilvl w:val="0"/>
                <w:numId w:val="70"/>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 xml:space="preserve">Funkcje arkuszy kalkulacyjnych dostępnych on-line. Wybrane funkcje przetwarzania danych. Organizacja skoroszytów i arkuszy. Komórki i ich formatowanie. Typy danych. Adresowanie komórek i bloków. Graficzna prezentacja wyników obliczeń – tworzenie i edycja wykresów. Praktyczne zastosowanie arkusza do wykonywania obliczeń. </w:t>
            </w:r>
          </w:p>
          <w:p w14:paraId="39C43E2F" w14:textId="77777777" w:rsidR="00DF2C06" w:rsidRPr="00DF2C06" w:rsidRDefault="00DF2C06" w:rsidP="00DF2C06">
            <w:pPr>
              <w:widowControl/>
              <w:numPr>
                <w:ilvl w:val="0"/>
                <w:numId w:val="70"/>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Tworzenie grafiki prezentacyjnej – tworzenie nowej prezentacji, wstawianie do prezentacji obiektów w tym wykresów, ustawianie animacji dla slajdów. Projektowanie slajdów. Tworzenie przycisków sterujących. Przegląd i zasady stosowania efektów multimedialnych. Wykonanie prezentacji w Power Point na wybrany temat. Posługiwanie się siecią dla zbierania materiałów na zadany temat.</w:t>
            </w:r>
          </w:p>
          <w:p w14:paraId="389253B0" w14:textId="77777777" w:rsidR="00DF2C06" w:rsidRPr="00DF2C06" w:rsidRDefault="00DF2C06" w:rsidP="00DF2C06">
            <w:pPr>
              <w:widowControl/>
              <w:numPr>
                <w:ilvl w:val="0"/>
                <w:numId w:val="70"/>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Wykorzystanie formularza Google do tworzenia i udostępnia ankiety na wybrany temat.</w:t>
            </w:r>
          </w:p>
          <w:p w14:paraId="60A14CC5" w14:textId="77777777" w:rsidR="00DF2C06" w:rsidRPr="00DF2C06" w:rsidRDefault="00DF2C06" w:rsidP="00DF2C06">
            <w:pPr>
              <w:widowControl/>
              <w:numPr>
                <w:ilvl w:val="0"/>
                <w:numId w:val="70"/>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 xml:space="preserve">Praktyczne zastosowanie narzędzi AI i LLM w pozyskiwaniu, analizie i prezentacji informacji. Weryfikacja wiarygodności wyników generowanych przez AI oraz identyfikacja ich </w:t>
            </w:r>
            <w:r w:rsidRPr="00DF2C06">
              <w:rPr>
                <w:rFonts w:eastAsia="Batang" w:cs="Times New Roman"/>
                <w:bCs/>
                <w:kern w:val="0"/>
                <w:lang w:eastAsia="pl-PL" w:bidi="ar-SA"/>
              </w:rPr>
              <w:lastRenderedPageBreak/>
              <w:t>ograniczeń. Etyczne i bezpieczne wykorzystanie sztucznej inteligencji z uwzględnieniem ochrony danych.</w:t>
            </w:r>
          </w:p>
        </w:tc>
      </w:tr>
      <w:tr w:rsidR="00DF2C06" w:rsidRPr="00DF2C06" w14:paraId="2CA3C2B8" w14:textId="77777777" w:rsidTr="007405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481" w:type="pct"/>
            <w:tcBorders>
              <w:right w:val="nil"/>
            </w:tcBorders>
            <w:shd w:val="clear" w:color="auto" w:fill="D9D9D9"/>
            <w:vAlign w:val="center"/>
          </w:tcPr>
          <w:p w14:paraId="6D05034F" w14:textId="77777777" w:rsidR="00DF2C06" w:rsidRPr="00DF2C06" w:rsidRDefault="00DF2C06" w:rsidP="00DF2C06">
            <w:pPr>
              <w:widowControl/>
              <w:suppressAutoHyphens w:val="0"/>
              <w:autoSpaceDE w:val="0"/>
              <w:autoSpaceDN w:val="0"/>
              <w:adjustRightInd w:val="0"/>
              <w:rPr>
                <w:rFonts w:eastAsia="Batang" w:cs="Times New Roman"/>
                <w:b/>
                <w:bCs/>
                <w:kern w:val="0"/>
                <w:lang w:eastAsia="pl-PL" w:bidi="ar-SA"/>
              </w:rPr>
            </w:pPr>
            <w:r w:rsidRPr="00DF2C06">
              <w:rPr>
                <w:rFonts w:eastAsia="Batang" w:cs="Times New Roman"/>
                <w:b/>
                <w:bCs/>
                <w:kern w:val="0"/>
                <w:lang w:eastAsia="pl-PL" w:bidi="ar-SA"/>
              </w:rPr>
              <w:lastRenderedPageBreak/>
              <w:t xml:space="preserve">Metody i techniki kształcenia: </w:t>
            </w:r>
          </w:p>
        </w:tc>
        <w:tc>
          <w:tcPr>
            <w:tcW w:w="3519" w:type="pct"/>
            <w:tcBorders>
              <w:left w:val="nil"/>
            </w:tcBorders>
            <w:vAlign w:val="center"/>
          </w:tcPr>
          <w:p w14:paraId="745CF158"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Ćwiczenia projektowe</w:t>
            </w:r>
          </w:p>
        </w:tc>
      </w:tr>
      <w:tr w:rsidR="00DF2C06" w:rsidRPr="00DF2C06" w14:paraId="3C690521" w14:textId="77777777" w:rsidTr="007405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 w:type="pct"/>
            <w:tcBorders>
              <w:bottom w:val="single" w:sz="4" w:space="0" w:color="auto"/>
              <w:right w:val="nil"/>
            </w:tcBorders>
            <w:shd w:val="clear" w:color="auto" w:fill="D9D9D9"/>
            <w:vAlign w:val="center"/>
          </w:tcPr>
          <w:p w14:paraId="2171C92A" w14:textId="77777777" w:rsidR="00DF2C06" w:rsidRPr="00DF2C06" w:rsidRDefault="00DF2C06" w:rsidP="00DF2C06">
            <w:pPr>
              <w:widowControl/>
              <w:suppressAutoHyphens w:val="0"/>
              <w:autoSpaceDE w:val="0"/>
              <w:autoSpaceDN w:val="0"/>
              <w:adjustRightInd w:val="0"/>
              <w:rPr>
                <w:rFonts w:eastAsia="Batang" w:cs="Times New Roman"/>
                <w:bCs/>
                <w:kern w:val="0"/>
                <w:lang w:eastAsia="pl-PL" w:bidi="ar-SA"/>
              </w:rPr>
            </w:pPr>
            <w:r w:rsidRPr="00DF2C06">
              <w:rPr>
                <w:rFonts w:eastAsia="Batang" w:cs="Times New Roman"/>
                <w:b/>
                <w:bCs/>
                <w:kern w:val="0"/>
                <w:lang w:eastAsia="pl-PL" w:bidi="ar-SA"/>
              </w:rPr>
              <w:t>* Warunki i sposób zaliczenia poszczególnych form zajęć, w tym zasady zaliczeń poprawkowych, a także warunki dopuszczenia do egzaminu:</w:t>
            </w:r>
            <w:r w:rsidRPr="00DF2C06">
              <w:rPr>
                <w:rFonts w:eastAsia="Batang" w:cs="Times New Roman"/>
                <w:bCs/>
                <w:kern w:val="0"/>
                <w:lang w:eastAsia="pl-PL" w:bidi="ar-SA"/>
              </w:rPr>
              <w:t xml:space="preserve"> </w:t>
            </w:r>
          </w:p>
        </w:tc>
        <w:tc>
          <w:tcPr>
            <w:tcW w:w="3519" w:type="pct"/>
            <w:tcBorders>
              <w:left w:val="nil"/>
              <w:bottom w:val="single" w:sz="4" w:space="0" w:color="auto"/>
            </w:tcBorders>
            <w:vAlign w:val="center"/>
          </w:tcPr>
          <w:p w14:paraId="253F0C34"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Zaliczenie ćwiczeń na podstawie praktycznego kolokwium z poszczególnych bloków tematycznych. Minimalna liczba punktów potrzebna na jego zaliczenie wynosi 55%.</w:t>
            </w:r>
          </w:p>
          <w:p w14:paraId="7EC3E65A"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Zaliczenie poprawkowe powinno być dokonane do końca semestru, w którym realizowany jest przedmiot na podstawie kolokwium poprawkowego.</w:t>
            </w:r>
          </w:p>
        </w:tc>
      </w:tr>
      <w:tr w:rsidR="00DF2C06" w:rsidRPr="00DF2C06" w14:paraId="36E8D643" w14:textId="77777777" w:rsidTr="007405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 w:type="pct"/>
            <w:tcBorders>
              <w:bottom w:val="single" w:sz="4" w:space="0" w:color="auto"/>
              <w:right w:val="nil"/>
            </w:tcBorders>
            <w:shd w:val="clear" w:color="auto" w:fill="D9D9D9"/>
          </w:tcPr>
          <w:p w14:paraId="23F69556" w14:textId="77777777" w:rsidR="00DF2C06" w:rsidRPr="00DF2C06" w:rsidRDefault="00DF2C06" w:rsidP="00DF2C06">
            <w:pPr>
              <w:widowControl/>
              <w:suppressAutoHyphens w:val="0"/>
              <w:autoSpaceDE w:val="0"/>
              <w:autoSpaceDN w:val="0"/>
              <w:adjustRightInd w:val="0"/>
              <w:rPr>
                <w:rFonts w:eastAsia="Batang" w:cs="Times New Roman"/>
                <w:b/>
                <w:bCs/>
                <w:kern w:val="0"/>
                <w:lang w:eastAsia="pl-PL" w:bidi="ar-SA"/>
              </w:rPr>
            </w:pPr>
            <w:r w:rsidRPr="00DF2C06">
              <w:rPr>
                <w:rFonts w:eastAsia="Batang" w:cs="Times New Roman"/>
                <w:b/>
                <w:bCs/>
                <w:kern w:val="0"/>
                <w:lang w:eastAsia="pl-PL" w:bidi="ar-SA"/>
              </w:rPr>
              <w:t>* Zasady udziału w poszczególnych zajęciach, ze wskazaniem, czy obecność studenta na zajęciach jest obowiązkowa:</w:t>
            </w:r>
          </w:p>
        </w:tc>
        <w:tc>
          <w:tcPr>
            <w:tcW w:w="3519" w:type="pct"/>
            <w:tcBorders>
              <w:left w:val="nil"/>
              <w:bottom w:val="single" w:sz="4" w:space="0" w:color="auto"/>
            </w:tcBorders>
            <w:vAlign w:val="center"/>
          </w:tcPr>
          <w:p w14:paraId="45CBCF9F"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Student bierze aktywny udział w ćwiczeniach rozwiązując poszczególne przykłady. Obecność na ćwiczeniach jest obowiązkowa.</w:t>
            </w:r>
          </w:p>
        </w:tc>
      </w:tr>
      <w:tr w:rsidR="00DF2C06" w:rsidRPr="00DF2C06" w14:paraId="4117A028" w14:textId="77777777" w:rsidTr="007405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 w:type="pct"/>
            <w:tcBorders>
              <w:bottom w:val="single" w:sz="4" w:space="0" w:color="auto"/>
              <w:right w:val="nil"/>
            </w:tcBorders>
            <w:shd w:val="clear" w:color="auto" w:fill="D9D9D9"/>
          </w:tcPr>
          <w:p w14:paraId="1D709777"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Sposób obliczania oceny końcowej:</w:t>
            </w:r>
          </w:p>
        </w:tc>
        <w:tc>
          <w:tcPr>
            <w:tcW w:w="3519" w:type="pct"/>
            <w:tcBorders>
              <w:left w:val="nil"/>
              <w:bottom w:val="single" w:sz="4" w:space="0" w:color="auto"/>
            </w:tcBorders>
          </w:tcPr>
          <w:p w14:paraId="036F82E1"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Ocena końcowa z przedmiotu jest średnią ważoną ocen cząstkowych z kolokwium, z poszczególnych bloków tematycznych. Oceny z poszczególnych bloków ćwiczeń muszą być ocenami pozytywnymi.</w:t>
            </w:r>
          </w:p>
          <w:p w14:paraId="67FCB2A0"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Warunkiem zaliczenia ćwiczeń jest:</w:t>
            </w:r>
          </w:p>
          <w:p w14:paraId="645D8980" w14:textId="77777777" w:rsidR="00DF2C06" w:rsidRPr="00DF2C06" w:rsidRDefault="00DF2C06" w:rsidP="00DF2C06">
            <w:pPr>
              <w:widowControl/>
              <w:numPr>
                <w:ilvl w:val="0"/>
                <w:numId w:val="71"/>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 xml:space="preserve">aktywne uczestnictwo oraz obecność studentów na ćwiczeniach – </w:t>
            </w:r>
            <w:r w:rsidRPr="00DF2C06">
              <w:rPr>
                <w:rFonts w:eastAsia="Batang" w:cs="Times New Roman"/>
                <w:b/>
                <w:bCs/>
                <w:kern w:val="0"/>
                <w:lang w:eastAsia="pl-PL" w:bidi="ar-SA"/>
              </w:rPr>
              <w:t>5%</w:t>
            </w:r>
            <w:r w:rsidRPr="00DF2C06">
              <w:rPr>
                <w:rFonts w:eastAsia="Batang" w:cs="Times New Roman"/>
                <w:bCs/>
                <w:kern w:val="0"/>
                <w:lang w:eastAsia="pl-PL" w:bidi="ar-SA"/>
              </w:rPr>
              <w:t xml:space="preserve"> końcowej oceny z ćwiczeń</w:t>
            </w:r>
          </w:p>
          <w:p w14:paraId="7370EA7C" w14:textId="77777777" w:rsidR="00DF2C06" w:rsidRPr="00DF2C06" w:rsidRDefault="00DF2C06" w:rsidP="00DF2C06">
            <w:pPr>
              <w:widowControl/>
              <w:numPr>
                <w:ilvl w:val="0"/>
                <w:numId w:val="71"/>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 xml:space="preserve">pozytywna ocena końcowa z prezentacji multimedialnej – </w:t>
            </w:r>
            <w:r w:rsidRPr="00DF2C06">
              <w:rPr>
                <w:rFonts w:eastAsia="Batang" w:cs="Times New Roman"/>
                <w:b/>
                <w:bCs/>
                <w:kern w:val="0"/>
                <w:lang w:eastAsia="pl-PL" w:bidi="ar-SA"/>
              </w:rPr>
              <w:t xml:space="preserve">20% </w:t>
            </w:r>
            <w:r w:rsidRPr="00DF2C06">
              <w:rPr>
                <w:rFonts w:eastAsia="Batang" w:cs="Times New Roman"/>
                <w:bCs/>
                <w:kern w:val="0"/>
                <w:lang w:eastAsia="pl-PL" w:bidi="ar-SA"/>
              </w:rPr>
              <w:t>końcowej oceny z ćwiczeń</w:t>
            </w:r>
          </w:p>
          <w:p w14:paraId="4DE081F8" w14:textId="77777777" w:rsidR="00DF2C06" w:rsidRPr="00DF2C06" w:rsidRDefault="00DF2C06" w:rsidP="00DF2C06">
            <w:pPr>
              <w:widowControl/>
              <w:numPr>
                <w:ilvl w:val="0"/>
                <w:numId w:val="71"/>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 xml:space="preserve">pozytywna ocena z praktycznego kolokwium z zakresu programu Ms Word </w:t>
            </w:r>
            <w:r w:rsidRPr="00DF2C06">
              <w:rPr>
                <w:rFonts w:eastAsia="Batang" w:cs="Times New Roman"/>
                <w:b/>
                <w:bCs/>
                <w:kern w:val="0"/>
                <w:lang w:eastAsia="pl-PL" w:bidi="ar-SA"/>
              </w:rPr>
              <w:t xml:space="preserve">– 25% </w:t>
            </w:r>
            <w:r w:rsidRPr="00DF2C06">
              <w:rPr>
                <w:rFonts w:eastAsia="Batang" w:cs="Times New Roman"/>
                <w:bCs/>
                <w:kern w:val="0"/>
                <w:lang w:eastAsia="pl-PL" w:bidi="ar-SA"/>
              </w:rPr>
              <w:t>końcowej oceny z ćwiczeń</w:t>
            </w:r>
          </w:p>
          <w:p w14:paraId="38E6E8BA" w14:textId="77777777" w:rsidR="00DF2C06" w:rsidRPr="00DF2C06" w:rsidRDefault="00DF2C06" w:rsidP="00DF2C06">
            <w:pPr>
              <w:widowControl/>
              <w:numPr>
                <w:ilvl w:val="0"/>
                <w:numId w:val="71"/>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 xml:space="preserve">pozytywna ocena z praktycznego kolokwium z zakresu programu Ms Excel – </w:t>
            </w:r>
            <w:r w:rsidRPr="00DF2C06">
              <w:rPr>
                <w:rFonts w:eastAsia="Batang" w:cs="Times New Roman"/>
                <w:b/>
                <w:bCs/>
                <w:kern w:val="0"/>
                <w:lang w:eastAsia="pl-PL" w:bidi="ar-SA"/>
              </w:rPr>
              <w:t>25%</w:t>
            </w:r>
            <w:r w:rsidRPr="00DF2C06">
              <w:rPr>
                <w:rFonts w:eastAsia="Batang" w:cs="Times New Roman"/>
                <w:bCs/>
                <w:kern w:val="0"/>
                <w:lang w:eastAsia="pl-PL" w:bidi="ar-SA"/>
              </w:rPr>
              <w:t xml:space="preserve"> końcowej oceny z ćwiczeń</w:t>
            </w:r>
          </w:p>
          <w:p w14:paraId="0D7AF50D" w14:textId="77777777" w:rsidR="00DF2C06" w:rsidRPr="00DF2C06" w:rsidRDefault="00DF2C06" w:rsidP="00DF2C06">
            <w:pPr>
              <w:widowControl/>
              <w:numPr>
                <w:ilvl w:val="0"/>
                <w:numId w:val="71"/>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 xml:space="preserve">pozytywna ocena z kolokwium w formie testu sprawdzającego stopień opanowania przez studentów materiału podanego w trakcie ćwiczeń oraz wskazanej literatury – </w:t>
            </w:r>
            <w:r w:rsidRPr="00DF2C06">
              <w:rPr>
                <w:rFonts w:eastAsia="Batang" w:cs="Times New Roman"/>
                <w:b/>
                <w:bCs/>
                <w:kern w:val="0"/>
                <w:lang w:eastAsia="pl-PL" w:bidi="ar-SA"/>
              </w:rPr>
              <w:t xml:space="preserve">25% </w:t>
            </w:r>
            <w:r w:rsidRPr="00DF2C06">
              <w:rPr>
                <w:rFonts w:eastAsia="Batang" w:cs="Times New Roman"/>
                <w:bCs/>
                <w:kern w:val="0"/>
                <w:lang w:eastAsia="pl-PL" w:bidi="ar-SA"/>
              </w:rPr>
              <w:t>końcowej oceny z ćwiczeń</w:t>
            </w:r>
          </w:p>
        </w:tc>
      </w:tr>
      <w:tr w:rsidR="00DF2C06" w:rsidRPr="00DF2C06" w14:paraId="1346E48A" w14:textId="77777777" w:rsidTr="007405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 w:type="pct"/>
            <w:tcBorders>
              <w:bottom w:val="single" w:sz="4" w:space="0" w:color="auto"/>
              <w:right w:val="nil"/>
            </w:tcBorders>
            <w:shd w:val="clear" w:color="auto" w:fill="D9D9D9"/>
          </w:tcPr>
          <w:p w14:paraId="4267ED5B" w14:textId="77777777" w:rsidR="00DF2C06" w:rsidRPr="00DF2C06" w:rsidRDefault="00DF2C06" w:rsidP="00DF2C06">
            <w:pPr>
              <w:widowControl/>
              <w:suppressAutoHyphens w:val="0"/>
              <w:autoSpaceDE w:val="0"/>
              <w:autoSpaceDN w:val="0"/>
              <w:adjustRightInd w:val="0"/>
              <w:rPr>
                <w:rFonts w:eastAsia="Batang" w:cs="Times New Roman"/>
                <w:b/>
                <w:bCs/>
                <w:kern w:val="0"/>
                <w:lang w:eastAsia="pl-PL" w:bidi="ar-SA"/>
              </w:rPr>
            </w:pPr>
            <w:r w:rsidRPr="00DF2C06">
              <w:rPr>
                <w:rFonts w:eastAsia="Batang" w:cs="Times New Roman"/>
                <w:b/>
                <w:bCs/>
                <w:kern w:val="0"/>
                <w:lang w:eastAsia="pl-PL" w:bidi="ar-SA"/>
              </w:rPr>
              <w:t>* Sposób i tryb wyrównywania zaległości powstałych wskutek nieobecności studenta na zajęciach:</w:t>
            </w:r>
          </w:p>
        </w:tc>
        <w:tc>
          <w:tcPr>
            <w:tcW w:w="3519" w:type="pct"/>
            <w:tcBorders>
              <w:left w:val="nil"/>
              <w:bottom w:val="single" w:sz="4" w:space="0" w:color="auto"/>
            </w:tcBorders>
            <w:vAlign w:val="center"/>
          </w:tcPr>
          <w:p w14:paraId="28099932"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Jeśli student nie był obecny na zajęciach musi samodzielnie w domu opracować materiał, który był realizowany na zajęciach. Po jego przygotowaniu student zobowiązany jest do oddania go do sprawdzenia osobie prowadzącej ćwiczenia (wysłanie przez platformę e-learning)</w:t>
            </w:r>
          </w:p>
        </w:tc>
      </w:tr>
      <w:tr w:rsidR="00DF2C06" w:rsidRPr="00DF2C06" w14:paraId="0EDC3DB6" w14:textId="77777777" w:rsidTr="007405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 w:type="pct"/>
            <w:tcBorders>
              <w:bottom w:val="single" w:sz="4" w:space="0" w:color="auto"/>
              <w:right w:val="nil"/>
            </w:tcBorders>
            <w:shd w:val="clear" w:color="auto" w:fill="D9D9D9"/>
          </w:tcPr>
          <w:p w14:paraId="21BA3FA7" w14:textId="77777777" w:rsidR="00DF2C06" w:rsidRPr="00DF2C06" w:rsidRDefault="00DF2C06" w:rsidP="00DF2C06">
            <w:pPr>
              <w:widowControl/>
              <w:suppressAutoHyphens w:val="0"/>
              <w:autoSpaceDE w:val="0"/>
              <w:autoSpaceDN w:val="0"/>
              <w:adjustRightInd w:val="0"/>
              <w:rPr>
                <w:rFonts w:eastAsia="Batang" w:cs="Times New Roman"/>
                <w:b/>
                <w:bCs/>
                <w:kern w:val="0"/>
                <w:lang w:eastAsia="pl-PL" w:bidi="ar-SA"/>
              </w:rPr>
            </w:pPr>
            <w:r w:rsidRPr="00DF2C06">
              <w:rPr>
                <w:rFonts w:eastAsia="Batang" w:cs="Times New Roman"/>
                <w:b/>
                <w:bCs/>
                <w:kern w:val="0"/>
                <w:lang w:eastAsia="pl-PL" w:bidi="ar-SA"/>
              </w:rPr>
              <w:t xml:space="preserve">Wymagania wstępne i dodatkowe, szczególnie w odniesieniu do sekwencyjności przedmiotów: </w:t>
            </w:r>
          </w:p>
        </w:tc>
        <w:tc>
          <w:tcPr>
            <w:tcW w:w="3519" w:type="pct"/>
            <w:tcBorders>
              <w:left w:val="nil"/>
              <w:bottom w:val="single" w:sz="4" w:space="0" w:color="auto"/>
            </w:tcBorders>
            <w:vAlign w:val="center"/>
          </w:tcPr>
          <w:p w14:paraId="0128A205"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Student ma podstawowa wiedzę z zakresu szkoły średniej z przedmiotu Technologie informacyjne (potrafi posługiwać się pakietem Office – Word, Excel, Power Point, wybrana przeglądarka Internetowa).</w:t>
            </w:r>
          </w:p>
        </w:tc>
      </w:tr>
      <w:tr w:rsidR="00DF2C06" w:rsidRPr="00DF2C06" w14:paraId="0AC7F0C7" w14:textId="77777777" w:rsidTr="007405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 w:type="pct"/>
            <w:tcBorders>
              <w:bottom w:val="single" w:sz="4" w:space="0" w:color="auto"/>
              <w:right w:val="nil"/>
            </w:tcBorders>
            <w:shd w:val="clear" w:color="auto" w:fill="D9D9D9"/>
          </w:tcPr>
          <w:p w14:paraId="323822D2" w14:textId="77777777" w:rsidR="00DF2C06" w:rsidRPr="00DF2C06" w:rsidRDefault="00DF2C06" w:rsidP="00DF2C06">
            <w:pPr>
              <w:widowControl/>
              <w:suppressAutoHyphens w:val="0"/>
              <w:autoSpaceDE w:val="0"/>
              <w:autoSpaceDN w:val="0"/>
              <w:adjustRightInd w:val="0"/>
              <w:jc w:val="both"/>
              <w:rPr>
                <w:rFonts w:eastAsia="Batang" w:cs="Times New Roman"/>
                <w:b/>
                <w:bCs/>
                <w:kern w:val="0"/>
                <w:lang w:eastAsia="pl-PL" w:bidi="ar-SA"/>
              </w:rPr>
            </w:pPr>
            <w:r w:rsidRPr="00DF2C06">
              <w:rPr>
                <w:rFonts w:eastAsia="Batang" w:cs="Times New Roman"/>
                <w:b/>
                <w:bCs/>
                <w:kern w:val="0"/>
                <w:lang w:eastAsia="pl-PL" w:bidi="ar-SA"/>
              </w:rPr>
              <w:t>Zalecana literatura:</w:t>
            </w:r>
          </w:p>
        </w:tc>
        <w:tc>
          <w:tcPr>
            <w:tcW w:w="3519" w:type="pct"/>
            <w:tcBorders>
              <w:left w:val="nil"/>
              <w:bottom w:val="single" w:sz="4" w:space="0" w:color="auto"/>
            </w:tcBorders>
          </w:tcPr>
          <w:p w14:paraId="2E9C9E01" w14:textId="77777777" w:rsidR="00DF2C06" w:rsidRPr="00DF2C06" w:rsidRDefault="00DF2C06" w:rsidP="00DF2C06">
            <w:pPr>
              <w:widowControl/>
              <w:numPr>
                <w:ilvl w:val="0"/>
                <w:numId w:val="72"/>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Wrotek W. Excel 2021 PL. Wydawnictwo Helion, Gliwice 2022.</w:t>
            </w:r>
          </w:p>
          <w:p w14:paraId="4966680A" w14:textId="77777777" w:rsidR="00DF2C06" w:rsidRPr="00DF2C06" w:rsidRDefault="00DF2C06" w:rsidP="00DF2C06">
            <w:pPr>
              <w:widowControl/>
              <w:numPr>
                <w:ilvl w:val="0"/>
                <w:numId w:val="72"/>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Wrotek W. Office 2021 PL : poznaj superbohaterów z uniwersum Microsoftu!, Wydawnictwo Helion, Gliwice 2022</w:t>
            </w:r>
          </w:p>
          <w:p w14:paraId="78B21764" w14:textId="77777777" w:rsidR="00DF2C06" w:rsidRPr="00DF2C06" w:rsidRDefault="00DF2C06" w:rsidP="00DF2C06">
            <w:pPr>
              <w:widowControl/>
              <w:numPr>
                <w:ilvl w:val="0"/>
                <w:numId w:val="72"/>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Żarowska-Mazur A., Węglarz W., Word 2010: praktyczny kurs, Wyd. Naukowe PWN, Warszawa 2012</w:t>
            </w:r>
          </w:p>
          <w:p w14:paraId="6338520F" w14:textId="77777777" w:rsidR="00DF2C06" w:rsidRPr="00DF2C06" w:rsidRDefault="00DF2C06" w:rsidP="00DF2C06">
            <w:pPr>
              <w:widowControl/>
              <w:numPr>
                <w:ilvl w:val="0"/>
                <w:numId w:val="72"/>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Kacprzak A. Prompt engineering i ChatGPT : poradnik skutecznej komunikacji ze sztuczną inteligencją. Wyd. „Helion”, Gliwice 2024</w:t>
            </w:r>
          </w:p>
          <w:p w14:paraId="02B0F7AC" w14:textId="77777777" w:rsidR="00DF2C06" w:rsidRPr="00DF2C06" w:rsidRDefault="00DF2C06" w:rsidP="00DF2C06">
            <w:pPr>
              <w:widowControl/>
              <w:numPr>
                <w:ilvl w:val="0"/>
                <w:numId w:val="72"/>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Wróblewski P., ABC komputer : wydanie 8.1, Wyd. „Helion”, Gliwice 2014</w:t>
            </w:r>
          </w:p>
          <w:p w14:paraId="5A1A3C60" w14:textId="77777777" w:rsidR="00DF2C06" w:rsidRPr="00DF2C06" w:rsidRDefault="00DF2C06" w:rsidP="00DF2C06">
            <w:pPr>
              <w:widowControl/>
              <w:numPr>
                <w:ilvl w:val="0"/>
                <w:numId w:val="72"/>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t>Sikorski W. Podstawy technik informatycznych. Seria ECDL. Wyd. Mikom, Warszawa, 2006.</w:t>
            </w:r>
          </w:p>
          <w:p w14:paraId="3B8B263D" w14:textId="77777777" w:rsidR="00DF2C06" w:rsidRPr="00DF2C06" w:rsidRDefault="00DF2C06" w:rsidP="00DF2C06">
            <w:pPr>
              <w:widowControl/>
              <w:numPr>
                <w:ilvl w:val="0"/>
                <w:numId w:val="72"/>
              </w:numPr>
              <w:suppressAutoHyphens w:val="0"/>
              <w:autoSpaceDE w:val="0"/>
              <w:autoSpaceDN w:val="0"/>
              <w:adjustRightInd w:val="0"/>
              <w:jc w:val="both"/>
              <w:rPr>
                <w:rFonts w:eastAsia="Batang" w:cs="Times New Roman"/>
                <w:bCs/>
                <w:kern w:val="0"/>
                <w:lang w:eastAsia="pl-PL" w:bidi="ar-SA"/>
              </w:rPr>
            </w:pPr>
            <w:r w:rsidRPr="00DF2C06">
              <w:rPr>
                <w:rFonts w:eastAsia="Batang" w:cs="Times New Roman"/>
                <w:bCs/>
                <w:kern w:val="0"/>
                <w:lang w:eastAsia="pl-PL" w:bidi="ar-SA"/>
              </w:rPr>
              <w:lastRenderedPageBreak/>
              <w:t>Nowakowska H. Użytkowanie komputerów. Seria ECDL. Wydawnictwo Naukowe PWN, Warszawa, 2011.</w:t>
            </w:r>
          </w:p>
          <w:p w14:paraId="6446CA33" w14:textId="77777777" w:rsidR="00DF2C06" w:rsidRPr="00DF2C06" w:rsidRDefault="00DF2C06" w:rsidP="00DF2C06">
            <w:pPr>
              <w:widowControl/>
              <w:suppressAutoHyphens w:val="0"/>
              <w:autoSpaceDE w:val="0"/>
              <w:autoSpaceDN w:val="0"/>
              <w:adjustRightInd w:val="0"/>
              <w:jc w:val="both"/>
              <w:rPr>
                <w:rFonts w:eastAsia="Batang" w:cs="Times New Roman"/>
                <w:bCs/>
                <w:kern w:val="0"/>
                <w:lang w:eastAsia="pl-PL" w:bidi="ar-SA"/>
              </w:rPr>
            </w:pPr>
          </w:p>
        </w:tc>
      </w:tr>
    </w:tbl>
    <w:p w14:paraId="311AE8E4" w14:textId="77777777" w:rsidR="00903AF7" w:rsidRPr="00DF2C06" w:rsidRDefault="00903AF7" w:rsidP="00903AF7">
      <w:pPr>
        <w:widowControl/>
        <w:suppressAutoHyphens w:val="0"/>
        <w:autoSpaceDE w:val="0"/>
        <w:autoSpaceDN w:val="0"/>
        <w:adjustRightInd w:val="0"/>
        <w:jc w:val="both"/>
        <w:rPr>
          <w:rFonts w:eastAsia="Batang" w:cs="Times New Roman"/>
          <w:bCs/>
          <w:kern w:val="0"/>
          <w:lang w:eastAsia="pl-PL" w:bidi="ar-SA"/>
        </w:rPr>
      </w:pPr>
    </w:p>
    <w:p w14:paraId="70654938" w14:textId="77777777" w:rsidR="00903AF7" w:rsidRPr="00903AF7" w:rsidRDefault="00903AF7" w:rsidP="00903AF7">
      <w:pPr>
        <w:suppressAutoHyphens w:val="0"/>
        <w:rPr>
          <w:rFonts w:eastAsia="Calibri" w:cs="Times New Roman"/>
          <w:kern w:val="0"/>
          <w:lang w:eastAsia="pl-PL" w:bidi="ar-SA"/>
        </w:rPr>
      </w:pPr>
    </w:p>
    <w:p w14:paraId="78B6D3BD" w14:textId="77777777" w:rsidR="00903AF7" w:rsidRPr="00903AF7" w:rsidRDefault="00903AF7" w:rsidP="00903AF7">
      <w:pPr>
        <w:widowControl/>
        <w:suppressAutoHyphens w:val="0"/>
        <w:autoSpaceDE w:val="0"/>
        <w:autoSpaceDN w:val="0"/>
        <w:adjustRightInd w:val="0"/>
        <w:jc w:val="both"/>
        <w:rPr>
          <w:rFonts w:eastAsia="Batang" w:cs="Times New Roman"/>
          <w:b/>
          <w:kern w:val="0"/>
          <w:lang w:eastAsia="pl-PL" w:bidi="ar-SA"/>
        </w:rPr>
      </w:pPr>
    </w:p>
    <w:p w14:paraId="18E5F72B" w14:textId="77777777" w:rsidR="00903AF7" w:rsidRPr="00903AF7" w:rsidRDefault="00903AF7" w:rsidP="00903AF7">
      <w:pPr>
        <w:suppressAutoHyphens w:val="0"/>
        <w:rPr>
          <w:rFonts w:eastAsia="Calibri" w:cs="Times New Roman"/>
          <w:kern w:val="0"/>
          <w:lang w:eastAsia="pl-PL" w:bidi="ar-SA"/>
        </w:rPr>
      </w:pPr>
    </w:p>
    <w:p w14:paraId="4947E9B0" w14:textId="77777777" w:rsidR="00903AF7" w:rsidRPr="00903AF7" w:rsidRDefault="00903AF7" w:rsidP="00903AF7">
      <w:pPr>
        <w:widowControl/>
        <w:suppressAutoHyphens w:val="0"/>
        <w:spacing w:after="160" w:line="259" w:lineRule="auto"/>
        <w:rPr>
          <w:rFonts w:eastAsia="Batang" w:cs="Times New Roman"/>
          <w:b/>
          <w:kern w:val="0"/>
          <w:lang w:eastAsia="pl-PL" w:bidi="ar-SA"/>
        </w:rPr>
      </w:pPr>
      <w:r w:rsidRPr="00903AF7">
        <w:rPr>
          <w:rFonts w:eastAsia="Batang" w:cs="Times New Roman"/>
          <w:b/>
          <w:kern w:val="0"/>
          <w:lang w:eastAsia="pl-PL" w:bidi="ar-SA"/>
        </w:rPr>
        <w:br w:type="page"/>
      </w:r>
    </w:p>
    <w:p w14:paraId="764DD538" w14:textId="2B06ABFF" w:rsidR="00903AF7" w:rsidRPr="00903AF7" w:rsidRDefault="0052479F" w:rsidP="00903AF7">
      <w:pPr>
        <w:suppressAutoHyphens w:val="0"/>
        <w:rPr>
          <w:rFonts w:eastAsia="Calibri" w:cs="Times New Roman"/>
          <w:b/>
          <w:kern w:val="0"/>
          <w:lang w:eastAsia="pl-PL" w:bidi="ar-SA"/>
        </w:rPr>
      </w:pPr>
      <w:r w:rsidRPr="00903AF7">
        <w:rPr>
          <w:rFonts w:eastAsia="Calibri" w:cs="Times New Roman"/>
          <w:b/>
          <w:noProof/>
          <w:kern w:val="0"/>
          <w:lang w:eastAsia="pl-PL" w:bidi="ar-SA"/>
        </w:rPr>
        <w:lastRenderedPageBreak/>
        <w:drawing>
          <wp:inline distT="0" distB="0" distL="0" distR="0" wp14:anchorId="4BA6A5C0" wp14:editId="6CF92C50">
            <wp:extent cx="1744980" cy="388620"/>
            <wp:effectExtent l="0" t="0" r="0" b="0"/>
            <wp:docPr id="12" name="Obraz 42"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2" descr="Obraz zawierający tekst, list&#10;&#10;Opis wygenerowany automatyczni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44980" cy="388620"/>
                    </a:xfrm>
                    <a:prstGeom prst="rect">
                      <a:avLst/>
                    </a:prstGeom>
                    <a:noFill/>
                    <a:ln>
                      <a:noFill/>
                    </a:ln>
                  </pic:spPr>
                </pic:pic>
              </a:graphicData>
            </a:graphic>
          </wp:inline>
        </w:drawing>
      </w:r>
    </w:p>
    <w:p w14:paraId="22F9C493" w14:textId="77777777" w:rsidR="00903AF7" w:rsidRPr="00903AF7" w:rsidRDefault="00903AF7" w:rsidP="00903AF7">
      <w:pPr>
        <w:suppressAutoHyphens w:val="0"/>
        <w:rPr>
          <w:rFonts w:eastAsia="Calibri" w:cs="Times New Roman"/>
          <w:b/>
          <w:kern w:val="0"/>
          <w:lang w:eastAsia="pl-PL" w:bidi="ar-SA"/>
        </w:rPr>
      </w:pPr>
    </w:p>
    <w:p w14:paraId="62F6FF5C" w14:textId="77777777" w:rsidR="00903AF7" w:rsidRPr="00903AF7" w:rsidRDefault="64FD44B9" w:rsidP="47E24081">
      <w:pPr>
        <w:keepNext/>
        <w:keepLines/>
        <w:widowControl/>
        <w:suppressAutoHyphens w:val="0"/>
        <w:spacing w:before="40" w:line="259" w:lineRule="auto"/>
        <w:outlineLvl w:val="2"/>
        <w:rPr>
          <w:rFonts w:eastAsia="Times New Roman" w:cs="Times New Roman"/>
          <w:b/>
          <w:bCs/>
          <w:kern w:val="0"/>
          <w:lang w:eastAsia="pl-PL" w:bidi="ar-SA"/>
        </w:rPr>
      </w:pPr>
      <w:bookmarkStart w:id="32" w:name="_Toc130805464"/>
      <w:bookmarkStart w:id="33" w:name="_Toc131071463"/>
      <w:bookmarkStart w:id="34" w:name="_Toc232417737"/>
      <w:r w:rsidRPr="47E24081">
        <w:rPr>
          <w:rFonts w:eastAsia="Times New Roman" w:cs="Times New Roman"/>
          <w:b/>
          <w:bCs/>
          <w:kern w:val="0"/>
          <w:lang w:eastAsia="pl-PL" w:bidi="ar-SA"/>
        </w:rPr>
        <w:t>A.5. Wychowanie fizyczne</w:t>
      </w:r>
      <w:bookmarkEnd w:id="32"/>
      <w:bookmarkEnd w:id="33"/>
      <w:bookmarkEnd w:id="34"/>
    </w:p>
    <w:p w14:paraId="38AF62F6" w14:textId="77777777" w:rsidR="00903AF7" w:rsidRPr="00903AF7" w:rsidRDefault="00903AF7" w:rsidP="00903AF7">
      <w:pPr>
        <w:suppressAutoHyphens w:val="0"/>
        <w:rPr>
          <w:rFonts w:eastAsia="Calibri" w:cs="Times New Roman"/>
          <w:b/>
          <w:kern w:val="0"/>
          <w:lang w:eastAsia="pl-PL" w:bidi="ar-SA"/>
        </w:rPr>
      </w:pPr>
    </w:p>
    <w:p w14:paraId="3B74387B" w14:textId="77777777" w:rsidR="00903AF7" w:rsidRPr="00903AF7" w:rsidRDefault="00903AF7" w:rsidP="00903AF7">
      <w:pPr>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 xml:space="preserve"> Informacje ogólne</w:t>
      </w:r>
    </w:p>
    <w:tbl>
      <w:tblPr>
        <w:tblW w:w="5089" w:type="pct"/>
        <w:tblInd w:w="132"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77"/>
        <w:gridCol w:w="6234"/>
      </w:tblGrid>
      <w:tr w:rsidR="00903AF7" w:rsidRPr="00903AF7" w14:paraId="24C42E12" w14:textId="77777777" w:rsidTr="58EA6CB6">
        <w:trPr>
          <w:trHeight w:val="397"/>
        </w:trPr>
        <w:tc>
          <w:tcPr>
            <w:tcW w:w="1616" w:type="pct"/>
            <w:shd w:val="clear" w:color="auto" w:fill="D9D9D9" w:themeFill="background1" w:themeFillShade="D9"/>
            <w:hideMark/>
          </w:tcPr>
          <w:p w14:paraId="74A79A9A"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Nazwa przedmiotu i kod </w:t>
            </w:r>
          </w:p>
          <w:p w14:paraId="5CE2F091" w14:textId="77777777" w:rsidR="00903AF7" w:rsidRPr="00903AF7" w:rsidRDefault="00903AF7" w:rsidP="00903AF7">
            <w:pPr>
              <w:suppressAutoHyphens w:val="0"/>
              <w:spacing w:after="120"/>
              <w:rPr>
                <w:rFonts w:eastAsia="Calibri" w:cs="Times New Roman"/>
                <w:b/>
                <w:kern w:val="0"/>
                <w:lang w:eastAsia="pl-PL" w:bidi="ar-SA"/>
              </w:rPr>
            </w:pPr>
            <w:r w:rsidRPr="00903AF7">
              <w:rPr>
                <w:rFonts w:eastAsia="Calibri" w:cs="Times New Roman"/>
                <w:b/>
                <w:kern w:val="0"/>
                <w:lang w:eastAsia="pl-PL" w:bidi="ar-SA"/>
              </w:rPr>
              <w:t>(wg planu studiów):</w:t>
            </w:r>
          </w:p>
        </w:tc>
        <w:tc>
          <w:tcPr>
            <w:tcW w:w="3384" w:type="pct"/>
          </w:tcPr>
          <w:p w14:paraId="0933D6CD"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b/>
                <w:kern w:val="0"/>
                <w:lang w:eastAsia="pl-PL" w:bidi="ar-SA"/>
              </w:rPr>
              <w:t>Wychowanie fizyczne, A5</w:t>
            </w:r>
          </w:p>
        </w:tc>
      </w:tr>
      <w:tr w:rsidR="00903AF7" w:rsidRPr="00903AF7" w14:paraId="7B76207F" w14:textId="77777777" w:rsidTr="58EA6CB6">
        <w:trPr>
          <w:trHeight w:val="397"/>
        </w:trPr>
        <w:tc>
          <w:tcPr>
            <w:tcW w:w="1616" w:type="pct"/>
            <w:shd w:val="clear" w:color="auto" w:fill="D9D9D9" w:themeFill="background1" w:themeFillShade="D9"/>
            <w:vAlign w:val="center"/>
            <w:hideMark/>
          </w:tcPr>
          <w:p w14:paraId="152839D7"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Nazwa przedmiotu (j. ang.):</w:t>
            </w:r>
          </w:p>
        </w:tc>
        <w:tc>
          <w:tcPr>
            <w:tcW w:w="3384" w:type="pct"/>
          </w:tcPr>
          <w:p w14:paraId="433FA3A7" w14:textId="77777777" w:rsidR="00903AF7" w:rsidRPr="00903AF7" w:rsidRDefault="00903AF7" w:rsidP="00903AF7">
            <w:pPr>
              <w:suppressAutoHyphens w:val="0"/>
              <w:spacing w:before="60" w:after="60"/>
              <w:ind w:right="-3053"/>
              <w:rPr>
                <w:rFonts w:eastAsia="Calibri" w:cs="Times New Roman"/>
                <w:kern w:val="0"/>
                <w:lang w:eastAsia="pl-PL" w:bidi="ar-SA"/>
              </w:rPr>
            </w:pPr>
            <w:r w:rsidRPr="00903AF7">
              <w:rPr>
                <w:rFonts w:eastAsia="Calibri" w:cs="Times New Roman"/>
                <w:kern w:val="0"/>
                <w:lang w:eastAsia="pl-PL" w:bidi="ar-SA"/>
              </w:rPr>
              <w:t>Physical education</w:t>
            </w:r>
          </w:p>
        </w:tc>
      </w:tr>
      <w:tr w:rsidR="00903AF7" w:rsidRPr="00903AF7" w14:paraId="05CA994B" w14:textId="77777777" w:rsidTr="58EA6CB6">
        <w:trPr>
          <w:trHeight w:val="397"/>
        </w:trPr>
        <w:tc>
          <w:tcPr>
            <w:tcW w:w="1616" w:type="pct"/>
            <w:shd w:val="clear" w:color="auto" w:fill="D9D9D9" w:themeFill="background1" w:themeFillShade="D9"/>
            <w:vAlign w:val="center"/>
            <w:hideMark/>
          </w:tcPr>
          <w:p w14:paraId="7DC99860"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Kierunek studiów:</w:t>
            </w:r>
          </w:p>
        </w:tc>
        <w:tc>
          <w:tcPr>
            <w:tcW w:w="3384" w:type="pct"/>
          </w:tcPr>
          <w:p w14:paraId="39E79EF9"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Bezpieczeństwo wewnętrzne</w:t>
            </w:r>
          </w:p>
        </w:tc>
      </w:tr>
      <w:tr w:rsidR="00903AF7" w:rsidRPr="00903AF7" w14:paraId="3E47056B" w14:textId="77777777" w:rsidTr="58EA6CB6">
        <w:trPr>
          <w:trHeight w:val="397"/>
        </w:trPr>
        <w:tc>
          <w:tcPr>
            <w:tcW w:w="1616" w:type="pct"/>
            <w:shd w:val="clear" w:color="auto" w:fill="D9D9D9" w:themeFill="background1" w:themeFillShade="D9"/>
            <w:vAlign w:val="center"/>
            <w:hideMark/>
          </w:tcPr>
          <w:p w14:paraId="486775C3"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Poziom studiów:</w:t>
            </w:r>
          </w:p>
        </w:tc>
        <w:tc>
          <w:tcPr>
            <w:tcW w:w="3384" w:type="pct"/>
          </w:tcPr>
          <w:p w14:paraId="441D976D"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Studia I stopnia</w:t>
            </w:r>
          </w:p>
        </w:tc>
      </w:tr>
      <w:tr w:rsidR="00903AF7" w:rsidRPr="00903AF7" w14:paraId="0B0EF235" w14:textId="77777777" w:rsidTr="58EA6CB6">
        <w:trPr>
          <w:trHeight w:val="397"/>
        </w:trPr>
        <w:tc>
          <w:tcPr>
            <w:tcW w:w="1616" w:type="pct"/>
            <w:shd w:val="clear" w:color="auto" w:fill="D9D9D9" w:themeFill="background1" w:themeFillShade="D9"/>
            <w:vAlign w:val="center"/>
            <w:hideMark/>
          </w:tcPr>
          <w:p w14:paraId="45A7A506"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Profil:</w:t>
            </w:r>
          </w:p>
        </w:tc>
        <w:tc>
          <w:tcPr>
            <w:tcW w:w="3384" w:type="pct"/>
          </w:tcPr>
          <w:p w14:paraId="4B72B823"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Praktyczny (P)</w:t>
            </w:r>
          </w:p>
        </w:tc>
      </w:tr>
      <w:tr w:rsidR="00903AF7" w:rsidRPr="00903AF7" w14:paraId="6EFFC2D5" w14:textId="77777777" w:rsidTr="58EA6CB6">
        <w:trPr>
          <w:trHeight w:val="397"/>
        </w:trPr>
        <w:tc>
          <w:tcPr>
            <w:tcW w:w="1616" w:type="pct"/>
            <w:shd w:val="clear" w:color="auto" w:fill="D9D9D9" w:themeFill="background1" w:themeFillShade="D9"/>
            <w:vAlign w:val="center"/>
            <w:hideMark/>
          </w:tcPr>
          <w:p w14:paraId="576E8669"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Forma studiów:</w:t>
            </w:r>
          </w:p>
        </w:tc>
        <w:tc>
          <w:tcPr>
            <w:tcW w:w="3384" w:type="pct"/>
          </w:tcPr>
          <w:p w14:paraId="46275BF6" w14:textId="475EEF42" w:rsidR="00903AF7" w:rsidRPr="00903AF7" w:rsidRDefault="0053039C"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S</w:t>
            </w:r>
            <w:r w:rsidR="00903AF7" w:rsidRPr="00903AF7">
              <w:rPr>
                <w:rFonts w:eastAsia="Calibri" w:cs="Times New Roman"/>
                <w:kern w:val="0"/>
                <w:lang w:eastAsia="pl-PL" w:bidi="ar-SA"/>
              </w:rPr>
              <w:t>tacjonarne</w:t>
            </w:r>
          </w:p>
        </w:tc>
      </w:tr>
      <w:tr w:rsidR="00903AF7" w:rsidRPr="00903AF7" w14:paraId="194D4962" w14:textId="77777777" w:rsidTr="58EA6CB6">
        <w:trPr>
          <w:trHeight w:val="397"/>
        </w:trPr>
        <w:tc>
          <w:tcPr>
            <w:tcW w:w="1616" w:type="pct"/>
            <w:shd w:val="clear" w:color="auto" w:fill="D9D9D9" w:themeFill="background1" w:themeFillShade="D9"/>
            <w:vAlign w:val="center"/>
            <w:hideMark/>
          </w:tcPr>
          <w:p w14:paraId="64E256BE"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Punkty ECTS:</w:t>
            </w:r>
          </w:p>
        </w:tc>
        <w:tc>
          <w:tcPr>
            <w:tcW w:w="3384" w:type="pct"/>
          </w:tcPr>
          <w:p w14:paraId="5A26B07B"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0</w:t>
            </w:r>
          </w:p>
        </w:tc>
      </w:tr>
      <w:tr w:rsidR="00903AF7" w:rsidRPr="00903AF7" w14:paraId="6D5C83D6" w14:textId="77777777" w:rsidTr="58EA6CB6">
        <w:trPr>
          <w:trHeight w:val="397"/>
        </w:trPr>
        <w:tc>
          <w:tcPr>
            <w:tcW w:w="1616" w:type="pct"/>
            <w:shd w:val="clear" w:color="auto" w:fill="D9D9D9" w:themeFill="background1" w:themeFillShade="D9"/>
            <w:vAlign w:val="center"/>
            <w:hideMark/>
          </w:tcPr>
          <w:p w14:paraId="45050141"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Język wykładowy:</w:t>
            </w:r>
          </w:p>
        </w:tc>
        <w:tc>
          <w:tcPr>
            <w:tcW w:w="3384" w:type="pct"/>
          </w:tcPr>
          <w:p w14:paraId="6C0DED7B" w14:textId="46425386" w:rsidR="00903AF7" w:rsidRPr="00903AF7" w:rsidRDefault="0053039C"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P</w:t>
            </w:r>
            <w:r w:rsidR="00903AF7" w:rsidRPr="00903AF7">
              <w:rPr>
                <w:rFonts w:eastAsia="Calibri" w:cs="Times New Roman"/>
                <w:kern w:val="0"/>
                <w:lang w:eastAsia="pl-PL" w:bidi="ar-SA"/>
              </w:rPr>
              <w:t>olski</w:t>
            </w:r>
          </w:p>
        </w:tc>
      </w:tr>
      <w:tr w:rsidR="00903AF7" w:rsidRPr="00903AF7" w14:paraId="236E99D9" w14:textId="77777777" w:rsidTr="58EA6CB6">
        <w:trPr>
          <w:trHeight w:val="397"/>
        </w:trPr>
        <w:tc>
          <w:tcPr>
            <w:tcW w:w="1616" w:type="pct"/>
            <w:shd w:val="clear" w:color="auto" w:fill="D9D9D9" w:themeFill="background1" w:themeFillShade="D9"/>
            <w:vAlign w:val="center"/>
            <w:hideMark/>
          </w:tcPr>
          <w:p w14:paraId="113AA833"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Rok akademicki:</w:t>
            </w:r>
          </w:p>
        </w:tc>
        <w:tc>
          <w:tcPr>
            <w:tcW w:w="3384" w:type="pct"/>
          </w:tcPr>
          <w:p w14:paraId="12535EF5" w14:textId="78394DED" w:rsidR="00903AF7" w:rsidRPr="00903AF7" w:rsidRDefault="00E603FE" w:rsidP="00903AF7">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903AF7" w:rsidRPr="00903AF7" w14:paraId="5DDA4F59" w14:textId="77777777" w:rsidTr="58EA6CB6">
        <w:trPr>
          <w:trHeight w:val="397"/>
        </w:trPr>
        <w:tc>
          <w:tcPr>
            <w:tcW w:w="1616" w:type="pct"/>
            <w:shd w:val="clear" w:color="auto" w:fill="D9D9D9" w:themeFill="background1" w:themeFillShade="D9"/>
            <w:vAlign w:val="center"/>
            <w:hideMark/>
          </w:tcPr>
          <w:p w14:paraId="6510E030"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Semestr:</w:t>
            </w:r>
          </w:p>
        </w:tc>
        <w:tc>
          <w:tcPr>
            <w:tcW w:w="3384" w:type="pct"/>
          </w:tcPr>
          <w:p w14:paraId="537580C8"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1, 2</w:t>
            </w:r>
          </w:p>
        </w:tc>
      </w:tr>
      <w:tr w:rsidR="00903AF7" w:rsidRPr="00903AF7" w14:paraId="240BE791" w14:textId="77777777" w:rsidTr="58EA6CB6">
        <w:trPr>
          <w:trHeight w:val="397"/>
        </w:trPr>
        <w:tc>
          <w:tcPr>
            <w:tcW w:w="1616" w:type="pct"/>
            <w:shd w:val="clear" w:color="auto" w:fill="D9D9D9" w:themeFill="background1" w:themeFillShade="D9"/>
            <w:vAlign w:val="center"/>
            <w:hideMark/>
          </w:tcPr>
          <w:p w14:paraId="1B22E93E"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Koordynator przedmiotu:</w:t>
            </w:r>
          </w:p>
        </w:tc>
        <w:tc>
          <w:tcPr>
            <w:tcW w:w="3384" w:type="pct"/>
          </w:tcPr>
          <w:p w14:paraId="255AB62F" w14:textId="673A7416" w:rsidR="00903AF7" w:rsidRPr="00903AF7" w:rsidRDefault="003F5A8E" w:rsidP="00903AF7">
            <w:pPr>
              <w:suppressAutoHyphens w:val="0"/>
              <w:spacing w:before="60" w:after="60"/>
              <w:rPr>
                <w:rFonts w:eastAsia="Calibri" w:cs="Times New Roman"/>
                <w:kern w:val="0"/>
                <w:lang w:eastAsia="pl-PL" w:bidi="ar-SA"/>
              </w:rPr>
            </w:pPr>
            <w:r>
              <w:rPr>
                <w:rFonts w:eastAsia="Calibri" w:cs="Times New Roman"/>
                <w:color w:val="000000"/>
                <w:kern w:val="0"/>
                <w:lang w:eastAsia="pl-PL" w:bidi="ar-SA"/>
              </w:rPr>
              <w:t>dr Monika Musijowska, mgr Joanna Kocór</w:t>
            </w:r>
          </w:p>
        </w:tc>
      </w:tr>
    </w:tbl>
    <w:p w14:paraId="77BF6BE1" w14:textId="77777777" w:rsidR="00903AF7" w:rsidRPr="00903AF7" w:rsidRDefault="00903AF7" w:rsidP="00903AF7">
      <w:pPr>
        <w:suppressAutoHyphens w:val="0"/>
        <w:rPr>
          <w:rFonts w:eastAsia="Calibri" w:cs="Times New Roman"/>
          <w:kern w:val="0"/>
          <w:lang w:eastAsia="pl-PL" w:bidi="ar-SA"/>
        </w:rPr>
      </w:pPr>
    </w:p>
    <w:p w14:paraId="059A9E83" w14:textId="77777777" w:rsidR="00903AF7" w:rsidRPr="00903AF7" w:rsidRDefault="00903AF7" w:rsidP="00903AF7">
      <w:pPr>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 xml:space="preserve"> Elementy wchodzące w skład programu studiów</w:t>
      </w:r>
    </w:p>
    <w:tbl>
      <w:tblPr>
        <w:tblW w:w="923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0"/>
        <w:gridCol w:w="1835"/>
        <w:gridCol w:w="2258"/>
        <w:gridCol w:w="1130"/>
        <w:gridCol w:w="1277"/>
        <w:gridCol w:w="172"/>
        <w:gridCol w:w="1436"/>
      </w:tblGrid>
      <w:tr w:rsidR="00903AF7" w:rsidRPr="00903AF7" w14:paraId="323BC40E" w14:textId="77777777" w:rsidTr="396C2A4E">
        <w:tc>
          <w:tcPr>
            <w:tcW w:w="9238" w:type="dxa"/>
            <w:gridSpan w:val="7"/>
            <w:tcBorders>
              <w:top w:val="single" w:sz="8" w:space="0" w:color="auto"/>
              <w:left w:val="single" w:sz="8" w:space="0" w:color="auto"/>
              <w:bottom w:val="single" w:sz="4" w:space="0" w:color="auto"/>
              <w:right w:val="single" w:sz="8" w:space="0" w:color="auto"/>
            </w:tcBorders>
            <w:shd w:val="clear" w:color="auto" w:fill="D9D9D9" w:themeFill="background1" w:themeFillShade="D9"/>
            <w:hideMark/>
          </w:tcPr>
          <w:p w14:paraId="17BFC02A"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b/>
                <w:kern w:val="0"/>
                <w:lang w:eastAsia="pl-PL" w:bidi="ar-SA"/>
              </w:rPr>
              <w:t xml:space="preserve">Treści programowe zapewniające uzyskanie efektów uczenia się dla przedmiotu </w:t>
            </w:r>
            <w:r w:rsidRPr="00903AF7">
              <w:rPr>
                <w:rFonts w:eastAsia="Calibri" w:cs="Times New Roman"/>
                <w:b/>
                <w:kern w:val="0"/>
                <w:lang w:eastAsia="pl-PL" w:bidi="ar-SA"/>
              </w:rPr>
              <w:br/>
            </w:r>
          </w:p>
        </w:tc>
      </w:tr>
      <w:tr w:rsidR="00903AF7" w:rsidRPr="00903AF7" w14:paraId="725978B8" w14:textId="77777777" w:rsidTr="396C2A4E">
        <w:tc>
          <w:tcPr>
            <w:tcW w:w="9238" w:type="dxa"/>
            <w:gridSpan w:val="7"/>
            <w:tcBorders>
              <w:top w:val="single" w:sz="8" w:space="0" w:color="auto"/>
              <w:left w:val="single" w:sz="8" w:space="0" w:color="auto"/>
              <w:bottom w:val="single" w:sz="4" w:space="0" w:color="auto"/>
              <w:right w:val="single" w:sz="8" w:space="0" w:color="auto"/>
            </w:tcBorders>
            <w:hideMark/>
          </w:tcPr>
          <w:p w14:paraId="39DD1ACA" w14:textId="77777777" w:rsidR="00903AF7" w:rsidRPr="00903AF7" w:rsidRDefault="00903AF7" w:rsidP="00903AF7">
            <w:pPr>
              <w:suppressAutoHyphens w:val="0"/>
              <w:autoSpaceDE w:val="0"/>
              <w:autoSpaceDN w:val="0"/>
              <w:adjustRightInd w:val="0"/>
              <w:spacing w:line="276" w:lineRule="auto"/>
              <w:jc w:val="both"/>
              <w:rPr>
                <w:rFonts w:eastAsia="Times New Roman" w:cs="Times New Roman"/>
                <w:kern w:val="0"/>
                <w:lang w:eastAsia="pl-PL" w:bidi="ar-SA"/>
              </w:rPr>
            </w:pPr>
            <w:r w:rsidRPr="00903AF7">
              <w:rPr>
                <w:rFonts w:eastAsia="Times New Roman" w:cs="Times New Roman"/>
                <w:kern w:val="0"/>
                <w:lang w:eastAsia="pl-PL" w:bidi="ar-SA"/>
              </w:rPr>
              <w:t>Poziom wydolno</w:t>
            </w:r>
            <w:r w:rsidRPr="00903AF7">
              <w:rPr>
                <w:rFonts w:eastAsia="TimesNewRoman" w:cs="Times New Roman"/>
                <w:kern w:val="0"/>
                <w:lang w:eastAsia="pl-PL" w:bidi="ar-SA"/>
              </w:rPr>
              <w:t>ś</w:t>
            </w:r>
            <w:r w:rsidRPr="00903AF7">
              <w:rPr>
                <w:rFonts w:eastAsia="Times New Roman" w:cs="Times New Roman"/>
                <w:kern w:val="0"/>
                <w:lang w:eastAsia="pl-PL" w:bidi="ar-SA"/>
              </w:rPr>
              <w:t>ci fizycznej, sprawno</w:t>
            </w:r>
            <w:r w:rsidRPr="00903AF7">
              <w:rPr>
                <w:rFonts w:eastAsia="TimesNewRoman" w:cs="Times New Roman"/>
                <w:kern w:val="0"/>
                <w:lang w:eastAsia="pl-PL" w:bidi="ar-SA"/>
              </w:rPr>
              <w:t>ś</w:t>
            </w:r>
            <w:r w:rsidRPr="00903AF7">
              <w:rPr>
                <w:rFonts w:eastAsia="Times New Roman" w:cs="Times New Roman"/>
                <w:kern w:val="0"/>
                <w:lang w:eastAsia="pl-PL" w:bidi="ar-SA"/>
              </w:rPr>
              <w:t xml:space="preserve">ci motorycznej, koordynacji ruchowej. Aktywne sposoby wykorzystania czasu wolnego. Postawy zdrowego stylu </w:t>
            </w:r>
            <w:r w:rsidRPr="00903AF7">
              <w:rPr>
                <w:rFonts w:eastAsia="TimesNewRoman" w:cs="Times New Roman"/>
                <w:kern w:val="0"/>
                <w:lang w:eastAsia="pl-PL" w:bidi="ar-SA"/>
              </w:rPr>
              <w:t>ż</w:t>
            </w:r>
            <w:r w:rsidRPr="00903AF7">
              <w:rPr>
                <w:rFonts w:eastAsia="Times New Roman" w:cs="Times New Roman"/>
                <w:kern w:val="0"/>
                <w:lang w:eastAsia="pl-PL" w:bidi="ar-SA"/>
              </w:rPr>
              <w:t>ycia.</w:t>
            </w:r>
          </w:p>
        </w:tc>
      </w:tr>
      <w:tr w:rsidR="00903AF7" w:rsidRPr="00903AF7" w14:paraId="1757FD56" w14:textId="77777777" w:rsidTr="396C2A4E">
        <w:tc>
          <w:tcPr>
            <w:tcW w:w="2965" w:type="dxa"/>
            <w:gridSpan w:val="2"/>
            <w:tcBorders>
              <w:top w:val="single" w:sz="8" w:space="0" w:color="auto"/>
              <w:left w:val="single" w:sz="8" w:space="0" w:color="auto"/>
              <w:bottom w:val="single" w:sz="4" w:space="0" w:color="auto"/>
              <w:right w:val="nil"/>
            </w:tcBorders>
            <w:shd w:val="clear" w:color="auto" w:fill="D9D9D9" w:themeFill="background1" w:themeFillShade="D9"/>
            <w:hideMark/>
          </w:tcPr>
          <w:p w14:paraId="6D7913AA" w14:textId="77777777" w:rsidR="00903AF7" w:rsidRPr="00903AF7" w:rsidRDefault="00903AF7" w:rsidP="00903AF7">
            <w:pPr>
              <w:suppressAutoHyphens w:val="0"/>
              <w:spacing w:before="60" w:after="60"/>
              <w:rPr>
                <w:rFonts w:eastAsia="Calibri" w:cs="Times New Roman"/>
                <w:b/>
                <w:kern w:val="0"/>
                <w:lang w:eastAsia="pl-PL" w:bidi="ar-SA"/>
              </w:rPr>
            </w:pPr>
            <w:r w:rsidRPr="00903AF7">
              <w:rPr>
                <w:rFonts w:eastAsia="Calibri" w:cs="Times New Roman"/>
                <w:b/>
                <w:kern w:val="0"/>
                <w:lang w:eastAsia="pl-PL" w:bidi="ar-SA"/>
              </w:rPr>
              <w:t>Liczba godzin zajęć w ramach poszczególnych form zajęć według planu studiów:</w:t>
            </w:r>
          </w:p>
        </w:tc>
        <w:tc>
          <w:tcPr>
            <w:tcW w:w="6273" w:type="dxa"/>
            <w:gridSpan w:val="5"/>
            <w:tcBorders>
              <w:top w:val="single" w:sz="8" w:space="0" w:color="auto"/>
              <w:left w:val="nil"/>
              <w:bottom w:val="single" w:sz="4" w:space="0" w:color="auto"/>
              <w:right w:val="single" w:sz="8" w:space="0" w:color="auto"/>
            </w:tcBorders>
          </w:tcPr>
          <w:p w14:paraId="58F46574" w14:textId="77777777" w:rsidR="00903AF7" w:rsidRPr="00903AF7" w:rsidRDefault="00903AF7" w:rsidP="00903AF7">
            <w:pPr>
              <w:suppressAutoHyphens w:val="0"/>
              <w:spacing w:before="60" w:after="60"/>
              <w:jc w:val="both"/>
              <w:rPr>
                <w:rFonts w:eastAsia="Calibri" w:cs="Times New Roman"/>
                <w:kern w:val="0"/>
                <w:lang w:eastAsia="pl-PL" w:bidi="ar-SA"/>
              </w:rPr>
            </w:pPr>
            <w:r w:rsidRPr="00903AF7">
              <w:rPr>
                <w:rFonts w:eastAsia="Calibri" w:cs="Times New Roman"/>
                <w:kern w:val="0"/>
                <w:lang w:eastAsia="pl-PL" w:bidi="ar-SA"/>
              </w:rPr>
              <w:t>Stacjonarne: sem.1- ćw. 30 godz., sem.2- ćw. 30 godz.</w:t>
            </w:r>
          </w:p>
          <w:p w14:paraId="32E5075B" w14:textId="77777777" w:rsidR="00903AF7" w:rsidRPr="00903AF7" w:rsidRDefault="00903AF7" w:rsidP="00903AF7">
            <w:pPr>
              <w:suppressAutoHyphens w:val="0"/>
              <w:spacing w:before="60" w:after="60"/>
              <w:jc w:val="both"/>
              <w:rPr>
                <w:rFonts w:eastAsia="Calibri" w:cs="Times New Roman"/>
                <w:kern w:val="0"/>
                <w:lang w:eastAsia="pl-PL" w:bidi="ar-SA"/>
              </w:rPr>
            </w:pPr>
          </w:p>
        </w:tc>
      </w:tr>
      <w:tr w:rsidR="00903AF7" w:rsidRPr="00903AF7" w14:paraId="4D993BE0" w14:textId="77777777" w:rsidTr="396C2A4E">
        <w:tc>
          <w:tcPr>
            <w:tcW w:w="9238" w:type="dxa"/>
            <w:gridSpan w:val="7"/>
            <w:tcBorders>
              <w:top w:val="single" w:sz="4" w:space="0" w:color="auto"/>
              <w:left w:val="single" w:sz="8" w:space="0" w:color="auto"/>
              <w:bottom w:val="single" w:sz="4" w:space="0" w:color="auto"/>
              <w:right w:val="single" w:sz="8" w:space="0" w:color="auto"/>
            </w:tcBorders>
            <w:shd w:val="clear" w:color="auto" w:fill="D9D9D9" w:themeFill="background1" w:themeFillShade="D9"/>
            <w:hideMark/>
          </w:tcPr>
          <w:p w14:paraId="259E8677"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b/>
                <w:kern w:val="0"/>
                <w:lang w:eastAsia="pl-PL" w:bidi="ar-SA"/>
              </w:rPr>
              <w:t>Opis efektów uczenia się dla przedmiotu</w:t>
            </w:r>
          </w:p>
        </w:tc>
      </w:tr>
      <w:tr w:rsidR="00903AF7" w:rsidRPr="00903AF7" w14:paraId="15697127" w14:textId="77777777" w:rsidTr="396C2A4E">
        <w:trPr>
          <w:trHeight w:val="285"/>
        </w:trPr>
        <w:tc>
          <w:tcPr>
            <w:tcW w:w="1130" w:type="dxa"/>
            <w:tcBorders>
              <w:top w:val="single" w:sz="4" w:space="0" w:color="auto"/>
              <w:left w:val="single" w:sz="8" w:space="0" w:color="auto"/>
              <w:bottom w:val="single" w:sz="8" w:space="0" w:color="auto"/>
              <w:right w:val="single" w:sz="4" w:space="0" w:color="auto"/>
            </w:tcBorders>
            <w:shd w:val="clear" w:color="auto" w:fill="D9D9D9" w:themeFill="background1" w:themeFillShade="D9"/>
            <w:hideMark/>
          </w:tcPr>
          <w:p w14:paraId="0A9AE681"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 xml:space="preserve">Kod efektu przedmiotu- </w:t>
            </w:r>
          </w:p>
        </w:tc>
        <w:tc>
          <w:tcPr>
            <w:tcW w:w="4093"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7389AC71"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 xml:space="preserve">Student, który zaliczył przedmiot </w:t>
            </w:r>
            <w:r w:rsidRPr="00903AF7">
              <w:rPr>
                <w:rFonts w:eastAsia="Calibri" w:cs="Times New Roman"/>
                <w:kern w:val="0"/>
                <w:lang w:eastAsia="pl-PL" w:bidi="ar-SA"/>
              </w:rPr>
              <w:br/>
              <w:t>zna i rozumie/potrafi/jest gotów do:</w:t>
            </w:r>
          </w:p>
        </w:tc>
        <w:tc>
          <w:tcPr>
            <w:tcW w:w="1130" w:type="dxa"/>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03A95321"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Efekt kierunkowy</w:t>
            </w:r>
          </w:p>
          <w:p w14:paraId="11E6D802" w14:textId="77777777" w:rsidR="00903AF7" w:rsidRPr="00903AF7" w:rsidRDefault="00903AF7" w:rsidP="00903AF7">
            <w:pPr>
              <w:suppressAutoHyphens w:val="0"/>
              <w:spacing w:before="60" w:after="60"/>
              <w:jc w:val="center"/>
              <w:rPr>
                <w:rFonts w:eastAsia="Calibri" w:cs="Times New Roman"/>
                <w:kern w:val="0"/>
                <w:lang w:eastAsia="pl-PL" w:bidi="ar-SA"/>
              </w:rPr>
            </w:pPr>
          </w:p>
        </w:tc>
        <w:tc>
          <w:tcPr>
            <w:tcW w:w="144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5FF96EFC"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Forma zajęć dydaktycznych</w:t>
            </w:r>
          </w:p>
        </w:tc>
        <w:tc>
          <w:tcPr>
            <w:tcW w:w="1436" w:type="dxa"/>
            <w:tcBorders>
              <w:top w:val="single" w:sz="4" w:space="0" w:color="auto"/>
              <w:left w:val="single" w:sz="4" w:space="0" w:color="auto"/>
              <w:bottom w:val="single" w:sz="8" w:space="0" w:color="auto"/>
              <w:right w:val="single" w:sz="8" w:space="0" w:color="auto"/>
            </w:tcBorders>
            <w:shd w:val="clear" w:color="auto" w:fill="D9D9D9" w:themeFill="background1" w:themeFillShade="D9"/>
            <w:hideMark/>
          </w:tcPr>
          <w:p w14:paraId="7F23A477"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 xml:space="preserve">Sposób weryfikacji i oceny efektów uczenia się </w:t>
            </w:r>
          </w:p>
        </w:tc>
      </w:tr>
      <w:tr w:rsidR="00903AF7" w:rsidRPr="00903AF7" w14:paraId="399959CF" w14:textId="77777777" w:rsidTr="396C2A4E">
        <w:tc>
          <w:tcPr>
            <w:tcW w:w="1130" w:type="dxa"/>
            <w:tcBorders>
              <w:top w:val="single" w:sz="8" w:space="0" w:color="auto"/>
              <w:left w:val="single" w:sz="8" w:space="0" w:color="auto"/>
              <w:bottom w:val="single" w:sz="8" w:space="0" w:color="auto"/>
              <w:right w:val="single" w:sz="4" w:space="0" w:color="auto"/>
            </w:tcBorders>
            <w:shd w:val="clear" w:color="auto" w:fill="FFFFFF" w:themeFill="background1"/>
          </w:tcPr>
          <w:p w14:paraId="0926ABD4" w14:textId="77777777" w:rsidR="00903AF7" w:rsidRPr="00903AF7" w:rsidRDefault="00903AF7" w:rsidP="00903AF7">
            <w:pPr>
              <w:suppressAutoHyphens w:val="0"/>
              <w:spacing w:line="276" w:lineRule="auto"/>
              <w:jc w:val="center"/>
              <w:rPr>
                <w:rFonts w:eastAsia="Times New Roman" w:cs="Times New Roman"/>
                <w:kern w:val="0"/>
                <w:lang w:eastAsia="pl-PL" w:bidi="ar-SA"/>
              </w:rPr>
            </w:pPr>
            <w:r w:rsidRPr="00903AF7">
              <w:rPr>
                <w:rFonts w:eastAsia="Times New Roman" w:cs="Times New Roman"/>
                <w:kern w:val="0"/>
                <w:lang w:eastAsia="pl-PL" w:bidi="ar-SA"/>
              </w:rPr>
              <w:t>A5_W01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B9AA282" w14:textId="77777777" w:rsidR="00903AF7" w:rsidRPr="00903AF7" w:rsidRDefault="00903AF7" w:rsidP="00903AF7">
            <w:pPr>
              <w:suppressAutoHyphens w:val="0"/>
              <w:spacing w:line="276" w:lineRule="auto"/>
              <w:rPr>
                <w:rFonts w:eastAsia="Times New Roman" w:cs="Times New Roman"/>
                <w:kern w:val="0"/>
                <w:lang w:eastAsia="pl-PL" w:bidi="ar-SA"/>
              </w:rPr>
            </w:pPr>
            <w:r w:rsidRPr="00903AF7">
              <w:rPr>
                <w:rFonts w:eastAsia="Times New Roman" w:cs="Times New Roman"/>
                <w:kern w:val="0"/>
                <w:lang w:eastAsia="pl-PL" w:bidi="ar-SA"/>
              </w:rPr>
              <w:t>Zna zasady bezpiecznego korzystania z obiektów sportowych i sprzętu sportowego</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66591B6F" w14:textId="77777777" w:rsidR="00903AF7" w:rsidRPr="00903AF7" w:rsidRDefault="00903AF7" w:rsidP="00903AF7">
            <w:pPr>
              <w:suppressAutoHyphens w:val="0"/>
              <w:spacing w:line="276" w:lineRule="auto"/>
              <w:jc w:val="center"/>
              <w:rPr>
                <w:rFonts w:eastAsia="Times New Roman" w:cs="Times New Roman"/>
                <w:kern w:val="0"/>
                <w:lang w:eastAsia="pl-PL" w:bidi="ar-SA"/>
              </w:rPr>
            </w:pPr>
            <w:r w:rsidRPr="00903AF7">
              <w:rPr>
                <w:rFonts w:eastAsia="Times New Roman" w:cs="Times New Roman"/>
                <w:kern w:val="0"/>
                <w:lang w:eastAsia="pl-PL" w:bidi="ar-SA"/>
              </w:rPr>
              <w:t>K_W01</w:t>
            </w:r>
          </w:p>
        </w:tc>
        <w:tc>
          <w:tcPr>
            <w:tcW w:w="1449" w:type="dxa"/>
            <w:gridSpan w:val="2"/>
            <w:vMerge w:val="restart"/>
            <w:tcBorders>
              <w:top w:val="single" w:sz="8" w:space="0" w:color="00000A"/>
              <w:left w:val="single" w:sz="6" w:space="0" w:color="00000A"/>
            </w:tcBorders>
            <w:vAlign w:val="center"/>
          </w:tcPr>
          <w:p w14:paraId="1714A6C5" w14:textId="77777777" w:rsidR="00903AF7" w:rsidRPr="00903AF7" w:rsidRDefault="00903AF7" w:rsidP="1961E8B9">
            <w:pPr>
              <w:suppressAutoHyphens w:val="0"/>
              <w:snapToGrid w:val="0"/>
              <w:spacing w:line="276" w:lineRule="auto"/>
              <w:jc w:val="center"/>
              <w:rPr>
                <w:rFonts w:eastAsia="Calibri" w:cs="Times New Roman"/>
                <w:lang w:eastAsia="pl-PL" w:bidi="ar-SA"/>
              </w:rPr>
            </w:pPr>
            <w:r w:rsidRPr="00903AF7">
              <w:rPr>
                <w:rFonts w:eastAsia="Calibri" w:cs="Times New Roman"/>
                <w:kern w:val="0"/>
                <w:lang w:eastAsia="pl-PL" w:bidi="ar-SA"/>
              </w:rPr>
              <w:t>Ćwiczenia</w:t>
            </w:r>
          </w:p>
          <w:p w14:paraId="7FB4B9BE" w14:textId="27278490" w:rsidR="00903AF7" w:rsidRPr="00903AF7" w:rsidRDefault="00903AF7" w:rsidP="1961E8B9">
            <w:pPr>
              <w:suppressAutoHyphens w:val="0"/>
              <w:snapToGrid w:val="0"/>
              <w:spacing w:line="276" w:lineRule="auto"/>
              <w:jc w:val="center"/>
              <w:rPr>
                <w:rFonts w:eastAsia="Calibri" w:cs="Times New Roman"/>
                <w:lang w:eastAsia="pl-PL" w:bidi="ar-SA"/>
              </w:rPr>
            </w:pPr>
          </w:p>
          <w:p w14:paraId="3D6755E4" w14:textId="12FC55DE" w:rsidR="00903AF7" w:rsidRPr="00903AF7" w:rsidRDefault="00903AF7" w:rsidP="1961E8B9">
            <w:pPr>
              <w:suppressAutoHyphens w:val="0"/>
              <w:snapToGrid w:val="0"/>
              <w:spacing w:line="276" w:lineRule="auto"/>
              <w:jc w:val="center"/>
              <w:rPr>
                <w:rFonts w:eastAsia="Calibri" w:cs="Times New Roman"/>
                <w:lang w:eastAsia="pl-PL" w:bidi="ar-SA"/>
              </w:rPr>
            </w:pPr>
          </w:p>
          <w:p w14:paraId="4DC00BDB" w14:textId="7EB2835F" w:rsidR="00903AF7" w:rsidRPr="00903AF7" w:rsidRDefault="00903AF7" w:rsidP="1961E8B9">
            <w:pPr>
              <w:suppressAutoHyphens w:val="0"/>
              <w:snapToGrid w:val="0"/>
              <w:spacing w:line="276" w:lineRule="auto"/>
              <w:jc w:val="center"/>
              <w:rPr>
                <w:rFonts w:eastAsia="Calibri" w:cs="Times New Roman"/>
                <w:lang w:eastAsia="pl-PL" w:bidi="ar-SA"/>
              </w:rPr>
            </w:pPr>
          </w:p>
          <w:p w14:paraId="6EA2443A" w14:textId="490881E4" w:rsidR="00903AF7" w:rsidRPr="00903AF7" w:rsidRDefault="00903AF7" w:rsidP="1961E8B9">
            <w:pPr>
              <w:suppressAutoHyphens w:val="0"/>
              <w:snapToGrid w:val="0"/>
              <w:spacing w:line="276" w:lineRule="auto"/>
              <w:jc w:val="center"/>
              <w:rPr>
                <w:rFonts w:eastAsia="Calibri" w:cs="Times New Roman"/>
                <w:lang w:eastAsia="pl-PL" w:bidi="ar-SA"/>
              </w:rPr>
            </w:pPr>
          </w:p>
          <w:p w14:paraId="30F8B11D" w14:textId="3A4C0576" w:rsidR="00903AF7" w:rsidRPr="00903AF7" w:rsidRDefault="00903AF7" w:rsidP="1961E8B9">
            <w:pPr>
              <w:suppressAutoHyphens w:val="0"/>
              <w:snapToGrid w:val="0"/>
              <w:spacing w:line="276" w:lineRule="auto"/>
              <w:jc w:val="center"/>
              <w:rPr>
                <w:rFonts w:eastAsia="Calibri" w:cs="Times New Roman"/>
                <w:lang w:eastAsia="pl-PL" w:bidi="ar-SA"/>
              </w:rPr>
            </w:pPr>
          </w:p>
          <w:p w14:paraId="695CD5B4" w14:textId="77777777" w:rsidR="00903AF7" w:rsidRPr="00903AF7" w:rsidRDefault="1961E8B9" w:rsidP="1961E8B9">
            <w:pPr>
              <w:suppressAutoHyphens w:val="0"/>
              <w:snapToGrid w:val="0"/>
              <w:spacing w:line="276" w:lineRule="auto"/>
              <w:jc w:val="center"/>
              <w:rPr>
                <w:rFonts w:eastAsia="Calibri" w:cs="Times New Roman"/>
                <w:lang w:eastAsia="pl-PL" w:bidi="ar-SA"/>
              </w:rPr>
            </w:pPr>
            <w:r w:rsidRPr="1961E8B9">
              <w:rPr>
                <w:rFonts w:eastAsia="Calibri" w:cs="Times New Roman"/>
                <w:lang w:eastAsia="pl-PL" w:bidi="ar-SA"/>
              </w:rPr>
              <w:t>ćwiczenia</w:t>
            </w:r>
          </w:p>
          <w:p w14:paraId="037E52BC" w14:textId="0E0000E6" w:rsidR="00903AF7" w:rsidRPr="00903AF7" w:rsidRDefault="00903AF7" w:rsidP="1961E8B9">
            <w:pPr>
              <w:suppressAutoHyphens w:val="0"/>
              <w:snapToGrid w:val="0"/>
              <w:spacing w:line="276" w:lineRule="auto"/>
              <w:jc w:val="center"/>
              <w:rPr>
                <w:rFonts w:eastAsia="Calibri" w:cs="Times New Roman"/>
                <w:kern w:val="0"/>
                <w:lang w:eastAsia="pl-PL" w:bidi="ar-SA"/>
              </w:rPr>
            </w:pPr>
          </w:p>
        </w:tc>
        <w:tc>
          <w:tcPr>
            <w:tcW w:w="1436" w:type="dxa"/>
            <w:vMerge w:val="restart"/>
            <w:tcBorders>
              <w:top w:val="single" w:sz="8" w:space="0" w:color="00000A"/>
              <w:left w:val="single" w:sz="8" w:space="0" w:color="00000A"/>
              <w:right w:val="single" w:sz="8" w:space="0" w:color="00000A"/>
            </w:tcBorders>
            <w:vAlign w:val="center"/>
          </w:tcPr>
          <w:p w14:paraId="0EBFCF36" w14:textId="77777777" w:rsidR="00903AF7" w:rsidRPr="00903AF7" w:rsidRDefault="00903AF7" w:rsidP="1961E8B9">
            <w:pPr>
              <w:suppressAutoHyphens w:val="0"/>
              <w:snapToGrid w:val="0"/>
              <w:spacing w:line="276" w:lineRule="auto"/>
              <w:jc w:val="center"/>
              <w:rPr>
                <w:rFonts w:eastAsia="Calibri" w:cs="Times New Roman"/>
                <w:lang w:eastAsia="pl-PL" w:bidi="ar-SA"/>
              </w:rPr>
            </w:pPr>
            <w:r w:rsidRPr="00903AF7">
              <w:rPr>
                <w:rFonts w:eastAsia="Calibri" w:cs="Times New Roman"/>
                <w:kern w:val="0"/>
                <w:lang w:eastAsia="pl-PL" w:bidi="ar-SA"/>
              </w:rPr>
              <w:t>Frekwencja i aktywność na zajęciach</w:t>
            </w:r>
          </w:p>
          <w:p w14:paraId="7327DE68" w14:textId="58A3C065" w:rsidR="00903AF7" w:rsidRPr="00903AF7" w:rsidRDefault="00903AF7" w:rsidP="1961E8B9">
            <w:pPr>
              <w:suppressAutoHyphens w:val="0"/>
              <w:snapToGrid w:val="0"/>
              <w:spacing w:line="276" w:lineRule="auto"/>
              <w:jc w:val="center"/>
              <w:rPr>
                <w:rFonts w:eastAsia="Calibri" w:cs="Times New Roman"/>
                <w:lang w:eastAsia="pl-PL" w:bidi="ar-SA"/>
              </w:rPr>
            </w:pPr>
          </w:p>
          <w:p w14:paraId="618EC2BF" w14:textId="406225C4" w:rsidR="00903AF7" w:rsidRPr="00903AF7" w:rsidRDefault="00903AF7" w:rsidP="1961E8B9">
            <w:pPr>
              <w:suppressAutoHyphens w:val="0"/>
              <w:snapToGrid w:val="0"/>
              <w:spacing w:line="276" w:lineRule="auto"/>
              <w:jc w:val="center"/>
              <w:rPr>
                <w:rFonts w:eastAsia="Calibri" w:cs="Times New Roman"/>
                <w:lang w:eastAsia="pl-PL" w:bidi="ar-SA"/>
              </w:rPr>
            </w:pPr>
          </w:p>
          <w:p w14:paraId="2891B2C7" w14:textId="77777777" w:rsidR="00903AF7" w:rsidRPr="00903AF7" w:rsidRDefault="1961E8B9" w:rsidP="1961E8B9">
            <w:pPr>
              <w:suppressAutoHyphens w:val="0"/>
              <w:snapToGrid w:val="0"/>
              <w:spacing w:line="276" w:lineRule="auto"/>
              <w:jc w:val="center"/>
              <w:rPr>
                <w:rFonts w:eastAsia="Calibri" w:cs="Times New Roman"/>
                <w:lang w:eastAsia="pl-PL" w:bidi="ar-SA"/>
              </w:rPr>
            </w:pPr>
            <w:r w:rsidRPr="1961E8B9">
              <w:rPr>
                <w:rFonts w:eastAsia="Calibri" w:cs="Times New Roman"/>
                <w:lang w:eastAsia="pl-PL" w:bidi="ar-SA"/>
              </w:rPr>
              <w:t>Frekwencja i aktywność na zajęciach</w:t>
            </w:r>
          </w:p>
          <w:p w14:paraId="2038AEDF" w14:textId="49D47843" w:rsidR="00903AF7" w:rsidRPr="00903AF7" w:rsidRDefault="00903AF7" w:rsidP="00903AF7">
            <w:pPr>
              <w:suppressAutoHyphens w:val="0"/>
              <w:snapToGrid w:val="0"/>
              <w:spacing w:line="276" w:lineRule="auto"/>
              <w:jc w:val="center"/>
              <w:rPr>
                <w:rFonts w:eastAsia="Calibri" w:cs="Times New Roman"/>
                <w:kern w:val="0"/>
                <w:lang w:eastAsia="pl-PL" w:bidi="ar-SA"/>
              </w:rPr>
            </w:pPr>
          </w:p>
        </w:tc>
      </w:tr>
      <w:tr w:rsidR="00903AF7" w:rsidRPr="00903AF7" w14:paraId="0424236C" w14:textId="77777777" w:rsidTr="396C2A4E">
        <w:tc>
          <w:tcPr>
            <w:tcW w:w="1130" w:type="dxa"/>
            <w:tcBorders>
              <w:top w:val="single" w:sz="8" w:space="0" w:color="auto"/>
              <w:left w:val="single" w:sz="8" w:space="0" w:color="auto"/>
              <w:bottom w:val="single" w:sz="8" w:space="0" w:color="auto"/>
              <w:right w:val="single" w:sz="4" w:space="0" w:color="auto"/>
            </w:tcBorders>
            <w:shd w:val="clear" w:color="auto" w:fill="FFFFFF" w:themeFill="background1"/>
          </w:tcPr>
          <w:p w14:paraId="4B1727E6" w14:textId="77777777" w:rsidR="00903AF7" w:rsidRPr="00903AF7" w:rsidRDefault="00903AF7" w:rsidP="00903AF7">
            <w:pPr>
              <w:suppressAutoHyphens w:val="0"/>
              <w:spacing w:line="276" w:lineRule="auto"/>
              <w:jc w:val="center"/>
              <w:rPr>
                <w:rFonts w:eastAsia="Times New Roman" w:cs="Times New Roman"/>
                <w:kern w:val="0"/>
                <w:lang w:eastAsia="pl-PL" w:bidi="ar-SA"/>
              </w:rPr>
            </w:pPr>
            <w:r w:rsidRPr="00903AF7">
              <w:rPr>
                <w:rFonts w:eastAsia="Times New Roman" w:cs="Times New Roman"/>
                <w:kern w:val="0"/>
                <w:lang w:eastAsia="pl-PL" w:bidi="ar-SA"/>
              </w:rPr>
              <w:t>A5_W02</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2628A41" w14:textId="77777777" w:rsidR="00903AF7" w:rsidRPr="00903AF7" w:rsidRDefault="00903AF7" w:rsidP="00903AF7">
            <w:pPr>
              <w:suppressAutoHyphens w:val="0"/>
              <w:spacing w:line="276" w:lineRule="auto"/>
              <w:rPr>
                <w:rFonts w:eastAsia="Times New Roman" w:cs="Times New Roman"/>
                <w:kern w:val="0"/>
                <w:lang w:eastAsia="pl-PL" w:bidi="ar-SA"/>
              </w:rPr>
            </w:pPr>
            <w:r w:rsidRPr="00903AF7">
              <w:rPr>
                <w:rFonts w:eastAsia="Times New Roman" w:cs="Times New Roman"/>
                <w:kern w:val="0"/>
                <w:lang w:eastAsia="pl-PL" w:bidi="ar-SA"/>
              </w:rPr>
              <w:t>Zna zasady przygotowania organizmu do wysiłku fizycznego</w:t>
            </w:r>
          </w:p>
        </w:tc>
        <w:tc>
          <w:tcPr>
            <w:tcW w:w="1130" w:type="dxa"/>
            <w:tcBorders>
              <w:top w:val="single" w:sz="8" w:space="0" w:color="auto"/>
              <w:left w:val="single" w:sz="4" w:space="0" w:color="auto"/>
              <w:bottom w:val="single" w:sz="8" w:space="0" w:color="auto"/>
              <w:right w:val="single" w:sz="6" w:space="0" w:color="00000A"/>
            </w:tcBorders>
            <w:shd w:val="clear" w:color="auto" w:fill="FFFFFF" w:themeFill="background1"/>
          </w:tcPr>
          <w:p w14:paraId="295EC871" w14:textId="77777777" w:rsidR="00903AF7" w:rsidRPr="00903AF7" w:rsidRDefault="00903AF7" w:rsidP="00903AF7">
            <w:pPr>
              <w:suppressAutoHyphens w:val="0"/>
              <w:spacing w:line="276" w:lineRule="auto"/>
              <w:jc w:val="center"/>
              <w:rPr>
                <w:rFonts w:eastAsia="Times New Roman" w:cs="Times New Roman"/>
                <w:kern w:val="0"/>
                <w:lang w:eastAsia="pl-PL" w:bidi="ar-SA"/>
              </w:rPr>
            </w:pPr>
            <w:r w:rsidRPr="00903AF7">
              <w:rPr>
                <w:rFonts w:eastAsia="Times New Roman" w:cs="Times New Roman"/>
                <w:kern w:val="0"/>
                <w:lang w:eastAsia="pl-PL" w:bidi="ar-SA"/>
              </w:rPr>
              <w:t>K_W08</w:t>
            </w:r>
          </w:p>
        </w:tc>
        <w:tc>
          <w:tcPr>
            <w:tcW w:w="1449" w:type="dxa"/>
            <w:gridSpan w:val="2"/>
            <w:vMerge/>
          </w:tcPr>
          <w:p w14:paraId="343C4EF3" w14:textId="77777777" w:rsidR="00903AF7" w:rsidRPr="00903AF7" w:rsidRDefault="00903AF7" w:rsidP="00903AF7">
            <w:pPr>
              <w:suppressAutoHyphens w:val="0"/>
              <w:spacing w:before="60" w:after="60"/>
              <w:rPr>
                <w:rFonts w:eastAsia="Calibri" w:cs="Times New Roman"/>
                <w:kern w:val="0"/>
                <w:lang w:eastAsia="pl-PL" w:bidi="ar-SA"/>
              </w:rPr>
            </w:pPr>
          </w:p>
        </w:tc>
        <w:tc>
          <w:tcPr>
            <w:tcW w:w="1436" w:type="dxa"/>
            <w:vMerge/>
          </w:tcPr>
          <w:p w14:paraId="08AD8717" w14:textId="77777777" w:rsidR="00903AF7" w:rsidRPr="00903AF7" w:rsidRDefault="00903AF7" w:rsidP="00903AF7">
            <w:pPr>
              <w:suppressAutoHyphens w:val="0"/>
              <w:spacing w:before="60" w:after="60"/>
              <w:rPr>
                <w:rFonts w:eastAsia="Calibri" w:cs="Times New Roman"/>
                <w:kern w:val="0"/>
                <w:lang w:eastAsia="pl-PL" w:bidi="ar-SA"/>
              </w:rPr>
            </w:pPr>
          </w:p>
        </w:tc>
      </w:tr>
      <w:tr w:rsidR="00903AF7" w:rsidRPr="00903AF7" w14:paraId="0CC821E2" w14:textId="77777777" w:rsidTr="396C2A4E">
        <w:tc>
          <w:tcPr>
            <w:tcW w:w="1130" w:type="dxa"/>
            <w:tcBorders>
              <w:top w:val="single" w:sz="8" w:space="0" w:color="auto"/>
              <w:left w:val="single" w:sz="8" w:space="0" w:color="auto"/>
              <w:bottom w:val="single" w:sz="8" w:space="0" w:color="auto"/>
              <w:right w:val="single" w:sz="4" w:space="0" w:color="auto"/>
            </w:tcBorders>
            <w:shd w:val="clear" w:color="auto" w:fill="FFFFFF" w:themeFill="background1"/>
          </w:tcPr>
          <w:p w14:paraId="796FA432" w14:textId="77777777" w:rsidR="00903AF7" w:rsidRPr="00903AF7" w:rsidRDefault="00903AF7" w:rsidP="00903AF7">
            <w:pPr>
              <w:suppressAutoHyphens w:val="0"/>
              <w:spacing w:line="276" w:lineRule="auto"/>
              <w:jc w:val="center"/>
              <w:rPr>
                <w:rFonts w:eastAsia="Times New Roman" w:cs="Times New Roman"/>
                <w:kern w:val="0"/>
                <w:lang w:eastAsia="pl-PL" w:bidi="ar-SA"/>
              </w:rPr>
            </w:pPr>
            <w:r w:rsidRPr="00903AF7">
              <w:rPr>
                <w:rFonts w:eastAsia="Times New Roman" w:cs="Times New Roman"/>
                <w:kern w:val="0"/>
                <w:lang w:eastAsia="pl-PL" w:bidi="ar-SA"/>
              </w:rPr>
              <w:t>A5_W03</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AFB1AAF"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Times New Roman" w:cs="Times New Roman"/>
                <w:kern w:val="0"/>
                <w:lang w:eastAsia="pl-PL" w:bidi="ar-SA"/>
              </w:rPr>
              <w:t>Zna znaczenie higieny osobistej po zajęciach sportowych</w:t>
            </w:r>
          </w:p>
        </w:tc>
        <w:tc>
          <w:tcPr>
            <w:tcW w:w="1130" w:type="dxa"/>
            <w:tcBorders>
              <w:top w:val="single" w:sz="8" w:space="0" w:color="auto"/>
              <w:left w:val="single" w:sz="4" w:space="0" w:color="auto"/>
              <w:bottom w:val="single" w:sz="8" w:space="0" w:color="auto"/>
              <w:right w:val="single" w:sz="6" w:space="0" w:color="00000A"/>
            </w:tcBorders>
            <w:shd w:val="clear" w:color="auto" w:fill="FFFFFF" w:themeFill="background1"/>
          </w:tcPr>
          <w:p w14:paraId="1E3B839E" w14:textId="77777777" w:rsidR="00903AF7" w:rsidRPr="00903AF7" w:rsidRDefault="00903AF7" w:rsidP="00903AF7">
            <w:pPr>
              <w:suppressAutoHyphens w:val="0"/>
              <w:spacing w:line="276" w:lineRule="auto"/>
              <w:jc w:val="center"/>
              <w:rPr>
                <w:rFonts w:eastAsia="Times New Roman" w:cs="Times New Roman"/>
                <w:kern w:val="0"/>
                <w:lang w:val="en-US" w:eastAsia="pl-PL" w:bidi="ar-SA"/>
              </w:rPr>
            </w:pPr>
            <w:r w:rsidRPr="00903AF7">
              <w:rPr>
                <w:rFonts w:eastAsia="Times New Roman" w:cs="Times New Roman"/>
                <w:kern w:val="0"/>
                <w:lang w:val="en-US" w:eastAsia="pl-PL" w:bidi="ar-SA"/>
              </w:rPr>
              <w:t>K_W08</w:t>
            </w:r>
          </w:p>
        </w:tc>
        <w:tc>
          <w:tcPr>
            <w:tcW w:w="1449" w:type="dxa"/>
            <w:gridSpan w:val="2"/>
            <w:vMerge/>
          </w:tcPr>
          <w:p w14:paraId="6C350848" w14:textId="77777777" w:rsidR="00903AF7" w:rsidRPr="00903AF7" w:rsidRDefault="00903AF7" w:rsidP="00903AF7">
            <w:pPr>
              <w:suppressAutoHyphens w:val="0"/>
              <w:spacing w:before="60" w:after="60"/>
              <w:rPr>
                <w:rFonts w:eastAsia="Calibri" w:cs="Times New Roman"/>
                <w:kern w:val="0"/>
                <w:lang w:eastAsia="pl-PL" w:bidi="ar-SA"/>
              </w:rPr>
            </w:pPr>
          </w:p>
        </w:tc>
        <w:tc>
          <w:tcPr>
            <w:tcW w:w="1436" w:type="dxa"/>
            <w:vMerge/>
          </w:tcPr>
          <w:p w14:paraId="498BA1B9" w14:textId="77777777" w:rsidR="00903AF7" w:rsidRPr="00903AF7" w:rsidRDefault="00903AF7" w:rsidP="00903AF7">
            <w:pPr>
              <w:suppressAutoHyphens w:val="0"/>
              <w:spacing w:before="60" w:after="60"/>
              <w:rPr>
                <w:rFonts w:eastAsia="Calibri" w:cs="Times New Roman"/>
                <w:kern w:val="0"/>
                <w:lang w:eastAsia="pl-PL" w:bidi="ar-SA"/>
              </w:rPr>
            </w:pPr>
          </w:p>
        </w:tc>
      </w:tr>
      <w:tr w:rsidR="00903AF7" w:rsidRPr="00903AF7" w14:paraId="6480CD75" w14:textId="77777777" w:rsidTr="396C2A4E">
        <w:tc>
          <w:tcPr>
            <w:tcW w:w="1130" w:type="dxa"/>
            <w:tcBorders>
              <w:top w:val="single" w:sz="8" w:space="0" w:color="auto"/>
              <w:left w:val="single" w:sz="8" w:space="0" w:color="auto"/>
              <w:bottom w:val="single" w:sz="8" w:space="0" w:color="auto"/>
              <w:right w:val="single" w:sz="4" w:space="0" w:color="auto"/>
            </w:tcBorders>
            <w:shd w:val="clear" w:color="auto" w:fill="FFFFFF" w:themeFill="background1"/>
          </w:tcPr>
          <w:p w14:paraId="74C88F40" w14:textId="77777777" w:rsidR="00903AF7" w:rsidRPr="00903AF7" w:rsidRDefault="00903AF7" w:rsidP="00903AF7">
            <w:pPr>
              <w:suppressAutoHyphens w:val="0"/>
              <w:spacing w:line="276" w:lineRule="auto"/>
              <w:jc w:val="center"/>
              <w:rPr>
                <w:rFonts w:eastAsia="Times New Roman" w:cs="Times New Roman"/>
                <w:kern w:val="0"/>
                <w:lang w:eastAsia="pl-PL" w:bidi="ar-SA"/>
              </w:rPr>
            </w:pPr>
            <w:r w:rsidRPr="00903AF7">
              <w:rPr>
                <w:rFonts w:eastAsia="Times New Roman" w:cs="Times New Roman"/>
                <w:kern w:val="0"/>
                <w:lang w:eastAsia="pl-PL" w:bidi="ar-SA"/>
              </w:rPr>
              <w:t>A5_U01</w:t>
            </w:r>
          </w:p>
          <w:p w14:paraId="4D2C7446" w14:textId="77777777" w:rsidR="00903AF7" w:rsidRPr="00903AF7" w:rsidRDefault="00903AF7" w:rsidP="00903AF7">
            <w:pPr>
              <w:suppressAutoHyphens w:val="0"/>
              <w:spacing w:before="60" w:after="60"/>
              <w:rPr>
                <w:rFonts w:eastAsia="Calibri" w:cs="Times New Roman"/>
                <w:b/>
                <w:kern w:val="0"/>
                <w:lang w:eastAsia="pl-PL" w:bidi="ar-SA"/>
              </w:rPr>
            </w:pP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D757C2B" w14:textId="77777777" w:rsidR="00903AF7" w:rsidRPr="00903AF7" w:rsidRDefault="00E603FE"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P</w:t>
            </w:r>
            <w:r w:rsidR="00903AF7" w:rsidRPr="00903AF7">
              <w:rPr>
                <w:rFonts w:eastAsia="Calibri" w:cs="Times New Roman"/>
                <w:kern w:val="0"/>
                <w:lang w:eastAsia="pl-PL" w:bidi="ar-SA"/>
              </w:rPr>
              <w:t>otrafi</w:t>
            </w:r>
            <w:r>
              <w:rPr>
                <w:rFonts w:eastAsia="Calibri" w:cs="Times New Roman"/>
                <w:kern w:val="0"/>
                <w:lang w:eastAsia="pl-PL" w:bidi="ar-SA"/>
              </w:rPr>
              <w:t xml:space="preserve"> działać w zespole i indywidualnie,</w:t>
            </w:r>
            <w:r w:rsidR="00903AF7" w:rsidRPr="00903AF7">
              <w:rPr>
                <w:rFonts w:eastAsia="Calibri" w:cs="Times New Roman"/>
                <w:kern w:val="0"/>
                <w:lang w:eastAsia="pl-PL" w:bidi="ar-SA"/>
              </w:rPr>
              <w:t xml:space="preserve"> kształtować postawy sprzyjające aktywności fizycznej na całe życie</w:t>
            </w:r>
          </w:p>
        </w:tc>
        <w:tc>
          <w:tcPr>
            <w:tcW w:w="1130" w:type="dxa"/>
            <w:tcBorders>
              <w:top w:val="single" w:sz="8" w:space="0" w:color="auto"/>
              <w:left w:val="single" w:sz="4" w:space="0" w:color="auto"/>
              <w:bottom w:val="single" w:sz="8" w:space="0" w:color="auto"/>
              <w:right w:val="single" w:sz="6" w:space="0" w:color="00000A"/>
            </w:tcBorders>
            <w:shd w:val="clear" w:color="auto" w:fill="FFFFFF" w:themeFill="background1"/>
          </w:tcPr>
          <w:p w14:paraId="5F29562F" w14:textId="77777777" w:rsidR="00903AF7" w:rsidRPr="00903AF7" w:rsidRDefault="00E603FE" w:rsidP="00903AF7">
            <w:pPr>
              <w:suppressAutoHyphens w:val="0"/>
              <w:spacing w:before="60" w:after="60"/>
              <w:rPr>
                <w:rFonts w:eastAsia="Calibri" w:cs="Times New Roman"/>
                <w:kern w:val="0"/>
                <w:lang w:eastAsia="pl-PL" w:bidi="ar-SA"/>
              </w:rPr>
            </w:pPr>
            <w:r>
              <w:rPr>
                <w:rFonts w:eastAsia="Calibri" w:cs="Times New Roman"/>
                <w:kern w:val="0"/>
                <w:lang w:eastAsia="pl-PL" w:bidi="ar-SA"/>
              </w:rPr>
              <w:t xml:space="preserve"> K_U14</w:t>
            </w:r>
          </w:p>
        </w:tc>
        <w:tc>
          <w:tcPr>
            <w:tcW w:w="1449" w:type="dxa"/>
            <w:gridSpan w:val="2"/>
            <w:vMerge/>
          </w:tcPr>
          <w:p w14:paraId="4FDC3DBD" w14:textId="77777777" w:rsidR="00903AF7" w:rsidRPr="00903AF7" w:rsidRDefault="00903AF7" w:rsidP="00903AF7">
            <w:pPr>
              <w:suppressAutoHyphens w:val="0"/>
              <w:spacing w:before="60" w:after="60"/>
              <w:rPr>
                <w:rFonts w:eastAsia="Calibri" w:cs="Times New Roman"/>
                <w:kern w:val="0"/>
                <w:lang w:eastAsia="pl-PL" w:bidi="ar-SA"/>
              </w:rPr>
            </w:pPr>
          </w:p>
        </w:tc>
        <w:tc>
          <w:tcPr>
            <w:tcW w:w="1436" w:type="dxa"/>
            <w:vMerge/>
          </w:tcPr>
          <w:p w14:paraId="4F394E61" w14:textId="77777777" w:rsidR="00903AF7" w:rsidRPr="00903AF7" w:rsidRDefault="00903AF7" w:rsidP="00903AF7">
            <w:pPr>
              <w:suppressAutoHyphens w:val="0"/>
              <w:spacing w:before="60" w:after="60"/>
              <w:rPr>
                <w:rFonts w:eastAsia="Calibri" w:cs="Times New Roman"/>
                <w:kern w:val="0"/>
                <w:lang w:eastAsia="pl-PL" w:bidi="ar-SA"/>
              </w:rPr>
            </w:pPr>
          </w:p>
        </w:tc>
      </w:tr>
      <w:tr w:rsidR="00903AF7" w:rsidRPr="00903AF7" w14:paraId="50444321" w14:textId="77777777" w:rsidTr="396C2A4E">
        <w:tc>
          <w:tcPr>
            <w:tcW w:w="1130" w:type="dxa"/>
            <w:tcBorders>
              <w:top w:val="single" w:sz="8" w:space="0" w:color="auto"/>
              <w:left w:val="single" w:sz="8" w:space="0" w:color="auto"/>
              <w:bottom w:val="single" w:sz="8" w:space="0" w:color="auto"/>
              <w:right w:val="single" w:sz="4" w:space="0" w:color="auto"/>
            </w:tcBorders>
            <w:shd w:val="clear" w:color="auto" w:fill="FFFFFF" w:themeFill="background1"/>
          </w:tcPr>
          <w:p w14:paraId="3C56E2C3" w14:textId="77777777" w:rsidR="00903AF7" w:rsidRPr="00903AF7" w:rsidRDefault="00903AF7" w:rsidP="7AE26548">
            <w:pPr>
              <w:suppressAutoHyphens w:val="0"/>
              <w:spacing w:before="60" w:after="60"/>
              <w:jc w:val="center"/>
              <w:rPr>
                <w:rFonts w:eastAsia="Calibri" w:cs="Times New Roman"/>
                <w:b/>
                <w:bCs/>
                <w:kern w:val="0"/>
                <w:lang w:eastAsia="pl-PL" w:bidi="ar-SA"/>
              </w:rPr>
            </w:pPr>
            <w:r w:rsidRPr="00903AF7">
              <w:rPr>
                <w:rFonts w:eastAsia="Calibri" w:cs="Times New Roman"/>
                <w:kern w:val="0"/>
                <w:lang w:val="en-US" w:eastAsia="pl-PL" w:bidi="ar-SA"/>
              </w:rPr>
              <w:t>A5_K01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C4623D6" w14:textId="2A39A4E4" w:rsidR="00903AF7" w:rsidRPr="00903AF7" w:rsidRDefault="396C2A4E" w:rsidP="396C2A4E">
            <w:pPr>
              <w:spacing w:before="60" w:after="60" w:line="259" w:lineRule="auto"/>
              <w:rPr>
                <w:rFonts w:eastAsia="Calibri" w:cs="Times New Roman"/>
                <w:lang w:eastAsia="pl-PL" w:bidi="ar-SA"/>
              </w:rPr>
            </w:pPr>
            <w:r w:rsidRPr="396C2A4E">
              <w:rPr>
                <w:rFonts w:eastAsia="Calibri" w:cs="Times New Roman"/>
                <w:lang w:eastAsia="pl-PL" w:bidi="ar-SA"/>
              </w:rPr>
              <w:t xml:space="preserve">Potrafi inicjować działania </w:t>
            </w:r>
            <w:r w:rsidR="00903AF7" w:rsidRPr="00903AF7">
              <w:rPr>
                <w:rFonts w:eastAsia="Calibri" w:cs="Times New Roman"/>
                <w:kern w:val="0"/>
                <w:lang w:eastAsia="pl-PL" w:bidi="ar-SA"/>
              </w:rPr>
              <w:t>sportowe na rzecz interesu publicznego</w:t>
            </w:r>
          </w:p>
          <w:p w14:paraId="59D9B024" w14:textId="77777777" w:rsidR="00903AF7" w:rsidRPr="00903AF7" w:rsidRDefault="00903AF7" w:rsidP="00903AF7">
            <w:pPr>
              <w:suppressAutoHyphens w:val="0"/>
              <w:spacing w:before="60" w:after="60"/>
              <w:rPr>
                <w:rFonts w:eastAsia="Calibri" w:cs="Times New Roman"/>
                <w:kern w:val="0"/>
                <w:lang w:eastAsia="pl-PL" w:bidi="ar-SA"/>
              </w:rPr>
            </w:pPr>
          </w:p>
        </w:tc>
        <w:tc>
          <w:tcPr>
            <w:tcW w:w="1130" w:type="dxa"/>
            <w:tcBorders>
              <w:top w:val="single" w:sz="8" w:space="0" w:color="auto"/>
              <w:left w:val="single" w:sz="4" w:space="0" w:color="auto"/>
              <w:bottom w:val="single" w:sz="8" w:space="0" w:color="auto"/>
              <w:right w:val="single" w:sz="6" w:space="0" w:color="00000A"/>
            </w:tcBorders>
            <w:shd w:val="clear" w:color="auto" w:fill="FFFFFF" w:themeFill="background1"/>
          </w:tcPr>
          <w:p w14:paraId="0F474865"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lastRenderedPageBreak/>
              <w:t>K_K04</w:t>
            </w:r>
          </w:p>
        </w:tc>
        <w:tc>
          <w:tcPr>
            <w:tcW w:w="1449" w:type="dxa"/>
            <w:gridSpan w:val="2"/>
            <w:vMerge/>
          </w:tcPr>
          <w:p w14:paraId="3CB11313" w14:textId="77777777" w:rsidR="00903AF7" w:rsidRPr="00903AF7" w:rsidRDefault="00903AF7" w:rsidP="00903AF7">
            <w:pPr>
              <w:suppressAutoHyphens w:val="0"/>
              <w:spacing w:before="60" w:after="60"/>
              <w:rPr>
                <w:rFonts w:eastAsia="Calibri" w:cs="Times New Roman"/>
                <w:kern w:val="0"/>
                <w:lang w:eastAsia="pl-PL" w:bidi="ar-SA"/>
              </w:rPr>
            </w:pPr>
          </w:p>
        </w:tc>
        <w:tc>
          <w:tcPr>
            <w:tcW w:w="1436" w:type="dxa"/>
            <w:vMerge/>
          </w:tcPr>
          <w:p w14:paraId="70358535" w14:textId="77777777" w:rsidR="00903AF7" w:rsidRPr="00903AF7" w:rsidRDefault="00903AF7" w:rsidP="00903AF7">
            <w:pPr>
              <w:suppressAutoHyphens w:val="0"/>
              <w:spacing w:before="60" w:after="60"/>
              <w:rPr>
                <w:rFonts w:eastAsia="Calibri" w:cs="Times New Roman"/>
                <w:kern w:val="0"/>
                <w:lang w:eastAsia="pl-PL" w:bidi="ar-SA"/>
              </w:rPr>
            </w:pPr>
          </w:p>
        </w:tc>
      </w:tr>
      <w:tr w:rsidR="00903AF7" w:rsidRPr="00903AF7" w14:paraId="7F41D4C0" w14:textId="77777777" w:rsidTr="396C2A4E">
        <w:tc>
          <w:tcPr>
            <w:tcW w:w="9238"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65D03303" w14:textId="77777777" w:rsidR="00903AF7" w:rsidRPr="00903AF7" w:rsidRDefault="00903AF7" w:rsidP="00903AF7">
            <w:pPr>
              <w:suppressAutoHyphens w:val="0"/>
              <w:spacing w:before="60" w:after="60"/>
              <w:jc w:val="center"/>
              <w:rPr>
                <w:rFonts w:eastAsia="Calibri" w:cs="Times New Roman"/>
                <w:b/>
                <w:kern w:val="0"/>
                <w:lang w:eastAsia="pl-PL" w:bidi="ar-SA"/>
              </w:rPr>
            </w:pPr>
            <w:r w:rsidRPr="00903AF7">
              <w:rPr>
                <w:rFonts w:eastAsia="Calibri" w:cs="Times New Roman"/>
                <w:b/>
                <w:kern w:val="0"/>
                <w:lang w:eastAsia="pl-PL" w:bidi="ar-SA"/>
              </w:rPr>
              <w:t>Nakład pracy studenta (bilans punktów ECTS)</w:t>
            </w:r>
          </w:p>
        </w:tc>
      </w:tr>
      <w:tr w:rsidR="00903AF7" w:rsidRPr="00903AF7" w14:paraId="7D46C0F3" w14:textId="77777777" w:rsidTr="396C2A4E">
        <w:trPr>
          <w:trHeight w:val="1495"/>
        </w:trPr>
        <w:tc>
          <w:tcPr>
            <w:tcW w:w="2965"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1B8BC1B6"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Całkowita liczba punktów ECTS: (A + B)</w:t>
            </w:r>
            <w:r w:rsidRPr="00903AF7">
              <w:rPr>
                <w:rFonts w:eastAsia="Calibri" w:cs="Times New Roman"/>
                <w:b/>
                <w:i/>
                <w:kern w:val="0"/>
                <w:lang w:eastAsia="pl-PL" w:bidi="ar-SA"/>
              </w:rPr>
              <w:t xml:space="preserve"> </w:t>
            </w:r>
          </w:p>
        </w:tc>
        <w:tc>
          <w:tcPr>
            <w:tcW w:w="4665" w:type="dxa"/>
            <w:gridSpan w:val="3"/>
            <w:tcBorders>
              <w:top w:val="single" w:sz="8" w:space="0" w:color="auto"/>
              <w:left w:val="nil"/>
              <w:bottom w:val="single" w:sz="8" w:space="0" w:color="auto"/>
              <w:right w:val="single" w:sz="8" w:space="0" w:color="auto"/>
            </w:tcBorders>
          </w:tcPr>
          <w:p w14:paraId="5B93359D"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0</w:t>
            </w:r>
          </w:p>
        </w:tc>
        <w:tc>
          <w:tcPr>
            <w:tcW w:w="1608" w:type="dxa"/>
            <w:gridSpan w:val="2"/>
            <w:tcBorders>
              <w:top w:val="single" w:sz="8" w:space="0" w:color="auto"/>
              <w:left w:val="nil"/>
              <w:bottom w:val="single" w:sz="8" w:space="0" w:color="auto"/>
              <w:right w:val="single" w:sz="8" w:space="0" w:color="auto"/>
            </w:tcBorders>
            <w:hideMark/>
          </w:tcPr>
          <w:p w14:paraId="397CA15A"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Stacjonarne</w:t>
            </w:r>
          </w:p>
        </w:tc>
      </w:tr>
      <w:tr w:rsidR="00903AF7" w:rsidRPr="00903AF7" w14:paraId="2E6C7AD1" w14:textId="77777777" w:rsidTr="396C2A4E">
        <w:tc>
          <w:tcPr>
            <w:tcW w:w="2965"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1E652084"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A. Liczba godzin kontaktowych z podziałem na formy zajęć oraz liczba punktów ECTS uzyskanych w ramach tych zajęć:</w:t>
            </w:r>
          </w:p>
        </w:tc>
        <w:tc>
          <w:tcPr>
            <w:tcW w:w="4665" w:type="dxa"/>
            <w:gridSpan w:val="3"/>
            <w:tcBorders>
              <w:top w:val="single" w:sz="8" w:space="0" w:color="auto"/>
              <w:left w:val="nil"/>
              <w:bottom w:val="single" w:sz="8" w:space="0" w:color="auto"/>
              <w:right w:val="single" w:sz="8" w:space="0" w:color="auto"/>
            </w:tcBorders>
          </w:tcPr>
          <w:p w14:paraId="289D33B5" w14:textId="77777777" w:rsidR="00903AF7" w:rsidRPr="00903AF7" w:rsidRDefault="00903AF7" w:rsidP="00903AF7">
            <w:pPr>
              <w:suppressAutoHyphens w:val="0"/>
              <w:snapToGrid w:val="0"/>
              <w:rPr>
                <w:rFonts w:eastAsia="Calibri" w:cs="Times New Roman"/>
                <w:kern w:val="0"/>
                <w:lang w:eastAsia="pl-PL" w:bidi="ar-SA"/>
              </w:rPr>
            </w:pPr>
            <w:r w:rsidRPr="00903AF7">
              <w:rPr>
                <w:rFonts w:eastAsia="Calibri" w:cs="Times New Roman"/>
                <w:kern w:val="0"/>
                <w:lang w:eastAsia="pl-PL" w:bidi="ar-SA"/>
              </w:rPr>
              <w:t>Ćwiczenia warsztatowe</w:t>
            </w:r>
          </w:p>
          <w:p w14:paraId="31D572BB" w14:textId="77777777" w:rsidR="00903AF7" w:rsidRPr="00903AF7" w:rsidRDefault="00903AF7" w:rsidP="00903AF7">
            <w:pPr>
              <w:suppressAutoHyphens w:val="0"/>
              <w:rPr>
                <w:rFonts w:eastAsia="Calibri" w:cs="Times New Roman"/>
                <w:b/>
                <w:kern w:val="0"/>
                <w:lang w:eastAsia="pl-PL" w:bidi="ar-SA"/>
              </w:rPr>
            </w:pPr>
          </w:p>
          <w:p w14:paraId="649F50D0" w14:textId="77777777" w:rsidR="00903AF7" w:rsidRPr="00903AF7" w:rsidRDefault="00903AF7" w:rsidP="00903AF7">
            <w:pPr>
              <w:suppressAutoHyphens w:val="0"/>
              <w:rPr>
                <w:rFonts w:eastAsia="Calibri" w:cs="Times New Roman"/>
                <w:b/>
                <w:kern w:val="0"/>
                <w:lang w:eastAsia="pl-PL" w:bidi="ar-SA"/>
              </w:rPr>
            </w:pPr>
          </w:p>
          <w:p w14:paraId="4EEC3672"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w sumie:</w:t>
            </w:r>
          </w:p>
          <w:p w14:paraId="56F1890E"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ECTS</w:t>
            </w:r>
          </w:p>
        </w:tc>
        <w:tc>
          <w:tcPr>
            <w:tcW w:w="1608" w:type="dxa"/>
            <w:gridSpan w:val="2"/>
            <w:tcBorders>
              <w:top w:val="single" w:sz="8" w:space="0" w:color="auto"/>
              <w:left w:val="nil"/>
              <w:bottom w:val="single" w:sz="8" w:space="0" w:color="auto"/>
              <w:right w:val="single" w:sz="8" w:space="0" w:color="auto"/>
            </w:tcBorders>
          </w:tcPr>
          <w:p w14:paraId="0B23CF88" w14:textId="77777777" w:rsidR="00903AF7" w:rsidRPr="00903AF7" w:rsidRDefault="00903AF7" w:rsidP="00903AF7">
            <w:pPr>
              <w:widowControl/>
              <w:suppressAutoHyphens w:val="0"/>
              <w:rPr>
                <w:rFonts w:eastAsia="Calibri" w:cs="Times New Roman"/>
                <w:kern w:val="0"/>
                <w:lang w:eastAsia="pl-PL" w:bidi="ar-SA"/>
              </w:rPr>
            </w:pPr>
            <w:r w:rsidRPr="00903AF7">
              <w:rPr>
                <w:rFonts w:eastAsia="Calibri" w:cs="Times New Roman"/>
                <w:kern w:val="0"/>
                <w:lang w:eastAsia="pl-PL" w:bidi="ar-SA"/>
              </w:rPr>
              <w:t>30+30</w:t>
            </w:r>
          </w:p>
          <w:p w14:paraId="77DD4807" w14:textId="77777777" w:rsidR="00903AF7" w:rsidRPr="00903AF7" w:rsidRDefault="00903AF7" w:rsidP="00903AF7">
            <w:pPr>
              <w:widowControl/>
              <w:suppressAutoHyphens w:val="0"/>
              <w:rPr>
                <w:rFonts w:eastAsia="Calibri" w:cs="Times New Roman"/>
                <w:kern w:val="0"/>
                <w:lang w:eastAsia="pl-PL" w:bidi="ar-SA"/>
              </w:rPr>
            </w:pPr>
          </w:p>
          <w:p w14:paraId="7F213A83" w14:textId="77777777" w:rsidR="00903AF7" w:rsidRPr="00903AF7" w:rsidRDefault="00903AF7" w:rsidP="00903AF7">
            <w:pPr>
              <w:widowControl/>
              <w:suppressAutoHyphens w:val="0"/>
              <w:rPr>
                <w:rFonts w:eastAsia="Calibri" w:cs="Times New Roman"/>
                <w:kern w:val="0"/>
                <w:lang w:eastAsia="pl-PL" w:bidi="ar-SA"/>
              </w:rPr>
            </w:pPr>
          </w:p>
          <w:p w14:paraId="38CEAB1A" w14:textId="77777777" w:rsidR="00903AF7" w:rsidRPr="00903AF7" w:rsidRDefault="00903AF7" w:rsidP="00903AF7">
            <w:pPr>
              <w:widowControl/>
              <w:suppressAutoHyphens w:val="0"/>
              <w:rPr>
                <w:rFonts w:eastAsia="Calibri" w:cs="Times New Roman"/>
                <w:kern w:val="0"/>
                <w:lang w:eastAsia="pl-PL" w:bidi="ar-SA"/>
              </w:rPr>
            </w:pPr>
            <w:r w:rsidRPr="00903AF7">
              <w:rPr>
                <w:rFonts w:eastAsia="Calibri" w:cs="Times New Roman"/>
                <w:kern w:val="0"/>
                <w:lang w:eastAsia="pl-PL" w:bidi="ar-SA"/>
              </w:rPr>
              <w:t>60</w:t>
            </w:r>
          </w:p>
          <w:p w14:paraId="6B86D37E" w14:textId="77777777" w:rsidR="00903AF7" w:rsidRPr="00903AF7" w:rsidRDefault="00903AF7" w:rsidP="00903AF7">
            <w:pPr>
              <w:widowControl/>
              <w:suppressAutoHyphens w:val="0"/>
              <w:rPr>
                <w:rFonts w:eastAsia="Calibri" w:cs="Times New Roman"/>
                <w:kern w:val="0"/>
                <w:lang w:eastAsia="pl-PL" w:bidi="ar-SA"/>
              </w:rPr>
            </w:pPr>
            <w:r w:rsidRPr="00903AF7">
              <w:rPr>
                <w:rFonts w:eastAsia="Calibri" w:cs="Times New Roman"/>
                <w:kern w:val="0"/>
                <w:lang w:eastAsia="pl-PL" w:bidi="ar-SA"/>
              </w:rPr>
              <w:t>0</w:t>
            </w:r>
          </w:p>
        </w:tc>
      </w:tr>
      <w:tr w:rsidR="00903AF7" w:rsidRPr="00903AF7" w14:paraId="5C9BFFAC" w14:textId="77777777" w:rsidTr="396C2A4E">
        <w:tc>
          <w:tcPr>
            <w:tcW w:w="2965"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12B06916"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 xml:space="preserve">B. Formy aktywności studenta w ramach samokształcenia wraz </w:t>
            </w:r>
            <w:r w:rsidRPr="00903AF7">
              <w:rPr>
                <w:rFonts w:eastAsia="Calibri" w:cs="Times New Roman"/>
                <w:b/>
                <w:kern w:val="0"/>
                <w:lang w:eastAsia="pl-PL" w:bidi="ar-SA"/>
              </w:rPr>
              <w:br/>
              <w:t>z planowaną liczbą godzin na każdą formę i liczbą punktów ECTS:</w:t>
            </w:r>
          </w:p>
        </w:tc>
        <w:tc>
          <w:tcPr>
            <w:tcW w:w="4665" w:type="dxa"/>
            <w:gridSpan w:val="3"/>
            <w:tcBorders>
              <w:top w:val="single" w:sz="8" w:space="0" w:color="auto"/>
              <w:left w:val="nil"/>
              <w:bottom w:val="single" w:sz="8" w:space="0" w:color="auto"/>
              <w:right w:val="single" w:sz="8" w:space="0" w:color="auto"/>
            </w:tcBorders>
          </w:tcPr>
          <w:p w14:paraId="14BC3D92"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0</w:t>
            </w:r>
          </w:p>
          <w:p w14:paraId="1492D5F2" w14:textId="77777777" w:rsidR="00903AF7" w:rsidRPr="00903AF7" w:rsidRDefault="00903AF7" w:rsidP="00903AF7">
            <w:pPr>
              <w:suppressAutoHyphens w:val="0"/>
              <w:rPr>
                <w:rFonts w:eastAsia="Calibri" w:cs="Times New Roman"/>
                <w:b/>
                <w:kern w:val="0"/>
                <w:lang w:eastAsia="pl-PL" w:bidi="ar-SA"/>
              </w:rPr>
            </w:pPr>
          </w:p>
          <w:p w14:paraId="60265877" w14:textId="77777777" w:rsidR="00903AF7" w:rsidRPr="00903AF7" w:rsidRDefault="00903AF7" w:rsidP="00903AF7">
            <w:pPr>
              <w:suppressAutoHyphens w:val="0"/>
              <w:rPr>
                <w:rFonts w:eastAsia="Calibri" w:cs="Times New Roman"/>
                <w:b/>
                <w:kern w:val="0"/>
                <w:lang w:eastAsia="pl-PL" w:bidi="ar-SA"/>
              </w:rPr>
            </w:pPr>
          </w:p>
          <w:p w14:paraId="3A1CA5DF" w14:textId="77777777" w:rsidR="00903AF7" w:rsidRPr="00903AF7" w:rsidRDefault="00903AF7" w:rsidP="00903AF7">
            <w:pPr>
              <w:suppressAutoHyphens w:val="0"/>
              <w:rPr>
                <w:rFonts w:eastAsia="Calibri" w:cs="Times New Roman"/>
                <w:b/>
                <w:kern w:val="0"/>
                <w:lang w:eastAsia="pl-PL" w:bidi="ar-SA"/>
              </w:rPr>
            </w:pPr>
          </w:p>
          <w:p w14:paraId="78143147"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w sumie:</w:t>
            </w:r>
          </w:p>
          <w:p w14:paraId="39B365C2"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ECTS</w:t>
            </w:r>
          </w:p>
        </w:tc>
        <w:tc>
          <w:tcPr>
            <w:tcW w:w="1608" w:type="dxa"/>
            <w:gridSpan w:val="2"/>
            <w:tcBorders>
              <w:top w:val="single" w:sz="8" w:space="0" w:color="auto"/>
              <w:left w:val="nil"/>
              <w:bottom w:val="single" w:sz="8" w:space="0" w:color="auto"/>
              <w:right w:val="single" w:sz="8" w:space="0" w:color="auto"/>
            </w:tcBorders>
          </w:tcPr>
          <w:p w14:paraId="32538BC9"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0</w:t>
            </w:r>
          </w:p>
          <w:p w14:paraId="4A265C5C" w14:textId="77777777" w:rsidR="00903AF7" w:rsidRPr="00903AF7" w:rsidRDefault="00903AF7" w:rsidP="00903AF7">
            <w:pPr>
              <w:suppressAutoHyphens w:val="0"/>
              <w:rPr>
                <w:rFonts w:eastAsia="Calibri" w:cs="Times New Roman"/>
                <w:kern w:val="0"/>
                <w:lang w:eastAsia="pl-PL" w:bidi="ar-SA"/>
              </w:rPr>
            </w:pPr>
          </w:p>
          <w:p w14:paraId="3CB2140F" w14:textId="77777777" w:rsidR="00903AF7" w:rsidRPr="00903AF7" w:rsidRDefault="00903AF7" w:rsidP="00903AF7">
            <w:pPr>
              <w:suppressAutoHyphens w:val="0"/>
              <w:rPr>
                <w:rFonts w:eastAsia="Calibri" w:cs="Times New Roman"/>
                <w:kern w:val="0"/>
                <w:lang w:eastAsia="pl-PL" w:bidi="ar-SA"/>
              </w:rPr>
            </w:pPr>
          </w:p>
          <w:p w14:paraId="16B846BD" w14:textId="77777777" w:rsidR="00903AF7" w:rsidRPr="00903AF7" w:rsidRDefault="00903AF7" w:rsidP="00903AF7">
            <w:pPr>
              <w:suppressAutoHyphens w:val="0"/>
              <w:rPr>
                <w:rFonts w:eastAsia="Calibri" w:cs="Times New Roman"/>
                <w:kern w:val="0"/>
                <w:lang w:eastAsia="pl-PL" w:bidi="ar-SA"/>
              </w:rPr>
            </w:pPr>
          </w:p>
          <w:p w14:paraId="367E787C"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0</w:t>
            </w:r>
          </w:p>
          <w:p w14:paraId="2CE0ECE3"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0</w:t>
            </w:r>
          </w:p>
          <w:p w14:paraId="4BEC9103" w14:textId="77777777" w:rsidR="00903AF7" w:rsidRPr="00903AF7" w:rsidRDefault="00903AF7" w:rsidP="00903AF7">
            <w:pPr>
              <w:suppressAutoHyphens w:val="0"/>
              <w:rPr>
                <w:rFonts w:eastAsia="Calibri" w:cs="Times New Roman"/>
                <w:kern w:val="0"/>
                <w:lang w:eastAsia="pl-PL" w:bidi="ar-SA"/>
              </w:rPr>
            </w:pPr>
          </w:p>
          <w:p w14:paraId="4D84040B" w14:textId="77777777" w:rsidR="00903AF7" w:rsidRPr="00903AF7" w:rsidRDefault="00903AF7" w:rsidP="00903AF7">
            <w:pPr>
              <w:suppressAutoHyphens w:val="0"/>
              <w:rPr>
                <w:rFonts w:eastAsia="Calibri" w:cs="Times New Roman"/>
                <w:kern w:val="0"/>
                <w:lang w:eastAsia="pl-PL" w:bidi="ar-SA"/>
              </w:rPr>
            </w:pPr>
          </w:p>
        </w:tc>
      </w:tr>
      <w:tr w:rsidR="00903AF7" w:rsidRPr="00903AF7" w14:paraId="1F6B62A3" w14:textId="77777777" w:rsidTr="396C2A4E">
        <w:tc>
          <w:tcPr>
            <w:tcW w:w="2965"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67AC55FA"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 xml:space="preserve">C. Liczba godzin zajęć kształtujących umiejętności praktyczne w ramach przedmiotu oraz związana </w:t>
            </w:r>
            <w:r w:rsidRPr="00903AF7">
              <w:rPr>
                <w:rFonts w:eastAsia="Calibri" w:cs="Times New Roman"/>
                <w:b/>
                <w:kern w:val="0"/>
                <w:lang w:eastAsia="pl-PL" w:bidi="ar-SA"/>
              </w:rPr>
              <w:br/>
              <w:t>z tym liczba punktów ECTS:</w:t>
            </w:r>
          </w:p>
        </w:tc>
        <w:tc>
          <w:tcPr>
            <w:tcW w:w="4665" w:type="dxa"/>
            <w:gridSpan w:val="3"/>
            <w:tcBorders>
              <w:top w:val="single" w:sz="8" w:space="0" w:color="auto"/>
              <w:left w:val="nil"/>
              <w:bottom w:val="single" w:sz="8" w:space="0" w:color="auto"/>
              <w:right w:val="single" w:sz="8" w:space="0" w:color="auto"/>
            </w:tcBorders>
          </w:tcPr>
          <w:p w14:paraId="596B589F"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0</w:t>
            </w:r>
          </w:p>
          <w:p w14:paraId="0633AED2" w14:textId="77777777" w:rsidR="00903AF7" w:rsidRPr="00903AF7" w:rsidRDefault="00903AF7" w:rsidP="00903AF7">
            <w:pPr>
              <w:suppressAutoHyphens w:val="0"/>
              <w:rPr>
                <w:rFonts w:eastAsia="Calibri" w:cs="Times New Roman"/>
                <w:b/>
                <w:kern w:val="0"/>
                <w:lang w:eastAsia="pl-PL" w:bidi="ar-SA"/>
              </w:rPr>
            </w:pPr>
          </w:p>
          <w:p w14:paraId="07C666B7" w14:textId="77777777" w:rsidR="00903AF7" w:rsidRPr="00903AF7" w:rsidRDefault="00903AF7" w:rsidP="00903AF7">
            <w:pPr>
              <w:suppressAutoHyphens w:val="0"/>
              <w:rPr>
                <w:rFonts w:eastAsia="Calibri" w:cs="Times New Roman"/>
                <w:b/>
                <w:kern w:val="0"/>
                <w:lang w:eastAsia="pl-PL" w:bidi="ar-SA"/>
              </w:rPr>
            </w:pPr>
          </w:p>
          <w:p w14:paraId="615F2556"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w sumie:</w:t>
            </w:r>
          </w:p>
          <w:p w14:paraId="1A28508D"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ECTS</w:t>
            </w:r>
          </w:p>
        </w:tc>
        <w:tc>
          <w:tcPr>
            <w:tcW w:w="1608" w:type="dxa"/>
            <w:gridSpan w:val="2"/>
            <w:tcBorders>
              <w:top w:val="single" w:sz="8" w:space="0" w:color="auto"/>
              <w:left w:val="nil"/>
              <w:bottom w:val="single" w:sz="8" w:space="0" w:color="auto"/>
              <w:right w:val="single" w:sz="8" w:space="0" w:color="auto"/>
            </w:tcBorders>
          </w:tcPr>
          <w:p w14:paraId="17A6F1D0"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0</w:t>
            </w:r>
          </w:p>
          <w:p w14:paraId="7A978210" w14:textId="77777777" w:rsidR="00903AF7" w:rsidRPr="00903AF7" w:rsidRDefault="00903AF7" w:rsidP="00903AF7">
            <w:pPr>
              <w:suppressAutoHyphens w:val="0"/>
              <w:rPr>
                <w:rFonts w:eastAsia="Calibri" w:cs="Times New Roman"/>
                <w:kern w:val="0"/>
                <w:lang w:eastAsia="pl-PL" w:bidi="ar-SA"/>
              </w:rPr>
            </w:pPr>
          </w:p>
          <w:p w14:paraId="2165A749" w14:textId="77777777" w:rsidR="00903AF7" w:rsidRPr="00903AF7" w:rsidRDefault="00903AF7" w:rsidP="00903AF7">
            <w:pPr>
              <w:suppressAutoHyphens w:val="0"/>
              <w:rPr>
                <w:rFonts w:eastAsia="Calibri" w:cs="Times New Roman"/>
                <w:kern w:val="0"/>
                <w:lang w:eastAsia="pl-PL" w:bidi="ar-SA"/>
              </w:rPr>
            </w:pPr>
          </w:p>
          <w:p w14:paraId="53CF5E94"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0</w:t>
            </w:r>
          </w:p>
          <w:p w14:paraId="556C4368"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0</w:t>
            </w:r>
          </w:p>
          <w:p w14:paraId="3562DF59" w14:textId="77777777" w:rsidR="00903AF7" w:rsidRPr="00903AF7" w:rsidRDefault="00903AF7" w:rsidP="00903AF7">
            <w:pPr>
              <w:suppressAutoHyphens w:val="0"/>
              <w:rPr>
                <w:rFonts w:eastAsia="Calibri" w:cs="Times New Roman"/>
                <w:kern w:val="0"/>
                <w:lang w:eastAsia="pl-PL" w:bidi="ar-SA"/>
              </w:rPr>
            </w:pPr>
          </w:p>
          <w:p w14:paraId="2D1F28C2" w14:textId="77777777" w:rsidR="00903AF7" w:rsidRPr="00903AF7" w:rsidRDefault="00903AF7" w:rsidP="00903AF7">
            <w:pPr>
              <w:suppressAutoHyphens w:val="0"/>
              <w:rPr>
                <w:rFonts w:eastAsia="Calibri" w:cs="Times New Roman"/>
                <w:kern w:val="0"/>
                <w:lang w:eastAsia="pl-PL" w:bidi="ar-SA"/>
              </w:rPr>
            </w:pPr>
          </w:p>
        </w:tc>
      </w:tr>
    </w:tbl>
    <w:p w14:paraId="75B3B79E" w14:textId="77777777" w:rsidR="00903AF7" w:rsidRPr="00903AF7" w:rsidRDefault="00903AF7" w:rsidP="00903AF7">
      <w:pPr>
        <w:keepNext/>
        <w:keepLines/>
        <w:suppressAutoHyphens w:val="0"/>
        <w:spacing w:line="276" w:lineRule="auto"/>
        <w:rPr>
          <w:rFonts w:eastAsia="Calibri" w:cs="Times New Roman"/>
          <w:b/>
          <w:kern w:val="0"/>
          <w:lang w:eastAsia="pl-PL" w:bidi="ar-SA"/>
        </w:rPr>
      </w:pPr>
    </w:p>
    <w:p w14:paraId="0A980F47" w14:textId="77777777" w:rsidR="00903AF7" w:rsidRPr="00903AF7" w:rsidRDefault="00903AF7" w:rsidP="00903AF7">
      <w:pPr>
        <w:keepNext/>
        <w:keepLines/>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 xml:space="preserve"> Dodatkowe elementy</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39"/>
        <w:gridCol w:w="6402"/>
      </w:tblGrid>
      <w:tr w:rsidR="00903AF7" w:rsidRPr="00903AF7" w14:paraId="12135FE9" w14:textId="77777777" w:rsidTr="00BC6EDD">
        <w:tc>
          <w:tcPr>
            <w:tcW w:w="1536" w:type="pct"/>
            <w:tcBorders>
              <w:top w:val="single" w:sz="4" w:space="0" w:color="auto"/>
              <w:left w:val="single" w:sz="4" w:space="0" w:color="auto"/>
              <w:bottom w:val="single" w:sz="4" w:space="0" w:color="auto"/>
              <w:right w:val="nil"/>
            </w:tcBorders>
            <w:shd w:val="clear" w:color="auto" w:fill="D9D9D9"/>
            <w:hideMark/>
          </w:tcPr>
          <w:p w14:paraId="068ED968" w14:textId="77777777" w:rsidR="00903AF7" w:rsidRPr="00903AF7" w:rsidRDefault="00903AF7" w:rsidP="00903AF7">
            <w:pPr>
              <w:suppressAutoHyphens w:val="0"/>
              <w:spacing w:after="90"/>
              <w:rPr>
                <w:rFonts w:eastAsia="Calibri" w:cs="Times New Roman"/>
                <w:kern w:val="0"/>
                <w:lang w:eastAsia="pl-PL" w:bidi="ar-SA"/>
              </w:rPr>
            </w:pPr>
            <w:r w:rsidRPr="00903AF7">
              <w:rPr>
                <w:rFonts w:eastAsia="Calibri" w:cs="Times New Roman"/>
                <w:b/>
                <w:kern w:val="0"/>
                <w:lang w:eastAsia="pl-PL" w:bidi="ar-SA"/>
              </w:rPr>
              <w:t>Szczegółowe treści kształcenia w ramach poszczególnych form zajęć:</w:t>
            </w:r>
          </w:p>
        </w:tc>
        <w:tc>
          <w:tcPr>
            <w:tcW w:w="3464" w:type="pct"/>
            <w:tcBorders>
              <w:top w:val="single" w:sz="4" w:space="0" w:color="auto"/>
              <w:left w:val="nil"/>
              <w:bottom w:val="single" w:sz="4" w:space="0" w:color="auto"/>
              <w:right w:val="single" w:sz="4" w:space="0" w:color="auto"/>
            </w:tcBorders>
          </w:tcPr>
          <w:p w14:paraId="3137309E" w14:textId="77777777" w:rsidR="00903AF7" w:rsidRPr="00903AF7" w:rsidRDefault="00903AF7" w:rsidP="00903AF7">
            <w:pPr>
              <w:suppressAutoHyphens w:val="0"/>
              <w:jc w:val="both"/>
              <w:rPr>
                <w:rFonts w:eastAsia="Times New Roman" w:cs="Times New Roman"/>
                <w:kern w:val="0"/>
                <w:lang w:eastAsia="pl-PL" w:bidi="ar-SA"/>
              </w:rPr>
            </w:pPr>
            <w:r w:rsidRPr="00903AF7">
              <w:rPr>
                <w:rFonts w:eastAsia="Times New Roman" w:cs="Times New Roman"/>
                <w:kern w:val="0"/>
                <w:lang w:eastAsia="pl-PL" w:bidi="ar-SA"/>
              </w:rPr>
              <w:t>W ramach zajęć wychowania f</w:t>
            </w:r>
            <w:r w:rsidRPr="00903AF7">
              <w:rPr>
                <w:rFonts w:eastAsia="Times New Roman" w:cs="Times New Roman"/>
                <w:color w:val="007F00"/>
                <w:kern w:val="0"/>
                <w:lang w:eastAsia="pl-PL" w:bidi="ar-SA"/>
              </w:rPr>
              <w:t>i</w:t>
            </w:r>
            <w:r w:rsidRPr="00903AF7">
              <w:rPr>
                <w:rFonts w:eastAsia="Times New Roman" w:cs="Times New Roman"/>
                <w:kern w:val="0"/>
                <w:lang w:eastAsia="pl-PL" w:bidi="ar-SA"/>
              </w:rPr>
              <w:t>zycznego studenci mają do wyboru formę zajęć spośród oferty: pływania, aerobiku, tenisa stołowego, badmintona, kulturystyki, tańców, zespołowych gier sportowych (piłka siatkowa, koszykowa, nożna halowa, unihokej) oraz łyżwiarstwa i turystyki pieszej, rowerowej, form obozów letnich – wodnych i obozów zimowych narciarskich, a dla osób czasowo lub stale niezdolnych do wyżej wymienionych zajęć organizowane są zajęcia korekcyjno-wyrównawcze i inne formy dostosowane do studenta.</w:t>
            </w:r>
          </w:p>
          <w:p w14:paraId="2D50DBF7" w14:textId="77777777" w:rsidR="00903AF7" w:rsidRPr="00903AF7" w:rsidRDefault="00903AF7" w:rsidP="00903AF7">
            <w:pPr>
              <w:suppressAutoHyphens w:val="0"/>
              <w:jc w:val="both"/>
              <w:rPr>
                <w:rFonts w:eastAsia="Times New Roman" w:cs="Times New Roman"/>
                <w:kern w:val="0"/>
                <w:lang w:eastAsia="pl-PL" w:bidi="ar-SA"/>
              </w:rPr>
            </w:pPr>
            <w:r w:rsidRPr="00903AF7">
              <w:rPr>
                <w:rFonts w:eastAsia="Times New Roman" w:cs="Times New Roman"/>
                <w:kern w:val="0"/>
                <w:lang w:eastAsia="pl-PL" w:bidi="ar-SA"/>
              </w:rPr>
              <w:t xml:space="preserve">Studenci bez przeciwskazań zdrowotnych biorą udział w badaniach wydolnościowych (beep test) wraz z pomiarem tętna na sportesterze i pomiar składu masy ciała (analizator składu ciała). </w:t>
            </w:r>
          </w:p>
        </w:tc>
      </w:tr>
      <w:tr w:rsidR="00903AF7" w:rsidRPr="00903AF7" w14:paraId="04557830" w14:textId="77777777" w:rsidTr="00BC6EDD">
        <w:trPr>
          <w:trHeight w:val="263"/>
        </w:trPr>
        <w:tc>
          <w:tcPr>
            <w:tcW w:w="1536" w:type="pct"/>
            <w:tcBorders>
              <w:top w:val="single" w:sz="4" w:space="0" w:color="auto"/>
              <w:left w:val="single" w:sz="4" w:space="0" w:color="auto"/>
              <w:bottom w:val="single" w:sz="4" w:space="0" w:color="auto"/>
              <w:right w:val="nil"/>
            </w:tcBorders>
            <w:shd w:val="clear" w:color="auto" w:fill="D9D9D9"/>
            <w:hideMark/>
          </w:tcPr>
          <w:p w14:paraId="0C532492" w14:textId="77777777" w:rsidR="00903AF7" w:rsidRPr="00903AF7" w:rsidRDefault="00903AF7" w:rsidP="00903AF7">
            <w:pPr>
              <w:suppressAutoHyphens w:val="0"/>
              <w:ind w:right="513"/>
              <w:rPr>
                <w:rFonts w:eastAsia="Calibri" w:cs="Times New Roman"/>
                <w:b/>
                <w:kern w:val="0"/>
                <w:lang w:eastAsia="pl-PL" w:bidi="ar-SA"/>
              </w:rPr>
            </w:pPr>
            <w:r w:rsidRPr="00903AF7">
              <w:rPr>
                <w:rFonts w:eastAsia="Calibri" w:cs="Times New Roman"/>
                <w:b/>
                <w:kern w:val="0"/>
                <w:lang w:eastAsia="pl-PL" w:bidi="ar-SA"/>
              </w:rPr>
              <w:t xml:space="preserve">Metody i techniki kształcenia: </w:t>
            </w:r>
          </w:p>
        </w:tc>
        <w:tc>
          <w:tcPr>
            <w:tcW w:w="3464" w:type="pct"/>
            <w:tcBorders>
              <w:top w:val="single" w:sz="4" w:space="0" w:color="auto"/>
              <w:left w:val="nil"/>
              <w:bottom w:val="single" w:sz="4" w:space="0" w:color="auto"/>
              <w:right w:val="single" w:sz="4" w:space="0" w:color="auto"/>
            </w:tcBorders>
          </w:tcPr>
          <w:p w14:paraId="6CAEADFB" w14:textId="77777777" w:rsidR="00903AF7" w:rsidRPr="00903AF7" w:rsidRDefault="00903AF7" w:rsidP="00903AF7">
            <w:pPr>
              <w:suppressAutoHyphens w:val="0"/>
              <w:jc w:val="both"/>
              <w:rPr>
                <w:rFonts w:eastAsia="Calibri" w:cs="Times New Roman"/>
                <w:b/>
                <w:kern w:val="0"/>
                <w:lang w:eastAsia="pl-PL" w:bidi="ar-SA"/>
              </w:rPr>
            </w:pPr>
            <w:r w:rsidRPr="00903AF7">
              <w:rPr>
                <w:rFonts w:eastAsia="Calibri" w:cs="Times New Roman"/>
                <w:kern w:val="0"/>
                <w:lang w:eastAsia="pl-PL" w:bidi="ar-SA"/>
              </w:rPr>
              <w:t>Ćwiczenia warsztatowe</w:t>
            </w:r>
          </w:p>
        </w:tc>
      </w:tr>
      <w:tr w:rsidR="00903AF7" w:rsidRPr="00903AF7" w14:paraId="255CD24B" w14:textId="77777777" w:rsidTr="00BC6EDD">
        <w:tc>
          <w:tcPr>
            <w:tcW w:w="1536" w:type="pct"/>
            <w:tcBorders>
              <w:top w:val="single" w:sz="4" w:space="0" w:color="auto"/>
              <w:left w:val="single" w:sz="4" w:space="0" w:color="auto"/>
              <w:bottom w:val="single" w:sz="4" w:space="0" w:color="auto"/>
              <w:right w:val="nil"/>
            </w:tcBorders>
            <w:shd w:val="clear" w:color="auto" w:fill="D9D9D9"/>
            <w:hideMark/>
          </w:tcPr>
          <w:p w14:paraId="5DF0829B"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b/>
                <w:kern w:val="0"/>
                <w:lang w:eastAsia="pl-PL" w:bidi="ar-SA"/>
              </w:rPr>
              <w:t>Warunki i sposób zaliczenia poszczególnych form zajęć, w tym zasady zaliczeń poprawkowych, a także warunki dopuszczenia do egzaminu:</w:t>
            </w:r>
            <w:r w:rsidRPr="00903AF7">
              <w:rPr>
                <w:rFonts w:eastAsia="Calibri" w:cs="Times New Roman"/>
                <w:kern w:val="0"/>
                <w:lang w:eastAsia="pl-PL" w:bidi="ar-SA"/>
              </w:rPr>
              <w:t xml:space="preserve"> </w:t>
            </w:r>
          </w:p>
        </w:tc>
        <w:tc>
          <w:tcPr>
            <w:tcW w:w="3464" w:type="pct"/>
            <w:tcBorders>
              <w:top w:val="single" w:sz="4" w:space="0" w:color="auto"/>
              <w:left w:val="nil"/>
              <w:bottom w:val="single" w:sz="4" w:space="0" w:color="auto"/>
              <w:right w:val="single" w:sz="4" w:space="0" w:color="auto"/>
            </w:tcBorders>
          </w:tcPr>
          <w:p w14:paraId="6ECF64D9"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Aktywny udział studenta w zajęciach. Podstawą zaliczenia jest frekwencja na zajęciach.</w:t>
            </w:r>
          </w:p>
        </w:tc>
      </w:tr>
      <w:tr w:rsidR="00903AF7" w:rsidRPr="00903AF7" w14:paraId="2E69B86B" w14:textId="77777777" w:rsidTr="00BC6EDD">
        <w:tc>
          <w:tcPr>
            <w:tcW w:w="1536" w:type="pct"/>
            <w:tcBorders>
              <w:top w:val="single" w:sz="4" w:space="0" w:color="auto"/>
              <w:left w:val="single" w:sz="4" w:space="0" w:color="auto"/>
              <w:bottom w:val="single" w:sz="4" w:space="0" w:color="auto"/>
              <w:right w:val="nil"/>
            </w:tcBorders>
            <w:shd w:val="clear" w:color="auto" w:fill="D9D9D9"/>
            <w:hideMark/>
          </w:tcPr>
          <w:p w14:paraId="74FC4BA7"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 xml:space="preserve">Zasady udziału w poszczególnych zajęciach, ze wskazaniem, czy obecność studenta na zajęciach jest </w:t>
            </w:r>
            <w:r w:rsidRPr="00903AF7">
              <w:rPr>
                <w:rFonts w:eastAsia="Calibri" w:cs="Times New Roman"/>
                <w:b/>
                <w:kern w:val="0"/>
                <w:lang w:eastAsia="pl-PL" w:bidi="ar-SA"/>
              </w:rPr>
              <w:lastRenderedPageBreak/>
              <w:t>obowiązkowa:</w:t>
            </w:r>
          </w:p>
        </w:tc>
        <w:tc>
          <w:tcPr>
            <w:tcW w:w="3464" w:type="pct"/>
            <w:tcBorders>
              <w:top w:val="single" w:sz="4" w:space="0" w:color="auto"/>
              <w:left w:val="nil"/>
              <w:bottom w:val="single" w:sz="4" w:space="0" w:color="auto"/>
              <w:right w:val="single" w:sz="4" w:space="0" w:color="auto"/>
            </w:tcBorders>
          </w:tcPr>
          <w:p w14:paraId="0DEF3FA8"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lastRenderedPageBreak/>
              <w:t>Obowiązek aktywnego uczestnictwa studenta we wszystkich formach zajęć.</w:t>
            </w:r>
          </w:p>
        </w:tc>
      </w:tr>
      <w:tr w:rsidR="00903AF7" w:rsidRPr="00903AF7" w14:paraId="258BA915" w14:textId="77777777" w:rsidTr="00BC6EDD">
        <w:tc>
          <w:tcPr>
            <w:tcW w:w="1536" w:type="pct"/>
            <w:tcBorders>
              <w:top w:val="single" w:sz="4" w:space="0" w:color="auto"/>
              <w:left w:val="single" w:sz="4" w:space="0" w:color="auto"/>
              <w:bottom w:val="single" w:sz="4" w:space="0" w:color="auto"/>
              <w:right w:val="nil"/>
            </w:tcBorders>
            <w:shd w:val="clear" w:color="auto" w:fill="D9D9D9"/>
            <w:hideMark/>
          </w:tcPr>
          <w:p w14:paraId="28D4B70A"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Sposób obliczania oceny końcowej:</w:t>
            </w:r>
          </w:p>
        </w:tc>
        <w:tc>
          <w:tcPr>
            <w:tcW w:w="3464" w:type="pct"/>
            <w:tcBorders>
              <w:top w:val="single" w:sz="4" w:space="0" w:color="auto"/>
              <w:left w:val="nil"/>
              <w:bottom w:val="single" w:sz="4" w:space="0" w:color="auto"/>
              <w:right w:val="single" w:sz="4" w:space="0" w:color="auto"/>
            </w:tcBorders>
          </w:tcPr>
          <w:p w14:paraId="037ED021" w14:textId="77777777" w:rsidR="00903AF7" w:rsidRPr="00903AF7" w:rsidRDefault="00903AF7" w:rsidP="00903AF7">
            <w:pPr>
              <w:suppressAutoHyphens w:val="0"/>
              <w:ind w:left="34"/>
              <w:jc w:val="both"/>
              <w:rPr>
                <w:rFonts w:eastAsia="Calibri" w:cs="Times New Roman"/>
                <w:kern w:val="0"/>
                <w:lang w:eastAsia="pl-PL" w:bidi="ar-SA"/>
              </w:rPr>
            </w:pPr>
            <w:r w:rsidRPr="00903AF7">
              <w:rPr>
                <w:rFonts w:eastAsia="Calibri" w:cs="Times New Roman"/>
                <w:kern w:val="0"/>
                <w:lang w:eastAsia="pl-PL" w:bidi="ar-SA"/>
              </w:rPr>
              <w:t>100% frekwencja lub jedna nieobecność w semestrze i aktywny udział, udział w badaniach - 5.0</w:t>
            </w:r>
          </w:p>
          <w:p w14:paraId="33033F22" w14:textId="77777777" w:rsidR="00903AF7" w:rsidRPr="00903AF7" w:rsidRDefault="00903AF7" w:rsidP="00903AF7">
            <w:pPr>
              <w:suppressAutoHyphens w:val="0"/>
              <w:ind w:left="34"/>
              <w:jc w:val="both"/>
              <w:rPr>
                <w:rFonts w:eastAsia="Calibri" w:cs="Times New Roman"/>
                <w:kern w:val="0"/>
                <w:lang w:eastAsia="pl-PL" w:bidi="ar-SA"/>
              </w:rPr>
            </w:pPr>
            <w:r w:rsidRPr="00903AF7">
              <w:rPr>
                <w:rFonts w:eastAsia="Calibri" w:cs="Times New Roman"/>
                <w:kern w:val="0"/>
                <w:lang w:eastAsia="pl-PL" w:bidi="ar-SA"/>
              </w:rPr>
              <w:t>Dwie nieobecności w semestrze i aktywny udział, udział w badaniach - 4.0</w:t>
            </w:r>
          </w:p>
          <w:p w14:paraId="1E99B739" w14:textId="77777777" w:rsidR="00903AF7" w:rsidRPr="00903AF7" w:rsidRDefault="00903AF7" w:rsidP="00903AF7">
            <w:pPr>
              <w:suppressAutoHyphens w:val="0"/>
              <w:ind w:left="34"/>
              <w:jc w:val="both"/>
              <w:rPr>
                <w:rFonts w:eastAsia="Calibri" w:cs="Times New Roman"/>
                <w:kern w:val="0"/>
                <w:lang w:eastAsia="pl-PL" w:bidi="ar-SA"/>
              </w:rPr>
            </w:pPr>
            <w:r w:rsidRPr="00903AF7">
              <w:rPr>
                <w:rFonts w:eastAsia="Calibri" w:cs="Times New Roman"/>
                <w:kern w:val="0"/>
                <w:lang w:eastAsia="pl-PL" w:bidi="ar-SA"/>
              </w:rPr>
              <w:t>Trzy nieobecności w semestrze i aktywny udział, udział w badaniach      - 3.0</w:t>
            </w:r>
          </w:p>
          <w:p w14:paraId="0A16BE35"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Cztery i więcej nieobecności w semestrze - brak zaliczenia - 2.0</w:t>
            </w:r>
          </w:p>
        </w:tc>
      </w:tr>
      <w:tr w:rsidR="00903AF7" w:rsidRPr="00903AF7" w14:paraId="62DBC4DD" w14:textId="77777777" w:rsidTr="00BC6EDD">
        <w:tc>
          <w:tcPr>
            <w:tcW w:w="1536" w:type="pct"/>
            <w:tcBorders>
              <w:top w:val="single" w:sz="4" w:space="0" w:color="auto"/>
              <w:left w:val="single" w:sz="4" w:space="0" w:color="auto"/>
              <w:bottom w:val="single" w:sz="4" w:space="0" w:color="auto"/>
              <w:right w:val="nil"/>
            </w:tcBorders>
            <w:shd w:val="clear" w:color="auto" w:fill="D9D9D9"/>
            <w:hideMark/>
          </w:tcPr>
          <w:p w14:paraId="79E25C73"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Sposób i tryb wyrównywania zaległości powstałych wskutek nieobecności studenta na zajęciach:</w:t>
            </w:r>
          </w:p>
        </w:tc>
        <w:tc>
          <w:tcPr>
            <w:tcW w:w="3464" w:type="pct"/>
            <w:tcBorders>
              <w:top w:val="single" w:sz="4" w:space="0" w:color="auto"/>
              <w:left w:val="nil"/>
              <w:bottom w:val="single" w:sz="4" w:space="0" w:color="auto"/>
              <w:right w:val="single" w:sz="4" w:space="0" w:color="auto"/>
            </w:tcBorders>
          </w:tcPr>
          <w:p w14:paraId="7C018F1A"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Student ma możliwość odrobienia zajęć na innych formach według harmonogramu zajęć wychowania fizycznego</w:t>
            </w:r>
          </w:p>
        </w:tc>
      </w:tr>
      <w:tr w:rsidR="00903AF7" w:rsidRPr="00903AF7" w14:paraId="661FDB33" w14:textId="77777777" w:rsidTr="00BC6EDD">
        <w:tc>
          <w:tcPr>
            <w:tcW w:w="1536" w:type="pct"/>
            <w:tcBorders>
              <w:top w:val="single" w:sz="4" w:space="0" w:color="auto"/>
              <w:left w:val="single" w:sz="4" w:space="0" w:color="auto"/>
              <w:bottom w:val="single" w:sz="4" w:space="0" w:color="auto"/>
              <w:right w:val="nil"/>
            </w:tcBorders>
            <w:shd w:val="clear" w:color="auto" w:fill="D9D9D9"/>
            <w:hideMark/>
          </w:tcPr>
          <w:p w14:paraId="241C4C32"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 xml:space="preserve">Wymagania wstępne </w:t>
            </w:r>
            <w:r w:rsidRPr="00903AF7">
              <w:rPr>
                <w:rFonts w:eastAsia="Calibri" w:cs="Times New Roman"/>
                <w:b/>
                <w:kern w:val="0"/>
                <w:lang w:eastAsia="pl-PL" w:bidi="ar-SA"/>
              </w:rPr>
              <w:br/>
              <w:t xml:space="preserve">i dodatkowe, szczególnie </w:t>
            </w:r>
            <w:r w:rsidRPr="00903AF7">
              <w:rPr>
                <w:rFonts w:eastAsia="Calibri" w:cs="Times New Roman"/>
                <w:b/>
                <w:kern w:val="0"/>
                <w:lang w:eastAsia="pl-PL" w:bidi="ar-SA"/>
              </w:rPr>
              <w:br/>
              <w:t xml:space="preserve">w odniesieniu do sekwencyjności przedmiotów: </w:t>
            </w:r>
          </w:p>
        </w:tc>
        <w:tc>
          <w:tcPr>
            <w:tcW w:w="3464" w:type="pct"/>
            <w:tcBorders>
              <w:top w:val="single" w:sz="4" w:space="0" w:color="auto"/>
              <w:left w:val="nil"/>
              <w:bottom w:val="single" w:sz="4" w:space="0" w:color="auto"/>
              <w:right w:val="single" w:sz="4" w:space="0" w:color="auto"/>
            </w:tcBorders>
          </w:tcPr>
          <w:p w14:paraId="6CA3E1F1"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Stan zdrowia umożliwiający udział w wybranej formie zajęć</w:t>
            </w:r>
          </w:p>
        </w:tc>
      </w:tr>
      <w:tr w:rsidR="00903AF7" w:rsidRPr="00903AF7" w14:paraId="12D6947B" w14:textId="77777777" w:rsidTr="00BC6EDD">
        <w:tc>
          <w:tcPr>
            <w:tcW w:w="1536" w:type="pct"/>
            <w:tcBorders>
              <w:top w:val="single" w:sz="4" w:space="0" w:color="auto"/>
              <w:left w:val="single" w:sz="4" w:space="0" w:color="auto"/>
              <w:bottom w:val="single" w:sz="4" w:space="0" w:color="auto"/>
              <w:right w:val="nil"/>
            </w:tcBorders>
            <w:shd w:val="clear" w:color="auto" w:fill="D9D9D9"/>
            <w:hideMark/>
          </w:tcPr>
          <w:p w14:paraId="6F292F15"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Zalecana literatura:</w:t>
            </w:r>
          </w:p>
        </w:tc>
        <w:tc>
          <w:tcPr>
            <w:tcW w:w="3464" w:type="pct"/>
            <w:tcBorders>
              <w:top w:val="single" w:sz="4" w:space="0" w:color="auto"/>
              <w:left w:val="nil"/>
              <w:bottom w:val="single" w:sz="4" w:space="0" w:color="auto"/>
              <w:right w:val="single" w:sz="4" w:space="0" w:color="auto"/>
            </w:tcBorders>
          </w:tcPr>
          <w:p w14:paraId="1A0026A0" w14:textId="77777777" w:rsidR="00903AF7" w:rsidRPr="00903AF7" w:rsidRDefault="00903AF7" w:rsidP="00903AF7">
            <w:pPr>
              <w:suppressAutoHyphens w:val="0"/>
              <w:jc w:val="both"/>
              <w:rPr>
                <w:rFonts w:eastAsia="Calibri" w:cs="Times New Roman"/>
                <w:kern w:val="0"/>
                <w:lang w:eastAsia="pl-PL" w:bidi="ar-SA"/>
              </w:rPr>
            </w:pPr>
          </w:p>
        </w:tc>
      </w:tr>
    </w:tbl>
    <w:p w14:paraId="4D0AE9AE" w14:textId="77777777" w:rsidR="00903AF7" w:rsidRPr="00903AF7" w:rsidRDefault="00903AF7" w:rsidP="00903AF7">
      <w:pPr>
        <w:suppressAutoHyphens w:val="0"/>
        <w:rPr>
          <w:rFonts w:eastAsia="Calibri" w:cs="Times New Roman"/>
          <w:b/>
          <w:kern w:val="0"/>
          <w:lang w:eastAsia="pl-PL" w:bidi="ar-SA"/>
        </w:rPr>
      </w:pPr>
    </w:p>
    <w:p w14:paraId="36B39E7D" w14:textId="77777777" w:rsidR="00903AF7" w:rsidRPr="00903AF7" w:rsidRDefault="00903AF7" w:rsidP="00903AF7">
      <w:pPr>
        <w:widowControl/>
        <w:suppressAutoHyphens w:val="0"/>
        <w:spacing w:after="160" w:line="259" w:lineRule="auto"/>
        <w:rPr>
          <w:rFonts w:eastAsia="Batang" w:cs="Times New Roman"/>
          <w:b/>
          <w:kern w:val="0"/>
          <w:lang w:eastAsia="pl-PL" w:bidi="ar-SA"/>
        </w:rPr>
      </w:pPr>
      <w:r w:rsidRPr="00903AF7">
        <w:rPr>
          <w:rFonts w:eastAsia="Batang" w:cs="Times New Roman"/>
          <w:b/>
          <w:kern w:val="0"/>
          <w:lang w:eastAsia="pl-PL" w:bidi="ar-SA"/>
        </w:rPr>
        <w:br w:type="page"/>
      </w:r>
    </w:p>
    <w:p w14:paraId="23D3F8EE" w14:textId="751C5955" w:rsidR="00903AF7" w:rsidRPr="00903AF7" w:rsidRDefault="0052479F" w:rsidP="00903AF7">
      <w:pPr>
        <w:suppressAutoHyphens w:val="0"/>
        <w:rPr>
          <w:rFonts w:eastAsia="Calibri" w:cs="Times New Roman"/>
          <w:b/>
          <w:kern w:val="0"/>
          <w:lang w:eastAsia="pl-PL" w:bidi="ar-SA"/>
        </w:rPr>
      </w:pPr>
      <w:r w:rsidRPr="00903AF7">
        <w:rPr>
          <w:rFonts w:eastAsia="Calibri" w:cs="Times New Roman"/>
          <w:b/>
          <w:noProof/>
          <w:kern w:val="0"/>
          <w:lang w:eastAsia="pl-PL" w:bidi="ar-SA"/>
        </w:rPr>
        <w:lastRenderedPageBreak/>
        <w:drawing>
          <wp:inline distT="0" distB="0" distL="0" distR="0" wp14:anchorId="533185E0" wp14:editId="37488B7F">
            <wp:extent cx="1752600" cy="396240"/>
            <wp:effectExtent l="0" t="0" r="0" b="0"/>
            <wp:docPr id="13" name="Obraz 47"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7" descr="Obraz zawierający tekst, list&#10;&#10;Opis wygenerowany automatyczni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16017BEF" w14:textId="77777777" w:rsidR="00903AF7" w:rsidRPr="00903AF7" w:rsidRDefault="00903AF7" w:rsidP="00903AF7">
      <w:pPr>
        <w:suppressAutoHyphens w:val="0"/>
        <w:rPr>
          <w:rFonts w:eastAsia="Calibri" w:cs="Times New Roman"/>
          <w:b/>
          <w:kern w:val="0"/>
          <w:lang w:eastAsia="pl-PL" w:bidi="ar-SA"/>
        </w:rPr>
      </w:pPr>
    </w:p>
    <w:p w14:paraId="51FC3F83" w14:textId="77777777" w:rsidR="00903AF7" w:rsidRPr="00903AF7" w:rsidRDefault="64FD44B9" w:rsidP="47E24081">
      <w:pPr>
        <w:keepNext/>
        <w:keepLines/>
        <w:widowControl/>
        <w:suppressAutoHyphens w:val="0"/>
        <w:spacing w:before="40" w:line="259" w:lineRule="auto"/>
        <w:outlineLvl w:val="2"/>
        <w:rPr>
          <w:rFonts w:eastAsia="Times New Roman" w:cs="Times New Roman"/>
          <w:b/>
          <w:bCs/>
          <w:kern w:val="0"/>
          <w:lang w:eastAsia="pl-PL" w:bidi="ar-SA"/>
        </w:rPr>
      </w:pPr>
      <w:bookmarkStart w:id="35" w:name="_Toc130805465"/>
      <w:bookmarkStart w:id="36" w:name="_Toc131071464"/>
      <w:bookmarkStart w:id="37" w:name="_Toc232417738"/>
      <w:r w:rsidRPr="47E24081">
        <w:rPr>
          <w:rFonts w:eastAsia="Times New Roman" w:cs="Times New Roman"/>
          <w:b/>
          <w:bCs/>
          <w:kern w:val="0"/>
          <w:lang w:eastAsia="pl-PL" w:bidi="ar-SA"/>
        </w:rPr>
        <w:t>A. 6. Ochrona własności intelektualnej</w:t>
      </w:r>
      <w:bookmarkEnd w:id="35"/>
      <w:bookmarkEnd w:id="36"/>
      <w:bookmarkEnd w:id="37"/>
    </w:p>
    <w:p w14:paraId="551D6D90" w14:textId="77777777" w:rsidR="00903AF7" w:rsidRPr="00903AF7" w:rsidRDefault="00903AF7" w:rsidP="00903AF7">
      <w:pPr>
        <w:suppressAutoHyphens w:val="0"/>
        <w:jc w:val="center"/>
        <w:rPr>
          <w:rFonts w:eastAsia="Calibri" w:cs="Times New Roman"/>
          <w:b/>
          <w:kern w:val="0"/>
          <w:lang w:eastAsia="pl-PL" w:bidi="ar-SA"/>
        </w:rPr>
      </w:pPr>
    </w:p>
    <w:p w14:paraId="65011982" w14:textId="77777777" w:rsidR="00903AF7" w:rsidRPr="00903AF7" w:rsidRDefault="00903AF7" w:rsidP="00903AF7">
      <w:pPr>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903AF7" w:rsidRPr="00903AF7" w14:paraId="785FB3AE" w14:textId="77777777" w:rsidTr="396C2A4E">
        <w:trPr>
          <w:trHeight w:val="397"/>
        </w:trPr>
        <w:tc>
          <w:tcPr>
            <w:tcW w:w="2918" w:type="dxa"/>
            <w:shd w:val="clear" w:color="auto" w:fill="D9D9D9" w:themeFill="background1" w:themeFillShade="D9"/>
          </w:tcPr>
          <w:p w14:paraId="763C7527"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Nazwa przedmiotu i kod </w:t>
            </w:r>
          </w:p>
          <w:p w14:paraId="08674CB6" w14:textId="77777777" w:rsidR="00903AF7" w:rsidRPr="00903AF7" w:rsidRDefault="00903AF7" w:rsidP="00903AF7">
            <w:pPr>
              <w:suppressAutoHyphens w:val="0"/>
              <w:spacing w:after="120"/>
              <w:rPr>
                <w:rFonts w:eastAsia="Calibri" w:cs="Times New Roman"/>
                <w:b/>
                <w:kern w:val="0"/>
                <w:lang w:eastAsia="pl-PL" w:bidi="ar-SA"/>
              </w:rPr>
            </w:pPr>
            <w:r w:rsidRPr="00903AF7">
              <w:rPr>
                <w:rFonts w:eastAsia="Calibri" w:cs="Times New Roman"/>
                <w:b/>
                <w:kern w:val="0"/>
                <w:lang w:eastAsia="pl-PL" w:bidi="ar-SA"/>
              </w:rPr>
              <w:t>(wg planu studiów):</w:t>
            </w:r>
          </w:p>
        </w:tc>
        <w:tc>
          <w:tcPr>
            <w:tcW w:w="6320" w:type="dxa"/>
            <w:vAlign w:val="center"/>
          </w:tcPr>
          <w:p w14:paraId="7DF69930"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Ochrona własności intelektualnej, A 6</w:t>
            </w:r>
          </w:p>
        </w:tc>
      </w:tr>
      <w:tr w:rsidR="00903AF7" w:rsidRPr="00903AF7" w14:paraId="068CAD29" w14:textId="77777777" w:rsidTr="396C2A4E">
        <w:trPr>
          <w:trHeight w:val="397"/>
        </w:trPr>
        <w:tc>
          <w:tcPr>
            <w:tcW w:w="2918" w:type="dxa"/>
            <w:shd w:val="clear" w:color="auto" w:fill="D9D9D9" w:themeFill="background1" w:themeFillShade="D9"/>
            <w:vAlign w:val="center"/>
          </w:tcPr>
          <w:p w14:paraId="0A7D141F"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Nazwa przedmiotu (j. ang.):</w:t>
            </w:r>
          </w:p>
        </w:tc>
        <w:tc>
          <w:tcPr>
            <w:tcW w:w="6320" w:type="dxa"/>
            <w:vAlign w:val="center"/>
          </w:tcPr>
          <w:p w14:paraId="7B79B11D"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Protection of intellectual property</w:t>
            </w:r>
          </w:p>
        </w:tc>
      </w:tr>
      <w:tr w:rsidR="00903AF7" w:rsidRPr="00903AF7" w14:paraId="723EF825" w14:textId="77777777" w:rsidTr="396C2A4E">
        <w:trPr>
          <w:trHeight w:val="397"/>
        </w:trPr>
        <w:tc>
          <w:tcPr>
            <w:tcW w:w="2918" w:type="dxa"/>
            <w:shd w:val="clear" w:color="auto" w:fill="D9D9D9" w:themeFill="background1" w:themeFillShade="D9"/>
            <w:vAlign w:val="center"/>
          </w:tcPr>
          <w:p w14:paraId="5DDBA8AD"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Kierunek studiów:</w:t>
            </w:r>
          </w:p>
        </w:tc>
        <w:tc>
          <w:tcPr>
            <w:tcW w:w="6320" w:type="dxa"/>
            <w:vAlign w:val="center"/>
          </w:tcPr>
          <w:p w14:paraId="4EE2EA2F"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Bezpieczeństwo wewnętrzne</w:t>
            </w:r>
          </w:p>
        </w:tc>
      </w:tr>
      <w:tr w:rsidR="00903AF7" w:rsidRPr="00903AF7" w14:paraId="773C9CE1" w14:textId="77777777" w:rsidTr="396C2A4E">
        <w:trPr>
          <w:trHeight w:val="397"/>
        </w:trPr>
        <w:tc>
          <w:tcPr>
            <w:tcW w:w="2918" w:type="dxa"/>
            <w:shd w:val="clear" w:color="auto" w:fill="D9D9D9" w:themeFill="background1" w:themeFillShade="D9"/>
            <w:vAlign w:val="center"/>
          </w:tcPr>
          <w:p w14:paraId="74C292EF"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Poziom studiów:</w:t>
            </w:r>
          </w:p>
        </w:tc>
        <w:tc>
          <w:tcPr>
            <w:tcW w:w="6320" w:type="dxa"/>
            <w:vAlign w:val="center"/>
          </w:tcPr>
          <w:p w14:paraId="678BBF73"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I stopień</w:t>
            </w:r>
          </w:p>
        </w:tc>
      </w:tr>
      <w:tr w:rsidR="00903AF7" w:rsidRPr="00903AF7" w14:paraId="771E68A3" w14:textId="77777777" w:rsidTr="396C2A4E">
        <w:trPr>
          <w:trHeight w:val="397"/>
        </w:trPr>
        <w:tc>
          <w:tcPr>
            <w:tcW w:w="2918" w:type="dxa"/>
            <w:shd w:val="clear" w:color="auto" w:fill="D9D9D9" w:themeFill="background1" w:themeFillShade="D9"/>
            <w:vAlign w:val="center"/>
          </w:tcPr>
          <w:p w14:paraId="6B5B5879"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Profil:</w:t>
            </w:r>
          </w:p>
        </w:tc>
        <w:tc>
          <w:tcPr>
            <w:tcW w:w="6320" w:type="dxa"/>
            <w:vAlign w:val="center"/>
          </w:tcPr>
          <w:p w14:paraId="2A5E1A29"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Praktyczny</w:t>
            </w:r>
          </w:p>
        </w:tc>
      </w:tr>
      <w:tr w:rsidR="00903AF7" w:rsidRPr="00903AF7" w14:paraId="48A0391D" w14:textId="77777777" w:rsidTr="396C2A4E">
        <w:trPr>
          <w:trHeight w:val="397"/>
        </w:trPr>
        <w:tc>
          <w:tcPr>
            <w:tcW w:w="2918" w:type="dxa"/>
            <w:shd w:val="clear" w:color="auto" w:fill="D9D9D9" w:themeFill="background1" w:themeFillShade="D9"/>
            <w:vAlign w:val="center"/>
          </w:tcPr>
          <w:p w14:paraId="64A13BEF"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Forma studiów:</w:t>
            </w:r>
          </w:p>
        </w:tc>
        <w:tc>
          <w:tcPr>
            <w:tcW w:w="6320" w:type="dxa"/>
            <w:vAlign w:val="center"/>
          </w:tcPr>
          <w:p w14:paraId="18853072"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Stacjonarne</w:t>
            </w:r>
          </w:p>
        </w:tc>
      </w:tr>
      <w:tr w:rsidR="00903AF7" w:rsidRPr="00903AF7" w14:paraId="0B9168AA" w14:textId="77777777" w:rsidTr="396C2A4E">
        <w:trPr>
          <w:trHeight w:val="397"/>
        </w:trPr>
        <w:tc>
          <w:tcPr>
            <w:tcW w:w="2918" w:type="dxa"/>
            <w:shd w:val="clear" w:color="auto" w:fill="D9D9D9" w:themeFill="background1" w:themeFillShade="D9"/>
            <w:vAlign w:val="center"/>
          </w:tcPr>
          <w:p w14:paraId="45BBF41D"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Punkty ECTS:</w:t>
            </w:r>
          </w:p>
        </w:tc>
        <w:tc>
          <w:tcPr>
            <w:tcW w:w="6320" w:type="dxa"/>
            <w:vAlign w:val="center"/>
          </w:tcPr>
          <w:p w14:paraId="5690C98F"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1</w:t>
            </w:r>
          </w:p>
        </w:tc>
      </w:tr>
      <w:tr w:rsidR="00903AF7" w:rsidRPr="00903AF7" w14:paraId="216416FA" w14:textId="77777777" w:rsidTr="396C2A4E">
        <w:trPr>
          <w:trHeight w:val="397"/>
        </w:trPr>
        <w:tc>
          <w:tcPr>
            <w:tcW w:w="2918" w:type="dxa"/>
            <w:shd w:val="clear" w:color="auto" w:fill="D9D9D9" w:themeFill="background1" w:themeFillShade="D9"/>
            <w:vAlign w:val="center"/>
          </w:tcPr>
          <w:p w14:paraId="646902F2"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Język wykładowy:</w:t>
            </w:r>
          </w:p>
        </w:tc>
        <w:tc>
          <w:tcPr>
            <w:tcW w:w="6320" w:type="dxa"/>
            <w:vAlign w:val="center"/>
          </w:tcPr>
          <w:p w14:paraId="2BA2D8CE"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Polski</w:t>
            </w:r>
          </w:p>
        </w:tc>
      </w:tr>
      <w:tr w:rsidR="00903AF7" w:rsidRPr="00903AF7" w14:paraId="1280E16F" w14:textId="77777777" w:rsidTr="396C2A4E">
        <w:trPr>
          <w:trHeight w:val="397"/>
        </w:trPr>
        <w:tc>
          <w:tcPr>
            <w:tcW w:w="2918" w:type="dxa"/>
            <w:shd w:val="clear" w:color="auto" w:fill="D9D9D9" w:themeFill="background1" w:themeFillShade="D9"/>
            <w:vAlign w:val="center"/>
          </w:tcPr>
          <w:p w14:paraId="17D23AE2"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Rok akademicki:</w:t>
            </w:r>
          </w:p>
        </w:tc>
        <w:tc>
          <w:tcPr>
            <w:tcW w:w="6320" w:type="dxa"/>
            <w:vAlign w:val="center"/>
          </w:tcPr>
          <w:p w14:paraId="77299D35" w14:textId="77777777" w:rsidR="00903AF7" w:rsidRPr="00903AF7" w:rsidRDefault="00775EBD"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2026/2027</w:t>
            </w:r>
          </w:p>
        </w:tc>
      </w:tr>
      <w:tr w:rsidR="00903AF7" w:rsidRPr="00903AF7" w14:paraId="01824E0E" w14:textId="77777777" w:rsidTr="396C2A4E">
        <w:trPr>
          <w:trHeight w:val="397"/>
        </w:trPr>
        <w:tc>
          <w:tcPr>
            <w:tcW w:w="2918" w:type="dxa"/>
            <w:shd w:val="clear" w:color="auto" w:fill="D9D9D9" w:themeFill="background1" w:themeFillShade="D9"/>
            <w:vAlign w:val="center"/>
          </w:tcPr>
          <w:p w14:paraId="75551771"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Semestr:</w:t>
            </w:r>
          </w:p>
        </w:tc>
        <w:tc>
          <w:tcPr>
            <w:tcW w:w="6320" w:type="dxa"/>
            <w:vAlign w:val="center"/>
          </w:tcPr>
          <w:p w14:paraId="5C714C20"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5</w:t>
            </w:r>
          </w:p>
        </w:tc>
      </w:tr>
      <w:tr w:rsidR="00903AF7" w:rsidRPr="00903AF7" w14:paraId="5407289A" w14:textId="77777777" w:rsidTr="396C2A4E">
        <w:trPr>
          <w:trHeight w:val="397"/>
        </w:trPr>
        <w:tc>
          <w:tcPr>
            <w:tcW w:w="2918" w:type="dxa"/>
            <w:shd w:val="clear" w:color="auto" w:fill="D9D9D9" w:themeFill="background1" w:themeFillShade="D9"/>
            <w:vAlign w:val="center"/>
          </w:tcPr>
          <w:p w14:paraId="7EF92E2C"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Koordynator przedmiotu:</w:t>
            </w:r>
          </w:p>
        </w:tc>
        <w:tc>
          <w:tcPr>
            <w:tcW w:w="6320" w:type="dxa"/>
            <w:vAlign w:val="center"/>
          </w:tcPr>
          <w:p w14:paraId="386D4BF1"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dr Anna Słowik- Cieklińska</w:t>
            </w:r>
          </w:p>
        </w:tc>
      </w:tr>
    </w:tbl>
    <w:p w14:paraId="31AD83CC" w14:textId="77777777" w:rsidR="00903AF7" w:rsidRPr="00903AF7" w:rsidRDefault="00903AF7" w:rsidP="00903AF7">
      <w:pPr>
        <w:suppressAutoHyphens w:val="0"/>
        <w:rPr>
          <w:rFonts w:eastAsia="Calibri" w:cs="Times New Roman"/>
          <w:kern w:val="0"/>
          <w:lang w:eastAsia="pl-PL" w:bidi="ar-SA"/>
        </w:rPr>
      </w:pPr>
    </w:p>
    <w:p w14:paraId="68A5F981" w14:textId="77777777" w:rsidR="00903AF7" w:rsidRPr="00903AF7" w:rsidRDefault="00903AF7" w:rsidP="00903AF7">
      <w:pPr>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Elementy wchodzące w skład programu studiów</w:t>
      </w:r>
    </w:p>
    <w:tbl>
      <w:tblPr>
        <w:tblW w:w="935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087"/>
        <w:gridCol w:w="2046"/>
        <w:gridCol w:w="2258"/>
        <w:gridCol w:w="1087"/>
        <w:gridCol w:w="1217"/>
        <w:gridCol w:w="172"/>
        <w:gridCol w:w="1488"/>
      </w:tblGrid>
      <w:tr w:rsidR="00903AF7" w:rsidRPr="00903AF7" w14:paraId="3BFF2672" w14:textId="77777777" w:rsidTr="396C2A4E">
        <w:tc>
          <w:tcPr>
            <w:tcW w:w="9355" w:type="dxa"/>
            <w:gridSpan w:val="7"/>
            <w:tcBorders>
              <w:bottom w:val="single" w:sz="4" w:space="0" w:color="auto"/>
            </w:tcBorders>
            <w:shd w:val="clear" w:color="auto" w:fill="D9D9D9" w:themeFill="background1" w:themeFillShade="D9"/>
          </w:tcPr>
          <w:p w14:paraId="4261C63F"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b/>
                <w:kern w:val="0"/>
                <w:lang w:eastAsia="pl-PL" w:bidi="ar-SA"/>
              </w:rPr>
              <w:t xml:space="preserve">Treści programowe zapewniające uzyskanie efektów uczenia się dla przedmiotu </w:t>
            </w:r>
            <w:r w:rsidRPr="00903AF7">
              <w:rPr>
                <w:rFonts w:eastAsia="Calibri" w:cs="Times New Roman"/>
                <w:b/>
                <w:kern w:val="0"/>
                <w:lang w:eastAsia="pl-PL" w:bidi="ar-SA"/>
              </w:rPr>
              <w:br/>
            </w:r>
          </w:p>
        </w:tc>
      </w:tr>
      <w:tr w:rsidR="00903AF7" w:rsidRPr="00903AF7" w14:paraId="3B0C35C2" w14:textId="77777777" w:rsidTr="396C2A4E">
        <w:tc>
          <w:tcPr>
            <w:tcW w:w="9355" w:type="dxa"/>
            <w:gridSpan w:val="7"/>
            <w:tcBorders>
              <w:bottom w:val="single" w:sz="4" w:space="0" w:color="auto"/>
            </w:tcBorders>
          </w:tcPr>
          <w:p w14:paraId="37C27B98" w14:textId="77777777" w:rsidR="00903AF7" w:rsidRPr="00903AF7" w:rsidRDefault="00903AF7" w:rsidP="00903AF7">
            <w:pPr>
              <w:suppressAutoHyphens w:val="0"/>
              <w:spacing w:before="60" w:after="60"/>
              <w:jc w:val="both"/>
              <w:rPr>
                <w:rFonts w:eastAsia="Calibri" w:cs="Times New Roman"/>
                <w:b/>
                <w:kern w:val="0"/>
                <w:lang w:eastAsia="pl-PL" w:bidi="ar-SA"/>
              </w:rPr>
            </w:pPr>
            <w:r w:rsidRPr="00903AF7">
              <w:rPr>
                <w:rFonts w:eastAsia="Calibri" w:cs="Times New Roman"/>
                <w:kern w:val="0"/>
                <w:lang w:eastAsia="pl-PL" w:bidi="ar-SA"/>
              </w:rPr>
              <w:t>Zapoznanie studentów z ogólną wiedzą z zakresu ochrony własności intelektualnej tj. z prawem autorskim i pokrewnym oraz z prawem własności przemysłowej.</w:t>
            </w:r>
          </w:p>
        </w:tc>
      </w:tr>
      <w:tr w:rsidR="00903AF7" w:rsidRPr="00903AF7" w14:paraId="2470696E" w14:textId="77777777" w:rsidTr="396C2A4E">
        <w:tc>
          <w:tcPr>
            <w:tcW w:w="3133" w:type="dxa"/>
            <w:gridSpan w:val="2"/>
            <w:tcBorders>
              <w:bottom w:val="single" w:sz="4" w:space="0" w:color="auto"/>
              <w:right w:val="nil"/>
            </w:tcBorders>
            <w:shd w:val="clear" w:color="auto" w:fill="D9D9D9" w:themeFill="background1" w:themeFillShade="D9"/>
          </w:tcPr>
          <w:p w14:paraId="5E772E83" w14:textId="77777777" w:rsidR="00903AF7" w:rsidRPr="00903AF7" w:rsidRDefault="00903AF7" w:rsidP="00903AF7">
            <w:pPr>
              <w:suppressAutoHyphens w:val="0"/>
              <w:spacing w:before="60" w:after="60"/>
              <w:rPr>
                <w:rFonts w:eastAsia="Calibri" w:cs="Times New Roman"/>
                <w:b/>
                <w:kern w:val="0"/>
                <w:lang w:eastAsia="pl-PL" w:bidi="ar-SA"/>
              </w:rPr>
            </w:pPr>
            <w:r w:rsidRPr="00903AF7">
              <w:rPr>
                <w:rFonts w:eastAsia="Calibri" w:cs="Times New Roman"/>
                <w:b/>
                <w:kern w:val="0"/>
                <w:lang w:eastAsia="pl-PL" w:bidi="ar-SA"/>
              </w:rPr>
              <w:t>Liczba godzin zajęć w ramach poszczególnych form zajęć według planu studiów:</w:t>
            </w:r>
          </w:p>
        </w:tc>
        <w:tc>
          <w:tcPr>
            <w:tcW w:w="6222" w:type="dxa"/>
            <w:gridSpan w:val="5"/>
            <w:tcBorders>
              <w:left w:val="nil"/>
              <w:bottom w:val="single" w:sz="4" w:space="0" w:color="auto"/>
            </w:tcBorders>
          </w:tcPr>
          <w:p w14:paraId="1D404C08" w14:textId="77777777" w:rsidR="00903AF7" w:rsidRPr="00903AF7" w:rsidRDefault="00903AF7" w:rsidP="00903AF7">
            <w:pPr>
              <w:suppressAutoHyphens w:val="0"/>
              <w:spacing w:before="60" w:after="60"/>
              <w:jc w:val="both"/>
              <w:rPr>
                <w:rFonts w:eastAsia="Calibri" w:cs="Times New Roman"/>
                <w:kern w:val="0"/>
                <w:lang w:eastAsia="pl-PL" w:bidi="ar-SA"/>
              </w:rPr>
            </w:pPr>
          </w:p>
          <w:p w14:paraId="46B18CB9" w14:textId="77777777" w:rsidR="00903AF7" w:rsidRPr="00903AF7" w:rsidRDefault="00903AF7" w:rsidP="00903AF7">
            <w:pPr>
              <w:suppressAutoHyphens w:val="0"/>
              <w:spacing w:before="60" w:after="60"/>
              <w:jc w:val="both"/>
              <w:rPr>
                <w:rFonts w:eastAsia="Calibri" w:cs="Times New Roman"/>
                <w:kern w:val="0"/>
                <w:lang w:eastAsia="pl-PL" w:bidi="ar-SA"/>
              </w:rPr>
            </w:pPr>
            <w:r w:rsidRPr="00903AF7">
              <w:rPr>
                <w:rFonts w:eastAsia="Calibri" w:cs="Times New Roman"/>
                <w:kern w:val="0"/>
                <w:lang w:eastAsia="pl-PL" w:bidi="ar-SA"/>
              </w:rPr>
              <w:t>stacjonarne: wykład: 15 h</w:t>
            </w:r>
          </w:p>
        </w:tc>
      </w:tr>
      <w:tr w:rsidR="00903AF7" w:rsidRPr="00903AF7" w14:paraId="3B6A937F" w14:textId="77777777" w:rsidTr="396C2A4E">
        <w:tc>
          <w:tcPr>
            <w:tcW w:w="9355" w:type="dxa"/>
            <w:gridSpan w:val="7"/>
            <w:tcBorders>
              <w:top w:val="single" w:sz="4" w:space="0" w:color="auto"/>
              <w:bottom w:val="single" w:sz="4" w:space="0" w:color="auto"/>
            </w:tcBorders>
            <w:shd w:val="clear" w:color="auto" w:fill="D9D9D9" w:themeFill="background1" w:themeFillShade="D9"/>
          </w:tcPr>
          <w:p w14:paraId="07895ABC"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b/>
                <w:kern w:val="0"/>
                <w:lang w:eastAsia="pl-PL" w:bidi="ar-SA"/>
              </w:rPr>
              <w:t>Opis efektów uczenia się dla przedmiotu</w:t>
            </w:r>
          </w:p>
        </w:tc>
      </w:tr>
      <w:tr w:rsidR="00903AF7" w:rsidRPr="00903AF7" w14:paraId="60DB4470" w14:textId="77777777" w:rsidTr="396C2A4E">
        <w:trPr>
          <w:trHeight w:val="285"/>
        </w:trPr>
        <w:tc>
          <w:tcPr>
            <w:tcW w:w="1087" w:type="dxa"/>
            <w:tcBorders>
              <w:top w:val="single" w:sz="4" w:space="0" w:color="auto"/>
              <w:bottom w:val="single" w:sz="8" w:space="0" w:color="auto"/>
              <w:right w:val="single" w:sz="4" w:space="0" w:color="auto"/>
            </w:tcBorders>
            <w:shd w:val="clear" w:color="auto" w:fill="D9D9D9" w:themeFill="background1" w:themeFillShade="D9"/>
          </w:tcPr>
          <w:p w14:paraId="02A947A2"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Kod efektu przedmiotu</w:t>
            </w:r>
          </w:p>
        </w:tc>
        <w:tc>
          <w:tcPr>
            <w:tcW w:w="4304"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32DB2D2"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 xml:space="preserve">Student, który zaliczył przedmiot </w:t>
            </w:r>
            <w:r w:rsidRPr="00903AF7">
              <w:rPr>
                <w:rFonts w:eastAsia="Calibri" w:cs="Times New Roman"/>
                <w:kern w:val="0"/>
                <w:lang w:eastAsia="pl-PL" w:bidi="ar-SA"/>
              </w:rPr>
              <w:br/>
              <w:t>zna i rozumie/potrafi/jest gotów do:</w:t>
            </w:r>
          </w:p>
        </w:tc>
        <w:tc>
          <w:tcPr>
            <w:tcW w:w="1087"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B31F921"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Powiązanie z KEU</w:t>
            </w:r>
          </w:p>
        </w:tc>
        <w:tc>
          <w:tcPr>
            <w:tcW w:w="138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72F6BD6"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Forma zajęć dydaktycznych</w:t>
            </w:r>
          </w:p>
        </w:tc>
        <w:tc>
          <w:tcPr>
            <w:tcW w:w="1488" w:type="dxa"/>
            <w:tcBorders>
              <w:top w:val="single" w:sz="4" w:space="0" w:color="auto"/>
              <w:left w:val="single" w:sz="4" w:space="0" w:color="auto"/>
              <w:bottom w:val="single" w:sz="8" w:space="0" w:color="auto"/>
            </w:tcBorders>
            <w:shd w:val="clear" w:color="auto" w:fill="D9D9D9" w:themeFill="background1" w:themeFillShade="D9"/>
          </w:tcPr>
          <w:p w14:paraId="0148CC89"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 xml:space="preserve">Sposób weryfikacji </w:t>
            </w:r>
            <w:r w:rsidRPr="00903AF7">
              <w:rPr>
                <w:rFonts w:eastAsia="Calibri" w:cs="Times New Roman"/>
                <w:kern w:val="0"/>
                <w:lang w:eastAsia="pl-PL" w:bidi="ar-SA"/>
              </w:rPr>
              <w:br/>
              <w:t xml:space="preserve">i oceny efektów uczenia się </w:t>
            </w:r>
          </w:p>
        </w:tc>
      </w:tr>
      <w:tr w:rsidR="00903AF7" w:rsidRPr="00903AF7" w14:paraId="28A50E16" w14:textId="77777777" w:rsidTr="396C2A4E">
        <w:trPr>
          <w:trHeight w:val="839"/>
        </w:trPr>
        <w:tc>
          <w:tcPr>
            <w:tcW w:w="1087" w:type="dxa"/>
            <w:tcBorders>
              <w:top w:val="single" w:sz="8" w:space="0" w:color="auto"/>
              <w:bottom w:val="single" w:sz="8" w:space="0" w:color="auto"/>
              <w:right w:val="single" w:sz="4" w:space="0" w:color="auto"/>
            </w:tcBorders>
            <w:shd w:val="clear" w:color="auto" w:fill="FFFFFF" w:themeFill="background1"/>
          </w:tcPr>
          <w:p w14:paraId="56DD5E05" w14:textId="77777777" w:rsidR="00903AF7" w:rsidRPr="00903AF7" w:rsidRDefault="00903AF7"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A6_W01</w:t>
            </w:r>
          </w:p>
        </w:tc>
        <w:tc>
          <w:tcPr>
            <w:tcW w:w="4304"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56CC940" w14:textId="77777777" w:rsidR="00903AF7" w:rsidRPr="00903AF7" w:rsidRDefault="00903AF7"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Student zna przepisy związane z funkcjonowaniem praw autorskich i pokrewnych oraz prawa własności przemysłowej.</w:t>
            </w:r>
          </w:p>
        </w:tc>
        <w:tc>
          <w:tcPr>
            <w:tcW w:w="1087" w:type="dxa"/>
            <w:tcBorders>
              <w:top w:val="single" w:sz="8" w:space="0" w:color="auto"/>
              <w:left w:val="single" w:sz="4" w:space="0" w:color="auto"/>
              <w:bottom w:val="single" w:sz="8" w:space="0" w:color="auto"/>
              <w:right w:val="single" w:sz="4" w:space="0" w:color="auto"/>
            </w:tcBorders>
            <w:shd w:val="clear" w:color="auto" w:fill="FFFFFF" w:themeFill="background1"/>
          </w:tcPr>
          <w:p w14:paraId="191D220E" w14:textId="77777777" w:rsidR="00903AF7" w:rsidRPr="00903AF7" w:rsidRDefault="00903AF7" w:rsidP="396C2A4E">
            <w:pPr>
              <w:suppressAutoHyphens w:val="0"/>
              <w:spacing w:before="60" w:after="60"/>
              <w:rPr>
                <w:rFonts w:eastAsia="Calibri" w:cs="Times New Roman"/>
                <w:lang w:eastAsia="pl-PL" w:bidi="ar-SA"/>
              </w:rPr>
            </w:pPr>
            <w:r w:rsidRPr="396C2A4E">
              <w:rPr>
                <w:rFonts w:eastAsia="Calibri" w:cs="Times New Roman"/>
                <w:kern w:val="0"/>
                <w:lang w:eastAsia="pl-PL" w:bidi="ar-SA"/>
              </w:rPr>
              <w:t>K_W01</w:t>
            </w:r>
          </w:p>
          <w:p w14:paraId="39715126" w14:textId="7276A47A" w:rsidR="00903AF7" w:rsidRPr="00903AF7" w:rsidRDefault="396C2A4E" w:rsidP="396C2A4E">
            <w:pPr>
              <w:suppressAutoHyphens w:val="0"/>
              <w:spacing w:before="60" w:after="60"/>
              <w:rPr>
                <w:rFonts w:eastAsia="Calibri" w:cs="Times New Roman"/>
                <w:kern w:val="0"/>
                <w:lang w:eastAsia="pl-PL" w:bidi="ar-SA"/>
              </w:rPr>
            </w:pPr>
            <w:r w:rsidRPr="396C2A4E">
              <w:rPr>
                <w:rFonts w:eastAsia="Calibri" w:cs="Times New Roman"/>
                <w:lang w:eastAsia="pl-PL" w:bidi="ar-SA"/>
              </w:rPr>
              <w:t>K_W02</w:t>
            </w:r>
          </w:p>
        </w:tc>
        <w:tc>
          <w:tcPr>
            <w:tcW w:w="1389" w:type="dxa"/>
            <w:gridSpan w:val="2"/>
            <w:tcBorders>
              <w:top w:val="single" w:sz="8" w:space="0" w:color="auto"/>
              <w:left w:val="single" w:sz="4" w:space="0" w:color="auto"/>
              <w:bottom w:val="single" w:sz="8" w:space="0" w:color="auto"/>
              <w:right w:val="single" w:sz="4" w:space="0" w:color="auto"/>
            </w:tcBorders>
          </w:tcPr>
          <w:p w14:paraId="043674E7" w14:textId="6392BDFB" w:rsidR="00903AF7" w:rsidRPr="00903AF7" w:rsidRDefault="00903AF7" w:rsidP="7827BF64">
            <w:pPr>
              <w:shd w:val="clear" w:color="auto" w:fill="FFFFFF" w:themeFill="background1"/>
              <w:suppressAutoHyphens w:val="0"/>
              <w:spacing w:line="276" w:lineRule="auto"/>
              <w:ind w:right="510"/>
              <w:rPr>
                <w:rFonts w:eastAsia="Times New Roman" w:cs="Times New Roman"/>
                <w:szCs w:val="22"/>
              </w:rPr>
            </w:pPr>
          </w:p>
          <w:p w14:paraId="4B4301C9" w14:textId="69C509F7" w:rsidR="00903AF7" w:rsidRPr="00903AF7" w:rsidRDefault="0053039C" w:rsidP="7827BF64">
            <w:pPr>
              <w:shd w:val="clear" w:color="auto" w:fill="FFFFFF" w:themeFill="background1"/>
              <w:suppressAutoHyphens w:val="0"/>
              <w:spacing w:line="276" w:lineRule="auto"/>
              <w:ind w:right="510"/>
              <w:rPr>
                <w:rFonts w:eastAsia="Times New Roman" w:cs="Times New Roman"/>
                <w:kern w:val="0"/>
                <w:szCs w:val="22"/>
              </w:rPr>
            </w:pPr>
            <w:r w:rsidRPr="7827BF64">
              <w:rPr>
                <w:rFonts w:eastAsia="Times New Roman" w:cs="Times New Roman"/>
                <w:szCs w:val="22"/>
              </w:rPr>
              <w:t>W</w:t>
            </w:r>
            <w:r w:rsidR="084B1A2F" w:rsidRPr="7827BF64">
              <w:rPr>
                <w:rFonts w:eastAsia="Times New Roman" w:cs="Times New Roman"/>
                <w:szCs w:val="22"/>
              </w:rPr>
              <w:t>ykład</w:t>
            </w:r>
          </w:p>
        </w:tc>
        <w:tc>
          <w:tcPr>
            <w:tcW w:w="1488" w:type="dxa"/>
            <w:tcBorders>
              <w:top w:val="single" w:sz="8" w:space="0" w:color="auto"/>
              <w:left w:val="single" w:sz="4" w:space="0" w:color="auto"/>
              <w:bottom w:val="single" w:sz="8" w:space="0" w:color="auto"/>
            </w:tcBorders>
          </w:tcPr>
          <w:p w14:paraId="64A853D5" w14:textId="77777777" w:rsidR="00903AF7" w:rsidRPr="00903AF7" w:rsidRDefault="00903AF7" w:rsidP="127B8C2F">
            <w:pPr>
              <w:suppressAutoHyphens w:val="0"/>
              <w:spacing w:before="60" w:after="60"/>
              <w:rPr>
                <w:rFonts w:eastAsia="Calibri" w:cs="Times New Roman"/>
                <w:kern w:val="0"/>
                <w:lang w:eastAsia="pl-PL" w:bidi="ar-SA"/>
              </w:rPr>
            </w:pPr>
            <w:r w:rsidRPr="127B8C2F">
              <w:rPr>
                <w:rFonts w:eastAsia="Calibri" w:cs="Times New Roman"/>
                <w:kern w:val="0"/>
                <w:lang w:eastAsia="pl-PL" w:bidi="ar-SA"/>
              </w:rPr>
              <w:t>Kolokwium zaliczeniowe</w:t>
            </w:r>
          </w:p>
        </w:tc>
      </w:tr>
      <w:tr w:rsidR="00903AF7" w:rsidRPr="00903AF7" w14:paraId="4D96DF87" w14:textId="77777777" w:rsidTr="396C2A4E">
        <w:tc>
          <w:tcPr>
            <w:tcW w:w="1087" w:type="dxa"/>
            <w:tcBorders>
              <w:top w:val="single" w:sz="8" w:space="0" w:color="auto"/>
              <w:bottom w:val="single" w:sz="8" w:space="0" w:color="auto"/>
              <w:right w:val="single" w:sz="4" w:space="0" w:color="auto"/>
            </w:tcBorders>
            <w:shd w:val="clear" w:color="auto" w:fill="FFFFFF" w:themeFill="background1"/>
          </w:tcPr>
          <w:p w14:paraId="5F1A378F" w14:textId="6BC17C41" w:rsidR="00903AF7" w:rsidRPr="00903AF7" w:rsidRDefault="00903AF7" w:rsidP="396C2A4E">
            <w:pPr>
              <w:spacing w:before="60" w:after="60" w:line="259" w:lineRule="auto"/>
              <w:rPr>
                <w:rFonts w:eastAsia="Calibri" w:cs="Times New Roman"/>
                <w:lang w:eastAsia="pl-PL" w:bidi="ar-SA"/>
              </w:rPr>
            </w:pPr>
            <w:r w:rsidRPr="396C2A4E">
              <w:rPr>
                <w:rFonts w:eastAsia="Calibri" w:cs="Times New Roman"/>
                <w:kern w:val="0"/>
                <w:lang w:eastAsia="pl-PL" w:bidi="ar-SA"/>
              </w:rPr>
              <w:t>A6_W</w:t>
            </w:r>
            <w:r w:rsidR="127B8C2F" w:rsidRPr="396C2A4E">
              <w:rPr>
                <w:rFonts w:eastAsia="Calibri" w:cs="Times New Roman"/>
                <w:lang w:eastAsia="pl-PL" w:bidi="ar-SA"/>
              </w:rPr>
              <w:t>10</w:t>
            </w:r>
          </w:p>
        </w:tc>
        <w:tc>
          <w:tcPr>
            <w:tcW w:w="4304"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BD2536D" w14:textId="77777777" w:rsidR="00903AF7" w:rsidRPr="00903AF7" w:rsidRDefault="00903AF7"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Student zna podstawowe pojęcia i zasady związane z ochroną własności przemysłowej i praw autorskich.</w:t>
            </w:r>
          </w:p>
        </w:tc>
        <w:tc>
          <w:tcPr>
            <w:tcW w:w="1087" w:type="dxa"/>
            <w:tcBorders>
              <w:top w:val="single" w:sz="8" w:space="0" w:color="auto"/>
              <w:left w:val="single" w:sz="4" w:space="0" w:color="auto"/>
              <w:bottom w:val="single" w:sz="8" w:space="0" w:color="auto"/>
              <w:right w:val="single" w:sz="4" w:space="0" w:color="auto"/>
            </w:tcBorders>
            <w:shd w:val="clear" w:color="auto" w:fill="FFFFFF" w:themeFill="background1"/>
          </w:tcPr>
          <w:p w14:paraId="21177C1C" w14:textId="77777777" w:rsidR="00903AF7" w:rsidRPr="00903AF7" w:rsidRDefault="00903AF7" w:rsidP="396C2A4E">
            <w:pPr>
              <w:suppressAutoHyphens w:val="0"/>
              <w:spacing w:before="60" w:after="60"/>
              <w:rPr>
                <w:rFonts w:eastAsia="Calibri" w:cs="Times New Roman"/>
                <w:lang w:eastAsia="pl-PL" w:bidi="ar-SA"/>
              </w:rPr>
            </w:pPr>
            <w:r w:rsidRPr="396C2A4E">
              <w:rPr>
                <w:rFonts w:eastAsia="Calibri" w:cs="Times New Roman"/>
                <w:kern w:val="0"/>
                <w:lang w:eastAsia="pl-PL" w:bidi="ar-SA"/>
              </w:rPr>
              <w:t>K_W10</w:t>
            </w:r>
          </w:p>
          <w:p w14:paraId="1ED73459" w14:textId="5DE05ACE" w:rsidR="00903AF7" w:rsidRPr="00903AF7" w:rsidRDefault="396C2A4E" w:rsidP="396C2A4E">
            <w:pPr>
              <w:suppressAutoHyphens w:val="0"/>
              <w:spacing w:before="60" w:after="60"/>
              <w:rPr>
                <w:rFonts w:eastAsia="Calibri" w:cs="Times New Roman"/>
                <w:kern w:val="0"/>
                <w:lang w:eastAsia="pl-PL" w:bidi="ar-SA"/>
              </w:rPr>
            </w:pPr>
            <w:r w:rsidRPr="396C2A4E">
              <w:rPr>
                <w:rFonts w:eastAsia="Calibri" w:cs="Times New Roman"/>
                <w:lang w:eastAsia="pl-PL" w:bidi="ar-SA"/>
              </w:rPr>
              <w:t>K_W01</w:t>
            </w:r>
          </w:p>
        </w:tc>
        <w:tc>
          <w:tcPr>
            <w:tcW w:w="1389" w:type="dxa"/>
            <w:gridSpan w:val="2"/>
            <w:tcBorders>
              <w:top w:val="single" w:sz="8" w:space="0" w:color="auto"/>
              <w:left w:val="single" w:sz="4" w:space="0" w:color="auto"/>
              <w:bottom w:val="single" w:sz="8" w:space="0" w:color="auto"/>
              <w:right w:val="single" w:sz="4" w:space="0" w:color="auto"/>
            </w:tcBorders>
          </w:tcPr>
          <w:p w14:paraId="40FFF334" w14:textId="2263534B" w:rsidR="00903AF7" w:rsidRPr="00903AF7" w:rsidRDefault="0053039C" w:rsidP="7827BF64">
            <w:pPr>
              <w:shd w:val="clear" w:color="auto" w:fill="FFFFFF" w:themeFill="background1"/>
              <w:suppressAutoHyphens w:val="0"/>
              <w:spacing w:line="276" w:lineRule="auto"/>
              <w:ind w:right="510"/>
              <w:rPr>
                <w:rFonts w:eastAsia="Times New Roman" w:cs="Times New Roman"/>
                <w:kern w:val="0"/>
                <w:szCs w:val="22"/>
              </w:rPr>
            </w:pPr>
            <w:r w:rsidRPr="7827BF64">
              <w:rPr>
                <w:rFonts w:eastAsia="Times New Roman" w:cs="Times New Roman"/>
                <w:szCs w:val="22"/>
              </w:rPr>
              <w:t>W</w:t>
            </w:r>
            <w:r w:rsidR="43DD92FD" w:rsidRPr="7827BF64">
              <w:rPr>
                <w:rFonts w:eastAsia="Times New Roman" w:cs="Times New Roman"/>
                <w:szCs w:val="22"/>
              </w:rPr>
              <w:t>ykład</w:t>
            </w:r>
          </w:p>
        </w:tc>
        <w:tc>
          <w:tcPr>
            <w:tcW w:w="1488" w:type="dxa"/>
            <w:tcBorders>
              <w:top w:val="single" w:sz="8" w:space="0" w:color="auto"/>
              <w:left w:val="single" w:sz="4" w:space="0" w:color="auto"/>
              <w:bottom w:val="single" w:sz="8" w:space="0" w:color="auto"/>
            </w:tcBorders>
          </w:tcPr>
          <w:p w14:paraId="3621E68F" w14:textId="77777777" w:rsidR="00903AF7" w:rsidRPr="00903AF7" w:rsidRDefault="00903AF7"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Kolokwium zaliczeniowe</w:t>
            </w:r>
          </w:p>
        </w:tc>
      </w:tr>
      <w:tr w:rsidR="00903AF7" w:rsidRPr="00903AF7" w14:paraId="57BD9D0D" w14:textId="77777777" w:rsidTr="396C2A4E">
        <w:tc>
          <w:tcPr>
            <w:tcW w:w="1087" w:type="dxa"/>
            <w:tcBorders>
              <w:top w:val="single" w:sz="8" w:space="0" w:color="auto"/>
              <w:bottom w:val="single" w:sz="8" w:space="0" w:color="auto"/>
              <w:right w:val="single" w:sz="4" w:space="0" w:color="auto"/>
            </w:tcBorders>
            <w:shd w:val="clear" w:color="auto" w:fill="FFFFFF" w:themeFill="background1"/>
          </w:tcPr>
          <w:p w14:paraId="300A273E" w14:textId="77777777" w:rsidR="00903AF7" w:rsidRPr="00903AF7" w:rsidRDefault="00903AF7"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A6_U01</w:t>
            </w:r>
          </w:p>
        </w:tc>
        <w:tc>
          <w:tcPr>
            <w:tcW w:w="4304"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0905044" w14:textId="20EE128A" w:rsidR="00903AF7" w:rsidRPr="00903AF7" w:rsidRDefault="00903AF7"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 xml:space="preserve">Student potrafi wykorzystać posiadaną wiedzę do rozwiązywania problemów związanych z prawem autorskim i pokrewnym oraz prawem własności </w:t>
            </w:r>
            <w:r w:rsidRPr="396C2A4E">
              <w:rPr>
                <w:rFonts w:eastAsia="Calibri" w:cs="Times New Roman"/>
                <w:kern w:val="0"/>
                <w:lang w:eastAsia="pl-PL" w:bidi="ar-SA"/>
              </w:rPr>
              <w:lastRenderedPageBreak/>
              <w:t>przemysłowej.</w:t>
            </w:r>
          </w:p>
        </w:tc>
        <w:tc>
          <w:tcPr>
            <w:tcW w:w="1087" w:type="dxa"/>
            <w:tcBorders>
              <w:top w:val="single" w:sz="8" w:space="0" w:color="auto"/>
              <w:left w:val="single" w:sz="4" w:space="0" w:color="auto"/>
              <w:bottom w:val="single" w:sz="8" w:space="0" w:color="auto"/>
              <w:right w:val="single" w:sz="4" w:space="0" w:color="auto"/>
            </w:tcBorders>
            <w:shd w:val="clear" w:color="auto" w:fill="FFFFFF" w:themeFill="background1"/>
          </w:tcPr>
          <w:p w14:paraId="236629A6" w14:textId="77777777" w:rsidR="00903AF7" w:rsidRPr="00903AF7" w:rsidRDefault="00903AF7" w:rsidP="396C2A4E">
            <w:pPr>
              <w:suppressAutoHyphens w:val="0"/>
              <w:spacing w:before="60" w:after="60"/>
              <w:rPr>
                <w:rFonts w:eastAsia="Calibri" w:cs="Times New Roman"/>
                <w:lang w:eastAsia="pl-PL" w:bidi="ar-SA"/>
              </w:rPr>
            </w:pPr>
            <w:r w:rsidRPr="396C2A4E">
              <w:rPr>
                <w:rFonts w:eastAsia="Calibri" w:cs="Times New Roman"/>
                <w:kern w:val="0"/>
                <w:lang w:eastAsia="pl-PL" w:bidi="ar-SA"/>
              </w:rPr>
              <w:lastRenderedPageBreak/>
              <w:t>K_U01</w:t>
            </w:r>
          </w:p>
          <w:p w14:paraId="0B63F2E9" w14:textId="0F15E891" w:rsidR="00903AF7" w:rsidRPr="00903AF7" w:rsidRDefault="396C2A4E" w:rsidP="396C2A4E">
            <w:pPr>
              <w:suppressAutoHyphens w:val="0"/>
              <w:spacing w:before="60" w:after="60"/>
              <w:rPr>
                <w:rFonts w:eastAsia="Calibri" w:cs="Times New Roman"/>
                <w:kern w:val="0"/>
                <w:lang w:eastAsia="pl-PL" w:bidi="ar-SA"/>
              </w:rPr>
            </w:pPr>
            <w:r w:rsidRPr="396C2A4E">
              <w:rPr>
                <w:rFonts w:eastAsia="Calibri" w:cs="Times New Roman"/>
                <w:lang w:eastAsia="pl-PL" w:bidi="ar-SA"/>
              </w:rPr>
              <w:t>K_U06</w:t>
            </w:r>
          </w:p>
        </w:tc>
        <w:tc>
          <w:tcPr>
            <w:tcW w:w="1389" w:type="dxa"/>
            <w:gridSpan w:val="2"/>
            <w:tcBorders>
              <w:top w:val="single" w:sz="8" w:space="0" w:color="auto"/>
              <w:left w:val="single" w:sz="4" w:space="0" w:color="auto"/>
              <w:bottom w:val="single" w:sz="8" w:space="0" w:color="auto"/>
              <w:right w:val="single" w:sz="4" w:space="0" w:color="auto"/>
            </w:tcBorders>
          </w:tcPr>
          <w:p w14:paraId="2BB2FFCA" w14:textId="2CEE83A7" w:rsidR="00903AF7" w:rsidRPr="00903AF7" w:rsidRDefault="127B8C2F" w:rsidP="7827BF64">
            <w:pPr>
              <w:shd w:val="clear" w:color="auto" w:fill="FFFFFF" w:themeFill="background1"/>
              <w:suppressAutoHyphens w:val="0"/>
              <w:spacing w:line="276" w:lineRule="auto"/>
              <w:ind w:right="510"/>
              <w:rPr>
                <w:rFonts w:eastAsia="Times New Roman" w:cs="Times New Roman"/>
                <w:szCs w:val="22"/>
              </w:rPr>
            </w:pPr>
            <w:r w:rsidRPr="7827BF64">
              <w:rPr>
                <w:rFonts w:eastAsia="Times New Roman" w:cs="Times New Roman"/>
                <w:szCs w:val="22"/>
              </w:rPr>
              <w:t xml:space="preserve">wykład </w:t>
            </w:r>
          </w:p>
          <w:p w14:paraId="146A7C96" w14:textId="77777777" w:rsidR="00903AF7" w:rsidRPr="00903AF7" w:rsidRDefault="00903AF7" w:rsidP="396C2A4E">
            <w:pPr>
              <w:suppressAutoHyphens w:val="0"/>
              <w:spacing w:before="60" w:after="60"/>
              <w:rPr>
                <w:rFonts w:eastAsia="Calibri" w:cs="Times New Roman"/>
                <w:kern w:val="0"/>
                <w:lang w:eastAsia="pl-PL" w:bidi="ar-SA"/>
              </w:rPr>
            </w:pPr>
          </w:p>
        </w:tc>
        <w:tc>
          <w:tcPr>
            <w:tcW w:w="1488" w:type="dxa"/>
            <w:tcBorders>
              <w:top w:val="single" w:sz="8" w:space="0" w:color="auto"/>
              <w:left w:val="single" w:sz="4" w:space="0" w:color="auto"/>
              <w:bottom w:val="single" w:sz="8" w:space="0" w:color="auto"/>
            </w:tcBorders>
          </w:tcPr>
          <w:p w14:paraId="13DFB021" w14:textId="634A37DF" w:rsidR="00903AF7" w:rsidRPr="00903AF7" w:rsidRDefault="00903AF7" w:rsidP="396C2A4E">
            <w:pPr>
              <w:suppressAutoHyphens w:val="0"/>
              <w:spacing w:before="60" w:after="60"/>
              <w:rPr>
                <w:rFonts w:eastAsia="Calibri" w:cs="Times New Roman"/>
                <w:lang w:eastAsia="pl-PL" w:bidi="ar-SA"/>
              </w:rPr>
            </w:pPr>
            <w:r w:rsidRPr="396C2A4E">
              <w:rPr>
                <w:rFonts w:eastAsia="Calibri" w:cs="Times New Roman"/>
                <w:kern w:val="0"/>
                <w:lang w:eastAsia="pl-PL" w:bidi="ar-SA"/>
              </w:rPr>
              <w:t>Kolokwium zaliczeniowe</w:t>
            </w:r>
          </w:p>
          <w:p w14:paraId="543A32D9" w14:textId="1F3B7C94" w:rsidR="00903AF7" w:rsidRPr="00903AF7" w:rsidRDefault="00903AF7" w:rsidP="396C2A4E">
            <w:pPr>
              <w:spacing w:before="60" w:after="60" w:line="259" w:lineRule="auto"/>
              <w:rPr>
                <w:rFonts w:eastAsia="Calibri" w:cs="Times New Roman"/>
                <w:lang w:eastAsia="pl-PL" w:bidi="ar-SA"/>
              </w:rPr>
            </w:pPr>
          </w:p>
        </w:tc>
      </w:tr>
      <w:tr w:rsidR="00903AF7" w:rsidRPr="00903AF7" w14:paraId="13C94B0F" w14:textId="77777777" w:rsidTr="396C2A4E">
        <w:tc>
          <w:tcPr>
            <w:tcW w:w="1087" w:type="dxa"/>
            <w:tcBorders>
              <w:top w:val="single" w:sz="8" w:space="0" w:color="auto"/>
              <w:bottom w:val="single" w:sz="8" w:space="0" w:color="auto"/>
              <w:right w:val="single" w:sz="4" w:space="0" w:color="auto"/>
            </w:tcBorders>
            <w:shd w:val="clear" w:color="auto" w:fill="FFFFFF" w:themeFill="background1"/>
          </w:tcPr>
          <w:p w14:paraId="203EDCFB" w14:textId="77777777" w:rsidR="00903AF7" w:rsidRPr="00903AF7" w:rsidRDefault="00903AF7" w:rsidP="396C2A4E">
            <w:pPr>
              <w:suppressAutoHyphens w:val="0"/>
              <w:spacing w:before="60" w:after="60"/>
              <w:rPr>
                <w:rFonts w:eastAsia="Calibri" w:cs="Times New Roman"/>
                <w:color w:val="000000" w:themeColor="text1"/>
                <w:kern w:val="0"/>
                <w:lang w:eastAsia="pl-PL" w:bidi="ar-SA"/>
              </w:rPr>
            </w:pPr>
            <w:r w:rsidRPr="396C2A4E">
              <w:rPr>
                <w:rFonts w:eastAsia="Calibri" w:cs="Times New Roman"/>
                <w:color w:val="000000" w:themeColor="text1"/>
                <w:kern w:val="0"/>
                <w:lang w:eastAsia="pl-PL" w:bidi="ar-SA"/>
              </w:rPr>
              <w:t>A6_U06</w:t>
            </w:r>
          </w:p>
        </w:tc>
        <w:tc>
          <w:tcPr>
            <w:tcW w:w="4304"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6B05A2F" w14:textId="43AEAE8E" w:rsidR="00903AF7" w:rsidRPr="00903AF7" w:rsidRDefault="396C2A4E" w:rsidP="396C2A4E">
            <w:pPr>
              <w:spacing w:before="60" w:after="60" w:line="259" w:lineRule="auto"/>
              <w:rPr>
                <w:rFonts w:eastAsia="Times New Roman" w:cs="Times New Roman"/>
                <w:color w:val="4EA72E" w:themeColor="accent6"/>
                <w:lang w:eastAsia="pl-PL" w:bidi="ar-SA"/>
              </w:rPr>
            </w:pPr>
            <w:r w:rsidRPr="396C2A4E">
              <w:rPr>
                <w:rFonts w:eastAsia="Times New Roman" w:cs="Times New Roman"/>
                <w:lang w:eastAsia="pl-PL" w:bidi="ar-SA"/>
              </w:rPr>
              <w:t>Student potrafi posługiwać się normami prawnymi z zakresu praw autorskich i pokrewnych oraz prawem własności przemysłowej. Student rozwiązuje zadania związane z wykorzystaniem tych praw.</w:t>
            </w:r>
          </w:p>
        </w:tc>
        <w:tc>
          <w:tcPr>
            <w:tcW w:w="1087" w:type="dxa"/>
            <w:tcBorders>
              <w:top w:val="single" w:sz="8" w:space="0" w:color="auto"/>
              <w:left w:val="single" w:sz="4" w:space="0" w:color="auto"/>
              <w:bottom w:val="single" w:sz="8" w:space="0" w:color="auto"/>
              <w:right w:val="single" w:sz="4" w:space="0" w:color="auto"/>
            </w:tcBorders>
            <w:shd w:val="clear" w:color="auto" w:fill="FFFFFF" w:themeFill="background1"/>
          </w:tcPr>
          <w:p w14:paraId="4DE75338" w14:textId="77777777" w:rsidR="00903AF7" w:rsidRPr="00903AF7" w:rsidRDefault="00903AF7" w:rsidP="396C2A4E">
            <w:pPr>
              <w:suppressAutoHyphens w:val="0"/>
              <w:spacing w:before="60" w:after="60"/>
              <w:rPr>
                <w:rFonts w:eastAsia="Calibri" w:cs="Times New Roman"/>
                <w:color w:val="000000" w:themeColor="text1"/>
                <w:lang w:eastAsia="pl-PL" w:bidi="ar-SA"/>
              </w:rPr>
            </w:pPr>
            <w:r w:rsidRPr="396C2A4E">
              <w:rPr>
                <w:rFonts w:eastAsia="Calibri" w:cs="Times New Roman"/>
                <w:color w:val="000000" w:themeColor="text1"/>
                <w:kern w:val="0"/>
                <w:lang w:eastAsia="pl-PL" w:bidi="ar-SA"/>
              </w:rPr>
              <w:t>K_U06</w:t>
            </w:r>
          </w:p>
          <w:p w14:paraId="56807E1C" w14:textId="760B5152" w:rsidR="00903AF7" w:rsidRPr="00903AF7" w:rsidRDefault="396C2A4E" w:rsidP="396C2A4E">
            <w:pPr>
              <w:suppressAutoHyphens w:val="0"/>
              <w:spacing w:before="60" w:after="60"/>
              <w:rPr>
                <w:rFonts w:eastAsia="Calibri" w:cs="Times New Roman"/>
                <w:color w:val="000000" w:themeColor="text1"/>
                <w:kern w:val="0"/>
                <w:lang w:eastAsia="pl-PL" w:bidi="ar-SA"/>
              </w:rPr>
            </w:pPr>
            <w:r w:rsidRPr="396C2A4E">
              <w:rPr>
                <w:rFonts w:eastAsia="Calibri" w:cs="Times New Roman"/>
                <w:lang w:eastAsia="pl-PL" w:bidi="ar-SA"/>
              </w:rPr>
              <w:t>K_U01</w:t>
            </w:r>
          </w:p>
        </w:tc>
        <w:tc>
          <w:tcPr>
            <w:tcW w:w="1389" w:type="dxa"/>
            <w:gridSpan w:val="2"/>
            <w:tcBorders>
              <w:top w:val="single" w:sz="8" w:space="0" w:color="auto"/>
              <w:left w:val="single" w:sz="4" w:space="0" w:color="auto"/>
              <w:bottom w:val="single" w:sz="8" w:space="0" w:color="auto"/>
              <w:right w:val="single" w:sz="4" w:space="0" w:color="auto"/>
            </w:tcBorders>
          </w:tcPr>
          <w:p w14:paraId="1A72EB7D" w14:textId="436D127B" w:rsidR="00903AF7" w:rsidRPr="00903AF7" w:rsidRDefault="0053039C" w:rsidP="7827BF64">
            <w:pPr>
              <w:shd w:val="clear" w:color="auto" w:fill="FFFFFF" w:themeFill="background1"/>
              <w:suppressAutoHyphens w:val="0"/>
              <w:spacing w:line="276" w:lineRule="auto"/>
              <w:ind w:right="510"/>
              <w:rPr>
                <w:rFonts w:eastAsia="Times New Roman" w:cs="Times New Roman"/>
                <w:kern w:val="0"/>
                <w:szCs w:val="22"/>
              </w:rPr>
            </w:pPr>
            <w:r w:rsidRPr="7827BF64">
              <w:rPr>
                <w:rFonts w:eastAsia="Times New Roman" w:cs="Times New Roman"/>
                <w:szCs w:val="22"/>
              </w:rPr>
              <w:t>W</w:t>
            </w:r>
            <w:r w:rsidR="449D2E22" w:rsidRPr="7827BF64">
              <w:rPr>
                <w:rFonts w:eastAsia="Times New Roman" w:cs="Times New Roman"/>
                <w:szCs w:val="22"/>
              </w:rPr>
              <w:t>ykład</w:t>
            </w:r>
          </w:p>
        </w:tc>
        <w:tc>
          <w:tcPr>
            <w:tcW w:w="1488" w:type="dxa"/>
            <w:tcBorders>
              <w:top w:val="single" w:sz="8" w:space="0" w:color="auto"/>
              <w:left w:val="single" w:sz="4" w:space="0" w:color="auto"/>
              <w:bottom w:val="single" w:sz="8" w:space="0" w:color="auto"/>
            </w:tcBorders>
          </w:tcPr>
          <w:p w14:paraId="45C0E2CA" w14:textId="254AFEF5" w:rsidR="00903AF7" w:rsidRPr="00903AF7" w:rsidRDefault="396C2A4E" w:rsidP="396C2A4E">
            <w:pPr>
              <w:spacing w:before="60" w:after="60" w:line="259" w:lineRule="auto"/>
              <w:rPr>
                <w:rFonts w:eastAsia="Calibri" w:cs="Times New Roman"/>
                <w:lang w:eastAsia="pl-PL" w:bidi="ar-SA"/>
              </w:rPr>
            </w:pPr>
            <w:r w:rsidRPr="396C2A4E">
              <w:rPr>
                <w:rFonts w:eastAsia="Calibri" w:cs="Times New Roman"/>
                <w:lang w:eastAsia="pl-PL" w:bidi="ar-SA"/>
              </w:rPr>
              <w:t>Kolokwium zaliczeniowe</w:t>
            </w:r>
          </w:p>
        </w:tc>
      </w:tr>
      <w:tr w:rsidR="00903AF7" w:rsidRPr="00903AF7" w14:paraId="2CDF9394" w14:textId="77777777" w:rsidTr="396C2A4E">
        <w:trPr>
          <w:trHeight w:val="405"/>
        </w:trPr>
        <w:tc>
          <w:tcPr>
            <w:tcW w:w="1087" w:type="dxa"/>
            <w:tcBorders>
              <w:top w:val="single" w:sz="4" w:space="0" w:color="auto"/>
              <w:bottom w:val="single" w:sz="4" w:space="0" w:color="auto"/>
              <w:right w:val="single" w:sz="4" w:space="0" w:color="auto"/>
            </w:tcBorders>
            <w:shd w:val="clear" w:color="auto" w:fill="FFFFFF" w:themeFill="background1"/>
          </w:tcPr>
          <w:p w14:paraId="2C51329A" w14:textId="77777777" w:rsidR="00903AF7" w:rsidRPr="00903AF7" w:rsidRDefault="00903AF7"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A6_K01</w:t>
            </w:r>
          </w:p>
        </w:tc>
        <w:tc>
          <w:tcPr>
            <w:tcW w:w="430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20F019B" w14:textId="77777777" w:rsidR="00903AF7" w:rsidRPr="00903AF7" w:rsidRDefault="00903AF7"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Student posiada umiejętność krytycznej oceny posiadanej wiedzy i odbieranych treści</w:t>
            </w:r>
          </w:p>
        </w:tc>
        <w:tc>
          <w:tcPr>
            <w:tcW w:w="1087" w:type="dxa"/>
            <w:tcBorders>
              <w:top w:val="single" w:sz="4" w:space="0" w:color="auto"/>
              <w:left w:val="single" w:sz="4" w:space="0" w:color="auto"/>
              <w:bottom w:val="single" w:sz="4" w:space="0" w:color="auto"/>
              <w:right w:val="single" w:sz="4" w:space="0" w:color="auto"/>
            </w:tcBorders>
            <w:shd w:val="clear" w:color="auto" w:fill="FFFFFF" w:themeFill="background1"/>
          </w:tcPr>
          <w:p w14:paraId="33943447" w14:textId="77777777" w:rsidR="00903AF7" w:rsidRPr="00903AF7" w:rsidRDefault="00903AF7" w:rsidP="396C2A4E">
            <w:pPr>
              <w:suppressAutoHyphens w:val="0"/>
              <w:spacing w:before="60" w:after="60"/>
              <w:rPr>
                <w:rFonts w:eastAsia="Calibri" w:cs="Times New Roman"/>
                <w:color w:val="000000" w:themeColor="text1"/>
                <w:lang w:eastAsia="pl-PL" w:bidi="ar-SA"/>
              </w:rPr>
            </w:pPr>
            <w:r w:rsidRPr="396C2A4E">
              <w:rPr>
                <w:rFonts w:eastAsia="Calibri" w:cs="Times New Roman"/>
                <w:color w:val="000000" w:themeColor="text1"/>
                <w:kern w:val="0"/>
                <w:lang w:eastAsia="pl-PL" w:bidi="ar-SA"/>
              </w:rPr>
              <w:t>K_K01</w:t>
            </w:r>
          </w:p>
          <w:p w14:paraId="54BD71F9" w14:textId="5C3D96AE" w:rsidR="00903AF7" w:rsidRPr="00903AF7" w:rsidRDefault="396C2A4E" w:rsidP="396C2A4E">
            <w:pPr>
              <w:suppressAutoHyphens w:val="0"/>
              <w:spacing w:before="60" w:after="60"/>
              <w:rPr>
                <w:rFonts w:eastAsia="Calibri" w:cs="Times New Roman"/>
                <w:color w:val="000000" w:themeColor="text1"/>
                <w:kern w:val="0"/>
                <w:lang w:eastAsia="pl-PL" w:bidi="ar-SA"/>
              </w:rPr>
            </w:pPr>
            <w:r w:rsidRPr="396C2A4E">
              <w:rPr>
                <w:rFonts w:eastAsia="Calibri" w:cs="Times New Roman"/>
                <w:lang w:eastAsia="pl-PL" w:bidi="ar-SA"/>
              </w:rPr>
              <w:t>K_K02</w:t>
            </w:r>
          </w:p>
        </w:tc>
        <w:tc>
          <w:tcPr>
            <w:tcW w:w="1389" w:type="dxa"/>
            <w:gridSpan w:val="2"/>
            <w:tcBorders>
              <w:top w:val="single" w:sz="4" w:space="0" w:color="auto"/>
              <w:left w:val="single" w:sz="4" w:space="0" w:color="auto"/>
              <w:bottom w:val="single" w:sz="4" w:space="0" w:color="auto"/>
              <w:right w:val="single" w:sz="4" w:space="0" w:color="auto"/>
            </w:tcBorders>
          </w:tcPr>
          <w:p w14:paraId="02CA2F0F" w14:textId="7E6338A0" w:rsidR="00903AF7" w:rsidRPr="00903AF7" w:rsidRDefault="0053039C" w:rsidP="396C2A4E">
            <w:pPr>
              <w:suppressAutoHyphens w:val="0"/>
              <w:spacing w:before="60" w:after="60"/>
              <w:rPr>
                <w:rFonts w:eastAsia="Calibri" w:cs="Times New Roman"/>
                <w:kern w:val="0"/>
                <w:lang w:eastAsia="pl-PL" w:bidi="ar-SA"/>
              </w:rPr>
            </w:pPr>
            <w:r w:rsidRPr="396C2A4E">
              <w:rPr>
                <w:rFonts w:eastAsia="Calibri" w:cs="Times New Roman"/>
                <w:lang w:eastAsia="pl-PL" w:bidi="ar-SA"/>
              </w:rPr>
              <w:t>W</w:t>
            </w:r>
            <w:r w:rsidR="396C2A4E" w:rsidRPr="396C2A4E">
              <w:rPr>
                <w:rFonts w:eastAsia="Calibri" w:cs="Times New Roman"/>
                <w:lang w:eastAsia="pl-PL" w:bidi="ar-SA"/>
              </w:rPr>
              <w:t>ykład</w:t>
            </w:r>
          </w:p>
        </w:tc>
        <w:tc>
          <w:tcPr>
            <w:tcW w:w="1488" w:type="dxa"/>
            <w:tcBorders>
              <w:top w:val="single" w:sz="4" w:space="0" w:color="auto"/>
              <w:left w:val="single" w:sz="4" w:space="0" w:color="auto"/>
              <w:bottom w:val="single" w:sz="4" w:space="0" w:color="auto"/>
            </w:tcBorders>
          </w:tcPr>
          <w:p w14:paraId="217BFE82" w14:textId="44828740" w:rsidR="00903AF7" w:rsidRPr="00903AF7" w:rsidRDefault="00903AF7"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 xml:space="preserve">Dyskusja, </w:t>
            </w:r>
            <w:r w:rsidR="755C8065" w:rsidRPr="396C2A4E">
              <w:rPr>
                <w:rFonts w:eastAsia="Calibri" w:cs="Times New Roman"/>
                <w:kern w:val="0"/>
                <w:lang w:eastAsia="pl-PL" w:bidi="ar-SA"/>
              </w:rPr>
              <w:t>studium przypadku</w:t>
            </w:r>
          </w:p>
        </w:tc>
      </w:tr>
      <w:tr w:rsidR="00903AF7" w:rsidRPr="00903AF7" w14:paraId="1608E97B" w14:textId="77777777" w:rsidTr="396C2A4E">
        <w:trPr>
          <w:trHeight w:val="465"/>
        </w:trPr>
        <w:tc>
          <w:tcPr>
            <w:tcW w:w="1087" w:type="dxa"/>
            <w:tcBorders>
              <w:top w:val="single" w:sz="4" w:space="0" w:color="auto"/>
              <w:bottom w:val="single" w:sz="4" w:space="0" w:color="auto"/>
              <w:right w:val="single" w:sz="4" w:space="0" w:color="auto"/>
            </w:tcBorders>
            <w:shd w:val="clear" w:color="auto" w:fill="FFFFFF" w:themeFill="background1"/>
          </w:tcPr>
          <w:p w14:paraId="182D50C9" w14:textId="77777777" w:rsidR="00903AF7" w:rsidRPr="00903AF7" w:rsidRDefault="00903AF7"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A6_K02</w:t>
            </w:r>
          </w:p>
        </w:tc>
        <w:tc>
          <w:tcPr>
            <w:tcW w:w="430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80F574" w14:textId="77777777" w:rsidR="00903AF7" w:rsidRPr="00903AF7" w:rsidRDefault="00903AF7"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Student uznaje znaczenie wiedzy w rozwiązywaniu problemów poznawczych i praktycznych oraz zasięga opinii wykładowcy w przypadku trudności z samodzielnym rozwiązaniem problemu.</w:t>
            </w:r>
          </w:p>
        </w:tc>
        <w:tc>
          <w:tcPr>
            <w:tcW w:w="1087" w:type="dxa"/>
            <w:tcBorders>
              <w:top w:val="single" w:sz="4" w:space="0" w:color="auto"/>
              <w:left w:val="single" w:sz="4" w:space="0" w:color="auto"/>
              <w:bottom w:val="single" w:sz="4" w:space="0" w:color="auto"/>
              <w:right w:val="single" w:sz="4" w:space="0" w:color="auto"/>
            </w:tcBorders>
            <w:shd w:val="clear" w:color="auto" w:fill="FFFFFF" w:themeFill="background1"/>
          </w:tcPr>
          <w:p w14:paraId="69BE1EF5" w14:textId="77777777" w:rsidR="00903AF7" w:rsidRPr="00903AF7" w:rsidRDefault="00903AF7" w:rsidP="396C2A4E">
            <w:pPr>
              <w:suppressAutoHyphens w:val="0"/>
              <w:spacing w:before="60" w:after="60"/>
              <w:rPr>
                <w:rFonts w:eastAsia="Calibri" w:cs="Times New Roman"/>
                <w:color w:val="000000" w:themeColor="text1"/>
                <w:lang w:eastAsia="pl-PL" w:bidi="ar-SA"/>
              </w:rPr>
            </w:pPr>
            <w:r w:rsidRPr="396C2A4E">
              <w:rPr>
                <w:rFonts w:eastAsia="Calibri" w:cs="Times New Roman"/>
                <w:color w:val="000000" w:themeColor="text1"/>
                <w:kern w:val="0"/>
                <w:lang w:eastAsia="pl-PL" w:bidi="ar-SA"/>
              </w:rPr>
              <w:t>K_K02</w:t>
            </w:r>
          </w:p>
          <w:p w14:paraId="77553316" w14:textId="12498C3E" w:rsidR="00903AF7" w:rsidRPr="00903AF7" w:rsidRDefault="396C2A4E" w:rsidP="396C2A4E">
            <w:pPr>
              <w:suppressAutoHyphens w:val="0"/>
              <w:spacing w:before="60" w:after="60"/>
              <w:rPr>
                <w:rFonts w:eastAsia="Calibri" w:cs="Times New Roman"/>
                <w:color w:val="000000" w:themeColor="text1"/>
                <w:kern w:val="0"/>
                <w:lang w:eastAsia="pl-PL" w:bidi="ar-SA"/>
              </w:rPr>
            </w:pPr>
            <w:r w:rsidRPr="396C2A4E">
              <w:rPr>
                <w:rFonts w:eastAsia="Calibri" w:cs="Times New Roman"/>
                <w:lang w:eastAsia="pl-PL" w:bidi="ar-SA"/>
              </w:rPr>
              <w:t>K_K01</w:t>
            </w:r>
          </w:p>
        </w:tc>
        <w:tc>
          <w:tcPr>
            <w:tcW w:w="1389" w:type="dxa"/>
            <w:gridSpan w:val="2"/>
            <w:tcBorders>
              <w:top w:val="single" w:sz="4" w:space="0" w:color="auto"/>
              <w:left w:val="single" w:sz="4" w:space="0" w:color="auto"/>
              <w:bottom w:val="single" w:sz="4" w:space="0" w:color="auto"/>
              <w:right w:val="single" w:sz="4" w:space="0" w:color="auto"/>
            </w:tcBorders>
          </w:tcPr>
          <w:p w14:paraId="1A95CBEE" w14:textId="3819FB51" w:rsidR="00903AF7" w:rsidRPr="00903AF7" w:rsidRDefault="0053039C"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W</w:t>
            </w:r>
            <w:r w:rsidR="00903AF7" w:rsidRPr="396C2A4E">
              <w:rPr>
                <w:rFonts w:eastAsia="Calibri" w:cs="Times New Roman"/>
                <w:kern w:val="0"/>
                <w:lang w:eastAsia="pl-PL" w:bidi="ar-SA"/>
              </w:rPr>
              <w:t>ykład</w:t>
            </w:r>
          </w:p>
        </w:tc>
        <w:tc>
          <w:tcPr>
            <w:tcW w:w="1488" w:type="dxa"/>
            <w:tcBorders>
              <w:top w:val="single" w:sz="4" w:space="0" w:color="auto"/>
              <w:left w:val="single" w:sz="4" w:space="0" w:color="auto"/>
              <w:bottom w:val="single" w:sz="4" w:space="0" w:color="auto"/>
            </w:tcBorders>
          </w:tcPr>
          <w:p w14:paraId="094986DE" w14:textId="44828740" w:rsidR="00903AF7" w:rsidRPr="00903AF7" w:rsidRDefault="396C2A4E" w:rsidP="396C2A4E">
            <w:pPr>
              <w:suppressAutoHyphens w:val="0"/>
              <w:spacing w:before="60" w:after="60"/>
              <w:rPr>
                <w:rFonts w:eastAsia="Calibri" w:cs="Times New Roman"/>
                <w:lang w:eastAsia="pl-PL" w:bidi="ar-SA"/>
              </w:rPr>
            </w:pPr>
            <w:r w:rsidRPr="396C2A4E">
              <w:rPr>
                <w:rFonts w:eastAsia="Calibri" w:cs="Times New Roman"/>
                <w:lang w:eastAsia="pl-PL" w:bidi="ar-SA"/>
              </w:rPr>
              <w:t>Dyskusja, studium przypadku</w:t>
            </w:r>
          </w:p>
          <w:p w14:paraId="7FBD2387" w14:textId="1D3674DD" w:rsidR="00903AF7" w:rsidRPr="00903AF7" w:rsidRDefault="00903AF7" w:rsidP="396C2A4E">
            <w:pPr>
              <w:suppressAutoHyphens w:val="0"/>
              <w:spacing w:before="60" w:after="60"/>
              <w:rPr>
                <w:rFonts w:eastAsia="Calibri" w:cs="Times New Roman"/>
                <w:kern w:val="0"/>
                <w:lang w:eastAsia="pl-PL" w:bidi="ar-SA"/>
              </w:rPr>
            </w:pPr>
          </w:p>
        </w:tc>
      </w:tr>
      <w:tr w:rsidR="00903AF7" w:rsidRPr="00903AF7" w14:paraId="4F8B9DDF" w14:textId="77777777" w:rsidTr="396C2A4E">
        <w:tc>
          <w:tcPr>
            <w:tcW w:w="9355" w:type="dxa"/>
            <w:gridSpan w:val="7"/>
            <w:shd w:val="clear" w:color="auto" w:fill="D9D9D9" w:themeFill="background1" w:themeFillShade="D9"/>
          </w:tcPr>
          <w:p w14:paraId="6EF1DBD6" w14:textId="77777777" w:rsidR="00903AF7" w:rsidRPr="00903AF7" w:rsidRDefault="00903AF7" w:rsidP="00903AF7">
            <w:pPr>
              <w:suppressAutoHyphens w:val="0"/>
              <w:spacing w:before="60" w:after="60"/>
              <w:jc w:val="center"/>
              <w:rPr>
                <w:rFonts w:eastAsia="Calibri" w:cs="Times New Roman"/>
                <w:b/>
                <w:kern w:val="0"/>
                <w:lang w:eastAsia="pl-PL" w:bidi="ar-SA"/>
              </w:rPr>
            </w:pPr>
            <w:r w:rsidRPr="00903AF7">
              <w:rPr>
                <w:rFonts w:eastAsia="Calibri" w:cs="Times New Roman"/>
                <w:b/>
                <w:kern w:val="0"/>
                <w:lang w:eastAsia="pl-PL" w:bidi="ar-SA"/>
              </w:rPr>
              <w:t>Nakład pracy studenta (bilans punktów ECTS)</w:t>
            </w:r>
          </w:p>
        </w:tc>
      </w:tr>
      <w:tr w:rsidR="00903AF7" w:rsidRPr="00903AF7" w14:paraId="572EA49E" w14:textId="77777777" w:rsidTr="396C2A4E">
        <w:trPr>
          <w:trHeight w:val="1495"/>
        </w:trPr>
        <w:tc>
          <w:tcPr>
            <w:tcW w:w="3133" w:type="dxa"/>
            <w:gridSpan w:val="2"/>
            <w:tcBorders>
              <w:right w:val="nil"/>
            </w:tcBorders>
            <w:shd w:val="clear" w:color="auto" w:fill="D9D9D9" w:themeFill="background1" w:themeFillShade="D9"/>
          </w:tcPr>
          <w:p w14:paraId="3A345B0A"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Całkowita liczba punktów ECTS: (A + B)</w:t>
            </w:r>
            <w:r w:rsidRPr="00903AF7">
              <w:rPr>
                <w:rFonts w:eastAsia="Calibri" w:cs="Times New Roman"/>
                <w:b/>
                <w:i/>
                <w:kern w:val="0"/>
                <w:lang w:eastAsia="pl-PL" w:bidi="ar-SA"/>
              </w:rPr>
              <w:t xml:space="preserve"> </w:t>
            </w:r>
          </w:p>
        </w:tc>
        <w:tc>
          <w:tcPr>
            <w:tcW w:w="4562" w:type="dxa"/>
            <w:gridSpan w:val="3"/>
            <w:tcBorders>
              <w:left w:val="nil"/>
            </w:tcBorders>
          </w:tcPr>
          <w:p w14:paraId="05955F1C" w14:textId="77777777" w:rsidR="00903AF7" w:rsidRPr="00903AF7" w:rsidRDefault="00903AF7" w:rsidP="00903AF7">
            <w:pPr>
              <w:suppressAutoHyphens w:val="0"/>
              <w:rPr>
                <w:rFonts w:eastAsia="Calibri" w:cs="Times New Roman"/>
                <w:kern w:val="0"/>
                <w:lang w:eastAsia="pl-PL" w:bidi="ar-SA"/>
              </w:rPr>
            </w:pPr>
          </w:p>
          <w:p w14:paraId="4E6E6BCB"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1</w:t>
            </w:r>
          </w:p>
        </w:tc>
        <w:tc>
          <w:tcPr>
            <w:tcW w:w="1660" w:type="dxa"/>
            <w:gridSpan w:val="2"/>
            <w:tcBorders>
              <w:left w:val="nil"/>
            </w:tcBorders>
          </w:tcPr>
          <w:p w14:paraId="7D2A348B"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stacjonarne</w:t>
            </w:r>
          </w:p>
        </w:tc>
      </w:tr>
      <w:tr w:rsidR="00903AF7" w:rsidRPr="00903AF7" w14:paraId="531AD633" w14:textId="77777777" w:rsidTr="396C2A4E">
        <w:tc>
          <w:tcPr>
            <w:tcW w:w="3133" w:type="dxa"/>
            <w:gridSpan w:val="2"/>
            <w:tcBorders>
              <w:right w:val="nil"/>
            </w:tcBorders>
            <w:shd w:val="clear" w:color="auto" w:fill="D9D9D9" w:themeFill="background1" w:themeFillShade="D9"/>
          </w:tcPr>
          <w:p w14:paraId="336E1F6F"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A. Liczba godzin kontaktowych z podziałem na formy zajęć oraz liczba punktów ECTS uzyskanych w ramach tych zajęć:</w:t>
            </w:r>
          </w:p>
        </w:tc>
        <w:tc>
          <w:tcPr>
            <w:tcW w:w="4562" w:type="dxa"/>
            <w:gridSpan w:val="3"/>
            <w:tcBorders>
              <w:left w:val="nil"/>
            </w:tcBorders>
          </w:tcPr>
          <w:p w14:paraId="22B8BD98"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wykład</w:t>
            </w:r>
          </w:p>
          <w:p w14:paraId="244E22A6" w14:textId="77777777" w:rsidR="00903AF7" w:rsidRPr="00903AF7" w:rsidRDefault="00903AF7" w:rsidP="00903AF7">
            <w:pPr>
              <w:suppressAutoHyphens w:val="0"/>
              <w:rPr>
                <w:rFonts w:eastAsia="Calibri" w:cs="Times New Roman"/>
                <w:b/>
                <w:kern w:val="0"/>
                <w:lang w:eastAsia="pl-PL" w:bidi="ar-SA"/>
              </w:rPr>
            </w:pPr>
          </w:p>
          <w:p w14:paraId="6493F725"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w sumie: </w:t>
            </w:r>
          </w:p>
          <w:p w14:paraId="1B7D332A"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ECTS</w:t>
            </w:r>
          </w:p>
        </w:tc>
        <w:tc>
          <w:tcPr>
            <w:tcW w:w="1660" w:type="dxa"/>
            <w:gridSpan w:val="2"/>
            <w:tcBorders>
              <w:left w:val="nil"/>
            </w:tcBorders>
          </w:tcPr>
          <w:p w14:paraId="2D209B3D" w14:textId="77777777" w:rsidR="00903AF7" w:rsidRPr="00903AF7" w:rsidRDefault="00903AF7" w:rsidP="00903AF7">
            <w:pPr>
              <w:widowControl/>
              <w:suppressAutoHyphens w:val="0"/>
              <w:rPr>
                <w:rFonts w:eastAsia="Calibri" w:cs="Times New Roman"/>
                <w:kern w:val="0"/>
                <w:lang w:eastAsia="pl-PL" w:bidi="ar-SA"/>
              </w:rPr>
            </w:pPr>
            <w:r w:rsidRPr="00903AF7">
              <w:rPr>
                <w:rFonts w:eastAsia="Calibri" w:cs="Times New Roman"/>
                <w:kern w:val="0"/>
                <w:lang w:eastAsia="pl-PL" w:bidi="ar-SA"/>
              </w:rPr>
              <w:t>15</w:t>
            </w:r>
          </w:p>
          <w:p w14:paraId="56F049DA" w14:textId="77777777" w:rsidR="00903AF7" w:rsidRPr="00903AF7" w:rsidRDefault="00903AF7" w:rsidP="00903AF7">
            <w:pPr>
              <w:widowControl/>
              <w:suppressAutoHyphens w:val="0"/>
              <w:rPr>
                <w:rFonts w:eastAsia="Calibri" w:cs="Times New Roman"/>
                <w:kern w:val="0"/>
                <w:lang w:eastAsia="pl-PL" w:bidi="ar-SA"/>
              </w:rPr>
            </w:pPr>
          </w:p>
          <w:p w14:paraId="5B4E101A" w14:textId="77777777" w:rsidR="00903AF7" w:rsidRPr="00903AF7" w:rsidRDefault="00903AF7" w:rsidP="00903AF7">
            <w:pPr>
              <w:widowControl/>
              <w:suppressAutoHyphens w:val="0"/>
              <w:rPr>
                <w:rFonts w:eastAsia="Calibri" w:cs="Times New Roman"/>
                <w:kern w:val="0"/>
                <w:lang w:eastAsia="pl-PL" w:bidi="ar-SA"/>
              </w:rPr>
            </w:pPr>
            <w:r w:rsidRPr="00903AF7">
              <w:rPr>
                <w:rFonts w:eastAsia="Calibri" w:cs="Times New Roman"/>
                <w:kern w:val="0"/>
                <w:lang w:eastAsia="pl-PL" w:bidi="ar-SA"/>
              </w:rPr>
              <w:t>15</w:t>
            </w:r>
          </w:p>
          <w:p w14:paraId="5CCCA277" w14:textId="77777777" w:rsidR="00903AF7" w:rsidRPr="00903AF7" w:rsidRDefault="00903AF7" w:rsidP="00903AF7">
            <w:pPr>
              <w:widowControl/>
              <w:suppressAutoHyphens w:val="0"/>
              <w:rPr>
                <w:rFonts w:eastAsia="Calibri" w:cs="Times New Roman"/>
                <w:kern w:val="0"/>
                <w:lang w:eastAsia="pl-PL" w:bidi="ar-SA"/>
              </w:rPr>
            </w:pPr>
            <w:r w:rsidRPr="00903AF7">
              <w:rPr>
                <w:rFonts w:eastAsia="Calibri" w:cs="Times New Roman"/>
                <w:kern w:val="0"/>
                <w:lang w:eastAsia="pl-PL" w:bidi="ar-SA"/>
              </w:rPr>
              <w:t>0,6</w:t>
            </w:r>
          </w:p>
          <w:p w14:paraId="31819416" w14:textId="77777777" w:rsidR="00903AF7" w:rsidRPr="00903AF7" w:rsidRDefault="00903AF7" w:rsidP="00903AF7">
            <w:pPr>
              <w:suppressAutoHyphens w:val="0"/>
              <w:rPr>
                <w:rFonts w:eastAsia="Calibri" w:cs="Times New Roman"/>
                <w:kern w:val="0"/>
                <w:lang w:eastAsia="pl-PL" w:bidi="ar-SA"/>
              </w:rPr>
            </w:pPr>
          </w:p>
        </w:tc>
      </w:tr>
      <w:tr w:rsidR="00903AF7" w:rsidRPr="00903AF7" w14:paraId="0AFBF88D" w14:textId="77777777" w:rsidTr="396C2A4E">
        <w:tc>
          <w:tcPr>
            <w:tcW w:w="3133" w:type="dxa"/>
            <w:gridSpan w:val="2"/>
            <w:tcBorders>
              <w:right w:val="nil"/>
            </w:tcBorders>
            <w:shd w:val="clear" w:color="auto" w:fill="D9D9D9" w:themeFill="background1" w:themeFillShade="D9"/>
          </w:tcPr>
          <w:p w14:paraId="479843EF"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 xml:space="preserve">B. Formy aktywności studenta w ramach samokształcenia wraz </w:t>
            </w:r>
            <w:r w:rsidRPr="00903AF7">
              <w:rPr>
                <w:rFonts w:eastAsia="Calibri" w:cs="Times New Roman"/>
                <w:b/>
                <w:kern w:val="0"/>
                <w:lang w:eastAsia="pl-PL" w:bidi="ar-SA"/>
              </w:rPr>
              <w:br/>
              <w:t>z planowaną liczbą godzin na każdą formę i liczbą punktów ECTS:</w:t>
            </w:r>
          </w:p>
        </w:tc>
        <w:tc>
          <w:tcPr>
            <w:tcW w:w="4562" w:type="dxa"/>
            <w:gridSpan w:val="3"/>
            <w:tcBorders>
              <w:left w:val="nil"/>
            </w:tcBorders>
          </w:tcPr>
          <w:p w14:paraId="377306C2"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przygotowanie do kolokwium</w:t>
            </w:r>
          </w:p>
          <w:p w14:paraId="52D71FA2" w14:textId="77777777" w:rsidR="00903AF7" w:rsidRPr="00903AF7" w:rsidRDefault="00903AF7" w:rsidP="00903AF7">
            <w:pPr>
              <w:suppressAutoHyphens w:val="0"/>
              <w:rPr>
                <w:rFonts w:eastAsia="Calibri" w:cs="Times New Roman"/>
                <w:b/>
                <w:kern w:val="0"/>
                <w:lang w:eastAsia="pl-PL" w:bidi="ar-SA"/>
              </w:rPr>
            </w:pPr>
          </w:p>
          <w:p w14:paraId="21E57DEB" w14:textId="77777777" w:rsidR="00903AF7" w:rsidRPr="00903AF7" w:rsidRDefault="00903AF7" w:rsidP="00903AF7">
            <w:pPr>
              <w:suppressAutoHyphens w:val="0"/>
              <w:rPr>
                <w:rFonts w:eastAsia="Calibri" w:cs="Times New Roman"/>
                <w:b/>
                <w:kern w:val="0"/>
                <w:lang w:eastAsia="pl-PL" w:bidi="ar-SA"/>
              </w:rPr>
            </w:pPr>
          </w:p>
          <w:p w14:paraId="7C1C61B5" w14:textId="77777777" w:rsidR="00903AF7" w:rsidRPr="00903AF7" w:rsidRDefault="00903AF7" w:rsidP="00903AF7">
            <w:pPr>
              <w:suppressAutoHyphens w:val="0"/>
              <w:rPr>
                <w:rFonts w:eastAsia="Calibri" w:cs="Times New Roman"/>
                <w:b/>
                <w:kern w:val="0"/>
                <w:lang w:eastAsia="pl-PL" w:bidi="ar-SA"/>
              </w:rPr>
            </w:pPr>
          </w:p>
          <w:p w14:paraId="67DD4594"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w sumie:</w:t>
            </w:r>
          </w:p>
          <w:p w14:paraId="2EC31D1A"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ECTS</w:t>
            </w:r>
          </w:p>
        </w:tc>
        <w:tc>
          <w:tcPr>
            <w:tcW w:w="1660" w:type="dxa"/>
            <w:gridSpan w:val="2"/>
            <w:tcBorders>
              <w:left w:val="nil"/>
            </w:tcBorders>
          </w:tcPr>
          <w:p w14:paraId="0E403C39"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10</w:t>
            </w:r>
          </w:p>
          <w:p w14:paraId="51531F03" w14:textId="77777777" w:rsidR="00903AF7" w:rsidRPr="00903AF7" w:rsidRDefault="00903AF7" w:rsidP="00903AF7">
            <w:pPr>
              <w:suppressAutoHyphens w:val="0"/>
              <w:rPr>
                <w:rFonts w:eastAsia="Calibri" w:cs="Times New Roman"/>
                <w:kern w:val="0"/>
                <w:lang w:eastAsia="pl-PL" w:bidi="ar-SA"/>
              </w:rPr>
            </w:pPr>
          </w:p>
          <w:p w14:paraId="7CD99ACA" w14:textId="77777777" w:rsidR="00903AF7" w:rsidRPr="00903AF7" w:rsidRDefault="00903AF7" w:rsidP="00903AF7">
            <w:pPr>
              <w:suppressAutoHyphens w:val="0"/>
              <w:rPr>
                <w:rFonts w:eastAsia="Calibri" w:cs="Times New Roman"/>
                <w:kern w:val="0"/>
                <w:lang w:eastAsia="pl-PL" w:bidi="ar-SA"/>
              </w:rPr>
            </w:pPr>
          </w:p>
          <w:p w14:paraId="43143C61" w14:textId="77777777" w:rsidR="00903AF7" w:rsidRPr="00903AF7" w:rsidRDefault="00903AF7" w:rsidP="00903AF7">
            <w:pPr>
              <w:suppressAutoHyphens w:val="0"/>
              <w:rPr>
                <w:rFonts w:eastAsia="Calibri" w:cs="Times New Roman"/>
                <w:kern w:val="0"/>
                <w:lang w:eastAsia="pl-PL" w:bidi="ar-SA"/>
              </w:rPr>
            </w:pPr>
          </w:p>
          <w:p w14:paraId="7A5D3EF5"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10</w:t>
            </w:r>
          </w:p>
          <w:p w14:paraId="66454885"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0,4</w:t>
            </w:r>
          </w:p>
        </w:tc>
      </w:tr>
      <w:tr w:rsidR="00903AF7" w:rsidRPr="00903AF7" w14:paraId="3BF4CE53" w14:textId="77777777" w:rsidTr="396C2A4E">
        <w:tc>
          <w:tcPr>
            <w:tcW w:w="3133" w:type="dxa"/>
            <w:gridSpan w:val="2"/>
            <w:tcBorders>
              <w:right w:val="nil"/>
            </w:tcBorders>
            <w:shd w:val="clear" w:color="auto" w:fill="D9D9D9" w:themeFill="background1" w:themeFillShade="D9"/>
          </w:tcPr>
          <w:p w14:paraId="7F7AF1B7"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 xml:space="preserve">C. Liczba godzin zajęć kształtujących umiejętności praktyczne w ramach przedmiotu oraz związana </w:t>
            </w:r>
            <w:r w:rsidRPr="00903AF7">
              <w:rPr>
                <w:rFonts w:eastAsia="Calibri" w:cs="Times New Roman"/>
                <w:b/>
                <w:kern w:val="0"/>
                <w:lang w:eastAsia="pl-PL" w:bidi="ar-SA"/>
              </w:rPr>
              <w:br/>
              <w:t>z tym liczba punktów ECTS:</w:t>
            </w:r>
          </w:p>
        </w:tc>
        <w:tc>
          <w:tcPr>
            <w:tcW w:w="4562" w:type="dxa"/>
            <w:gridSpan w:val="3"/>
            <w:tcBorders>
              <w:left w:val="nil"/>
            </w:tcBorders>
          </w:tcPr>
          <w:p w14:paraId="2A97F809" w14:textId="77777777" w:rsidR="00903AF7" w:rsidRPr="00903AF7" w:rsidRDefault="00903AF7" w:rsidP="00903AF7">
            <w:pPr>
              <w:suppressAutoHyphens w:val="0"/>
              <w:rPr>
                <w:rFonts w:eastAsia="Calibri" w:cs="Times New Roman"/>
                <w:kern w:val="0"/>
                <w:lang w:eastAsia="pl-PL" w:bidi="ar-SA"/>
              </w:rPr>
            </w:pPr>
          </w:p>
          <w:p w14:paraId="2313432B" w14:textId="77777777" w:rsidR="00903AF7" w:rsidRPr="00903AF7" w:rsidRDefault="00903AF7" w:rsidP="00903AF7">
            <w:pPr>
              <w:suppressAutoHyphens w:val="0"/>
              <w:rPr>
                <w:rFonts w:eastAsia="Calibri" w:cs="Times New Roman"/>
                <w:b/>
                <w:kern w:val="0"/>
                <w:lang w:eastAsia="pl-PL" w:bidi="ar-SA"/>
              </w:rPr>
            </w:pPr>
          </w:p>
          <w:p w14:paraId="3504908E" w14:textId="77777777" w:rsidR="00903AF7" w:rsidRPr="00903AF7" w:rsidRDefault="00903AF7" w:rsidP="00903AF7">
            <w:pPr>
              <w:suppressAutoHyphens w:val="0"/>
              <w:rPr>
                <w:rFonts w:eastAsia="Calibri" w:cs="Times New Roman"/>
                <w:b/>
                <w:kern w:val="0"/>
                <w:lang w:eastAsia="pl-PL" w:bidi="ar-SA"/>
              </w:rPr>
            </w:pPr>
          </w:p>
          <w:p w14:paraId="0B2A5974"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w sumie:</w:t>
            </w:r>
          </w:p>
          <w:p w14:paraId="72B65DA7"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ECTS</w:t>
            </w:r>
          </w:p>
        </w:tc>
        <w:tc>
          <w:tcPr>
            <w:tcW w:w="1660" w:type="dxa"/>
            <w:gridSpan w:val="2"/>
            <w:tcBorders>
              <w:left w:val="nil"/>
            </w:tcBorders>
          </w:tcPr>
          <w:p w14:paraId="5933B771"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w:t>
            </w:r>
          </w:p>
          <w:p w14:paraId="301159EC" w14:textId="77777777" w:rsidR="00903AF7" w:rsidRPr="00903AF7" w:rsidRDefault="00903AF7" w:rsidP="00903AF7">
            <w:pPr>
              <w:suppressAutoHyphens w:val="0"/>
              <w:rPr>
                <w:rFonts w:eastAsia="Calibri" w:cs="Times New Roman"/>
                <w:kern w:val="0"/>
                <w:lang w:eastAsia="pl-PL" w:bidi="ar-SA"/>
              </w:rPr>
            </w:pPr>
          </w:p>
          <w:p w14:paraId="24B36D7B" w14:textId="77777777" w:rsidR="00903AF7" w:rsidRPr="00903AF7" w:rsidRDefault="00903AF7" w:rsidP="00903AF7">
            <w:pPr>
              <w:suppressAutoHyphens w:val="0"/>
              <w:rPr>
                <w:rFonts w:eastAsia="Calibri" w:cs="Times New Roman"/>
                <w:kern w:val="0"/>
                <w:lang w:eastAsia="pl-PL" w:bidi="ar-SA"/>
              </w:rPr>
            </w:pPr>
          </w:p>
          <w:p w14:paraId="127BCABF"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w:t>
            </w:r>
          </w:p>
          <w:p w14:paraId="321DCAAB"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w:t>
            </w:r>
          </w:p>
        </w:tc>
      </w:tr>
    </w:tbl>
    <w:p w14:paraId="399C1594" w14:textId="77777777" w:rsidR="00903AF7" w:rsidRPr="00903AF7" w:rsidRDefault="00903AF7" w:rsidP="00903AF7">
      <w:pPr>
        <w:keepNext/>
        <w:keepLines/>
        <w:suppressAutoHyphens w:val="0"/>
        <w:spacing w:line="276" w:lineRule="auto"/>
        <w:rPr>
          <w:rFonts w:eastAsia="Calibri" w:cs="Times New Roman"/>
          <w:b/>
          <w:kern w:val="0"/>
          <w:lang w:eastAsia="pl-PL" w:bidi="ar-SA"/>
        </w:rPr>
      </w:pPr>
    </w:p>
    <w:p w14:paraId="33F496EC" w14:textId="77777777" w:rsidR="00903AF7" w:rsidRPr="00903AF7" w:rsidRDefault="00903AF7" w:rsidP="00903AF7">
      <w:pPr>
        <w:keepNext/>
        <w:keepLines/>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903AF7" w:rsidRPr="00903AF7" w14:paraId="5345383D" w14:textId="77777777" w:rsidTr="396C2A4E">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94EB280" w14:textId="77777777" w:rsidR="00903AF7" w:rsidRPr="00903AF7" w:rsidRDefault="00903AF7" w:rsidP="00903AF7">
            <w:pPr>
              <w:suppressAutoHyphens w:val="0"/>
              <w:spacing w:after="90"/>
              <w:rPr>
                <w:rFonts w:eastAsia="Calibri" w:cs="Times New Roman"/>
                <w:kern w:val="0"/>
                <w:lang w:eastAsia="pl-PL" w:bidi="ar-SA"/>
              </w:rPr>
            </w:pPr>
            <w:r w:rsidRPr="00903AF7">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6B22BF60" w14:textId="77777777" w:rsidR="00903AF7" w:rsidRPr="00903AF7" w:rsidRDefault="00903AF7" w:rsidP="00903AF7">
            <w:pPr>
              <w:suppressAutoHyphens w:val="0"/>
              <w:jc w:val="both"/>
              <w:rPr>
                <w:rFonts w:eastAsia="Calibri" w:cs="Times New Roman"/>
                <w:b/>
                <w:kern w:val="0"/>
                <w:lang w:eastAsia="pl-PL" w:bidi="ar-SA"/>
              </w:rPr>
            </w:pPr>
            <w:r w:rsidRPr="00903AF7">
              <w:rPr>
                <w:rFonts w:eastAsia="Calibri" w:cs="Times New Roman"/>
                <w:b/>
                <w:kern w:val="0"/>
                <w:lang w:eastAsia="pl-PL" w:bidi="ar-SA"/>
              </w:rPr>
              <w:t>Wykłady:</w:t>
            </w:r>
          </w:p>
          <w:p w14:paraId="2F14AEC7" w14:textId="77777777" w:rsidR="00903AF7" w:rsidRPr="00903AF7" w:rsidRDefault="00903AF7" w:rsidP="00903AF7">
            <w:pPr>
              <w:suppressAutoHyphens w:val="0"/>
              <w:autoSpaceDE w:val="0"/>
              <w:autoSpaceDN w:val="0"/>
              <w:adjustRightInd w:val="0"/>
              <w:jc w:val="both"/>
              <w:rPr>
                <w:rFonts w:eastAsia="Calibri" w:cs="Times New Roman"/>
                <w:kern w:val="0"/>
                <w:lang w:eastAsia="pl-PL" w:bidi="ar-SA"/>
              </w:rPr>
            </w:pPr>
            <w:r w:rsidRPr="00903AF7">
              <w:rPr>
                <w:rFonts w:eastAsia="Calibri" w:cs="Times New Roman"/>
                <w:kern w:val="0"/>
                <w:lang w:eastAsia="pl-PL" w:bidi="ar-SA"/>
              </w:rPr>
              <w:t>Pojęcie prawa własności intelektualnej i jego miejsce w systemie prawnym. Rys historyczny i źródła prawa własności intelektualnej.</w:t>
            </w:r>
          </w:p>
          <w:p w14:paraId="4781C728" w14:textId="77777777" w:rsidR="00903AF7" w:rsidRPr="00903AF7" w:rsidRDefault="00903AF7" w:rsidP="00903AF7">
            <w:pPr>
              <w:suppressAutoHyphens w:val="0"/>
              <w:autoSpaceDE w:val="0"/>
              <w:autoSpaceDN w:val="0"/>
              <w:adjustRightInd w:val="0"/>
              <w:jc w:val="both"/>
              <w:rPr>
                <w:rFonts w:eastAsia="Calibri" w:cs="Times New Roman"/>
                <w:kern w:val="0"/>
                <w:lang w:eastAsia="pl-PL" w:bidi="ar-SA"/>
              </w:rPr>
            </w:pPr>
            <w:r w:rsidRPr="00903AF7">
              <w:rPr>
                <w:rFonts w:eastAsia="Calibri" w:cs="Times New Roman"/>
                <w:kern w:val="0"/>
                <w:lang w:eastAsia="pl-PL" w:bidi="ar-SA"/>
              </w:rPr>
              <w:t>Prawa autorskie i pokrewne- podmioty, przedmiot, źródła.</w:t>
            </w:r>
          </w:p>
          <w:p w14:paraId="38896942" w14:textId="77777777" w:rsidR="00903AF7" w:rsidRPr="00903AF7" w:rsidRDefault="00903AF7" w:rsidP="7827BF64">
            <w:pPr>
              <w:widowControl/>
              <w:suppressAutoHyphens w:val="0"/>
              <w:autoSpaceDE w:val="0"/>
              <w:autoSpaceDN w:val="0"/>
              <w:adjustRightInd w:val="0"/>
              <w:jc w:val="both"/>
              <w:rPr>
                <w:rFonts w:eastAsia="Calibri" w:cs="Times New Roman"/>
                <w:lang w:eastAsia="pl-PL" w:bidi="ar-SA"/>
              </w:rPr>
            </w:pPr>
            <w:r w:rsidRPr="00903AF7">
              <w:rPr>
                <w:rFonts w:eastAsia="Calibri" w:cs="Times New Roman"/>
                <w:kern w:val="0"/>
                <w:lang w:eastAsia="pl-PL" w:bidi="ar-SA"/>
              </w:rPr>
              <w:t xml:space="preserve">Autorskie prawa osobiste i majątkowe. Dziedziczenie i przenoszenie tych praw. Umowy prawnoautorskie. </w:t>
            </w:r>
          </w:p>
          <w:p w14:paraId="2D1B4AEF" w14:textId="77777777" w:rsidR="00903AF7" w:rsidRPr="00903AF7" w:rsidRDefault="00903AF7" w:rsidP="00903AF7">
            <w:pPr>
              <w:widowControl/>
              <w:suppressAutoHyphens w:val="0"/>
              <w:autoSpaceDE w:val="0"/>
              <w:autoSpaceDN w:val="0"/>
              <w:adjustRightInd w:val="0"/>
              <w:jc w:val="both"/>
              <w:rPr>
                <w:rFonts w:eastAsia="Calibri" w:cs="Times New Roman"/>
                <w:kern w:val="0"/>
                <w:lang w:eastAsia="pl-PL" w:bidi="ar-SA"/>
              </w:rPr>
            </w:pPr>
            <w:r w:rsidRPr="00903AF7">
              <w:rPr>
                <w:rFonts w:eastAsia="Calibri" w:cs="Times New Roman"/>
                <w:kern w:val="0"/>
                <w:lang w:eastAsia="pl-PL" w:bidi="ar-SA"/>
              </w:rPr>
              <w:t>Prawa autorskie w sieci. Ochrona wizerunku i korespondencji. Odpowiedzialność karna za naruszenie praw autorskich.</w:t>
            </w:r>
          </w:p>
          <w:p w14:paraId="0B166D46" w14:textId="77777777" w:rsidR="00903AF7" w:rsidRPr="00903AF7" w:rsidRDefault="00903AF7" w:rsidP="00903AF7">
            <w:pPr>
              <w:widowControl/>
              <w:suppressAutoHyphens w:val="0"/>
              <w:autoSpaceDE w:val="0"/>
              <w:autoSpaceDN w:val="0"/>
              <w:adjustRightInd w:val="0"/>
              <w:jc w:val="both"/>
              <w:rPr>
                <w:rFonts w:eastAsia="Calibri" w:cs="Times New Roman"/>
                <w:kern w:val="0"/>
                <w:lang w:eastAsia="pl-PL" w:bidi="ar-SA"/>
              </w:rPr>
            </w:pPr>
            <w:r w:rsidRPr="00903AF7">
              <w:rPr>
                <w:rFonts w:eastAsia="Calibri" w:cs="Times New Roman"/>
                <w:kern w:val="0"/>
                <w:lang w:eastAsia="pl-PL" w:bidi="ar-SA"/>
              </w:rPr>
              <w:t>Pojęcie, źródła, charakter prawa własności przemysłowej.</w:t>
            </w:r>
          </w:p>
          <w:p w14:paraId="766ABD9D" w14:textId="77777777" w:rsidR="00903AF7" w:rsidRPr="00903AF7" w:rsidRDefault="00903AF7" w:rsidP="00903AF7">
            <w:pPr>
              <w:widowControl/>
              <w:suppressAutoHyphens w:val="0"/>
              <w:autoSpaceDE w:val="0"/>
              <w:autoSpaceDN w:val="0"/>
              <w:adjustRightInd w:val="0"/>
              <w:jc w:val="both"/>
              <w:rPr>
                <w:rFonts w:eastAsia="Calibri" w:cs="Times New Roman"/>
                <w:kern w:val="0"/>
                <w:lang w:eastAsia="pl-PL" w:bidi="ar-SA"/>
              </w:rPr>
            </w:pPr>
            <w:r w:rsidRPr="00903AF7">
              <w:rPr>
                <w:rFonts w:eastAsia="Calibri" w:cs="Times New Roman"/>
                <w:kern w:val="0"/>
                <w:lang w:eastAsia="pl-PL" w:bidi="ar-SA"/>
              </w:rPr>
              <w:t>Prawo patentowe polskie, europejskie i międzynarodowe.</w:t>
            </w:r>
          </w:p>
          <w:p w14:paraId="77F93029" w14:textId="77777777" w:rsidR="00903AF7" w:rsidRPr="00903AF7" w:rsidRDefault="00903AF7" w:rsidP="00903AF7">
            <w:pPr>
              <w:widowControl/>
              <w:suppressAutoHyphens w:val="0"/>
              <w:autoSpaceDE w:val="0"/>
              <w:autoSpaceDN w:val="0"/>
              <w:adjustRightInd w:val="0"/>
              <w:jc w:val="both"/>
              <w:rPr>
                <w:rFonts w:eastAsia="Calibri" w:cs="Times New Roman"/>
                <w:kern w:val="0"/>
                <w:lang w:eastAsia="pl-PL" w:bidi="ar-SA"/>
              </w:rPr>
            </w:pPr>
            <w:r w:rsidRPr="00903AF7">
              <w:rPr>
                <w:rFonts w:eastAsia="Calibri" w:cs="Times New Roman"/>
                <w:kern w:val="0"/>
                <w:lang w:eastAsia="pl-PL" w:bidi="ar-SA"/>
              </w:rPr>
              <w:t>Prawo znaków towarowych, wzorów przemysłowych, oznaczeń geograficznych, topografii układów scalonych.</w:t>
            </w:r>
          </w:p>
          <w:p w14:paraId="2DB9861D" w14:textId="77777777" w:rsidR="00903AF7" w:rsidRPr="00903AF7" w:rsidRDefault="00903AF7" w:rsidP="00903AF7">
            <w:pPr>
              <w:widowControl/>
              <w:suppressAutoHyphens w:val="0"/>
              <w:autoSpaceDE w:val="0"/>
              <w:autoSpaceDN w:val="0"/>
              <w:adjustRightInd w:val="0"/>
              <w:jc w:val="both"/>
              <w:rPr>
                <w:rFonts w:eastAsia="Calibri" w:cs="Times New Roman"/>
                <w:kern w:val="0"/>
                <w:lang w:eastAsia="pl-PL" w:bidi="ar-SA"/>
              </w:rPr>
            </w:pPr>
            <w:r w:rsidRPr="00903AF7">
              <w:rPr>
                <w:rFonts w:eastAsia="Calibri" w:cs="Times New Roman"/>
                <w:kern w:val="0"/>
                <w:lang w:eastAsia="pl-PL" w:bidi="ar-SA"/>
              </w:rPr>
              <w:lastRenderedPageBreak/>
              <w:t>Zaliczenie końcowe.</w:t>
            </w:r>
          </w:p>
          <w:p w14:paraId="415ACBB2"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p>
        </w:tc>
      </w:tr>
      <w:tr w:rsidR="00903AF7" w:rsidRPr="00903AF7" w14:paraId="6E440BC6"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18B6E6E" w14:textId="77777777" w:rsidR="00903AF7" w:rsidRPr="00903AF7" w:rsidRDefault="00903AF7" w:rsidP="00903AF7">
            <w:pPr>
              <w:suppressAutoHyphens w:val="0"/>
              <w:ind w:right="513"/>
              <w:rPr>
                <w:rFonts w:eastAsia="Calibri" w:cs="Times New Roman"/>
                <w:b/>
                <w:kern w:val="0"/>
                <w:lang w:eastAsia="pl-PL" w:bidi="ar-SA"/>
              </w:rPr>
            </w:pPr>
            <w:r w:rsidRPr="00903AF7">
              <w:rPr>
                <w:rFonts w:eastAsia="Calibri" w:cs="Times New Roman"/>
                <w:b/>
                <w:kern w:val="0"/>
                <w:lang w:eastAsia="pl-PL" w:bidi="ar-SA"/>
              </w:rPr>
              <w:lastRenderedPageBreak/>
              <w:t xml:space="preserve">Metody i techniki kształcenia: </w:t>
            </w:r>
          </w:p>
        </w:tc>
        <w:tc>
          <w:tcPr>
            <w:tcW w:w="3450" w:type="pct"/>
            <w:tcBorders>
              <w:top w:val="single" w:sz="4" w:space="0" w:color="auto"/>
              <w:left w:val="nil"/>
              <w:bottom w:val="single" w:sz="4" w:space="0" w:color="auto"/>
              <w:right w:val="single" w:sz="4" w:space="0" w:color="auto"/>
            </w:tcBorders>
          </w:tcPr>
          <w:p w14:paraId="7D182582" w14:textId="77777777" w:rsidR="00903AF7" w:rsidRPr="00903AF7" w:rsidRDefault="00903AF7" w:rsidP="00903AF7">
            <w:pPr>
              <w:widowControl/>
              <w:shd w:val="clear" w:color="auto" w:fill="FFFFFF"/>
              <w:suppressAutoHyphens w:val="0"/>
              <w:ind w:left="16" w:right="510"/>
              <w:jc w:val="both"/>
              <w:rPr>
                <w:rFonts w:eastAsia="Calibri" w:cs="Times New Roman"/>
                <w:color w:val="000000"/>
                <w:kern w:val="0"/>
                <w:lang w:eastAsia="pl-PL" w:bidi="ar-SA"/>
              </w:rPr>
            </w:pPr>
            <w:r w:rsidRPr="00903AF7">
              <w:rPr>
                <w:rFonts w:eastAsia="Calibri" w:cs="Times New Roman"/>
                <w:color w:val="000000"/>
                <w:kern w:val="0"/>
                <w:lang w:eastAsia="pl-PL" w:bidi="ar-SA"/>
              </w:rPr>
              <w:t>wykład informacyjny z prezentacją multimedialną, studium przypadku, dyskusja</w:t>
            </w:r>
          </w:p>
          <w:p w14:paraId="2263EB3B" w14:textId="77777777" w:rsidR="00903AF7" w:rsidRPr="00903AF7" w:rsidRDefault="00903AF7" w:rsidP="00903AF7">
            <w:pPr>
              <w:suppressAutoHyphens w:val="0"/>
              <w:jc w:val="both"/>
              <w:rPr>
                <w:rFonts w:eastAsia="Calibri" w:cs="Times New Roman"/>
                <w:b/>
                <w:kern w:val="0"/>
                <w:lang w:eastAsia="pl-PL" w:bidi="ar-SA"/>
              </w:rPr>
            </w:pPr>
          </w:p>
        </w:tc>
      </w:tr>
      <w:tr w:rsidR="00903AF7" w:rsidRPr="00903AF7" w14:paraId="160D308C"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384A6DC"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b/>
                <w:kern w:val="0"/>
                <w:lang w:eastAsia="pl-PL" w:bidi="ar-SA"/>
              </w:rPr>
              <w:t>Warunki i sposób zaliczenia poszczególnych form zajęć, w tym zasady zaliczeń poprawkowych, a także warunki dopuszczenia do egzaminu:</w:t>
            </w:r>
            <w:r w:rsidRPr="00903AF7">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5302308B" w14:textId="77777777" w:rsidR="00903AF7" w:rsidRPr="00903AF7" w:rsidRDefault="00903AF7" w:rsidP="00903AF7">
            <w:pPr>
              <w:suppressAutoHyphens w:val="0"/>
              <w:jc w:val="both"/>
              <w:rPr>
                <w:rFonts w:eastAsia="Calibri" w:cs="Times New Roman"/>
                <w:kern w:val="0"/>
                <w:lang w:eastAsia="pl-PL" w:bidi="ar-SA"/>
              </w:rPr>
            </w:pPr>
            <w:r w:rsidRPr="00903AF7">
              <w:rPr>
                <w:rFonts w:eastAsia="Times New Roman" w:cs="Times New Roman"/>
                <w:kern w:val="0"/>
                <w:lang w:eastAsia="pl-PL" w:bidi="ar-SA"/>
              </w:rPr>
              <w:t>Zaliczenie wykładów w formie kolokwium zaliczeniowego; zaliczenie poprawkowe – kolokwium w wyznaczonym terminie; brak egzaminu z przedmiotu.</w:t>
            </w:r>
          </w:p>
        </w:tc>
      </w:tr>
      <w:tr w:rsidR="00903AF7" w:rsidRPr="00903AF7" w14:paraId="2E74248E"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30C1B7E"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 xml:space="preserve">Zasady udziału </w:t>
            </w:r>
            <w:r w:rsidRPr="00903AF7">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52875FD4" w14:textId="77777777" w:rsidR="00903AF7" w:rsidRPr="00903AF7" w:rsidRDefault="00903AF7" w:rsidP="00903AF7">
            <w:pPr>
              <w:suppressAutoHyphens w:val="0"/>
              <w:jc w:val="both"/>
              <w:rPr>
                <w:rFonts w:eastAsia="Calibri" w:cs="Times New Roman"/>
                <w:kern w:val="0"/>
                <w:lang w:eastAsia="pl-PL" w:bidi="ar-SA"/>
              </w:rPr>
            </w:pPr>
            <w:r w:rsidRPr="00903AF7">
              <w:rPr>
                <w:rFonts w:eastAsia="Times New Roman" w:cs="Times New Roman"/>
                <w:kern w:val="0"/>
                <w:lang w:eastAsia="pl-PL" w:bidi="ar-SA"/>
              </w:rPr>
              <w:t>Udział w zajęciach zgodnie z Regulaminem studiów.</w:t>
            </w:r>
          </w:p>
        </w:tc>
      </w:tr>
      <w:tr w:rsidR="00903AF7" w:rsidRPr="00903AF7" w14:paraId="73F78961"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8AB1B93"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3921BE65" w14:textId="21C4328C" w:rsidR="4552A496" w:rsidRDefault="396C2A4E" w:rsidP="396C2A4E">
            <w:pPr>
              <w:spacing w:line="259" w:lineRule="auto"/>
              <w:rPr>
                <w:rFonts w:eastAsia="Calibri" w:cs="Times New Roman"/>
                <w:lang w:eastAsia="pl-PL" w:bidi="ar-SA"/>
              </w:rPr>
            </w:pPr>
            <w:r w:rsidRPr="396C2A4E">
              <w:rPr>
                <w:rFonts w:eastAsia="Calibri" w:cs="Times New Roman"/>
                <w:lang w:eastAsia="pl-PL" w:bidi="ar-SA"/>
              </w:rPr>
              <w:t>Ocena z kolokwium zaliczeniowego- 100 %</w:t>
            </w:r>
          </w:p>
          <w:p w14:paraId="664158C6" w14:textId="77777777" w:rsidR="00903AF7" w:rsidRPr="00903AF7" w:rsidRDefault="00903AF7" w:rsidP="396C2A4E">
            <w:pPr>
              <w:suppressAutoHyphens w:val="0"/>
              <w:jc w:val="both"/>
              <w:rPr>
                <w:rFonts w:eastAsia="Calibri" w:cs="Times New Roman"/>
                <w:kern w:val="0"/>
                <w:lang w:eastAsia="pl-PL" w:bidi="ar-SA"/>
              </w:rPr>
            </w:pPr>
          </w:p>
        </w:tc>
      </w:tr>
      <w:tr w:rsidR="00903AF7" w:rsidRPr="00903AF7" w14:paraId="58DB07D2"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A5E4C31"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0E9DDAAE" w14:textId="092F3597" w:rsidR="00903AF7" w:rsidRPr="00903AF7" w:rsidRDefault="396C2A4E" w:rsidP="396C2A4E">
            <w:pPr>
              <w:suppressAutoHyphens w:val="0"/>
              <w:jc w:val="both"/>
              <w:rPr>
                <w:rFonts w:eastAsia="Times New Roman" w:cs="Times New Roman"/>
                <w:kern w:val="0"/>
              </w:rPr>
            </w:pPr>
            <w:r w:rsidRPr="396C2A4E">
              <w:rPr>
                <w:rFonts w:eastAsia="Times New Roman" w:cs="Times New Roman"/>
                <w:szCs w:val="22"/>
              </w:rPr>
              <w:t>Uzgodnienie ze studentem zakresu pominiętego materiału na skutek nieobecności i wskazanie niezbędnych źródeł w celu nadrobienia zaległości.</w:t>
            </w:r>
          </w:p>
        </w:tc>
      </w:tr>
      <w:tr w:rsidR="00903AF7" w:rsidRPr="00903AF7" w14:paraId="7804DFFE"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5C7EF7C"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 xml:space="preserve">Wymagania wstępne </w:t>
            </w:r>
            <w:r w:rsidRPr="00903AF7">
              <w:rPr>
                <w:rFonts w:eastAsia="Calibri" w:cs="Times New Roman"/>
                <w:b/>
                <w:kern w:val="0"/>
                <w:lang w:eastAsia="pl-PL" w:bidi="ar-SA"/>
              </w:rPr>
              <w:br/>
              <w:t xml:space="preserve">i dodatkowe, szczególnie </w:t>
            </w:r>
            <w:r w:rsidRPr="00903AF7">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423B4CFA"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Nie dotyczy</w:t>
            </w:r>
          </w:p>
        </w:tc>
      </w:tr>
      <w:tr w:rsidR="00903AF7" w:rsidRPr="00903AF7" w14:paraId="7CBA8D66"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E1216EC"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47063B1E" w14:textId="77777777" w:rsidR="00903AF7" w:rsidRPr="00903AF7" w:rsidRDefault="00903AF7" w:rsidP="00903AF7">
            <w:pPr>
              <w:suppressAutoHyphens w:val="0"/>
              <w:spacing w:before="120"/>
              <w:ind w:left="559" w:hanging="420"/>
              <w:rPr>
                <w:rFonts w:eastAsia="Times New Roman" w:cs="Times New Roman"/>
                <w:b/>
                <w:color w:val="000000"/>
                <w:kern w:val="0"/>
                <w:lang w:eastAsia="pl-PL" w:bidi="ar-SA"/>
              </w:rPr>
            </w:pPr>
            <w:r w:rsidRPr="00903AF7">
              <w:rPr>
                <w:rFonts w:eastAsia="Times New Roman" w:cs="Times New Roman"/>
                <w:b/>
                <w:color w:val="000000"/>
                <w:kern w:val="0"/>
                <w:lang w:eastAsia="pl-PL" w:bidi="ar-SA"/>
              </w:rPr>
              <w:t xml:space="preserve">Literatura podstawowa: </w:t>
            </w:r>
          </w:p>
          <w:p w14:paraId="5516D094" w14:textId="5858FB13" w:rsidR="00903AF7" w:rsidRPr="00903AF7" w:rsidRDefault="00903AF7" w:rsidP="00903AF7">
            <w:pPr>
              <w:suppressAutoHyphens w:val="0"/>
              <w:spacing w:before="120"/>
              <w:jc w:val="both"/>
              <w:rPr>
                <w:rFonts w:eastAsia="Times New Roman" w:cs="Times New Roman"/>
                <w:color w:val="000000"/>
                <w:kern w:val="0"/>
                <w:lang w:eastAsia="pl-PL" w:bidi="ar-SA"/>
              </w:rPr>
            </w:pPr>
            <w:r w:rsidRPr="00903AF7">
              <w:rPr>
                <w:rFonts w:eastAsia="Times New Roman" w:cs="Times New Roman"/>
                <w:color w:val="000000"/>
                <w:kern w:val="0"/>
                <w:lang w:eastAsia="pl-PL" w:bidi="ar-SA"/>
              </w:rPr>
              <w:t>1.J. Sieńczyło- Chlabicz, M. Nowikowska, M. Rutkowska- Sowa (red.), Prawo własności intelektualnej. Teoria i praktyka. (Wolters Kluwer), Warszawa, 2021.</w:t>
            </w:r>
          </w:p>
          <w:p w14:paraId="674CA012" w14:textId="77777777" w:rsidR="00903AF7" w:rsidRPr="00903AF7" w:rsidRDefault="00903AF7" w:rsidP="00903AF7">
            <w:pPr>
              <w:tabs>
                <w:tab w:val="left" w:pos="756"/>
              </w:tabs>
              <w:suppressAutoHyphens w:val="0"/>
              <w:spacing w:before="120"/>
              <w:jc w:val="both"/>
              <w:rPr>
                <w:rFonts w:eastAsia="Times New Roman" w:cs="Times New Roman"/>
                <w:color w:val="000000"/>
                <w:kern w:val="0"/>
                <w:lang w:eastAsia="pl-PL" w:bidi="ar-SA"/>
              </w:rPr>
            </w:pPr>
            <w:r w:rsidRPr="00903AF7">
              <w:rPr>
                <w:rFonts w:eastAsia="Times New Roman" w:cs="Times New Roman"/>
                <w:color w:val="000000"/>
                <w:kern w:val="0"/>
                <w:lang w:eastAsia="pl-PL" w:bidi="ar-SA"/>
              </w:rPr>
              <w:t>2.J. Barta, R. Markiewicz (red.), Prawa autorskie i prawa pokrewne, (Wolters Kluwer), Warszawa, 2021.</w:t>
            </w:r>
          </w:p>
          <w:p w14:paraId="01A5B85F" w14:textId="77777777" w:rsidR="00903AF7" w:rsidRPr="00903AF7" w:rsidRDefault="00903AF7" w:rsidP="00903AF7">
            <w:pPr>
              <w:suppressAutoHyphens w:val="0"/>
              <w:spacing w:before="120"/>
              <w:jc w:val="both"/>
              <w:rPr>
                <w:rFonts w:eastAsia="Times New Roman" w:cs="Times New Roman"/>
                <w:color w:val="000000"/>
                <w:kern w:val="0"/>
                <w:lang w:eastAsia="pl-PL" w:bidi="ar-SA"/>
              </w:rPr>
            </w:pPr>
            <w:r w:rsidRPr="00903AF7">
              <w:rPr>
                <w:rFonts w:eastAsia="Times New Roman" w:cs="Times New Roman"/>
                <w:color w:val="000000"/>
                <w:kern w:val="0"/>
                <w:lang w:eastAsia="pl-PL" w:bidi="ar-SA"/>
              </w:rPr>
              <w:t>3.Ustawa z 4.02.1994 r. o prawie autorskim i prawach pokrewnych, (</w:t>
            </w:r>
            <w:r w:rsidRPr="00903AF7">
              <w:rPr>
                <w:rFonts w:eastAsia="Times New Roman" w:cs="Times New Roman"/>
                <w:color w:val="000000"/>
                <w:kern w:val="0"/>
                <w:lang w:val="nn-NO" w:eastAsia="pl-PL" w:bidi="ar-SA"/>
              </w:rPr>
              <w:t>Dz.U.</w:t>
            </w:r>
            <w:r w:rsidRPr="00903AF7">
              <w:rPr>
                <w:rFonts w:eastAsia="Times New Roman" w:cs="Times New Roman"/>
                <w:color w:val="000000"/>
                <w:kern w:val="0"/>
                <w:lang w:eastAsia="pl-PL" w:bidi="ar-SA"/>
              </w:rPr>
              <w:t xml:space="preserve"> z</w:t>
            </w:r>
            <w:r w:rsidRPr="00903AF7">
              <w:rPr>
                <w:rFonts w:eastAsia="Times New Roman" w:cs="Times New Roman"/>
                <w:color w:val="000000"/>
                <w:kern w:val="0"/>
                <w:lang w:val="nn-NO" w:eastAsia="pl-PL" w:bidi="ar-SA"/>
              </w:rPr>
              <w:t xml:space="preserve"> 1994 </w:t>
            </w:r>
            <w:r w:rsidRPr="00903AF7">
              <w:rPr>
                <w:rFonts w:eastAsia="Times New Roman" w:cs="Times New Roman"/>
                <w:color w:val="000000"/>
                <w:kern w:val="0"/>
                <w:lang w:eastAsia="pl-PL" w:bidi="ar-SA"/>
              </w:rPr>
              <w:t>,</w:t>
            </w:r>
            <w:r w:rsidRPr="00903AF7">
              <w:rPr>
                <w:rFonts w:eastAsia="Times New Roman" w:cs="Times New Roman"/>
                <w:color w:val="000000"/>
                <w:kern w:val="0"/>
                <w:lang w:val="nn-NO" w:eastAsia="pl-PL" w:bidi="ar-SA"/>
              </w:rPr>
              <w:t xml:space="preserve">nr 24 poz. 83 </w:t>
            </w:r>
            <w:r w:rsidRPr="00903AF7">
              <w:rPr>
                <w:rFonts w:eastAsia="Times New Roman" w:cs="Times New Roman"/>
                <w:color w:val="000000"/>
                <w:kern w:val="0"/>
                <w:lang w:eastAsia="pl-PL" w:bidi="ar-SA"/>
              </w:rPr>
              <w:t>z późn. zm.)</w:t>
            </w:r>
          </w:p>
          <w:p w14:paraId="4D9EC238" w14:textId="77777777" w:rsidR="00903AF7" w:rsidRPr="00903AF7" w:rsidRDefault="00903AF7" w:rsidP="00903AF7">
            <w:pPr>
              <w:tabs>
                <w:tab w:val="left" w:pos="756"/>
              </w:tabs>
              <w:suppressAutoHyphens w:val="0"/>
              <w:spacing w:before="120"/>
              <w:jc w:val="both"/>
              <w:rPr>
                <w:rFonts w:eastAsia="Times New Roman" w:cs="Times New Roman"/>
                <w:color w:val="000000"/>
                <w:kern w:val="0"/>
                <w:lang w:eastAsia="pl-PL" w:bidi="ar-SA"/>
              </w:rPr>
            </w:pPr>
            <w:r w:rsidRPr="00903AF7">
              <w:rPr>
                <w:rFonts w:eastAsia="Times New Roman" w:cs="Times New Roman"/>
                <w:color w:val="000000"/>
                <w:kern w:val="0"/>
                <w:lang w:eastAsia="pl-PL" w:bidi="ar-SA"/>
              </w:rPr>
              <w:t>4.Ustawa z 30.06.2000 r. prawo własności przemysłowej (Dz. U. z 2001, Nr 49, poz.508 z późn. zm.)</w:t>
            </w:r>
          </w:p>
          <w:p w14:paraId="5E8DB08A" w14:textId="77777777" w:rsidR="00903AF7" w:rsidRPr="00903AF7" w:rsidRDefault="00903AF7" w:rsidP="00903AF7">
            <w:pPr>
              <w:suppressAutoHyphens w:val="0"/>
              <w:jc w:val="both"/>
              <w:rPr>
                <w:rFonts w:eastAsia="Calibri" w:cs="Times New Roman"/>
                <w:kern w:val="0"/>
                <w:lang w:eastAsia="pl-PL" w:bidi="ar-SA"/>
              </w:rPr>
            </w:pPr>
          </w:p>
        </w:tc>
      </w:tr>
    </w:tbl>
    <w:p w14:paraId="1BCF7825" w14:textId="77777777" w:rsidR="00903AF7" w:rsidRPr="00903AF7" w:rsidRDefault="00903AF7" w:rsidP="00903AF7">
      <w:pPr>
        <w:suppressAutoHyphens w:val="0"/>
        <w:rPr>
          <w:rFonts w:eastAsia="Calibri" w:cs="Times New Roman"/>
          <w:b/>
          <w:kern w:val="0"/>
          <w:lang w:eastAsia="pl-PL" w:bidi="ar-SA"/>
        </w:rPr>
      </w:pPr>
    </w:p>
    <w:p w14:paraId="0140E11D" w14:textId="77777777" w:rsidR="00903AF7" w:rsidRPr="00903AF7" w:rsidRDefault="00903AF7" w:rsidP="58EA6CB6">
      <w:pPr>
        <w:pStyle w:val="Heading1"/>
        <w:rPr>
          <w:rFonts w:eastAsia="Batang"/>
        </w:rPr>
      </w:pPr>
      <w:r w:rsidRPr="004B0091">
        <w:rPr>
          <w:rFonts w:eastAsia="Batang"/>
          <w:lang w:val="pl-PL"/>
        </w:rPr>
        <w:br w:type="page"/>
      </w:r>
      <w:bookmarkStart w:id="38" w:name="_Toc232417739"/>
      <w:r w:rsidR="58EA6CB6" w:rsidRPr="58EA6CB6">
        <w:rPr>
          <w:rFonts w:eastAsia="Batang"/>
        </w:rPr>
        <w:lastRenderedPageBreak/>
        <w:t xml:space="preserve">B - Grupa </w:t>
      </w:r>
      <w:proofErr w:type="spellStart"/>
      <w:r w:rsidR="58EA6CB6" w:rsidRPr="58EA6CB6">
        <w:rPr>
          <w:rFonts w:eastAsia="Batang"/>
        </w:rPr>
        <w:t>przedmiotów</w:t>
      </w:r>
      <w:proofErr w:type="spellEnd"/>
      <w:r w:rsidR="58EA6CB6" w:rsidRPr="58EA6CB6">
        <w:rPr>
          <w:rFonts w:eastAsia="Batang"/>
        </w:rPr>
        <w:t xml:space="preserve"> </w:t>
      </w:r>
      <w:proofErr w:type="spellStart"/>
      <w:r w:rsidR="58EA6CB6" w:rsidRPr="58EA6CB6">
        <w:rPr>
          <w:rFonts w:eastAsia="Batang"/>
        </w:rPr>
        <w:t>podstawowych</w:t>
      </w:r>
      <w:bookmarkEnd w:id="38"/>
      <w:proofErr w:type="spellEnd"/>
    </w:p>
    <w:p w14:paraId="3108B575" w14:textId="77777777" w:rsidR="00C8723E" w:rsidRDefault="00C8723E" w:rsidP="00903AF7">
      <w:pPr>
        <w:suppressAutoHyphens w:val="0"/>
        <w:rPr>
          <w:rFonts w:eastAsia="Calibri" w:cs="Times New Roman"/>
          <w:b/>
          <w:noProof/>
          <w:kern w:val="0"/>
          <w:lang w:eastAsia="pl-PL" w:bidi="ar-SA"/>
        </w:rPr>
      </w:pPr>
    </w:p>
    <w:p w14:paraId="36260B85" w14:textId="77777777" w:rsidR="00C8723E" w:rsidRDefault="00C8723E" w:rsidP="00903AF7">
      <w:pPr>
        <w:suppressAutoHyphens w:val="0"/>
        <w:rPr>
          <w:rFonts w:eastAsia="Calibri" w:cs="Times New Roman"/>
          <w:b/>
          <w:noProof/>
          <w:kern w:val="0"/>
          <w:lang w:eastAsia="pl-PL" w:bidi="ar-SA"/>
        </w:rPr>
      </w:pPr>
    </w:p>
    <w:p w14:paraId="6C94AD44" w14:textId="6F89B70C" w:rsidR="00903AF7" w:rsidRPr="00903AF7" w:rsidRDefault="0052479F" w:rsidP="00903AF7">
      <w:pPr>
        <w:suppressAutoHyphens w:val="0"/>
        <w:rPr>
          <w:rFonts w:eastAsia="Calibri" w:cs="Times New Roman"/>
          <w:b/>
          <w:kern w:val="0"/>
          <w:lang w:eastAsia="pl-PL" w:bidi="ar-SA"/>
        </w:rPr>
      </w:pPr>
      <w:r w:rsidRPr="00903AF7">
        <w:rPr>
          <w:rFonts w:eastAsia="Calibri" w:cs="Times New Roman"/>
          <w:b/>
          <w:noProof/>
          <w:kern w:val="0"/>
          <w:lang w:eastAsia="pl-PL" w:bidi="ar-SA"/>
        </w:rPr>
        <w:drawing>
          <wp:inline distT="0" distB="0" distL="0" distR="0" wp14:anchorId="2DE9B506" wp14:editId="743AFE59">
            <wp:extent cx="1752600" cy="396240"/>
            <wp:effectExtent l="0" t="0" r="0" b="0"/>
            <wp:docPr id="14" name="Obraz 48"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8"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1EC7F7DA" w14:textId="77777777" w:rsidR="00903AF7" w:rsidRPr="00903AF7" w:rsidRDefault="00903AF7" w:rsidP="00903AF7">
      <w:pPr>
        <w:suppressAutoHyphens w:val="0"/>
        <w:rPr>
          <w:rFonts w:eastAsia="Calibri" w:cs="Times New Roman"/>
          <w:b/>
          <w:kern w:val="0"/>
          <w:lang w:eastAsia="pl-PL" w:bidi="ar-SA"/>
        </w:rPr>
      </w:pPr>
    </w:p>
    <w:p w14:paraId="787C1A44" w14:textId="77777777" w:rsidR="00903AF7" w:rsidRPr="00903AF7" w:rsidRDefault="64FD44B9" w:rsidP="47E24081">
      <w:pPr>
        <w:keepNext/>
        <w:keepLines/>
        <w:widowControl/>
        <w:suppressAutoHyphens w:val="0"/>
        <w:spacing w:before="40" w:line="259" w:lineRule="auto"/>
        <w:outlineLvl w:val="2"/>
        <w:rPr>
          <w:rFonts w:eastAsia="Times New Roman" w:cs="Times New Roman"/>
          <w:b/>
          <w:bCs/>
          <w:kern w:val="0"/>
          <w:lang w:eastAsia="pl-PL" w:bidi="ar-SA"/>
        </w:rPr>
      </w:pPr>
      <w:bookmarkStart w:id="39" w:name="_Toc130805466"/>
      <w:bookmarkStart w:id="40" w:name="_Toc131071465"/>
      <w:bookmarkStart w:id="41" w:name="_Toc232417740"/>
      <w:r w:rsidRPr="47E24081">
        <w:rPr>
          <w:rFonts w:eastAsia="Times New Roman" w:cs="Times New Roman"/>
          <w:b/>
          <w:bCs/>
          <w:kern w:val="0"/>
          <w:lang w:eastAsia="pl-PL" w:bidi="ar-SA"/>
        </w:rPr>
        <w:t>B.1. Wiedza o państwie i prawie</w:t>
      </w:r>
      <w:bookmarkEnd w:id="39"/>
      <w:bookmarkEnd w:id="40"/>
      <w:bookmarkEnd w:id="41"/>
    </w:p>
    <w:p w14:paraId="4C08AC1F" w14:textId="77777777" w:rsidR="00903AF7" w:rsidRPr="00903AF7" w:rsidRDefault="00903AF7" w:rsidP="00903AF7">
      <w:pPr>
        <w:suppressAutoHyphens w:val="0"/>
        <w:rPr>
          <w:rFonts w:eastAsia="Calibri" w:cs="Times New Roman"/>
          <w:b/>
          <w:kern w:val="0"/>
          <w:lang w:eastAsia="pl-PL" w:bidi="ar-SA"/>
        </w:rPr>
      </w:pPr>
    </w:p>
    <w:p w14:paraId="03C00033" w14:textId="77777777" w:rsidR="00903AF7" w:rsidRPr="00903AF7" w:rsidRDefault="00903AF7" w:rsidP="00903AF7">
      <w:pPr>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903AF7" w:rsidRPr="00903AF7" w14:paraId="1113D9E4" w14:textId="77777777" w:rsidTr="58EA6CB6">
        <w:trPr>
          <w:trHeight w:val="397"/>
        </w:trPr>
        <w:tc>
          <w:tcPr>
            <w:tcW w:w="2918" w:type="dxa"/>
            <w:shd w:val="clear" w:color="auto" w:fill="D9D9D9" w:themeFill="background1" w:themeFillShade="D9"/>
          </w:tcPr>
          <w:p w14:paraId="77D45D52"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Nazwa przedmiotu i kod </w:t>
            </w:r>
          </w:p>
          <w:p w14:paraId="290D06DB" w14:textId="77777777" w:rsidR="00903AF7" w:rsidRPr="00903AF7" w:rsidRDefault="00903AF7" w:rsidP="00903AF7">
            <w:pPr>
              <w:suppressAutoHyphens w:val="0"/>
              <w:spacing w:after="120"/>
              <w:rPr>
                <w:rFonts w:eastAsia="Calibri" w:cs="Times New Roman"/>
                <w:b/>
                <w:kern w:val="0"/>
                <w:lang w:eastAsia="pl-PL" w:bidi="ar-SA"/>
              </w:rPr>
            </w:pPr>
            <w:r w:rsidRPr="00903AF7">
              <w:rPr>
                <w:rFonts w:eastAsia="Calibri" w:cs="Times New Roman"/>
                <w:b/>
                <w:kern w:val="0"/>
                <w:lang w:eastAsia="pl-PL" w:bidi="ar-SA"/>
              </w:rPr>
              <w:t>(wg planu studiów):</w:t>
            </w:r>
          </w:p>
        </w:tc>
        <w:tc>
          <w:tcPr>
            <w:tcW w:w="6320" w:type="dxa"/>
            <w:vAlign w:val="center"/>
          </w:tcPr>
          <w:p w14:paraId="73CCC0F8"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Wiedza o państwie i prawie, B1</w:t>
            </w:r>
          </w:p>
        </w:tc>
      </w:tr>
      <w:tr w:rsidR="00903AF7" w:rsidRPr="00D54548" w14:paraId="690870DA" w14:textId="77777777" w:rsidTr="58EA6CB6">
        <w:trPr>
          <w:trHeight w:val="397"/>
        </w:trPr>
        <w:tc>
          <w:tcPr>
            <w:tcW w:w="2918" w:type="dxa"/>
            <w:shd w:val="clear" w:color="auto" w:fill="D9D9D9" w:themeFill="background1" w:themeFillShade="D9"/>
            <w:vAlign w:val="center"/>
          </w:tcPr>
          <w:p w14:paraId="419AB39B"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Nazwa przedmiotu (j. ang.):</w:t>
            </w:r>
          </w:p>
        </w:tc>
        <w:tc>
          <w:tcPr>
            <w:tcW w:w="6320" w:type="dxa"/>
            <w:vAlign w:val="center"/>
          </w:tcPr>
          <w:p w14:paraId="66E9087D" w14:textId="77777777" w:rsidR="00903AF7" w:rsidRPr="00903AF7" w:rsidRDefault="00903AF7" w:rsidP="00903AF7">
            <w:pPr>
              <w:suppressAutoHyphens w:val="0"/>
              <w:spacing w:before="60" w:after="60"/>
              <w:rPr>
                <w:rFonts w:eastAsia="Calibri" w:cs="Times New Roman"/>
                <w:kern w:val="0"/>
                <w:lang w:val="en" w:eastAsia="pl-PL" w:bidi="ar-SA"/>
              </w:rPr>
            </w:pPr>
          </w:p>
          <w:p w14:paraId="14F792AE" w14:textId="77777777" w:rsidR="00903AF7" w:rsidRPr="00903AF7" w:rsidRDefault="00903AF7" w:rsidP="00903AF7">
            <w:pPr>
              <w:suppressAutoHyphens w:val="0"/>
              <w:spacing w:before="60" w:after="60"/>
              <w:rPr>
                <w:rFonts w:eastAsia="Calibri" w:cs="Times New Roman"/>
                <w:kern w:val="0"/>
                <w:lang w:val="en-US" w:eastAsia="pl-PL" w:bidi="ar-SA"/>
              </w:rPr>
            </w:pPr>
            <w:r w:rsidRPr="00903AF7">
              <w:rPr>
                <w:rFonts w:eastAsia="Calibri" w:cs="Times New Roman"/>
                <w:kern w:val="0"/>
                <w:lang w:val="en" w:eastAsia="pl-PL" w:bidi="ar-SA"/>
              </w:rPr>
              <w:t>Knowledge of the state and law</w:t>
            </w:r>
          </w:p>
          <w:p w14:paraId="78C2ECEE" w14:textId="77777777" w:rsidR="00903AF7" w:rsidRPr="00903AF7" w:rsidRDefault="00903AF7" w:rsidP="00903AF7">
            <w:pPr>
              <w:suppressAutoHyphens w:val="0"/>
              <w:spacing w:before="60" w:after="60"/>
              <w:rPr>
                <w:rFonts w:eastAsia="Calibri" w:cs="Times New Roman"/>
                <w:kern w:val="0"/>
                <w:lang w:val="en-US" w:eastAsia="pl-PL" w:bidi="ar-SA"/>
              </w:rPr>
            </w:pPr>
          </w:p>
        </w:tc>
      </w:tr>
      <w:tr w:rsidR="00903AF7" w:rsidRPr="00903AF7" w14:paraId="387B1263" w14:textId="77777777" w:rsidTr="58EA6CB6">
        <w:trPr>
          <w:trHeight w:val="397"/>
        </w:trPr>
        <w:tc>
          <w:tcPr>
            <w:tcW w:w="2918" w:type="dxa"/>
            <w:shd w:val="clear" w:color="auto" w:fill="D9D9D9" w:themeFill="background1" w:themeFillShade="D9"/>
            <w:vAlign w:val="center"/>
          </w:tcPr>
          <w:p w14:paraId="03DE47EC"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Kierunek studiów:</w:t>
            </w:r>
          </w:p>
        </w:tc>
        <w:tc>
          <w:tcPr>
            <w:tcW w:w="6320" w:type="dxa"/>
            <w:vAlign w:val="center"/>
          </w:tcPr>
          <w:p w14:paraId="0179CB5B"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Bezpieczeństwo wewnętrzne</w:t>
            </w:r>
          </w:p>
        </w:tc>
      </w:tr>
      <w:tr w:rsidR="00903AF7" w:rsidRPr="00903AF7" w14:paraId="3C8552F9" w14:textId="77777777" w:rsidTr="58EA6CB6">
        <w:trPr>
          <w:trHeight w:val="397"/>
        </w:trPr>
        <w:tc>
          <w:tcPr>
            <w:tcW w:w="2918" w:type="dxa"/>
            <w:shd w:val="clear" w:color="auto" w:fill="D9D9D9" w:themeFill="background1" w:themeFillShade="D9"/>
            <w:vAlign w:val="center"/>
          </w:tcPr>
          <w:p w14:paraId="647D3FDF"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Poziom studiów:</w:t>
            </w:r>
          </w:p>
        </w:tc>
        <w:tc>
          <w:tcPr>
            <w:tcW w:w="6320" w:type="dxa"/>
            <w:vAlign w:val="center"/>
          </w:tcPr>
          <w:p w14:paraId="3408467F"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I stopień, 6 poziom PRK</w:t>
            </w:r>
          </w:p>
        </w:tc>
      </w:tr>
      <w:tr w:rsidR="00903AF7" w:rsidRPr="00903AF7" w14:paraId="523DA398" w14:textId="77777777" w:rsidTr="58EA6CB6">
        <w:trPr>
          <w:trHeight w:val="397"/>
        </w:trPr>
        <w:tc>
          <w:tcPr>
            <w:tcW w:w="2918" w:type="dxa"/>
            <w:shd w:val="clear" w:color="auto" w:fill="D9D9D9" w:themeFill="background1" w:themeFillShade="D9"/>
            <w:vAlign w:val="center"/>
          </w:tcPr>
          <w:p w14:paraId="61CCF651"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Profil:</w:t>
            </w:r>
          </w:p>
        </w:tc>
        <w:tc>
          <w:tcPr>
            <w:tcW w:w="6320" w:type="dxa"/>
            <w:vAlign w:val="center"/>
          </w:tcPr>
          <w:p w14:paraId="0F1275CB"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Praktyczny</w:t>
            </w:r>
          </w:p>
        </w:tc>
      </w:tr>
      <w:tr w:rsidR="00903AF7" w:rsidRPr="00903AF7" w14:paraId="65F2FDD6" w14:textId="77777777" w:rsidTr="58EA6CB6">
        <w:trPr>
          <w:trHeight w:val="397"/>
        </w:trPr>
        <w:tc>
          <w:tcPr>
            <w:tcW w:w="2918" w:type="dxa"/>
            <w:shd w:val="clear" w:color="auto" w:fill="D9D9D9" w:themeFill="background1" w:themeFillShade="D9"/>
            <w:vAlign w:val="center"/>
          </w:tcPr>
          <w:p w14:paraId="21B9D690"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Forma studiów:</w:t>
            </w:r>
          </w:p>
        </w:tc>
        <w:tc>
          <w:tcPr>
            <w:tcW w:w="6320" w:type="dxa"/>
            <w:vAlign w:val="center"/>
          </w:tcPr>
          <w:p w14:paraId="71690BB4"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Stacjonarne</w:t>
            </w:r>
          </w:p>
        </w:tc>
      </w:tr>
      <w:tr w:rsidR="00903AF7" w:rsidRPr="00903AF7" w14:paraId="008F2EA8" w14:textId="77777777" w:rsidTr="58EA6CB6">
        <w:trPr>
          <w:trHeight w:val="397"/>
        </w:trPr>
        <w:tc>
          <w:tcPr>
            <w:tcW w:w="2918" w:type="dxa"/>
            <w:shd w:val="clear" w:color="auto" w:fill="D9D9D9" w:themeFill="background1" w:themeFillShade="D9"/>
            <w:vAlign w:val="center"/>
          </w:tcPr>
          <w:p w14:paraId="3600E7EA"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Punkty ECTS:</w:t>
            </w:r>
          </w:p>
        </w:tc>
        <w:tc>
          <w:tcPr>
            <w:tcW w:w="6320" w:type="dxa"/>
            <w:vAlign w:val="center"/>
          </w:tcPr>
          <w:p w14:paraId="5BCDC86F"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3</w:t>
            </w:r>
          </w:p>
        </w:tc>
      </w:tr>
      <w:tr w:rsidR="00903AF7" w:rsidRPr="00903AF7" w14:paraId="4193A84F" w14:textId="77777777" w:rsidTr="58EA6CB6">
        <w:trPr>
          <w:trHeight w:val="397"/>
        </w:trPr>
        <w:tc>
          <w:tcPr>
            <w:tcW w:w="2918" w:type="dxa"/>
            <w:shd w:val="clear" w:color="auto" w:fill="D9D9D9" w:themeFill="background1" w:themeFillShade="D9"/>
            <w:vAlign w:val="center"/>
          </w:tcPr>
          <w:p w14:paraId="0FFD9ED4"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Język wykładowy:</w:t>
            </w:r>
          </w:p>
        </w:tc>
        <w:tc>
          <w:tcPr>
            <w:tcW w:w="6320" w:type="dxa"/>
            <w:vAlign w:val="center"/>
          </w:tcPr>
          <w:p w14:paraId="0FC2DC8C"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Polski</w:t>
            </w:r>
          </w:p>
        </w:tc>
      </w:tr>
      <w:tr w:rsidR="00903AF7" w:rsidRPr="00903AF7" w14:paraId="529E4D08" w14:textId="77777777" w:rsidTr="58EA6CB6">
        <w:trPr>
          <w:trHeight w:val="397"/>
        </w:trPr>
        <w:tc>
          <w:tcPr>
            <w:tcW w:w="2918" w:type="dxa"/>
            <w:shd w:val="clear" w:color="auto" w:fill="D9D9D9" w:themeFill="background1" w:themeFillShade="D9"/>
            <w:vAlign w:val="center"/>
          </w:tcPr>
          <w:p w14:paraId="58ACBECB"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Rok akademicki:</w:t>
            </w:r>
          </w:p>
        </w:tc>
        <w:tc>
          <w:tcPr>
            <w:tcW w:w="6320" w:type="dxa"/>
            <w:vAlign w:val="center"/>
          </w:tcPr>
          <w:p w14:paraId="76205D0A" w14:textId="77777777" w:rsidR="00903AF7" w:rsidRPr="00903AF7" w:rsidRDefault="004E5057" w:rsidP="00903AF7">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903AF7" w:rsidRPr="00903AF7" w14:paraId="5385CD06" w14:textId="77777777" w:rsidTr="58EA6CB6">
        <w:trPr>
          <w:trHeight w:val="397"/>
        </w:trPr>
        <w:tc>
          <w:tcPr>
            <w:tcW w:w="2918" w:type="dxa"/>
            <w:shd w:val="clear" w:color="auto" w:fill="D9D9D9" w:themeFill="background1" w:themeFillShade="D9"/>
            <w:vAlign w:val="center"/>
          </w:tcPr>
          <w:p w14:paraId="1DFE0440"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Semestr:</w:t>
            </w:r>
          </w:p>
        </w:tc>
        <w:tc>
          <w:tcPr>
            <w:tcW w:w="6320" w:type="dxa"/>
            <w:vAlign w:val="center"/>
          </w:tcPr>
          <w:p w14:paraId="34F5C4A5"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1</w:t>
            </w:r>
          </w:p>
        </w:tc>
      </w:tr>
      <w:tr w:rsidR="00903AF7" w:rsidRPr="00903AF7" w14:paraId="6C9450B3" w14:textId="77777777" w:rsidTr="58EA6CB6">
        <w:trPr>
          <w:trHeight w:val="397"/>
        </w:trPr>
        <w:tc>
          <w:tcPr>
            <w:tcW w:w="2918" w:type="dxa"/>
            <w:shd w:val="clear" w:color="auto" w:fill="D9D9D9" w:themeFill="background1" w:themeFillShade="D9"/>
            <w:vAlign w:val="center"/>
          </w:tcPr>
          <w:p w14:paraId="4F174C46"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Koordynator przedmiotu:</w:t>
            </w:r>
          </w:p>
        </w:tc>
        <w:tc>
          <w:tcPr>
            <w:tcW w:w="6320" w:type="dxa"/>
            <w:vAlign w:val="center"/>
          </w:tcPr>
          <w:p w14:paraId="4BD60540"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Dr Jacek Kraś</w:t>
            </w:r>
          </w:p>
        </w:tc>
      </w:tr>
    </w:tbl>
    <w:p w14:paraId="10E8C4D0" w14:textId="77777777" w:rsidR="00903AF7" w:rsidRPr="00903AF7" w:rsidRDefault="00903AF7" w:rsidP="00903AF7">
      <w:pPr>
        <w:suppressAutoHyphens w:val="0"/>
        <w:rPr>
          <w:rFonts w:eastAsia="Calibri" w:cs="Times New Roman"/>
          <w:kern w:val="0"/>
          <w:lang w:eastAsia="pl-PL" w:bidi="ar-SA"/>
        </w:rPr>
      </w:pPr>
    </w:p>
    <w:p w14:paraId="4CD314B0" w14:textId="77777777" w:rsidR="00903AF7" w:rsidRPr="00903AF7" w:rsidRDefault="00903AF7" w:rsidP="00903AF7">
      <w:pPr>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1383"/>
      </w:tblGrid>
      <w:tr w:rsidR="00903AF7" w:rsidRPr="00903AF7" w14:paraId="5D1FFB52" w14:textId="77777777" w:rsidTr="396C2A4E">
        <w:tc>
          <w:tcPr>
            <w:tcW w:w="9180" w:type="dxa"/>
            <w:gridSpan w:val="7"/>
            <w:tcBorders>
              <w:bottom w:val="single" w:sz="4" w:space="0" w:color="auto"/>
            </w:tcBorders>
            <w:shd w:val="clear" w:color="auto" w:fill="D9D9D9" w:themeFill="background1" w:themeFillShade="D9"/>
          </w:tcPr>
          <w:p w14:paraId="58CD7575"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b/>
                <w:kern w:val="0"/>
                <w:lang w:eastAsia="pl-PL" w:bidi="ar-SA"/>
              </w:rPr>
              <w:t xml:space="preserve">Treści programowe zapewniające uzyskanie efektów uczenia się dla przedmiotu </w:t>
            </w:r>
            <w:r w:rsidRPr="00903AF7">
              <w:rPr>
                <w:rFonts w:eastAsia="Calibri" w:cs="Times New Roman"/>
                <w:b/>
                <w:kern w:val="0"/>
                <w:lang w:eastAsia="pl-PL" w:bidi="ar-SA"/>
              </w:rPr>
              <w:br/>
            </w:r>
          </w:p>
        </w:tc>
      </w:tr>
      <w:tr w:rsidR="00903AF7" w:rsidRPr="00903AF7" w14:paraId="2D6261FB" w14:textId="77777777" w:rsidTr="396C2A4E">
        <w:tc>
          <w:tcPr>
            <w:tcW w:w="9180" w:type="dxa"/>
            <w:gridSpan w:val="7"/>
            <w:tcBorders>
              <w:bottom w:val="single" w:sz="4" w:space="0" w:color="auto"/>
            </w:tcBorders>
          </w:tcPr>
          <w:p w14:paraId="2EF94F42" w14:textId="77777777" w:rsidR="00903AF7" w:rsidRPr="00903AF7" w:rsidRDefault="00903AF7" w:rsidP="00903AF7">
            <w:pPr>
              <w:suppressAutoHyphens w:val="0"/>
              <w:spacing w:before="60" w:after="60"/>
              <w:jc w:val="both"/>
              <w:rPr>
                <w:rFonts w:eastAsia="Calibri" w:cs="Times New Roman"/>
                <w:bCs/>
                <w:kern w:val="0"/>
                <w:lang w:eastAsia="pl-PL" w:bidi="ar-SA"/>
              </w:rPr>
            </w:pPr>
            <w:r w:rsidRPr="00903AF7">
              <w:rPr>
                <w:rFonts w:eastAsia="Calibri" w:cs="Times New Roman"/>
                <w:bCs/>
                <w:kern w:val="0"/>
                <w:lang w:eastAsia="pl-PL" w:bidi="ar-SA"/>
              </w:rPr>
              <w:t>Zapoznanie z problematyką dotyczącą istoty państwa i prawa. Zasady i reguły funkcjonowania państwa Przybliżenie zagadnień dotyczących stanowienia i stosowania prawa. Zapoznanie studentów z ustawodawstwem związanym z działalnością państwa i jego wpływem na proces funkcjonowania współczesnego państwa. Nabycie umiejętności odnajdywania, interpretacji i zastosowania przepisów prawnych.</w:t>
            </w:r>
          </w:p>
        </w:tc>
      </w:tr>
      <w:tr w:rsidR="00903AF7" w:rsidRPr="00903AF7" w14:paraId="434FED44" w14:textId="77777777" w:rsidTr="396C2A4E">
        <w:tc>
          <w:tcPr>
            <w:tcW w:w="2977" w:type="dxa"/>
            <w:gridSpan w:val="2"/>
            <w:tcBorders>
              <w:bottom w:val="single" w:sz="4" w:space="0" w:color="auto"/>
              <w:right w:val="nil"/>
            </w:tcBorders>
            <w:shd w:val="clear" w:color="auto" w:fill="D9D9D9" w:themeFill="background1" w:themeFillShade="D9"/>
          </w:tcPr>
          <w:p w14:paraId="3255AD35" w14:textId="77777777" w:rsidR="00903AF7" w:rsidRPr="00903AF7" w:rsidRDefault="00903AF7" w:rsidP="00903AF7">
            <w:pPr>
              <w:suppressAutoHyphens w:val="0"/>
              <w:spacing w:before="60" w:after="60"/>
              <w:rPr>
                <w:rFonts w:eastAsia="Calibri" w:cs="Times New Roman"/>
                <w:b/>
                <w:kern w:val="0"/>
                <w:lang w:eastAsia="pl-PL" w:bidi="ar-SA"/>
              </w:rPr>
            </w:pPr>
            <w:r w:rsidRPr="00903AF7">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1BE2879F" w14:textId="77777777" w:rsidR="00903AF7" w:rsidRPr="00903AF7" w:rsidRDefault="00903AF7" w:rsidP="00903AF7">
            <w:pPr>
              <w:suppressAutoHyphens w:val="0"/>
              <w:spacing w:before="60" w:after="60"/>
              <w:jc w:val="both"/>
              <w:rPr>
                <w:rFonts w:eastAsia="Calibri" w:cs="Times New Roman"/>
                <w:kern w:val="0"/>
                <w:lang w:eastAsia="pl-PL" w:bidi="ar-SA"/>
              </w:rPr>
            </w:pPr>
            <w:r w:rsidRPr="00903AF7">
              <w:rPr>
                <w:rFonts w:eastAsia="Calibri" w:cs="Times New Roman"/>
                <w:kern w:val="0"/>
                <w:lang w:eastAsia="pl-PL" w:bidi="ar-SA"/>
              </w:rPr>
              <w:t>Wykład – 15</w:t>
            </w:r>
          </w:p>
          <w:p w14:paraId="5C79AF88" w14:textId="26A4F2F1" w:rsidR="00903AF7" w:rsidRPr="00903AF7" w:rsidRDefault="00E4730C" w:rsidP="00903AF7">
            <w:pPr>
              <w:suppressAutoHyphens w:val="0"/>
              <w:spacing w:before="60" w:after="60"/>
              <w:jc w:val="both"/>
              <w:rPr>
                <w:rFonts w:eastAsia="Calibri" w:cs="Times New Roman"/>
                <w:kern w:val="0"/>
                <w:lang w:eastAsia="pl-PL" w:bidi="ar-SA"/>
              </w:rPr>
            </w:pPr>
            <w:r>
              <w:rPr>
                <w:rFonts w:eastAsia="Calibri" w:cs="Times New Roman"/>
                <w:kern w:val="0"/>
                <w:lang w:eastAsia="pl-PL" w:bidi="ar-SA"/>
              </w:rPr>
              <w:t>Ćwiczenia audytoryjne</w:t>
            </w:r>
            <w:r w:rsidR="00903AF7" w:rsidRPr="00903AF7">
              <w:rPr>
                <w:rFonts w:eastAsia="Calibri" w:cs="Times New Roman"/>
                <w:kern w:val="0"/>
                <w:lang w:eastAsia="pl-PL" w:bidi="ar-SA"/>
              </w:rPr>
              <w:t xml:space="preserve"> </w:t>
            </w:r>
            <w:r w:rsidR="0053039C">
              <w:rPr>
                <w:rFonts w:eastAsia="Calibri" w:cs="Times New Roman"/>
                <w:kern w:val="0"/>
                <w:lang w:eastAsia="pl-PL" w:bidi="ar-SA"/>
              </w:rPr>
              <w:t>–</w:t>
            </w:r>
            <w:r w:rsidR="00903AF7" w:rsidRPr="00903AF7">
              <w:rPr>
                <w:rFonts w:eastAsia="Calibri" w:cs="Times New Roman"/>
                <w:kern w:val="0"/>
                <w:lang w:eastAsia="pl-PL" w:bidi="ar-SA"/>
              </w:rPr>
              <w:t xml:space="preserve"> 15</w:t>
            </w:r>
          </w:p>
        </w:tc>
      </w:tr>
      <w:tr w:rsidR="00903AF7" w:rsidRPr="00903AF7" w14:paraId="0CA23E14" w14:textId="77777777" w:rsidTr="396C2A4E">
        <w:tc>
          <w:tcPr>
            <w:tcW w:w="9180" w:type="dxa"/>
            <w:gridSpan w:val="7"/>
            <w:tcBorders>
              <w:top w:val="single" w:sz="4" w:space="0" w:color="auto"/>
              <w:bottom w:val="single" w:sz="4" w:space="0" w:color="auto"/>
            </w:tcBorders>
            <w:shd w:val="clear" w:color="auto" w:fill="D9D9D9" w:themeFill="background1" w:themeFillShade="D9"/>
          </w:tcPr>
          <w:p w14:paraId="6C4E2304"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b/>
                <w:kern w:val="0"/>
                <w:lang w:eastAsia="pl-PL" w:bidi="ar-SA"/>
              </w:rPr>
              <w:t>Opis efektów uczenia się dla przedmiotu</w:t>
            </w:r>
          </w:p>
        </w:tc>
      </w:tr>
      <w:tr w:rsidR="00903AF7" w:rsidRPr="00903AF7" w14:paraId="1CC98555" w14:textId="77777777" w:rsidTr="396C2A4E">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47342EDA"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7F633C4"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 xml:space="preserve">Student, który zaliczył przedmiot </w:t>
            </w:r>
            <w:r w:rsidRPr="00903AF7">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B2CC67C"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FC76C8B"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209C071C"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 xml:space="preserve">Sposób weryfikacji </w:t>
            </w:r>
            <w:r w:rsidRPr="00903AF7">
              <w:rPr>
                <w:rFonts w:eastAsia="Calibri" w:cs="Times New Roman"/>
                <w:kern w:val="0"/>
                <w:lang w:eastAsia="pl-PL" w:bidi="ar-SA"/>
              </w:rPr>
              <w:br/>
              <w:t xml:space="preserve">i oceny efektów uczenia się </w:t>
            </w:r>
          </w:p>
        </w:tc>
      </w:tr>
      <w:tr w:rsidR="00903AF7" w:rsidRPr="00903AF7" w14:paraId="2AEF634B"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7A0CBE48" w14:textId="77777777" w:rsidR="00903AF7" w:rsidRPr="00903AF7" w:rsidRDefault="00903AF7" w:rsidP="7AE26548">
            <w:pPr>
              <w:suppressAutoHyphens w:val="0"/>
              <w:spacing w:before="60" w:after="60"/>
              <w:rPr>
                <w:rFonts w:eastAsia="Calibri" w:cs="Times New Roman"/>
                <w:kern w:val="0"/>
                <w:lang w:eastAsia="pl-PL" w:bidi="ar-SA"/>
              </w:rPr>
            </w:pPr>
            <w:r w:rsidRPr="7AE26548">
              <w:rPr>
                <w:rFonts w:eastAsia="Calibri" w:cs="Times New Roman"/>
                <w:kern w:val="0"/>
                <w:lang w:eastAsia="pl-PL" w:bidi="ar-SA"/>
              </w:rPr>
              <w:t>B1_W01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5ECB708"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 xml:space="preserve">Zna i rozumie zadania, wzajemne powiązania i zasady funkcjonowania </w:t>
            </w:r>
            <w:r w:rsidRPr="00903AF7">
              <w:rPr>
                <w:rFonts w:eastAsia="Calibri" w:cs="Times New Roman"/>
                <w:kern w:val="0"/>
                <w:lang w:eastAsia="pl-PL" w:bidi="ar-SA"/>
              </w:rPr>
              <w:lastRenderedPageBreak/>
              <w:t>organów państwa i administracji publicznej odpowiedzialnych za bezpieczeństwo wewnętrzne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53696E1"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lastRenderedPageBreak/>
              <w:t>K_W05</w:t>
            </w:r>
          </w:p>
        </w:tc>
        <w:tc>
          <w:tcPr>
            <w:tcW w:w="1418" w:type="dxa"/>
            <w:gridSpan w:val="2"/>
            <w:tcBorders>
              <w:top w:val="single" w:sz="8" w:space="0" w:color="auto"/>
              <w:left w:val="single" w:sz="4" w:space="0" w:color="auto"/>
              <w:bottom w:val="single" w:sz="8" w:space="0" w:color="auto"/>
              <w:right w:val="single" w:sz="4" w:space="0" w:color="auto"/>
            </w:tcBorders>
          </w:tcPr>
          <w:p w14:paraId="4A4721EF"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Wykład</w:t>
            </w:r>
          </w:p>
        </w:tc>
        <w:tc>
          <w:tcPr>
            <w:tcW w:w="1383" w:type="dxa"/>
            <w:tcBorders>
              <w:top w:val="single" w:sz="8" w:space="0" w:color="auto"/>
              <w:left w:val="single" w:sz="4" w:space="0" w:color="auto"/>
              <w:bottom w:val="single" w:sz="8" w:space="0" w:color="auto"/>
            </w:tcBorders>
          </w:tcPr>
          <w:p w14:paraId="25EDB2C1"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Kolokwium</w:t>
            </w:r>
          </w:p>
        </w:tc>
      </w:tr>
      <w:tr w:rsidR="00903AF7" w:rsidRPr="00903AF7" w14:paraId="413C5D0C"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3CC0EB2B" w14:textId="77777777" w:rsidR="00903AF7" w:rsidRPr="00903AF7" w:rsidRDefault="00903AF7" w:rsidP="7AE26548">
            <w:pPr>
              <w:suppressAutoHyphens w:val="0"/>
              <w:spacing w:before="60" w:after="60"/>
              <w:rPr>
                <w:rFonts w:eastAsia="Calibri" w:cs="Times New Roman"/>
                <w:kern w:val="0"/>
                <w:lang w:eastAsia="pl-PL" w:bidi="ar-SA"/>
              </w:rPr>
            </w:pPr>
            <w:r w:rsidRPr="7AE26548">
              <w:rPr>
                <w:rFonts w:eastAsia="Calibri" w:cs="Times New Roman"/>
                <w:kern w:val="0"/>
                <w:lang w:eastAsia="pl-PL" w:bidi="ar-SA"/>
              </w:rPr>
              <w:t>B1_W02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00AAFEE"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Zna i rozumie prawidłowości, normy i reguły prawne dotyczące struktur i instytucji państwowych w tym bezpieczeństwa wewnętrznego.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50C1919"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K_W04</w:t>
            </w:r>
          </w:p>
        </w:tc>
        <w:tc>
          <w:tcPr>
            <w:tcW w:w="1418" w:type="dxa"/>
            <w:gridSpan w:val="2"/>
            <w:tcBorders>
              <w:top w:val="single" w:sz="8" w:space="0" w:color="auto"/>
              <w:left w:val="single" w:sz="4" w:space="0" w:color="auto"/>
              <w:bottom w:val="single" w:sz="8" w:space="0" w:color="auto"/>
              <w:right w:val="single" w:sz="4" w:space="0" w:color="auto"/>
            </w:tcBorders>
          </w:tcPr>
          <w:p w14:paraId="7C2BB38A"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 xml:space="preserve">Wykład </w:t>
            </w:r>
          </w:p>
        </w:tc>
        <w:tc>
          <w:tcPr>
            <w:tcW w:w="1383" w:type="dxa"/>
            <w:tcBorders>
              <w:top w:val="single" w:sz="8" w:space="0" w:color="auto"/>
              <w:left w:val="single" w:sz="4" w:space="0" w:color="auto"/>
              <w:bottom w:val="single" w:sz="8" w:space="0" w:color="auto"/>
            </w:tcBorders>
          </w:tcPr>
          <w:p w14:paraId="33939EB5"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Kolokwium</w:t>
            </w:r>
          </w:p>
        </w:tc>
      </w:tr>
      <w:tr w:rsidR="00903AF7" w:rsidRPr="00903AF7" w14:paraId="099A58D7"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43CA604A" w14:textId="77777777" w:rsidR="00903AF7" w:rsidRPr="00903AF7" w:rsidRDefault="00903AF7" w:rsidP="7AE26548">
            <w:pPr>
              <w:suppressAutoHyphens w:val="0"/>
              <w:spacing w:before="60" w:after="60"/>
              <w:rPr>
                <w:rFonts w:eastAsia="Calibri" w:cs="Times New Roman"/>
                <w:kern w:val="0"/>
                <w:lang w:eastAsia="pl-PL" w:bidi="ar-SA"/>
              </w:rPr>
            </w:pPr>
            <w:r w:rsidRPr="7AE26548">
              <w:rPr>
                <w:rFonts w:eastAsia="Calibri" w:cs="Times New Roman"/>
                <w:kern w:val="0"/>
                <w:lang w:eastAsia="pl-PL" w:bidi="ar-SA"/>
              </w:rPr>
              <w:t>B1_U01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5DCC2EF"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Potrafi wykorzystywać posiadaną wiedzę w realizacji zadań pracownika podmiotów państwowych i samorządowych w tym bezpieczeństwa wewnętrznego.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E5221EF" w14:textId="77777777" w:rsid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K_U05</w:t>
            </w:r>
          </w:p>
          <w:p w14:paraId="412F32AD" w14:textId="1522AEA9" w:rsidR="00702811" w:rsidRPr="00903AF7" w:rsidRDefault="00702811" w:rsidP="00903AF7">
            <w:pPr>
              <w:suppressAutoHyphens w:val="0"/>
              <w:spacing w:before="60" w:after="60"/>
              <w:rPr>
                <w:rFonts w:eastAsia="Calibri" w:cs="Times New Roman"/>
                <w:kern w:val="0"/>
                <w:lang w:eastAsia="pl-PL" w:bidi="ar-SA"/>
              </w:rPr>
            </w:pPr>
            <w:r>
              <w:rPr>
                <w:rFonts w:eastAsia="Calibri" w:cs="Times New Roman"/>
                <w:kern w:val="0"/>
                <w:lang w:eastAsia="pl-PL" w:bidi="ar-SA"/>
              </w:rPr>
              <w:t>K_U15</w:t>
            </w:r>
          </w:p>
        </w:tc>
        <w:tc>
          <w:tcPr>
            <w:tcW w:w="1418" w:type="dxa"/>
            <w:gridSpan w:val="2"/>
            <w:tcBorders>
              <w:top w:val="single" w:sz="8" w:space="0" w:color="auto"/>
              <w:left w:val="single" w:sz="4" w:space="0" w:color="auto"/>
              <w:bottom w:val="single" w:sz="8" w:space="0" w:color="auto"/>
              <w:right w:val="single" w:sz="4" w:space="0" w:color="auto"/>
            </w:tcBorders>
          </w:tcPr>
          <w:p w14:paraId="4AB7E73F" w14:textId="295B5982"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Wykład, Ćwiczenia</w:t>
            </w:r>
          </w:p>
        </w:tc>
        <w:tc>
          <w:tcPr>
            <w:tcW w:w="1383" w:type="dxa"/>
            <w:tcBorders>
              <w:top w:val="single" w:sz="8" w:space="0" w:color="auto"/>
              <w:left w:val="single" w:sz="4" w:space="0" w:color="auto"/>
              <w:bottom w:val="single" w:sz="8" w:space="0" w:color="auto"/>
            </w:tcBorders>
          </w:tcPr>
          <w:p w14:paraId="0C2F31E8" w14:textId="69EF32DE"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Kolokwium, ocena z odpowiedzi ustnej</w:t>
            </w:r>
            <w:r w:rsidR="00702811">
              <w:rPr>
                <w:rFonts w:eastAsia="Calibri" w:cs="Times New Roman"/>
                <w:kern w:val="0"/>
                <w:lang w:eastAsia="pl-PL" w:bidi="ar-SA"/>
              </w:rPr>
              <w:t>, dyskusja</w:t>
            </w:r>
          </w:p>
        </w:tc>
      </w:tr>
      <w:tr w:rsidR="00903AF7" w:rsidRPr="00903AF7" w14:paraId="0659D1DC"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014EF57E" w14:textId="77777777" w:rsidR="00903AF7" w:rsidRPr="00903AF7" w:rsidRDefault="00903AF7" w:rsidP="7AE26548">
            <w:pPr>
              <w:suppressAutoHyphens w:val="0"/>
              <w:spacing w:before="60" w:after="60"/>
              <w:rPr>
                <w:rFonts w:eastAsia="Calibri" w:cs="Times New Roman"/>
                <w:kern w:val="0"/>
                <w:lang w:eastAsia="pl-PL" w:bidi="ar-SA"/>
              </w:rPr>
            </w:pPr>
            <w:r w:rsidRPr="7AE26548">
              <w:rPr>
                <w:rFonts w:eastAsia="Calibri" w:cs="Times New Roman"/>
                <w:kern w:val="0"/>
                <w:lang w:eastAsia="pl-PL" w:bidi="ar-SA"/>
              </w:rPr>
              <w:t>B1_U02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D2C9DE4" w14:textId="53743CC1"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Potrafi wykorzystywać posiadaną wiedzę stosując normy prawne obowiązujące w instytucjach państwowych i samorządowych , w tym  bezpieczeństwa wewnętrznego oraz analizować w kategoriach prawnych i etycznych skutki konkretnych działań w celu wykonywania zadań i rozwiązywania problemów z zakresu bezpieczeństwa.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3001843" w14:textId="77777777" w:rsid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K_U06</w:t>
            </w:r>
          </w:p>
          <w:p w14:paraId="43B219BB" w14:textId="03705503" w:rsidR="00702811" w:rsidRPr="00903AF7" w:rsidRDefault="00702811" w:rsidP="00903AF7">
            <w:pPr>
              <w:suppressAutoHyphens w:val="0"/>
              <w:spacing w:before="60" w:after="60"/>
              <w:rPr>
                <w:rFonts w:eastAsia="Calibri" w:cs="Times New Roman"/>
                <w:kern w:val="0"/>
                <w:lang w:eastAsia="pl-PL" w:bidi="ar-SA"/>
              </w:rPr>
            </w:pPr>
            <w:r>
              <w:rPr>
                <w:rFonts w:eastAsia="Calibri" w:cs="Times New Roman"/>
                <w:kern w:val="0"/>
                <w:lang w:eastAsia="pl-PL" w:bidi="ar-SA"/>
              </w:rPr>
              <w:t>K_U15</w:t>
            </w:r>
          </w:p>
        </w:tc>
        <w:tc>
          <w:tcPr>
            <w:tcW w:w="1418" w:type="dxa"/>
            <w:gridSpan w:val="2"/>
            <w:tcBorders>
              <w:top w:val="single" w:sz="8" w:space="0" w:color="auto"/>
              <w:left w:val="single" w:sz="4" w:space="0" w:color="auto"/>
              <w:bottom w:val="single" w:sz="8" w:space="0" w:color="auto"/>
              <w:right w:val="single" w:sz="4" w:space="0" w:color="auto"/>
            </w:tcBorders>
          </w:tcPr>
          <w:p w14:paraId="22920170"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tcBorders>
          </w:tcPr>
          <w:p w14:paraId="564DEBBF" w14:textId="67A763A5"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Kolokwium,ocena z odpowiedzi</w:t>
            </w:r>
            <w:r w:rsidR="00702811">
              <w:rPr>
                <w:rFonts w:eastAsia="Calibri" w:cs="Times New Roman"/>
                <w:kern w:val="0"/>
                <w:lang w:eastAsia="pl-PL" w:bidi="ar-SA"/>
              </w:rPr>
              <w:t xml:space="preserve"> </w:t>
            </w:r>
            <w:r w:rsidRPr="00903AF7">
              <w:rPr>
                <w:rFonts w:eastAsia="Calibri" w:cs="Times New Roman"/>
                <w:kern w:val="0"/>
                <w:lang w:eastAsia="pl-PL" w:bidi="ar-SA"/>
              </w:rPr>
              <w:t>ustnej</w:t>
            </w:r>
            <w:r w:rsidR="00702811">
              <w:rPr>
                <w:rFonts w:eastAsia="Calibri" w:cs="Times New Roman"/>
                <w:kern w:val="0"/>
                <w:lang w:eastAsia="pl-PL" w:bidi="ar-SA"/>
              </w:rPr>
              <w:t>, dyskusja</w:t>
            </w:r>
          </w:p>
        </w:tc>
      </w:tr>
      <w:tr w:rsidR="00903AF7" w:rsidRPr="00903AF7" w14:paraId="68CFC28A"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3ED4A5BC" w14:textId="77777777" w:rsidR="00903AF7" w:rsidRPr="00903AF7" w:rsidRDefault="00903AF7" w:rsidP="7AE26548">
            <w:pPr>
              <w:suppressAutoHyphens w:val="0"/>
              <w:spacing w:before="60" w:after="60"/>
              <w:rPr>
                <w:rFonts w:eastAsia="Calibri" w:cs="Times New Roman"/>
                <w:kern w:val="0"/>
                <w:lang w:eastAsia="pl-PL" w:bidi="ar-SA"/>
              </w:rPr>
            </w:pPr>
            <w:r w:rsidRPr="7AE26548">
              <w:rPr>
                <w:rFonts w:eastAsia="Calibri" w:cs="Times New Roman"/>
                <w:kern w:val="0"/>
                <w:lang w:eastAsia="pl-PL" w:bidi="ar-SA"/>
              </w:rPr>
              <w:t>B1_K01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EE6FBB4"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Jest gotów do krytycznej oceny posiadanej wiedzy i odbieranych treści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E53237F"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K_K01</w:t>
            </w:r>
          </w:p>
        </w:tc>
        <w:tc>
          <w:tcPr>
            <w:tcW w:w="1418" w:type="dxa"/>
            <w:gridSpan w:val="2"/>
            <w:tcBorders>
              <w:top w:val="single" w:sz="8" w:space="0" w:color="auto"/>
              <w:left w:val="single" w:sz="4" w:space="0" w:color="auto"/>
              <w:bottom w:val="single" w:sz="8" w:space="0" w:color="auto"/>
              <w:right w:val="single" w:sz="4" w:space="0" w:color="auto"/>
            </w:tcBorders>
          </w:tcPr>
          <w:p w14:paraId="5685A9C2"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tcBorders>
          </w:tcPr>
          <w:p w14:paraId="60CE6399"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 xml:space="preserve">Dyskusja </w:t>
            </w:r>
          </w:p>
        </w:tc>
      </w:tr>
      <w:tr w:rsidR="00903AF7" w:rsidRPr="00903AF7" w14:paraId="603B8BA8" w14:textId="77777777" w:rsidTr="396C2A4E">
        <w:tc>
          <w:tcPr>
            <w:tcW w:w="9180" w:type="dxa"/>
            <w:gridSpan w:val="7"/>
            <w:shd w:val="clear" w:color="auto" w:fill="D9D9D9" w:themeFill="background1" w:themeFillShade="D9"/>
          </w:tcPr>
          <w:p w14:paraId="05671FCC" w14:textId="77777777" w:rsidR="00903AF7" w:rsidRPr="00903AF7" w:rsidRDefault="00903AF7" w:rsidP="00903AF7">
            <w:pPr>
              <w:suppressAutoHyphens w:val="0"/>
              <w:spacing w:before="60" w:after="60"/>
              <w:jc w:val="center"/>
              <w:rPr>
                <w:rFonts w:eastAsia="Calibri" w:cs="Times New Roman"/>
                <w:b/>
                <w:kern w:val="0"/>
                <w:lang w:eastAsia="pl-PL" w:bidi="ar-SA"/>
              </w:rPr>
            </w:pPr>
            <w:r w:rsidRPr="00903AF7">
              <w:rPr>
                <w:rFonts w:eastAsia="Calibri" w:cs="Times New Roman"/>
                <w:b/>
                <w:kern w:val="0"/>
                <w:lang w:eastAsia="pl-PL" w:bidi="ar-SA"/>
              </w:rPr>
              <w:t>Nakład pracy studenta (bilans punktów ECTS)</w:t>
            </w:r>
          </w:p>
        </w:tc>
      </w:tr>
      <w:tr w:rsidR="00903AF7" w:rsidRPr="00903AF7" w14:paraId="2265A94A" w14:textId="77777777" w:rsidTr="396C2A4E">
        <w:trPr>
          <w:trHeight w:val="1495"/>
        </w:trPr>
        <w:tc>
          <w:tcPr>
            <w:tcW w:w="2977" w:type="dxa"/>
            <w:gridSpan w:val="2"/>
            <w:tcBorders>
              <w:right w:val="nil"/>
            </w:tcBorders>
            <w:shd w:val="clear" w:color="auto" w:fill="D9D9D9" w:themeFill="background1" w:themeFillShade="D9"/>
          </w:tcPr>
          <w:p w14:paraId="67698EDC"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Całkowita liczba punktów ECTS: (A + B)</w:t>
            </w:r>
            <w:r w:rsidRPr="00903AF7">
              <w:rPr>
                <w:rFonts w:eastAsia="Calibri" w:cs="Times New Roman"/>
                <w:b/>
                <w:i/>
                <w:kern w:val="0"/>
                <w:lang w:eastAsia="pl-PL" w:bidi="ar-SA"/>
              </w:rPr>
              <w:t xml:space="preserve"> </w:t>
            </w:r>
          </w:p>
        </w:tc>
        <w:tc>
          <w:tcPr>
            <w:tcW w:w="4679" w:type="dxa"/>
            <w:gridSpan w:val="3"/>
            <w:tcBorders>
              <w:left w:val="nil"/>
            </w:tcBorders>
          </w:tcPr>
          <w:p w14:paraId="579A7E2A"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3 pkt ECTS</w:t>
            </w:r>
          </w:p>
        </w:tc>
        <w:tc>
          <w:tcPr>
            <w:tcW w:w="1524" w:type="dxa"/>
            <w:gridSpan w:val="2"/>
            <w:tcBorders>
              <w:left w:val="nil"/>
            </w:tcBorders>
          </w:tcPr>
          <w:p w14:paraId="5CE6EED8"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stacjonarne</w:t>
            </w:r>
          </w:p>
        </w:tc>
      </w:tr>
      <w:tr w:rsidR="00903AF7" w:rsidRPr="00903AF7" w14:paraId="505A1DD3" w14:textId="77777777" w:rsidTr="396C2A4E">
        <w:tc>
          <w:tcPr>
            <w:tcW w:w="2977" w:type="dxa"/>
            <w:gridSpan w:val="2"/>
            <w:tcBorders>
              <w:right w:val="nil"/>
            </w:tcBorders>
            <w:shd w:val="clear" w:color="auto" w:fill="D9D9D9" w:themeFill="background1" w:themeFillShade="D9"/>
          </w:tcPr>
          <w:p w14:paraId="311C470A"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24DE053B" w14:textId="77777777" w:rsidR="00903AF7" w:rsidRPr="00903AF7" w:rsidRDefault="00903AF7" w:rsidP="00903AF7">
            <w:pPr>
              <w:suppressAutoHyphens w:val="0"/>
              <w:rPr>
                <w:rFonts w:eastAsia="Calibri" w:cs="Times New Roman"/>
                <w:b/>
                <w:kern w:val="0"/>
                <w:lang w:eastAsia="pl-PL" w:bidi="ar-SA"/>
              </w:rPr>
            </w:pPr>
          </w:p>
          <w:p w14:paraId="747B5D8E"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Wykład </w:t>
            </w:r>
          </w:p>
          <w:p w14:paraId="3BC10879"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Ćwiczenia </w:t>
            </w:r>
          </w:p>
          <w:p w14:paraId="776ED568" w14:textId="77777777" w:rsidR="00903AF7" w:rsidRPr="00903AF7" w:rsidRDefault="00903AF7" w:rsidP="00903AF7">
            <w:pPr>
              <w:suppressAutoHyphens w:val="0"/>
              <w:rPr>
                <w:rFonts w:eastAsia="Calibri" w:cs="Times New Roman"/>
                <w:b/>
                <w:kern w:val="0"/>
                <w:lang w:eastAsia="pl-PL" w:bidi="ar-SA"/>
              </w:rPr>
            </w:pPr>
          </w:p>
          <w:p w14:paraId="71FDF39C"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w sumie: </w:t>
            </w:r>
          </w:p>
          <w:p w14:paraId="36779930"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ECTS</w:t>
            </w:r>
          </w:p>
        </w:tc>
        <w:tc>
          <w:tcPr>
            <w:tcW w:w="1524" w:type="dxa"/>
            <w:gridSpan w:val="2"/>
            <w:tcBorders>
              <w:left w:val="nil"/>
            </w:tcBorders>
          </w:tcPr>
          <w:p w14:paraId="253CA779" w14:textId="77777777" w:rsidR="00903AF7" w:rsidRPr="00903AF7" w:rsidRDefault="00903AF7" w:rsidP="00903AF7">
            <w:pPr>
              <w:widowControl/>
              <w:suppressAutoHyphens w:val="0"/>
              <w:rPr>
                <w:rFonts w:eastAsia="Calibri" w:cs="Times New Roman"/>
                <w:kern w:val="0"/>
                <w:lang w:eastAsia="pl-PL" w:bidi="ar-SA"/>
              </w:rPr>
            </w:pPr>
          </w:p>
          <w:p w14:paraId="22F1890D" w14:textId="77777777" w:rsidR="00903AF7" w:rsidRPr="00903AF7" w:rsidRDefault="00903AF7" w:rsidP="00903AF7">
            <w:pPr>
              <w:widowControl/>
              <w:suppressAutoHyphens w:val="0"/>
              <w:rPr>
                <w:rFonts w:eastAsia="Calibri" w:cs="Times New Roman"/>
                <w:kern w:val="0"/>
                <w:lang w:eastAsia="pl-PL" w:bidi="ar-SA"/>
              </w:rPr>
            </w:pPr>
            <w:r w:rsidRPr="00903AF7">
              <w:rPr>
                <w:rFonts w:eastAsia="Calibri" w:cs="Times New Roman"/>
                <w:kern w:val="0"/>
                <w:lang w:eastAsia="pl-PL" w:bidi="ar-SA"/>
              </w:rPr>
              <w:t>15</w:t>
            </w:r>
          </w:p>
          <w:p w14:paraId="27238520" w14:textId="77777777" w:rsidR="00903AF7" w:rsidRPr="00903AF7" w:rsidRDefault="00903AF7" w:rsidP="00903AF7">
            <w:pPr>
              <w:widowControl/>
              <w:suppressAutoHyphens w:val="0"/>
              <w:rPr>
                <w:rFonts w:eastAsia="Calibri" w:cs="Times New Roman"/>
                <w:kern w:val="0"/>
                <w:lang w:eastAsia="pl-PL" w:bidi="ar-SA"/>
              </w:rPr>
            </w:pPr>
            <w:r w:rsidRPr="00903AF7">
              <w:rPr>
                <w:rFonts w:eastAsia="Calibri" w:cs="Times New Roman"/>
                <w:kern w:val="0"/>
                <w:lang w:eastAsia="pl-PL" w:bidi="ar-SA"/>
              </w:rPr>
              <w:t>15</w:t>
            </w:r>
          </w:p>
          <w:p w14:paraId="18B6E875" w14:textId="77777777" w:rsidR="00903AF7" w:rsidRPr="00903AF7" w:rsidRDefault="00903AF7" w:rsidP="00903AF7">
            <w:pPr>
              <w:widowControl/>
              <w:suppressAutoHyphens w:val="0"/>
              <w:rPr>
                <w:rFonts w:eastAsia="Calibri" w:cs="Times New Roman"/>
                <w:kern w:val="0"/>
                <w:lang w:eastAsia="pl-PL" w:bidi="ar-SA"/>
              </w:rPr>
            </w:pPr>
          </w:p>
          <w:p w14:paraId="3C007D16" w14:textId="77777777" w:rsidR="00903AF7" w:rsidRPr="00903AF7" w:rsidRDefault="00903AF7" w:rsidP="00903AF7">
            <w:pPr>
              <w:widowControl/>
              <w:suppressAutoHyphens w:val="0"/>
              <w:rPr>
                <w:rFonts w:eastAsia="Calibri" w:cs="Times New Roman"/>
                <w:kern w:val="0"/>
                <w:lang w:eastAsia="pl-PL" w:bidi="ar-SA"/>
              </w:rPr>
            </w:pPr>
            <w:r w:rsidRPr="00903AF7">
              <w:rPr>
                <w:rFonts w:eastAsia="Calibri" w:cs="Times New Roman"/>
                <w:kern w:val="0"/>
                <w:lang w:eastAsia="pl-PL" w:bidi="ar-SA"/>
              </w:rPr>
              <w:t>30 h</w:t>
            </w:r>
          </w:p>
          <w:p w14:paraId="79CB91C0" w14:textId="77777777" w:rsidR="00903AF7" w:rsidRPr="00903AF7" w:rsidRDefault="00903AF7" w:rsidP="7AE26548">
            <w:pPr>
              <w:widowControl/>
              <w:suppressAutoHyphens w:val="0"/>
              <w:rPr>
                <w:rFonts w:eastAsia="Calibri" w:cs="Times New Roman"/>
                <w:kern w:val="0"/>
                <w:lang w:eastAsia="pl-PL" w:bidi="ar-SA"/>
              </w:rPr>
            </w:pPr>
            <w:r w:rsidRPr="7AE26548">
              <w:rPr>
                <w:rFonts w:eastAsia="Calibri" w:cs="Times New Roman"/>
                <w:kern w:val="0"/>
                <w:lang w:eastAsia="pl-PL" w:bidi="ar-SA"/>
              </w:rPr>
              <w:t>1,2</w:t>
            </w:r>
          </w:p>
          <w:p w14:paraId="11A36E03" w14:textId="77777777" w:rsidR="00903AF7" w:rsidRPr="00903AF7" w:rsidRDefault="00903AF7" w:rsidP="00903AF7">
            <w:pPr>
              <w:widowControl/>
              <w:suppressAutoHyphens w:val="0"/>
              <w:rPr>
                <w:rFonts w:eastAsia="Calibri" w:cs="Times New Roman"/>
                <w:kern w:val="0"/>
                <w:lang w:eastAsia="pl-PL" w:bidi="ar-SA"/>
              </w:rPr>
            </w:pPr>
          </w:p>
          <w:p w14:paraId="45C014EC" w14:textId="77777777" w:rsidR="00903AF7" w:rsidRPr="00903AF7" w:rsidRDefault="00903AF7" w:rsidP="00903AF7">
            <w:pPr>
              <w:widowControl/>
              <w:suppressAutoHyphens w:val="0"/>
              <w:rPr>
                <w:rFonts w:eastAsia="Calibri" w:cs="Times New Roman"/>
                <w:kern w:val="0"/>
                <w:lang w:eastAsia="pl-PL" w:bidi="ar-SA"/>
              </w:rPr>
            </w:pPr>
          </w:p>
          <w:p w14:paraId="74EF8589" w14:textId="77777777" w:rsidR="00903AF7" w:rsidRPr="00903AF7" w:rsidRDefault="00903AF7" w:rsidP="00903AF7">
            <w:pPr>
              <w:widowControl/>
              <w:suppressAutoHyphens w:val="0"/>
              <w:rPr>
                <w:rFonts w:eastAsia="Calibri" w:cs="Times New Roman"/>
                <w:kern w:val="0"/>
                <w:lang w:eastAsia="pl-PL" w:bidi="ar-SA"/>
              </w:rPr>
            </w:pPr>
          </w:p>
          <w:p w14:paraId="23E2D6E0" w14:textId="77777777" w:rsidR="00903AF7" w:rsidRPr="00903AF7" w:rsidRDefault="00903AF7" w:rsidP="00903AF7">
            <w:pPr>
              <w:suppressAutoHyphens w:val="0"/>
              <w:rPr>
                <w:rFonts w:eastAsia="Calibri" w:cs="Times New Roman"/>
                <w:kern w:val="0"/>
                <w:lang w:eastAsia="pl-PL" w:bidi="ar-SA"/>
              </w:rPr>
            </w:pPr>
          </w:p>
        </w:tc>
      </w:tr>
      <w:tr w:rsidR="00903AF7" w:rsidRPr="00903AF7" w14:paraId="5E325FB0" w14:textId="77777777" w:rsidTr="396C2A4E">
        <w:tc>
          <w:tcPr>
            <w:tcW w:w="2977" w:type="dxa"/>
            <w:gridSpan w:val="2"/>
            <w:tcBorders>
              <w:right w:val="nil"/>
            </w:tcBorders>
            <w:shd w:val="clear" w:color="auto" w:fill="D9D9D9" w:themeFill="background1" w:themeFillShade="D9"/>
          </w:tcPr>
          <w:p w14:paraId="2C370850"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 xml:space="preserve">B. Formy aktywności studenta w ramach samokształcenia wraz </w:t>
            </w:r>
            <w:r w:rsidRPr="00903AF7">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5646A4AD" w14:textId="77777777" w:rsidR="00903AF7" w:rsidRPr="00903AF7" w:rsidRDefault="00903AF7" w:rsidP="00903AF7">
            <w:pPr>
              <w:suppressAutoHyphens w:val="0"/>
              <w:rPr>
                <w:rFonts w:eastAsia="Calibri" w:cs="Times New Roman"/>
                <w:b/>
                <w:kern w:val="0"/>
                <w:lang w:eastAsia="pl-PL" w:bidi="ar-SA"/>
              </w:rPr>
            </w:pPr>
          </w:p>
          <w:p w14:paraId="6F2862DA" w14:textId="77777777" w:rsidR="00903AF7" w:rsidRPr="00903AF7" w:rsidRDefault="00903AF7" w:rsidP="7AE26548">
            <w:pPr>
              <w:suppressAutoHyphens w:val="0"/>
              <w:rPr>
                <w:rFonts w:eastAsia="Calibri" w:cs="Times New Roman"/>
                <w:kern w:val="0"/>
                <w:lang w:eastAsia="pl-PL" w:bidi="ar-SA"/>
              </w:rPr>
            </w:pPr>
            <w:r w:rsidRPr="7AE26548">
              <w:rPr>
                <w:rFonts w:eastAsia="Calibri" w:cs="Times New Roman"/>
                <w:kern w:val="0"/>
                <w:lang w:eastAsia="pl-PL" w:bidi="ar-SA"/>
              </w:rPr>
              <w:t>Przygotowanie do ćwiczeń</w:t>
            </w:r>
          </w:p>
          <w:p w14:paraId="7B653582" w14:textId="77777777" w:rsidR="00903AF7" w:rsidRPr="00903AF7" w:rsidRDefault="00903AF7" w:rsidP="7AE26548">
            <w:pPr>
              <w:suppressAutoHyphens w:val="0"/>
              <w:rPr>
                <w:rFonts w:eastAsia="Calibri" w:cs="Times New Roman"/>
                <w:kern w:val="0"/>
                <w:lang w:eastAsia="pl-PL" w:bidi="ar-SA"/>
              </w:rPr>
            </w:pPr>
            <w:r w:rsidRPr="7AE26548">
              <w:rPr>
                <w:rFonts w:eastAsia="Calibri" w:cs="Times New Roman"/>
                <w:kern w:val="0"/>
                <w:lang w:eastAsia="pl-PL" w:bidi="ar-SA"/>
              </w:rPr>
              <w:t>Przygotowanie do kolokwium zaliczeniowego</w:t>
            </w:r>
          </w:p>
          <w:p w14:paraId="74C2C737" w14:textId="77777777" w:rsidR="00903AF7" w:rsidRPr="00903AF7" w:rsidRDefault="00903AF7" w:rsidP="7AE26548">
            <w:pPr>
              <w:suppressAutoHyphens w:val="0"/>
              <w:rPr>
                <w:rFonts w:eastAsia="Calibri" w:cs="Times New Roman"/>
                <w:kern w:val="0"/>
                <w:lang w:eastAsia="pl-PL" w:bidi="ar-SA"/>
              </w:rPr>
            </w:pPr>
          </w:p>
          <w:p w14:paraId="6F618715" w14:textId="77777777" w:rsidR="00903AF7" w:rsidRPr="00903AF7" w:rsidRDefault="00903AF7" w:rsidP="00903AF7">
            <w:pPr>
              <w:suppressAutoHyphens w:val="0"/>
              <w:rPr>
                <w:rFonts w:eastAsia="Calibri" w:cs="Times New Roman"/>
                <w:b/>
                <w:kern w:val="0"/>
                <w:lang w:eastAsia="pl-PL" w:bidi="ar-SA"/>
              </w:rPr>
            </w:pPr>
          </w:p>
          <w:p w14:paraId="0B882572" w14:textId="77777777" w:rsidR="00903AF7" w:rsidRPr="00903AF7" w:rsidRDefault="00903AF7" w:rsidP="00903AF7">
            <w:pPr>
              <w:suppressAutoHyphens w:val="0"/>
              <w:rPr>
                <w:rFonts w:eastAsia="Calibri" w:cs="Times New Roman"/>
                <w:b/>
                <w:kern w:val="0"/>
                <w:lang w:eastAsia="pl-PL" w:bidi="ar-SA"/>
              </w:rPr>
            </w:pPr>
          </w:p>
          <w:p w14:paraId="011140CA" w14:textId="77777777" w:rsidR="00903AF7" w:rsidRPr="00903AF7" w:rsidRDefault="00903AF7" w:rsidP="00903AF7">
            <w:pPr>
              <w:suppressAutoHyphens w:val="0"/>
              <w:rPr>
                <w:rFonts w:eastAsia="Calibri" w:cs="Times New Roman"/>
                <w:b/>
                <w:kern w:val="0"/>
                <w:lang w:eastAsia="pl-PL" w:bidi="ar-SA"/>
              </w:rPr>
            </w:pPr>
          </w:p>
          <w:p w14:paraId="0DEF259B"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w sumie:</w:t>
            </w:r>
          </w:p>
          <w:p w14:paraId="2A8262D5"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ECTS</w:t>
            </w:r>
          </w:p>
        </w:tc>
        <w:tc>
          <w:tcPr>
            <w:tcW w:w="1524" w:type="dxa"/>
            <w:gridSpan w:val="2"/>
            <w:tcBorders>
              <w:left w:val="nil"/>
            </w:tcBorders>
          </w:tcPr>
          <w:p w14:paraId="67165B35" w14:textId="77777777" w:rsidR="00903AF7" w:rsidRPr="00903AF7" w:rsidRDefault="00903AF7" w:rsidP="00903AF7">
            <w:pPr>
              <w:suppressAutoHyphens w:val="0"/>
              <w:rPr>
                <w:rFonts w:eastAsia="Calibri" w:cs="Times New Roman"/>
                <w:kern w:val="0"/>
                <w:lang w:eastAsia="pl-PL" w:bidi="ar-SA"/>
              </w:rPr>
            </w:pPr>
          </w:p>
          <w:p w14:paraId="5FB5EFEF"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25</w:t>
            </w:r>
          </w:p>
          <w:p w14:paraId="61C286BA"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20</w:t>
            </w:r>
          </w:p>
          <w:p w14:paraId="7EB784C7" w14:textId="77777777" w:rsidR="00903AF7" w:rsidRPr="00903AF7" w:rsidRDefault="00903AF7" w:rsidP="00903AF7">
            <w:pPr>
              <w:suppressAutoHyphens w:val="0"/>
              <w:rPr>
                <w:rFonts w:eastAsia="Calibri" w:cs="Times New Roman"/>
                <w:kern w:val="0"/>
                <w:lang w:eastAsia="pl-PL" w:bidi="ar-SA"/>
              </w:rPr>
            </w:pPr>
          </w:p>
          <w:p w14:paraId="616DC61E" w14:textId="77777777" w:rsidR="00903AF7" w:rsidRPr="00903AF7" w:rsidRDefault="00903AF7" w:rsidP="00903AF7">
            <w:pPr>
              <w:suppressAutoHyphens w:val="0"/>
              <w:rPr>
                <w:rFonts w:eastAsia="Calibri" w:cs="Times New Roman"/>
                <w:kern w:val="0"/>
                <w:lang w:eastAsia="pl-PL" w:bidi="ar-SA"/>
              </w:rPr>
            </w:pPr>
          </w:p>
          <w:p w14:paraId="4B56689B" w14:textId="77777777" w:rsidR="00903AF7" w:rsidRPr="00903AF7" w:rsidRDefault="00903AF7" w:rsidP="00903AF7">
            <w:pPr>
              <w:suppressAutoHyphens w:val="0"/>
              <w:rPr>
                <w:rFonts w:eastAsia="Calibri" w:cs="Times New Roman"/>
                <w:kern w:val="0"/>
                <w:lang w:eastAsia="pl-PL" w:bidi="ar-SA"/>
              </w:rPr>
            </w:pPr>
          </w:p>
          <w:p w14:paraId="4CF7D7E0" w14:textId="77777777" w:rsidR="00903AF7" w:rsidRPr="00903AF7" w:rsidRDefault="00903AF7" w:rsidP="00903AF7">
            <w:pPr>
              <w:suppressAutoHyphens w:val="0"/>
              <w:rPr>
                <w:rFonts w:eastAsia="Calibri" w:cs="Times New Roman"/>
                <w:kern w:val="0"/>
                <w:lang w:eastAsia="pl-PL" w:bidi="ar-SA"/>
              </w:rPr>
            </w:pPr>
          </w:p>
          <w:p w14:paraId="32A4E0F1" w14:textId="77777777" w:rsidR="00903AF7" w:rsidRPr="00903AF7" w:rsidRDefault="00903AF7" w:rsidP="3A1C3058">
            <w:pPr>
              <w:suppressAutoHyphens w:val="0"/>
              <w:rPr>
                <w:rFonts w:eastAsia="Calibri" w:cs="Times New Roman"/>
                <w:kern w:val="0"/>
                <w:lang w:eastAsia="pl-PL" w:bidi="ar-SA"/>
              </w:rPr>
            </w:pPr>
            <w:r w:rsidRPr="00903AF7">
              <w:rPr>
                <w:rFonts w:eastAsia="Calibri" w:cs="Times New Roman"/>
                <w:kern w:val="0"/>
                <w:lang w:eastAsia="pl-PL" w:bidi="ar-SA"/>
              </w:rPr>
              <w:t>45 h</w:t>
            </w:r>
          </w:p>
          <w:p w14:paraId="7A565CC8" w14:textId="77777777" w:rsidR="00903AF7" w:rsidRPr="00903AF7" w:rsidRDefault="00903AF7" w:rsidP="7AE26548">
            <w:pPr>
              <w:suppressAutoHyphens w:val="0"/>
              <w:rPr>
                <w:rFonts w:eastAsia="Calibri" w:cs="Times New Roman"/>
                <w:kern w:val="0"/>
                <w:lang w:eastAsia="pl-PL" w:bidi="ar-SA"/>
              </w:rPr>
            </w:pPr>
            <w:r w:rsidRPr="7AE26548">
              <w:rPr>
                <w:rFonts w:eastAsia="Calibri" w:cs="Times New Roman"/>
                <w:kern w:val="0"/>
                <w:lang w:eastAsia="pl-PL" w:bidi="ar-SA"/>
              </w:rPr>
              <w:t>1,8</w:t>
            </w:r>
          </w:p>
        </w:tc>
      </w:tr>
      <w:tr w:rsidR="00903AF7" w:rsidRPr="00903AF7" w14:paraId="5A20C091" w14:textId="77777777" w:rsidTr="396C2A4E">
        <w:tc>
          <w:tcPr>
            <w:tcW w:w="2977" w:type="dxa"/>
            <w:gridSpan w:val="2"/>
            <w:tcBorders>
              <w:right w:val="nil"/>
            </w:tcBorders>
            <w:shd w:val="clear" w:color="auto" w:fill="D9D9D9" w:themeFill="background1" w:themeFillShade="D9"/>
          </w:tcPr>
          <w:p w14:paraId="4D8DC6AB"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 xml:space="preserve">C. Liczba godzin zajęć kształtujących umiejętności praktyczne w ramach </w:t>
            </w:r>
            <w:r w:rsidRPr="00903AF7">
              <w:rPr>
                <w:rFonts w:eastAsia="Calibri" w:cs="Times New Roman"/>
                <w:b/>
                <w:kern w:val="0"/>
                <w:lang w:eastAsia="pl-PL" w:bidi="ar-SA"/>
              </w:rPr>
              <w:lastRenderedPageBreak/>
              <w:t xml:space="preserve">przedmiotu oraz związana </w:t>
            </w:r>
            <w:r w:rsidRPr="00903AF7">
              <w:rPr>
                <w:rFonts w:eastAsia="Calibri" w:cs="Times New Roman"/>
                <w:b/>
                <w:kern w:val="0"/>
                <w:lang w:eastAsia="pl-PL" w:bidi="ar-SA"/>
              </w:rPr>
              <w:br/>
              <w:t>z tym liczba punktów ECTS:</w:t>
            </w:r>
          </w:p>
        </w:tc>
        <w:tc>
          <w:tcPr>
            <w:tcW w:w="4679" w:type="dxa"/>
            <w:gridSpan w:val="3"/>
            <w:tcBorders>
              <w:left w:val="nil"/>
            </w:tcBorders>
          </w:tcPr>
          <w:p w14:paraId="530B5EE5" w14:textId="77777777" w:rsidR="00903AF7" w:rsidRPr="00903AF7" w:rsidRDefault="00903AF7" w:rsidP="58EA6CB6">
            <w:pPr>
              <w:suppressAutoHyphens w:val="0"/>
              <w:rPr>
                <w:rFonts w:eastAsia="Calibri" w:cs="Times New Roman"/>
                <w:b/>
                <w:bCs/>
                <w:kern w:val="0"/>
                <w:lang w:eastAsia="pl-PL" w:bidi="ar-SA"/>
              </w:rPr>
            </w:pPr>
            <w:r w:rsidRPr="58EA6CB6">
              <w:rPr>
                <w:rFonts w:eastAsia="Calibri" w:cs="Times New Roman"/>
                <w:b/>
                <w:bCs/>
                <w:kern w:val="0"/>
                <w:lang w:eastAsia="pl-PL" w:bidi="ar-SA"/>
              </w:rPr>
              <w:lastRenderedPageBreak/>
              <w:t>Ćwiczenia</w:t>
            </w:r>
          </w:p>
          <w:p w14:paraId="764449AF" w14:textId="77777777" w:rsidR="00903AF7" w:rsidRPr="00903AF7" w:rsidRDefault="00903AF7" w:rsidP="58EA6CB6">
            <w:pPr>
              <w:suppressAutoHyphens w:val="0"/>
              <w:rPr>
                <w:rFonts w:eastAsia="Calibri" w:cs="Times New Roman"/>
                <w:b/>
                <w:bCs/>
                <w:kern w:val="0"/>
                <w:lang w:eastAsia="pl-PL" w:bidi="ar-SA"/>
              </w:rPr>
            </w:pPr>
            <w:r w:rsidRPr="58EA6CB6">
              <w:rPr>
                <w:rFonts w:eastAsia="Calibri" w:cs="Times New Roman"/>
                <w:b/>
                <w:bCs/>
                <w:kern w:val="0"/>
                <w:lang w:eastAsia="pl-PL" w:bidi="ar-SA"/>
              </w:rPr>
              <w:t>Przygotowanie do ćwiczeń</w:t>
            </w:r>
          </w:p>
          <w:p w14:paraId="34CBBE41" w14:textId="77777777" w:rsidR="00903AF7" w:rsidRPr="00903AF7" w:rsidRDefault="00903AF7" w:rsidP="00903AF7">
            <w:pPr>
              <w:suppressAutoHyphens w:val="0"/>
              <w:rPr>
                <w:rFonts w:eastAsia="Calibri" w:cs="Times New Roman"/>
                <w:b/>
                <w:kern w:val="0"/>
                <w:lang w:eastAsia="pl-PL" w:bidi="ar-SA"/>
              </w:rPr>
            </w:pPr>
          </w:p>
          <w:p w14:paraId="074E8AE0" w14:textId="77777777" w:rsidR="00903AF7" w:rsidRPr="00903AF7" w:rsidRDefault="00903AF7" w:rsidP="00903AF7">
            <w:pPr>
              <w:suppressAutoHyphens w:val="0"/>
              <w:rPr>
                <w:rFonts w:eastAsia="Calibri" w:cs="Times New Roman"/>
                <w:b/>
                <w:kern w:val="0"/>
                <w:lang w:eastAsia="pl-PL" w:bidi="ar-SA"/>
              </w:rPr>
            </w:pPr>
          </w:p>
          <w:p w14:paraId="6B325CE2"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w sumie:</w:t>
            </w:r>
          </w:p>
          <w:p w14:paraId="06223C12"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ECTS</w:t>
            </w:r>
          </w:p>
        </w:tc>
        <w:tc>
          <w:tcPr>
            <w:tcW w:w="1524" w:type="dxa"/>
            <w:gridSpan w:val="2"/>
            <w:tcBorders>
              <w:left w:val="nil"/>
            </w:tcBorders>
          </w:tcPr>
          <w:p w14:paraId="6A673CA7"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lastRenderedPageBreak/>
              <w:t>15</w:t>
            </w:r>
          </w:p>
          <w:p w14:paraId="158EC2C3"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15</w:t>
            </w:r>
          </w:p>
          <w:p w14:paraId="20D2827E" w14:textId="77777777" w:rsidR="00903AF7" w:rsidRPr="00903AF7" w:rsidRDefault="00903AF7" w:rsidP="00903AF7">
            <w:pPr>
              <w:suppressAutoHyphens w:val="0"/>
              <w:rPr>
                <w:rFonts w:eastAsia="Calibri" w:cs="Times New Roman"/>
                <w:kern w:val="0"/>
                <w:lang w:eastAsia="pl-PL" w:bidi="ar-SA"/>
              </w:rPr>
            </w:pPr>
          </w:p>
          <w:p w14:paraId="46E4D279" w14:textId="77777777" w:rsidR="00903AF7" w:rsidRPr="00903AF7" w:rsidRDefault="00903AF7" w:rsidP="00903AF7">
            <w:pPr>
              <w:suppressAutoHyphens w:val="0"/>
              <w:rPr>
                <w:rFonts w:eastAsia="Calibri" w:cs="Times New Roman"/>
                <w:kern w:val="0"/>
                <w:lang w:eastAsia="pl-PL" w:bidi="ar-SA"/>
              </w:rPr>
            </w:pPr>
          </w:p>
          <w:p w14:paraId="536B365C"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30h</w:t>
            </w:r>
          </w:p>
          <w:p w14:paraId="53114F6C"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1,2</w:t>
            </w:r>
          </w:p>
        </w:tc>
      </w:tr>
    </w:tbl>
    <w:p w14:paraId="35886ED1" w14:textId="77777777" w:rsidR="00903AF7" w:rsidRPr="00903AF7" w:rsidRDefault="00903AF7" w:rsidP="00903AF7">
      <w:pPr>
        <w:keepNext/>
        <w:keepLines/>
        <w:suppressAutoHyphens w:val="0"/>
        <w:spacing w:line="276" w:lineRule="auto"/>
        <w:rPr>
          <w:rFonts w:eastAsia="Calibri" w:cs="Times New Roman"/>
          <w:b/>
          <w:kern w:val="0"/>
          <w:lang w:eastAsia="pl-PL" w:bidi="ar-SA"/>
        </w:rPr>
      </w:pPr>
    </w:p>
    <w:p w14:paraId="4E10103B" w14:textId="77777777" w:rsidR="00903AF7" w:rsidRPr="00903AF7" w:rsidRDefault="00903AF7" w:rsidP="00903AF7">
      <w:pPr>
        <w:keepNext/>
        <w:keepLines/>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903AF7" w:rsidRPr="00903AF7" w14:paraId="4490DF5E" w14:textId="77777777" w:rsidTr="396C2A4E">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94B8C23" w14:textId="77777777" w:rsidR="00903AF7" w:rsidRPr="00903AF7" w:rsidRDefault="00903AF7" w:rsidP="00903AF7">
            <w:pPr>
              <w:suppressAutoHyphens w:val="0"/>
              <w:spacing w:after="90"/>
              <w:rPr>
                <w:rFonts w:eastAsia="Calibri" w:cs="Times New Roman"/>
                <w:kern w:val="0"/>
                <w:lang w:eastAsia="pl-PL" w:bidi="ar-SA"/>
              </w:rPr>
            </w:pPr>
            <w:r w:rsidRPr="00903AF7">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424BF959" w14:textId="77777777" w:rsidR="00903AF7" w:rsidRPr="00903AF7" w:rsidRDefault="00903AF7" w:rsidP="00903AF7">
            <w:pPr>
              <w:suppressAutoHyphens w:val="0"/>
              <w:autoSpaceDE w:val="0"/>
              <w:autoSpaceDN w:val="0"/>
              <w:adjustRightInd w:val="0"/>
              <w:jc w:val="both"/>
              <w:rPr>
                <w:rFonts w:eastAsia="Calibri" w:cs="Times New Roman"/>
                <w:kern w:val="0"/>
                <w:lang w:eastAsia="pl-PL" w:bidi="ar-SA"/>
              </w:rPr>
            </w:pPr>
            <w:r w:rsidRPr="00903AF7">
              <w:rPr>
                <w:rFonts w:eastAsia="Calibri" w:cs="Times New Roman"/>
                <w:b/>
                <w:kern w:val="0"/>
                <w:lang w:eastAsia="pl-PL" w:bidi="ar-SA"/>
              </w:rPr>
              <w:t>Wykład</w:t>
            </w:r>
            <w:r w:rsidRPr="00903AF7">
              <w:rPr>
                <w:rFonts w:eastAsia="Calibri" w:cs="Times New Roman"/>
                <w:kern w:val="0"/>
                <w:lang w:eastAsia="pl-PL" w:bidi="ar-SA"/>
              </w:rPr>
              <w:t xml:space="preserve"> –pojęcie, znaczenie i istota państwa i prawa. Zasady i reguły funkcjonowania państwa. Podstawowe pojęcia związane z państwem i prawem. Cechy państwa. Funkcjonowanie i organizacja administracji państwowej. Organy administracji państwowej i ich kompetencje. Samorząd terytorialny w Polsce – organizacja, zadania, organy. Elementy prawa międzynarodowego, w tym prawa UE.</w:t>
            </w:r>
          </w:p>
          <w:p w14:paraId="77A9B4FA" w14:textId="77777777" w:rsidR="00903AF7" w:rsidRPr="00903AF7" w:rsidRDefault="00903AF7" w:rsidP="00903AF7">
            <w:pPr>
              <w:suppressAutoHyphens w:val="0"/>
              <w:autoSpaceDE w:val="0"/>
              <w:autoSpaceDN w:val="0"/>
              <w:adjustRightInd w:val="0"/>
              <w:jc w:val="both"/>
              <w:rPr>
                <w:rFonts w:eastAsia="Calibri" w:cs="Times New Roman"/>
                <w:kern w:val="0"/>
                <w:lang w:eastAsia="pl-PL" w:bidi="ar-SA"/>
              </w:rPr>
            </w:pPr>
            <w:r w:rsidRPr="00903AF7">
              <w:rPr>
                <w:rFonts w:eastAsia="Calibri" w:cs="Times New Roman"/>
                <w:b/>
                <w:kern w:val="0"/>
                <w:lang w:eastAsia="pl-PL" w:bidi="ar-SA"/>
              </w:rPr>
              <w:t>Ćwiczenia</w:t>
            </w:r>
            <w:r w:rsidRPr="00903AF7">
              <w:rPr>
                <w:rFonts w:eastAsia="Calibri" w:cs="Times New Roman"/>
                <w:kern w:val="0"/>
                <w:lang w:eastAsia="pl-PL" w:bidi="ar-SA"/>
              </w:rPr>
              <w:t xml:space="preserve"> – Przestrzeganie i stosowanie prawa. Źródła prawa w Polsce. Proces stanowienia prawa krajowego i międzynarodowego. Odnajdywanie i identyfikacja aktów prawnych. Norma prawna i przepis prawny – zasady stosowania i interpretacji. Budowa aktu normatywnego na przykładzie ustawy. Odpowiedzialność prawna.</w:t>
            </w:r>
          </w:p>
        </w:tc>
      </w:tr>
      <w:tr w:rsidR="00903AF7" w:rsidRPr="00903AF7" w14:paraId="53A0C85E"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4D5FF6E" w14:textId="77777777" w:rsidR="00903AF7" w:rsidRPr="00903AF7" w:rsidRDefault="00903AF7" w:rsidP="00903AF7">
            <w:pPr>
              <w:suppressAutoHyphens w:val="0"/>
              <w:ind w:right="513"/>
              <w:rPr>
                <w:rFonts w:eastAsia="Calibri" w:cs="Times New Roman"/>
                <w:b/>
                <w:kern w:val="0"/>
                <w:lang w:eastAsia="pl-PL" w:bidi="ar-SA"/>
              </w:rPr>
            </w:pPr>
            <w:r w:rsidRPr="00903AF7">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20B4D01E"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Wykład, dyskusja, studium przypadku, analiza przepisów</w:t>
            </w:r>
          </w:p>
        </w:tc>
      </w:tr>
      <w:tr w:rsidR="00903AF7" w:rsidRPr="00903AF7" w14:paraId="75235064"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A33A433"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b/>
                <w:kern w:val="0"/>
                <w:lang w:eastAsia="pl-PL" w:bidi="ar-SA"/>
              </w:rPr>
              <w:t>Warunki i sposób zaliczenia poszczególnych form zajęć, w tym zasady zaliczeń poprawkowych, a także warunki dopuszczenia do egzaminu:</w:t>
            </w:r>
            <w:r w:rsidRPr="00903AF7">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0A2F2181"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Kolokwium pisemne. Ocena z odpowiedzi ustnej na ćwiczeniach.</w:t>
            </w:r>
          </w:p>
          <w:p w14:paraId="4D2517B2"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Kolokwium poprawkowe w wyznaczonym terminie.</w:t>
            </w:r>
          </w:p>
          <w:p w14:paraId="230AEC98" w14:textId="676068B0"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 xml:space="preserve">Egzamin </w:t>
            </w:r>
            <w:r w:rsidR="0053039C">
              <w:rPr>
                <w:rFonts w:eastAsia="Calibri" w:cs="Times New Roman"/>
                <w:kern w:val="0"/>
                <w:lang w:eastAsia="pl-PL" w:bidi="ar-SA"/>
              </w:rPr>
              <w:t>–</w:t>
            </w:r>
            <w:r w:rsidRPr="00903AF7">
              <w:rPr>
                <w:rFonts w:eastAsia="Calibri" w:cs="Times New Roman"/>
                <w:kern w:val="0"/>
                <w:lang w:eastAsia="pl-PL" w:bidi="ar-SA"/>
              </w:rPr>
              <w:t xml:space="preserve"> brak</w:t>
            </w:r>
          </w:p>
        </w:tc>
      </w:tr>
      <w:tr w:rsidR="00903AF7" w:rsidRPr="00903AF7" w14:paraId="7A90B27E"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6D00FFA"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 xml:space="preserve">Zasady udziału </w:t>
            </w:r>
            <w:r w:rsidRPr="00903AF7">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5701C934"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Udział w zajęciach zgodnie z regulaminem studiów.</w:t>
            </w:r>
          </w:p>
        </w:tc>
      </w:tr>
      <w:tr w:rsidR="00903AF7" w:rsidRPr="00903AF7" w14:paraId="7761F56D"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C1C8D7A"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0E6C44FC"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Ocena z kolokwium– 50%</w:t>
            </w:r>
          </w:p>
          <w:p w14:paraId="6A9F2BD8"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Ocena z odpowiedzi ustnej– 50%</w:t>
            </w:r>
          </w:p>
        </w:tc>
      </w:tr>
      <w:tr w:rsidR="00903AF7" w:rsidRPr="00903AF7" w14:paraId="733F19A7"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4114F63" w14:textId="77777777" w:rsidR="00903AF7" w:rsidRPr="00903AF7" w:rsidRDefault="00903AF7" w:rsidP="396C2A4E">
            <w:pPr>
              <w:suppressAutoHyphens w:val="0"/>
              <w:autoSpaceDE w:val="0"/>
              <w:autoSpaceDN w:val="0"/>
              <w:adjustRightInd w:val="0"/>
              <w:rPr>
                <w:rFonts w:eastAsia="Calibri" w:cs="Times New Roman"/>
                <w:b/>
                <w:bCs/>
                <w:kern w:val="0"/>
                <w:lang w:eastAsia="pl-PL" w:bidi="ar-SA"/>
              </w:rPr>
            </w:pPr>
            <w:r w:rsidRPr="396C2A4E">
              <w:rPr>
                <w:rFonts w:eastAsia="Calibri" w:cs="Times New Roman"/>
                <w:b/>
                <w:bCs/>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271F34F3"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Podczas konsultacji.</w:t>
            </w:r>
          </w:p>
        </w:tc>
      </w:tr>
      <w:tr w:rsidR="00903AF7" w:rsidRPr="00903AF7" w14:paraId="69F4DCEC"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6C81187"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 xml:space="preserve">Wymagania wstępne </w:t>
            </w:r>
            <w:r w:rsidRPr="00903AF7">
              <w:rPr>
                <w:rFonts w:eastAsia="Calibri" w:cs="Times New Roman"/>
                <w:b/>
                <w:kern w:val="0"/>
                <w:lang w:eastAsia="pl-PL" w:bidi="ar-SA"/>
              </w:rPr>
              <w:br/>
              <w:t xml:space="preserve">i dodatkowe, szczególnie </w:t>
            </w:r>
            <w:r w:rsidRPr="00903AF7">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54555D9B"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Podstawy wiedzy o społeczeństwie</w:t>
            </w:r>
          </w:p>
        </w:tc>
      </w:tr>
      <w:tr w:rsidR="00903AF7" w:rsidRPr="00903AF7" w14:paraId="7057B37D"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1CC2CDD"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40E2000A" w14:textId="77777777" w:rsidR="00903AF7" w:rsidRPr="00903AF7" w:rsidRDefault="00903AF7" w:rsidP="002B6EC4">
            <w:pPr>
              <w:numPr>
                <w:ilvl w:val="0"/>
                <w:numId w:val="38"/>
              </w:numPr>
              <w:suppressAutoHyphens w:val="0"/>
              <w:ind w:left="313"/>
              <w:jc w:val="both"/>
              <w:rPr>
                <w:rFonts w:eastAsia="Calibri" w:cs="Times New Roman"/>
                <w:kern w:val="0"/>
                <w:lang w:eastAsia="pl-PL" w:bidi="ar-SA"/>
              </w:rPr>
            </w:pPr>
            <w:r w:rsidRPr="00903AF7">
              <w:rPr>
                <w:rFonts w:eastAsia="Calibri" w:cs="Times New Roman"/>
                <w:kern w:val="0"/>
                <w:lang w:eastAsia="pl-PL" w:bidi="ar-SA"/>
              </w:rPr>
              <w:t xml:space="preserve">Kordela M (red.): </w:t>
            </w:r>
            <w:r w:rsidRPr="00903AF7">
              <w:rPr>
                <w:rFonts w:eastAsia="Calibri" w:cs="Times New Roman"/>
                <w:i/>
                <w:kern w:val="0"/>
                <w:lang w:eastAsia="pl-PL" w:bidi="ar-SA"/>
              </w:rPr>
              <w:t xml:space="preserve">Kompendium wiedzy o społeczeństwie, państwie i prawie, </w:t>
            </w:r>
            <w:r w:rsidRPr="00903AF7">
              <w:rPr>
                <w:rFonts w:eastAsia="Calibri" w:cs="Times New Roman"/>
                <w:kern w:val="0"/>
                <w:lang w:eastAsia="pl-PL" w:bidi="ar-SA"/>
              </w:rPr>
              <w:t>Wyd. PWN, Warszawa 2022.</w:t>
            </w:r>
          </w:p>
          <w:p w14:paraId="39284CE2" w14:textId="77777777" w:rsidR="00903AF7" w:rsidRPr="00903AF7" w:rsidRDefault="00903AF7" w:rsidP="002B6EC4">
            <w:pPr>
              <w:numPr>
                <w:ilvl w:val="0"/>
                <w:numId w:val="38"/>
              </w:numPr>
              <w:suppressAutoHyphens w:val="0"/>
              <w:ind w:left="313"/>
              <w:jc w:val="both"/>
              <w:rPr>
                <w:rFonts w:eastAsia="Calibri" w:cs="Times New Roman"/>
                <w:kern w:val="0"/>
                <w:lang w:eastAsia="pl-PL" w:bidi="ar-SA"/>
              </w:rPr>
            </w:pPr>
            <w:r w:rsidRPr="00903AF7">
              <w:rPr>
                <w:rFonts w:eastAsia="Calibri" w:cs="Times New Roman"/>
                <w:kern w:val="0"/>
                <w:lang w:eastAsia="pl-PL" w:bidi="ar-SA"/>
              </w:rPr>
              <w:t xml:space="preserve">Kamuda D, Jurgilewicz M, Delong M., Pomykała M: </w:t>
            </w:r>
            <w:r w:rsidRPr="00903AF7">
              <w:rPr>
                <w:rFonts w:eastAsia="Calibri" w:cs="Times New Roman"/>
                <w:i/>
                <w:kern w:val="0"/>
                <w:lang w:eastAsia="pl-PL" w:bidi="ar-SA"/>
              </w:rPr>
              <w:t xml:space="preserve">Zarys nauki o prawie i wiedzy o bezpieczeństwie, </w:t>
            </w:r>
            <w:r w:rsidRPr="00903AF7">
              <w:rPr>
                <w:rFonts w:eastAsia="Calibri" w:cs="Times New Roman"/>
                <w:kern w:val="0"/>
                <w:lang w:eastAsia="pl-PL" w:bidi="ar-SA"/>
              </w:rPr>
              <w:t>Wyd. Politechnika Rzeszowska, Rzeszów 2020.</w:t>
            </w:r>
          </w:p>
          <w:p w14:paraId="5A1A5E5B" w14:textId="77777777" w:rsidR="00903AF7" w:rsidRPr="00903AF7" w:rsidRDefault="00903AF7" w:rsidP="002B6EC4">
            <w:pPr>
              <w:numPr>
                <w:ilvl w:val="0"/>
                <w:numId w:val="38"/>
              </w:numPr>
              <w:suppressAutoHyphens w:val="0"/>
              <w:ind w:left="313"/>
              <w:jc w:val="both"/>
              <w:rPr>
                <w:rFonts w:eastAsia="Calibri" w:cs="Times New Roman"/>
                <w:kern w:val="0"/>
                <w:lang w:eastAsia="pl-PL" w:bidi="ar-SA"/>
              </w:rPr>
            </w:pPr>
            <w:r w:rsidRPr="00903AF7">
              <w:rPr>
                <w:rFonts w:eastAsia="Calibri" w:cs="Times New Roman"/>
                <w:kern w:val="0"/>
                <w:lang w:eastAsia="pl-PL" w:bidi="ar-SA"/>
              </w:rPr>
              <w:t xml:space="preserve">Ura E.: </w:t>
            </w:r>
            <w:r w:rsidRPr="00903AF7">
              <w:rPr>
                <w:rFonts w:eastAsia="Calibri" w:cs="Times New Roman"/>
                <w:i/>
                <w:kern w:val="0"/>
                <w:lang w:eastAsia="pl-PL" w:bidi="ar-SA"/>
              </w:rPr>
              <w:t xml:space="preserve">Prawo administracyjne, </w:t>
            </w:r>
            <w:r w:rsidRPr="00903AF7">
              <w:rPr>
                <w:rFonts w:eastAsia="Calibri" w:cs="Times New Roman"/>
                <w:kern w:val="0"/>
                <w:lang w:eastAsia="pl-PL" w:bidi="ar-SA"/>
              </w:rPr>
              <w:t>Wyd. Wolters Kluwer, Warszawa 2021.</w:t>
            </w:r>
          </w:p>
          <w:p w14:paraId="40A2A43F" w14:textId="77777777" w:rsidR="00903AF7" w:rsidRPr="00903AF7" w:rsidRDefault="00903AF7" w:rsidP="002B6EC4">
            <w:pPr>
              <w:numPr>
                <w:ilvl w:val="0"/>
                <w:numId w:val="38"/>
              </w:numPr>
              <w:suppressAutoHyphens w:val="0"/>
              <w:ind w:left="313"/>
              <w:jc w:val="both"/>
              <w:rPr>
                <w:rFonts w:eastAsia="Calibri" w:cs="Times New Roman"/>
                <w:kern w:val="0"/>
                <w:lang w:eastAsia="pl-PL" w:bidi="ar-SA"/>
              </w:rPr>
            </w:pPr>
            <w:r w:rsidRPr="00903AF7">
              <w:rPr>
                <w:rFonts w:eastAsia="Calibri" w:cs="Times New Roman"/>
                <w:kern w:val="0"/>
                <w:lang w:eastAsia="pl-PL" w:bidi="ar-SA"/>
              </w:rPr>
              <w:t xml:space="preserve">Antonowicz L:, </w:t>
            </w:r>
            <w:r w:rsidRPr="00903AF7">
              <w:rPr>
                <w:rFonts w:eastAsia="Calibri" w:cs="Times New Roman"/>
                <w:i/>
                <w:kern w:val="0"/>
                <w:lang w:eastAsia="pl-PL" w:bidi="ar-SA"/>
              </w:rPr>
              <w:t>Podręcznik prawa międzynarodowego,</w:t>
            </w:r>
            <w:r w:rsidRPr="00903AF7">
              <w:rPr>
                <w:rFonts w:eastAsia="Calibri" w:cs="Times New Roman"/>
                <w:kern w:val="0"/>
                <w:lang w:eastAsia="pl-PL" w:bidi="ar-SA"/>
              </w:rPr>
              <w:t xml:space="preserve"> Wyd. Wolters Kluwer, Warszawa 2015.</w:t>
            </w:r>
          </w:p>
          <w:p w14:paraId="3A83E0E6" w14:textId="77777777" w:rsidR="00903AF7" w:rsidRPr="00903AF7" w:rsidRDefault="00903AF7" w:rsidP="002B6EC4">
            <w:pPr>
              <w:numPr>
                <w:ilvl w:val="0"/>
                <w:numId w:val="38"/>
              </w:numPr>
              <w:suppressAutoHyphens w:val="0"/>
              <w:ind w:left="313"/>
              <w:jc w:val="both"/>
              <w:rPr>
                <w:rFonts w:eastAsia="Calibri" w:cs="Times New Roman"/>
                <w:kern w:val="0"/>
                <w:lang w:eastAsia="pl-PL" w:bidi="ar-SA"/>
              </w:rPr>
            </w:pPr>
            <w:r w:rsidRPr="00903AF7">
              <w:rPr>
                <w:rFonts w:eastAsia="Calibri" w:cs="Times New Roman"/>
                <w:kern w:val="0"/>
                <w:lang w:eastAsia="pl-PL" w:bidi="ar-SA"/>
              </w:rPr>
              <w:t xml:space="preserve"> Pogłódek A., Szmulik B., Zenderowski R., </w:t>
            </w:r>
            <w:r w:rsidRPr="00903AF7">
              <w:rPr>
                <w:rFonts w:eastAsia="Calibri" w:cs="Times New Roman"/>
                <w:i/>
                <w:kern w:val="0"/>
                <w:lang w:eastAsia="pl-PL" w:bidi="ar-SA"/>
              </w:rPr>
              <w:t xml:space="preserve">Wprowadzenie do nauki o państwie, polityce i prawie, </w:t>
            </w:r>
            <w:r w:rsidRPr="00903AF7">
              <w:rPr>
                <w:rFonts w:eastAsia="Calibri" w:cs="Times New Roman"/>
                <w:kern w:val="0"/>
                <w:lang w:eastAsia="pl-PL" w:bidi="ar-SA"/>
              </w:rPr>
              <w:t>Wyd. Wolters Kluwer, Warszawa 2022.</w:t>
            </w:r>
          </w:p>
        </w:tc>
      </w:tr>
    </w:tbl>
    <w:p w14:paraId="6F8DBDBD" w14:textId="77777777" w:rsidR="00903AF7" w:rsidRPr="00903AF7" w:rsidRDefault="00903AF7" w:rsidP="00903AF7">
      <w:pPr>
        <w:suppressAutoHyphens w:val="0"/>
        <w:rPr>
          <w:rFonts w:eastAsia="Calibri" w:cs="Times New Roman"/>
          <w:b/>
          <w:kern w:val="0"/>
          <w:lang w:eastAsia="pl-PL" w:bidi="ar-SA"/>
        </w:rPr>
      </w:pPr>
    </w:p>
    <w:p w14:paraId="2BB4FB44" w14:textId="77777777" w:rsidR="00903AF7" w:rsidRPr="00903AF7" w:rsidRDefault="00903AF7" w:rsidP="00903AF7">
      <w:pPr>
        <w:widowControl/>
        <w:suppressAutoHyphens w:val="0"/>
        <w:spacing w:after="160" w:line="259" w:lineRule="auto"/>
        <w:rPr>
          <w:rFonts w:eastAsia="Calibri" w:cs="Times New Roman"/>
          <w:b/>
          <w:kern w:val="0"/>
          <w:lang w:eastAsia="pl-PL" w:bidi="ar-SA"/>
        </w:rPr>
      </w:pPr>
      <w:r w:rsidRPr="00903AF7">
        <w:rPr>
          <w:rFonts w:eastAsia="Calibri" w:cs="Times New Roman"/>
          <w:b/>
          <w:kern w:val="0"/>
          <w:lang w:eastAsia="pl-PL" w:bidi="ar-SA"/>
        </w:rPr>
        <w:lastRenderedPageBreak/>
        <w:br w:type="page"/>
      </w:r>
    </w:p>
    <w:p w14:paraId="59182011" w14:textId="3141EDBE" w:rsidR="00903AF7" w:rsidRPr="00903AF7" w:rsidRDefault="0052479F" w:rsidP="00903AF7">
      <w:pPr>
        <w:suppressAutoHyphens w:val="0"/>
        <w:rPr>
          <w:rFonts w:eastAsia="Calibri" w:cs="Times New Roman"/>
          <w:b/>
          <w:kern w:val="0"/>
          <w:lang w:eastAsia="pl-PL" w:bidi="ar-SA"/>
        </w:rPr>
      </w:pPr>
      <w:r w:rsidRPr="00903AF7">
        <w:rPr>
          <w:rFonts w:eastAsia="Calibri" w:cs="Times New Roman"/>
          <w:b/>
          <w:noProof/>
          <w:kern w:val="0"/>
          <w:lang w:eastAsia="pl-PL" w:bidi="ar-SA"/>
        </w:rPr>
        <w:lastRenderedPageBreak/>
        <w:drawing>
          <wp:inline distT="0" distB="0" distL="0" distR="0" wp14:anchorId="79D26810" wp14:editId="11FB6414">
            <wp:extent cx="1752600" cy="396240"/>
            <wp:effectExtent l="0" t="0" r="0" b="0"/>
            <wp:docPr id="15" name="Obraz 51"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0D930724" w14:textId="77777777" w:rsidR="00903AF7" w:rsidRPr="00903AF7" w:rsidRDefault="00903AF7" w:rsidP="00903AF7">
      <w:pPr>
        <w:suppressAutoHyphens w:val="0"/>
        <w:jc w:val="center"/>
        <w:rPr>
          <w:rFonts w:eastAsia="Calibri" w:cs="Times New Roman"/>
          <w:b/>
          <w:kern w:val="0"/>
          <w:lang w:eastAsia="pl-PL" w:bidi="ar-SA"/>
        </w:rPr>
      </w:pPr>
    </w:p>
    <w:p w14:paraId="5C85B72F" w14:textId="77777777" w:rsidR="00903AF7" w:rsidRPr="00903AF7" w:rsidRDefault="64FD44B9" w:rsidP="47E24081">
      <w:pPr>
        <w:keepNext/>
        <w:keepLines/>
        <w:widowControl/>
        <w:suppressAutoHyphens w:val="0"/>
        <w:spacing w:before="40" w:line="259" w:lineRule="auto"/>
        <w:outlineLvl w:val="2"/>
        <w:rPr>
          <w:rFonts w:eastAsia="Times New Roman" w:cs="Times New Roman"/>
          <w:b/>
          <w:bCs/>
          <w:kern w:val="0"/>
          <w:lang w:eastAsia="pl-PL" w:bidi="ar-SA"/>
        </w:rPr>
      </w:pPr>
      <w:bookmarkStart w:id="42" w:name="_Toc130805467"/>
      <w:bookmarkStart w:id="43" w:name="_Toc131071466"/>
      <w:bookmarkStart w:id="44" w:name="_Toc232417741"/>
      <w:r w:rsidRPr="47E24081">
        <w:rPr>
          <w:rFonts w:eastAsia="Times New Roman" w:cs="Times New Roman"/>
          <w:b/>
          <w:bCs/>
          <w:kern w:val="0"/>
          <w:lang w:eastAsia="pl-PL" w:bidi="ar-SA"/>
        </w:rPr>
        <w:t>B.2. Wprowadzenie do wiedzy o bezpieczeństwie</w:t>
      </w:r>
      <w:bookmarkEnd w:id="42"/>
      <w:bookmarkEnd w:id="43"/>
      <w:bookmarkEnd w:id="44"/>
    </w:p>
    <w:p w14:paraId="10D16E61" w14:textId="77777777" w:rsidR="00903AF7" w:rsidRPr="00903AF7" w:rsidRDefault="00903AF7" w:rsidP="00903AF7">
      <w:pPr>
        <w:suppressAutoHyphens w:val="0"/>
        <w:jc w:val="center"/>
        <w:rPr>
          <w:rFonts w:eastAsia="Calibri" w:cs="Times New Roman"/>
          <w:b/>
          <w:kern w:val="0"/>
          <w:lang w:eastAsia="pl-PL" w:bidi="ar-SA"/>
        </w:rPr>
      </w:pPr>
    </w:p>
    <w:p w14:paraId="4D842CB8" w14:textId="77777777" w:rsidR="00903AF7" w:rsidRPr="00903AF7" w:rsidRDefault="00903AF7" w:rsidP="00903AF7">
      <w:pPr>
        <w:suppressAutoHyphens w:val="0"/>
        <w:rPr>
          <w:rFonts w:eastAsia="Calibri" w:cs="Times New Roman"/>
          <w:b/>
          <w:kern w:val="0"/>
          <w:lang w:eastAsia="pl-PL" w:bidi="ar-SA"/>
        </w:rPr>
      </w:pPr>
    </w:p>
    <w:p w14:paraId="62B4727F" w14:textId="77777777" w:rsidR="00903AF7" w:rsidRPr="00903AF7" w:rsidRDefault="00903AF7" w:rsidP="00903AF7">
      <w:pPr>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903AF7" w:rsidRPr="00903AF7" w14:paraId="056A63FC" w14:textId="77777777" w:rsidTr="58EA6CB6">
        <w:trPr>
          <w:trHeight w:val="397"/>
        </w:trPr>
        <w:tc>
          <w:tcPr>
            <w:tcW w:w="2918" w:type="dxa"/>
            <w:shd w:val="clear" w:color="auto" w:fill="D9D9D9" w:themeFill="background1" w:themeFillShade="D9"/>
          </w:tcPr>
          <w:p w14:paraId="3F99624E"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Nazwa przedmiotu i kod </w:t>
            </w:r>
          </w:p>
          <w:p w14:paraId="7A5D20F3" w14:textId="77777777" w:rsidR="00903AF7" w:rsidRPr="00903AF7" w:rsidRDefault="00903AF7" w:rsidP="00903AF7">
            <w:pPr>
              <w:suppressAutoHyphens w:val="0"/>
              <w:spacing w:after="120"/>
              <w:rPr>
                <w:rFonts w:eastAsia="Calibri" w:cs="Times New Roman"/>
                <w:b/>
                <w:kern w:val="0"/>
                <w:lang w:eastAsia="pl-PL" w:bidi="ar-SA"/>
              </w:rPr>
            </w:pPr>
            <w:r w:rsidRPr="00903AF7">
              <w:rPr>
                <w:rFonts w:eastAsia="Calibri" w:cs="Times New Roman"/>
                <w:b/>
                <w:kern w:val="0"/>
                <w:lang w:eastAsia="pl-PL" w:bidi="ar-SA"/>
              </w:rPr>
              <w:t>(wg planu studiów):</w:t>
            </w:r>
          </w:p>
        </w:tc>
        <w:tc>
          <w:tcPr>
            <w:tcW w:w="6320" w:type="dxa"/>
            <w:vAlign w:val="center"/>
          </w:tcPr>
          <w:p w14:paraId="61C60994"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Wprowadzenie do wiedzy o bezpieczeństwie, B2</w:t>
            </w:r>
          </w:p>
        </w:tc>
      </w:tr>
      <w:tr w:rsidR="00903AF7" w:rsidRPr="00903AF7" w14:paraId="1A023F50" w14:textId="77777777" w:rsidTr="58EA6CB6">
        <w:trPr>
          <w:trHeight w:val="397"/>
        </w:trPr>
        <w:tc>
          <w:tcPr>
            <w:tcW w:w="2918" w:type="dxa"/>
            <w:shd w:val="clear" w:color="auto" w:fill="D9D9D9" w:themeFill="background1" w:themeFillShade="D9"/>
            <w:vAlign w:val="center"/>
          </w:tcPr>
          <w:p w14:paraId="5D8A7FA1"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Nazwa przedmiotu (j. ang.):</w:t>
            </w:r>
          </w:p>
        </w:tc>
        <w:tc>
          <w:tcPr>
            <w:tcW w:w="6320" w:type="dxa"/>
            <w:vAlign w:val="center"/>
          </w:tcPr>
          <w:p w14:paraId="254F2F76" w14:textId="77777777" w:rsidR="00903AF7" w:rsidRPr="00903AF7" w:rsidRDefault="00903AF7" w:rsidP="00903AF7">
            <w:pPr>
              <w:suppressAutoHyphens w:val="0"/>
              <w:spacing w:before="60" w:after="60"/>
              <w:rPr>
                <w:rFonts w:eastAsia="Calibri" w:cs="Times New Roman"/>
                <w:kern w:val="0"/>
                <w:lang w:val="en" w:eastAsia="pl-PL" w:bidi="ar-SA"/>
              </w:rPr>
            </w:pPr>
          </w:p>
          <w:p w14:paraId="69DC91E3"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val="en" w:eastAsia="pl-PL" w:bidi="ar-SA"/>
              </w:rPr>
              <w:t>Fundamentals of security knowledge</w:t>
            </w:r>
          </w:p>
          <w:p w14:paraId="4DD5B15E" w14:textId="77777777" w:rsidR="00903AF7" w:rsidRPr="00903AF7" w:rsidRDefault="00903AF7" w:rsidP="00903AF7">
            <w:pPr>
              <w:suppressAutoHyphens w:val="0"/>
              <w:spacing w:before="60" w:after="60"/>
              <w:rPr>
                <w:rFonts w:eastAsia="Calibri" w:cs="Times New Roman"/>
                <w:kern w:val="0"/>
                <w:lang w:eastAsia="pl-PL" w:bidi="ar-SA"/>
              </w:rPr>
            </w:pPr>
          </w:p>
        </w:tc>
      </w:tr>
      <w:tr w:rsidR="00903AF7" w:rsidRPr="00903AF7" w14:paraId="1EA2CAD4" w14:textId="77777777" w:rsidTr="58EA6CB6">
        <w:trPr>
          <w:trHeight w:val="397"/>
        </w:trPr>
        <w:tc>
          <w:tcPr>
            <w:tcW w:w="2918" w:type="dxa"/>
            <w:shd w:val="clear" w:color="auto" w:fill="D9D9D9" w:themeFill="background1" w:themeFillShade="D9"/>
            <w:vAlign w:val="center"/>
          </w:tcPr>
          <w:p w14:paraId="6343A392"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Kierunek studiów:</w:t>
            </w:r>
          </w:p>
        </w:tc>
        <w:tc>
          <w:tcPr>
            <w:tcW w:w="6320" w:type="dxa"/>
            <w:vAlign w:val="center"/>
          </w:tcPr>
          <w:p w14:paraId="34E70B21"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Bezpieczeństwo wewnętrzne</w:t>
            </w:r>
          </w:p>
        </w:tc>
      </w:tr>
      <w:tr w:rsidR="00903AF7" w:rsidRPr="00903AF7" w14:paraId="3A8CD1BE" w14:textId="77777777" w:rsidTr="58EA6CB6">
        <w:trPr>
          <w:trHeight w:val="397"/>
        </w:trPr>
        <w:tc>
          <w:tcPr>
            <w:tcW w:w="2918" w:type="dxa"/>
            <w:shd w:val="clear" w:color="auto" w:fill="D9D9D9" w:themeFill="background1" w:themeFillShade="D9"/>
            <w:vAlign w:val="center"/>
          </w:tcPr>
          <w:p w14:paraId="664BF8AF"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Poziom studiów:</w:t>
            </w:r>
          </w:p>
        </w:tc>
        <w:tc>
          <w:tcPr>
            <w:tcW w:w="6320" w:type="dxa"/>
            <w:vAlign w:val="center"/>
          </w:tcPr>
          <w:p w14:paraId="0B905155"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I stopień, 6 poziom PRK</w:t>
            </w:r>
          </w:p>
        </w:tc>
      </w:tr>
      <w:tr w:rsidR="00903AF7" w:rsidRPr="00903AF7" w14:paraId="3EA916F3" w14:textId="77777777" w:rsidTr="58EA6CB6">
        <w:trPr>
          <w:trHeight w:val="397"/>
        </w:trPr>
        <w:tc>
          <w:tcPr>
            <w:tcW w:w="2918" w:type="dxa"/>
            <w:shd w:val="clear" w:color="auto" w:fill="D9D9D9" w:themeFill="background1" w:themeFillShade="D9"/>
            <w:vAlign w:val="center"/>
          </w:tcPr>
          <w:p w14:paraId="475731C7"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Profil:</w:t>
            </w:r>
          </w:p>
        </w:tc>
        <w:tc>
          <w:tcPr>
            <w:tcW w:w="6320" w:type="dxa"/>
            <w:vAlign w:val="center"/>
          </w:tcPr>
          <w:p w14:paraId="771D6B44"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Praktyczny</w:t>
            </w:r>
          </w:p>
        </w:tc>
      </w:tr>
      <w:tr w:rsidR="00903AF7" w:rsidRPr="00903AF7" w14:paraId="446BA815" w14:textId="77777777" w:rsidTr="58EA6CB6">
        <w:trPr>
          <w:trHeight w:val="397"/>
        </w:trPr>
        <w:tc>
          <w:tcPr>
            <w:tcW w:w="2918" w:type="dxa"/>
            <w:shd w:val="clear" w:color="auto" w:fill="D9D9D9" w:themeFill="background1" w:themeFillShade="D9"/>
            <w:vAlign w:val="center"/>
          </w:tcPr>
          <w:p w14:paraId="77E23CDE"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Forma studiów:</w:t>
            </w:r>
          </w:p>
        </w:tc>
        <w:tc>
          <w:tcPr>
            <w:tcW w:w="6320" w:type="dxa"/>
            <w:vAlign w:val="center"/>
          </w:tcPr>
          <w:p w14:paraId="3D4613A0"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Stacjonarne</w:t>
            </w:r>
          </w:p>
        </w:tc>
      </w:tr>
      <w:tr w:rsidR="00903AF7" w:rsidRPr="00903AF7" w14:paraId="44CEE767" w14:textId="77777777" w:rsidTr="58EA6CB6">
        <w:trPr>
          <w:trHeight w:val="397"/>
        </w:trPr>
        <w:tc>
          <w:tcPr>
            <w:tcW w:w="2918" w:type="dxa"/>
            <w:shd w:val="clear" w:color="auto" w:fill="D9D9D9" w:themeFill="background1" w:themeFillShade="D9"/>
            <w:vAlign w:val="center"/>
          </w:tcPr>
          <w:p w14:paraId="711C07FD"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Punkty ECTS:</w:t>
            </w:r>
          </w:p>
        </w:tc>
        <w:tc>
          <w:tcPr>
            <w:tcW w:w="6320" w:type="dxa"/>
            <w:vAlign w:val="center"/>
          </w:tcPr>
          <w:p w14:paraId="5B6B775C"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3</w:t>
            </w:r>
          </w:p>
        </w:tc>
      </w:tr>
      <w:tr w:rsidR="00903AF7" w:rsidRPr="00903AF7" w14:paraId="337323A6" w14:textId="77777777" w:rsidTr="58EA6CB6">
        <w:trPr>
          <w:trHeight w:val="397"/>
        </w:trPr>
        <w:tc>
          <w:tcPr>
            <w:tcW w:w="2918" w:type="dxa"/>
            <w:shd w:val="clear" w:color="auto" w:fill="D9D9D9" w:themeFill="background1" w:themeFillShade="D9"/>
            <w:vAlign w:val="center"/>
          </w:tcPr>
          <w:p w14:paraId="5090323C"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Język wykładowy:</w:t>
            </w:r>
          </w:p>
        </w:tc>
        <w:tc>
          <w:tcPr>
            <w:tcW w:w="6320" w:type="dxa"/>
            <w:vAlign w:val="center"/>
          </w:tcPr>
          <w:p w14:paraId="46E3FD24"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Polski</w:t>
            </w:r>
          </w:p>
        </w:tc>
      </w:tr>
      <w:tr w:rsidR="00903AF7" w:rsidRPr="00903AF7" w14:paraId="7D4FBFA1" w14:textId="77777777" w:rsidTr="58EA6CB6">
        <w:trPr>
          <w:trHeight w:val="397"/>
        </w:trPr>
        <w:tc>
          <w:tcPr>
            <w:tcW w:w="2918" w:type="dxa"/>
            <w:shd w:val="clear" w:color="auto" w:fill="D9D9D9" w:themeFill="background1" w:themeFillShade="D9"/>
            <w:vAlign w:val="center"/>
          </w:tcPr>
          <w:p w14:paraId="632B5B6A"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Rok akademicki:</w:t>
            </w:r>
          </w:p>
        </w:tc>
        <w:tc>
          <w:tcPr>
            <w:tcW w:w="6320" w:type="dxa"/>
            <w:vAlign w:val="center"/>
          </w:tcPr>
          <w:p w14:paraId="115ECF9F" w14:textId="77777777" w:rsidR="00903AF7" w:rsidRPr="00903AF7" w:rsidRDefault="004E5057" w:rsidP="00903AF7">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903AF7" w:rsidRPr="00903AF7" w14:paraId="5BFED535" w14:textId="77777777" w:rsidTr="58EA6CB6">
        <w:trPr>
          <w:trHeight w:val="397"/>
        </w:trPr>
        <w:tc>
          <w:tcPr>
            <w:tcW w:w="2918" w:type="dxa"/>
            <w:shd w:val="clear" w:color="auto" w:fill="D9D9D9" w:themeFill="background1" w:themeFillShade="D9"/>
            <w:vAlign w:val="center"/>
          </w:tcPr>
          <w:p w14:paraId="77777E84"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Semestr:</w:t>
            </w:r>
          </w:p>
        </w:tc>
        <w:tc>
          <w:tcPr>
            <w:tcW w:w="6320" w:type="dxa"/>
            <w:vAlign w:val="center"/>
          </w:tcPr>
          <w:p w14:paraId="3E3D980C"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1</w:t>
            </w:r>
          </w:p>
        </w:tc>
      </w:tr>
      <w:tr w:rsidR="00903AF7" w:rsidRPr="00903AF7" w14:paraId="3C02D244" w14:textId="77777777" w:rsidTr="58EA6CB6">
        <w:trPr>
          <w:trHeight w:val="397"/>
        </w:trPr>
        <w:tc>
          <w:tcPr>
            <w:tcW w:w="2918" w:type="dxa"/>
            <w:shd w:val="clear" w:color="auto" w:fill="D9D9D9" w:themeFill="background1" w:themeFillShade="D9"/>
            <w:vAlign w:val="center"/>
          </w:tcPr>
          <w:p w14:paraId="5A462BB8"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Koordynator przedmiotu:</w:t>
            </w:r>
          </w:p>
        </w:tc>
        <w:tc>
          <w:tcPr>
            <w:tcW w:w="6320" w:type="dxa"/>
            <w:vAlign w:val="center"/>
          </w:tcPr>
          <w:p w14:paraId="51080709"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Dr Jacek Kraś</w:t>
            </w:r>
          </w:p>
        </w:tc>
      </w:tr>
    </w:tbl>
    <w:p w14:paraId="5349470E" w14:textId="77777777" w:rsidR="00903AF7" w:rsidRPr="00903AF7" w:rsidRDefault="00903AF7" w:rsidP="00903AF7">
      <w:pPr>
        <w:suppressAutoHyphens w:val="0"/>
        <w:rPr>
          <w:rFonts w:eastAsia="Calibri" w:cs="Times New Roman"/>
          <w:kern w:val="0"/>
          <w:lang w:eastAsia="pl-PL" w:bidi="ar-SA"/>
        </w:rPr>
      </w:pPr>
    </w:p>
    <w:p w14:paraId="3D37C172" w14:textId="77777777" w:rsidR="00903AF7" w:rsidRPr="00903AF7" w:rsidRDefault="00903AF7" w:rsidP="00903AF7">
      <w:pPr>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1383"/>
      </w:tblGrid>
      <w:tr w:rsidR="00903AF7" w:rsidRPr="00903AF7" w14:paraId="219115D2" w14:textId="77777777" w:rsidTr="58EA6CB6">
        <w:tc>
          <w:tcPr>
            <w:tcW w:w="9180" w:type="dxa"/>
            <w:gridSpan w:val="7"/>
            <w:tcBorders>
              <w:bottom w:val="single" w:sz="4" w:space="0" w:color="auto"/>
            </w:tcBorders>
            <w:shd w:val="clear" w:color="auto" w:fill="D9D9D9" w:themeFill="background1" w:themeFillShade="D9"/>
          </w:tcPr>
          <w:p w14:paraId="1F0518B2"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b/>
                <w:kern w:val="0"/>
                <w:lang w:eastAsia="pl-PL" w:bidi="ar-SA"/>
              </w:rPr>
              <w:t xml:space="preserve">Treści programowe zapewniające uzyskanie efektów uczenia się dla przedmiotu </w:t>
            </w:r>
            <w:r w:rsidRPr="00903AF7">
              <w:rPr>
                <w:rFonts w:eastAsia="Calibri" w:cs="Times New Roman"/>
                <w:b/>
                <w:kern w:val="0"/>
                <w:lang w:eastAsia="pl-PL" w:bidi="ar-SA"/>
              </w:rPr>
              <w:br/>
            </w:r>
          </w:p>
        </w:tc>
      </w:tr>
      <w:tr w:rsidR="00903AF7" w:rsidRPr="00903AF7" w14:paraId="2BE84288" w14:textId="77777777" w:rsidTr="58EA6CB6">
        <w:tc>
          <w:tcPr>
            <w:tcW w:w="9180" w:type="dxa"/>
            <w:gridSpan w:val="7"/>
            <w:tcBorders>
              <w:bottom w:val="single" w:sz="4" w:space="0" w:color="auto"/>
            </w:tcBorders>
          </w:tcPr>
          <w:p w14:paraId="55FED2C2" w14:textId="77777777" w:rsidR="00903AF7" w:rsidRPr="00903AF7" w:rsidRDefault="00903AF7" w:rsidP="00903AF7">
            <w:pPr>
              <w:suppressAutoHyphens w:val="0"/>
              <w:spacing w:before="60" w:after="60"/>
              <w:jc w:val="both"/>
              <w:rPr>
                <w:rFonts w:eastAsia="Calibri" w:cs="Times New Roman"/>
                <w:bCs/>
                <w:kern w:val="0"/>
                <w:lang w:eastAsia="pl-PL" w:bidi="ar-SA"/>
              </w:rPr>
            </w:pPr>
            <w:r w:rsidRPr="00903AF7">
              <w:rPr>
                <w:rFonts w:eastAsia="Calibri" w:cs="Times New Roman"/>
                <w:bCs/>
                <w:kern w:val="0"/>
                <w:lang w:eastAsia="pl-PL" w:bidi="ar-SA"/>
              </w:rPr>
              <w:t>Przybliżenie podstawowych pojęć i zasad dotyczących bezpieczeństwa. Wyjaśnienie znaczenia z i istoty bezpieczeństwa. Omówienie kluczowych obszarów bezpieczeństwa i ich analiza oraz omówienie instytucji bezpieczeństwa.</w:t>
            </w:r>
          </w:p>
        </w:tc>
      </w:tr>
      <w:tr w:rsidR="00903AF7" w:rsidRPr="00903AF7" w14:paraId="29CC5EFA" w14:textId="77777777" w:rsidTr="58EA6CB6">
        <w:tc>
          <w:tcPr>
            <w:tcW w:w="2977" w:type="dxa"/>
            <w:gridSpan w:val="2"/>
            <w:tcBorders>
              <w:bottom w:val="single" w:sz="4" w:space="0" w:color="auto"/>
              <w:right w:val="nil"/>
            </w:tcBorders>
            <w:shd w:val="clear" w:color="auto" w:fill="D9D9D9" w:themeFill="background1" w:themeFillShade="D9"/>
          </w:tcPr>
          <w:p w14:paraId="084D1E05" w14:textId="77777777" w:rsidR="00903AF7" w:rsidRPr="00903AF7" w:rsidRDefault="00903AF7" w:rsidP="00903AF7">
            <w:pPr>
              <w:suppressAutoHyphens w:val="0"/>
              <w:spacing w:before="60" w:after="60"/>
              <w:rPr>
                <w:rFonts w:eastAsia="Calibri" w:cs="Times New Roman"/>
                <w:b/>
                <w:kern w:val="0"/>
                <w:lang w:eastAsia="pl-PL" w:bidi="ar-SA"/>
              </w:rPr>
            </w:pPr>
            <w:r w:rsidRPr="00903AF7">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11856BA7" w14:textId="77777777" w:rsidR="00903AF7" w:rsidRPr="00903AF7" w:rsidRDefault="00903AF7" w:rsidP="00903AF7">
            <w:pPr>
              <w:suppressAutoHyphens w:val="0"/>
              <w:spacing w:before="60" w:after="60"/>
              <w:jc w:val="both"/>
              <w:rPr>
                <w:rFonts w:eastAsia="Calibri" w:cs="Times New Roman"/>
                <w:kern w:val="0"/>
                <w:lang w:eastAsia="pl-PL" w:bidi="ar-SA"/>
              </w:rPr>
            </w:pPr>
            <w:r w:rsidRPr="00903AF7">
              <w:rPr>
                <w:rFonts w:eastAsia="Calibri" w:cs="Times New Roman"/>
                <w:kern w:val="0"/>
                <w:lang w:eastAsia="pl-PL" w:bidi="ar-SA"/>
              </w:rPr>
              <w:t>Wykład – 15</w:t>
            </w:r>
          </w:p>
          <w:p w14:paraId="467FA43C" w14:textId="3BAA51D6" w:rsidR="00903AF7" w:rsidRPr="00903AF7" w:rsidRDefault="00903AF7" w:rsidP="00903AF7">
            <w:pPr>
              <w:suppressAutoHyphens w:val="0"/>
              <w:spacing w:before="60" w:after="60"/>
              <w:jc w:val="both"/>
              <w:rPr>
                <w:rFonts w:eastAsia="Calibri" w:cs="Times New Roman"/>
                <w:kern w:val="0"/>
                <w:lang w:eastAsia="pl-PL" w:bidi="ar-SA"/>
              </w:rPr>
            </w:pPr>
            <w:r w:rsidRPr="00903AF7">
              <w:rPr>
                <w:rFonts w:eastAsia="Calibri" w:cs="Times New Roman"/>
                <w:kern w:val="0"/>
                <w:lang w:eastAsia="pl-PL" w:bidi="ar-SA"/>
              </w:rPr>
              <w:t xml:space="preserve">Ćwiczenia </w:t>
            </w:r>
            <w:r w:rsidR="0053039C">
              <w:rPr>
                <w:rFonts w:eastAsia="Calibri" w:cs="Times New Roman"/>
                <w:kern w:val="0"/>
                <w:lang w:eastAsia="pl-PL" w:bidi="ar-SA"/>
              </w:rPr>
              <w:t>–</w:t>
            </w:r>
            <w:r w:rsidRPr="00903AF7">
              <w:rPr>
                <w:rFonts w:eastAsia="Calibri" w:cs="Times New Roman"/>
                <w:kern w:val="0"/>
                <w:lang w:eastAsia="pl-PL" w:bidi="ar-SA"/>
              </w:rPr>
              <w:t xml:space="preserve"> 15</w:t>
            </w:r>
          </w:p>
        </w:tc>
      </w:tr>
      <w:tr w:rsidR="00903AF7" w:rsidRPr="00903AF7" w14:paraId="43ED7F55" w14:textId="77777777" w:rsidTr="58EA6CB6">
        <w:tc>
          <w:tcPr>
            <w:tcW w:w="9180" w:type="dxa"/>
            <w:gridSpan w:val="7"/>
            <w:tcBorders>
              <w:top w:val="single" w:sz="4" w:space="0" w:color="auto"/>
              <w:bottom w:val="single" w:sz="4" w:space="0" w:color="auto"/>
            </w:tcBorders>
            <w:shd w:val="clear" w:color="auto" w:fill="D9D9D9" w:themeFill="background1" w:themeFillShade="D9"/>
          </w:tcPr>
          <w:p w14:paraId="206453BF"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b/>
                <w:kern w:val="0"/>
                <w:lang w:eastAsia="pl-PL" w:bidi="ar-SA"/>
              </w:rPr>
              <w:t>Opis efektów uczenia się dla przedmiotu</w:t>
            </w:r>
          </w:p>
        </w:tc>
      </w:tr>
      <w:tr w:rsidR="00903AF7" w:rsidRPr="00903AF7" w14:paraId="45C34A1A" w14:textId="77777777" w:rsidTr="58EA6CB6">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093ABB85"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D38966A"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 xml:space="preserve">Student, który zaliczył przedmiot </w:t>
            </w:r>
            <w:r w:rsidRPr="00903AF7">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EEF23B7"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73A210F"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3C1326C6" w14:textId="77777777" w:rsidR="00903AF7" w:rsidRPr="00903AF7" w:rsidRDefault="00903AF7" w:rsidP="00903AF7">
            <w:pPr>
              <w:suppressAutoHyphens w:val="0"/>
              <w:spacing w:before="60" w:after="60"/>
              <w:jc w:val="center"/>
              <w:rPr>
                <w:rFonts w:eastAsia="Calibri" w:cs="Times New Roman"/>
                <w:kern w:val="0"/>
                <w:lang w:eastAsia="pl-PL" w:bidi="ar-SA"/>
              </w:rPr>
            </w:pPr>
            <w:r w:rsidRPr="00903AF7">
              <w:rPr>
                <w:rFonts w:eastAsia="Calibri" w:cs="Times New Roman"/>
                <w:kern w:val="0"/>
                <w:lang w:eastAsia="pl-PL" w:bidi="ar-SA"/>
              </w:rPr>
              <w:t xml:space="preserve">Sposób weryfikacji </w:t>
            </w:r>
            <w:r w:rsidRPr="00903AF7">
              <w:rPr>
                <w:rFonts w:eastAsia="Calibri" w:cs="Times New Roman"/>
                <w:kern w:val="0"/>
                <w:lang w:eastAsia="pl-PL" w:bidi="ar-SA"/>
              </w:rPr>
              <w:br/>
              <w:t xml:space="preserve">i oceny efektów uczenia się </w:t>
            </w:r>
          </w:p>
        </w:tc>
      </w:tr>
      <w:tr w:rsidR="00903AF7" w:rsidRPr="00903AF7" w14:paraId="2BDA728F" w14:textId="77777777" w:rsidTr="58EA6CB6">
        <w:tc>
          <w:tcPr>
            <w:tcW w:w="1134" w:type="dxa"/>
            <w:tcBorders>
              <w:top w:val="single" w:sz="8" w:space="0" w:color="auto"/>
              <w:bottom w:val="single" w:sz="8" w:space="0" w:color="auto"/>
              <w:right w:val="single" w:sz="4" w:space="0" w:color="auto"/>
            </w:tcBorders>
            <w:shd w:val="clear" w:color="auto" w:fill="FFFFFF" w:themeFill="background1"/>
          </w:tcPr>
          <w:p w14:paraId="6FFEAEEB" w14:textId="77777777" w:rsidR="00903AF7" w:rsidRPr="00903AF7" w:rsidRDefault="00903AF7" w:rsidP="7AE26548">
            <w:pPr>
              <w:suppressAutoHyphens w:val="0"/>
              <w:spacing w:before="60" w:after="60"/>
              <w:rPr>
                <w:rFonts w:eastAsia="Calibri" w:cs="Times New Roman"/>
                <w:kern w:val="0"/>
                <w:lang w:eastAsia="pl-PL" w:bidi="ar-SA"/>
              </w:rPr>
            </w:pPr>
            <w:r w:rsidRPr="7AE26548">
              <w:rPr>
                <w:rFonts w:eastAsia="Calibri" w:cs="Times New Roman"/>
                <w:kern w:val="0"/>
                <w:lang w:eastAsia="pl-PL" w:bidi="ar-SA"/>
              </w:rPr>
              <w:t>B2_W01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88967A8"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Zna i rozumie zadania, wzajemne powiązania i zasady funkcjonowania organów państwa i administracji publicznej odpowiedzialnych za bezpieczeństwo wewnętrzne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A5A5C4A"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K_W05</w:t>
            </w:r>
          </w:p>
        </w:tc>
        <w:tc>
          <w:tcPr>
            <w:tcW w:w="1418" w:type="dxa"/>
            <w:gridSpan w:val="2"/>
            <w:tcBorders>
              <w:top w:val="single" w:sz="8" w:space="0" w:color="auto"/>
              <w:left w:val="single" w:sz="4" w:space="0" w:color="auto"/>
              <w:bottom w:val="single" w:sz="8" w:space="0" w:color="auto"/>
              <w:right w:val="single" w:sz="4" w:space="0" w:color="auto"/>
            </w:tcBorders>
          </w:tcPr>
          <w:p w14:paraId="27936EEE"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Wykład</w:t>
            </w:r>
          </w:p>
        </w:tc>
        <w:tc>
          <w:tcPr>
            <w:tcW w:w="1383" w:type="dxa"/>
            <w:tcBorders>
              <w:top w:val="single" w:sz="8" w:space="0" w:color="auto"/>
              <w:left w:val="single" w:sz="4" w:space="0" w:color="auto"/>
              <w:bottom w:val="single" w:sz="8" w:space="0" w:color="auto"/>
            </w:tcBorders>
          </w:tcPr>
          <w:p w14:paraId="5E137774"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Egzamin</w:t>
            </w:r>
          </w:p>
        </w:tc>
      </w:tr>
      <w:tr w:rsidR="00903AF7" w:rsidRPr="00903AF7" w14:paraId="7211ADCA" w14:textId="77777777" w:rsidTr="58EA6CB6">
        <w:tc>
          <w:tcPr>
            <w:tcW w:w="1134" w:type="dxa"/>
            <w:tcBorders>
              <w:top w:val="single" w:sz="8" w:space="0" w:color="auto"/>
              <w:bottom w:val="single" w:sz="8" w:space="0" w:color="auto"/>
              <w:right w:val="single" w:sz="4" w:space="0" w:color="auto"/>
            </w:tcBorders>
            <w:shd w:val="clear" w:color="auto" w:fill="FFFFFF" w:themeFill="background1"/>
          </w:tcPr>
          <w:p w14:paraId="7669B47C" w14:textId="77777777" w:rsidR="00903AF7" w:rsidRPr="00903AF7" w:rsidRDefault="00903AF7" w:rsidP="7AE26548">
            <w:pPr>
              <w:suppressAutoHyphens w:val="0"/>
              <w:spacing w:before="60" w:after="60"/>
              <w:rPr>
                <w:rFonts w:eastAsia="Calibri" w:cs="Times New Roman"/>
                <w:kern w:val="0"/>
                <w:lang w:eastAsia="pl-PL" w:bidi="ar-SA"/>
              </w:rPr>
            </w:pPr>
            <w:r w:rsidRPr="7AE26548">
              <w:rPr>
                <w:rFonts w:eastAsia="Calibri" w:cs="Times New Roman"/>
                <w:kern w:val="0"/>
                <w:lang w:eastAsia="pl-PL" w:bidi="ar-SA"/>
              </w:rPr>
              <w:t>B2_W02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03DDF66"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 xml:space="preserve">Zna i rozumie użyteczne w środowisku zawodowych realne i potencjalne </w:t>
            </w:r>
            <w:r w:rsidRPr="00903AF7">
              <w:rPr>
                <w:rFonts w:eastAsia="Calibri" w:cs="Times New Roman"/>
                <w:kern w:val="0"/>
                <w:lang w:eastAsia="pl-PL" w:bidi="ar-SA"/>
              </w:rPr>
              <w:lastRenderedPageBreak/>
              <w:t>zagrożenia bezpieczeństwa wewnętrznego i międzynarodowego. Ma wiedzę na temat rozwiązywania konfliktów militarnych i społecznych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0B02AB0"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lastRenderedPageBreak/>
              <w:t>K_W07</w:t>
            </w:r>
          </w:p>
        </w:tc>
        <w:tc>
          <w:tcPr>
            <w:tcW w:w="1418" w:type="dxa"/>
            <w:gridSpan w:val="2"/>
            <w:tcBorders>
              <w:top w:val="single" w:sz="8" w:space="0" w:color="auto"/>
              <w:left w:val="single" w:sz="4" w:space="0" w:color="auto"/>
              <w:bottom w:val="single" w:sz="8" w:space="0" w:color="auto"/>
              <w:right w:val="single" w:sz="4" w:space="0" w:color="auto"/>
            </w:tcBorders>
          </w:tcPr>
          <w:p w14:paraId="31628B96"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 xml:space="preserve">Wykład </w:t>
            </w:r>
          </w:p>
        </w:tc>
        <w:tc>
          <w:tcPr>
            <w:tcW w:w="1383" w:type="dxa"/>
            <w:tcBorders>
              <w:top w:val="single" w:sz="8" w:space="0" w:color="auto"/>
              <w:left w:val="single" w:sz="4" w:space="0" w:color="auto"/>
              <w:bottom w:val="single" w:sz="8" w:space="0" w:color="auto"/>
            </w:tcBorders>
          </w:tcPr>
          <w:p w14:paraId="2C91D7D4"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Egzamin</w:t>
            </w:r>
          </w:p>
        </w:tc>
      </w:tr>
      <w:tr w:rsidR="00903AF7" w:rsidRPr="00903AF7" w14:paraId="67EB1D22" w14:textId="77777777" w:rsidTr="58EA6CB6">
        <w:tc>
          <w:tcPr>
            <w:tcW w:w="1134" w:type="dxa"/>
            <w:tcBorders>
              <w:top w:val="single" w:sz="8" w:space="0" w:color="auto"/>
              <w:bottom w:val="single" w:sz="8" w:space="0" w:color="auto"/>
              <w:right w:val="single" w:sz="4" w:space="0" w:color="auto"/>
            </w:tcBorders>
            <w:shd w:val="clear" w:color="auto" w:fill="FFFFFF" w:themeFill="background1"/>
          </w:tcPr>
          <w:p w14:paraId="2B450D0E" w14:textId="77777777" w:rsidR="00903AF7" w:rsidRPr="00903AF7" w:rsidRDefault="00903AF7" w:rsidP="7AE26548">
            <w:pPr>
              <w:suppressAutoHyphens w:val="0"/>
              <w:spacing w:before="60" w:after="60"/>
              <w:rPr>
                <w:rFonts w:eastAsia="Calibri" w:cs="Times New Roman"/>
                <w:kern w:val="0"/>
                <w:lang w:eastAsia="pl-PL" w:bidi="ar-SA"/>
              </w:rPr>
            </w:pPr>
            <w:r w:rsidRPr="7AE26548">
              <w:rPr>
                <w:rFonts w:eastAsia="Calibri" w:cs="Times New Roman"/>
                <w:kern w:val="0"/>
                <w:lang w:eastAsia="pl-PL" w:bidi="ar-SA"/>
              </w:rPr>
              <w:t>B2_U01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3129081"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Potrafi wykorzystywać posiadaną wiedzę z zakresu bezpieczeństwa w realizacji zadań pracownika podmiotów bezpieczeństwa wewnętrznego.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4C9EB68" w14:textId="77777777" w:rsid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K_U05</w:t>
            </w:r>
          </w:p>
          <w:p w14:paraId="4A3E641A" w14:textId="14936AB8" w:rsidR="00702811" w:rsidRPr="00903AF7" w:rsidRDefault="00702811" w:rsidP="00903AF7">
            <w:pPr>
              <w:suppressAutoHyphens w:val="0"/>
              <w:spacing w:before="60" w:after="60"/>
              <w:rPr>
                <w:rFonts w:eastAsia="Calibri" w:cs="Times New Roman"/>
                <w:kern w:val="0"/>
                <w:lang w:eastAsia="pl-PL" w:bidi="ar-SA"/>
              </w:rPr>
            </w:pPr>
            <w:r>
              <w:rPr>
                <w:rFonts w:eastAsia="Calibri" w:cs="Times New Roman"/>
                <w:kern w:val="0"/>
                <w:lang w:eastAsia="pl-PL" w:bidi="ar-SA"/>
              </w:rPr>
              <w:t>K_U15</w:t>
            </w:r>
          </w:p>
        </w:tc>
        <w:tc>
          <w:tcPr>
            <w:tcW w:w="1418" w:type="dxa"/>
            <w:gridSpan w:val="2"/>
            <w:tcBorders>
              <w:top w:val="single" w:sz="8" w:space="0" w:color="auto"/>
              <w:left w:val="single" w:sz="4" w:space="0" w:color="auto"/>
              <w:bottom w:val="single" w:sz="8" w:space="0" w:color="auto"/>
              <w:right w:val="single" w:sz="4" w:space="0" w:color="auto"/>
            </w:tcBorders>
          </w:tcPr>
          <w:p w14:paraId="56931EF9"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Wykład, ćwiczenia</w:t>
            </w:r>
          </w:p>
        </w:tc>
        <w:tc>
          <w:tcPr>
            <w:tcW w:w="1383" w:type="dxa"/>
            <w:tcBorders>
              <w:top w:val="single" w:sz="8" w:space="0" w:color="auto"/>
              <w:left w:val="single" w:sz="4" w:space="0" w:color="auto"/>
              <w:bottom w:val="single" w:sz="8" w:space="0" w:color="auto"/>
            </w:tcBorders>
          </w:tcPr>
          <w:p w14:paraId="65181504" w14:textId="7AC1C791" w:rsidR="00702811"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Egzamin, kolokwium zaliczeniowe</w:t>
            </w:r>
            <w:r w:rsidR="00702811">
              <w:rPr>
                <w:rFonts w:eastAsia="Calibri" w:cs="Times New Roman"/>
                <w:kern w:val="0"/>
                <w:lang w:eastAsia="pl-PL" w:bidi="ar-SA"/>
              </w:rPr>
              <w:t>dyskusja</w:t>
            </w:r>
          </w:p>
        </w:tc>
      </w:tr>
      <w:tr w:rsidR="00903AF7" w:rsidRPr="00903AF7" w14:paraId="39595994" w14:textId="77777777" w:rsidTr="58EA6CB6">
        <w:tc>
          <w:tcPr>
            <w:tcW w:w="1134" w:type="dxa"/>
            <w:tcBorders>
              <w:top w:val="single" w:sz="8" w:space="0" w:color="auto"/>
              <w:bottom w:val="single" w:sz="8" w:space="0" w:color="auto"/>
              <w:right w:val="single" w:sz="4" w:space="0" w:color="auto"/>
            </w:tcBorders>
            <w:shd w:val="clear" w:color="auto" w:fill="FFFFFF" w:themeFill="background1"/>
          </w:tcPr>
          <w:p w14:paraId="41C983A8" w14:textId="77777777" w:rsidR="00903AF7" w:rsidRPr="00903AF7" w:rsidRDefault="00903AF7" w:rsidP="7AE26548">
            <w:pPr>
              <w:suppressAutoHyphens w:val="0"/>
              <w:spacing w:before="60" w:after="60"/>
              <w:rPr>
                <w:rFonts w:eastAsia="Calibri" w:cs="Times New Roman"/>
                <w:kern w:val="0"/>
                <w:lang w:eastAsia="pl-PL" w:bidi="ar-SA"/>
              </w:rPr>
            </w:pPr>
            <w:r w:rsidRPr="7AE26548">
              <w:rPr>
                <w:rFonts w:eastAsia="Calibri" w:cs="Times New Roman"/>
                <w:kern w:val="0"/>
                <w:lang w:eastAsia="pl-PL" w:bidi="ar-SA"/>
              </w:rPr>
              <w:t>B2_U02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ACCA9DB"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Potrafi wykorzystywać posiadaną wiedzę stosując normy prawne obowiązujące w sferze bezpieczeństwa oraz analizować w kategoriach prawnych i etycznych skutki konkretnych działań , w celu wykonywania zadań i rozwiązywania problemów z zakresu bezpieczeństwa.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71E97F4" w14:textId="77777777" w:rsid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K_U06</w:t>
            </w:r>
          </w:p>
          <w:p w14:paraId="489D30FE" w14:textId="6B23DD5E" w:rsidR="00702811" w:rsidRPr="00903AF7" w:rsidRDefault="00702811" w:rsidP="00903AF7">
            <w:pPr>
              <w:suppressAutoHyphens w:val="0"/>
              <w:spacing w:before="60" w:after="60"/>
              <w:rPr>
                <w:rFonts w:eastAsia="Calibri" w:cs="Times New Roman"/>
                <w:kern w:val="0"/>
                <w:lang w:eastAsia="pl-PL" w:bidi="ar-SA"/>
              </w:rPr>
            </w:pPr>
            <w:r>
              <w:rPr>
                <w:rFonts w:eastAsia="Calibri" w:cs="Times New Roman"/>
                <w:kern w:val="0"/>
                <w:lang w:eastAsia="pl-PL" w:bidi="ar-SA"/>
              </w:rPr>
              <w:t>K_U15</w:t>
            </w:r>
          </w:p>
        </w:tc>
        <w:tc>
          <w:tcPr>
            <w:tcW w:w="1418" w:type="dxa"/>
            <w:gridSpan w:val="2"/>
            <w:tcBorders>
              <w:top w:val="single" w:sz="8" w:space="0" w:color="auto"/>
              <w:left w:val="single" w:sz="4" w:space="0" w:color="auto"/>
              <w:bottom w:val="single" w:sz="8" w:space="0" w:color="auto"/>
              <w:right w:val="single" w:sz="4" w:space="0" w:color="auto"/>
            </w:tcBorders>
          </w:tcPr>
          <w:p w14:paraId="516D529E"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tcBorders>
          </w:tcPr>
          <w:p w14:paraId="487C29AE" w14:textId="40991CF0" w:rsid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Kolokwium zaliczenioweprezentacja</w:t>
            </w:r>
            <w:r w:rsidR="00702811">
              <w:rPr>
                <w:rFonts w:eastAsia="Calibri" w:cs="Times New Roman"/>
                <w:kern w:val="0"/>
                <w:lang w:eastAsia="pl-PL" w:bidi="ar-SA"/>
              </w:rPr>
              <w:t xml:space="preserve"> projektu</w:t>
            </w:r>
          </w:p>
          <w:p w14:paraId="6A076923" w14:textId="435EB9CA" w:rsidR="00702811" w:rsidRPr="00903AF7" w:rsidRDefault="00702811" w:rsidP="00903AF7">
            <w:pPr>
              <w:suppressAutoHyphens w:val="0"/>
              <w:spacing w:before="60" w:after="60"/>
              <w:rPr>
                <w:rFonts w:eastAsia="Calibri" w:cs="Times New Roman"/>
                <w:kern w:val="0"/>
                <w:lang w:eastAsia="pl-PL" w:bidi="ar-SA"/>
              </w:rPr>
            </w:pPr>
            <w:r>
              <w:rPr>
                <w:rFonts w:eastAsia="Calibri" w:cs="Times New Roman"/>
                <w:kern w:val="0"/>
                <w:lang w:eastAsia="pl-PL" w:bidi="ar-SA"/>
              </w:rPr>
              <w:t>dyskusja</w:t>
            </w:r>
          </w:p>
        </w:tc>
      </w:tr>
      <w:tr w:rsidR="00903AF7" w:rsidRPr="00903AF7" w14:paraId="3AA424E1" w14:textId="77777777" w:rsidTr="58EA6CB6">
        <w:tc>
          <w:tcPr>
            <w:tcW w:w="1134" w:type="dxa"/>
            <w:tcBorders>
              <w:top w:val="single" w:sz="8" w:space="0" w:color="auto"/>
              <w:bottom w:val="single" w:sz="8" w:space="0" w:color="auto"/>
              <w:right w:val="single" w:sz="4" w:space="0" w:color="auto"/>
            </w:tcBorders>
            <w:shd w:val="clear" w:color="auto" w:fill="FFFFFF" w:themeFill="background1"/>
          </w:tcPr>
          <w:p w14:paraId="33CE51E4" w14:textId="77777777" w:rsidR="00903AF7" w:rsidRPr="00903AF7" w:rsidRDefault="00903AF7" w:rsidP="7AE26548">
            <w:pPr>
              <w:suppressAutoHyphens w:val="0"/>
              <w:spacing w:before="60" w:after="60"/>
              <w:rPr>
                <w:rFonts w:eastAsia="Calibri" w:cs="Times New Roman"/>
                <w:kern w:val="0"/>
                <w:lang w:eastAsia="pl-PL" w:bidi="ar-SA"/>
              </w:rPr>
            </w:pPr>
            <w:r w:rsidRPr="7AE26548">
              <w:rPr>
                <w:rFonts w:eastAsia="Calibri" w:cs="Times New Roman"/>
                <w:kern w:val="0"/>
                <w:lang w:eastAsia="pl-PL" w:bidi="ar-SA"/>
              </w:rPr>
              <w:t>B2_K01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D286A7A"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Jest gotów do wypełniania zobowiązań społecznych, współorganizowania działalności na rzecz środowiska społecznego.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2898B35"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K_K03</w:t>
            </w:r>
          </w:p>
        </w:tc>
        <w:tc>
          <w:tcPr>
            <w:tcW w:w="1418" w:type="dxa"/>
            <w:gridSpan w:val="2"/>
            <w:tcBorders>
              <w:top w:val="single" w:sz="8" w:space="0" w:color="auto"/>
              <w:left w:val="single" w:sz="4" w:space="0" w:color="auto"/>
              <w:bottom w:val="single" w:sz="8" w:space="0" w:color="auto"/>
              <w:right w:val="single" w:sz="4" w:space="0" w:color="auto"/>
            </w:tcBorders>
          </w:tcPr>
          <w:p w14:paraId="51AE55A2" w14:textId="278A4415" w:rsidR="00903AF7" w:rsidRPr="00903AF7" w:rsidRDefault="0053039C"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Ć</w:t>
            </w:r>
            <w:r w:rsidR="00903AF7" w:rsidRPr="00903AF7">
              <w:rPr>
                <w:rFonts w:eastAsia="Calibri" w:cs="Times New Roman"/>
                <w:kern w:val="0"/>
                <w:lang w:eastAsia="pl-PL" w:bidi="ar-SA"/>
              </w:rPr>
              <w:t>wiczenia</w:t>
            </w:r>
          </w:p>
        </w:tc>
        <w:tc>
          <w:tcPr>
            <w:tcW w:w="1383" w:type="dxa"/>
            <w:tcBorders>
              <w:top w:val="single" w:sz="8" w:space="0" w:color="auto"/>
              <w:left w:val="single" w:sz="4" w:space="0" w:color="auto"/>
              <w:bottom w:val="single" w:sz="8" w:space="0" w:color="auto"/>
            </w:tcBorders>
          </w:tcPr>
          <w:p w14:paraId="2817F87A"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 xml:space="preserve">Dyskusja </w:t>
            </w:r>
          </w:p>
        </w:tc>
      </w:tr>
      <w:tr w:rsidR="00903AF7" w:rsidRPr="00903AF7" w14:paraId="7B30031D" w14:textId="77777777" w:rsidTr="58EA6CB6">
        <w:tc>
          <w:tcPr>
            <w:tcW w:w="9180" w:type="dxa"/>
            <w:gridSpan w:val="7"/>
            <w:shd w:val="clear" w:color="auto" w:fill="D9D9D9" w:themeFill="background1" w:themeFillShade="D9"/>
          </w:tcPr>
          <w:p w14:paraId="4627AD4B" w14:textId="77777777" w:rsidR="00903AF7" w:rsidRPr="00903AF7" w:rsidRDefault="00903AF7" w:rsidP="00903AF7">
            <w:pPr>
              <w:suppressAutoHyphens w:val="0"/>
              <w:spacing w:before="60" w:after="60"/>
              <w:jc w:val="center"/>
              <w:rPr>
                <w:rFonts w:eastAsia="Calibri" w:cs="Times New Roman"/>
                <w:b/>
                <w:kern w:val="0"/>
                <w:lang w:eastAsia="pl-PL" w:bidi="ar-SA"/>
              </w:rPr>
            </w:pPr>
            <w:r w:rsidRPr="00903AF7">
              <w:rPr>
                <w:rFonts w:eastAsia="Calibri" w:cs="Times New Roman"/>
                <w:b/>
                <w:kern w:val="0"/>
                <w:lang w:eastAsia="pl-PL" w:bidi="ar-SA"/>
              </w:rPr>
              <w:t>Nakład pracy studenta (bilans punktów ECTS)</w:t>
            </w:r>
          </w:p>
        </w:tc>
      </w:tr>
      <w:tr w:rsidR="00903AF7" w:rsidRPr="00903AF7" w14:paraId="2D68BA55" w14:textId="77777777" w:rsidTr="58EA6CB6">
        <w:trPr>
          <w:trHeight w:val="1495"/>
        </w:trPr>
        <w:tc>
          <w:tcPr>
            <w:tcW w:w="2977" w:type="dxa"/>
            <w:gridSpan w:val="2"/>
            <w:tcBorders>
              <w:right w:val="nil"/>
            </w:tcBorders>
            <w:shd w:val="clear" w:color="auto" w:fill="D9D9D9" w:themeFill="background1" w:themeFillShade="D9"/>
          </w:tcPr>
          <w:p w14:paraId="7BF46CD0"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Całkowita liczba punktów ECTS: (A + B)</w:t>
            </w:r>
            <w:r w:rsidRPr="00903AF7">
              <w:rPr>
                <w:rFonts w:eastAsia="Calibri" w:cs="Times New Roman"/>
                <w:b/>
                <w:i/>
                <w:kern w:val="0"/>
                <w:lang w:eastAsia="pl-PL" w:bidi="ar-SA"/>
              </w:rPr>
              <w:t xml:space="preserve"> </w:t>
            </w:r>
          </w:p>
        </w:tc>
        <w:tc>
          <w:tcPr>
            <w:tcW w:w="4679" w:type="dxa"/>
            <w:gridSpan w:val="3"/>
            <w:tcBorders>
              <w:left w:val="nil"/>
            </w:tcBorders>
          </w:tcPr>
          <w:p w14:paraId="6AFF5C60"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3 pkt ECTS</w:t>
            </w:r>
          </w:p>
        </w:tc>
        <w:tc>
          <w:tcPr>
            <w:tcW w:w="1524" w:type="dxa"/>
            <w:gridSpan w:val="2"/>
            <w:tcBorders>
              <w:left w:val="nil"/>
            </w:tcBorders>
          </w:tcPr>
          <w:p w14:paraId="6187AF9B" w14:textId="77777777" w:rsidR="00903AF7" w:rsidRPr="00903AF7" w:rsidRDefault="00903AF7" w:rsidP="00903AF7">
            <w:pPr>
              <w:suppressAutoHyphens w:val="0"/>
              <w:spacing w:before="60" w:after="60"/>
              <w:rPr>
                <w:rFonts w:eastAsia="Calibri" w:cs="Times New Roman"/>
                <w:kern w:val="0"/>
                <w:lang w:eastAsia="pl-PL" w:bidi="ar-SA"/>
              </w:rPr>
            </w:pPr>
            <w:r w:rsidRPr="00903AF7">
              <w:rPr>
                <w:rFonts w:eastAsia="Calibri" w:cs="Times New Roman"/>
                <w:kern w:val="0"/>
                <w:lang w:eastAsia="pl-PL" w:bidi="ar-SA"/>
              </w:rPr>
              <w:t>stacjonarne</w:t>
            </w:r>
          </w:p>
        </w:tc>
      </w:tr>
      <w:tr w:rsidR="00903AF7" w:rsidRPr="00903AF7" w14:paraId="6801C237" w14:textId="77777777" w:rsidTr="58EA6CB6">
        <w:tc>
          <w:tcPr>
            <w:tcW w:w="2977" w:type="dxa"/>
            <w:gridSpan w:val="2"/>
            <w:tcBorders>
              <w:right w:val="nil"/>
            </w:tcBorders>
            <w:shd w:val="clear" w:color="auto" w:fill="D9D9D9" w:themeFill="background1" w:themeFillShade="D9"/>
          </w:tcPr>
          <w:p w14:paraId="25C10D5F"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7A2ABBB7" w14:textId="77777777" w:rsidR="00903AF7" w:rsidRPr="00903AF7" w:rsidRDefault="00903AF7" w:rsidP="00903AF7">
            <w:pPr>
              <w:suppressAutoHyphens w:val="0"/>
              <w:rPr>
                <w:rFonts w:eastAsia="Calibri" w:cs="Times New Roman"/>
                <w:b/>
                <w:kern w:val="0"/>
                <w:lang w:eastAsia="pl-PL" w:bidi="ar-SA"/>
              </w:rPr>
            </w:pPr>
          </w:p>
          <w:p w14:paraId="54706340" w14:textId="77777777" w:rsidR="00903AF7" w:rsidRPr="00903AF7" w:rsidRDefault="00903AF7" w:rsidP="1961E8B9">
            <w:pPr>
              <w:suppressAutoHyphens w:val="0"/>
              <w:rPr>
                <w:rFonts w:eastAsia="Calibri" w:cs="Times New Roman"/>
                <w:kern w:val="0"/>
                <w:lang w:eastAsia="pl-PL" w:bidi="ar-SA"/>
              </w:rPr>
            </w:pPr>
            <w:r w:rsidRPr="1961E8B9">
              <w:rPr>
                <w:rFonts w:eastAsia="Calibri" w:cs="Times New Roman"/>
                <w:kern w:val="0"/>
                <w:lang w:eastAsia="pl-PL" w:bidi="ar-SA"/>
              </w:rPr>
              <w:t xml:space="preserve">Wykład </w:t>
            </w:r>
          </w:p>
          <w:p w14:paraId="769C6D2E" w14:textId="77777777" w:rsidR="00903AF7" w:rsidRPr="00903AF7" w:rsidRDefault="00903AF7" w:rsidP="1961E8B9">
            <w:pPr>
              <w:suppressAutoHyphens w:val="0"/>
              <w:rPr>
                <w:rFonts w:eastAsia="Calibri" w:cs="Times New Roman"/>
                <w:kern w:val="0"/>
                <w:lang w:eastAsia="pl-PL" w:bidi="ar-SA"/>
              </w:rPr>
            </w:pPr>
            <w:r w:rsidRPr="1961E8B9">
              <w:rPr>
                <w:rFonts w:eastAsia="Calibri" w:cs="Times New Roman"/>
                <w:kern w:val="0"/>
                <w:lang w:eastAsia="pl-PL" w:bidi="ar-SA"/>
              </w:rPr>
              <w:t xml:space="preserve">Ćwiczenia </w:t>
            </w:r>
          </w:p>
          <w:p w14:paraId="6A15833B" w14:textId="77777777" w:rsidR="00903AF7" w:rsidRPr="00903AF7" w:rsidRDefault="00903AF7" w:rsidP="00903AF7">
            <w:pPr>
              <w:suppressAutoHyphens w:val="0"/>
              <w:rPr>
                <w:rFonts w:eastAsia="Calibri" w:cs="Times New Roman"/>
                <w:b/>
                <w:kern w:val="0"/>
                <w:lang w:eastAsia="pl-PL" w:bidi="ar-SA"/>
              </w:rPr>
            </w:pPr>
          </w:p>
          <w:p w14:paraId="565862A5"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 xml:space="preserve">w sumie: </w:t>
            </w:r>
          </w:p>
          <w:p w14:paraId="17CD4995"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ECTS</w:t>
            </w:r>
          </w:p>
        </w:tc>
        <w:tc>
          <w:tcPr>
            <w:tcW w:w="1524" w:type="dxa"/>
            <w:gridSpan w:val="2"/>
            <w:tcBorders>
              <w:left w:val="nil"/>
            </w:tcBorders>
          </w:tcPr>
          <w:p w14:paraId="398C9359" w14:textId="77777777" w:rsidR="00903AF7" w:rsidRPr="00903AF7" w:rsidRDefault="00903AF7" w:rsidP="00903AF7">
            <w:pPr>
              <w:widowControl/>
              <w:suppressAutoHyphens w:val="0"/>
              <w:rPr>
                <w:rFonts w:eastAsia="Calibri" w:cs="Times New Roman"/>
                <w:kern w:val="0"/>
                <w:lang w:eastAsia="pl-PL" w:bidi="ar-SA"/>
              </w:rPr>
            </w:pPr>
          </w:p>
          <w:p w14:paraId="60FD9C57" w14:textId="77777777" w:rsidR="00903AF7" w:rsidRPr="00903AF7" w:rsidRDefault="00903AF7" w:rsidP="00903AF7">
            <w:pPr>
              <w:widowControl/>
              <w:suppressAutoHyphens w:val="0"/>
              <w:rPr>
                <w:rFonts w:eastAsia="Calibri" w:cs="Times New Roman"/>
                <w:kern w:val="0"/>
                <w:lang w:eastAsia="pl-PL" w:bidi="ar-SA"/>
              </w:rPr>
            </w:pPr>
            <w:r w:rsidRPr="00903AF7">
              <w:rPr>
                <w:rFonts w:eastAsia="Calibri" w:cs="Times New Roman"/>
                <w:kern w:val="0"/>
                <w:lang w:eastAsia="pl-PL" w:bidi="ar-SA"/>
              </w:rPr>
              <w:t>15</w:t>
            </w:r>
          </w:p>
          <w:p w14:paraId="7C639BBB" w14:textId="77777777" w:rsidR="00903AF7" w:rsidRPr="00903AF7" w:rsidRDefault="00903AF7" w:rsidP="00903AF7">
            <w:pPr>
              <w:widowControl/>
              <w:suppressAutoHyphens w:val="0"/>
              <w:rPr>
                <w:rFonts w:eastAsia="Calibri" w:cs="Times New Roman"/>
                <w:kern w:val="0"/>
                <w:lang w:eastAsia="pl-PL" w:bidi="ar-SA"/>
              </w:rPr>
            </w:pPr>
            <w:r w:rsidRPr="00903AF7">
              <w:rPr>
                <w:rFonts w:eastAsia="Calibri" w:cs="Times New Roman"/>
                <w:kern w:val="0"/>
                <w:lang w:eastAsia="pl-PL" w:bidi="ar-SA"/>
              </w:rPr>
              <w:t>15</w:t>
            </w:r>
          </w:p>
          <w:p w14:paraId="145A44E1" w14:textId="77777777" w:rsidR="00903AF7" w:rsidRPr="00903AF7" w:rsidRDefault="00903AF7" w:rsidP="00903AF7">
            <w:pPr>
              <w:widowControl/>
              <w:suppressAutoHyphens w:val="0"/>
              <w:rPr>
                <w:rFonts w:eastAsia="Calibri" w:cs="Times New Roman"/>
                <w:kern w:val="0"/>
                <w:lang w:eastAsia="pl-PL" w:bidi="ar-SA"/>
              </w:rPr>
            </w:pPr>
          </w:p>
          <w:p w14:paraId="66112D99" w14:textId="77777777" w:rsidR="00903AF7" w:rsidRPr="00903AF7" w:rsidRDefault="00903AF7" w:rsidP="00903AF7">
            <w:pPr>
              <w:widowControl/>
              <w:suppressAutoHyphens w:val="0"/>
              <w:rPr>
                <w:rFonts w:eastAsia="Calibri" w:cs="Times New Roman"/>
                <w:kern w:val="0"/>
                <w:lang w:eastAsia="pl-PL" w:bidi="ar-SA"/>
              </w:rPr>
            </w:pPr>
            <w:r w:rsidRPr="00903AF7">
              <w:rPr>
                <w:rFonts w:eastAsia="Calibri" w:cs="Times New Roman"/>
                <w:kern w:val="0"/>
                <w:lang w:eastAsia="pl-PL" w:bidi="ar-SA"/>
              </w:rPr>
              <w:t>30 h</w:t>
            </w:r>
          </w:p>
          <w:p w14:paraId="3C0F39D3" w14:textId="77777777" w:rsidR="00903AF7" w:rsidRPr="00903AF7" w:rsidRDefault="00903AF7" w:rsidP="1961E8B9">
            <w:pPr>
              <w:widowControl/>
              <w:suppressAutoHyphens w:val="0"/>
              <w:rPr>
                <w:rFonts w:eastAsia="Calibri" w:cs="Times New Roman"/>
                <w:kern w:val="0"/>
                <w:lang w:eastAsia="pl-PL" w:bidi="ar-SA"/>
              </w:rPr>
            </w:pPr>
            <w:r w:rsidRPr="1961E8B9">
              <w:rPr>
                <w:rFonts w:eastAsia="Calibri" w:cs="Times New Roman"/>
                <w:kern w:val="0"/>
                <w:lang w:eastAsia="pl-PL" w:bidi="ar-SA"/>
              </w:rPr>
              <w:t>1,2</w:t>
            </w:r>
          </w:p>
          <w:p w14:paraId="2F2A1511" w14:textId="77777777" w:rsidR="00903AF7" w:rsidRPr="00903AF7" w:rsidRDefault="00903AF7" w:rsidP="00903AF7">
            <w:pPr>
              <w:widowControl/>
              <w:suppressAutoHyphens w:val="0"/>
              <w:rPr>
                <w:rFonts w:eastAsia="Calibri" w:cs="Times New Roman"/>
                <w:kern w:val="0"/>
                <w:lang w:eastAsia="pl-PL" w:bidi="ar-SA"/>
              </w:rPr>
            </w:pPr>
          </w:p>
          <w:p w14:paraId="7C76F69A" w14:textId="77777777" w:rsidR="00903AF7" w:rsidRPr="00903AF7" w:rsidRDefault="00903AF7" w:rsidP="00903AF7">
            <w:pPr>
              <w:widowControl/>
              <w:suppressAutoHyphens w:val="0"/>
              <w:rPr>
                <w:rFonts w:eastAsia="Calibri" w:cs="Times New Roman"/>
                <w:kern w:val="0"/>
                <w:lang w:eastAsia="pl-PL" w:bidi="ar-SA"/>
              </w:rPr>
            </w:pPr>
          </w:p>
          <w:p w14:paraId="7ADF7272" w14:textId="77777777" w:rsidR="00903AF7" w:rsidRPr="00903AF7" w:rsidRDefault="00903AF7" w:rsidP="00903AF7">
            <w:pPr>
              <w:widowControl/>
              <w:suppressAutoHyphens w:val="0"/>
              <w:rPr>
                <w:rFonts w:eastAsia="Calibri" w:cs="Times New Roman"/>
                <w:kern w:val="0"/>
                <w:lang w:eastAsia="pl-PL" w:bidi="ar-SA"/>
              </w:rPr>
            </w:pPr>
          </w:p>
          <w:p w14:paraId="69366D08" w14:textId="77777777" w:rsidR="00903AF7" w:rsidRPr="00903AF7" w:rsidRDefault="00903AF7" w:rsidP="00903AF7">
            <w:pPr>
              <w:suppressAutoHyphens w:val="0"/>
              <w:rPr>
                <w:rFonts w:eastAsia="Calibri" w:cs="Times New Roman"/>
                <w:kern w:val="0"/>
                <w:lang w:eastAsia="pl-PL" w:bidi="ar-SA"/>
              </w:rPr>
            </w:pPr>
          </w:p>
        </w:tc>
      </w:tr>
      <w:tr w:rsidR="00903AF7" w:rsidRPr="00903AF7" w14:paraId="6CAA1F8B" w14:textId="77777777" w:rsidTr="58EA6CB6">
        <w:tc>
          <w:tcPr>
            <w:tcW w:w="2977" w:type="dxa"/>
            <w:gridSpan w:val="2"/>
            <w:tcBorders>
              <w:right w:val="nil"/>
            </w:tcBorders>
            <w:shd w:val="clear" w:color="auto" w:fill="D9D9D9" w:themeFill="background1" w:themeFillShade="D9"/>
          </w:tcPr>
          <w:p w14:paraId="2684B0EB"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 xml:space="preserve">B. Formy aktywności studenta w ramach samokształcenia wraz </w:t>
            </w:r>
            <w:r w:rsidRPr="00903AF7">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4B83E14A" w14:textId="77777777" w:rsidR="00903AF7" w:rsidRPr="00903AF7" w:rsidRDefault="00903AF7" w:rsidP="00903AF7">
            <w:pPr>
              <w:suppressAutoHyphens w:val="0"/>
              <w:rPr>
                <w:rFonts w:eastAsia="Calibri" w:cs="Times New Roman"/>
                <w:b/>
                <w:kern w:val="0"/>
                <w:lang w:eastAsia="pl-PL" w:bidi="ar-SA"/>
              </w:rPr>
            </w:pPr>
          </w:p>
          <w:p w14:paraId="097C28DA" w14:textId="77777777" w:rsidR="00903AF7" w:rsidRPr="00903AF7" w:rsidRDefault="00903AF7" w:rsidP="1961E8B9">
            <w:pPr>
              <w:suppressAutoHyphens w:val="0"/>
              <w:rPr>
                <w:rFonts w:eastAsia="Calibri" w:cs="Times New Roman"/>
                <w:kern w:val="0"/>
                <w:lang w:eastAsia="pl-PL" w:bidi="ar-SA"/>
              </w:rPr>
            </w:pPr>
            <w:r w:rsidRPr="1961E8B9">
              <w:rPr>
                <w:rFonts w:eastAsia="Calibri" w:cs="Times New Roman"/>
                <w:kern w:val="0"/>
                <w:lang w:eastAsia="pl-PL" w:bidi="ar-SA"/>
              </w:rPr>
              <w:t>Przygotowanie do ćwiczeń</w:t>
            </w:r>
          </w:p>
          <w:p w14:paraId="7B37FB46" w14:textId="77777777" w:rsidR="00903AF7" w:rsidRPr="00903AF7" w:rsidRDefault="00903AF7" w:rsidP="1961E8B9">
            <w:pPr>
              <w:suppressAutoHyphens w:val="0"/>
              <w:rPr>
                <w:rFonts w:eastAsia="Calibri" w:cs="Times New Roman"/>
                <w:kern w:val="0"/>
                <w:lang w:eastAsia="pl-PL" w:bidi="ar-SA"/>
              </w:rPr>
            </w:pPr>
            <w:r w:rsidRPr="1961E8B9">
              <w:rPr>
                <w:rFonts w:eastAsia="Calibri" w:cs="Times New Roman"/>
                <w:kern w:val="0"/>
                <w:lang w:eastAsia="pl-PL" w:bidi="ar-SA"/>
              </w:rPr>
              <w:t>Przygotowanie do kolokwium zaliczeniowego</w:t>
            </w:r>
          </w:p>
          <w:p w14:paraId="2DAFA298" w14:textId="77777777" w:rsidR="00903AF7" w:rsidRPr="00903AF7" w:rsidRDefault="00903AF7" w:rsidP="1961E8B9">
            <w:pPr>
              <w:suppressAutoHyphens w:val="0"/>
              <w:rPr>
                <w:rFonts w:eastAsia="Calibri" w:cs="Times New Roman"/>
                <w:kern w:val="0"/>
                <w:lang w:eastAsia="pl-PL" w:bidi="ar-SA"/>
              </w:rPr>
            </w:pPr>
            <w:r w:rsidRPr="1961E8B9">
              <w:rPr>
                <w:rFonts w:eastAsia="Calibri" w:cs="Times New Roman"/>
                <w:kern w:val="0"/>
                <w:lang w:eastAsia="pl-PL" w:bidi="ar-SA"/>
              </w:rPr>
              <w:t>Przygotowanie do egzaminu</w:t>
            </w:r>
          </w:p>
          <w:p w14:paraId="45FD65EE" w14:textId="77777777" w:rsidR="00903AF7" w:rsidRPr="00903AF7" w:rsidRDefault="00903AF7" w:rsidP="00903AF7">
            <w:pPr>
              <w:suppressAutoHyphens w:val="0"/>
              <w:rPr>
                <w:rFonts w:eastAsia="Calibri" w:cs="Times New Roman"/>
                <w:b/>
                <w:kern w:val="0"/>
                <w:lang w:eastAsia="pl-PL" w:bidi="ar-SA"/>
              </w:rPr>
            </w:pPr>
          </w:p>
          <w:p w14:paraId="253C2498" w14:textId="77777777" w:rsidR="00903AF7" w:rsidRPr="00903AF7" w:rsidRDefault="00903AF7" w:rsidP="00903AF7">
            <w:pPr>
              <w:suppressAutoHyphens w:val="0"/>
              <w:rPr>
                <w:rFonts w:eastAsia="Calibri" w:cs="Times New Roman"/>
                <w:b/>
                <w:kern w:val="0"/>
                <w:lang w:eastAsia="pl-PL" w:bidi="ar-SA"/>
              </w:rPr>
            </w:pPr>
          </w:p>
          <w:p w14:paraId="0F54997D" w14:textId="77777777" w:rsidR="00903AF7" w:rsidRPr="00903AF7" w:rsidRDefault="00903AF7" w:rsidP="00903AF7">
            <w:pPr>
              <w:suppressAutoHyphens w:val="0"/>
              <w:rPr>
                <w:rFonts w:eastAsia="Calibri" w:cs="Times New Roman"/>
                <w:b/>
                <w:kern w:val="0"/>
                <w:lang w:eastAsia="pl-PL" w:bidi="ar-SA"/>
              </w:rPr>
            </w:pPr>
          </w:p>
          <w:p w14:paraId="3B9101B7"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t>w sumie:</w:t>
            </w:r>
          </w:p>
          <w:p w14:paraId="44FB90E3"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ECTS</w:t>
            </w:r>
          </w:p>
        </w:tc>
        <w:tc>
          <w:tcPr>
            <w:tcW w:w="1524" w:type="dxa"/>
            <w:gridSpan w:val="2"/>
            <w:tcBorders>
              <w:left w:val="nil"/>
            </w:tcBorders>
          </w:tcPr>
          <w:p w14:paraId="01F23247" w14:textId="77777777" w:rsidR="00903AF7" w:rsidRPr="00903AF7" w:rsidRDefault="00903AF7" w:rsidP="00903AF7">
            <w:pPr>
              <w:suppressAutoHyphens w:val="0"/>
              <w:rPr>
                <w:rFonts w:eastAsia="Calibri" w:cs="Times New Roman"/>
                <w:kern w:val="0"/>
                <w:lang w:eastAsia="pl-PL" w:bidi="ar-SA"/>
              </w:rPr>
            </w:pPr>
          </w:p>
          <w:p w14:paraId="437F9127"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10</w:t>
            </w:r>
          </w:p>
          <w:p w14:paraId="0FF06A54"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15</w:t>
            </w:r>
          </w:p>
          <w:p w14:paraId="152BC4E0"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20</w:t>
            </w:r>
          </w:p>
          <w:p w14:paraId="7A74D849" w14:textId="6E2F182A" w:rsidR="1961E8B9" w:rsidRDefault="1961E8B9" w:rsidP="1961E8B9">
            <w:pPr>
              <w:rPr>
                <w:rFonts w:eastAsia="Calibri" w:cs="Times New Roman"/>
                <w:lang w:eastAsia="pl-PL" w:bidi="ar-SA"/>
              </w:rPr>
            </w:pPr>
          </w:p>
          <w:p w14:paraId="4B2C8D3B" w14:textId="77777777" w:rsidR="00903AF7" w:rsidRPr="00903AF7" w:rsidRDefault="00903AF7" w:rsidP="00903AF7">
            <w:pPr>
              <w:suppressAutoHyphens w:val="0"/>
              <w:rPr>
                <w:rFonts w:eastAsia="Calibri" w:cs="Times New Roman"/>
                <w:kern w:val="0"/>
                <w:lang w:eastAsia="pl-PL" w:bidi="ar-SA"/>
              </w:rPr>
            </w:pPr>
          </w:p>
          <w:p w14:paraId="0732F1B2" w14:textId="77777777" w:rsidR="00903AF7" w:rsidRPr="00903AF7" w:rsidRDefault="00903AF7" w:rsidP="00903AF7">
            <w:pPr>
              <w:suppressAutoHyphens w:val="0"/>
              <w:rPr>
                <w:rFonts w:eastAsia="Calibri" w:cs="Times New Roman"/>
                <w:kern w:val="0"/>
                <w:lang w:eastAsia="pl-PL" w:bidi="ar-SA"/>
              </w:rPr>
            </w:pPr>
          </w:p>
          <w:p w14:paraId="486EE44C" w14:textId="77777777" w:rsidR="00903AF7" w:rsidRPr="00903AF7" w:rsidRDefault="00903AF7" w:rsidP="00903AF7">
            <w:pPr>
              <w:suppressAutoHyphens w:val="0"/>
              <w:rPr>
                <w:rFonts w:eastAsia="Calibri" w:cs="Times New Roman"/>
                <w:kern w:val="0"/>
                <w:lang w:eastAsia="pl-PL" w:bidi="ar-SA"/>
              </w:rPr>
            </w:pPr>
          </w:p>
          <w:p w14:paraId="61391F02" w14:textId="77777777" w:rsidR="00903AF7" w:rsidRPr="00903AF7" w:rsidRDefault="00903AF7" w:rsidP="00903AF7">
            <w:pPr>
              <w:suppressAutoHyphens w:val="0"/>
              <w:rPr>
                <w:rFonts w:eastAsia="Calibri" w:cs="Times New Roman"/>
                <w:kern w:val="0"/>
                <w:lang w:eastAsia="pl-PL" w:bidi="ar-SA"/>
              </w:rPr>
            </w:pPr>
          </w:p>
          <w:p w14:paraId="6767830A"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45h</w:t>
            </w:r>
          </w:p>
          <w:p w14:paraId="091B0561" w14:textId="77777777" w:rsidR="00903AF7" w:rsidRPr="00903AF7" w:rsidRDefault="00903AF7" w:rsidP="1961E8B9">
            <w:pPr>
              <w:suppressAutoHyphens w:val="0"/>
              <w:rPr>
                <w:rFonts w:eastAsia="Calibri" w:cs="Times New Roman"/>
                <w:kern w:val="0"/>
                <w:lang w:eastAsia="pl-PL" w:bidi="ar-SA"/>
              </w:rPr>
            </w:pPr>
            <w:r w:rsidRPr="1961E8B9">
              <w:rPr>
                <w:rFonts w:eastAsia="Calibri" w:cs="Times New Roman"/>
                <w:kern w:val="0"/>
                <w:lang w:eastAsia="pl-PL" w:bidi="ar-SA"/>
              </w:rPr>
              <w:t>1,8</w:t>
            </w:r>
          </w:p>
        </w:tc>
      </w:tr>
      <w:tr w:rsidR="00903AF7" w:rsidRPr="00903AF7" w14:paraId="0FB0C8B0" w14:textId="77777777" w:rsidTr="58EA6CB6">
        <w:tc>
          <w:tcPr>
            <w:tcW w:w="2977" w:type="dxa"/>
            <w:gridSpan w:val="2"/>
            <w:tcBorders>
              <w:right w:val="nil"/>
            </w:tcBorders>
            <w:shd w:val="clear" w:color="auto" w:fill="D9D9D9" w:themeFill="background1" w:themeFillShade="D9"/>
          </w:tcPr>
          <w:p w14:paraId="5589185F" w14:textId="77777777" w:rsidR="00903AF7" w:rsidRPr="00903AF7" w:rsidRDefault="00903AF7" w:rsidP="00903AF7">
            <w:pPr>
              <w:suppressAutoHyphens w:val="0"/>
              <w:spacing w:before="60" w:after="60"/>
              <w:rPr>
                <w:rFonts w:eastAsia="Calibri" w:cs="Times New Roman"/>
                <w:b/>
                <w:bCs/>
                <w:color w:val="FF0000"/>
                <w:kern w:val="0"/>
                <w:lang w:eastAsia="pl-PL" w:bidi="ar-SA"/>
              </w:rPr>
            </w:pPr>
            <w:r w:rsidRPr="00903AF7">
              <w:rPr>
                <w:rFonts w:eastAsia="Calibri" w:cs="Times New Roman"/>
                <w:b/>
                <w:kern w:val="0"/>
                <w:lang w:eastAsia="pl-PL" w:bidi="ar-SA"/>
              </w:rPr>
              <w:t xml:space="preserve">C. Liczba godzin zajęć kształtujących umiejętności praktyczne w ramach przedmiotu oraz związana </w:t>
            </w:r>
            <w:r w:rsidRPr="00903AF7">
              <w:rPr>
                <w:rFonts w:eastAsia="Calibri" w:cs="Times New Roman"/>
                <w:b/>
                <w:kern w:val="0"/>
                <w:lang w:eastAsia="pl-PL" w:bidi="ar-SA"/>
              </w:rPr>
              <w:br/>
              <w:t>z tym liczba punktów ECTS:</w:t>
            </w:r>
          </w:p>
        </w:tc>
        <w:tc>
          <w:tcPr>
            <w:tcW w:w="4679" w:type="dxa"/>
            <w:gridSpan w:val="3"/>
            <w:tcBorders>
              <w:left w:val="nil"/>
            </w:tcBorders>
          </w:tcPr>
          <w:p w14:paraId="0778DE8A" w14:textId="77777777" w:rsidR="00903AF7" w:rsidRPr="00903AF7" w:rsidRDefault="00903AF7" w:rsidP="00903AF7">
            <w:pPr>
              <w:suppressAutoHyphens w:val="0"/>
              <w:rPr>
                <w:rFonts w:eastAsia="Calibri" w:cs="Times New Roman"/>
                <w:b/>
                <w:kern w:val="0"/>
                <w:lang w:eastAsia="pl-PL" w:bidi="ar-SA"/>
              </w:rPr>
            </w:pPr>
          </w:p>
          <w:p w14:paraId="42FE086F" w14:textId="77777777" w:rsidR="00903AF7" w:rsidRPr="00903AF7" w:rsidRDefault="00903AF7" w:rsidP="1961E8B9">
            <w:pPr>
              <w:suppressAutoHyphens w:val="0"/>
              <w:rPr>
                <w:rFonts w:eastAsia="Calibri" w:cs="Times New Roman"/>
                <w:kern w:val="0"/>
                <w:lang w:eastAsia="pl-PL" w:bidi="ar-SA"/>
              </w:rPr>
            </w:pPr>
            <w:r w:rsidRPr="1961E8B9">
              <w:rPr>
                <w:rFonts w:eastAsia="Calibri" w:cs="Times New Roman"/>
                <w:kern w:val="0"/>
                <w:lang w:eastAsia="pl-PL" w:bidi="ar-SA"/>
              </w:rPr>
              <w:t>Ćwiczenia audytoryjne</w:t>
            </w:r>
          </w:p>
          <w:p w14:paraId="2EEE9721" w14:textId="4E48FC31" w:rsidR="58EA6CB6" w:rsidRDefault="58EA6CB6" w:rsidP="58EA6CB6">
            <w:pPr>
              <w:rPr>
                <w:rFonts w:eastAsia="Calibri" w:cs="Times New Roman"/>
                <w:lang w:eastAsia="pl-PL" w:bidi="ar-SA"/>
              </w:rPr>
            </w:pPr>
            <w:r w:rsidRPr="58EA6CB6">
              <w:rPr>
                <w:rFonts w:eastAsia="Calibri" w:cs="Times New Roman"/>
                <w:lang w:eastAsia="pl-PL" w:bidi="ar-SA"/>
              </w:rPr>
              <w:t>Przygotowanie do ćwiczeń</w:t>
            </w:r>
          </w:p>
          <w:p w14:paraId="26965BEC" w14:textId="77777777" w:rsidR="00903AF7" w:rsidRPr="00903AF7" w:rsidRDefault="00903AF7" w:rsidP="1961E8B9">
            <w:pPr>
              <w:suppressAutoHyphens w:val="0"/>
              <w:rPr>
                <w:rFonts w:eastAsia="Calibri" w:cs="Times New Roman"/>
                <w:kern w:val="0"/>
                <w:lang w:eastAsia="pl-PL" w:bidi="ar-SA"/>
              </w:rPr>
            </w:pPr>
          </w:p>
          <w:p w14:paraId="71513F27" w14:textId="77777777" w:rsidR="00903AF7" w:rsidRPr="00903AF7" w:rsidRDefault="00903AF7" w:rsidP="00903AF7">
            <w:pPr>
              <w:suppressAutoHyphens w:val="0"/>
              <w:rPr>
                <w:rFonts w:eastAsia="Calibri" w:cs="Times New Roman"/>
                <w:b/>
                <w:kern w:val="0"/>
                <w:lang w:eastAsia="pl-PL" w:bidi="ar-SA"/>
              </w:rPr>
            </w:pPr>
          </w:p>
          <w:p w14:paraId="54F0B3E0" w14:textId="77777777" w:rsidR="00903AF7" w:rsidRPr="00903AF7" w:rsidRDefault="00903AF7" w:rsidP="00903AF7">
            <w:pPr>
              <w:suppressAutoHyphens w:val="0"/>
              <w:rPr>
                <w:rFonts w:eastAsia="Calibri" w:cs="Times New Roman"/>
                <w:b/>
                <w:kern w:val="0"/>
                <w:lang w:eastAsia="pl-PL" w:bidi="ar-SA"/>
              </w:rPr>
            </w:pPr>
          </w:p>
          <w:p w14:paraId="31318A31" w14:textId="77777777" w:rsidR="00903AF7" w:rsidRPr="00903AF7" w:rsidRDefault="00903AF7" w:rsidP="00903AF7">
            <w:pPr>
              <w:suppressAutoHyphens w:val="0"/>
              <w:rPr>
                <w:rFonts w:eastAsia="Calibri" w:cs="Times New Roman"/>
                <w:b/>
                <w:kern w:val="0"/>
                <w:lang w:eastAsia="pl-PL" w:bidi="ar-SA"/>
              </w:rPr>
            </w:pPr>
            <w:r w:rsidRPr="00903AF7">
              <w:rPr>
                <w:rFonts w:eastAsia="Calibri" w:cs="Times New Roman"/>
                <w:b/>
                <w:kern w:val="0"/>
                <w:lang w:eastAsia="pl-PL" w:bidi="ar-SA"/>
              </w:rPr>
              <w:lastRenderedPageBreak/>
              <w:t>w sumie:</w:t>
            </w:r>
          </w:p>
          <w:p w14:paraId="548F5044"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ECTS</w:t>
            </w:r>
          </w:p>
        </w:tc>
        <w:tc>
          <w:tcPr>
            <w:tcW w:w="1524" w:type="dxa"/>
            <w:gridSpan w:val="2"/>
            <w:tcBorders>
              <w:left w:val="nil"/>
            </w:tcBorders>
          </w:tcPr>
          <w:p w14:paraId="19073213" w14:textId="77777777" w:rsidR="00903AF7" w:rsidRPr="00903AF7" w:rsidRDefault="00903AF7" w:rsidP="00903AF7">
            <w:pPr>
              <w:suppressAutoHyphens w:val="0"/>
              <w:rPr>
                <w:rFonts w:eastAsia="Calibri" w:cs="Times New Roman"/>
                <w:kern w:val="0"/>
                <w:lang w:eastAsia="pl-PL" w:bidi="ar-SA"/>
              </w:rPr>
            </w:pPr>
          </w:p>
          <w:p w14:paraId="4418AF8F"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15</w:t>
            </w:r>
          </w:p>
          <w:p w14:paraId="76057510" w14:textId="4E48F25A" w:rsidR="58EA6CB6" w:rsidRDefault="58EA6CB6" w:rsidP="58EA6CB6">
            <w:pPr>
              <w:rPr>
                <w:rFonts w:eastAsia="Calibri" w:cs="Times New Roman"/>
                <w:lang w:eastAsia="pl-PL" w:bidi="ar-SA"/>
              </w:rPr>
            </w:pPr>
            <w:r w:rsidRPr="58EA6CB6">
              <w:rPr>
                <w:rFonts w:eastAsia="Calibri" w:cs="Times New Roman"/>
                <w:lang w:eastAsia="pl-PL" w:bidi="ar-SA"/>
              </w:rPr>
              <w:t>10</w:t>
            </w:r>
          </w:p>
          <w:p w14:paraId="0213E4AF" w14:textId="77777777" w:rsidR="00903AF7" w:rsidRPr="00903AF7" w:rsidRDefault="00903AF7" w:rsidP="00903AF7">
            <w:pPr>
              <w:suppressAutoHyphens w:val="0"/>
              <w:rPr>
                <w:rFonts w:eastAsia="Calibri" w:cs="Times New Roman"/>
                <w:kern w:val="0"/>
                <w:lang w:eastAsia="pl-PL" w:bidi="ar-SA"/>
              </w:rPr>
            </w:pPr>
          </w:p>
          <w:p w14:paraId="5038B7FC" w14:textId="77777777" w:rsidR="00903AF7" w:rsidRPr="00903AF7" w:rsidRDefault="00903AF7" w:rsidP="00903AF7">
            <w:pPr>
              <w:suppressAutoHyphens w:val="0"/>
              <w:rPr>
                <w:rFonts w:eastAsia="Calibri" w:cs="Times New Roman"/>
                <w:kern w:val="0"/>
                <w:lang w:eastAsia="pl-PL" w:bidi="ar-SA"/>
              </w:rPr>
            </w:pPr>
          </w:p>
          <w:p w14:paraId="2AF7110C" w14:textId="77777777" w:rsidR="00903AF7" w:rsidRPr="00903AF7" w:rsidRDefault="00903AF7" w:rsidP="00903AF7">
            <w:pPr>
              <w:suppressAutoHyphens w:val="0"/>
              <w:rPr>
                <w:rFonts w:eastAsia="Calibri" w:cs="Times New Roman"/>
                <w:kern w:val="0"/>
                <w:lang w:eastAsia="pl-PL" w:bidi="ar-SA"/>
              </w:rPr>
            </w:pPr>
          </w:p>
          <w:p w14:paraId="6C32B89D" w14:textId="77777777" w:rsidR="00903AF7" w:rsidRPr="00903AF7" w:rsidRDefault="00903AF7" w:rsidP="58EA6CB6">
            <w:pPr>
              <w:suppressAutoHyphens w:val="0"/>
              <w:rPr>
                <w:rFonts w:eastAsia="Calibri" w:cs="Times New Roman"/>
                <w:kern w:val="0"/>
                <w:lang w:eastAsia="pl-PL" w:bidi="ar-SA"/>
              </w:rPr>
            </w:pPr>
            <w:r w:rsidRPr="00903AF7">
              <w:rPr>
                <w:rFonts w:eastAsia="Calibri" w:cs="Times New Roman"/>
                <w:kern w:val="0"/>
                <w:lang w:eastAsia="pl-PL" w:bidi="ar-SA"/>
              </w:rPr>
              <w:lastRenderedPageBreak/>
              <w:t>25h</w:t>
            </w:r>
          </w:p>
          <w:p w14:paraId="70E15618" w14:textId="77777777" w:rsidR="00903AF7" w:rsidRPr="00903AF7" w:rsidRDefault="00903AF7" w:rsidP="00903AF7">
            <w:pPr>
              <w:suppressAutoHyphens w:val="0"/>
              <w:rPr>
                <w:rFonts w:eastAsia="Calibri" w:cs="Times New Roman"/>
                <w:kern w:val="0"/>
                <w:lang w:eastAsia="pl-PL" w:bidi="ar-SA"/>
              </w:rPr>
            </w:pPr>
            <w:r w:rsidRPr="00903AF7">
              <w:rPr>
                <w:rFonts w:eastAsia="Calibri" w:cs="Times New Roman"/>
                <w:kern w:val="0"/>
                <w:lang w:eastAsia="pl-PL" w:bidi="ar-SA"/>
              </w:rPr>
              <w:t>1</w:t>
            </w:r>
          </w:p>
        </w:tc>
      </w:tr>
    </w:tbl>
    <w:p w14:paraId="0C0FC60E" w14:textId="77777777" w:rsidR="00903AF7" w:rsidRPr="00903AF7" w:rsidRDefault="00903AF7" w:rsidP="00903AF7">
      <w:pPr>
        <w:keepNext/>
        <w:keepLines/>
        <w:suppressAutoHyphens w:val="0"/>
        <w:spacing w:line="276" w:lineRule="auto"/>
        <w:rPr>
          <w:rFonts w:eastAsia="Calibri" w:cs="Times New Roman"/>
          <w:b/>
          <w:kern w:val="0"/>
          <w:lang w:eastAsia="pl-PL" w:bidi="ar-SA"/>
        </w:rPr>
      </w:pPr>
    </w:p>
    <w:p w14:paraId="542DD0D1" w14:textId="77777777" w:rsidR="00903AF7" w:rsidRPr="00903AF7" w:rsidRDefault="00903AF7" w:rsidP="00903AF7">
      <w:pPr>
        <w:keepNext/>
        <w:keepLines/>
        <w:suppressAutoHyphens w:val="0"/>
        <w:spacing w:line="276" w:lineRule="auto"/>
        <w:rPr>
          <w:rFonts w:eastAsia="Calibri" w:cs="Times New Roman"/>
          <w:b/>
          <w:kern w:val="0"/>
          <w:lang w:eastAsia="pl-PL" w:bidi="ar-SA"/>
        </w:rPr>
      </w:pPr>
      <w:r w:rsidRPr="00903AF7">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903AF7" w:rsidRPr="00903AF7" w14:paraId="0A592A99" w14:textId="77777777" w:rsidTr="58EA6CB6">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CB0B192" w14:textId="77777777" w:rsidR="00903AF7" w:rsidRPr="00903AF7" w:rsidRDefault="00903AF7" w:rsidP="00903AF7">
            <w:pPr>
              <w:suppressAutoHyphens w:val="0"/>
              <w:spacing w:after="90"/>
              <w:rPr>
                <w:rFonts w:eastAsia="Calibri" w:cs="Times New Roman"/>
                <w:kern w:val="0"/>
                <w:lang w:eastAsia="pl-PL" w:bidi="ar-SA"/>
              </w:rPr>
            </w:pPr>
            <w:r w:rsidRPr="00903AF7">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21993177" w14:textId="6E7B1975" w:rsidR="00903AF7" w:rsidRPr="00903AF7" w:rsidRDefault="00903AF7" w:rsidP="00903AF7">
            <w:pPr>
              <w:suppressAutoHyphens w:val="0"/>
              <w:autoSpaceDE w:val="0"/>
              <w:autoSpaceDN w:val="0"/>
              <w:adjustRightInd w:val="0"/>
              <w:jc w:val="both"/>
              <w:rPr>
                <w:rFonts w:eastAsia="Calibri" w:cs="Times New Roman"/>
                <w:kern w:val="0"/>
                <w:lang w:eastAsia="pl-PL" w:bidi="ar-SA"/>
              </w:rPr>
            </w:pPr>
            <w:r w:rsidRPr="58EA6CB6">
              <w:rPr>
                <w:rFonts w:eastAsia="Calibri" w:cs="Times New Roman"/>
                <w:b/>
                <w:bCs/>
                <w:kern w:val="0"/>
                <w:lang w:eastAsia="pl-PL" w:bidi="ar-SA"/>
              </w:rPr>
              <w:t>Wykład</w:t>
            </w:r>
            <w:r w:rsidRPr="00903AF7">
              <w:rPr>
                <w:rFonts w:eastAsia="Calibri" w:cs="Times New Roman"/>
                <w:kern w:val="0"/>
                <w:lang w:eastAsia="pl-PL" w:bidi="ar-SA"/>
              </w:rPr>
              <w:t xml:space="preserve"> –pojęcie, znaczenie i istota bezpieczeństwa, Podstawowe zasady bezpieczeństwa. Pojęcia związane z bezpieczeństwem. Omówienie kluczowych obszarów bezpieczeństwa. Potencjalne zagrożenia dla bezpieczeństwa krajowego i międzynarodowego. Instytucjonalny wymiar bezpieczeństwa: podmioty państwowe i samorządowe, rola i znaczenie służb mundurowych w zapewnieniu bezpieczeństwa wewnętrznego i miedzynarodowego. Użycie siły, konflikty zbrojne we współczesnym świecie.</w:t>
            </w:r>
          </w:p>
          <w:p w14:paraId="0D0B6CCA" w14:textId="64104019" w:rsidR="00903AF7" w:rsidRPr="00903AF7" w:rsidRDefault="00903AF7" w:rsidP="00903AF7">
            <w:pPr>
              <w:suppressAutoHyphens w:val="0"/>
              <w:autoSpaceDE w:val="0"/>
              <w:autoSpaceDN w:val="0"/>
              <w:adjustRightInd w:val="0"/>
              <w:jc w:val="both"/>
              <w:rPr>
                <w:rFonts w:eastAsia="Calibri" w:cs="Times New Roman"/>
                <w:kern w:val="0"/>
                <w:lang w:eastAsia="pl-PL" w:bidi="ar-SA"/>
              </w:rPr>
            </w:pPr>
            <w:r w:rsidRPr="58EA6CB6">
              <w:rPr>
                <w:rFonts w:eastAsia="Calibri" w:cs="Times New Roman"/>
                <w:b/>
                <w:bCs/>
                <w:kern w:val="0"/>
                <w:lang w:eastAsia="pl-PL" w:bidi="ar-SA"/>
              </w:rPr>
              <w:t>Ćwiczenia</w:t>
            </w:r>
            <w:r w:rsidRPr="00903AF7">
              <w:rPr>
                <w:rFonts w:eastAsia="Calibri" w:cs="Times New Roman"/>
                <w:kern w:val="0"/>
                <w:lang w:eastAsia="pl-PL" w:bidi="ar-SA"/>
              </w:rPr>
              <w:t xml:space="preserve"> – analiza obszarów (sektorów)  bezpieczeństwa wewnętrznego. Czynniki warunkujące powstawanie zagrożeń, Analiza potencjalnych zagrożeń dla bezpieczeństwa krajowego i międzynarodowe</w:t>
            </w:r>
            <w:r w:rsidR="004E5057">
              <w:rPr>
                <w:rFonts w:eastAsia="Calibri" w:cs="Times New Roman"/>
                <w:kern w:val="0"/>
                <w:lang w:eastAsia="pl-PL" w:bidi="ar-SA"/>
              </w:rPr>
              <w:t>go. Analiza d</w:t>
            </w:r>
            <w:r w:rsidRPr="00903AF7">
              <w:rPr>
                <w:rFonts w:eastAsia="Calibri" w:cs="Times New Roman"/>
                <w:kern w:val="0"/>
                <w:lang w:eastAsia="pl-PL" w:bidi="ar-SA"/>
              </w:rPr>
              <w:t>ziałania służb odpowiedzialnych za zapewnienie bezpieczeństwa wewnętrznego.</w:t>
            </w:r>
          </w:p>
        </w:tc>
      </w:tr>
      <w:tr w:rsidR="00903AF7" w:rsidRPr="00903AF7" w14:paraId="58B4381E" w14:textId="77777777" w:rsidTr="58EA6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9C3DF50" w14:textId="77777777" w:rsidR="00903AF7" w:rsidRPr="00903AF7" w:rsidRDefault="00903AF7" w:rsidP="00903AF7">
            <w:pPr>
              <w:suppressAutoHyphens w:val="0"/>
              <w:ind w:right="513"/>
              <w:rPr>
                <w:rFonts w:eastAsia="Calibri" w:cs="Times New Roman"/>
                <w:b/>
                <w:kern w:val="0"/>
                <w:lang w:eastAsia="pl-PL" w:bidi="ar-SA"/>
              </w:rPr>
            </w:pPr>
            <w:r w:rsidRPr="00903AF7">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0A5ACE97"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Wykład, dyskusja, studium przypadku</w:t>
            </w:r>
          </w:p>
        </w:tc>
      </w:tr>
      <w:tr w:rsidR="00903AF7" w:rsidRPr="00903AF7" w14:paraId="2F83A87C" w14:textId="77777777" w:rsidTr="58EA6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4D9B8C2" w14:textId="77777777" w:rsidR="00903AF7" w:rsidRPr="00903AF7" w:rsidRDefault="00903AF7" w:rsidP="00903AF7">
            <w:pPr>
              <w:suppressAutoHyphens w:val="0"/>
              <w:autoSpaceDE w:val="0"/>
              <w:autoSpaceDN w:val="0"/>
              <w:adjustRightInd w:val="0"/>
              <w:rPr>
                <w:rFonts w:eastAsia="Calibri" w:cs="Times New Roman"/>
                <w:kern w:val="0"/>
                <w:lang w:eastAsia="pl-PL" w:bidi="ar-SA"/>
              </w:rPr>
            </w:pPr>
            <w:r w:rsidRPr="00903AF7">
              <w:rPr>
                <w:rFonts w:eastAsia="Calibri" w:cs="Times New Roman"/>
                <w:b/>
                <w:kern w:val="0"/>
                <w:lang w:eastAsia="pl-PL" w:bidi="ar-SA"/>
              </w:rPr>
              <w:t>Warunki i sposób zaliczenia poszczególnych form zajęć, w tym zasady zaliczeń poprawkowych, a także warunki dopuszczenia do egzaminu:</w:t>
            </w:r>
            <w:r w:rsidRPr="00903AF7">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7F91A67E" w14:textId="0602B220"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Egzamin pisemny. Kolokwium pisemne i prezentacja</w:t>
            </w:r>
            <w:r w:rsidR="00702811">
              <w:rPr>
                <w:rFonts w:eastAsia="Calibri" w:cs="Times New Roman"/>
                <w:kern w:val="0"/>
                <w:lang w:eastAsia="pl-PL" w:bidi="ar-SA"/>
              </w:rPr>
              <w:t xml:space="preserve"> projektu</w:t>
            </w:r>
            <w:r w:rsidRPr="00903AF7">
              <w:rPr>
                <w:rFonts w:eastAsia="Calibri" w:cs="Times New Roman"/>
                <w:kern w:val="0"/>
                <w:lang w:eastAsia="pl-PL" w:bidi="ar-SA"/>
              </w:rPr>
              <w:t xml:space="preserve"> składające się na ocenę z ćwiczeń</w:t>
            </w:r>
          </w:p>
          <w:p w14:paraId="11AD1C93"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Egzamin i kolokwium poprawkowe w wyznaczonym terminie.</w:t>
            </w:r>
          </w:p>
          <w:p w14:paraId="392DDCFD"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Warunkiem dopuszczenia do egzaminu jest zaliczenie z ćwiczeń</w:t>
            </w:r>
          </w:p>
        </w:tc>
      </w:tr>
      <w:tr w:rsidR="00903AF7" w:rsidRPr="00903AF7" w14:paraId="406346AF" w14:textId="77777777" w:rsidTr="58EA6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8E356F7"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 xml:space="preserve">Zasady udziału </w:t>
            </w:r>
            <w:r w:rsidRPr="00903AF7">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748C2B3A"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Udział w zajęciach zgodnie z regulaminem studiów.</w:t>
            </w:r>
          </w:p>
        </w:tc>
      </w:tr>
      <w:tr w:rsidR="00903AF7" w:rsidRPr="00903AF7" w14:paraId="1555A2D2" w14:textId="77777777" w:rsidTr="58EA6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B9B6FBB"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551A2FB3"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Ocena z egzaminu – 50%</w:t>
            </w:r>
          </w:p>
          <w:p w14:paraId="68A4CCE7"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Ocena z zaliczenia ćwiczeń – 50%</w:t>
            </w:r>
          </w:p>
        </w:tc>
      </w:tr>
      <w:tr w:rsidR="00903AF7" w:rsidRPr="00903AF7" w14:paraId="1419A726" w14:textId="77777777" w:rsidTr="58EA6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1541128"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6122EE37"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Podczas konsultacji.</w:t>
            </w:r>
          </w:p>
        </w:tc>
      </w:tr>
      <w:tr w:rsidR="00903AF7" w:rsidRPr="00903AF7" w14:paraId="4850F53D" w14:textId="77777777" w:rsidTr="58EA6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72E1740"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 xml:space="preserve">Wymagania wstępne </w:t>
            </w:r>
            <w:r w:rsidRPr="00903AF7">
              <w:rPr>
                <w:rFonts w:eastAsia="Calibri" w:cs="Times New Roman"/>
                <w:b/>
                <w:kern w:val="0"/>
                <w:lang w:eastAsia="pl-PL" w:bidi="ar-SA"/>
              </w:rPr>
              <w:br/>
              <w:t xml:space="preserve">i dodatkowe, szczególnie </w:t>
            </w:r>
            <w:r w:rsidRPr="00903AF7">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7E3EBFCC"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Podstawy wiedzy o społeczeństwie</w:t>
            </w:r>
          </w:p>
        </w:tc>
      </w:tr>
      <w:tr w:rsidR="00903AF7" w:rsidRPr="00903AF7" w14:paraId="6761D05A" w14:textId="77777777" w:rsidTr="58EA6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4DCF003" w14:textId="77777777" w:rsidR="00903AF7" w:rsidRPr="00903AF7" w:rsidRDefault="00903AF7" w:rsidP="00903AF7">
            <w:pPr>
              <w:suppressAutoHyphens w:val="0"/>
              <w:autoSpaceDE w:val="0"/>
              <w:autoSpaceDN w:val="0"/>
              <w:adjustRightInd w:val="0"/>
              <w:rPr>
                <w:rFonts w:eastAsia="Calibri" w:cs="Times New Roman"/>
                <w:b/>
                <w:kern w:val="0"/>
                <w:lang w:eastAsia="pl-PL" w:bidi="ar-SA"/>
              </w:rPr>
            </w:pPr>
            <w:r w:rsidRPr="00903AF7">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0AF08E8A" w14:textId="22D5A46E"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1.ŚciborekZ.,WiśniewskiB.,KucR.,DawidczykA.:</w:t>
            </w:r>
            <w:r w:rsidRPr="7AE26548">
              <w:rPr>
                <w:rFonts w:eastAsia="Calibri" w:cs="Times New Roman"/>
                <w:i/>
                <w:iCs/>
                <w:kern w:val="0"/>
                <w:lang w:eastAsia="pl-PL" w:bidi="ar-SA"/>
              </w:rPr>
              <w:t xml:space="preserve"> Bezpieczeństwo wewnętrzne. Podręcznik akademicki, </w:t>
            </w:r>
            <w:r w:rsidRPr="00903AF7">
              <w:rPr>
                <w:rFonts w:eastAsia="Calibri" w:cs="Times New Roman"/>
                <w:kern w:val="0"/>
                <w:lang w:eastAsia="pl-PL" w:bidi="ar-SA"/>
              </w:rPr>
              <w:t>Wyd. Adam Marszałek, Toruń 2015.</w:t>
            </w:r>
          </w:p>
          <w:p w14:paraId="499909BE"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 xml:space="preserve">2.Kamuda D., Jurgilewicz M., Delong M., Pomykała M.: </w:t>
            </w:r>
            <w:r w:rsidRPr="00903AF7">
              <w:rPr>
                <w:rFonts w:eastAsia="Calibri" w:cs="Times New Roman"/>
                <w:i/>
                <w:kern w:val="0"/>
                <w:lang w:eastAsia="pl-PL" w:bidi="ar-SA"/>
              </w:rPr>
              <w:t xml:space="preserve">Zarys nauki o prawie i wiedzy o bezpieczeństwie, </w:t>
            </w:r>
            <w:r w:rsidRPr="00903AF7">
              <w:rPr>
                <w:rFonts w:eastAsia="Calibri" w:cs="Times New Roman"/>
                <w:kern w:val="0"/>
                <w:lang w:eastAsia="pl-PL" w:bidi="ar-SA"/>
              </w:rPr>
              <w:t>Wyd. Politechnika Rzeszowska, Rzeszów 2020.</w:t>
            </w:r>
          </w:p>
          <w:p w14:paraId="0F178E0D"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 xml:space="preserve">3. Ura E.: </w:t>
            </w:r>
            <w:r w:rsidRPr="00903AF7">
              <w:rPr>
                <w:rFonts w:eastAsia="Calibri" w:cs="Times New Roman"/>
                <w:i/>
                <w:kern w:val="0"/>
                <w:lang w:eastAsia="pl-PL" w:bidi="ar-SA"/>
              </w:rPr>
              <w:t xml:space="preserve">Prawo administracyjne, </w:t>
            </w:r>
            <w:r w:rsidRPr="00903AF7">
              <w:rPr>
                <w:rFonts w:eastAsia="Calibri" w:cs="Times New Roman"/>
                <w:kern w:val="0"/>
                <w:lang w:eastAsia="pl-PL" w:bidi="ar-SA"/>
              </w:rPr>
              <w:t>Wyd. Wolters Kluwer, Warszawa 2021.</w:t>
            </w:r>
          </w:p>
          <w:p w14:paraId="15B13BE7"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 xml:space="preserve">4. Antonowicz L.: </w:t>
            </w:r>
            <w:r w:rsidRPr="00903AF7">
              <w:rPr>
                <w:rFonts w:eastAsia="Calibri" w:cs="Times New Roman"/>
                <w:i/>
                <w:kern w:val="0"/>
                <w:lang w:eastAsia="pl-PL" w:bidi="ar-SA"/>
              </w:rPr>
              <w:t>Podręcznik prawa międzynarodowego,</w:t>
            </w:r>
            <w:r w:rsidRPr="00903AF7">
              <w:rPr>
                <w:rFonts w:eastAsia="Calibri" w:cs="Times New Roman"/>
                <w:kern w:val="0"/>
                <w:lang w:eastAsia="pl-PL" w:bidi="ar-SA"/>
              </w:rPr>
              <w:t xml:space="preserve"> Wyd. Wolters Kluwer, Warszawa 2015.</w:t>
            </w:r>
          </w:p>
          <w:p w14:paraId="4B53C2B7" w14:textId="77777777" w:rsidR="00903AF7" w:rsidRPr="00903AF7" w:rsidRDefault="00903AF7" w:rsidP="00903AF7">
            <w:pPr>
              <w:suppressAutoHyphens w:val="0"/>
              <w:jc w:val="both"/>
              <w:rPr>
                <w:rFonts w:eastAsia="Calibri" w:cs="Times New Roman"/>
                <w:kern w:val="0"/>
                <w:lang w:eastAsia="pl-PL" w:bidi="ar-SA"/>
              </w:rPr>
            </w:pPr>
            <w:r w:rsidRPr="00903AF7">
              <w:rPr>
                <w:rFonts w:eastAsia="Calibri" w:cs="Times New Roman"/>
                <w:kern w:val="0"/>
                <w:lang w:eastAsia="pl-PL" w:bidi="ar-SA"/>
              </w:rPr>
              <w:t xml:space="preserve">5. Drab L., Gębska M.: </w:t>
            </w:r>
            <w:r w:rsidRPr="00903AF7">
              <w:rPr>
                <w:rFonts w:eastAsia="Calibri" w:cs="Times New Roman"/>
                <w:i/>
                <w:kern w:val="0"/>
                <w:lang w:eastAsia="pl-PL" w:bidi="ar-SA"/>
              </w:rPr>
              <w:t xml:space="preserve">Podstawy bezpieczeństwa międzynarodowego, </w:t>
            </w:r>
            <w:r w:rsidRPr="00903AF7">
              <w:rPr>
                <w:rFonts w:eastAsia="Calibri" w:cs="Times New Roman"/>
                <w:kern w:val="0"/>
                <w:lang w:eastAsia="pl-PL" w:bidi="ar-SA"/>
              </w:rPr>
              <w:t>Wyd. Difin, Warszawa 2022.</w:t>
            </w:r>
          </w:p>
        </w:tc>
      </w:tr>
    </w:tbl>
    <w:p w14:paraId="2E82FFC9" w14:textId="77777777" w:rsidR="00903AF7" w:rsidRDefault="00903AF7" w:rsidP="001F2959">
      <w:pPr>
        <w:rPr>
          <w:b/>
          <w:kern w:val="32"/>
          <w:sz w:val="20"/>
          <w:lang w:eastAsia="pl-PL"/>
        </w:rPr>
      </w:pPr>
    </w:p>
    <w:p w14:paraId="729B9BDB" w14:textId="77777777" w:rsidR="00903AF7" w:rsidRDefault="00903AF7" w:rsidP="001F2959">
      <w:pPr>
        <w:rPr>
          <w:b/>
          <w:kern w:val="32"/>
          <w:sz w:val="20"/>
          <w:lang w:eastAsia="pl-PL"/>
        </w:rPr>
      </w:pPr>
    </w:p>
    <w:p w14:paraId="56B71898" w14:textId="77777777" w:rsidR="00903AF7" w:rsidRDefault="00903AF7" w:rsidP="001F2959">
      <w:pPr>
        <w:rPr>
          <w:b/>
          <w:kern w:val="32"/>
          <w:sz w:val="20"/>
          <w:lang w:eastAsia="pl-PL"/>
        </w:rPr>
      </w:pPr>
    </w:p>
    <w:p w14:paraId="493758C2" w14:textId="77777777" w:rsidR="00D94746" w:rsidRPr="00D94746" w:rsidRDefault="033E88EB" w:rsidP="47E24081">
      <w:pPr>
        <w:keepNext/>
        <w:keepLines/>
        <w:widowControl/>
        <w:suppressAutoHyphens w:val="0"/>
        <w:spacing w:before="40" w:line="256" w:lineRule="auto"/>
        <w:outlineLvl w:val="2"/>
        <w:rPr>
          <w:rFonts w:eastAsia="Times New Roman" w:cs="Times New Roman"/>
          <w:b/>
          <w:bCs/>
          <w:kern w:val="0"/>
          <w:lang w:eastAsia="pl-PL" w:bidi="ar-SA"/>
        </w:rPr>
      </w:pPr>
      <w:bookmarkStart w:id="45" w:name="_Toc131071467"/>
      <w:bookmarkStart w:id="46" w:name="_Toc130805468"/>
      <w:bookmarkStart w:id="47" w:name="_Toc232417742"/>
      <w:r w:rsidRPr="47E24081">
        <w:rPr>
          <w:rFonts w:eastAsia="Times New Roman" w:cs="Times New Roman"/>
          <w:b/>
          <w:bCs/>
          <w:kern w:val="0"/>
          <w:lang w:eastAsia="pl-PL" w:bidi="ar-SA"/>
        </w:rPr>
        <w:t>B.3. Elementy prawa karnego</w:t>
      </w:r>
      <w:bookmarkEnd w:id="45"/>
      <w:bookmarkEnd w:id="46"/>
      <w:bookmarkEnd w:id="47"/>
    </w:p>
    <w:p w14:paraId="6B54E6A3" w14:textId="77777777" w:rsidR="00D94746" w:rsidRPr="00D94746" w:rsidRDefault="00D94746" w:rsidP="00D94746">
      <w:pPr>
        <w:keepNext/>
        <w:keepLines/>
        <w:widowControl/>
        <w:suppressAutoHyphens w:val="0"/>
        <w:spacing w:before="40" w:line="256" w:lineRule="auto"/>
        <w:outlineLvl w:val="2"/>
        <w:rPr>
          <w:rFonts w:eastAsia="Times New Roman" w:cs="Times New Roman"/>
          <w:b/>
          <w:kern w:val="0"/>
          <w:lang w:eastAsia="pl-PL" w:bidi="ar-SA"/>
        </w:rPr>
      </w:pPr>
    </w:p>
    <w:p w14:paraId="3320E517" w14:textId="77777777" w:rsidR="00D94746" w:rsidRPr="00D94746" w:rsidRDefault="00D94746" w:rsidP="00D94746">
      <w:pPr>
        <w:suppressAutoHyphens w:val="0"/>
        <w:spacing w:line="276" w:lineRule="auto"/>
        <w:rPr>
          <w:rFonts w:eastAsia="Calibri" w:cs="Times New Roman"/>
          <w:b/>
          <w:kern w:val="0"/>
          <w:lang w:eastAsia="pl-PL" w:bidi="ar-SA"/>
        </w:rPr>
      </w:pPr>
      <w:r w:rsidRPr="00D94746">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D94746" w:rsidRPr="00D94746" w14:paraId="1A5B3A4C" w14:textId="77777777" w:rsidTr="396C2A4E">
        <w:trPr>
          <w:trHeight w:val="397"/>
        </w:trPr>
        <w:tc>
          <w:tcPr>
            <w:tcW w:w="2918" w:type="dxa"/>
            <w:tcBorders>
              <w:top w:val="single" w:sz="8" w:space="0" w:color="auto"/>
              <w:left w:val="single" w:sz="8" w:space="0" w:color="auto"/>
              <w:bottom w:val="nil"/>
              <w:right w:val="nil"/>
            </w:tcBorders>
            <w:shd w:val="clear" w:color="auto" w:fill="D9D9D9" w:themeFill="background1" w:themeFillShade="D9"/>
            <w:hideMark/>
          </w:tcPr>
          <w:p w14:paraId="10017029" w14:textId="77777777" w:rsidR="00D94746" w:rsidRPr="00D94746" w:rsidRDefault="00D94746" w:rsidP="00D94746">
            <w:pPr>
              <w:suppressAutoHyphens w:val="0"/>
              <w:rPr>
                <w:rFonts w:eastAsia="Calibri" w:cs="Times New Roman"/>
                <w:b/>
                <w:kern w:val="0"/>
                <w:lang w:eastAsia="pl-PL" w:bidi="ar-SA"/>
              </w:rPr>
            </w:pPr>
            <w:r w:rsidRPr="00D94746">
              <w:rPr>
                <w:rFonts w:eastAsia="Calibri" w:cs="Times New Roman"/>
                <w:b/>
                <w:kern w:val="0"/>
                <w:lang w:eastAsia="pl-PL" w:bidi="ar-SA"/>
              </w:rPr>
              <w:t xml:space="preserve">Nazwa przedmiotu i kod </w:t>
            </w:r>
          </w:p>
          <w:p w14:paraId="22388F57" w14:textId="77777777" w:rsidR="00D94746" w:rsidRPr="00D94746" w:rsidRDefault="00D94746" w:rsidP="00D94746">
            <w:pPr>
              <w:suppressAutoHyphens w:val="0"/>
              <w:spacing w:after="120"/>
              <w:rPr>
                <w:rFonts w:eastAsia="Calibri" w:cs="Times New Roman"/>
                <w:b/>
                <w:kern w:val="0"/>
                <w:lang w:eastAsia="pl-PL" w:bidi="ar-SA"/>
              </w:rPr>
            </w:pPr>
            <w:r w:rsidRPr="00D94746">
              <w:rPr>
                <w:rFonts w:eastAsia="Calibri" w:cs="Times New Roman"/>
                <w:b/>
                <w:kern w:val="0"/>
                <w:lang w:eastAsia="pl-PL" w:bidi="ar-SA"/>
              </w:rPr>
              <w:t>(wg planu studiów):</w:t>
            </w:r>
          </w:p>
        </w:tc>
        <w:tc>
          <w:tcPr>
            <w:tcW w:w="6320" w:type="dxa"/>
            <w:tcBorders>
              <w:top w:val="single" w:sz="8" w:space="0" w:color="auto"/>
              <w:left w:val="nil"/>
              <w:bottom w:val="nil"/>
              <w:right w:val="single" w:sz="8" w:space="0" w:color="auto"/>
            </w:tcBorders>
            <w:vAlign w:val="center"/>
            <w:hideMark/>
          </w:tcPr>
          <w:p w14:paraId="6EDFCA27"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 xml:space="preserve">Elementy prawa karnego, B.3. </w:t>
            </w:r>
          </w:p>
        </w:tc>
      </w:tr>
      <w:tr w:rsidR="00D94746" w:rsidRPr="00D94746" w14:paraId="091D1B0A"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38D84077" w14:textId="77777777" w:rsidR="00D94746" w:rsidRPr="00D94746" w:rsidRDefault="00D94746" w:rsidP="00D94746">
            <w:pPr>
              <w:suppressAutoHyphens w:val="0"/>
              <w:rPr>
                <w:rFonts w:eastAsia="Calibri" w:cs="Times New Roman"/>
                <w:b/>
                <w:kern w:val="0"/>
                <w:lang w:eastAsia="pl-PL" w:bidi="ar-SA"/>
              </w:rPr>
            </w:pPr>
            <w:r w:rsidRPr="00D94746">
              <w:rPr>
                <w:rFonts w:eastAsia="Calibri" w:cs="Times New Roman"/>
                <w:b/>
                <w:kern w:val="0"/>
                <w:lang w:eastAsia="pl-PL" w:bidi="ar-SA"/>
              </w:rPr>
              <w:t>Nazwa przedmiotu (j. ang.):</w:t>
            </w:r>
          </w:p>
        </w:tc>
        <w:tc>
          <w:tcPr>
            <w:tcW w:w="6320" w:type="dxa"/>
            <w:tcBorders>
              <w:top w:val="nil"/>
              <w:left w:val="nil"/>
              <w:bottom w:val="nil"/>
              <w:right w:val="single" w:sz="8" w:space="0" w:color="auto"/>
            </w:tcBorders>
            <w:vAlign w:val="center"/>
            <w:hideMark/>
          </w:tcPr>
          <w:p w14:paraId="5B2DDA50"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Basics of criminal law</w:t>
            </w:r>
          </w:p>
        </w:tc>
      </w:tr>
      <w:tr w:rsidR="00D94746" w:rsidRPr="00D94746" w14:paraId="7B3BB12E"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3CA2F84B" w14:textId="77777777" w:rsidR="00D94746" w:rsidRPr="00D94746" w:rsidRDefault="00D94746" w:rsidP="00D94746">
            <w:pPr>
              <w:suppressAutoHyphens w:val="0"/>
              <w:rPr>
                <w:rFonts w:eastAsia="Calibri" w:cs="Times New Roman"/>
                <w:b/>
                <w:kern w:val="0"/>
                <w:lang w:eastAsia="pl-PL" w:bidi="ar-SA"/>
              </w:rPr>
            </w:pPr>
            <w:r w:rsidRPr="00D94746">
              <w:rPr>
                <w:rFonts w:eastAsia="Calibri" w:cs="Times New Roman"/>
                <w:b/>
                <w:kern w:val="0"/>
                <w:lang w:eastAsia="pl-PL" w:bidi="ar-SA"/>
              </w:rPr>
              <w:t>Kierunek studiów:</w:t>
            </w:r>
          </w:p>
        </w:tc>
        <w:tc>
          <w:tcPr>
            <w:tcW w:w="6320" w:type="dxa"/>
            <w:tcBorders>
              <w:top w:val="nil"/>
              <w:left w:val="nil"/>
              <w:bottom w:val="nil"/>
              <w:right w:val="single" w:sz="8" w:space="0" w:color="auto"/>
            </w:tcBorders>
            <w:vAlign w:val="center"/>
            <w:hideMark/>
          </w:tcPr>
          <w:p w14:paraId="531C2EC9"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Bezpieczeństwo wewnętrzne</w:t>
            </w:r>
          </w:p>
        </w:tc>
      </w:tr>
      <w:tr w:rsidR="00D94746" w:rsidRPr="00D94746" w14:paraId="34881C0E"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3C091B96" w14:textId="77777777" w:rsidR="00D94746" w:rsidRPr="00D94746" w:rsidRDefault="00D94746" w:rsidP="00D94746">
            <w:pPr>
              <w:suppressAutoHyphens w:val="0"/>
              <w:rPr>
                <w:rFonts w:eastAsia="Calibri" w:cs="Times New Roman"/>
                <w:b/>
                <w:kern w:val="0"/>
                <w:lang w:eastAsia="pl-PL" w:bidi="ar-SA"/>
              </w:rPr>
            </w:pPr>
            <w:r w:rsidRPr="00D94746">
              <w:rPr>
                <w:rFonts w:eastAsia="Calibri" w:cs="Times New Roman"/>
                <w:b/>
                <w:kern w:val="0"/>
                <w:lang w:eastAsia="pl-PL" w:bidi="ar-SA"/>
              </w:rPr>
              <w:t>Poziom studiów:</w:t>
            </w:r>
          </w:p>
        </w:tc>
        <w:tc>
          <w:tcPr>
            <w:tcW w:w="6320" w:type="dxa"/>
            <w:tcBorders>
              <w:top w:val="nil"/>
              <w:left w:val="nil"/>
              <w:bottom w:val="nil"/>
              <w:right w:val="single" w:sz="8" w:space="0" w:color="auto"/>
            </w:tcBorders>
            <w:vAlign w:val="center"/>
            <w:hideMark/>
          </w:tcPr>
          <w:p w14:paraId="4474164B"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I stopień, 6 poziom PRK</w:t>
            </w:r>
          </w:p>
        </w:tc>
      </w:tr>
      <w:tr w:rsidR="00D94746" w:rsidRPr="00D94746" w14:paraId="4929F7E3"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64A912A3" w14:textId="77777777" w:rsidR="00D94746" w:rsidRPr="00D94746" w:rsidRDefault="00D94746" w:rsidP="00D94746">
            <w:pPr>
              <w:suppressAutoHyphens w:val="0"/>
              <w:rPr>
                <w:rFonts w:eastAsia="Calibri" w:cs="Times New Roman"/>
                <w:b/>
                <w:kern w:val="0"/>
                <w:lang w:eastAsia="pl-PL" w:bidi="ar-SA"/>
              </w:rPr>
            </w:pPr>
            <w:r w:rsidRPr="00D94746">
              <w:rPr>
                <w:rFonts w:eastAsia="Calibri" w:cs="Times New Roman"/>
                <w:b/>
                <w:kern w:val="0"/>
                <w:lang w:eastAsia="pl-PL" w:bidi="ar-SA"/>
              </w:rPr>
              <w:t>Profil:</w:t>
            </w:r>
          </w:p>
        </w:tc>
        <w:tc>
          <w:tcPr>
            <w:tcW w:w="6320" w:type="dxa"/>
            <w:tcBorders>
              <w:top w:val="nil"/>
              <w:left w:val="nil"/>
              <w:bottom w:val="nil"/>
              <w:right w:val="single" w:sz="8" w:space="0" w:color="auto"/>
            </w:tcBorders>
            <w:vAlign w:val="center"/>
            <w:hideMark/>
          </w:tcPr>
          <w:p w14:paraId="453CD0FB"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Praktyczny</w:t>
            </w:r>
          </w:p>
        </w:tc>
      </w:tr>
      <w:tr w:rsidR="00D94746" w:rsidRPr="00D94746" w14:paraId="1136C5C3"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6A179CF9" w14:textId="77777777" w:rsidR="00D94746" w:rsidRPr="00D94746" w:rsidRDefault="00D94746" w:rsidP="00D94746">
            <w:pPr>
              <w:suppressAutoHyphens w:val="0"/>
              <w:rPr>
                <w:rFonts w:eastAsia="Calibri" w:cs="Times New Roman"/>
                <w:b/>
                <w:kern w:val="0"/>
                <w:lang w:eastAsia="pl-PL" w:bidi="ar-SA"/>
              </w:rPr>
            </w:pPr>
            <w:r w:rsidRPr="00D94746">
              <w:rPr>
                <w:rFonts w:eastAsia="Calibri" w:cs="Times New Roman"/>
                <w:b/>
                <w:kern w:val="0"/>
                <w:lang w:eastAsia="pl-PL" w:bidi="ar-SA"/>
              </w:rPr>
              <w:t>Forma studiów:</w:t>
            </w:r>
          </w:p>
        </w:tc>
        <w:tc>
          <w:tcPr>
            <w:tcW w:w="6320" w:type="dxa"/>
            <w:tcBorders>
              <w:top w:val="nil"/>
              <w:left w:val="nil"/>
              <w:bottom w:val="nil"/>
              <w:right w:val="single" w:sz="8" w:space="0" w:color="auto"/>
            </w:tcBorders>
            <w:vAlign w:val="center"/>
            <w:hideMark/>
          </w:tcPr>
          <w:p w14:paraId="26EDF0AC"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Stacjonarne</w:t>
            </w:r>
          </w:p>
        </w:tc>
      </w:tr>
      <w:tr w:rsidR="00D94746" w:rsidRPr="00D94746" w14:paraId="4660F8A2"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7D4D840E" w14:textId="77777777" w:rsidR="00D94746" w:rsidRPr="00D94746" w:rsidRDefault="00D94746" w:rsidP="00D94746">
            <w:pPr>
              <w:suppressAutoHyphens w:val="0"/>
              <w:rPr>
                <w:rFonts w:eastAsia="Calibri" w:cs="Times New Roman"/>
                <w:b/>
                <w:kern w:val="0"/>
                <w:lang w:eastAsia="pl-PL" w:bidi="ar-SA"/>
              </w:rPr>
            </w:pPr>
            <w:r w:rsidRPr="00D94746">
              <w:rPr>
                <w:rFonts w:eastAsia="Calibri" w:cs="Times New Roman"/>
                <w:b/>
                <w:kern w:val="0"/>
                <w:lang w:eastAsia="pl-PL" w:bidi="ar-SA"/>
              </w:rPr>
              <w:t>Punkty ECTS:</w:t>
            </w:r>
          </w:p>
        </w:tc>
        <w:tc>
          <w:tcPr>
            <w:tcW w:w="6320" w:type="dxa"/>
            <w:tcBorders>
              <w:top w:val="nil"/>
              <w:left w:val="nil"/>
              <w:bottom w:val="nil"/>
              <w:right w:val="single" w:sz="8" w:space="0" w:color="auto"/>
            </w:tcBorders>
            <w:vAlign w:val="center"/>
            <w:hideMark/>
          </w:tcPr>
          <w:p w14:paraId="21D01276" w14:textId="77777777" w:rsidR="00D94746" w:rsidRPr="00D94746" w:rsidRDefault="00E0336C" w:rsidP="00D94746">
            <w:pPr>
              <w:suppressAutoHyphens w:val="0"/>
              <w:spacing w:before="60" w:after="60"/>
              <w:rPr>
                <w:rFonts w:eastAsia="Calibri" w:cs="Times New Roman"/>
                <w:kern w:val="0"/>
                <w:lang w:eastAsia="pl-PL" w:bidi="ar-SA"/>
              </w:rPr>
            </w:pPr>
            <w:r>
              <w:rPr>
                <w:rFonts w:eastAsia="Calibri" w:cs="Times New Roman"/>
                <w:kern w:val="0"/>
                <w:lang w:eastAsia="pl-PL" w:bidi="ar-SA"/>
              </w:rPr>
              <w:t>2</w:t>
            </w:r>
          </w:p>
        </w:tc>
      </w:tr>
      <w:tr w:rsidR="00D94746" w:rsidRPr="00D94746" w14:paraId="7821FA92"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112F286F" w14:textId="77777777" w:rsidR="00D94746" w:rsidRPr="00D94746" w:rsidRDefault="00D94746" w:rsidP="00D94746">
            <w:pPr>
              <w:suppressAutoHyphens w:val="0"/>
              <w:rPr>
                <w:rFonts w:eastAsia="Calibri" w:cs="Times New Roman"/>
                <w:b/>
                <w:kern w:val="0"/>
                <w:lang w:eastAsia="pl-PL" w:bidi="ar-SA"/>
              </w:rPr>
            </w:pPr>
            <w:r w:rsidRPr="00D94746">
              <w:rPr>
                <w:rFonts w:eastAsia="Calibri" w:cs="Times New Roman"/>
                <w:b/>
                <w:kern w:val="0"/>
                <w:lang w:eastAsia="pl-PL" w:bidi="ar-SA"/>
              </w:rPr>
              <w:t>Język wykładowy:</w:t>
            </w:r>
          </w:p>
        </w:tc>
        <w:tc>
          <w:tcPr>
            <w:tcW w:w="6320" w:type="dxa"/>
            <w:tcBorders>
              <w:top w:val="nil"/>
              <w:left w:val="nil"/>
              <w:bottom w:val="nil"/>
              <w:right w:val="single" w:sz="8" w:space="0" w:color="auto"/>
            </w:tcBorders>
            <w:vAlign w:val="center"/>
            <w:hideMark/>
          </w:tcPr>
          <w:p w14:paraId="592EEC09"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Polski</w:t>
            </w:r>
          </w:p>
        </w:tc>
      </w:tr>
      <w:tr w:rsidR="00D94746" w:rsidRPr="00D94746" w14:paraId="0E57960B"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4A96A30E" w14:textId="77777777" w:rsidR="00D94746" w:rsidRPr="00D94746" w:rsidRDefault="00D94746" w:rsidP="00D94746">
            <w:pPr>
              <w:suppressAutoHyphens w:val="0"/>
              <w:rPr>
                <w:rFonts w:eastAsia="Calibri" w:cs="Times New Roman"/>
                <w:b/>
                <w:kern w:val="0"/>
                <w:lang w:eastAsia="pl-PL" w:bidi="ar-SA"/>
              </w:rPr>
            </w:pPr>
            <w:r w:rsidRPr="00D94746">
              <w:rPr>
                <w:rFonts w:eastAsia="Calibri" w:cs="Times New Roman"/>
                <w:b/>
                <w:kern w:val="0"/>
                <w:lang w:eastAsia="pl-PL" w:bidi="ar-SA"/>
              </w:rPr>
              <w:t>Rok akademicki:</w:t>
            </w:r>
          </w:p>
        </w:tc>
        <w:tc>
          <w:tcPr>
            <w:tcW w:w="6320" w:type="dxa"/>
            <w:tcBorders>
              <w:top w:val="nil"/>
              <w:left w:val="nil"/>
              <w:bottom w:val="nil"/>
              <w:right w:val="single" w:sz="8" w:space="0" w:color="auto"/>
            </w:tcBorders>
            <w:vAlign w:val="center"/>
            <w:hideMark/>
          </w:tcPr>
          <w:p w14:paraId="0FFA3F35" w14:textId="77777777" w:rsidR="00D94746" w:rsidRPr="00D94746" w:rsidRDefault="00E0336C" w:rsidP="00D94746">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D94746" w:rsidRPr="00D94746" w14:paraId="18FDD0FC"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5123E9E7" w14:textId="77777777" w:rsidR="00D94746" w:rsidRPr="00D94746" w:rsidRDefault="00D94746" w:rsidP="00D94746">
            <w:pPr>
              <w:suppressAutoHyphens w:val="0"/>
              <w:rPr>
                <w:rFonts w:eastAsia="Calibri" w:cs="Times New Roman"/>
                <w:b/>
                <w:kern w:val="0"/>
                <w:lang w:eastAsia="pl-PL" w:bidi="ar-SA"/>
              </w:rPr>
            </w:pPr>
            <w:r w:rsidRPr="00D94746">
              <w:rPr>
                <w:rFonts w:eastAsia="Calibri" w:cs="Times New Roman"/>
                <w:b/>
                <w:kern w:val="0"/>
                <w:lang w:eastAsia="pl-PL" w:bidi="ar-SA"/>
              </w:rPr>
              <w:t>Semestr:</w:t>
            </w:r>
          </w:p>
        </w:tc>
        <w:tc>
          <w:tcPr>
            <w:tcW w:w="6320" w:type="dxa"/>
            <w:tcBorders>
              <w:top w:val="nil"/>
              <w:left w:val="nil"/>
              <w:bottom w:val="nil"/>
              <w:right w:val="single" w:sz="8" w:space="0" w:color="auto"/>
            </w:tcBorders>
            <w:vAlign w:val="center"/>
            <w:hideMark/>
          </w:tcPr>
          <w:p w14:paraId="69D12ED0"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2</w:t>
            </w:r>
          </w:p>
        </w:tc>
      </w:tr>
      <w:tr w:rsidR="00D94746" w:rsidRPr="00D94746" w14:paraId="0D499703" w14:textId="77777777" w:rsidTr="396C2A4E">
        <w:trPr>
          <w:trHeight w:val="397"/>
        </w:trPr>
        <w:tc>
          <w:tcPr>
            <w:tcW w:w="2918" w:type="dxa"/>
            <w:tcBorders>
              <w:top w:val="nil"/>
              <w:left w:val="single" w:sz="8" w:space="0" w:color="auto"/>
              <w:bottom w:val="single" w:sz="8" w:space="0" w:color="auto"/>
              <w:right w:val="nil"/>
            </w:tcBorders>
            <w:shd w:val="clear" w:color="auto" w:fill="D9D9D9" w:themeFill="background1" w:themeFillShade="D9"/>
            <w:vAlign w:val="center"/>
            <w:hideMark/>
          </w:tcPr>
          <w:p w14:paraId="5C470AD8" w14:textId="77777777" w:rsidR="00D94746" w:rsidRPr="00D94746" w:rsidRDefault="00D94746" w:rsidP="00D94746">
            <w:pPr>
              <w:suppressAutoHyphens w:val="0"/>
              <w:rPr>
                <w:rFonts w:eastAsia="Calibri" w:cs="Times New Roman"/>
                <w:b/>
                <w:kern w:val="0"/>
                <w:lang w:eastAsia="pl-PL" w:bidi="ar-SA"/>
              </w:rPr>
            </w:pPr>
            <w:r w:rsidRPr="00D94746">
              <w:rPr>
                <w:rFonts w:eastAsia="Calibri" w:cs="Times New Roman"/>
                <w:b/>
                <w:kern w:val="0"/>
                <w:lang w:eastAsia="pl-PL" w:bidi="ar-SA"/>
              </w:rPr>
              <w:t>Koordynator przedmiotu:</w:t>
            </w:r>
          </w:p>
        </w:tc>
        <w:tc>
          <w:tcPr>
            <w:tcW w:w="6320" w:type="dxa"/>
            <w:tcBorders>
              <w:top w:val="nil"/>
              <w:left w:val="nil"/>
              <w:bottom w:val="single" w:sz="8" w:space="0" w:color="auto"/>
              <w:right w:val="single" w:sz="8" w:space="0" w:color="auto"/>
            </w:tcBorders>
            <w:vAlign w:val="center"/>
            <w:hideMark/>
          </w:tcPr>
          <w:p w14:paraId="2C77DC42" w14:textId="77777777" w:rsidR="00D94746" w:rsidRPr="00D94746" w:rsidRDefault="00E0336C" w:rsidP="00D94746">
            <w:pPr>
              <w:suppressAutoHyphens w:val="0"/>
              <w:spacing w:before="60" w:after="60"/>
              <w:rPr>
                <w:rFonts w:eastAsia="Calibri" w:cs="Times New Roman"/>
                <w:kern w:val="0"/>
                <w:lang w:eastAsia="pl-PL" w:bidi="ar-SA"/>
              </w:rPr>
            </w:pPr>
            <w:r>
              <w:rPr>
                <w:rFonts w:eastAsia="Calibri" w:cs="Times New Roman"/>
                <w:kern w:val="0"/>
                <w:lang w:eastAsia="pl-PL" w:bidi="ar-SA"/>
              </w:rPr>
              <w:t>Mgr Artur Lipiński</w:t>
            </w:r>
          </w:p>
        </w:tc>
      </w:tr>
    </w:tbl>
    <w:p w14:paraId="5B33090F" w14:textId="77777777" w:rsidR="00D94746" w:rsidRPr="00D94746" w:rsidRDefault="00D94746" w:rsidP="00D94746">
      <w:pPr>
        <w:suppressAutoHyphens w:val="0"/>
        <w:rPr>
          <w:rFonts w:eastAsia="Calibri" w:cs="Times New Roman"/>
          <w:kern w:val="0"/>
          <w:lang w:eastAsia="pl-PL" w:bidi="ar-SA"/>
        </w:rPr>
      </w:pPr>
    </w:p>
    <w:p w14:paraId="4FEF5C6A" w14:textId="77777777" w:rsidR="00D94746" w:rsidRPr="00D94746" w:rsidRDefault="00D94746" w:rsidP="00D94746">
      <w:pPr>
        <w:suppressAutoHyphens w:val="0"/>
        <w:spacing w:line="276" w:lineRule="auto"/>
        <w:rPr>
          <w:rFonts w:eastAsia="Calibri" w:cs="Times New Roman"/>
          <w:b/>
          <w:kern w:val="0"/>
          <w:lang w:eastAsia="pl-PL" w:bidi="ar-SA"/>
        </w:rPr>
      </w:pPr>
      <w:r w:rsidRPr="00D94746">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0"/>
        <w:gridCol w:w="1835"/>
        <w:gridCol w:w="2258"/>
        <w:gridCol w:w="1130"/>
        <w:gridCol w:w="1277"/>
        <w:gridCol w:w="172"/>
        <w:gridCol w:w="1378"/>
      </w:tblGrid>
      <w:tr w:rsidR="00D94746" w:rsidRPr="00D94746" w14:paraId="57B7DFB5" w14:textId="77777777" w:rsidTr="396C2A4E">
        <w:tc>
          <w:tcPr>
            <w:tcW w:w="9180" w:type="dxa"/>
            <w:gridSpan w:val="7"/>
            <w:tcBorders>
              <w:top w:val="single" w:sz="8" w:space="0" w:color="auto"/>
              <w:left w:val="single" w:sz="8" w:space="0" w:color="auto"/>
              <w:bottom w:val="single" w:sz="4" w:space="0" w:color="auto"/>
              <w:right w:val="single" w:sz="8" w:space="0" w:color="auto"/>
            </w:tcBorders>
            <w:shd w:val="clear" w:color="auto" w:fill="D9D9D9" w:themeFill="background1" w:themeFillShade="D9"/>
            <w:hideMark/>
          </w:tcPr>
          <w:p w14:paraId="2CB931CA" w14:textId="77777777" w:rsidR="00D94746" w:rsidRPr="00D94746" w:rsidRDefault="00D94746" w:rsidP="00D94746">
            <w:pPr>
              <w:suppressAutoHyphens w:val="0"/>
              <w:spacing w:before="60" w:after="60"/>
              <w:jc w:val="center"/>
              <w:rPr>
                <w:rFonts w:eastAsia="Calibri" w:cs="Times New Roman"/>
                <w:kern w:val="0"/>
                <w:lang w:eastAsia="pl-PL" w:bidi="ar-SA"/>
              </w:rPr>
            </w:pPr>
            <w:r w:rsidRPr="00D94746">
              <w:rPr>
                <w:rFonts w:eastAsia="Calibri" w:cs="Times New Roman"/>
                <w:b/>
                <w:kern w:val="0"/>
                <w:lang w:eastAsia="pl-PL" w:bidi="ar-SA"/>
              </w:rPr>
              <w:t xml:space="preserve">Treści programowe zapewniające uzyskanie efektów uczenia się dla przedmiotu </w:t>
            </w:r>
            <w:r w:rsidRPr="00D94746">
              <w:rPr>
                <w:rFonts w:eastAsia="Calibri" w:cs="Times New Roman"/>
                <w:b/>
                <w:kern w:val="0"/>
                <w:lang w:eastAsia="pl-PL" w:bidi="ar-SA"/>
              </w:rPr>
              <w:br/>
            </w:r>
          </w:p>
        </w:tc>
      </w:tr>
      <w:tr w:rsidR="00D94746" w:rsidRPr="00D94746" w14:paraId="6A3B06E2" w14:textId="77777777" w:rsidTr="396C2A4E">
        <w:tc>
          <w:tcPr>
            <w:tcW w:w="9180" w:type="dxa"/>
            <w:gridSpan w:val="7"/>
            <w:tcBorders>
              <w:top w:val="single" w:sz="8" w:space="0" w:color="auto"/>
              <w:left w:val="single" w:sz="8" w:space="0" w:color="auto"/>
              <w:bottom w:val="single" w:sz="4" w:space="0" w:color="auto"/>
              <w:right w:val="single" w:sz="8" w:space="0" w:color="auto"/>
            </w:tcBorders>
            <w:hideMark/>
          </w:tcPr>
          <w:p w14:paraId="440E0DFA" w14:textId="77777777" w:rsidR="00D94746" w:rsidRPr="00D94746" w:rsidRDefault="00D94746" w:rsidP="00D94746">
            <w:pPr>
              <w:suppressAutoHyphens w:val="0"/>
              <w:spacing w:before="60" w:after="60"/>
              <w:jc w:val="both"/>
              <w:rPr>
                <w:rFonts w:eastAsia="Calibri" w:cs="Times New Roman"/>
                <w:kern w:val="0"/>
                <w:lang w:eastAsia="pl-PL" w:bidi="ar-SA"/>
              </w:rPr>
            </w:pPr>
            <w:r w:rsidRPr="00D94746">
              <w:rPr>
                <w:rFonts w:eastAsia="Calibri" w:cs="Times New Roman"/>
                <w:kern w:val="0"/>
                <w:lang w:eastAsia="pl-PL" w:bidi="ar-SA"/>
              </w:rPr>
              <w:t>Omówienie podstawowych zagadnień z zakresu prawa karnego, a w szczególności zasad obowiązywania ustawy karnej, omówienie ustawowych znamion przestępstwa oraz problematyki związanej z winą i okolicznościami ją wyłączającymi, przedstawienie kontratypów ustawowych i form stadialnych i zjawiskowych popełnienia przestępstwa, omówienie pojęcia i istoty kary, przedstawienie katalogu kar i środków karnych, omówienie przedawnienia karalności i zatarcia skazania oraz wybranych przestępstw.</w:t>
            </w:r>
          </w:p>
        </w:tc>
      </w:tr>
      <w:tr w:rsidR="00D94746" w:rsidRPr="00D94746" w14:paraId="7123DC65" w14:textId="77777777" w:rsidTr="396C2A4E">
        <w:tc>
          <w:tcPr>
            <w:tcW w:w="2965" w:type="dxa"/>
            <w:gridSpan w:val="2"/>
            <w:tcBorders>
              <w:top w:val="single" w:sz="8" w:space="0" w:color="auto"/>
              <w:left w:val="single" w:sz="8" w:space="0" w:color="auto"/>
              <w:bottom w:val="single" w:sz="4" w:space="0" w:color="auto"/>
              <w:right w:val="nil"/>
            </w:tcBorders>
            <w:shd w:val="clear" w:color="auto" w:fill="D9D9D9" w:themeFill="background1" w:themeFillShade="D9"/>
            <w:hideMark/>
          </w:tcPr>
          <w:p w14:paraId="75840ED9" w14:textId="77777777" w:rsidR="00D94746" w:rsidRPr="00D94746" w:rsidRDefault="00D94746" w:rsidP="00D94746">
            <w:pPr>
              <w:suppressAutoHyphens w:val="0"/>
              <w:spacing w:before="60" w:after="60"/>
              <w:rPr>
                <w:rFonts w:eastAsia="Calibri" w:cs="Times New Roman"/>
                <w:b/>
                <w:kern w:val="0"/>
                <w:lang w:eastAsia="pl-PL" w:bidi="ar-SA"/>
              </w:rPr>
            </w:pPr>
            <w:r w:rsidRPr="00D94746">
              <w:rPr>
                <w:rFonts w:eastAsia="Calibri" w:cs="Times New Roman"/>
                <w:b/>
                <w:kern w:val="0"/>
                <w:lang w:eastAsia="pl-PL" w:bidi="ar-SA"/>
              </w:rPr>
              <w:t>Liczba godzin zajęć w ramach poszczególnych form zajęć według planu studiów:</w:t>
            </w:r>
          </w:p>
        </w:tc>
        <w:tc>
          <w:tcPr>
            <w:tcW w:w="6215" w:type="dxa"/>
            <w:gridSpan w:val="5"/>
            <w:tcBorders>
              <w:top w:val="single" w:sz="8" w:space="0" w:color="auto"/>
              <w:left w:val="nil"/>
              <w:bottom w:val="single" w:sz="4" w:space="0" w:color="auto"/>
              <w:right w:val="single" w:sz="8" w:space="0" w:color="auto"/>
            </w:tcBorders>
            <w:hideMark/>
          </w:tcPr>
          <w:p w14:paraId="663A999C" w14:textId="77777777" w:rsidR="00D94746" w:rsidRPr="00D94746" w:rsidRDefault="00D94746" w:rsidP="00D94746">
            <w:pPr>
              <w:suppressAutoHyphens w:val="0"/>
              <w:spacing w:before="60" w:after="60"/>
              <w:jc w:val="both"/>
              <w:rPr>
                <w:rFonts w:eastAsia="Calibri" w:cs="Times New Roman"/>
                <w:kern w:val="0"/>
                <w:lang w:eastAsia="pl-PL" w:bidi="ar-SA"/>
              </w:rPr>
            </w:pPr>
            <w:r w:rsidRPr="00D94746">
              <w:rPr>
                <w:rFonts w:eastAsia="Calibri" w:cs="Times New Roman"/>
                <w:kern w:val="0"/>
                <w:lang w:eastAsia="pl-PL" w:bidi="ar-SA"/>
              </w:rPr>
              <w:t>stacjonarne: wykład – 15 h, ćwiczenia – 15 h</w:t>
            </w:r>
          </w:p>
        </w:tc>
      </w:tr>
      <w:tr w:rsidR="00D94746" w:rsidRPr="00D94746" w14:paraId="14325714" w14:textId="77777777" w:rsidTr="396C2A4E">
        <w:tc>
          <w:tcPr>
            <w:tcW w:w="9180" w:type="dxa"/>
            <w:gridSpan w:val="7"/>
            <w:tcBorders>
              <w:top w:val="single" w:sz="4" w:space="0" w:color="auto"/>
              <w:left w:val="single" w:sz="8" w:space="0" w:color="auto"/>
              <w:bottom w:val="single" w:sz="4" w:space="0" w:color="auto"/>
              <w:right w:val="single" w:sz="8" w:space="0" w:color="auto"/>
            </w:tcBorders>
            <w:shd w:val="clear" w:color="auto" w:fill="D9D9D9" w:themeFill="background1" w:themeFillShade="D9"/>
            <w:hideMark/>
          </w:tcPr>
          <w:p w14:paraId="07CB1005" w14:textId="77777777" w:rsidR="00D94746" w:rsidRPr="00D94746" w:rsidRDefault="00D94746" w:rsidP="00D94746">
            <w:pPr>
              <w:suppressAutoHyphens w:val="0"/>
              <w:spacing w:before="60" w:after="60"/>
              <w:jc w:val="center"/>
              <w:rPr>
                <w:rFonts w:eastAsia="Calibri" w:cs="Times New Roman"/>
                <w:kern w:val="0"/>
                <w:lang w:eastAsia="pl-PL" w:bidi="ar-SA"/>
              </w:rPr>
            </w:pPr>
            <w:r w:rsidRPr="00D94746">
              <w:rPr>
                <w:rFonts w:eastAsia="Calibri" w:cs="Times New Roman"/>
                <w:b/>
                <w:kern w:val="0"/>
                <w:lang w:eastAsia="pl-PL" w:bidi="ar-SA"/>
              </w:rPr>
              <w:t>Opis efektów uczenia się dla przedmiotu</w:t>
            </w:r>
          </w:p>
        </w:tc>
      </w:tr>
      <w:tr w:rsidR="00D94746" w:rsidRPr="00D94746" w14:paraId="22C5B359" w14:textId="77777777" w:rsidTr="396C2A4E">
        <w:trPr>
          <w:trHeight w:val="285"/>
        </w:trPr>
        <w:tc>
          <w:tcPr>
            <w:tcW w:w="1130" w:type="dxa"/>
            <w:tcBorders>
              <w:top w:val="single" w:sz="4" w:space="0" w:color="auto"/>
              <w:left w:val="single" w:sz="8" w:space="0" w:color="auto"/>
              <w:bottom w:val="single" w:sz="8" w:space="0" w:color="auto"/>
              <w:right w:val="single" w:sz="4" w:space="0" w:color="auto"/>
            </w:tcBorders>
            <w:shd w:val="clear" w:color="auto" w:fill="D9D9D9" w:themeFill="background1" w:themeFillShade="D9"/>
            <w:hideMark/>
          </w:tcPr>
          <w:p w14:paraId="6A4343C6" w14:textId="77777777" w:rsidR="00D94746" w:rsidRPr="00D94746" w:rsidRDefault="00D94746" w:rsidP="00D94746">
            <w:pPr>
              <w:suppressAutoHyphens w:val="0"/>
              <w:spacing w:before="60" w:after="60"/>
              <w:jc w:val="center"/>
              <w:rPr>
                <w:rFonts w:eastAsia="Calibri" w:cs="Times New Roman"/>
                <w:kern w:val="0"/>
                <w:lang w:eastAsia="pl-PL" w:bidi="ar-SA"/>
              </w:rPr>
            </w:pPr>
            <w:r w:rsidRPr="00D94746">
              <w:rPr>
                <w:rFonts w:eastAsia="Calibri" w:cs="Times New Roman"/>
                <w:kern w:val="0"/>
                <w:lang w:eastAsia="pl-PL" w:bidi="ar-SA"/>
              </w:rPr>
              <w:t>Kod efektu przedmiotu</w:t>
            </w:r>
          </w:p>
        </w:tc>
        <w:tc>
          <w:tcPr>
            <w:tcW w:w="4093"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318BF4E6" w14:textId="77777777" w:rsidR="00D94746" w:rsidRPr="00D94746" w:rsidRDefault="00D94746" w:rsidP="00D94746">
            <w:pPr>
              <w:suppressAutoHyphens w:val="0"/>
              <w:spacing w:before="60" w:after="60"/>
              <w:jc w:val="center"/>
              <w:rPr>
                <w:rFonts w:eastAsia="Calibri" w:cs="Times New Roman"/>
                <w:kern w:val="0"/>
                <w:lang w:eastAsia="pl-PL" w:bidi="ar-SA"/>
              </w:rPr>
            </w:pPr>
            <w:r w:rsidRPr="00D94746">
              <w:rPr>
                <w:rFonts w:eastAsia="Calibri" w:cs="Times New Roman"/>
                <w:kern w:val="0"/>
                <w:lang w:eastAsia="pl-PL" w:bidi="ar-SA"/>
              </w:rPr>
              <w:t xml:space="preserve">Student, który zaliczył przedmiot </w:t>
            </w:r>
            <w:r w:rsidRPr="00D94746">
              <w:rPr>
                <w:rFonts w:eastAsia="Calibri" w:cs="Times New Roman"/>
                <w:kern w:val="0"/>
                <w:lang w:eastAsia="pl-PL" w:bidi="ar-SA"/>
              </w:rPr>
              <w:br/>
              <w:t>zna i rozumie/potrafi/jest gotów do:</w:t>
            </w:r>
          </w:p>
        </w:tc>
        <w:tc>
          <w:tcPr>
            <w:tcW w:w="1130" w:type="dxa"/>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613ED998" w14:textId="77777777" w:rsidR="00D94746" w:rsidRPr="00D94746" w:rsidRDefault="00D94746" w:rsidP="00D94746">
            <w:pPr>
              <w:suppressAutoHyphens w:val="0"/>
              <w:spacing w:before="60" w:after="60"/>
              <w:jc w:val="center"/>
              <w:rPr>
                <w:rFonts w:eastAsia="Calibri" w:cs="Times New Roman"/>
                <w:kern w:val="0"/>
                <w:lang w:eastAsia="pl-PL" w:bidi="ar-SA"/>
              </w:rPr>
            </w:pPr>
            <w:r w:rsidRPr="00D94746">
              <w:rPr>
                <w:rFonts w:eastAsia="Calibri" w:cs="Times New Roman"/>
                <w:kern w:val="0"/>
                <w:lang w:eastAsia="pl-PL" w:bidi="ar-SA"/>
              </w:rPr>
              <w:t>Powiązanie z KEU</w:t>
            </w:r>
          </w:p>
        </w:tc>
        <w:tc>
          <w:tcPr>
            <w:tcW w:w="144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432E8558" w14:textId="77777777" w:rsidR="00D94746" w:rsidRPr="00D94746" w:rsidRDefault="00D94746" w:rsidP="00D94746">
            <w:pPr>
              <w:suppressAutoHyphens w:val="0"/>
              <w:spacing w:before="60" w:after="60"/>
              <w:jc w:val="center"/>
              <w:rPr>
                <w:rFonts w:eastAsia="Calibri" w:cs="Times New Roman"/>
                <w:kern w:val="0"/>
                <w:lang w:eastAsia="pl-PL" w:bidi="ar-SA"/>
              </w:rPr>
            </w:pPr>
            <w:r w:rsidRPr="00D94746">
              <w:rPr>
                <w:rFonts w:eastAsia="Calibri" w:cs="Times New Roman"/>
                <w:kern w:val="0"/>
                <w:lang w:eastAsia="pl-PL" w:bidi="ar-SA"/>
              </w:rPr>
              <w:t>Forma zajęć dydaktycznych</w:t>
            </w:r>
          </w:p>
        </w:tc>
        <w:tc>
          <w:tcPr>
            <w:tcW w:w="1378" w:type="dxa"/>
            <w:tcBorders>
              <w:top w:val="single" w:sz="4" w:space="0" w:color="auto"/>
              <w:left w:val="single" w:sz="4" w:space="0" w:color="auto"/>
              <w:bottom w:val="single" w:sz="8" w:space="0" w:color="auto"/>
              <w:right w:val="single" w:sz="8" w:space="0" w:color="auto"/>
            </w:tcBorders>
            <w:shd w:val="clear" w:color="auto" w:fill="D9D9D9" w:themeFill="background1" w:themeFillShade="D9"/>
            <w:hideMark/>
          </w:tcPr>
          <w:p w14:paraId="6ABE54BC" w14:textId="77777777" w:rsidR="00D94746" w:rsidRPr="00D94746" w:rsidRDefault="00D94746" w:rsidP="00D94746">
            <w:pPr>
              <w:suppressAutoHyphens w:val="0"/>
              <w:spacing w:before="60" w:after="60"/>
              <w:jc w:val="center"/>
              <w:rPr>
                <w:rFonts w:eastAsia="Calibri" w:cs="Times New Roman"/>
                <w:kern w:val="0"/>
                <w:lang w:eastAsia="pl-PL" w:bidi="ar-SA"/>
              </w:rPr>
            </w:pPr>
            <w:r w:rsidRPr="00D94746">
              <w:rPr>
                <w:rFonts w:eastAsia="Calibri" w:cs="Times New Roman"/>
                <w:kern w:val="0"/>
                <w:lang w:eastAsia="pl-PL" w:bidi="ar-SA"/>
              </w:rPr>
              <w:t xml:space="preserve">Sposób weryfikacji </w:t>
            </w:r>
            <w:r w:rsidRPr="00D94746">
              <w:rPr>
                <w:rFonts w:eastAsia="Calibri" w:cs="Times New Roman"/>
                <w:kern w:val="0"/>
                <w:lang w:eastAsia="pl-PL" w:bidi="ar-SA"/>
              </w:rPr>
              <w:br/>
              <w:t xml:space="preserve">i oceny efektów uczenia się </w:t>
            </w:r>
          </w:p>
        </w:tc>
      </w:tr>
      <w:tr w:rsidR="00D94746" w:rsidRPr="00D94746" w14:paraId="08393CE1" w14:textId="77777777" w:rsidTr="396C2A4E">
        <w:tc>
          <w:tcPr>
            <w:tcW w:w="1130" w:type="dxa"/>
            <w:tcBorders>
              <w:top w:val="single" w:sz="8" w:space="0" w:color="auto"/>
              <w:left w:val="single" w:sz="8" w:space="0" w:color="auto"/>
              <w:bottom w:val="single" w:sz="8" w:space="0" w:color="auto"/>
              <w:right w:val="single" w:sz="4" w:space="0" w:color="auto"/>
            </w:tcBorders>
            <w:shd w:val="clear" w:color="auto" w:fill="FFFFFF" w:themeFill="background1"/>
            <w:hideMark/>
          </w:tcPr>
          <w:p w14:paraId="157E2B43" w14:textId="77777777" w:rsidR="00D94746" w:rsidRPr="00D94746" w:rsidRDefault="00D94746" w:rsidP="7AE26548">
            <w:pPr>
              <w:suppressAutoHyphens w:val="0"/>
              <w:spacing w:before="60" w:after="60"/>
              <w:rPr>
                <w:rFonts w:eastAsia="Calibri" w:cs="Times New Roman"/>
                <w:kern w:val="0"/>
                <w:lang w:eastAsia="pl-PL" w:bidi="ar-SA"/>
              </w:rPr>
            </w:pPr>
            <w:r w:rsidRPr="7AE26548">
              <w:rPr>
                <w:rFonts w:eastAsia="Calibri" w:cs="Times New Roman"/>
                <w:kern w:val="0"/>
                <w:lang w:eastAsia="pl-PL" w:bidi="ar-SA"/>
              </w:rPr>
              <w:t>B3_W01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hideMark/>
          </w:tcPr>
          <w:p w14:paraId="244E5939"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Zna zadania, wzajemne powiązania i zasady funkcjonowania sądów karnych</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hideMark/>
          </w:tcPr>
          <w:p w14:paraId="6CC195CE"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K_W05</w:t>
            </w:r>
          </w:p>
          <w:p w14:paraId="599CDF38" w14:textId="77777777" w:rsidR="00D94746" w:rsidRPr="00D94746" w:rsidRDefault="00D94746" w:rsidP="00D94746">
            <w:pPr>
              <w:suppressAutoHyphens w:val="0"/>
              <w:spacing w:before="60" w:after="60"/>
              <w:rPr>
                <w:rFonts w:eastAsia="Calibri" w:cs="Times New Roman"/>
                <w:kern w:val="0"/>
                <w:lang w:eastAsia="pl-PL" w:bidi="ar-SA"/>
              </w:rPr>
            </w:pPr>
          </w:p>
        </w:tc>
        <w:tc>
          <w:tcPr>
            <w:tcW w:w="1449" w:type="dxa"/>
            <w:gridSpan w:val="2"/>
            <w:tcBorders>
              <w:top w:val="single" w:sz="8" w:space="0" w:color="auto"/>
              <w:left w:val="single" w:sz="4" w:space="0" w:color="auto"/>
              <w:bottom w:val="single" w:sz="8" w:space="0" w:color="auto"/>
              <w:right w:val="single" w:sz="4" w:space="0" w:color="auto"/>
            </w:tcBorders>
            <w:hideMark/>
          </w:tcPr>
          <w:p w14:paraId="722C4A06" w14:textId="2A4FA27E" w:rsidR="00D94746" w:rsidRPr="00D94746" w:rsidRDefault="0053039C"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W</w:t>
            </w:r>
            <w:r w:rsidR="00D94746" w:rsidRPr="00D94746">
              <w:rPr>
                <w:rFonts w:eastAsia="Calibri" w:cs="Times New Roman"/>
                <w:kern w:val="0"/>
                <w:lang w:eastAsia="pl-PL" w:bidi="ar-SA"/>
              </w:rPr>
              <w:t>ykład</w:t>
            </w:r>
          </w:p>
        </w:tc>
        <w:tc>
          <w:tcPr>
            <w:tcW w:w="1378" w:type="dxa"/>
            <w:tcBorders>
              <w:top w:val="single" w:sz="8" w:space="0" w:color="auto"/>
              <w:left w:val="single" w:sz="4" w:space="0" w:color="auto"/>
              <w:bottom w:val="single" w:sz="8" w:space="0" w:color="auto"/>
              <w:right w:val="single" w:sz="8" w:space="0" w:color="auto"/>
            </w:tcBorders>
            <w:hideMark/>
          </w:tcPr>
          <w:p w14:paraId="2820AA7D"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kolokwium</w:t>
            </w:r>
          </w:p>
        </w:tc>
      </w:tr>
      <w:tr w:rsidR="00D94746" w:rsidRPr="00D94746" w14:paraId="28085721" w14:textId="77777777" w:rsidTr="396C2A4E">
        <w:tc>
          <w:tcPr>
            <w:tcW w:w="1130" w:type="dxa"/>
            <w:tcBorders>
              <w:top w:val="single" w:sz="8" w:space="0" w:color="auto"/>
              <w:left w:val="single" w:sz="8" w:space="0" w:color="auto"/>
              <w:bottom w:val="single" w:sz="8" w:space="0" w:color="auto"/>
              <w:right w:val="single" w:sz="4" w:space="0" w:color="auto"/>
            </w:tcBorders>
            <w:shd w:val="clear" w:color="auto" w:fill="FFFFFF" w:themeFill="background1"/>
            <w:hideMark/>
          </w:tcPr>
          <w:p w14:paraId="16E13173" w14:textId="77777777" w:rsidR="00D94746" w:rsidRPr="00D94746" w:rsidRDefault="00D94746" w:rsidP="7AE26548">
            <w:pPr>
              <w:suppressAutoHyphens w:val="0"/>
              <w:spacing w:before="60" w:after="60"/>
              <w:rPr>
                <w:rFonts w:eastAsia="Calibri" w:cs="Times New Roman"/>
                <w:kern w:val="0"/>
                <w:lang w:eastAsia="pl-PL" w:bidi="ar-SA"/>
              </w:rPr>
            </w:pPr>
            <w:r w:rsidRPr="7AE26548">
              <w:rPr>
                <w:rFonts w:eastAsia="Calibri" w:cs="Times New Roman"/>
                <w:kern w:val="0"/>
                <w:lang w:eastAsia="pl-PL" w:bidi="ar-SA"/>
              </w:rPr>
              <w:t>B3_W02</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hideMark/>
          </w:tcPr>
          <w:p w14:paraId="5832B49C"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Zna dylematy współczesnej cywilizacji związane z funkcjonowaniem prawa karnego</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hideMark/>
          </w:tcPr>
          <w:p w14:paraId="2C47A87A"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K_W10</w:t>
            </w:r>
          </w:p>
        </w:tc>
        <w:tc>
          <w:tcPr>
            <w:tcW w:w="1449" w:type="dxa"/>
            <w:gridSpan w:val="2"/>
            <w:tcBorders>
              <w:top w:val="single" w:sz="8" w:space="0" w:color="auto"/>
              <w:left w:val="single" w:sz="4" w:space="0" w:color="auto"/>
              <w:bottom w:val="single" w:sz="8" w:space="0" w:color="auto"/>
              <w:right w:val="single" w:sz="4" w:space="0" w:color="auto"/>
            </w:tcBorders>
            <w:hideMark/>
          </w:tcPr>
          <w:p w14:paraId="5417280F" w14:textId="0B6E06A5" w:rsidR="00D94746" w:rsidRPr="00D94746" w:rsidRDefault="0053039C"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W</w:t>
            </w:r>
            <w:r w:rsidR="00D94746" w:rsidRPr="00D94746">
              <w:rPr>
                <w:rFonts w:eastAsia="Calibri" w:cs="Times New Roman"/>
                <w:kern w:val="0"/>
                <w:lang w:eastAsia="pl-PL" w:bidi="ar-SA"/>
              </w:rPr>
              <w:t>ykład</w:t>
            </w:r>
          </w:p>
        </w:tc>
        <w:tc>
          <w:tcPr>
            <w:tcW w:w="1378" w:type="dxa"/>
            <w:tcBorders>
              <w:top w:val="single" w:sz="8" w:space="0" w:color="auto"/>
              <w:left w:val="single" w:sz="4" w:space="0" w:color="auto"/>
              <w:bottom w:val="single" w:sz="8" w:space="0" w:color="auto"/>
              <w:right w:val="single" w:sz="8" w:space="0" w:color="auto"/>
            </w:tcBorders>
            <w:hideMark/>
          </w:tcPr>
          <w:p w14:paraId="1768BC31"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kolokwium</w:t>
            </w:r>
          </w:p>
        </w:tc>
      </w:tr>
      <w:tr w:rsidR="00D94746" w:rsidRPr="00D94746" w14:paraId="21EEE563" w14:textId="77777777" w:rsidTr="396C2A4E">
        <w:tc>
          <w:tcPr>
            <w:tcW w:w="1130" w:type="dxa"/>
            <w:tcBorders>
              <w:top w:val="single" w:sz="8" w:space="0" w:color="auto"/>
              <w:left w:val="single" w:sz="8" w:space="0" w:color="auto"/>
              <w:bottom w:val="single" w:sz="8" w:space="0" w:color="auto"/>
              <w:right w:val="single" w:sz="4" w:space="0" w:color="auto"/>
            </w:tcBorders>
            <w:shd w:val="clear" w:color="auto" w:fill="FFFFFF" w:themeFill="background1"/>
            <w:hideMark/>
          </w:tcPr>
          <w:p w14:paraId="630350B9" w14:textId="77777777" w:rsidR="00D94746" w:rsidRPr="00D94746" w:rsidRDefault="00D94746" w:rsidP="7AE26548">
            <w:pPr>
              <w:suppressAutoHyphens w:val="0"/>
              <w:spacing w:before="60" w:after="60"/>
              <w:rPr>
                <w:rFonts w:eastAsia="Calibri" w:cs="Times New Roman"/>
                <w:kern w:val="0"/>
                <w:lang w:eastAsia="pl-PL" w:bidi="ar-SA"/>
              </w:rPr>
            </w:pPr>
            <w:r w:rsidRPr="7AE26548">
              <w:rPr>
                <w:rFonts w:eastAsia="Calibri" w:cs="Times New Roman"/>
                <w:kern w:val="0"/>
                <w:lang w:eastAsia="pl-PL" w:bidi="ar-SA"/>
              </w:rPr>
              <w:t>B3_U01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hideMark/>
          </w:tcPr>
          <w:p w14:paraId="113CAAD7" w14:textId="77777777" w:rsidR="00D94746" w:rsidRPr="00D94746" w:rsidRDefault="00D94746" w:rsidP="00D94746">
            <w:pPr>
              <w:suppressAutoHyphens w:val="0"/>
              <w:spacing w:after="60"/>
              <w:rPr>
                <w:rFonts w:eastAsia="Calibri" w:cs="Times New Roman"/>
                <w:kern w:val="0"/>
                <w:lang w:eastAsia="pl-PL" w:bidi="ar-SA"/>
              </w:rPr>
            </w:pPr>
            <w:r w:rsidRPr="00D94746">
              <w:rPr>
                <w:rFonts w:eastAsia="Calibri" w:cs="Times New Roman"/>
                <w:kern w:val="0"/>
                <w:lang w:eastAsia="pl-PL" w:bidi="ar-SA"/>
              </w:rPr>
              <w:t>Potrafi wykorzystać posiadana wiedzę z zakresu prawa karnego do rozwiązywania kazusów z zakresu prawa karnego</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hideMark/>
          </w:tcPr>
          <w:p w14:paraId="515F71ED"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K_U01</w:t>
            </w:r>
          </w:p>
        </w:tc>
        <w:tc>
          <w:tcPr>
            <w:tcW w:w="1449" w:type="dxa"/>
            <w:gridSpan w:val="2"/>
            <w:tcBorders>
              <w:top w:val="single" w:sz="8" w:space="0" w:color="auto"/>
              <w:left w:val="single" w:sz="4" w:space="0" w:color="auto"/>
              <w:bottom w:val="single" w:sz="8" w:space="0" w:color="auto"/>
              <w:right w:val="single" w:sz="4" w:space="0" w:color="auto"/>
            </w:tcBorders>
            <w:hideMark/>
          </w:tcPr>
          <w:p w14:paraId="55A25FEC" w14:textId="271ABF7E" w:rsidR="00D94746" w:rsidRPr="00D94746" w:rsidRDefault="1961E8B9" w:rsidP="1961E8B9">
            <w:pPr>
              <w:spacing w:before="60" w:after="60" w:line="259" w:lineRule="auto"/>
            </w:pPr>
            <w:r w:rsidRPr="1961E8B9">
              <w:rPr>
                <w:rFonts w:eastAsia="Calibri" w:cs="Times New Roman"/>
                <w:lang w:eastAsia="pl-PL" w:bidi="ar-SA"/>
              </w:rPr>
              <w:t>ćwiczenia audytoryjne</w:t>
            </w:r>
          </w:p>
        </w:tc>
        <w:tc>
          <w:tcPr>
            <w:tcW w:w="1378" w:type="dxa"/>
            <w:tcBorders>
              <w:top w:val="single" w:sz="8" w:space="0" w:color="auto"/>
              <w:left w:val="single" w:sz="4" w:space="0" w:color="auto"/>
              <w:bottom w:val="single" w:sz="8" w:space="0" w:color="auto"/>
              <w:right w:val="single" w:sz="8" w:space="0" w:color="auto"/>
            </w:tcBorders>
            <w:hideMark/>
          </w:tcPr>
          <w:p w14:paraId="5146BDDF"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 xml:space="preserve">zaliczenie pracy pisemnej w </w:t>
            </w:r>
            <w:r w:rsidRPr="00D94746">
              <w:rPr>
                <w:rFonts w:eastAsia="Calibri" w:cs="Times New Roman"/>
                <w:kern w:val="0"/>
                <w:lang w:eastAsia="pl-PL" w:bidi="ar-SA"/>
              </w:rPr>
              <w:lastRenderedPageBreak/>
              <w:t>grupach</w:t>
            </w:r>
          </w:p>
        </w:tc>
      </w:tr>
      <w:tr w:rsidR="00D94746" w:rsidRPr="00D94746" w14:paraId="138850D3" w14:textId="77777777" w:rsidTr="396C2A4E">
        <w:tc>
          <w:tcPr>
            <w:tcW w:w="1130" w:type="dxa"/>
            <w:tcBorders>
              <w:top w:val="single" w:sz="8" w:space="0" w:color="auto"/>
              <w:left w:val="single" w:sz="8" w:space="0" w:color="auto"/>
              <w:bottom w:val="single" w:sz="8" w:space="0" w:color="auto"/>
              <w:right w:val="single" w:sz="4" w:space="0" w:color="auto"/>
            </w:tcBorders>
            <w:shd w:val="clear" w:color="auto" w:fill="FFFFFF" w:themeFill="background1"/>
            <w:hideMark/>
          </w:tcPr>
          <w:p w14:paraId="64E2C47B" w14:textId="77777777" w:rsidR="00D94746" w:rsidRPr="00D94746" w:rsidRDefault="00D94746" w:rsidP="7AE26548">
            <w:pPr>
              <w:suppressAutoHyphens w:val="0"/>
              <w:spacing w:before="60" w:after="60"/>
              <w:rPr>
                <w:rFonts w:eastAsia="Calibri" w:cs="Times New Roman"/>
                <w:kern w:val="0"/>
                <w:lang w:eastAsia="pl-PL" w:bidi="ar-SA"/>
              </w:rPr>
            </w:pPr>
            <w:r w:rsidRPr="7AE26548">
              <w:rPr>
                <w:rFonts w:eastAsia="Calibri" w:cs="Times New Roman"/>
                <w:kern w:val="0"/>
                <w:lang w:eastAsia="pl-PL" w:bidi="ar-SA"/>
              </w:rPr>
              <w:lastRenderedPageBreak/>
              <w:t>B3_U02</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hideMark/>
          </w:tcPr>
          <w:p w14:paraId="6A988164" w14:textId="77777777" w:rsidR="00D94746" w:rsidRPr="00D94746" w:rsidRDefault="00D94746" w:rsidP="00D94746">
            <w:pPr>
              <w:suppressAutoHyphens w:val="0"/>
              <w:rPr>
                <w:rFonts w:eastAsia="Calibri" w:cs="Times New Roman"/>
                <w:kern w:val="0"/>
                <w:lang w:eastAsia="pl-PL" w:bidi="ar-SA"/>
              </w:rPr>
            </w:pPr>
            <w:r w:rsidRPr="00D94746">
              <w:rPr>
                <w:rFonts w:eastAsia="Calibri" w:cs="Times New Roman"/>
                <w:kern w:val="0"/>
                <w:lang w:eastAsia="pl-PL" w:bidi="ar-SA"/>
              </w:rPr>
              <w:t>Potrafi komunikować się z otoczeniem z użyciem specjalistycznej terminologii z zakresu prawa karnego</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hideMark/>
          </w:tcPr>
          <w:p w14:paraId="77A8C9F1"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K_U11</w:t>
            </w:r>
          </w:p>
        </w:tc>
        <w:tc>
          <w:tcPr>
            <w:tcW w:w="1449" w:type="dxa"/>
            <w:gridSpan w:val="2"/>
            <w:tcBorders>
              <w:top w:val="single" w:sz="8" w:space="0" w:color="auto"/>
              <w:left w:val="single" w:sz="4" w:space="0" w:color="auto"/>
              <w:bottom w:val="single" w:sz="8" w:space="0" w:color="auto"/>
              <w:right w:val="single" w:sz="4" w:space="0" w:color="auto"/>
            </w:tcBorders>
            <w:hideMark/>
          </w:tcPr>
          <w:p w14:paraId="215822FB"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ćwiczenia audytoryjne</w:t>
            </w:r>
          </w:p>
        </w:tc>
        <w:tc>
          <w:tcPr>
            <w:tcW w:w="1378" w:type="dxa"/>
            <w:tcBorders>
              <w:top w:val="single" w:sz="8" w:space="0" w:color="auto"/>
              <w:left w:val="single" w:sz="4" w:space="0" w:color="auto"/>
              <w:bottom w:val="single" w:sz="8" w:space="0" w:color="auto"/>
              <w:right w:val="single" w:sz="8" w:space="0" w:color="auto"/>
            </w:tcBorders>
            <w:hideMark/>
          </w:tcPr>
          <w:p w14:paraId="3C1E5A87" w14:textId="38E0FC34" w:rsidR="00D94746" w:rsidRPr="00D94746" w:rsidRDefault="1961E8B9" w:rsidP="1961E8B9">
            <w:pPr>
              <w:suppressAutoHyphens w:val="0"/>
              <w:spacing w:before="60" w:after="60"/>
              <w:rPr>
                <w:rFonts w:eastAsia="Calibri" w:cs="Times New Roman"/>
                <w:lang w:eastAsia="pl-PL" w:bidi="ar-SA"/>
              </w:rPr>
            </w:pPr>
            <w:r w:rsidRPr="1961E8B9">
              <w:rPr>
                <w:rFonts w:eastAsia="Calibri" w:cs="Times New Roman"/>
                <w:lang w:eastAsia="pl-PL" w:bidi="ar-SA"/>
              </w:rPr>
              <w:t>zaliczenie pracy pisemnej w grupach</w:t>
            </w:r>
          </w:p>
          <w:p w14:paraId="4D42B78C" w14:textId="3D6837E8" w:rsidR="00D94746" w:rsidRPr="00D94746" w:rsidRDefault="00D94746" w:rsidP="00D94746">
            <w:pPr>
              <w:suppressAutoHyphens w:val="0"/>
              <w:spacing w:before="60" w:after="60"/>
              <w:rPr>
                <w:rFonts w:eastAsia="Calibri" w:cs="Times New Roman"/>
                <w:kern w:val="0"/>
                <w:lang w:eastAsia="pl-PL" w:bidi="ar-SA"/>
              </w:rPr>
            </w:pPr>
          </w:p>
        </w:tc>
      </w:tr>
      <w:tr w:rsidR="00D94746" w:rsidRPr="00D94746" w14:paraId="172042C9" w14:textId="77777777" w:rsidTr="396C2A4E">
        <w:tc>
          <w:tcPr>
            <w:tcW w:w="1130" w:type="dxa"/>
            <w:tcBorders>
              <w:top w:val="single" w:sz="8" w:space="0" w:color="auto"/>
              <w:left w:val="single" w:sz="8" w:space="0" w:color="auto"/>
              <w:bottom w:val="single" w:sz="8" w:space="0" w:color="auto"/>
              <w:right w:val="single" w:sz="4" w:space="0" w:color="auto"/>
            </w:tcBorders>
            <w:shd w:val="clear" w:color="auto" w:fill="FFFFFF" w:themeFill="background1"/>
            <w:hideMark/>
          </w:tcPr>
          <w:p w14:paraId="6F9175C2" w14:textId="77777777" w:rsidR="00D94746" w:rsidRPr="00D94746" w:rsidRDefault="00D94746"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t>B3_U03</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hideMark/>
          </w:tcPr>
          <w:p w14:paraId="3A5F7BC7"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Potrafi planować i organizować pracę indywidualną oraz w zespole</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hideMark/>
          </w:tcPr>
          <w:p w14:paraId="7C1C5522"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K_U14</w:t>
            </w:r>
          </w:p>
        </w:tc>
        <w:tc>
          <w:tcPr>
            <w:tcW w:w="1449" w:type="dxa"/>
            <w:gridSpan w:val="2"/>
            <w:tcBorders>
              <w:top w:val="single" w:sz="8" w:space="0" w:color="auto"/>
              <w:left w:val="single" w:sz="4" w:space="0" w:color="auto"/>
              <w:bottom w:val="single" w:sz="8" w:space="0" w:color="auto"/>
              <w:right w:val="single" w:sz="4" w:space="0" w:color="auto"/>
            </w:tcBorders>
            <w:hideMark/>
          </w:tcPr>
          <w:p w14:paraId="65FB035E"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ćwiczenia audytoryjne</w:t>
            </w:r>
          </w:p>
        </w:tc>
        <w:tc>
          <w:tcPr>
            <w:tcW w:w="1378" w:type="dxa"/>
            <w:tcBorders>
              <w:top w:val="single" w:sz="8" w:space="0" w:color="auto"/>
              <w:left w:val="single" w:sz="4" w:space="0" w:color="auto"/>
              <w:bottom w:val="single" w:sz="8" w:space="0" w:color="auto"/>
              <w:right w:val="single" w:sz="8" w:space="0" w:color="auto"/>
            </w:tcBorders>
            <w:hideMark/>
          </w:tcPr>
          <w:p w14:paraId="72AF1676" w14:textId="38E0FC34" w:rsidR="00D94746" w:rsidRPr="00D94746" w:rsidRDefault="1961E8B9" w:rsidP="1961E8B9">
            <w:pPr>
              <w:suppressAutoHyphens w:val="0"/>
              <w:spacing w:before="60" w:after="60"/>
              <w:rPr>
                <w:rFonts w:eastAsia="Calibri" w:cs="Times New Roman"/>
                <w:lang w:eastAsia="pl-PL" w:bidi="ar-SA"/>
              </w:rPr>
            </w:pPr>
            <w:r w:rsidRPr="1961E8B9">
              <w:rPr>
                <w:rFonts w:eastAsia="Calibri" w:cs="Times New Roman"/>
                <w:lang w:eastAsia="pl-PL" w:bidi="ar-SA"/>
              </w:rPr>
              <w:t>zaliczenie pracy pisemnej w grupach</w:t>
            </w:r>
          </w:p>
          <w:p w14:paraId="69BD1D77" w14:textId="77777777" w:rsidR="00D94746" w:rsidRPr="00D94746" w:rsidRDefault="00D94746" w:rsidP="00D94746">
            <w:pPr>
              <w:suppressAutoHyphens w:val="0"/>
              <w:spacing w:before="60" w:after="60"/>
              <w:rPr>
                <w:rFonts w:eastAsia="Calibri" w:cs="Times New Roman"/>
                <w:kern w:val="0"/>
                <w:lang w:eastAsia="pl-PL" w:bidi="ar-SA"/>
              </w:rPr>
            </w:pPr>
          </w:p>
        </w:tc>
      </w:tr>
      <w:tr w:rsidR="00D94746" w:rsidRPr="00D94746" w14:paraId="55787817" w14:textId="77777777" w:rsidTr="396C2A4E">
        <w:tc>
          <w:tcPr>
            <w:tcW w:w="1130" w:type="dxa"/>
            <w:tcBorders>
              <w:top w:val="single" w:sz="8" w:space="0" w:color="auto"/>
              <w:left w:val="single" w:sz="8" w:space="0" w:color="auto"/>
              <w:bottom w:val="single" w:sz="8" w:space="0" w:color="auto"/>
              <w:right w:val="single" w:sz="4" w:space="0" w:color="auto"/>
            </w:tcBorders>
            <w:shd w:val="clear" w:color="auto" w:fill="FFFFFF" w:themeFill="background1"/>
            <w:hideMark/>
          </w:tcPr>
          <w:p w14:paraId="4BAEE9B8" w14:textId="77777777" w:rsidR="00D94746" w:rsidRPr="00D94746" w:rsidRDefault="00D94746"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t>B3_K01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hideMark/>
          </w:tcPr>
          <w:p w14:paraId="10490360"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Potrafi krytycznie ocenić posiadaną przez siebie wiedzę.</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hideMark/>
          </w:tcPr>
          <w:p w14:paraId="5C1330F2"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K_K01</w:t>
            </w:r>
          </w:p>
        </w:tc>
        <w:tc>
          <w:tcPr>
            <w:tcW w:w="1449" w:type="dxa"/>
            <w:gridSpan w:val="2"/>
            <w:tcBorders>
              <w:top w:val="single" w:sz="8" w:space="0" w:color="auto"/>
              <w:left w:val="single" w:sz="4" w:space="0" w:color="auto"/>
              <w:bottom w:val="single" w:sz="8" w:space="0" w:color="auto"/>
              <w:right w:val="single" w:sz="4" w:space="0" w:color="auto"/>
            </w:tcBorders>
            <w:hideMark/>
          </w:tcPr>
          <w:p w14:paraId="6749A128" w14:textId="32277B64"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 xml:space="preserve">ćwiczenia </w:t>
            </w:r>
            <w:r w:rsidR="0053039C">
              <w:rPr>
                <w:rFonts w:eastAsia="Calibri" w:cs="Times New Roman"/>
                <w:kern w:val="0"/>
                <w:lang w:eastAsia="pl-PL" w:bidi="ar-SA"/>
              </w:rPr>
              <w:t>audytoryjne</w:t>
            </w:r>
          </w:p>
        </w:tc>
        <w:tc>
          <w:tcPr>
            <w:tcW w:w="1378" w:type="dxa"/>
            <w:tcBorders>
              <w:top w:val="single" w:sz="8" w:space="0" w:color="auto"/>
              <w:left w:val="single" w:sz="4" w:space="0" w:color="auto"/>
              <w:bottom w:val="single" w:sz="8" w:space="0" w:color="auto"/>
              <w:right w:val="single" w:sz="8" w:space="0" w:color="auto"/>
            </w:tcBorders>
            <w:hideMark/>
          </w:tcPr>
          <w:p w14:paraId="0EB8754B" w14:textId="77777777" w:rsidR="00D94746" w:rsidRPr="00D94746" w:rsidRDefault="00D94746" w:rsidP="00D94746">
            <w:pPr>
              <w:suppressAutoHyphens w:val="0"/>
              <w:spacing w:before="60" w:after="60"/>
              <w:rPr>
                <w:rFonts w:eastAsia="Calibri" w:cs="Times New Roman"/>
                <w:kern w:val="0"/>
                <w:lang w:eastAsia="pl-PL" w:bidi="ar-SA"/>
              </w:rPr>
            </w:pPr>
            <w:r w:rsidRPr="00D94746">
              <w:rPr>
                <w:rFonts w:eastAsia="Calibri" w:cs="Times New Roman"/>
                <w:kern w:val="0"/>
                <w:lang w:eastAsia="pl-PL" w:bidi="ar-SA"/>
              </w:rPr>
              <w:t>dyskusja</w:t>
            </w:r>
          </w:p>
        </w:tc>
      </w:tr>
      <w:tr w:rsidR="00D94746" w:rsidRPr="00D94746" w14:paraId="70C394D5" w14:textId="77777777" w:rsidTr="396C2A4E">
        <w:tc>
          <w:tcPr>
            <w:tcW w:w="9180"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09A3ECE4" w14:textId="77777777" w:rsidR="00D94746" w:rsidRPr="00D94746" w:rsidRDefault="00D94746" w:rsidP="00D94746">
            <w:pPr>
              <w:suppressAutoHyphens w:val="0"/>
              <w:spacing w:before="60" w:after="60"/>
              <w:jc w:val="center"/>
              <w:rPr>
                <w:rFonts w:eastAsia="Calibri" w:cs="Times New Roman"/>
                <w:b/>
                <w:kern w:val="0"/>
                <w:lang w:eastAsia="pl-PL" w:bidi="ar-SA"/>
              </w:rPr>
            </w:pPr>
            <w:r w:rsidRPr="00D94746">
              <w:rPr>
                <w:rFonts w:eastAsia="Calibri" w:cs="Times New Roman"/>
                <w:b/>
                <w:kern w:val="0"/>
                <w:lang w:eastAsia="pl-PL" w:bidi="ar-SA"/>
              </w:rPr>
              <w:t>Nakład pracy studenta (bilans punktów ECTS)</w:t>
            </w:r>
          </w:p>
        </w:tc>
      </w:tr>
      <w:tr w:rsidR="00D94746" w:rsidRPr="00D94746" w14:paraId="2E43AA55" w14:textId="77777777" w:rsidTr="396C2A4E">
        <w:trPr>
          <w:trHeight w:val="1495"/>
        </w:trPr>
        <w:tc>
          <w:tcPr>
            <w:tcW w:w="2965"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1A319D74" w14:textId="77777777" w:rsidR="00D94746" w:rsidRPr="00D94746" w:rsidRDefault="00D94746" w:rsidP="00D94746">
            <w:pPr>
              <w:suppressAutoHyphens w:val="0"/>
              <w:spacing w:before="60" w:after="60"/>
              <w:rPr>
                <w:rFonts w:eastAsia="Calibri" w:cs="Times New Roman"/>
                <w:b/>
                <w:bCs/>
                <w:kern w:val="0"/>
                <w:lang w:eastAsia="pl-PL" w:bidi="ar-SA"/>
              </w:rPr>
            </w:pPr>
            <w:r w:rsidRPr="00D94746">
              <w:rPr>
                <w:rFonts w:eastAsia="Calibri" w:cs="Times New Roman"/>
                <w:b/>
                <w:kern w:val="0"/>
                <w:lang w:eastAsia="pl-PL" w:bidi="ar-SA"/>
              </w:rPr>
              <w:t>Całkowita liczba punktów ECTS: (A + B)</w:t>
            </w:r>
            <w:r w:rsidRPr="00D94746">
              <w:rPr>
                <w:rFonts w:eastAsia="Calibri" w:cs="Times New Roman"/>
                <w:b/>
                <w:i/>
                <w:kern w:val="0"/>
                <w:lang w:eastAsia="pl-PL" w:bidi="ar-SA"/>
              </w:rPr>
              <w:t xml:space="preserve"> </w:t>
            </w:r>
          </w:p>
        </w:tc>
        <w:tc>
          <w:tcPr>
            <w:tcW w:w="4665" w:type="dxa"/>
            <w:gridSpan w:val="3"/>
            <w:tcBorders>
              <w:top w:val="single" w:sz="8" w:space="0" w:color="auto"/>
              <w:left w:val="nil"/>
              <w:bottom w:val="single" w:sz="8" w:space="0" w:color="auto"/>
              <w:right w:val="single" w:sz="8" w:space="0" w:color="auto"/>
            </w:tcBorders>
            <w:hideMark/>
          </w:tcPr>
          <w:p w14:paraId="7C72182B" w14:textId="77777777" w:rsidR="00D94746" w:rsidRPr="00D94746" w:rsidRDefault="00D94746" w:rsidP="00D94746">
            <w:pPr>
              <w:suppressAutoHyphens w:val="0"/>
              <w:rPr>
                <w:rFonts w:eastAsia="Calibri" w:cs="Times New Roman"/>
                <w:kern w:val="0"/>
                <w:lang w:eastAsia="pl-PL" w:bidi="ar-SA"/>
              </w:rPr>
            </w:pPr>
            <w:r w:rsidRPr="00D94746">
              <w:rPr>
                <w:rFonts w:eastAsia="Calibri" w:cs="Times New Roman"/>
                <w:kern w:val="0"/>
                <w:lang w:eastAsia="pl-PL" w:bidi="ar-SA"/>
              </w:rPr>
              <w:t>2</w:t>
            </w:r>
          </w:p>
        </w:tc>
        <w:tc>
          <w:tcPr>
            <w:tcW w:w="1550" w:type="dxa"/>
            <w:gridSpan w:val="2"/>
            <w:tcBorders>
              <w:top w:val="single" w:sz="8" w:space="0" w:color="auto"/>
              <w:left w:val="nil"/>
              <w:bottom w:val="single" w:sz="8" w:space="0" w:color="auto"/>
              <w:right w:val="single" w:sz="8" w:space="0" w:color="auto"/>
            </w:tcBorders>
            <w:hideMark/>
          </w:tcPr>
          <w:p w14:paraId="40163031" w14:textId="77777777" w:rsidR="00D94746" w:rsidRPr="00D94746" w:rsidRDefault="00D94746" w:rsidP="00D94746">
            <w:pPr>
              <w:suppressAutoHyphens w:val="0"/>
              <w:spacing w:before="60" w:after="60"/>
              <w:jc w:val="center"/>
              <w:rPr>
                <w:rFonts w:eastAsia="Calibri" w:cs="Times New Roman"/>
                <w:kern w:val="0"/>
                <w:lang w:eastAsia="pl-PL" w:bidi="ar-SA"/>
              </w:rPr>
            </w:pPr>
            <w:r w:rsidRPr="00D94746">
              <w:rPr>
                <w:rFonts w:eastAsia="Calibri" w:cs="Times New Roman"/>
                <w:kern w:val="0"/>
                <w:lang w:eastAsia="pl-PL" w:bidi="ar-SA"/>
              </w:rPr>
              <w:t>stacjonarne</w:t>
            </w:r>
          </w:p>
        </w:tc>
      </w:tr>
      <w:tr w:rsidR="00D94746" w:rsidRPr="00D94746" w14:paraId="3CA277E7" w14:textId="77777777" w:rsidTr="396C2A4E">
        <w:tc>
          <w:tcPr>
            <w:tcW w:w="2965"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74EA533F" w14:textId="77777777" w:rsidR="00D94746" w:rsidRPr="00D94746" w:rsidRDefault="00D94746" w:rsidP="00D94746">
            <w:pPr>
              <w:suppressAutoHyphens w:val="0"/>
              <w:autoSpaceDE w:val="0"/>
              <w:autoSpaceDN w:val="0"/>
              <w:adjustRightInd w:val="0"/>
              <w:rPr>
                <w:rFonts w:eastAsia="Calibri" w:cs="Times New Roman"/>
                <w:b/>
                <w:kern w:val="0"/>
                <w:lang w:eastAsia="pl-PL" w:bidi="ar-SA"/>
              </w:rPr>
            </w:pPr>
            <w:r w:rsidRPr="00D94746">
              <w:rPr>
                <w:rFonts w:eastAsia="Calibri" w:cs="Times New Roman"/>
                <w:b/>
                <w:kern w:val="0"/>
                <w:lang w:eastAsia="pl-PL" w:bidi="ar-SA"/>
              </w:rPr>
              <w:t>A. Liczba godzin kontaktowych z podziałem na formy zajęć oraz liczba punktów ECTS uzyskanych w ramach tych zajęć:</w:t>
            </w:r>
          </w:p>
        </w:tc>
        <w:tc>
          <w:tcPr>
            <w:tcW w:w="4665" w:type="dxa"/>
            <w:gridSpan w:val="3"/>
            <w:tcBorders>
              <w:top w:val="single" w:sz="8" w:space="0" w:color="auto"/>
              <w:left w:val="nil"/>
              <w:bottom w:val="single" w:sz="8" w:space="0" w:color="auto"/>
              <w:right w:val="single" w:sz="8" w:space="0" w:color="auto"/>
            </w:tcBorders>
          </w:tcPr>
          <w:p w14:paraId="5C8885F4" w14:textId="77777777" w:rsidR="00D94746" w:rsidRPr="00D94746" w:rsidRDefault="00D94746" w:rsidP="00D94746">
            <w:pPr>
              <w:suppressAutoHyphens w:val="0"/>
              <w:rPr>
                <w:rFonts w:eastAsia="Calibri" w:cs="Times New Roman"/>
                <w:bCs/>
                <w:kern w:val="0"/>
                <w:lang w:eastAsia="pl-PL" w:bidi="ar-SA"/>
              </w:rPr>
            </w:pPr>
            <w:r w:rsidRPr="00D94746">
              <w:rPr>
                <w:rFonts w:eastAsia="Calibri" w:cs="Times New Roman"/>
                <w:bCs/>
                <w:kern w:val="0"/>
                <w:lang w:eastAsia="pl-PL" w:bidi="ar-SA"/>
              </w:rPr>
              <w:t>Wykład</w:t>
            </w:r>
          </w:p>
          <w:p w14:paraId="7C87DB65" w14:textId="77777777" w:rsidR="00D94746" w:rsidRPr="00D94746" w:rsidRDefault="00D94746" w:rsidP="00D94746">
            <w:pPr>
              <w:suppressAutoHyphens w:val="0"/>
              <w:rPr>
                <w:rFonts w:eastAsia="Calibri" w:cs="Times New Roman"/>
                <w:bCs/>
                <w:kern w:val="0"/>
                <w:lang w:eastAsia="pl-PL" w:bidi="ar-SA"/>
              </w:rPr>
            </w:pPr>
          </w:p>
          <w:p w14:paraId="02F8B844" w14:textId="77777777" w:rsidR="00D94746" w:rsidRPr="00D94746" w:rsidRDefault="00D94746" w:rsidP="1961E8B9">
            <w:pPr>
              <w:suppressAutoHyphens w:val="0"/>
              <w:rPr>
                <w:rFonts w:eastAsia="Calibri" w:cs="Times New Roman"/>
                <w:kern w:val="0"/>
                <w:lang w:eastAsia="pl-PL" w:bidi="ar-SA"/>
              </w:rPr>
            </w:pPr>
            <w:r w:rsidRPr="1961E8B9">
              <w:rPr>
                <w:rFonts w:eastAsia="Calibri" w:cs="Times New Roman"/>
                <w:kern w:val="0"/>
                <w:lang w:eastAsia="pl-PL" w:bidi="ar-SA"/>
              </w:rPr>
              <w:t>Ćwiczenia audytoryjne</w:t>
            </w:r>
          </w:p>
          <w:p w14:paraId="1AC1C4E0" w14:textId="77777777" w:rsidR="00D94746" w:rsidRPr="00D94746" w:rsidRDefault="00D94746" w:rsidP="00D94746">
            <w:pPr>
              <w:suppressAutoHyphens w:val="0"/>
              <w:rPr>
                <w:rFonts w:eastAsia="Calibri" w:cs="Times New Roman"/>
                <w:bCs/>
                <w:kern w:val="0"/>
                <w:lang w:eastAsia="pl-PL" w:bidi="ar-SA"/>
              </w:rPr>
            </w:pPr>
          </w:p>
          <w:p w14:paraId="16AA7363" w14:textId="77777777" w:rsidR="00D94746" w:rsidRPr="00D94746" w:rsidRDefault="00D94746" w:rsidP="00D94746">
            <w:pPr>
              <w:suppressAutoHyphens w:val="0"/>
              <w:rPr>
                <w:rFonts w:eastAsia="Calibri" w:cs="Times New Roman"/>
                <w:b/>
                <w:kern w:val="0"/>
                <w:lang w:eastAsia="pl-PL" w:bidi="ar-SA"/>
              </w:rPr>
            </w:pPr>
            <w:r w:rsidRPr="00D94746">
              <w:rPr>
                <w:rFonts w:eastAsia="Calibri" w:cs="Times New Roman"/>
                <w:b/>
                <w:kern w:val="0"/>
                <w:lang w:eastAsia="pl-PL" w:bidi="ar-SA"/>
              </w:rPr>
              <w:t>w sumie:</w:t>
            </w:r>
          </w:p>
          <w:p w14:paraId="24195550" w14:textId="77777777" w:rsidR="00D94746" w:rsidRPr="00D94746" w:rsidRDefault="00D94746" w:rsidP="00D94746">
            <w:pPr>
              <w:suppressAutoHyphens w:val="0"/>
              <w:rPr>
                <w:rFonts w:eastAsia="Calibri" w:cs="Times New Roman"/>
                <w:b/>
                <w:kern w:val="0"/>
                <w:lang w:eastAsia="pl-PL" w:bidi="ar-SA"/>
              </w:rPr>
            </w:pPr>
          </w:p>
          <w:p w14:paraId="7AEAA850" w14:textId="77777777" w:rsidR="00D94746" w:rsidRPr="00D94746" w:rsidRDefault="00D94746" w:rsidP="00D94746">
            <w:pPr>
              <w:suppressAutoHyphens w:val="0"/>
              <w:rPr>
                <w:rFonts w:eastAsia="Calibri" w:cs="Times New Roman"/>
                <w:kern w:val="0"/>
                <w:lang w:eastAsia="pl-PL" w:bidi="ar-SA"/>
              </w:rPr>
            </w:pPr>
            <w:r w:rsidRPr="00D94746">
              <w:rPr>
                <w:rFonts w:eastAsia="Calibri" w:cs="Times New Roman"/>
                <w:kern w:val="0"/>
                <w:lang w:eastAsia="pl-PL" w:bidi="ar-SA"/>
              </w:rPr>
              <w:t>ECTS</w:t>
            </w:r>
          </w:p>
        </w:tc>
        <w:tc>
          <w:tcPr>
            <w:tcW w:w="1550" w:type="dxa"/>
            <w:gridSpan w:val="2"/>
            <w:tcBorders>
              <w:top w:val="single" w:sz="8" w:space="0" w:color="auto"/>
              <w:left w:val="nil"/>
              <w:bottom w:val="single" w:sz="8" w:space="0" w:color="auto"/>
              <w:right w:val="single" w:sz="8" w:space="0" w:color="auto"/>
            </w:tcBorders>
          </w:tcPr>
          <w:p w14:paraId="1748057E" w14:textId="77777777" w:rsidR="00D94746" w:rsidRPr="00D94746" w:rsidRDefault="00D94746" w:rsidP="00D94746">
            <w:pPr>
              <w:widowControl/>
              <w:suppressAutoHyphens w:val="0"/>
              <w:jc w:val="center"/>
              <w:rPr>
                <w:rFonts w:eastAsia="Calibri" w:cs="Times New Roman"/>
                <w:kern w:val="0"/>
                <w:lang w:eastAsia="pl-PL" w:bidi="ar-SA"/>
              </w:rPr>
            </w:pPr>
            <w:r w:rsidRPr="00D94746">
              <w:rPr>
                <w:rFonts w:eastAsia="Calibri" w:cs="Times New Roman"/>
                <w:kern w:val="0"/>
                <w:lang w:eastAsia="pl-PL" w:bidi="ar-SA"/>
              </w:rPr>
              <w:t>15</w:t>
            </w:r>
          </w:p>
          <w:p w14:paraId="41077323" w14:textId="77777777" w:rsidR="00D94746" w:rsidRPr="00D94746" w:rsidRDefault="00D94746" w:rsidP="00D94746">
            <w:pPr>
              <w:widowControl/>
              <w:suppressAutoHyphens w:val="0"/>
              <w:jc w:val="center"/>
              <w:rPr>
                <w:rFonts w:eastAsia="Calibri" w:cs="Times New Roman"/>
                <w:kern w:val="0"/>
                <w:lang w:eastAsia="pl-PL" w:bidi="ar-SA"/>
              </w:rPr>
            </w:pPr>
          </w:p>
          <w:p w14:paraId="55D8E0AD" w14:textId="77777777" w:rsidR="00D94746" w:rsidRPr="00D94746" w:rsidRDefault="00D94746" w:rsidP="00D94746">
            <w:pPr>
              <w:widowControl/>
              <w:suppressAutoHyphens w:val="0"/>
              <w:jc w:val="center"/>
              <w:rPr>
                <w:rFonts w:eastAsia="Calibri" w:cs="Times New Roman"/>
                <w:kern w:val="0"/>
                <w:lang w:eastAsia="pl-PL" w:bidi="ar-SA"/>
              </w:rPr>
            </w:pPr>
            <w:r w:rsidRPr="00D94746">
              <w:rPr>
                <w:rFonts w:eastAsia="Calibri" w:cs="Times New Roman"/>
                <w:kern w:val="0"/>
                <w:lang w:eastAsia="pl-PL" w:bidi="ar-SA"/>
              </w:rPr>
              <w:t>15</w:t>
            </w:r>
          </w:p>
          <w:p w14:paraId="7C303A51" w14:textId="77777777" w:rsidR="00D94746" w:rsidRPr="00D94746" w:rsidRDefault="00D94746" w:rsidP="00D94746">
            <w:pPr>
              <w:widowControl/>
              <w:suppressAutoHyphens w:val="0"/>
              <w:jc w:val="center"/>
              <w:rPr>
                <w:rFonts w:eastAsia="Calibri" w:cs="Times New Roman"/>
                <w:kern w:val="0"/>
                <w:lang w:eastAsia="pl-PL" w:bidi="ar-SA"/>
              </w:rPr>
            </w:pPr>
          </w:p>
          <w:p w14:paraId="613A1DB9" w14:textId="77777777" w:rsidR="00D94746" w:rsidRPr="00D94746" w:rsidRDefault="00D94746" w:rsidP="00D94746">
            <w:pPr>
              <w:widowControl/>
              <w:suppressAutoHyphens w:val="0"/>
              <w:jc w:val="center"/>
              <w:rPr>
                <w:rFonts w:eastAsia="Calibri" w:cs="Times New Roman"/>
                <w:kern w:val="0"/>
                <w:lang w:eastAsia="pl-PL" w:bidi="ar-SA"/>
              </w:rPr>
            </w:pPr>
            <w:r w:rsidRPr="00D94746">
              <w:rPr>
                <w:rFonts w:eastAsia="Calibri" w:cs="Times New Roman"/>
                <w:kern w:val="0"/>
                <w:lang w:eastAsia="pl-PL" w:bidi="ar-SA"/>
              </w:rPr>
              <w:t>30</w:t>
            </w:r>
          </w:p>
          <w:p w14:paraId="0D933C6B" w14:textId="77777777" w:rsidR="00D94746" w:rsidRPr="00D94746" w:rsidRDefault="00D94746" w:rsidP="00D94746">
            <w:pPr>
              <w:widowControl/>
              <w:suppressAutoHyphens w:val="0"/>
              <w:jc w:val="center"/>
              <w:rPr>
                <w:rFonts w:eastAsia="Calibri" w:cs="Times New Roman"/>
                <w:kern w:val="0"/>
                <w:lang w:eastAsia="pl-PL" w:bidi="ar-SA"/>
              </w:rPr>
            </w:pPr>
          </w:p>
          <w:p w14:paraId="64819229" w14:textId="77777777" w:rsidR="00D94746" w:rsidRPr="00D94746" w:rsidRDefault="00D94746" w:rsidP="00D94746">
            <w:pPr>
              <w:widowControl/>
              <w:suppressAutoHyphens w:val="0"/>
              <w:jc w:val="center"/>
              <w:rPr>
                <w:rFonts w:eastAsia="Calibri" w:cs="Times New Roman"/>
                <w:kern w:val="0"/>
                <w:lang w:eastAsia="pl-PL" w:bidi="ar-SA"/>
              </w:rPr>
            </w:pPr>
            <w:r w:rsidRPr="00D94746">
              <w:rPr>
                <w:rFonts w:eastAsia="Calibri" w:cs="Times New Roman"/>
                <w:kern w:val="0"/>
                <w:lang w:eastAsia="pl-PL" w:bidi="ar-SA"/>
              </w:rPr>
              <w:t>1,2</w:t>
            </w:r>
          </w:p>
          <w:p w14:paraId="59D11F10" w14:textId="77777777" w:rsidR="00D94746" w:rsidRPr="00D94746" w:rsidRDefault="00D94746" w:rsidP="00D94746">
            <w:pPr>
              <w:widowControl/>
              <w:suppressAutoHyphens w:val="0"/>
              <w:jc w:val="center"/>
              <w:rPr>
                <w:rFonts w:eastAsia="Calibri" w:cs="Times New Roman"/>
                <w:kern w:val="0"/>
                <w:lang w:eastAsia="pl-PL" w:bidi="ar-SA"/>
              </w:rPr>
            </w:pPr>
          </w:p>
          <w:p w14:paraId="46A17F6E" w14:textId="77777777" w:rsidR="00D94746" w:rsidRPr="00D94746" w:rsidRDefault="00D94746" w:rsidP="00D94746">
            <w:pPr>
              <w:suppressAutoHyphens w:val="0"/>
              <w:jc w:val="center"/>
              <w:rPr>
                <w:rFonts w:eastAsia="Calibri" w:cs="Times New Roman"/>
                <w:kern w:val="0"/>
                <w:lang w:eastAsia="pl-PL" w:bidi="ar-SA"/>
              </w:rPr>
            </w:pPr>
          </w:p>
        </w:tc>
      </w:tr>
      <w:tr w:rsidR="00D94746" w:rsidRPr="00D94746" w14:paraId="0506C494" w14:textId="77777777" w:rsidTr="396C2A4E">
        <w:tc>
          <w:tcPr>
            <w:tcW w:w="2965"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3FDEA3B2" w14:textId="77777777" w:rsidR="00D94746" w:rsidRPr="00D94746" w:rsidRDefault="00D94746" w:rsidP="00D94746">
            <w:pPr>
              <w:suppressAutoHyphens w:val="0"/>
              <w:spacing w:before="60" w:after="60"/>
              <w:rPr>
                <w:rFonts w:eastAsia="Calibri" w:cs="Times New Roman"/>
                <w:b/>
                <w:bCs/>
                <w:color w:val="FF0000"/>
                <w:kern w:val="0"/>
                <w:lang w:eastAsia="pl-PL" w:bidi="ar-SA"/>
              </w:rPr>
            </w:pPr>
            <w:r w:rsidRPr="00D94746">
              <w:rPr>
                <w:rFonts w:eastAsia="Calibri" w:cs="Times New Roman"/>
                <w:b/>
                <w:kern w:val="0"/>
                <w:lang w:eastAsia="pl-PL" w:bidi="ar-SA"/>
              </w:rPr>
              <w:t xml:space="preserve">B. Formy aktywności studenta w ramach samokształcenia wraz </w:t>
            </w:r>
            <w:r w:rsidRPr="00D94746">
              <w:rPr>
                <w:rFonts w:eastAsia="Calibri" w:cs="Times New Roman"/>
                <w:b/>
                <w:kern w:val="0"/>
                <w:lang w:eastAsia="pl-PL" w:bidi="ar-SA"/>
              </w:rPr>
              <w:br/>
              <w:t>z planowaną liczbą godzin na każdą formę i liczbą punktów ECTS:</w:t>
            </w:r>
          </w:p>
        </w:tc>
        <w:tc>
          <w:tcPr>
            <w:tcW w:w="4665" w:type="dxa"/>
            <w:gridSpan w:val="3"/>
            <w:tcBorders>
              <w:top w:val="single" w:sz="8" w:space="0" w:color="auto"/>
              <w:left w:val="nil"/>
              <w:bottom w:val="single" w:sz="8" w:space="0" w:color="auto"/>
              <w:right w:val="single" w:sz="8" w:space="0" w:color="auto"/>
            </w:tcBorders>
          </w:tcPr>
          <w:p w14:paraId="70CB47C9" w14:textId="61318075" w:rsidR="396C2A4E" w:rsidRDefault="396C2A4E" w:rsidP="396C2A4E">
            <w:pPr>
              <w:spacing w:before="120" w:line="259" w:lineRule="auto"/>
            </w:pPr>
            <w:r w:rsidRPr="396C2A4E">
              <w:rPr>
                <w:rFonts w:eastAsia="Calibri" w:cs="Times New Roman"/>
                <w:lang w:eastAsia="pl-PL" w:bidi="ar-SA"/>
              </w:rPr>
              <w:t>Przygotowanie do ćwiczeń</w:t>
            </w:r>
          </w:p>
          <w:p w14:paraId="682950A2" w14:textId="77777777" w:rsidR="00D94746" w:rsidRPr="00D94746" w:rsidRDefault="00D94746" w:rsidP="00D94746">
            <w:pPr>
              <w:suppressAutoHyphens w:val="0"/>
              <w:rPr>
                <w:rFonts w:eastAsia="Calibri" w:cs="Times New Roman"/>
                <w:bCs/>
                <w:kern w:val="0"/>
                <w:lang w:eastAsia="pl-PL" w:bidi="ar-SA"/>
              </w:rPr>
            </w:pPr>
          </w:p>
          <w:p w14:paraId="140733FE" w14:textId="77777777" w:rsidR="00D94746" w:rsidRPr="00D94746" w:rsidRDefault="00D94746" w:rsidP="00D94746">
            <w:pPr>
              <w:suppressAutoHyphens w:val="0"/>
              <w:rPr>
                <w:rFonts w:eastAsia="Calibri" w:cs="Times New Roman"/>
                <w:bCs/>
                <w:kern w:val="0"/>
                <w:lang w:eastAsia="pl-PL" w:bidi="ar-SA"/>
              </w:rPr>
            </w:pPr>
            <w:r w:rsidRPr="00D94746">
              <w:rPr>
                <w:rFonts w:eastAsia="Calibri" w:cs="Times New Roman"/>
                <w:bCs/>
                <w:kern w:val="0"/>
                <w:lang w:eastAsia="pl-PL" w:bidi="ar-SA"/>
              </w:rPr>
              <w:t>przygotowanie do kolokwium</w:t>
            </w:r>
          </w:p>
          <w:p w14:paraId="73624248" w14:textId="77777777" w:rsidR="00D94746" w:rsidRPr="00D94746" w:rsidRDefault="00D94746" w:rsidP="00D94746">
            <w:pPr>
              <w:suppressAutoHyphens w:val="0"/>
              <w:rPr>
                <w:rFonts w:eastAsia="Calibri" w:cs="Times New Roman"/>
                <w:bCs/>
                <w:kern w:val="0"/>
                <w:lang w:eastAsia="pl-PL" w:bidi="ar-SA"/>
              </w:rPr>
            </w:pPr>
          </w:p>
          <w:p w14:paraId="1B95A80A" w14:textId="77777777" w:rsidR="00D94746" w:rsidRPr="00D94746" w:rsidRDefault="00D94746" w:rsidP="00D94746">
            <w:pPr>
              <w:suppressAutoHyphens w:val="0"/>
              <w:rPr>
                <w:rFonts w:eastAsia="Calibri" w:cs="Times New Roman"/>
                <w:bCs/>
                <w:kern w:val="0"/>
                <w:lang w:eastAsia="pl-PL" w:bidi="ar-SA"/>
              </w:rPr>
            </w:pPr>
            <w:r w:rsidRPr="00D94746">
              <w:rPr>
                <w:rFonts w:eastAsia="Calibri" w:cs="Times New Roman"/>
                <w:bCs/>
                <w:kern w:val="0"/>
                <w:lang w:eastAsia="pl-PL" w:bidi="ar-SA"/>
              </w:rPr>
              <w:t>w sumie:</w:t>
            </w:r>
          </w:p>
          <w:p w14:paraId="575C400D" w14:textId="77777777" w:rsidR="00D94746" w:rsidRPr="00D94746" w:rsidRDefault="00D94746" w:rsidP="00D94746">
            <w:pPr>
              <w:suppressAutoHyphens w:val="0"/>
              <w:rPr>
                <w:rFonts w:eastAsia="Calibri" w:cs="Times New Roman"/>
                <w:bCs/>
                <w:kern w:val="0"/>
                <w:lang w:eastAsia="pl-PL" w:bidi="ar-SA"/>
              </w:rPr>
            </w:pPr>
          </w:p>
          <w:p w14:paraId="09122A50" w14:textId="77777777" w:rsidR="00D94746" w:rsidRPr="00D94746" w:rsidRDefault="00D94746" w:rsidP="00D94746">
            <w:pPr>
              <w:suppressAutoHyphens w:val="0"/>
              <w:rPr>
                <w:rFonts w:eastAsia="Calibri" w:cs="Times New Roman"/>
                <w:bCs/>
                <w:kern w:val="0"/>
                <w:lang w:eastAsia="pl-PL" w:bidi="ar-SA"/>
              </w:rPr>
            </w:pPr>
            <w:r w:rsidRPr="00D94746">
              <w:rPr>
                <w:rFonts w:eastAsia="Calibri" w:cs="Times New Roman"/>
                <w:bCs/>
                <w:kern w:val="0"/>
                <w:lang w:eastAsia="pl-PL" w:bidi="ar-SA"/>
              </w:rPr>
              <w:t>ECTS</w:t>
            </w:r>
          </w:p>
          <w:p w14:paraId="18EDEEA5" w14:textId="77777777" w:rsidR="00D94746" w:rsidRPr="00D94746" w:rsidRDefault="00D94746" w:rsidP="00D94746">
            <w:pPr>
              <w:suppressAutoHyphens w:val="0"/>
              <w:rPr>
                <w:rFonts w:eastAsia="Calibri" w:cs="Times New Roman"/>
                <w:bCs/>
                <w:kern w:val="0"/>
                <w:lang w:eastAsia="pl-PL" w:bidi="ar-SA"/>
              </w:rPr>
            </w:pPr>
          </w:p>
        </w:tc>
        <w:tc>
          <w:tcPr>
            <w:tcW w:w="1550" w:type="dxa"/>
            <w:gridSpan w:val="2"/>
            <w:tcBorders>
              <w:top w:val="single" w:sz="8" w:space="0" w:color="auto"/>
              <w:left w:val="nil"/>
              <w:bottom w:val="single" w:sz="8" w:space="0" w:color="auto"/>
              <w:right w:val="single" w:sz="8" w:space="0" w:color="auto"/>
            </w:tcBorders>
          </w:tcPr>
          <w:p w14:paraId="55605AE9" w14:textId="77777777" w:rsidR="00D94746" w:rsidRPr="00D94746" w:rsidRDefault="00D94746" w:rsidP="396C2A4E">
            <w:pPr>
              <w:suppressAutoHyphens w:val="0"/>
              <w:spacing w:before="120"/>
              <w:jc w:val="center"/>
              <w:rPr>
                <w:rFonts w:eastAsia="Calibri" w:cs="Times New Roman"/>
                <w:kern w:val="0"/>
                <w:lang w:eastAsia="pl-PL" w:bidi="ar-SA"/>
              </w:rPr>
            </w:pPr>
            <w:r w:rsidRPr="00D94746">
              <w:rPr>
                <w:rFonts w:eastAsia="Calibri" w:cs="Times New Roman"/>
                <w:kern w:val="0"/>
                <w:lang w:eastAsia="pl-PL" w:bidi="ar-SA"/>
              </w:rPr>
              <w:t>10</w:t>
            </w:r>
          </w:p>
          <w:p w14:paraId="6C8C7DD3" w14:textId="77777777" w:rsidR="00D94746" w:rsidRPr="00D94746" w:rsidRDefault="00D94746" w:rsidP="00D94746">
            <w:pPr>
              <w:suppressAutoHyphens w:val="0"/>
              <w:jc w:val="center"/>
              <w:rPr>
                <w:rFonts w:eastAsia="Calibri" w:cs="Times New Roman"/>
                <w:kern w:val="0"/>
                <w:lang w:eastAsia="pl-PL" w:bidi="ar-SA"/>
              </w:rPr>
            </w:pPr>
          </w:p>
          <w:p w14:paraId="64C3F80B" w14:textId="77777777" w:rsidR="00D94746" w:rsidRPr="00D94746" w:rsidRDefault="00D94746" w:rsidP="00D94746">
            <w:pPr>
              <w:suppressAutoHyphens w:val="0"/>
              <w:jc w:val="center"/>
              <w:rPr>
                <w:rFonts w:eastAsia="Calibri" w:cs="Times New Roman"/>
                <w:kern w:val="0"/>
                <w:lang w:eastAsia="pl-PL" w:bidi="ar-SA"/>
              </w:rPr>
            </w:pPr>
            <w:r w:rsidRPr="00D94746">
              <w:rPr>
                <w:rFonts w:eastAsia="Calibri" w:cs="Times New Roman"/>
                <w:kern w:val="0"/>
                <w:lang w:eastAsia="pl-PL" w:bidi="ar-SA"/>
              </w:rPr>
              <w:t>10</w:t>
            </w:r>
          </w:p>
          <w:p w14:paraId="4D0FA985" w14:textId="77777777" w:rsidR="00D94746" w:rsidRPr="00D94746" w:rsidRDefault="00D94746" w:rsidP="00D94746">
            <w:pPr>
              <w:suppressAutoHyphens w:val="0"/>
              <w:jc w:val="center"/>
              <w:rPr>
                <w:rFonts w:eastAsia="Calibri" w:cs="Times New Roman"/>
                <w:kern w:val="0"/>
                <w:lang w:eastAsia="pl-PL" w:bidi="ar-SA"/>
              </w:rPr>
            </w:pPr>
          </w:p>
          <w:p w14:paraId="79BF6017" w14:textId="77777777" w:rsidR="00D94746" w:rsidRPr="00D94746" w:rsidRDefault="00D94746" w:rsidP="1961E8B9">
            <w:pPr>
              <w:suppressAutoHyphens w:val="0"/>
              <w:jc w:val="center"/>
              <w:rPr>
                <w:rFonts w:eastAsia="Calibri" w:cs="Times New Roman"/>
                <w:kern w:val="0"/>
                <w:lang w:eastAsia="pl-PL" w:bidi="ar-SA"/>
              </w:rPr>
            </w:pPr>
          </w:p>
          <w:p w14:paraId="3DD652B5" w14:textId="77777777" w:rsidR="00D94746" w:rsidRPr="00D94746" w:rsidRDefault="00D94746" w:rsidP="00D94746">
            <w:pPr>
              <w:suppressAutoHyphens w:val="0"/>
              <w:jc w:val="center"/>
              <w:rPr>
                <w:rFonts w:eastAsia="Calibri" w:cs="Times New Roman"/>
                <w:kern w:val="0"/>
                <w:lang w:eastAsia="pl-PL" w:bidi="ar-SA"/>
              </w:rPr>
            </w:pPr>
          </w:p>
          <w:p w14:paraId="622FC970" w14:textId="77777777" w:rsidR="00D94746" w:rsidRPr="00D94746" w:rsidRDefault="00D94746" w:rsidP="00D94746">
            <w:pPr>
              <w:suppressAutoHyphens w:val="0"/>
              <w:jc w:val="center"/>
              <w:rPr>
                <w:rFonts w:eastAsia="Calibri" w:cs="Times New Roman"/>
                <w:kern w:val="0"/>
                <w:lang w:eastAsia="pl-PL" w:bidi="ar-SA"/>
              </w:rPr>
            </w:pPr>
            <w:r w:rsidRPr="00D94746">
              <w:rPr>
                <w:rFonts w:eastAsia="Calibri" w:cs="Times New Roman"/>
                <w:kern w:val="0"/>
                <w:lang w:eastAsia="pl-PL" w:bidi="ar-SA"/>
              </w:rPr>
              <w:t>20</w:t>
            </w:r>
          </w:p>
          <w:p w14:paraId="5E4FA5CD" w14:textId="77777777" w:rsidR="00D94746" w:rsidRPr="00D94746" w:rsidRDefault="00D94746" w:rsidP="00D94746">
            <w:pPr>
              <w:suppressAutoHyphens w:val="0"/>
              <w:jc w:val="center"/>
              <w:rPr>
                <w:rFonts w:eastAsia="Calibri" w:cs="Times New Roman"/>
                <w:kern w:val="0"/>
                <w:lang w:eastAsia="pl-PL" w:bidi="ar-SA"/>
              </w:rPr>
            </w:pPr>
          </w:p>
          <w:p w14:paraId="30989AB1" w14:textId="77777777" w:rsidR="00D94746" w:rsidRPr="00D94746" w:rsidRDefault="00D94746" w:rsidP="00D94746">
            <w:pPr>
              <w:suppressAutoHyphens w:val="0"/>
              <w:jc w:val="center"/>
              <w:rPr>
                <w:rFonts w:eastAsia="Calibri" w:cs="Times New Roman"/>
                <w:kern w:val="0"/>
                <w:lang w:eastAsia="pl-PL" w:bidi="ar-SA"/>
              </w:rPr>
            </w:pPr>
            <w:r w:rsidRPr="00D94746">
              <w:rPr>
                <w:rFonts w:eastAsia="Calibri" w:cs="Times New Roman"/>
                <w:kern w:val="0"/>
                <w:lang w:eastAsia="pl-PL" w:bidi="ar-SA"/>
              </w:rPr>
              <w:t>0,8</w:t>
            </w:r>
          </w:p>
          <w:p w14:paraId="69733D62" w14:textId="77777777" w:rsidR="00D94746" w:rsidRPr="00D94746" w:rsidRDefault="00D94746" w:rsidP="00D94746">
            <w:pPr>
              <w:suppressAutoHyphens w:val="0"/>
              <w:spacing w:before="120"/>
              <w:jc w:val="center"/>
              <w:rPr>
                <w:rFonts w:eastAsia="Calibri" w:cs="Times New Roman"/>
                <w:kern w:val="0"/>
                <w:lang w:eastAsia="pl-PL" w:bidi="ar-SA"/>
              </w:rPr>
            </w:pPr>
          </w:p>
        </w:tc>
      </w:tr>
      <w:tr w:rsidR="00D94746" w:rsidRPr="00D94746" w14:paraId="0F038208" w14:textId="77777777" w:rsidTr="396C2A4E">
        <w:tc>
          <w:tcPr>
            <w:tcW w:w="2965"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6FB00B6C" w14:textId="77777777" w:rsidR="00D94746" w:rsidRPr="00D94746" w:rsidRDefault="00D94746" w:rsidP="00D94746">
            <w:pPr>
              <w:suppressAutoHyphens w:val="0"/>
              <w:spacing w:before="60" w:after="60"/>
              <w:rPr>
                <w:rFonts w:eastAsia="Calibri" w:cs="Times New Roman"/>
                <w:b/>
                <w:bCs/>
                <w:color w:val="FF0000"/>
                <w:kern w:val="0"/>
                <w:lang w:eastAsia="pl-PL" w:bidi="ar-SA"/>
              </w:rPr>
            </w:pPr>
            <w:r w:rsidRPr="00D94746">
              <w:rPr>
                <w:rFonts w:eastAsia="Calibri" w:cs="Times New Roman"/>
                <w:b/>
                <w:kern w:val="0"/>
                <w:lang w:eastAsia="pl-PL" w:bidi="ar-SA"/>
              </w:rPr>
              <w:t xml:space="preserve">C. Liczba godzin zajęć kształtujących umiejętności praktyczne w ramach przedmiotu oraz związana </w:t>
            </w:r>
            <w:r w:rsidRPr="00D94746">
              <w:rPr>
                <w:rFonts w:eastAsia="Calibri" w:cs="Times New Roman"/>
                <w:b/>
                <w:kern w:val="0"/>
                <w:lang w:eastAsia="pl-PL" w:bidi="ar-SA"/>
              </w:rPr>
              <w:br/>
              <w:t>z tym liczba punktów ECTS:</w:t>
            </w:r>
          </w:p>
        </w:tc>
        <w:tc>
          <w:tcPr>
            <w:tcW w:w="4665" w:type="dxa"/>
            <w:gridSpan w:val="3"/>
            <w:tcBorders>
              <w:top w:val="single" w:sz="8" w:space="0" w:color="auto"/>
              <w:left w:val="nil"/>
              <w:bottom w:val="single" w:sz="8" w:space="0" w:color="auto"/>
              <w:right w:val="single" w:sz="8" w:space="0" w:color="auto"/>
            </w:tcBorders>
          </w:tcPr>
          <w:p w14:paraId="266E9268" w14:textId="406E55FD" w:rsidR="396C2A4E" w:rsidRDefault="396C2A4E" w:rsidP="396C2A4E">
            <w:pPr>
              <w:spacing w:line="259" w:lineRule="auto"/>
            </w:pPr>
            <w:r w:rsidRPr="396C2A4E">
              <w:rPr>
                <w:rFonts w:eastAsia="Calibri" w:cs="Times New Roman"/>
                <w:lang w:eastAsia="pl-PL" w:bidi="ar-SA"/>
              </w:rPr>
              <w:t>Przygotowanie do ćwiczeń</w:t>
            </w:r>
          </w:p>
          <w:p w14:paraId="27FDD0F4" w14:textId="77777777" w:rsidR="00D94746" w:rsidRPr="00D94746" w:rsidRDefault="00D94746" w:rsidP="00D94746">
            <w:pPr>
              <w:suppressAutoHyphens w:val="0"/>
              <w:rPr>
                <w:rFonts w:eastAsia="Calibri" w:cs="Times New Roman"/>
                <w:bCs/>
                <w:kern w:val="0"/>
                <w:lang w:eastAsia="pl-PL" w:bidi="ar-SA"/>
              </w:rPr>
            </w:pPr>
            <w:r w:rsidRPr="00D94746">
              <w:rPr>
                <w:rFonts w:eastAsia="Calibri" w:cs="Times New Roman"/>
                <w:bCs/>
                <w:kern w:val="0"/>
                <w:lang w:eastAsia="pl-PL" w:bidi="ar-SA"/>
              </w:rPr>
              <w:t>ćwiczenia</w:t>
            </w:r>
          </w:p>
          <w:p w14:paraId="4F45EB1E" w14:textId="77777777" w:rsidR="00D94746" w:rsidRPr="00D94746" w:rsidRDefault="00D94746" w:rsidP="00D94746">
            <w:pPr>
              <w:suppressAutoHyphens w:val="0"/>
              <w:rPr>
                <w:rFonts w:eastAsia="Calibri" w:cs="Times New Roman"/>
                <w:b/>
                <w:kern w:val="0"/>
                <w:lang w:eastAsia="pl-PL" w:bidi="ar-SA"/>
              </w:rPr>
            </w:pPr>
          </w:p>
          <w:p w14:paraId="4859CCDE" w14:textId="77777777" w:rsidR="00D94746" w:rsidRPr="00D94746" w:rsidRDefault="00D94746" w:rsidP="00D94746">
            <w:pPr>
              <w:suppressAutoHyphens w:val="0"/>
              <w:rPr>
                <w:rFonts w:eastAsia="Calibri" w:cs="Times New Roman"/>
                <w:b/>
                <w:kern w:val="0"/>
                <w:lang w:eastAsia="pl-PL" w:bidi="ar-SA"/>
              </w:rPr>
            </w:pPr>
            <w:r w:rsidRPr="00D94746">
              <w:rPr>
                <w:rFonts w:eastAsia="Calibri" w:cs="Times New Roman"/>
                <w:b/>
                <w:kern w:val="0"/>
                <w:lang w:eastAsia="pl-PL" w:bidi="ar-SA"/>
              </w:rPr>
              <w:t>w sumie:</w:t>
            </w:r>
          </w:p>
          <w:p w14:paraId="38153ADD" w14:textId="77777777" w:rsidR="00D94746" w:rsidRPr="00D94746" w:rsidRDefault="00D94746" w:rsidP="00D94746">
            <w:pPr>
              <w:suppressAutoHyphens w:val="0"/>
              <w:rPr>
                <w:rFonts w:eastAsia="Calibri" w:cs="Times New Roman"/>
                <w:b/>
                <w:kern w:val="0"/>
                <w:lang w:eastAsia="pl-PL" w:bidi="ar-SA"/>
              </w:rPr>
            </w:pPr>
          </w:p>
          <w:p w14:paraId="217FFE70" w14:textId="77777777" w:rsidR="00D94746" w:rsidRPr="00D94746" w:rsidRDefault="00D94746" w:rsidP="00D94746">
            <w:pPr>
              <w:suppressAutoHyphens w:val="0"/>
              <w:rPr>
                <w:rFonts w:eastAsia="Calibri" w:cs="Times New Roman"/>
                <w:kern w:val="0"/>
                <w:lang w:eastAsia="pl-PL" w:bidi="ar-SA"/>
              </w:rPr>
            </w:pPr>
            <w:r w:rsidRPr="00D94746">
              <w:rPr>
                <w:rFonts w:eastAsia="Calibri" w:cs="Times New Roman"/>
                <w:kern w:val="0"/>
                <w:lang w:eastAsia="pl-PL" w:bidi="ar-SA"/>
              </w:rPr>
              <w:t>ECTS</w:t>
            </w:r>
          </w:p>
        </w:tc>
        <w:tc>
          <w:tcPr>
            <w:tcW w:w="1550" w:type="dxa"/>
            <w:gridSpan w:val="2"/>
            <w:tcBorders>
              <w:top w:val="single" w:sz="8" w:space="0" w:color="auto"/>
              <w:left w:val="nil"/>
              <w:bottom w:val="single" w:sz="8" w:space="0" w:color="auto"/>
              <w:right w:val="single" w:sz="8" w:space="0" w:color="auto"/>
            </w:tcBorders>
          </w:tcPr>
          <w:p w14:paraId="4650D379" w14:textId="77777777" w:rsidR="00D94746" w:rsidRPr="00D94746" w:rsidRDefault="00D94746" w:rsidP="00D94746">
            <w:pPr>
              <w:suppressAutoHyphens w:val="0"/>
              <w:jc w:val="center"/>
              <w:rPr>
                <w:rFonts w:eastAsia="Calibri" w:cs="Times New Roman"/>
                <w:kern w:val="0"/>
                <w:lang w:eastAsia="pl-PL" w:bidi="ar-SA"/>
              </w:rPr>
            </w:pPr>
            <w:r w:rsidRPr="00D94746">
              <w:rPr>
                <w:rFonts w:eastAsia="Calibri" w:cs="Times New Roman"/>
                <w:kern w:val="0"/>
                <w:lang w:eastAsia="pl-PL" w:bidi="ar-SA"/>
              </w:rPr>
              <w:t>15</w:t>
            </w:r>
          </w:p>
          <w:p w14:paraId="25CD990F" w14:textId="77777777" w:rsidR="00D94746" w:rsidRPr="00D94746" w:rsidRDefault="00D94746" w:rsidP="00D94746">
            <w:pPr>
              <w:suppressAutoHyphens w:val="0"/>
              <w:jc w:val="center"/>
              <w:rPr>
                <w:rFonts w:eastAsia="Calibri" w:cs="Times New Roman"/>
                <w:kern w:val="0"/>
                <w:lang w:eastAsia="pl-PL" w:bidi="ar-SA"/>
              </w:rPr>
            </w:pPr>
            <w:r w:rsidRPr="00D94746">
              <w:rPr>
                <w:rFonts w:eastAsia="Calibri" w:cs="Times New Roman"/>
                <w:kern w:val="0"/>
                <w:lang w:eastAsia="pl-PL" w:bidi="ar-SA"/>
              </w:rPr>
              <w:t>15</w:t>
            </w:r>
          </w:p>
          <w:p w14:paraId="5B758E98" w14:textId="77777777" w:rsidR="00D94746" w:rsidRPr="00D94746" w:rsidRDefault="00D94746" w:rsidP="00D94746">
            <w:pPr>
              <w:suppressAutoHyphens w:val="0"/>
              <w:jc w:val="center"/>
              <w:rPr>
                <w:rFonts w:eastAsia="Calibri" w:cs="Times New Roman"/>
                <w:kern w:val="0"/>
                <w:lang w:eastAsia="pl-PL" w:bidi="ar-SA"/>
              </w:rPr>
            </w:pPr>
          </w:p>
          <w:p w14:paraId="47EC3542" w14:textId="77777777" w:rsidR="00D94746" w:rsidRPr="00D94746" w:rsidRDefault="00D94746" w:rsidP="00D94746">
            <w:pPr>
              <w:suppressAutoHyphens w:val="0"/>
              <w:jc w:val="center"/>
              <w:rPr>
                <w:rFonts w:eastAsia="Calibri" w:cs="Times New Roman"/>
                <w:kern w:val="0"/>
                <w:lang w:eastAsia="pl-PL" w:bidi="ar-SA"/>
              </w:rPr>
            </w:pPr>
            <w:r w:rsidRPr="00D94746">
              <w:rPr>
                <w:rFonts w:eastAsia="Calibri" w:cs="Times New Roman"/>
                <w:kern w:val="0"/>
                <w:lang w:eastAsia="pl-PL" w:bidi="ar-SA"/>
              </w:rPr>
              <w:t>30</w:t>
            </w:r>
          </w:p>
          <w:p w14:paraId="4BC40F39" w14:textId="77777777" w:rsidR="00D94746" w:rsidRPr="00D94746" w:rsidRDefault="00D94746" w:rsidP="00D94746">
            <w:pPr>
              <w:suppressAutoHyphens w:val="0"/>
              <w:jc w:val="center"/>
              <w:rPr>
                <w:rFonts w:eastAsia="Calibri" w:cs="Times New Roman"/>
                <w:kern w:val="0"/>
                <w:lang w:eastAsia="pl-PL" w:bidi="ar-SA"/>
              </w:rPr>
            </w:pPr>
          </w:p>
          <w:p w14:paraId="3B88ED47" w14:textId="77777777" w:rsidR="00D94746" w:rsidRPr="00D94746" w:rsidRDefault="00D94746" w:rsidP="00D94746">
            <w:pPr>
              <w:suppressAutoHyphens w:val="0"/>
              <w:jc w:val="center"/>
              <w:rPr>
                <w:rFonts w:eastAsia="Calibri" w:cs="Times New Roman"/>
                <w:kern w:val="0"/>
                <w:lang w:eastAsia="pl-PL" w:bidi="ar-SA"/>
              </w:rPr>
            </w:pPr>
            <w:r w:rsidRPr="00D94746">
              <w:rPr>
                <w:rFonts w:eastAsia="Calibri" w:cs="Times New Roman"/>
                <w:kern w:val="0"/>
                <w:lang w:eastAsia="pl-PL" w:bidi="ar-SA"/>
              </w:rPr>
              <w:t>1,2</w:t>
            </w:r>
          </w:p>
        </w:tc>
      </w:tr>
    </w:tbl>
    <w:p w14:paraId="14A01A17" w14:textId="77777777" w:rsidR="00D94746" w:rsidRPr="00D94746" w:rsidRDefault="00D94746" w:rsidP="00D94746">
      <w:pPr>
        <w:keepNext/>
        <w:keepLines/>
        <w:suppressAutoHyphens w:val="0"/>
        <w:spacing w:line="276" w:lineRule="auto"/>
        <w:rPr>
          <w:rFonts w:eastAsia="Calibri" w:cs="Times New Roman"/>
          <w:b/>
          <w:kern w:val="0"/>
          <w:lang w:eastAsia="pl-PL" w:bidi="ar-SA"/>
        </w:rPr>
      </w:pPr>
    </w:p>
    <w:p w14:paraId="5D15AC23" w14:textId="77777777" w:rsidR="00D94746" w:rsidRPr="00D94746" w:rsidRDefault="00D94746" w:rsidP="00D94746">
      <w:pPr>
        <w:keepNext/>
        <w:keepLines/>
        <w:suppressAutoHyphens w:val="0"/>
        <w:spacing w:line="276" w:lineRule="auto"/>
        <w:rPr>
          <w:rFonts w:eastAsia="Calibri" w:cs="Times New Roman"/>
          <w:b/>
          <w:kern w:val="0"/>
          <w:lang w:eastAsia="pl-PL" w:bidi="ar-SA"/>
        </w:rPr>
      </w:pPr>
      <w:r w:rsidRPr="00D94746">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65"/>
        <w:gridCol w:w="6376"/>
      </w:tblGrid>
      <w:tr w:rsidR="00D94746" w:rsidRPr="00D94746" w14:paraId="265D6E52" w14:textId="77777777" w:rsidTr="396C2A4E">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23799501" w14:textId="77777777" w:rsidR="00D94746" w:rsidRPr="00D94746" w:rsidRDefault="00D94746" w:rsidP="00D94746">
            <w:pPr>
              <w:suppressAutoHyphens w:val="0"/>
              <w:spacing w:after="90"/>
              <w:rPr>
                <w:rFonts w:eastAsia="Calibri" w:cs="Times New Roman"/>
                <w:kern w:val="0"/>
                <w:lang w:eastAsia="pl-PL" w:bidi="ar-SA"/>
              </w:rPr>
            </w:pPr>
            <w:r w:rsidRPr="00D94746">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hideMark/>
          </w:tcPr>
          <w:p w14:paraId="0A561C7C" w14:textId="77777777" w:rsidR="00D94746" w:rsidRPr="00D94746" w:rsidRDefault="00D94746" w:rsidP="00D94746">
            <w:pPr>
              <w:suppressAutoHyphens w:val="0"/>
              <w:autoSpaceDE w:val="0"/>
              <w:autoSpaceDN w:val="0"/>
              <w:adjustRightInd w:val="0"/>
              <w:spacing w:before="120" w:after="120"/>
              <w:rPr>
                <w:rFonts w:eastAsia="Calibri" w:cs="Times New Roman"/>
                <w:b/>
                <w:bCs/>
                <w:kern w:val="0"/>
                <w:lang w:eastAsia="pl-PL" w:bidi="ar-SA"/>
              </w:rPr>
            </w:pPr>
            <w:r w:rsidRPr="00D94746">
              <w:rPr>
                <w:rFonts w:eastAsia="Calibri" w:cs="Times New Roman"/>
                <w:b/>
                <w:bCs/>
                <w:kern w:val="0"/>
                <w:lang w:eastAsia="pl-PL" w:bidi="ar-SA"/>
              </w:rPr>
              <w:t>Wykłady:</w:t>
            </w:r>
          </w:p>
          <w:p w14:paraId="248F81B6" w14:textId="77777777" w:rsidR="00D94746" w:rsidRPr="00D94746" w:rsidRDefault="00D94746" w:rsidP="00D94746">
            <w:pPr>
              <w:suppressAutoHyphens w:val="0"/>
              <w:autoSpaceDE w:val="0"/>
              <w:autoSpaceDN w:val="0"/>
              <w:adjustRightInd w:val="0"/>
              <w:jc w:val="both"/>
              <w:rPr>
                <w:rFonts w:eastAsia="Calibri" w:cs="Times New Roman"/>
                <w:kern w:val="0"/>
                <w:lang w:eastAsia="pl-PL" w:bidi="ar-SA"/>
              </w:rPr>
            </w:pPr>
            <w:r w:rsidRPr="00D94746">
              <w:rPr>
                <w:rFonts w:eastAsia="Calibri" w:cs="Times New Roman"/>
                <w:kern w:val="0"/>
                <w:lang w:eastAsia="pl-PL" w:bidi="ar-SA"/>
              </w:rPr>
              <w:t>Źródła prawa karnego</w:t>
            </w:r>
          </w:p>
          <w:p w14:paraId="306FF397" w14:textId="77777777" w:rsidR="00D94746" w:rsidRPr="00D94746" w:rsidRDefault="00D94746" w:rsidP="00D94746">
            <w:pPr>
              <w:suppressAutoHyphens w:val="0"/>
              <w:autoSpaceDE w:val="0"/>
              <w:autoSpaceDN w:val="0"/>
              <w:adjustRightInd w:val="0"/>
              <w:jc w:val="both"/>
              <w:rPr>
                <w:rFonts w:eastAsia="Calibri" w:cs="Times New Roman"/>
                <w:kern w:val="0"/>
                <w:lang w:eastAsia="pl-PL" w:bidi="ar-SA"/>
              </w:rPr>
            </w:pPr>
            <w:r w:rsidRPr="00D94746">
              <w:rPr>
                <w:rFonts w:eastAsia="Calibri" w:cs="Times New Roman"/>
                <w:kern w:val="0"/>
                <w:lang w:eastAsia="pl-PL" w:bidi="ar-SA"/>
              </w:rPr>
              <w:t>Zasady i funkcje prawa karnego</w:t>
            </w:r>
          </w:p>
          <w:p w14:paraId="51E0C4D7" w14:textId="77777777" w:rsidR="00D94746" w:rsidRPr="00D94746" w:rsidRDefault="00D94746" w:rsidP="00D94746">
            <w:pPr>
              <w:suppressAutoHyphens w:val="0"/>
              <w:autoSpaceDE w:val="0"/>
              <w:autoSpaceDN w:val="0"/>
              <w:adjustRightInd w:val="0"/>
              <w:jc w:val="both"/>
              <w:rPr>
                <w:rFonts w:eastAsia="Calibri" w:cs="Times New Roman"/>
                <w:kern w:val="0"/>
                <w:lang w:eastAsia="pl-PL" w:bidi="ar-SA"/>
              </w:rPr>
            </w:pPr>
            <w:r w:rsidRPr="00D94746">
              <w:rPr>
                <w:rFonts w:eastAsia="Calibri" w:cs="Times New Roman"/>
                <w:kern w:val="0"/>
                <w:lang w:eastAsia="pl-PL" w:bidi="ar-SA"/>
              </w:rPr>
              <w:t>Omówienie pojęcia przestępstwa i wykroczenia. Podział przestępstw. Ustawowe znamiona przestępstwa.</w:t>
            </w:r>
          </w:p>
          <w:p w14:paraId="36EC55E8" w14:textId="77777777" w:rsidR="00D94746" w:rsidRPr="00D94746" w:rsidRDefault="00D94746" w:rsidP="00D94746">
            <w:pPr>
              <w:suppressAutoHyphens w:val="0"/>
              <w:autoSpaceDE w:val="0"/>
              <w:autoSpaceDN w:val="0"/>
              <w:adjustRightInd w:val="0"/>
              <w:jc w:val="both"/>
              <w:rPr>
                <w:rFonts w:eastAsia="Calibri" w:cs="Times New Roman"/>
                <w:kern w:val="0"/>
                <w:lang w:eastAsia="pl-PL" w:bidi="ar-SA"/>
              </w:rPr>
            </w:pPr>
            <w:r w:rsidRPr="00D94746">
              <w:rPr>
                <w:rFonts w:eastAsia="Calibri" w:cs="Times New Roman"/>
                <w:kern w:val="0"/>
                <w:lang w:eastAsia="pl-PL" w:bidi="ar-SA"/>
              </w:rPr>
              <w:lastRenderedPageBreak/>
              <w:t>Formy stadialne i zjawiskowe przestępstwa.</w:t>
            </w:r>
          </w:p>
          <w:p w14:paraId="23A86B0B" w14:textId="77777777" w:rsidR="00D94746" w:rsidRPr="00D94746" w:rsidRDefault="00D94746" w:rsidP="00D94746">
            <w:pPr>
              <w:suppressAutoHyphens w:val="0"/>
              <w:autoSpaceDE w:val="0"/>
              <w:autoSpaceDN w:val="0"/>
              <w:adjustRightInd w:val="0"/>
              <w:jc w:val="both"/>
              <w:rPr>
                <w:rFonts w:eastAsia="Calibri" w:cs="Times New Roman"/>
                <w:kern w:val="0"/>
                <w:lang w:eastAsia="pl-PL" w:bidi="ar-SA"/>
              </w:rPr>
            </w:pPr>
            <w:r w:rsidRPr="00D94746">
              <w:rPr>
                <w:rFonts w:eastAsia="Calibri" w:cs="Times New Roman"/>
                <w:kern w:val="0"/>
                <w:lang w:eastAsia="pl-PL" w:bidi="ar-SA"/>
              </w:rPr>
              <w:t>Kontratypy – rodzaje, charakterystyka.</w:t>
            </w:r>
          </w:p>
          <w:p w14:paraId="0F1F3C99" w14:textId="77777777" w:rsidR="00D94746" w:rsidRPr="00D94746" w:rsidRDefault="00D94746" w:rsidP="00D94746">
            <w:pPr>
              <w:suppressAutoHyphens w:val="0"/>
              <w:autoSpaceDE w:val="0"/>
              <w:autoSpaceDN w:val="0"/>
              <w:adjustRightInd w:val="0"/>
              <w:jc w:val="both"/>
              <w:rPr>
                <w:rFonts w:eastAsia="Calibri" w:cs="Times New Roman"/>
                <w:kern w:val="0"/>
                <w:lang w:eastAsia="pl-PL" w:bidi="ar-SA"/>
              </w:rPr>
            </w:pPr>
            <w:r w:rsidRPr="00D94746">
              <w:rPr>
                <w:rFonts w:eastAsia="Calibri" w:cs="Times New Roman"/>
                <w:kern w:val="0"/>
                <w:lang w:eastAsia="pl-PL" w:bidi="ar-SA"/>
              </w:rPr>
              <w:t>Wina i okoliczności wyłączające winę.</w:t>
            </w:r>
          </w:p>
          <w:p w14:paraId="3C646484" w14:textId="77777777" w:rsidR="00D94746" w:rsidRPr="00D94746" w:rsidRDefault="00D94746" w:rsidP="00D94746">
            <w:pPr>
              <w:suppressAutoHyphens w:val="0"/>
              <w:autoSpaceDE w:val="0"/>
              <w:autoSpaceDN w:val="0"/>
              <w:adjustRightInd w:val="0"/>
              <w:jc w:val="both"/>
              <w:rPr>
                <w:rFonts w:eastAsia="Calibri" w:cs="Times New Roman"/>
                <w:kern w:val="0"/>
                <w:lang w:eastAsia="pl-PL" w:bidi="ar-SA"/>
              </w:rPr>
            </w:pPr>
            <w:r w:rsidRPr="00D94746">
              <w:rPr>
                <w:rFonts w:eastAsia="Calibri" w:cs="Times New Roman"/>
                <w:kern w:val="0"/>
                <w:lang w:eastAsia="pl-PL" w:bidi="ar-SA"/>
              </w:rPr>
              <w:t>Kary i środki karne.</w:t>
            </w:r>
          </w:p>
          <w:p w14:paraId="7270F8DD" w14:textId="77777777" w:rsidR="00D94746" w:rsidRPr="00D94746" w:rsidRDefault="00D94746" w:rsidP="00D94746">
            <w:pPr>
              <w:suppressAutoHyphens w:val="0"/>
              <w:autoSpaceDE w:val="0"/>
              <w:autoSpaceDN w:val="0"/>
              <w:adjustRightInd w:val="0"/>
              <w:jc w:val="both"/>
              <w:rPr>
                <w:rFonts w:eastAsia="Calibri" w:cs="Times New Roman"/>
                <w:kern w:val="0"/>
                <w:lang w:eastAsia="pl-PL" w:bidi="ar-SA"/>
              </w:rPr>
            </w:pPr>
          </w:p>
          <w:p w14:paraId="7308191D" w14:textId="77777777" w:rsidR="00D94746" w:rsidRPr="00D94746" w:rsidRDefault="00D94746" w:rsidP="00D94746">
            <w:pPr>
              <w:suppressAutoHyphens w:val="0"/>
              <w:autoSpaceDE w:val="0"/>
              <w:autoSpaceDN w:val="0"/>
              <w:adjustRightInd w:val="0"/>
              <w:spacing w:before="120"/>
              <w:jc w:val="both"/>
              <w:rPr>
                <w:rFonts w:eastAsia="Calibri" w:cs="Times New Roman"/>
                <w:b/>
                <w:bCs/>
                <w:kern w:val="0"/>
                <w:lang w:eastAsia="pl-PL" w:bidi="ar-SA"/>
              </w:rPr>
            </w:pPr>
            <w:r w:rsidRPr="00D94746">
              <w:rPr>
                <w:rFonts w:eastAsia="Calibri" w:cs="Times New Roman"/>
                <w:b/>
                <w:bCs/>
                <w:kern w:val="0"/>
                <w:lang w:eastAsia="pl-PL" w:bidi="ar-SA"/>
              </w:rPr>
              <w:t>Ćwiczenia:</w:t>
            </w:r>
          </w:p>
          <w:p w14:paraId="18B85DDB" w14:textId="77777777" w:rsidR="00D94746" w:rsidRPr="00D94746" w:rsidRDefault="00D94746" w:rsidP="00D94746">
            <w:pPr>
              <w:suppressAutoHyphens w:val="0"/>
              <w:autoSpaceDE w:val="0"/>
              <w:autoSpaceDN w:val="0"/>
              <w:adjustRightInd w:val="0"/>
              <w:spacing w:after="120"/>
              <w:jc w:val="both"/>
              <w:rPr>
                <w:rFonts w:eastAsia="Calibri" w:cs="Times New Roman"/>
                <w:kern w:val="0"/>
                <w:lang w:eastAsia="pl-PL" w:bidi="ar-SA"/>
              </w:rPr>
            </w:pPr>
            <w:r w:rsidRPr="00D94746">
              <w:rPr>
                <w:rFonts w:eastAsia="Calibri" w:cs="Times New Roman"/>
                <w:kern w:val="0"/>
                <w:lang w:eastAsia="pl-PL" w:bidi="ar-SA"/>
              </w:rPr>
              <w:t>Zapoznanie z pracą organów wymiaru sprawiedliwości. Analiza postępowania przygotowawczego oraz postępowania sądowego. Udział w rozprawach karnych. Analiza wybranych przepisów prawa karnego. Rozwiązywanie przykładowych kazusów.</w:t>
            </w:r>
          </w:p>
          <w:p w14:paraId="73F558D2" w14:textId="77777777" w:rsidR="00D94746" w:rsidRPr="00D94746" w:rsidRDefault="00D94746" w:rsidP="00D94746">
            <w:pPr>
              <w:suppressAutoHyphens w:val="0"/>
              <w:autoSpaceDE w:val="0"/>
              <w:autoSpaceDN w:val="0"/>
              <w:adjustRightInd w:val="0"/>
              <w:spacing w:after="120"/>
              <w:jc w:val="both"/>
              <w:rPr>
                <w:rFonts w:eastAsia="Calibri" w:cs="Times New Roman"/>
                <w:kern w:val="0"/>
                <w:lang w:eastAsia="pl-PL" w:bidi="ar-SA"/>
              </w:rPr>
            </w:pPr>
            <w:r w:rsidRPr="00D94746">
              <w:rPr>
                <w:rFonts w:eastAsia="Calibri" w:cs="Times New Roman"/>
                <w:kern w:val="0"/>
                <w:lang w:eastAsia="pl-PL" w:bidi="ar-SA"/>
              </w:rPr>
              <w:t xml:space="preserve"> </w:t>
            </w:r>
          </w:p>
        </w:tc>
      </w:tr>
      <w:tr w:rsidR="00D94746" w:rsidRPr="00D94746" w14:paraId="32A49BF7" w14:textId="77777777" w:rsidTr="396C2A4E">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695E0758" w14:textId="77777777" w:rsidR="00D94746" w:rsidRPr="00D94746" w:rsidRDefault="00D94746" w:rsidP="00D94746">
            <w:pPr>
              <w:suppressAutoHyphens w:val="0"/>
              <w:ind w:right="513"/>
              <w:rPr>
                <w:rFonts w:eastAsia="Calibri" w:cs="Times New Roman"/>
                <w:b/>
                <w:kern w:val="0"/>
                <w:lang w:eastAsia="pl-PL" w:bidi="ar-SA"/>
              </w:rPr>
            </w:pPr>
            <w:r w:rsidRPr="00D94746">
              <w:rPr>
                <w:rFonts w:eastAsia="Calibri" w:cs="Times New Roman"/>
                <w:b/>
                <w:kern w:val="0"/>
                <w:lang w:eastAsia="pl-PL" w:bidi="ar-SA"/>
              </w:rPr>
              <w:lastRenderedPageBreak/>
              <w:t xml:space="preserve">Metody i techniki kształcenia: </w:t>
            </w:r>
          </w:p>
        </w:tc>
        <w:tc>
          <w:tcPr>
            <w:tcW w:w="3450" w:type="pct"/>
            <w:tcBorders>
              <w:top w:val="single" w:sz="4" w:space="0" w:color="auto"/>
              <w:left w:val="nil"/>
              <w:bottom w:val="single" w:sz="4" w:space="0" w:color="auto"/>
              <w:right w:val="single" w:sz="4" w:space="0" w:color="auto"/>
            </w:tcBorders>
            <w:hideMark/>
          </w:tcPr>
          <w:p w14:paraId="574CA6B7" w14:textId="77777777" w:rsidR="00D94746" w:rsidRPr="00D94746" w:rsidRDefault="00D94746" w:rsidP="00D94746">
            <w:pPr>
              <w:suppressAutoHyphens w:val="0"/>
              <w:spacing w:before="120" w:after="120"/>
              <w:jc w:val="both"/>
              <w:rPr>
                <w:rFonts w:eastAsia="Calibri" w:cs="Times New Roman"/>
                <w:bCs/>
                <w:kern w:val="0"/>
                <w:lang w:eastAsia="pl-PL" w:bidi="ar-SA"/>
              </w:rPr>
            </w:pPr>
            <w:r w:rsidRPr="00D94746">
              <w:rPr>
                <w:rFonts w:eastAsia="Calibri" w:cs="Times New Roman"/>
                <w:bCs/>
                <w:kern w:val="0"/>
                <w:lang w:eastAsia="pl-PL" w:bidi="ar-SA"/>
              </w:rPr>
              <w:t>Wykład, dyskusja, praca w grupach, s</w:t>
            </w:r>
            <w:r w:rsidRPr="00D94746">
              <w:rPr>
                <w:rFonts w:eastAsia="Calibri" w:cs="Times New Roman"/>
                <w:kern w:val="0"/>
                <w:lang w:eastAsia="pl-PL" w:bidi="ar-SA"/>
              </w:rPr>
              <w:t>tudium przypadku.</w:t>
            </w:r>
          </w:p>
        </w:tc>
      </w:tr>
      <w:tr w:rsidR="00D94746" w:rsidRPr="00D94746" w14:paraId="4F4225F5" w14:textId="77777777" w:rsidTr="396C2A4E">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70001244" w14:textId="77777777" w:rsidR="00D94746" w:rsidRPr="00D94746" w:rsidRDefault="00D94746" w:rsidP="00D94746">
            <w:pPr>
              <w:suppressAutoHyphens w:val="0"/>
              <w:autoSpaceDE w:val="0"/>
              <w:autoSpaceDN w:val="0"/>
              <w:adjustRightInd w:val="0"/>
              <w:rPr>
                <w:rFonts w:eastAsia="Calibri" w:cs="Times New Roman"/>
                <w:kern w:val="0"/>
                <w:lang w:eastAsia="pl-PL" w:bidi="ar-SA"/>
              </w:rPr>
            </w:pPr>
            <w:r w:rsidRPr="00D94746">
              <w:rPr>
                <w:rFonts w:eastAsia="Calibri" w:cs="Times New Roman"/>
                <w:b/>
                <w:kern w:val="0"/>
                <w:lang w:eastAsia="pl-PL" w:bidi="ar-SA"/>
              </w:rPr>
              <w:t>Warunki i sposób zaliczenia poszczególnych form zajęć, w tym zasady zaliczeń poprawkowych, a także warunki dopuszczenia do egzaminu:</w:t>
            </w:r>
            <w:r w:rsidRPr="00D94746">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hideMark/>
          </w:tcPr>
          <w:p w14:paraId="4DC9BC1B" w14:textId="77777777" w:rsidR="00D94746" w:rsidRPr="00D94746" w:rsidRDefault="00D94746" w:rsidP="00D94746">
            <w:pPr>
              <w:suppressAutoHyphens w:val="0"/>
              <w:spacing w:before="120" w:after="120"/>
              <w:jc w:val="both"/>
              <w:rPr>
                <w:rFonts w:eastAsia="Calibri" w:cs="Times New Roman"/>
                <w:kern w:val="0"/>
                <w:lang w:eastAsia="pl-PL" w:bidi="ar-SA"/>
              </w:rPr>
            </w:pPr>
            <w:r w:rsidRPr="00D94746">
              <w:rPr>
                <w:rFonts w:eastAsia="Calibri" w:cs="Times New Roman"/>
                <w:kern w:val="0"/>
                <w:lang w:eastAsia="pl-PL" w:bidi="ar-SA"/>
              </w:rPr>
              <w:t>Zaliczenie wykładów w formie kolokwium. Zaliczenie ćwiczeń w postaci pracy zaliczeniowej oraz aktywnej pracy w grupach; zaliczenie poprawkowe – kolokwium w określonym przez wykładowcę terminie.</w:t>
            </w:r>
          </w:p>
        </w:tc>
      </w:tr>
      <w:tr w:rsidR="00D94746" w:rsidRPr="00D94746" w14:paraId="4A930436" w14:textId="77777777" w:rsidTr="396C2A4E">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37B71327" w14:textId="77777777" w:rsidR="00D94746" w:rsidRPr="00D94746" w:rsidRDefault="00D94746" w:rsidP="00D94746">
            <w:pPr>
              <w:suppressAutoHyphens w:val="0"/>
              <w:autoSpaceDE w:val="0"/>
              <w:autoSpaceDN w:val="0"/>
              <w:adjustRightInd w:val="0"/>
              <w:rPr>
                <w:rFonts w:eastAsia="Calibri" w:cs="Times New Roman"/>
                <w:b/>
                <w:kern w:val="0"/>
                <w:lang w:eastAsia="pl-PL" w:bidi="ar-SA"/>
              </w:rPr>
            </w:pPr>
            <w:r w:rsidRPr="00D94746">
              <w:rPr>
                <w:rFonts w:eastAsia="Calibri" w:cs="Times New Roman"/>
                <w:b/>
                <w:kern w:val="0"/>
                <w:lang w:eastAsia="pl-PL" w:bidi="ar-SA"/>
              </w:rPr>
              <w:t xml:space="preserve">Zasady udziału </w:t>
            </w:r>
            <w:r w:rsidRPr="00D94746">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hideMark/>
          </w:tcPr>
          <w:p w14:paraId="05668F45" w14:textId="77777777" w:rsidR="00D94746" w:rsidRPr="00D94746" w:rsidRDefault="00D94746" w:rsidP="00D94746">
            <w:pPr>
              <w:suppressAutoHyphens w:val="0"/>
              <w:spacing w:before="120" w:after="120"/>
              <w:jc w:val="both"/>
              <w:rPr>
                <w:rFonts w:eastAsia="Calibri" w:cs="Times New Roman"/>
                <w:kern w:val="0"/>
                <w:lang w:eastAsia="pl-PL" w:bidi="ar-SA"/>
              </w:rPr>
            </w:pPr>
            <w:r w:rsidRPr="00D94746">
              <w:rPr>
                <w:rFonts w:eastAsia="Calibri" w:cs="Times New Roman"/>
                <w:kern w:val="0"/>
                <w:lang w:eastAsia="pl-PL" w:bidi="ar-SA"/>
              </w:rPr>
              <w:t>Udział w zajęciach zgodnie z Regulaminem studiów.</w:t>
            </w:r>
          </w:p>
        </w:tc>
      </w:tr>
      <w:tr w:rsidR="00D94746" w:rsidRPr="00D94746" w14:paraId="4439A95C" w14:textId="77777777" w:rsidTr="396C2A4E">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051563A9" w14:textId="77777777" w:rsidR="00D94746" w:rsidRPr="00D94746" w:rsidRDefault="00D94746" w:rsidP="00D94746">
            <w:pPr>
              <w:suppressAutoHyphens w:val="0"/>
              <w:autoSpaceDE w:val="0"/>
              <w:autoSpaceDN w:val="0"/>
              <w:adjustRightInd w:val="0"/>
              <w:rPr>
                <w:rFonts w:eastAsia="Calibri" w:cs="Times New Roman"/>
                <w:b/>
                <w:kern w:val="0"/>
                <w:lang w:eastAsia="pl-PL" w:bidi="ar-SA"/>
              </w:rPr>
            </w:pPr>
            <w:r w:rsidRPr="00D94746">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hideMark/>
          </w:tcPr>
          <w:p w14:paraId="209D0E48" w14:textId="77777777" w:rsidR="00D94746" w:rsidRPr="00D94746" w:rsidRDefault="00D94746" w:rsidP="00D94746">
            <w:pPr>
              <w:suppressAutoHyphens w:val="0"/>
              <w:spacing w:before="120" w:after="120"/>
              <w:jc w:val="both"/>
              <w:rPr>
                <w:rFonts w:eastAsia="Calibri" w:cs="Times New Roman"/>
                <w:kern w:val="0"/>
                <w:lang w:eastAsia="pl-PL" w:bidi="ar-SA"/>
              </w:rPr>
            </w:pPr>
            <w:r w:rsidRPr="00D94746">
              <w:rPr>
                <w:rFonts w:eastAsia="Calibri" w:cs="Times New Roman"/>
                <w:kern w:val="0"/>
                <w:lang w:eastAsia="pl-PL" w:bidi="ar-SA"/>
              </w:rPr>
              <w:t>Ocena końcowa to ocena z kolokwium zaliczeniowego z treści teoretycznych (50%), ocena pracy zaliczeniowej na ćwiczeniach (50%)</w:t>
            </w:r>
          </w:p>
        </w:tc>
      </w:tr>
      <w:tr w:rsidR="00D94746" w:rsidRPr="00D94746" w14:paraId="299C88A5" w14:textId="77777777" w:rsidTr="396C2A4E">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73231A04" w14:textId="77777777" w:rsidR="00D94746" w:rsidRPr="00D94746" w:rsidRDefault="00D94746" w:rsidP="00D94746">
            <w:pPr>
              <w:suppressAutoHyphens w:val="0"/>
              <w:autoSpaceDE w:val="0"/>
              <w:autoSpaceDN w:val="0"/>
              <w:adjustRightInd w:val="0"/>
              <w:rPr>
                <w:rFonts w:eastAsia="Calibri" w:cs="Times New Roman"/>
                <w:b/>
                <w:kern w:val="0"/>
                <w:lang w:eastAsia="pl-PL" w:bidi="ar-SA"/>
              </w:rPr>
            </w:pPr>
            <w:r w:rsidRPr="00D94746">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hideMark/>
          </w:tcPr>
          <w:p w14:paraId="24AA055D" w14:textId="77777777" w:rsidR="00D94746" w:rsidRPr="00D94746" w:rsidRDefault="00D94746" w:rsidP="00D94746">
            <w:pPr>
              <w:suppressAutoHyphens w:val="0"/>
              <w:spacing w:before="120" w:after="120"/>
              <w:jc w:val="both"/>
              <w:rPr>
                <w:rFonts w:eastAsia="Calibri" w:cs="Times New Roman"/>
                <w:kern w:val="0"/>
                <w:lang w:eastAsia="pl-PL" w:bidi="ar-SA"/>
              </w:rPr>
            </w:pPr>
            <w:r w:rsidRPr="00D94746">
              <w:rPr>
                <w:rFonts w:eastAsia="Calibri" w:cs="Times New Roman"/>
                <w:kern w:val="0"/>
                <w:lang w:eastAsia="pl-PL" w:bidi="ar-SA"/>
              </w:rPr>
              <w:t>Podczas konsultacji</w:t>
            </w:r>
          </w:p>
        </w:tc>
      </w:tr>
      <w:tr w:rsidR="00D94746" w:rsidRPr="00D94746" w14:paraId="595E1023" w14:textId="77777777" w:rsidTr="396C2A4E">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7532DCD5" w14:textId="77777777" w:rsidR="00D94746" w:rsidRPr="00D94746" w:rsidRDefault="00D94746" w:rsidP="00D94746">
            <w:pPr>
              <w:suppressAutoHyphens w:val="0"/>
              <w:autoSpaceDE w:val="0"/>
              <w:autoSpaceDN w:val="0"/>
              <w:adjustRightInd w:val="0"/>
              <w:rPr>
                <w:rFonts w:eastAsia="Calibri" w:cs="Times New Roman"/>
                <w:b/>
                <w:kern w:val="0"/>
                <w:lang w:eastAsia="pl-PL" w:bidi="ar-SA"/>
              </w:rPr>
            </w:pPr>
            <w:r w:rsidRPr="00D94746">
              <w:rPr>
                <w:rFonts w:eastAsia="Calibri" w:cs="Times New Roman"/>
                <w:b/>
                <w:kern w:val="0"/>
                <w:lang w:eastAsia="pl-PL" w:bidi="ar-SA"/>
              </w:rPr>
              <w:t xml:space="preserve">Wymagania wstępne </w:t>
            </w:r>
            <w:r w:rsidRPr="00D94746">
              <w:rPr>
                <w:rFonts w:eastAsia="Calibri" w:cs="Times New Roman"/>
                <w:b/>
                <w:kern w:val="0"/>
                <w:lang w:eastAsia="pl-PL" w:bidi="ar-SA"/>
              </w:rPr>
              <w:br/>
              <w:t xml:space="preserve">i dodatkowe, szczególnie </w:t>
            </w:r>
            <w:r w:rsidRPr="00D94746">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hideMark/>
          </w:tcPr>
          <w:p w14:paraId="3B4ECEBE" w14:textId="77777777" w:rsidR="00D94746" w:rsidRPr="00D94746" w:rsidRDefault="00D94746" w:rsidP="00D94746">
            <w:pPr>
              <w:suppressAutoHyphens w:val="0"/>
              <w:jc w:val="both"/>
              <w:rPr>
                <w:rFonts w:eastAsia="Calibri" w:cs="Times New Roman"/>
                <w:kern w:val="0"/>
                <w:lang w:eastAsia="pl-PL" w:bidi="ar-SA"/>
              </w:rPr>
            </w:pPr>
            <w:r w:rsidRPr="00D94746">
              <w:rPr>
                <w:rFonts w:eastAsia="Calibri" w:cs="Times New Roman"/>
                <w:kern w:val="0"/>
                <w:lang w:eastAsia="pl-PL" w:bidi="ar-SA"/>
              </w:rPr>
              <w:t>Podstawy wiedzy o społeczeństwie.</w:t>
            </w:r>
          </w:p>
        </w:tc>
      </w:tr>
      <w:tr w:rsidR="00D94746" w:rsidRPr="00D94746" w14:paraId="281E0655" w14:textId="77777777" w:rsidTr="396C2A4E">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089DE2A3" w14:textId="77777777" w:rsidR="00D94746" w:rsidRPr="00D94746" w:rsidRDefault="00D94746" w:rsidP="00D94746">
            <w:pPr>
              <w:suppressAutoHyphens w:val="0"/>
              <w:autoSpaceDE w:val="0"/>
              <w:autoSpaceDN w:val="0"/>
              <w:adjustRightInd w:val="0"/>
              <w:rPr>
                <w:rFonts w:eastAsia="Calibri" w:cs="Times New Roman"/>
                <w:b/>
                <w:kern w:val="0"/>
                <w:lang w:eastAsia="pl-PL" w:bidi="ar-SA"/>
              </w:rPr>
            </w:pPr>
            <w:r w:rsidRPr="00D94746">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1CD061E8" w14:textId="77777777" w:rsidR="00D94746" w:rsidRPr="00D94746" w:rsidRDefault="00D94746" w:rsidP="396C2A4E">
            <w:pPr>
              <w:suppressAutoHyphens w:val="0"/>
              <w:jc w:val="both"/>
              <w:rPr>
                <w:rFonts w:eastAsia="Calibri" w:cs="Times New Roman"/>
                <w:lang w:eastAsia="pl-PL" w:bidi="ar-SA"/>
              </w:rPr>
            </w:pPr>
            <w:r w:rsidRPr="00D94746">
              <w:rPr>
                <w:rFonts w:eastAsia="Calibri" w:cs="Times New Roman"/>
                <w:kern w:val="0"/>
                <w:lang w:eastAsia="pl-PL" w:bidi="ar-SA"/>
              </w:rPr>
              <w:t>1. L. Gardocki, Prawo karne z testami online, C.H. Beck, 2025.</w:t>
            </w:r>
          </w:p>
          <w:p w14:paraId="23BB3A97" w14:textId="0E9C8314" w:rsidR="00D94746" w:rsidRPr="00D94746" w:rsidRDefault="396C2A4E" w:rsidP="00D94746">
            <w:pPr>
              <w:suppressAutoHyphens w:val="0"/>
              <w:jc w:val="both"/>
              <w:rPr>
                <w:rFonts w:eastAsia="Calibri" w:cs="Times New Roman"/>
                <w:kern w:val="0"/>
                <w:lang w:eastAsia="pl-PL" w:bidi="ar-SA"/>
              </w:rPr>
            </w:pPr>
            <w:r w:rsidRPr="396C2A4E">
              <w:rPr>
                <w:rFonts w:eastAsia="Calibri" w:cs="Times New Roman"/>
                <w:lang w:eastAsia="pl-PL" w:bidi="ar-SA"/>
              </w:rPr>
              <w:t>2. M. Budyn-Kulik, P. Kozłowska- Kalisz, M. Kulik, Prawo karne materialne. Część ogólna, Wolters Kluwer, 2024.</w:t>
            </w:r>
          </w:p>
          <w:p w14:paraId="4EEDD68D" w14:textId="77777777" w:rsidR="00D94746" w:rsidRPr="00D94746" w:rsidRDefault="00D94746" w:rsidP="00D94746">
            <w:pPr>
              <w:suppressAutoHyphens w:val="0"/>
              <w:jc w:val="both"/>
              <w:rPr>
                <w:rFonts w:eastAsia="Calibri" w:cs="Times New Roman"/>
                <w:kern w:val="0"/>
                <w:lang w:eastAsia="pl-PL" w:bidi="ar-SA"/>
              </w:rPr>
            </w:pPr>
            <w:r w:rsidRPr="00D94746">
              <w:rPr>
                <w:rFonts w:eastAsia="Calibri" w:cs="Times New Roman"/>
                <w:kern w:val="0"/>
                <w:lang w:eastAsia="pl-PL" w:bidi="ar-SA"/>
              </w:rPr>
              <w:t>3. I. Kościarz – Depta, Prawo karne w pigułce, warszawa 2023.</w:t>
            </w:r>
          </w:p>
          <w:p w14:paraId="154CC2BB" w14:textId="77777777" w:rsidR="00D94746" w:rsidRPr="00D94746" w:rsidRDefault="00D94746" w:rsidP="00D94746">
            <w:pPr>
              <w:suppressAutoHyphens w:val="0"/>
              <w:jc w:val="both"/>
              <w:rPr>
                <w:rFonts w:eastAsia="Calibri" w:cs="Times New Roman"/>
                <w:kern w:val="0"/>
                <w:lang w:eastAsia="pl-PL" w:bidi="ar-SA"/>
              </w:rPr>
            </w:pPr>
            <w:r w:rsidRPr="00D94746">
              <w:rPr>
                <w:rFonts w:eastAsia="Calibri" w:cs="Times New Roman"/>
                <w:kern w:val="0"/>
                <w:lang w:eastAsia="pl-PL" w:bidi="ar-SA"/>
              </w:rPr>
              <w:t>4. Wybrane przedmiotowe akty prawne.</w:t>
            </w:r>
          </w:p>
          <w:p w14:paraId="3CD73BCD" w14:textId="77777777" w:rsidR="00D94746" w:rsidRPr="00D94746" w:rsidRDefault="00D94746" w:rsidP="00D94746">
            <w:pPr>
              <w:suppressAutoHyphens w:val="0"/>
              <w:jc w:val="both"/>
              <w:rPr>
                <w:rFonts w:eastAsia="Calibri" w:cs="Times New Roman"/>
                <w:kern w:val="0"/>
                <w:lang w:eastAsia="pl-PL" w:bidi="ar-SA"/>
              </w:rPr>
            </w:pPr>
          </w:p>
        </w:tc>
      </w:tr>
    </w:tbl>
    <w:p w14:paraId="22E5C312" w14:textId="77777777" w:rsidR="00D94746" w:rsidRDefault="00D94746" w:rsidP="001F2959">
      <w:pPr>
        <w:rPr>
          <w:b/>
          <w:kern w:val="32"/>
          <w:sz w:val="20"/>
          <w:lang w:eastAsia="pl-PL"/>
        </w:rPr>
      </w:pPr>
    </w:p>
    <w:p w14:paraId="63795B5C" w14:textId="77777777" w:rsidR="00D94746" w:rsidRDefault="00D94746" w:rsidP="001F2959">
      <w:pPr>
        <w:rPr>
          <w:b/>
          <w:kern w:val="32"/>
          <w:sz w:val="20"/>
          <w:lang w:eastAsia="pl-PL"/>
        </w:rPr>
      </w:pPr>
    </w:p>
    <w:p w14:paraId="41B2BFC0" w14:textId="77777777" w:rsidR="00903AF7" w:rsidRDefault="00903AF7" w:rsidP="001F2959">
      <w:pPr>
        <w:rPr>
          <w:b/>
          <w:kern w:val="32"/>
          <w:sz w:val="20"/>
          <w:lang w:eastAsia="pl-PL"/>
        </w:rPr>
      </w:pPr>
    </w:p>
    <w:p w14:paraId="0172EEBD" w14:textId="77777777" w:rsidR="00903AF7" w:rsidRDefault="00903AF7" w:rsidP="001F2959">
      <w:pPr>
        <w:rPr>
          <w:b/>
          <w:kern w:val="32"/>
          <w:sz w:val="20"/>
          <w:lang w:eastAsia="pl-PL"/>
        </w:rPr>
      </w:pPr>
    </w:p>
    <w:p w14:paraId="313D6ECD" w14:textId="77777777" w:rsidR="00903AF7" w:rsidRDefault="00903AF7" w:rsidP="001F2959">
      <w:pPr>
        <w:rPr>
          <w:b/>
          <w:kern w:val="32"/>
          <w:sz w:val="20"/>
          <w:lang w:eastAsia="pl-PL"/>
        </w:rPr>
      </w:pPr>
    </w:p>
    <w:p w14:paraId="1CD07369" w14:textId="11E1DD00"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drawing>
          <wp:inline distT="0" distB="0" distL="0" distR="0" wp14:anchorId="17EF398E" wp14:editId="0CEA4190">
            <wp:extent cx="1752600" cy="396240"/>
            <wp:effectExtent l="0" t="0" r="0" b="0"/>
            <wp:docPr id="16" name="Obraz 41"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1" descr="Obraz zawierający tekst, list&#10;&#10;Opis wygenerowany automatyczni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03E84652" w14:textId="77777777" w:rsidR="008136C3" w:rsidRPr="008136C3" w:rsidRDefault="008136C3" w:rsidP="008136C3">
      <w:pPr>
        <w:suppressAutoHyphens w:val="0"/>
        <w:rPr>
          <w:rFonts w:eastAsia="Calibri" w:cs="Times New Roman"/>
          <w:b/>
          <w:kern w:val="0"/>
          <w:lang w:eastAsia="pl-PL" w:bidi="ar-SA"/>
        </w:rPr>
      </w:pPr>
    </w:p>
    <w:p w14:paraId="00DE7858"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48" w:name="_Toc130805469"/>
      <w:bookmarkStart w:id="49" w:name="_Toc131071468"/>
      <w:bookmarkStart w:id="50" w:name="_Toc232417743"/>
      <w:r w:rsidRPr="47E24081">
        <w:rPr>
          <w:rFonts w:eastAsia="Times New Roman" w:cs="Times New Roman"/>
          <w:b/>
          <w:bCs/>
          <w:kern w:val="0"/>
          <w:lang w:eastAsia="pl-PL" w:bidi="ar-SA"/>
        </w:rPr>
        <w:lastRenderedPageBreak/>
        <w:t>B. 4 Ochrona praw człowieka</w:t>
      </w:r>
      <w:bookmarkEnd w:id="48"/>
      <w:bookmarkEnd w:id="49"/>
      <w:bookmarkEnd w:id="50"/>
    </w:p>
    <w:p w14:paraId="71BB7ACE" w14:textId="77777777" w:rsidR="008136C3" w:rsidRPr="008136C3" w:rsidRDefault="008136C3" w:rsidP="008136C3">
      <w:pPr>
        <w:suppressAutoHyphens w:val="0"/>
        <w:rPr>
          <w:rFonts w:ascii="Calibri" w:eastAsia="Calibri" w:hAnsi="Calibri" w:cs="Calibri"/>
          <w:kern w:val="0"/>
          <w:szCs w:val="22"/>
          <w:lang w:eastAsia="pl-PL" w:bidi="ar-SA"/>
        </w:rPr>
      </w:pPr>
    </w:p>
    <w:p w14:paraId="40632730"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063A242C" w14:textId="77777777" w:rsidTr="396C2A4E">
        <w:trPr>
          <w:trHeight w:val="397"/>
        </w:trPr>
        <w:tc>
          <w:tcPr>
            <w:tcW w:w="2918" w:type="dxa"/>
            <w:shd w:val="clear" w:color="auto" w:fill="D9D9D9" w:themeFill="background1" w:themeFillShade="D9"/>
          </w:tcPr>
          <w:p w14:paraId="36E32AE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43F1271F"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1576B63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Ochrona praw człowieka, B4</w:t>
            </w:r>
          </w:p>
        </w:tc>
      </w:tr>
      <w:tr w:rsidR="008136C3" w:rsidRPr="008136C3" w14:paraId="56ADEDDA" w14:textId="77777777" w:rsidTr="396C2A4E">
        <w:trPr>
          <w:trHeight w:val="397"/>
        </w:trPr>
        <w:tc>
          <w:tcPr>
            <w:tcW w:w="2918" w:type="dxa"/>
            <w:shd w:val="clear" w:color="auto" w:fill="D9D9D9" w:themeFill="background1" w:themeFillShade="D9"/>
            <w:vAlign w:val="center"/>
          </w:tcPr>
          <w:p w14:paraId="7F8A4F9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781B9EF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Protection of human rights</w:t>
            </w:r>
          </w:p>
        </w:tc>
      </w:tr>
      <w:tr w:rsidR="008136C3" w:rsidRPr="008136C3" w14:paraId="66F49F60" w14:textId="77777777" w:rsidTr="396C2A4E">
        <w:trPr>
          <w:trHeight w:val="397"/>
        </w:trPr>
        <w:tc>
          <w:tcPr>
            <w:tcW w:w="2918" w:type="dxa"/>
            <w:shd w:val="clear" w:color="auto" w:fill="D9D9D9" w:themeFill="background1" w:themeFillShade="D9"/>
            <w:vAlign w:val="center"/>
          </w:tcPr>
          <w:p w14:paraId="698A9DB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05D2117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7043D3B5" w14:textId="77777777" w:rsidTr="396C2A4E">
        <w:trPr>
          <w:trHeight w:val="397"/>
        </w:trPr>
        <w:tc>
          <w:tcPr>
            <w:tcW w:w="2918" w:type="dxa"/>
            <w:shd w:val="clear" w:color="auto" w:fill="D9D9D9" w:themeFill="background1" w:themeFillShade="D9"/>
            <w:vAlign w:val="center"/>
          </w:tcPr>
          <w:p w14:paraId="519318F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1331959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w:t>
            </w:r>
          </w:p>
        </w:tc>
      </w:tr>
      <w:tr w:rsidR="008136C3" w:rsidRPr="008136C3" w14:paraId="6A4008D6" w14:textId="77777777" w:rsidTr="396C2A4E">
        <w:trPr>
          <w:trHeight w:val="397"/>
        </w:trPr>
        <w:tc>
          <w:tcPr>
            <w:tcW w:w="2918" w:type="dxa"/>
            <w:shd w:val="clear" w:color="auto" w:fill="D9D9D9" w:themeFill="background1" w:themeFillShade="D9"/>
            <w:vAlign w:val="center"/>
          </w:tcPr>
          <w:p w14:paraId="751DC68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1255378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6F16A7F4" w14:textId="77777777" w:rsidTr="396C2A4E">
        <w:trPr>
          <w:trHeight w:val="397"/>
        </w:trPr>
        <w:tc>
          <w:tcPr>
            <w:tcW w:w="2918" w:type="dxa"/>
            <w:shd w:val="clear" w:color="auto" w:fill="D9D9D9" w:themeFill="background1" w:themeFillShade="D9"/>
            <w:vAlign w:val="center"/>
          </w:tcPr>
          <w:p w14:paraId="359FEEE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539DFD9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3FCA86AB" w14:textId="77777777" w:rsidTr="396C2A4E">
        <w:trPr>
          <w:trHeight w:val="397"/>
        </w:trPr>
        <w:tc>
          <w:tcPr>
            <w:tcW w:w="2918" w:type="dxa"/>
            <w:shd w:val="clear" w:color="auto" w:fill="D9D9D9" w:themeFill="background1" w:themeFillShade="D9"/>
            <w:vAlign w:val="center"/>
          </w:tcPr>
          <w:p w14:paraId="53361F8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5E641019" w14:textId="77777777" w:rsidR="008136C3" w:rsidRPr="008136C3" w:rsidRDefault="009A0589" w:rsidP="008136C3">
            <w:pPr>
              <w:suppressAutoHyphens w:val="0"/>
              <w:spacing w:before="60" w:after="60"/>
              <w:rPr>
                <w:rFonts w:eastAsia="Calibri" w:cs="Times New Roman"/>
                <w:kern w:val="0"/>
                <w:lang w:eastAsia="pl-PL" w:bidi="ar-SA"/>
              </w:rPr>
            </w:pPr>
            <w:r>
              <w:rPr>
                <w:rFonts w:eastAsia="Calibri" w:cs="Times New Roman"/>
                <w:kern w:val="0"/>
                <w:lang w:eastAsia="pl-PL" w:bidi="ar-SA"/>
              </w:rPr>
              <w:t>3</w:t>
            </w:r>
          </w:p>
        </w:tc>
      </w:tr>
      <w:tr w:rsidR="008136C3" w:rsidRPr="008136C3" w14:paraId="5EF608B5" w14:textId="77777777" w:rsidTr="396C2A4E">
        <w:trPr>
          <w:trHeight w:val="397"/>
        </w:trPr>
        <w:tc>
          <w:tcPr>
            <w:tcW w:w="2918" w:type="dxa"/>
            <w:shd w:val="clear" w:color="auto" w:fill="D9D9D9" w:themeFill="background1" w:themeFillShade="D9"/>
            <w:vAlign w:val="center"/>
          </w:tcPr>
          <w:p w14:paraId="579D241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427D60C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4DA1049D" w14:textId="77777777" w:rsidTr="396C2A4E">
        <w:trPr>
          <w:trHeight w:val="397"/>
        </w:trPr>
        <w:tc>
          <w:tcPr>
            <w:tcW w:w="2918" w:type="dxa"/>
            <w:shd w:val="clear" w:color="auto" w:fill="D9D9D9" w:themeFill="background1" w:themeFillShade="D9"/>
            <w:vAlign w:val="center"/>
          </w:tcPr>
          <w:p w14:paraId="1FB8E8D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13CA2959" w14:textId="77777777" w:rsidR="008136C3" w:rsidRPr="008136C3" w:rsidRDefault="00E0336C"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5D3FC8A6" w14:textId="77777777" w:rsidTr="396C2A4E">
        <w:trPr>
          <w:trHeight w:val="397"/>
        </w:trPr>
        <w:tc>
          <w:tcPr>
            <w:tcW w:w="2918" w:type="dxa"/>
            <w:shd w:val="clear" w:color="auto" w:fill="D9D9D9" w:themeFill="background1" w:themeFillShade="D9"/>
            <w:vAlign w:val="center"/>
          </w:tcPr>
          <w:p w14:paraId="353AC73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2AFA3E96" w14:textId="77777777" w:rsidR="008136C3" w:rsidRPr="008136C3" w:rsidRDefault="009A0589" w:rsidP="008136C3">
            <w:pPr>
              <w:suppressAutoHyphens w:val="0"/>
              <w:spacing w:before="60" w:after="60"/>
              <w:rPr>
                <w:rFonts w:eastAsia="Calibri" w:cs="Times New Roman"/>
                <w:kern w:val="0"/>
                <w:lang w:eastAsia="pl-PL" w:bidi="ar-SA"/>
              </w:rPr>
            </w:pPr>
            <w:r>
              <w:rPr>
                <w:rFonts w:eastAsia="Calibri" w:cs="Times New Roman"/>
                <w:kern w:val="0"/>
                <w:lang w:eastAsia="pl-PL" w:bidi="ar-SA"/>
              </w:rPr>
              <w:t>4</w:t>
            </w:r>
          </w:p>
        </w:tc>
      </w:tr>
      <w:tr w:rsidR="008136C3" w:rsidRPr="008136C3" w14:paraId="70B3F77B" w14:textId="77777777" w:rsidTr="396C2A4E">
        <w:trPr>
          <w:trHeight w:val="397"/>
        </w:trPr>
        <w:tc>
          <w:tcPr>
            <w:tcW w:w="2918" w:type="dxa"/>
            <w:shd w:val="clear" w:color="auto" w:fill="D9D9D9" w:themeFill="background1" w:themeFillShade="D9"/>
            <w:vAlign w:val="center"/>
          </w:tcPr>
          <w:p w14:paraId="73015F1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16A91C6B" w14:textId="77777777" w:rsidR="008136C3" w:rsidRPr="008136C3" w:rsidRDefault="001F2BDD" w:rsidP="008136C3">
            <w:pPr>
              <w:suppressAutoHyphens w:val="0"/>
              <w:spacing w:before="60" w:after="60"/>
              <w:rPr>
                <w:rFonts w:eastAsia="Calibri" w:cs="Times New Roman"/>
                <w:kern w:val="0"/>
                <w:lang w:eastAsia="pl-PL" w:bidi="ar-SA"/>
              </w:rPr>
            </w:pPr>
            <w:r>
              <w:rPr>
                <w:rFonts w:eastAsia="Calibri" w:cs="Times New Roman"/>
                <w:kern w:val="0"/>
                <w:lang w:eastAsia="pl-PL" w:bidi="ar-SA"/>
              </w:rPr>
              <w:t>dr Jacek Kraś</w:t>
            </w:r>
          </w:p>
        </w:tc>
      </w:tr>
    </w:tbl>
    <w:p w14:paraId="432A15E1" w14:textId="77777777" w:rsidR="008136C3" w:rsidRPr="008136C3" w:rsidRDefault="008136C3" w:rsidP="008136C3">
      <w:pPr>
        <w:suppressAutoHyphens w:val="0"/>
        <w:rPr>
          <w:rFonts w:eastAsia="Calibri" w:cs="Times New Roman"/>
          <w:kern w:val="0"/>
          <w:lang w:eastAsia="pl-PL" w:bidi="ar-SA"/>
        </w:rPr>
      </w:pPr>
    </w:p>
    <w:p w14:paraId="40963DAB"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35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1559"/>
      </w:tblGrid>
      <w:tr w:rsidR="008136C3" w:rsidRPr="008136C3" w14:paraId="503ABEE5" w14:textId="77777777" w:rsidTr="1961E8B9">
        <w:tc>
          <w:tcPr>
            <w:tcW w:w="9356" w:type="dxa"/>
            <w:gridSpan w:val="7"/>
            <w:tcBorders>
              <w:bottom w:val="single" w:sz="4" w:space="0" w:color="auto"/>
            </w:tcBorders>
            <w:shd w:val="clear" w:color="auto" w:fill="D9D9D9" w:themeFill="background1" w:themeFillShade="D9"/>
          </w:tcPr>
          <w:p w14:paraId="5EC8964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1AC9A824" w14:textId="77777777" w:rsidTr="1961E8B9">
        <w:tc>
          <w:tcPr>
            <w:tcW w:w="9356" w:type="dxa"/>
            <w:gridSpan w:val="7"/>
            <w:tcBorders>
              <w:bottom w:val="single" w:sz="4" w:space="0" w:color="auto"/>
            </w:tcBorders>
          </w:tcPr>
          <w:p w14:paraId="78BA367F" w14:textId="77777777" w:rsidR="008136C3" w:rsidRPr="008136C3" w:rsidRDefault="008136C3" w:rsidP="008136C3">
            <w:pPr>
              <w:suppressAutoHyphens w:val="0"/>
              <w:spacing w:before="60" w:after="60"/>
              <w:jc w:val="both"/>
              <w:rPr>
                <w:rFonts w:eastAsia="Calibri" w:cs="Times New Roman"/>
                <w:bCs/>
                <w:kern w:val="0"/>
                <w:lang w:eastAsia="pl-PL" w:bidi="ar-SA"/>
              </w:rPr>
            </w:pPr>
            <w:r w:rsidRPr="008136C3">
              <w:rPr>
                <w:rFonts w:eastAsia="Calibri" w:cs="Times New Roman"/>
                <w:bCs/>
                <w:kern w:val="0"/>
                <w:lang w:eastAsia="pl-PL" w:bidi="ar-SA"/>
              </w:rPr>
              <w:t>Międzynarodowa ochrona praw człowieka, w tym systemy i instytucje chroniące prawa człowieka na arenie międzynarodowej. Międzynarodowe prawo humanitarne oraz prawa mniejszości narodowych, migrantów i uchodźców.</w:t>
            </w:r>
          </w:p>
        </w:tc>
      </w:tr>
      <w:tr w:rsidR="008136C3" w:rsidRPr="008136C3" w14:paraId="61A29DC8" w14:textId="77777777" w:rsidTr="1961E8B9">
        <w:tc>
          <w:tcPr>
            <w:tcW w:w="2977" w:type="dxa"/>
            <w:gridSpan w:val="2"/>
            <w:tcBorders>
              <w:bottom w:val="single" w:sz="4" w:space="0" w:color="auto"/>
              <w:right w:val="nil"/>
            </w:tcBorders>
            <w:shd w:val="clear" w:color="auto" w:fill="D9D9D9" w:themeFill="background1" w:themeFillShade="D9"/>
          </w:tcPr>
          <w:p w14:paraId="45442640"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379" w:type="dxa"/>
            <w:gridSpan w:val="5"/>
            <w:tcBorders>
              <w:left w:val="nil"/>
              <w:bottom w:val="single" w:sz="4" w:space="0" w:color="auto"/>
            </w:tcBorders>
          </w:tcPr>
          <w:p w14:paraId="627C2F6D" w14:textId="77777777" w:rsidR="008136C3" w:rsidRPr="008136C3" w:rsidRDefault="008136C3" w:rsidP="008136C3">
            <w:pPr>
              <w:suppressAutoHyphens w:val="0"/>
              <w:spacing w:before="60" w:after="60"/>
              <w:jc w:val="both"/>
              <w:rPr>
                <w:rFonts w:eastAsia="Calibri" w:cs="Times New Roman"/>
                <w:kern w:val="0"/>
                <w:lang w:eastAsia="pl-PL" w:bidi="ar-SA"/>
              </w:rPr>
            </w:pPr>
          </w:p>
          <w:p w14:paraId="5134620E"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stacjonarne: wykład: 15 h, ćwiczenia: 15 h</w:t>
            </w:r>
          </w:p>
        </w:tc>
      </w:tr>
      <w:tr w:rsidR="008136C3" w:rsidRPr="008136C3" w14:paraId="32363D5B" w14:textId="77777777" w:rsidTr="1961E8B9">
        <w:tc>
          <w:tcPr>
            <w:tcW w:w="9356" w:type="dxa"/>
            <w:gridSpan w:val="7"/>
            <w:tcBorders>
              <w:top w:val="single" w:sz="4" w:space="0" w:color="auto"/>
              <w:bottom w:val="single" w:sz="4" w:space="0" w:color="auto"/>
            </w:tcBorders>
            <w:shd w:val="clear" w:color="auto" w:fill="D9D9D9" w:themeFill="background1" w:themeFillShade="D9"/>
          </w:tcPr>
          <w:p w14:paraId="368BF4A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173855FD" w14:textId="77777777" w:rsidTr="1961E8B9">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65DCA1D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C3A013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84D465D"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7913E2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559" w:type="dxa"/>
            <w:tcBorders>
              <w:top w:val="single" w:sz="4" w:space="0" w:color="auto"/>
              <w:left w:val="single" w:sz="4" w:space="0" w:color="auto"/>
              <w:bottom w:val="single" w:sz="8" w:space="0" w:color="auto"/>
            </w:tcBorders>
            <w:shd w:val="clear" w:color="auto" w:fill="D9D9D9" w:themeFill="background1" w:themeFillShade="D9"/>
          </w:tcPr>
          <w:p w14:paraId="6A09DB8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357FD876" w14:textId="77777777" w:rsidTr="1961E8B9">
        <w:trPr>
          <w:trHeight w:val="839"/>
        </w:trPr>
        <w:tc>
          <w:tcPr>
            <w:tcW w:w="1134" w:type="dxa"/>
            <w:tcBorders>
              <w:top w:val="single" w:sz="8" w:space="0" w:color="auto"/>
              <w:bottom w:val="single" w:sz="8" w:space="0" w:color="auto"/>
              <w:right w:val="single" w:sz="4" w:space="0" w:color="auto"/>
            </w:tcBorders>
            <w:shd w:val="clear" w:color="auto" w:fill="FFFFFF" w:themeFill="background1"/>
          </w:tcPr>
          <w:p w14:paraId="6747935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B4_W01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FED496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Student zna podstawowe zagadnienia w zakresie międzynarodowej ochrony praw człowieka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D26B0F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 W01</w:t>
            </w:r>
          </w:p>
        </w:tc>
        <w:tc>
          <w:tcPr>
            <w:tcW w:w="1418" w:type="dxa"/>
            <w:gridSpan w:val="2"/>
            <w:tcBorders>
              <w:top w:val="single" w:sz="8" w:space="0" w:color="auto"/>
              <w:left w:val="single" w:sz="4" w:space="0" w:color="auto"/>
              <w:bottom w:val="single" w:sz="8" w:space="0" w:color="auto"/>
              <w:right w:val="single" w:sz="4" w:space="0" w:color="auto"/>
            </w:tcBorders>
          </w:tcPr>
          <w:p w14:paraId="2060C450" w14:textId="60AEA0B5"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w:t>
            </w:r>
            <w:r w:rsidR="008136C3" w:rsidRPr="008136C3">
              <w:rPr>
                <w:rFonts w:eastAsia="Calibri" w:cs="Times New Roman"/>
                <w:kern w:val="0"/>
                <w:lang w:eastAsia="pl-PL" w:bidi="ar-SA"/>
              </w:rPr>
              <w:t>ykład</w:t>
            </w:r>
          </w:p>
        </w:tc>
        <w:tc>
          <w:tcPr>
            <w:tcW w:w="1559" w:type="dxa"/>
            <w:tcBorders>
              <w:top w:val="single" w:sz="8" w:space="0" w:color="auto"/>
              <w:left w:val="single" w:sz="4" w:space="0" w:color="auto"/>
              <w:bottom w:val="single" w:sz="8" w:space="0" w:color="auto"/>
            </w:tcBorders>
          </w:tcPr>
          <w:p w14:paraId="3B57E1D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Kolokwium zaliczeniowe</w:t>
            </w:r>
          </w:p>
        </w:tc>
      </w:tr>
      <w:tr w:rsidR="008136C3" w:rsidRPr="008136C3" w14:paraId="1C8FA99F" w14:textId="77777777" w:rsidTr="1961E8B9">
        <w:tc>
          <w:tcPr>
            <w:tcW w:w="1134" w:type="dxa"/>
            <w:tcBorders>
              <w:top w:val="single" w:sz="8" w:space="0" w:color="auto"/>
              <w:bottom w:val="single" w:sz="8" w:space="0" w:color="auto"/>
              <w:right w:val="single" w:sz="4" w:space="0" w:color="auto"/>
            </w:tcBorders>
            <w:shd w:val="clear" w:color="auto" w:fill="FFFFFF" w:themeFill="background1"/>
          </w:tcPr>
          <w:p w14:paraId="049FFB2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B4_W02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8733B0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Student zna prawidłowości, normy i reguły prawne, organizujące struktury i instytucje związane z międzynarodową ochroną praw człowieka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7AB201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 W04</w:t>
            </w:r>
          </w:p>
        </w:tc>
        <w:tc>
          <w:tcPr>
            <w:tcW w:w="1418" w:type="dxa"/>
            <w:gridSpan w:val="2"/>
            <w:tcBorders>
              <w:top w:val="single" w:sz="8" w:space="0" w:color="auto"/>
              <w:left w:val="single" w:sz="4" w:space="0" w:color="auto"/>
              <w:bottom w:val="single" w:sz="8" w:space="0" w:color="auto"/>
              <w:right w:val="single" w:sz="4" w:space="0" w:color="auto"/>
            </w:tcBorders>
          </w:tcPr>
          <w:p w14:paraId="0AFA782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w:t>
            </w:r>
          </w:p>
          <w:p w14:paraId="45DF7429" w14:textId="77777777" w:rsidR="008136C3" w:rsidRPr="008136C3" w:rsidRDefault="008136C3" w:rsidP="008136C3">
            <w:pPr>
              <w:suppressAutoHyphens w:val="0"/>
              <w:spacing w:before="60" w:after="60"/>
              <w:rPr>
                <w:rFonts w:eastAsia="Calibri" w:cs="Times New Roman"/>
                <w:kern w:val="0"/>
                <w:lang w:eastAsia="pl-PL" w:bidi="ar-SA"/>
              </w:rPr>
            </w:pPr>
          </w:p>
          <w:p w14:paraId="2878317F" w14:textId="77777777" w:rsidR="008136C3" w:rsidRPr="008136C3" w:rsidRDefault="008136C3" w:rsidP="008136C3">
            <w:pPr>
              <w:suppressAutoHyphens w:val="0"/>
              <w:spacing w:before="60" w:after="60"/>
              <w:rPr>
                <w:rFonts w:eastAsia="Calibri" w:cs="Times New Roman"/>
                <w:kern w:val="0"/>
                <w:lang w:eastAsia="pl-PL" w:bidi="ar-SA"/>
              </w:rPr>
            </w:pPr>
          </w:p>
          <w:p w14:paraId="260F9E7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 audytoryjne</w:t>
            </w:r>
          </w:p>
        </w:tc>
        <w:tc>
          <w:tcPr>
            <w:tcW w:w="1559" w:type="dxa"/>
            <w:tcBorders>
              <w:top w:val="single" w:sz="8" w:space="0" w:color="auto"/>
              <w:left w:val="single" w:sz="4" w:space="0" w:color="auto"/>
              <w:bottom w:val="single" w:sz="8" w:space="0" w:color="auto"/>
            </w:tcBorders>
          </w:tcPr>
          <w:p w14:paraId="40401AF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Kolokwium zaliczeniowe</w:t>
            </w:r>
          </w:p>
          <w:p w14:paraId="76568137" w14:textId="77777777" w:rsidR="008136C3" w:rsidRPr="008136C3" w:rsidRDefault="008136C3" w:rsidP="008136C3">
            <w:pPr>
              <w:suppressAutoHyphens w:val="0"/>
              <w:spacing w:before="60" w:after="60"/>
              <w:rPr>
                <w:rFonts w:eastAsia="Calibri" w:cs="Times New Roman"/>
                <w:kern w:val="0"/>
                <w:lang w:eastAsia="pl-PL" w:bidi="ar-SA"/>
              </w:rPr>
            </w:pPr>
          </w:p>
          <w:p w14:paraId="6FA809D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Projekt zaliczeniowy</w:t>
            </w:r>
          </w:p>
        </w:tc>
      </w:tr>
      <w:tr w:rsidR="008136C3" w:rsidRPr="008136C3" w14:paraId="7D258CD1" w14:textId="77777777" w:rsidTr="1961E8B9">
        <w:tc>
          <w:tcPr>
            <w:tcW w:w="1134" w:type="dxa"/>
            <w:tcBorders>
              <w:top w:val="single" w:sz="8" w:space="0" w:color="auto"/>
              <w:bottom w:val="single" w:sz="8" w:space="0" w:color="auto"/>
              <w:right w:val="single" w:sz="4" w:space="0" w:color="auto"/>
            </w:tcBorders>
            <w:shd w:val="clear" w:color="auto" w:fill="FFFFFF" w:themeFill="background1"/>
          </w:tcPr>
          <w:p w14:paraId="4E6B0B1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B4_U01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B95FC8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Student potrafi wykorzystać posiadaną wiedzę w sferze bezpieczeństwa, analizować w kategoriach prawno-normatywnych i etycznych skutki konkretnych działań związanych z </w:t>
            </w:r>
            <w:r w:rsidRPr="008136C3">
              <w:rPr>
                <w:rFonts w:eastAsia="Calibri" w:cs="Times New Roman"/>
                <w:kern w:val="0"/>
                <w:lang w:eastAsia="pl-PL" w:bidi="ar-SA"/>
              </w:rPr>
              <w:lastRenderedPageBreak/>
              <w:t>międzynarodową ochroną praw człowieka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4067CB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K_ U06</w:t>
            </w:r>
          </w:p>
        </w:tc>
        <w:tc>
          <w:tcPr>
            <w:tcW w:w="1418" w:type="dxa"/>
            <w:gridSpan w:val="2"/>
            <w:tcBorders>
              <w:top w:val="single" w:sz="8" w:space="0" w:color="auto"/>
              <w:left w:val="single" w:sz="4" w:space="0" w:color="auto"/>
              <w:bottom w:val="single" w:sz="8" w:space="0" w:color="auto"/>
              <w:right w:val="single" w:sz="4" w:space="0" w:color="auto"/>
            </w:tcBorders>
          </w:tcPr>
          <w:p w14:paraId="47EB946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w:t>
            </w:r>
          </w:p>
        </w:tc>
        <w:tc>
          <w:tcPr>
            <w:tcW w:w="1559" w:type="dxa"/>
            <w:tcBorders>
              <w:top w:val="single" w:sz="8" w:space="0" w:color="auto"/>
              <w:left w:val="single" w:sz="4" w:space="0" w:color="auto"/>
              <w:bottom w:val="single" w:sz="8" w:space="0" w:color="auto"/>
            </w:tcBorders>
          </w:tcPr>
          <w:p w14:paraId="33A9336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Kolokwium zaliczeniowe</w:t>
            </w:r>
          </w:p>
        </w:tc>
      </w:tr>
      <w:tr w:rsidR="008136C3" w:rsidRPr="008136C3" w14:paraId="1CE1D626" w14:textId="77777777" w:rsidTr="1961E8B9">
        <w:tc>
          <w:tcPr>
            <w:tcW w:w="1134" w:type="dxa"/>
            <w:tcBorders>
              <w:top w:val="single" w:sz="8" w:space="0" w:color="auto"/>
              <w:bottom w:val="single" w:sz="8" w:space="0" w:color="auto"/>
              <w:right w:val="single" w:sz="4" w:space="0" w:color="auto"/>
            </w:tcBorders>
            <w:shd w:val="clear" w:color="auto" w:fill="FFFFFF" w:themeFill="background1"/>
          </w:tcPr>
          <w:p w14:paraId="24983A0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B4_U02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EF7853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Student potrafi brać udział w debacie dotyczącej międzynarodowej ochrony praw człowieka– przedstawiać i oceniać różne opinie i stanowiska, uzasadniać swoje stanowisko.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8BFA62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 U12</w:t>
            </w:r>
          </w:p>
        </w:tc>
        <w:tc>
          <w:tcPr>
            <w:tcW w:w="1418" w:type="dxa"/>
            <w:gridSpan w:val="2"/>
            <w:tcBorders>
              <w:top w:val="single" w:sz="8" w:space="0" w:color="auto"/>
              <w:left w:val="single" w:sz="4" w:space="0" w:color="auto"/>
              <w:bottom w:val="single" w:sz="8" w:space="0" w:color="auto"/>
              <w:right w:val="single" w:sz="4" w:space="0" w:color="auto"/>
            </w:tcBorders>
          </w:tcPr>
          <w:p w14:paraId="6B558E6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 audytoryjne</w:t>
            </w:r>
          </w:p>
        </w:tc>
        <w:tc>
          <w:tcPr>
            <w:tcW w:w="1559" w:type="dxa"/>
            <w:tcBorders>
              <w:top w:val="single" w:sz="8" w:space="0" w:color="auto"/>
              <w:left w:val="single" w:sz="4" w:space="0" w:color="auto"/>
              <w:bottom w:val="single" w:sz="8" w:space="0" w:color="auto"/>
            </w:tcBorders>
          </w:tcPr>
          <w:p w14:paraId="4C45628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Projekt zaliczeniowy</w:t>
            </w:r>
          </w:p>
        </w:tc>
      </w:tr>
      <w:tr w:rsidR="008136C3" w:rsidRPr="008136C3" w14:paraId="3DD80D40" w14:textId="77777777" w:rsidTr="1961E8B9">
        <w:trPr>
          <w:trHeight w:val="405"/>
        </w:trPr>
        <w:tc>
          <w:tcPr>
            <w:tcW w:w="1134" w:type="dxa"/>
            <w:tcBorders>
              <w:top w:val="single" w:sz="8" w:space="0" w:color="auto"/>
              <w:bottom w:val="single" w:sz="4" w:space="0" w:color="auto"/>
              <w:right w:val="single" w:sz="4" w:space="0" w:color="auto"/>
            </w:tcBorders>
            <w:shd w:val="clear" w:color="auto" w:fill="FFFFFF" w:themeFill="background1"/>
          </w:tcPr>
          <w:p w14:paraId="1EE1220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B4_U03</w:t>
            </w:r>
          </w:p>
        </w:tc>
        <w:tc>
          <w:tcPr>
            <w:tcW w:w="4111" w:type="dxa"/>
            <w:gridSpan w:val="2"/>
            <w:tcBorders>
              <w:top w:val="single" w:sz="8" w:space="0" w:color="auto"/>
              <w:left w:val="single" w:sz="4" w:space="0" w:color="auto"/>
              <w:bottom w:val="single" w:sz="4" w:space="0" w:color="auto"/>
              <w:right w:val="single" w:sz="4" w:space="0" w:color="auto"/>
            </w:tcBorders>
            <w:shd w:val="clear" w:color="auto" w:fill="FFFFFF" w:themeFill="background1"/>
          </w:tcPr>
          <w:p w14:paraId="3DE2750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Student potrafi planować i organizować pracę indywidualną oraz w zespole</w:t>
            </w:r>
          </w:p>
        </w:tc>
        <w:tc>
          <w:tcPr>
            <w:tcW w:w="1134" w:type="dxa"/>
            <w:tcBorders>
              <w:top w:val="single" w:sz="8" w:space="0" w:color="auto"/>
              <w:left w:val="single" w:sz="4" w:space="0" w:color="auto"/>
              <w:bottom w:val="single" w:sz="4" w:space="0" w:color="auto"/>
              <w:right w:val="single" w:sz="4" w:space="0" w:color="auto"/>
            </w:tcBorders>
            <w:shd w:val="clear" w:color="auto" w:fill="FFFFFF" w:themeFill="background1"/>
          </w:tcPr>
          <w:p w14:paraId="33B0604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 U14</w:t>
            </w:r>
          </w:p>
        </w:tc>
        <w:tc>
          <w:tcPr>
            <w:tcW w:w="1418" w:type="dxa"/>
            <w:gridSpan w:val="2"/>
            <w:tcBorders>
              <w:top w:val="single" w:sz="8" w:space="0" w:color="auto"/>
              <w:left w:val="single" w:sz="4" w:space="0" w:color="auto"/>
              <w:bottom w:val="single" w:sz="4" w:space="0" w:color="auto"/>
              <w:right w:val="single" w:sz="4" w:space="0" w:color="auto"/>
            </w:tcBorders>
          </w:tcPr>
          <w:p w14:paraId="1069D89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 audytoryjne</w:t>
            </w:r>
          </w:p>
        </w:tc>
        <w:tc>
          <w:tcPr>
            <w:tcW w:w="1559" w:type="dxa"/>
            <w:tcBorders>
              <w:top w:val="single" w:sz="8" w:space="0" w:color="auto"/>
              <w:left w:val="single" w:sz="4" w:space="0" w:color="auto"/>
              <w:bottom w:val="single" w:sz="4" w:space="0" w:color="auto"/>
            </w:tcBorders>
          </w:tcPr>
          <w:p w14:paraId="47A5C73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Projekt zaliczeniowy</w:t>
            </w:r>
          </w:p>
        </w:tc>
      </w:tr>
      <w:tr w:rsidR="008136C3" w:rsidRPr="008136C3" w14:paraId="26C81E5E" w14:textId="77777777" w:rsidTr="1961E8B9">
        <w:trPr>
          <w:trHeight w:val="405"/>
        </w:trPr>
        <w:tc>
          <w:tcPr>
            <w:tcW w:w="1134" w:type="dxa"/>
            <w:tcBorders>
              <w:top w:val="single" w:sz="4" w:space="0" w:color="auto"/>
              <w:bottom w:val="single" w:sz="4" w:space="0" w:color="auto"/>
              <w:right w:val="single" w:sz="4" w:space="0" w:color="auto"/>
            </w:tcBorders>
            <w:shd w:val="clear" w:color="auto" w:fill="FFFFFF" w:themeFill="background1"/>
          </w:tcPr>
          <w:p w14:paraId="248137A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B4_K01</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40CE9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Student posiada umiejętność krytycznej oceny posiadanej wiedzy i odbieranych treści</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D43722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 K01</w:t>
            </w:r>
          </w:p>
        </w:tc>
        <w:tc>
          <w:tcPr>
            <w:tcW w:w="1418" w:type="dxa"/>
            <w:gridSpan w:val="2"/>
            <w:tcBorders>
              <w:top w:val="single" w:sz="4" w:space="0" w:color="auto"/>
              <w:left w:val="single" w:sz="4" w:space="0" w:color="auto"/>
              <w:bottom w:val="single" w:sz="4" w:space="0" w:color="auto"/>
              <w:right w:val="single" w:sz="4" w:space="0" w:color="auto"/>
            </w:tcBorders>
          </w:tcPr>
          <w:p w14:paraId="0F7EBAC1" w14:textId="1E9559FA"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w:t>
            </w:r>
            <w:r w:rsidR="008136C3" w:rsidRPr="008136C3">
              <w:rPr>
                <w:rFonts w:eastAsia="Calibri" w:cs="Times New Roman"/>
                <w:kern w:val="0"/>
                <w:lang w:eastAsia="pl-PL" w:bidi="ar-SA"/>
              </w:rPr>
              <w:t>ykład</w:t>
            </w:r>
          </w:p>
        </w:tc>
        <w:tc>
          <w:tcPr>
            <w:tcW w:w="1559" w:type="dxa"/>
            <w:tcBorders>
              <w:top w:val="single" w:sz="4" w:space="0" w:color="auto"/>
              <w:left w:val="single" w:sz="4" w:space="0" w:color="auto"/>
              <w:bottom w:val="single" w:sz="4" w:space="0" w:color="auto"/>
            </w:tcBorders>
          </w:tcPr>
          <w:p w14:paraId="0BCF324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Kolokwium zaliczeniowe</w:t>
            </w:r>
          </w:p>
        </w:tc>
      </w:tr>
      <w:tr w:rsidR="008136C3" w:rsidRPr="008136C3" w14:paraId="6202FA43" w14:textId="77777777" w:rsidTr="1961E8B9">
        <w:trPr>
          <w:trHeight w:val="465"/>
        </w:trPr>
        <w:tc>
          <w:tcPr>
            <w:tcW w:w="1134" w:type="dxa"/>
            <w:tcBorders>
              <w:top w:val="single" w:sz="4" w:space="0" w:color="auto"/>
              <w:bottom w:val="single" w:sz="4" w:space="0" w:color="auto"/>
              <w:right w:val="single" w:sz="4" w:space="0" w:color="auto"/>
            </w:tcBorders>
            <w:shd w:val="clear" w:color="auto" w:fill="FFFFFF" w:themeFill="background1"/>
          </w:tcPr>
          <w:p w14:paraId="6641B07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B4_K02</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11AFD6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Student uznaje znaczenie wiedzy w rozwiązywaniu problemów poznawczych i praktycznych oraz zasięga opinii wykładowcy w przypadku trudności z samodzielnym rozwiązaniem problemu.</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3771E4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 K02</w:t>
            </w:r>
          </w:p>
        </w:tc>
        <w:tc>
          <w:tcPr>
            <w:tcW w:w="1418" w:type="dxa"/>
            <w:gridSpan w:val="2"/>
            <w:tcBorders>
              <w:top w:val="single" w:sz="4" w:space="0" w:color="auto"/>
              <w:left w:val="single" w:sz="4" w:space="0" w:color="auto"/>
              <w:bottom w:val="single" w:sz="4" w:space="0" w:color="auto"/>
              <w:right w:val="single" w:sz="4" w:space="0" w:color="auto"/>
            </w:tcBorders>
          </w:tcPr>
          <w:p w14:paraId="0BD21BF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 audytoryjne</w:t>
            </w:r>
          </w:p>
        </w:tc>
        <w:tc>
          <w:tcPr>
            <w:tcW w:w="1559" w:type="dxa"/>
            <w:tcBorders>
              <w:top w:val="single" w:sz="4" w:space="0" w:color="auto"/>
              <w:left w:val="single" w:sz="4" w:space="0" w:color="auto"/>
              <w:bottom w:val="single" w:sz="4" w:space="0" w:color="auto"/>
            </w:tcBorders>
          </w:tcPr>
          <w:p w14:paraId="16875CE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Projekt zaliczeniowy</w:t>
            </w:r>
          </w:p>
        </w:tc>
      </w:tr>
      <w:tr w:rsidR="008136C3" w:rsidRPr="008136C3" w14:paraId="05241C70" w14:textId="77777777" w:rsidTr="1961E8B9">
        <w:tc>
          <w:tcPr>
            <w:tcW w:w="9356" w:type="dxa"/>
            <w:gridSpan w:val="7"/>
            <w:shd w:val="clear" w:color="auto" w:fill="D9D9D9" w:themeFill="background1" w:themeFillShade="D9"/>
          </w:tcPr>
          <w:p w14:paraId="2747B629"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4713936D" w14:textId="77777777" w:rsidTr="1961E8B9">
        <w:trPr>
          <w:trHeight w:val="1495"/>
        </w:trPr>
        <w:tc>
          <w:tcPr>
            <w:tcW w:w="2977" w:type="dxa"/>
            <w:gridSpan w:val="2"/>
            <w:tcBorders>
              <w:right w:val="nil"/>
            </w:tcBorders>
            <w:shd w:val="clear" w:color="auto" w:fill="D9D9D9" w:themeFill="background1" w:themeFillShade="D9"/>
          </w:tcPr>
          <w:p w14:paraId="5563AA7C"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79" w:type="dxa"/>
            <w:gridSpan w:val="3"/>
            <w:tcBorders>
              <w:left w:val="nil"/>
            </w:tcBorders>
          </w:tcPr>
          <w:p w14:paraId="6B9040EB" w14:textId="77777777" w:rsidR="008136C3" w:rsidRPr="008136C3" w:rsidRDefault="008136C3" w:rsidP="008136C3">
            <w:pPr>
              <w:suppressAutoHyphens w:val="0"/>
              <w:rPr>
                <w:rFonts w:eastAsia="Calibri" w:cs="Times New Roman"/>
                <w:kern w:val="0"/>
                <w:lang w:eastAsia="pl-PL" w:bidi="ar-SA"/>
              </w:rPr>
            </w:pPr>
          </w:p>
          <w:p w14:paraId="18176A77" w14:textId="77777777" w:rsidR="008136C3" w:rsidRPr="008136C3" w:rsidRDefault="00E0336C" w:rsidP="008136C3">
            <w:pPr>
              <w:suppressAutoHyphens w:val="0"/>
              <w:rPr>
                <w:rFonts w:eastAsia="Calibri" w:cs="Times New Roman"/>
                <w:kern w:val="0"/>
                <w:lang w:eastAsia="pl-PL" w:bidi="ar-SA"/>
              </w:rPr>
            </w:pPr>
            <w:r>
              <w:rPr>
                <w:rFonts w:eastAsia="Calibri" w:cs="Times New Roman"/>
                <w:kern w:val="0"/>
                <w:lang w:eastAsia="pl-PL" w:bidi="ar-SA"/>
              </w:rPr>
              <w:t>3</w:t>
            </w:r>
          </w:p>
        </w:tc>
        <w:tc>
          <w:tcPr>
            <w:tcW w:w="1700" w:type="dxa"/>
            <w:gridSpan w:val="2"/>
            <w:tcBorders>
              <w:left w:val="nil"/>
            </w:tcBorders>
          </w:tcPr>
          <w:p w14:paraId="555C0AB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7664DEE7" w14:textId="77777777" w:rsidTr="1961E8B9">
        <w:tc>
          <w:tcPr>
            <w:tcW w:w="2977" w:type="dxa"/>
            <w:gridSpan w:val="2"/>
            <w:tcBorders>
              <w:right w:val="nil"/>
            </w:tcBorders>
            <w:shd w:val="clear" w:color="auto" w:fill="D9D9D9" w:themeFill="background1" w:themeFillShade="D9"/>
          </w:tcPr>
          <w:p w14:paraId="550B95FC"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3885D92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wykład</w:t>
            </w:r>
          </w:p>
          <w:p w14:paraId="01E7DF7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ćwiczenia</w:t>
            </w:r>
          </w:p>
          <w:p w14:paraId="3774CA9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w sumie: </w:t>
            </w:r>
          </w:p>
          <w:p w14:paraId="168C23ED"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700" w:type="dxa"/>
            <w:gridSpan w:val="2"/>
            <w:tcBorders>
              <w:left w:val="nil"/>
            </w:tcBorders>
          </w:tcPr>
          <w:p w14:paraId="194B0042"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15</w:t>
            </w:r>
          </w:p>
          <w:p w14:paraId="6D55B08D"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15</w:t>
            </w:r>
          </w:p>
          <w:p w14:paraId="0B63037E"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30</w:t>
            </w:r>
          </w:p>
          <w:p w14:paraId="7089AC65"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1,2</w:t>
            </w:r>
          </w:p>
          <w:p w14:paraId="6CA7A4A9" w14:textId="77777777" w:rsidR="008136C3" w:rsidRPr="008136C3" w:rsidRDefault="008136C3" w:rsidP="008136C3">
            <w:pPr>
              <w:widowControl/>
              <w:suppressAutoHyphens w:val="0"/>
              <w:rPr>
                <w:rFonts w:eastAsia="Calibri" w:cs="Times New Roman"/>
                <w:kern w:val="0"/>
                <w:lang w:eastAsia="pl-PL" w:bidi="ar-SA"/>
              </w:rPr>
            </w:pPr>
          </w:p>
        </w:tc>
      </w:tr>
      <w:tr w:rsidR="008136C3" w:rsidRPr="008136C3" w14:paraId="796725C7" w14:textId="77777777" w:rsidTr="1961E8B9">
        <w:tc>
          <w:tcPr>
            <w:tcW w:w="2977" w:type="dxa"/>
            <w:gridSpan w:val="2"/>
            <w:tcBorders>
              <w:right w:val="nil"/>
            </w:tcBorders>
            <w:shd w:val="clear" w:color="auto" w:fill="D9D9D9" w:themeFill="background1" w:themeFillShade="D9"/>
          </w:tcPr>
          <w:p w14:paraId="16C83955"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1A4C3DA2"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przygotowanie grupowego projektu zaliczeniowego</w:t>
            </w:r>
          </w:p>
          <w:p w14:paraId="79E53BD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przygotowanie do kolokwium</w:t>
            </w:r>
            <w:r w:rsidR="00800FE8">
              <w:rPr>
                <w:rFonts w:eastAsia="Calibri" w:cs="Times New Roman"/>
                <w:kern w:val="0"/>
                <w:lang w:eastAsia="pl-PL" w:bidi="ar-SA"/>
              </w:rPr>
              <w:t xml:space="preserve"> i ćwiczeń</w:t>
            </w:r>
          </w:p>
          <w:p w14:paraId="6A3514E5" w14:textId="77777777" w:rsidR="008136C3" w:rsidRPr="008136C3" w:rsidRDefault="008136C3" w:rsidP="008136C3">
            <w:pPr>
              <w:suppressAutoHyphens w:val="0"/>
              <w:rPr>
                <w:rFonts w:eastAsia="Calibri" w:cs="Times New Roman"/>
                <w:b/>
                <w:kern w:val="0"/>
                <w:lang w:eastAsia="pl-PL" w:bidi="ar-SA"/>
              </w:rPr>
            </w:pPr>
          </w:p>
          <w:p w14:paraId="116F9027" w14:textId="77777777" w:rsidR="008136C3" w:rsidRPr="008136C3" w:rsidRDefault="008136C3" w:rsidP="008136C3">
            <w:pPr>
              <w:suppressAutoHyphens w:val="0"/>
              <w:rPr>
                <w:rFonts w:eastAsia="Calibri" w:cs="Times New Roman"/>
                <w:b/>
                <w:kern w:val="0"/>
                <w:lang w:eastAsia="pl-PL" w:bidi="ar-SA"/>
              </w:rPr>
            </w:pPr>
          </w:p>
          <w:p w14:paraId="7FF9DE6A" w14:textId="77777777" w:rsidR="008136C3" w:rsidRPr="008136C3" w:rsidRDefault="008136C3" w:rsidP="008136C3">
            <w:pPr>
              <w:suppressAutoHyphens w:val="0"/>
              <w:rPr>
                <w:rFonts w:eastAsia="Calibri" w:cs="Times New Roman"/>
                <w:b/>
                <w:kern w:val="0"/>
                <w:lang w:eastAsia="pl-PL" w:bidi="ar-SA"/>
              </w:rPr>
            </w:pPr>
          </w:p>
          <w:p w14:paraId="2FD675D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5173207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700" w:type="dxa"/>
            <w:gridSpan w:val="2"/>
            <w:tcBorders>
              <w:left w:val="nil"/>
            </w:tcBorders>
          </w:tcPr>
          <w:p w14:paraId="48B0E532" w14:textId="77777777" w:rsidR="008136C3" w:rsidRPr="008136C3" w:rsidRDefault="00800FE8" w:rsidP="008136C3">
            <w:pPr>
              <w:suppressAutoHyphens w:val="0"/>
              <w:rPr>
                <w:rFonts w:eastAsia="Calibri" w:cs="Times New Roman"/>
                <w:kern w:val="0"/>
                <w:lang w:eastAsia="pl-PL" w:bidi="ar-SA"/>
              </w:rPr>
            </w:pPr>
            <w:r>
              <w:rPr>
                <w:rFonts w:eastAsia="Calibri" w:cs="Times New Roman"/>
                <w:kern w:val="0"/>
                <w:lang w:eastAsia="pl-PL" w:bidi="ar-SA"/>
              </w:rPr>
              <w:t>20</w:t>
            </w:r>
          </w:p>
          <w:p w14:paraId="45558DF3" w14:textId="77777777" w:rsidR="008136C3" w:rsidRPr="008136C3" w:rsidRDefault="008136C3" w:rsidP="008136C3">
            <w:pPr>
              <w:suppressAutoHyphens w:val="0"/>
              <w:rPr>
                <w:rFonts w:eastAsia="Calibri" w:cs="Times New Roman"/>
                <w:kern w:val="0"/>
                <w:lang w:eastAsia="pl-PL" w:bidi="ar-SA"/>
              </w:rPr>
            </w:pPr>
          </w:p>
          <w:p w14:paraId="7E33747F" w14:textId="77777777" w:rsidR="008136C3" w:rsidRPr="008136C3" w:rsidRDefault="00800FE8" w:rsidP="008136C3">
            <w:pPr>
              <w:suppressAutoHyphens w:val="0"/>
              <w:rPr>
                <w:rFonts w:eastAsia="Calibri" w:cs="Times New Roman"/>
                <w:kern w:val="0"/>
                <w:lang w:eastAsia="pl-PL" w:bidi="ar-SA"/>
              </w:rPr>
            </w:pPr>
            <w:r>
              <w:rPr>
                <w:rFonts w:eastAsia="Calibri" w:cs="Times New Roman"/>
                <w:kern w:val="0"/>
                <w:lang w:eastAsia="pl-PL" w:bidi="ar-SA"/>
              </w:rPr>
              <w:t>25</w:t>
            </w:r>
          </w:p>
          <w:p w14:paraId="17092872" w14:textId="77777777" w:rsidR="008136C3" w:rsidRPr="008136C3" w:rsidRDefault="008136C3" w:rsidP="008136C3">
            <w:pPr>
              <w:suppressAutoHyphens w:val="0"/>
              <w:rPr>
                <w:rFonts w:eastAsia="Calibri" w:cs="Times New Roman"/>
                <w:kern w:val="0"/>
                <w:lang w:eastAsia="pl-PL" w:bidi="ar-SA"/>
              </w:rPr>
            </w:pPr>
          </w:p>
          <w:p w14:paraId="55615E14" w14:textId="77777777" w:rsidR="008136C3" w:rsidRPr="008136C3" w:rsidRDefault="008136C3" w:rsidP="008136C3">
            <w:pPr>
              <w:suppressAutoHyphens w:val="0"/>
              <w:rPr>
                <w:rFonts w:eastAsia="Calibri" w:cs="Times New Roman"/>
                <w:kern w:val="0"/>
                <w:lang w:eastAsia="pl-PL" w:bidi="ar-SA"/>
              </w:rPr>
            </w:pPr>
          </w:p>
          <w:p w14:paraId="1362F5BE" w14:textId="77777777" w:rsidR="008136C3" w:rsidRPr="008136C3" w:rsidRDefault="008136C3" w:rsidP="008136C3">
            <w:pPr>
              <w:suppressAutoHyphens w:val="0"/>
              <w:rPr>
                <w:rFonts w:eastAsia="Calibri" w:cs="Times New Roman"/>
                <w:kern w:val="0"/>
                <w:lang w:eastAsia="pl-PL" w:bidi="ar-SA"/>
              </w:rPr>
            </w:pPr>
          </w:p>
          <w:p w14:paraId="567A30A5" w14:textId="77777777" w:rsidR="008136C3" w:rsidRPr="008136C3" w:rsidRDefault="00800FE8" w:rsidP="008136C3">
            <w:pPr>
              <w:suppressAutoHyphens w:val="0"/>
              <w:rPr>
                <w:rFonts w:eastAsia="Calibri" w:cs="Times New Roman"/>
                <w:kern w:val="0"/>
                <w:lang w:eastAsia="pl-PL" w:bidi="ar-SA"/>
              </w:rPr>
            </w:pPr>
            <w:r>
              <w:rPr>
                <w:rFonts w:eastAsia="Calibri" w:cs="Times New Roman"/>
                <w:kern w:val="0"/>
                <w:lang w:eastAsia="pl-PL" w:bidi="ar-SA"/>
              </w:rPr>
              <w:t>45</w:t>
            </w:r>
          </w:p>
          <w:p w14:paraId="28A913BE" w14:textId="77777777" w:rsidR="008136C3" w:rsidRPr="008136C3" w:rsidRDefault="00800FE8" w:rsidP="008136C3">
            <w:pPr>
              <w:suppressAutoHyphens w:val="0"/>
              <w:rPr>
                <w:rFonts w:eastAsia="Calibri" w:cs="Times New Roman"/>
                <w:kern w:val="0"/>
                <w:lang w:eastAsia="pl-PL" w:bidi="ar-SA"/>
              </w:rPr>
            </w:pPr>
            <w:r>
              <w:rPr>
                <w:rFonts w:eastAsia="Calibri" w:cs="Times New Roman"/>
                <w:kern w:val="0"/>
                <w:lang w:eastAsia="pl-PL" w:bidi="ar-SA"/>
              </w:rPr>
              <w:t>1</w:t>
            </w:r>
            <w:r w:rsidR="008136C3" w:rsidRPr="008136C3">
              <w:rPr>
                <w:rFonts w:eastAsia="Calibri" w:cs="Times New Roman"/>
                <w:kern w:val="0"/>
                <w:lang w:eastAsia="pl-PL" w:bidi="ar-SA"/>
              </w:rPr>
              <w:t>,8</w:t>
            </w:r>
          </w:p>
        </w:tc>
      </w:tr>
      <w:tr w:rsidR="008136C3" w:rsidRPr="008136C3" w14:paraId="5B35C443" w14:textId="77777777" w:rsidTr="1961E8B9">
        <w:tc>
          <w:tcPr>
            <w:tcW w:w="2977" w:type="dxa"/>
            <w:gridSpan w:val="2"/>
            <w:tcBorders>
              <w:right w:val="nil"/>
            </w:tcBorders>
            <w:shd w:val="clear" w:color="auto" w:fill="D9D9D9" w:themeFill="background1" w:themeFillShade="D9"/>
          </w:tcPr>
          <w:p w14:paraId="0521479F"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79" w:type="dxa"/>
            <w:gridSpan w:val="3"/>
            <w:tcBorders>
              <w:left w:val="nil"/>
            </w:tcBorders>
          </w:tcPr>
          <w:p w14:paraId="68C549D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praca praktyczna samodzielna</w:t>
            </w:r>
          </w:p>
          <w:p w14:paraId="73AECE5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ćwiczenia</w:t>
            </w:r>
          </w:p>
          <w:p w14:paraId="142DD404" w14:textId="77777777" w:rsidR="008136C3" w:rsidRPr="008136C3" w:rsidRDefault="008136C3" w:rsidP="008136C3">
            <w:pPr>
              <w:suppressAutoHyphens w:val="0"/>
              <w:rPr>
                <w:rFonts w:eastAsia="Calibri" w:cs="Times New Roman"/>
                <w:b/>
                <w:kern w:val="0"/>
                <w:lang w:eastAsia="pl-PL" w:bidi="ar-SA"/>
              </w:rPr>
            </w:pPr>
          </w:p>
          <w:p w14:paraId="3D2B6828" w14:textId="77777777" w:rsidR="008136C3" w:rsidRPr="008136C3" w:rsidRDefault="008136C3" w:rsidP="008136C3">
            <w:pPr>
              <w:suppressAutoHyphens w:val="0"/>
              <w:rPr>
                <w:rFonts w:eastAsia="Calibri" w:cs="Times New Roman"/>
                <w:b/>
                <w:kern w:val="0"/>
                <w:lang w:eastAsia="pl-PL" w:bidi="ar-SA"/>
              </w:rPr>
            </w:pPr>
          </w:p>
          <w:p w14:paraId="4547A40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686D07D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700" w:type="dxa"/>
            <w:gridSpan w:val="2"/>
            <w:tcBorders>
              <w:left w:val="nil"/>
            </w:tcBorders>
          </w:tcPr>
          <w:p w14:paraId="39D2DF1B" w14:textId="77777777" w:rsidR="008136C3" w:rsidRPr="008136C3" w:rsidRDefault="00407179" w:rsidP="008136C3">
            <w:pPr>
              <w:suppressAutoHyphens w:val="0"/>
              <w:rPr>
                <w:rFonts w:eastAsia="Calibri" w:cs="Times New Roman"/>
                <w:kern w:val="0"/>
                <w:lang w:eastAsia="pl-PL" w:bidi="ar-SA"/>
              </w:rPr>
            </w:pPr>
            <w:r>
              <w:rPr>
                <w:rFonts w:eastAsia="Calibri" w:cs="Times New Roman"/>
                <w:kern w:val="0"/>
                <w:lang w:eastAsia="pl-PL" w:bidi="ar-SA"/>
              </w:rPr>
              <w:t>10</w:t>
            </w:r>
          </w:p>
          <w:p w14:paraId="69C5EF6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697DAE56" w14:textId="77777777" w:rsidR="008136C3" w:rsidRPr="008136C3" w:rsidRDefault="008136C3" w:rsidP="008136C3">
            <w:pPr>
              <w:suppressAutoHyphens w:val="0"/>
              <w:rPr>
                <w:rFonts w:eastAsia="Calibri" w:cs="Times New Roman"/>
                <w:kern w:val="0"/>
                <w:lang w:eastAsia="pl-PL" w:bidi="ar-SA"/>
              </w:rPr>
            </w:pPr>
          </w:p>
          <w:p w14:paraId="1595FF5F" w14:textId="77777777" w:rsidR="00407179" w:rsidRDefault="00407179" w:rsidP="008136C3">
            <w:pPr>
              <w:suppressAutoHyphens w:val="0"/>
              <w:rPr>
                <w:rFonts w:eastAsia="Calibri" w:cs="Times New Roman"/>
                <w:kern w:val="0"/>
                <w:lang w:eastAsia="pl-PL" w:bidi="ar-SA"/>
              </w:rPr>
            </w:pPr>
          </w:p>
          <w:p w14:paraId="3672A918" w14:textId="77777777" w:rsidR="008136C3" w:rsidRPr="008136C3" w:rsidRDefault="00407179" w:rsidP="008136C3">
            <w:pPr>
              <w:suppressAutoHyphens w:val="0"/>
              <w:rPr>
                <w:rFonts w:eastAsia="Calibri" w:cs="Times New Roman"/>
                <w:kern w:val="0"/>
                <w:lang w:eastAsia="pl-PL" w:bidi="ar-SA"/>
              </w:rPr>
            </w:pPr>
            <w:r>
              <w:rPr>
                <w:rFonts w:eastAsia="Calibri" w:cs="Times New Roman"/>
                <w:kern w:val="0"/>
                <w:lang w:eastAsia="pl-PL" w:bidi="ar-SA"/>
              </w:rPr>
              <w:t>25</w:t>
            </w:r>
          </w:p>
          <w:p w14:paraId="67CDBF6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w:t>
            </w:r>
          </w:p>
        </w:tc>
      </w:tr>
    </w:tbl>
    <w:p w14:paraId="38B72E5C"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667A481A"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938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5A0" w:firstRow="1" w:lastRow="0" w:firstColumn="1" w:lastColumn="1" w:noHBand="0" w:noVBand="1"/>
      </w:tblPr>
      <w:tblGrid>
        <w:gridCol w:w="1842"/>
        <w:gridCol w:w="8309"/>
      </w:tblGrid>
      <w:tr w:rsidR="008136C3" w:rsidRPr="008136C3" w14:paraId="6AF94C87" w14:textId="77777777" w:rsidTr="396C2A4E">
        <w:tc>
          <w:tcPr>
            <w:tcW w:w="0" w:type="auto"/>
            <w:tcBorders>
              <w:top w:val="single" w:sz="4" w:space="0" w:color="auto"/>
              <w:left w:val="single" w:sz="4" w:space="0" w:color="auto"/>
              <w:bottom w:val="single" w:sz="4" w:space="0" w:color="auto"/>
              <w:right w:val="nil"/>
            </w:tcBorders>
            <w:shd w:val="clear" w:color="auto" w:fill="D9D9D9" w:themeFill="background1" w:themeFillShade="D9"/>
          </w:tcPr>
          <w:p w14:paraId="7C2CEEA0"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6064" w:type="dxa"/>
            <w:tcBorders>
              <w:top w:val="single" w:sz="4" w:space="0" w:color="auto"/>
              <w:left w:val="nil"/>
              <w:bottom w:val="single" w:sz="4" w:space="0" w:color="auto"/>
              <w:right w:val="single" w:sz="4" w:space="0" w:color="auto"/>
            </w:tcBorders>
          </w:tcPr>
          <w:p w14:paraId="62CB6084"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b/>
                <w:kern w:val="0"/>
                <w:lang w:eastAsia="pl-PL" w:bidi="ar-SA"/>
              </w:rPr>
              <w:t>Wykłady:</w:t>
            </w:r>
          </w:p>
          <w:p w14:paraId="2F42937A"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Podstawowe pojęcia z zakresu ochrony praw człowieka, ogólne zasady praw człowieka. Uniwersalny system ochrony praw człowieka. Regionalne systemy ochrony praw człowieka. Europejski system ochrony praw człowieka. Krajowy system ochrony praw człowieka. Międzynarodowe prawo humanitarne. Prawa mniejszości narodowych, migrantów i uchodźców.</w:t>
            </w:r>
          </w:p>
          <w:p w14:paraId="28207BE6" w14:textId="77777777" w:rsidR="008136C3" w:rsidRPr="008136C3" w:rsidRDefault="008136C3" w:rsidP="008136C3">
            <w:pPr>
              <w:suppressAutoHyphens w:val="0"/>
              <w:jc w:val="both"/>
              <w:rPr>
                <w:rFonts w:eastAsia="Calibri" w:cs="Times New Roman"/>
                <w:kern w:val="0"/>
                <w:lang w:eastAsia="pl-PL" w:bidi="ar-SA"/>
              </w:rPr>
            </w:pPr>
          </w:p>
          <w:p w14:paraId="013DF276" w14:textId="77777777" w:rsidR="008136C3" w:rsidRPr="008136C3" w:rsidRDefault="008136C3" w:rsidP="008136C3">
            <w:pPr>
              <w:widowControl/>
              <w:suppressAutoHyphens w:val="0"/>
              <w:autoSpaceDE w:val="0"/>
              <w:autoSpaceDN w:val="0"/>
              <w:adjustRightInd w:val="0"/>
              <w:jc w:val="both"/>
              <w:rPr>
                <w:rFonts w:eastAsia="Calibri" w:cs="Times New Roman"/>
                <w:b/>
                <w:kern w:val="0"/>
                <w:lang w:eastAsia="pl-PL" w:bidi="ar-SA"/>
              </w:rPr>
            </w:pPr>
            <w:r w:rsidRPr="008136C3">
              <w:rPr>
                <w:rFonts w:eastAsia="Calibri" w:cs="Times New Roman"/>
                <w:b/>
                <w:kern w:val="0"/>
                <w:lang w:eastAsia="pl-PL" w:bidi="ar-SA"/>
              </w:rPr>
              <w:t>Ćwiczenia:</w:t>
            </w:r>
          </w:p>
          <w:p w14:paraId="408B4C6B" w14:textId="77777777" w:rsidR="008136C3" w:rsidRPr="008136C3" w:rsidRDefault="008136C3" w:rsidP="008136C3">
            <w:pPr>
              <w:widowControl/>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lastRenderedPageBreak/>
              <w:t>Organy i środki ochrony praw człowieka:</w:t>
            </w:r>
          </w:p>
          <w:p w14:paraId="3AFF7D83" w14:textId="77777777" w:rsidR="008136C3" w:rsidRPr="008136C3" w:rsidRDefault="008136C3" w:rsidP="008136C3">
            <w:pPr>
              <w:widowControl/>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 w systemie uniwersalnym</w:t>
            </w:r>
          </w:p>
          <w:p w14:paraId="767EEB52" w14:textId="77777777" w:rsidR="008136C3" w:rsidRPr="008136C3" w:rsidRDefault="008136C3" w:rsidP="008136C3">
            <w:pPr>
              <w:widowControl/>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 w systemie europejskim (Rada Europy, Unia Europejska)</w:t>
            </w:r>
          </w:p>
          <w:p w14:paraId="7E1695BB" w14:textId="77777777" w:rsidR="008136C3" w:rsidRPr="008136C3" w:rsidRDefault="008136C3" w:rsidP="008136C3">
            <w:pPr>
              <w:widowControl/>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 w systemie międzyamerykańskim</w:t>
            </w:r>
          </w:p>
          <w:p w14:paraId="437B2B55" w14:textId="77777777" w:rsidR="008136C3" w:rsidRPr="008136C3" w:rsidRDefault="008136C3" w:rsidP="008136C3">
            <w:pPr>
              <w:widowControl/>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 w systemie afrykańskim</w:t>
            </w:r>
          </w:p>
          <w:p w14:paraId="673A3438" w14:textId="77777777" w:rsidR="008136C3" w:rsidRPr="008136C3" w:rsidRDefault="008136C3" w:rsidP="008136C3">
            <w:pPr>
              <w:widowControl/>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 w systemie krajowym</w:t>
            </w:r>
          </w:p>
          <w:p w14:paraId="3EF2281A" w14:textId="77777777" w:rsidR="008136C3" w:rsidRPr="008136C3" w:rsidRDefault="008136C3" w:rsidP="008136C3">
            <w:pPr>
              <w:widowControl/>
              <w:suppressAutoHyphens w:val="0"/>
              <w:autoSpaceDE w:val="0"/>
              <w:autoSpaceDN w:val="0"/>
              <w:adjustRightInd w:val="0"/>
              <w:jc w:val="both"/>
              <w:rPr>
                <w:rFonts w:eastAsia="Calibri" w:cs="Times New Roman"/>
                <w:kern w:val="0"/>
                <w:lang w:eastAsia="pl-PL" w:bidi="ar-SA"/>
              </w:rPr>
            </w:pPr>
          </w:p>
        </w:tc>
      </w:tr>
      <w:tr w:rsidR="008136C3" w:rsidRPr="008136C3" w14:paraId="7723A3FE"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0" w:type="auto"/>
            <w:tcBorders>
              <w:top w:val="single" w:sz="4" w:space="0" w:color="auto"/>
              <w:left w:val="single" w:sz="4" w:space="0" w:color="auto"/>
              <w:bottom w:val="single" w:sz="4" w:space="0" w:color="auto"/>
              <w:right w:val="nil"/>
            </w:tcBorders>
            <w:shd w:val="clear" w:color="auto" w:fill="D9D9D9" w:themeFill="background1" w:themeFillShade="D9"/>
          </w:tcPr>
          <w:p w14:paraId="78F9C423"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lastRenderedPageBreak/>
              <w:t xml:space="preserve">Metody i techniki kształcenia: </w:t>
            </w:r>
          </w:p>
        </w:tc>
        <w:tc>
          <w:tcPr>
            <w:tcW w:w="6064" w:type="dxa"/>
            <w:tcBorders>
              <w:top w:val="single" w:sz="4" w:space="0" w:color="auto"/>
              <w:left w:val="nil"/>
              <w:bottom w:val="single" w:sz="4" w:space="0" w:color="auto"/>
              <w:right w:val="single" w:sz="4" w:space="0" w:color="auto"/>
            </w:tcBorders>
          </w:tcPr>
          <w:p w14:paraId="20E65E8A" w14:textId="77777777" w:rsidR="008136C3" w:rsidRPr="008136C3" w:rsidRDefault="008136C3" w:rsidP="008136C3">
            <w:pPr>
              <w:widowControl/>
              <w:shd w:val="clear" w:color="auto" w:fill="FFFFFF"/>
              <w:suppressAutoHyphens w:val="0"/>
              <w:ind w:left="16" w:right="51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wykład informacyjny z prezentacją multimedialną, studium przypadku, dyskusja, </w:t>
            </w:r>
            <w:r w:rsidRPr="008136C3">
              <w:rPr>
                <w:rFonts w:eastAsia="Times New Roman" w:cs="Times New Roman"/>
                <w:kern w:val="0"/>
                <w:lang w:eastAsia="pl-PL" w:bidi="ar-SA"/>
              </w:rPr>
              <w:t>przygotowanie oraz wygłoszenie przez studentów grupowego projektu zaliczeniowego</w:t>
            </w:r>
          </w:p>
          <w:p w14:paraId="40C5964B" w14:textId="77777777" w:rsidR="008136C3" w:rsidRPr="008136C3" w:rsidRDefault="008136C3" w:rsidP="008136C3">
            <w:pPr>
              <w:suppressAutoHyphens w:val="0"/>
              <w:jc w:val="both"/>
              <w:rPr>
                <w:rFonts w:eastAsia="Calibri" w:cs="Times New Roman"/>
                <w:b/>
                <w:kern w:val="0"/>
                <w:lang w:eastAsia="pl-PL" w:bidi="ar-SA"/>
              </w:rPr>
            </w:pPr>
          </w:p>
        </w:tc>
      </w:tr>
      <w:tr w:rsidR="008136C3" w:rsidRPr="008136C3" w14:paraId="67A18D5E"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Borders>
              <w:top w:val="single" w:sz="4" w:space="0" w:color="auto"/>
              <w:left w:val="single" w:sz="4" w:space="0" w:color="auto"/>
              <w:bottom w:val="single" w:sz="4" w:space="0" w:color="auto"/>
              <w:right w:val="nil"/>
            </w:tcBorders>
            <w:shd w:val="clear" w:color="auto" w:fill="D9D9D9" w:themeFill="background1" w:themeFillShade="D9"/>
          </w:tcPr>
          <w:p w14:paraId="2D5744EE"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6064" w:type="dxa"/>
            <w:tcBorders>
              <w:top w:val="single" w:sz="4" w:space="0" w:color="auto"/>
              <w:left w:val="nil"/>
              <w:bottom w:val="single" w:sz="4" w:space="0" w:color="auto"/>
              <w:right w:val="single" w:sz="4" w:space="0" w:color="auto"/>
            </w:tcBorders>
          </w:tcPr>
          <w:p w14:paraId="07FC2978"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 xml:space="preserve">Zaliczenie ćwiczeń: przygotowanie oraz wygłoszenie grupowego projektu zaliczeniowego. </w:t>
            </w:r>
          </w:p>
          <w:p w14:paraId="6FCF8D40"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Zaliczenie wykładów w formie kolokwium zaliczeniowego.</w:t>
            </w:r>
          </w:p>
          <w:p w14:paraId="086AB3FC" w14:textId="13B3BD09"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Zali</w:t>
            </w:r>
            <w:r w:rsidR="00130F90">
              <w:rPr>
                <w:rFonts w:eastAsia="Times New Roman" w:cs="Times New Roman"/>
                <w:kern w:val="0"/>
                <w:lang w:eastAsia="pl-PL" w:bidi="ar-SA"/>
              </w:rPr>
              <w:t>czenie poprawkowe jak wyżej.</w:t>
            </w:r>
            <w:r w:rsidRPr="008136C3">
              <w:rPr>
                <w:rFonts w:eastAsia="Times New Roman" w:cs="Times New Roman"/>
                <w:kern w:val="0"/>
                <w:lang w:eastAsia="pl-PL" w:bidi="ar-SA"/>
              </w:rPr>
              <w:t xml:space="preserve"> </w:t>
            </w:r>
            <w:r w:rsidR="00130F90">
              <w:rPr>
                <w:rFonts w:eastAsia="Times New Roman" w:cs="Times New Roman"/>
                <w:kern w:val="0"/>
                <w:lang w:eastAsia="pl-PL" w:bidi="ar-SA"/>
              </w:rPr>
              <w:t>B</w:t>
            </w:r>
            <w:r w:rsidRPr="008136C3">
              <w:rPr>
                <w:rFonts w:eastAsia="Times New Roman" w:cs="Times New Roman"/>
                <w:kern w:val="0"/>
                <w:lang w:eastAsia="pl-PL" w:bidi="ar-SA"/>
              </w:rPr>
              <w:t>rak egzaminu z przedmiotu.</w:t>
            </w:r>
          </w:p>
          <w:p w14:paraId="00877509"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4CB97388"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Borders>
              <w:top w:val="single" w:sz="4" w:space="0" w:color="auto"/>
              <w:left w:val="single" w:sz="4" w:space="0" w:color="auto"/>
              <w:bottom w:val="single" w:sz="4" w:space="0" w:color="auto"/>
              <w:right w:val="nil"/>
            </w:tcBorders>
            <w:shd w:val="clear" w:color="auto" w:fill="D9D9D9" w:themeFill="background1" w:themeFillShade="D9"/>
          </w:tcPr>
          <w:p w14:paraId="3BB94AB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6064" w:type="dxa"/>
            <w:tcBorders>
              <w:top w:val="single" w:sz="4" w:space="0" w:color="auto"/>
              <w:left w:val="nil"/>
              <w:bottom w:val="single" w:sz="4" w:space="0" w:color="auto"/>
              <w:right w:val="single" w:sz="4" w:space="0" w:color="auto"/>
            </w:tcBorders>
          </w:tcPr>
          <w:p w14:paraId="4E73D4D9"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793E669B"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Borders>
              <w:top w:val="single" w:sz="4" w:space="0" w:color="auto"/>
              <w:left w:val="single" w:sz="4" w:space="0" w:color="auto"/>
              <w:bottom w:val="single" w:sz="4" w:space="0" w:color="auto"/>
              <w:right w:val="nil"/>
            </w:tcBorders>
            <w:shd w:val="clear" w:color="auto" w:fill="D9D9D9" w:themeFill="background1" w:themeFillShade="D9"/>
          </w:tcPr>
          <w:p w14:paraId="0191F510"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6064" w:type="dxa"/>
            <w:tcBorders>
              <w:top w:val="single" w:sz="4" w:space="0" w:color="auto"/>
              <w:left w:val="nil"/>
              <w:bottom w:val="single" w:sz="4" w:space="0" w:color="auto"/>
              <w:right w:val="single" w:sz="4" w:space="0" w:color="auto"/>
            </w:tcBorders>
          </w:tcPr>
          <w:p w14:paraId="57731352"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Ocena z ćwiczeń – 50 %</w:t>
            </w:r>
          </w:p>
          <w:p w14:paraId="74B9069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Ocena z kolokwium zaliczeniowego- 50%</w:t>
            </w:r>
          </w:p>
        </w:tc>
      </w:tr>
      <w:tr w:rsidR="008136C3" w:rsidRPr="008136C3" w14:paraId="1C448E00"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Borders>
              <w:top w:val="single" w:sz="4" w:space="0" w:color="auto"/>
              <w:left w:val="single" w:sz="4" w:space="0" w:color="auto"/>
              <w:bottom w:val="single" w:sz="4" w:space="0" w:color="auto"/>
              <w:right w:val="nil"/>
            </w:tcBorders>
            <w:shd w:val="clear" w:color="auto" w:fill="D9D9D9" w:themeFill="background1" w:themeFillShade="D9"/>
          </w:tcPr>
          <w:p w14:paraId="69F33879"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6064" w:type="dxa"/>
            <w:tcBorders>
              <w:top w:val="single" w:sz="4" w:space="0" w:color="auto"/>
              <w:left w:val="nil"/>
              <w:bottom w:val="single" w:sz="4" w:space="0" w:color="auto"/>
              <w:right w:val="single" w:sz="4" w:space="0" w:color="auto"/>
            </w:tcBorders>
          </w:tcPr>
          <w:p w14:paraId="32CA7703"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W trakcie konsultacji wykładowcy.</w:t>
            </w:r>
          </w:p>
        </w:tc>
      </w:tr>
      <w:tr w:rsidR="008136C3" w:rsidRPr="008136C3" w14:paraId="2A0533AD"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Borders>
              <w:top w:val="single" w:sz="4" w:space="0" w:color="auto"/>
              <w:left w:val="single" w:sz="4" w:space="0" w:color="auto"/>
              <w:bottom w:val="single" w:sz="4" w:space="0" w:color="auto"/>
              <w:right w:val="nil"/>
            </w:tcBorders>
            <w:shd w:val="clear" w:color="auto" w:fill="D9D9D9" w:themeFill="background1" w:themeFillShade="D9"/>
          </w:tcPr>
          <w:p w14:paraId="0D085CA9"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6064" w:type="dxa"/>
            <w:tcBorders>
              <w:top w:val="single" w:sz="4" w:space="0" w:color="auto"/>
              <w:left w:val="nil"/>
              <w:bottom w:val="single" w:sz="4" w:space="0" w:color="auto"/>
              <w:right w:val="single" w:sz="4" w:space="0" w:color="auto"/>
            </w:tcBorders>
          </w:tcPr>
          <w:p w14:paraId="14D77DE3"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Nie dotyczy</w:t>
            </w:r>
          </w:p>
        </w:tc>
      </w:tr>
      <w:tr w:rsidR="008136C3" w:rsidRPr="008136C3" w14:paraId="40551EF4"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Borders>
              <w:top w:val="single" w:sz="4" w:space="0" w:color="auto"/>
              <w:left w:val="single" w:sz="4" w:space="0" w:color="auto"/>
              <w:bottom w:val="single" w:sz="4" w:space="0" w:color="auto"/>
              <w:right w:val="nil"/>
            </w:tcBorders>
            <w:shd w:val="clear" w:color="auto" w:fill="D9D9D9" w:themeFill="background1" w:themeFillShade="D9"/>
          </w:tcPr>
          <w:p w14:paraId="249C2EE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6064" w:type="dxa"/>
            <w:tcBorders>
              <w:top w:val="single" w:sz="4" w:space="0" w:color="auto"/>
              <w:left w:val="nil"/>
              <w:bottom w:val="single" w:sz="4" w:space="0" w:color="auto"/>
              <w:right w:val="single" w:sz="4" w:space="0" w:color="auto"/>
            </w:tcBorders>
          </w:tcPr>
          <w:p w14:paraId="7217F9E5" w14:textId="77777777" w:rsidR="008136C3" w:rsidRPr="008136C3" w:rsidRDefault="008136C3" w:rsidP="1961E8B9">
            <w:pPr>
              <w:suppressAutoHyphens w:val="0"/>
              <w:spacing w:before="120"/>
              <w:ind w:left="291"/>
              <w:rPr>
                <w:rFonts w:eastAsia="Times New Roman" w:cs="Times New Roman"/>
                <w:color w:val="000000"/>
                <w:kern w:val="0"/>
                <w:lang w:eastAsia="pl-PL" w:bidi="ar-SA"/>
              </w:rPr>
            </w:pPr>
            <w:r w:rsidRPr="1961E8B9">
              <w:rPr>
                <w:rFonts w:eastAsia="Times New Roman" w:cs="Times New Roman"/>
                <w:b/>
                <w:bCs/>
                <w:color w:val="000000"/>
                <w:kern w:val="0"/>
                <w:lang w:eastAsia="pl-PL" w:bidi="ar-SA"/>
              </w:rPr>
              <w:t xml:space="preserve">Literatura podstawowa: </w:t>
            </w:r>
          </w:p>
          <w:p w14:paraId="16BFBFC4" w14:textId="77777777" w:rsidR="008136C3" w:rsidRPr="008136C3" w:rsidRDefault="008136C3" w:rsidP="002B6EC4">
            <w:pPr>
              <w:numPr>
                <w:ilvl w:val="0"/>
                <w:numId w:val="39"/>
              </w:numPr>
              <w:suppressAutoHyphens w:val="0"/>
              <w:spacing w:before="120"/>
              <w:ind w:left="291"/>
              <w:rPr>
                <w:rFonts w:eastAsia="Times New Roman" w:cs="Times New Roman"/>
                <w:color w:val="000000"/>
                <w:kern w:val="0"/>
                <w:lang w:eastAsia="pl-PL" w:bidi="ar-SA"/>
              </w:rPr>
            </w:pPr>
            <w:r w:rsidRPr="008136C3">
              <w:rPr>
                <w:rFonts w:eastAsia="Times New Roman" w:cs="Times New Roman"/>
                <w:color w:val="000000"/>
                <w:kern w:val="0"/>
                <w:lang w:eastAsia="pl-PL" w:bidi="ar-SA"/>
              </w:rPr>
              <w:t>K. Orzeszyna, M. Skwarzyński, R. Tabaszewski, Prawo  międzynarodowe praw człowieka, C.H. Beck, 2022,</w:t>
            </w:r>
          </w:p>
          <w:p w14:paraId="216F4DE7" w14:textId="5659DE70" w:rsidR="396C2A4E" w:rsidRDefault="396C2A4E" w:rsidP="396C2A4E">
            <w:pPr>
              <w:numPr>
                <w:ilvl w:val="0"/>
                <w:numId w:val="39"/>
              </w:numPr>
              <w:spacing w:before="120" w:line="259" w:lineRule="auto"/>
              <w:ind w:left="291"/>
              <w:rPr>
                <w:rFonts w:eastAsia="Times New Roman" w:cs="Times New Roman"/>
                <w:color w:val="000000" w:themeColor="text1"/>
                <w:lang w:eastAsia="pl-PL" w:bidi="ar-SA"/>
              </w:rPr>
            </w:pPr>
            <w:r w:rsidRPr="396C2A4E">
              <w:rPr>
                <w:rFonts w:eastAsia="Times New Roman" w:cs="Times New Roman"/>
                <w:color w:val="000000" w:themeColor="text1"/>
                <w:lang w:eastAsia="pl-PL" w:bidi="ar-SA"/>
              </w:rPr>
              <w:t>M. Balcerzak, Międzynarodowa ochrona praw człowieka, Wolters Kluwer, 2025.</w:t>
            </w:r>
          </w:p>
          <w:p w14:paraId="43801992" w14:textId="77777777" w:rsidR="008136C3" w:rsidRPr="00A95094" w:rsidRDefault="00A95094" w:rsidP="002B6EC4">
            <w:pPr>
              <w:numPr>
                <w:ilvl w:val="0"/>
                <w:numId w:val="39"/>
              </w:numPr>
              <w:suppressAutoHyphens w:val="0"/>
              <w:spacing w:before="120"/>
              <w:ind w:left="257"/>
              <w:rPr>
                <w:rFonts w:eastAsia="Times New Roman" w:cs="Times New Roman"/>
                <w:color w:val="303030"/>
                <w:kern w:val="0"/>
                <w:lang w:eastAsia="pl-PL" w:bidi="ar-SA"/>
              </w:rPr>
            </w:pPr>
            <w:r w:rsidRPr="7647BB7E">
              <w:rPr>
                <w:rFonts w:eastAsia="Times New Roman" w:cs="Times New Roman"/>
                <w:color w:val="000000"/>
                <w:kern w:val="0"/>
                <w:lang w:eastAsia="pl-PL" w:bidi="ar-SA"/>
              </w:rPr>
              <w:t>Przedmiotowe akty normatywne</w:t>
            </w:r>
          </w:p>
          <w:p w14:paraId="057B2A55" w14:textId="1BF5477F" w:rsidR="008136C3" w:rsidRPr="00A95094" w:rsidRDefault="7647BB7E" w:rsidP="002B6EC4">
            <w:pPr>
              <w:numPr>
                <w:ilvl w:val="0"/>
                <w:numId w:val="39"/>
              </w:numPr>
              <w:suppressAutoHyphens w:val="0"/>
              <w:spacing w:before="120"/>
              <w:ind w:left="257"/>
              <w:rPr>
                <w:rFonts w:eastAsia="Times New Roman" w:cs="Times New Roman"/>
                <w:color w:val="000000" w:themeColor="text1"/>
                <w:kern w:val="0"/>
                <w:lang w:eastAsia="pl-PL" w:bidi="ar-SA"/>
              </w:rPr>
            </w:pPr>
            <w:r w:rsidRPr="7647BB7E">
              <w:rPr>
                <w:rFonts w:eastAsia="Times New Roman" w:cs="Times New Roman"/>
                <w:color w:val="000000" w:themeColor="text1"/>
                <w:lang w:eastAsia="pl-PL" w:bidi="ar-SA"/>
              </w:rPr>
              <w:t xml:space="preserve">P. Ochmann, M. Pisz, R. Piotrowski (red.), Prawo konstytucyjne. Kompendium, </w:t>
            </w:r>
            <w:r w:rsidRPr="7647BB7E">
              <w:rPr>
                <w:rFonts w:eastAsia="Times New Roman" w:cs="Times New Roman"/>
                <w:color w:val="000000" w:themeColor="text1"/>
                <w:lang w:eastAsia="pl-PL" w:bidi="ar-SA"/>
              </w:rPr>
              <w:lastRenderedPageBreak/>
              <w:t>Warszawa 2018</w:t>
            </w:r>
          </w:p>
          <w:p w14:paraId="56050ADE" w14:textId="00A1DDCB" w:rsidR="008136C3" w:rsidRPr="00A95094" w:rsidRDefault="58EA6CB6" w:rsidP="002B6EC4">
            <w:pPr>
              <w:numPr>
                <w:ilvl w:val="0"/>
                <w:numId w:val="39"/>
              </w:numPr>
              <w:suppressAutoHyphens w:val="0"/>
              <w:spacing w:before="120"/>
              <w:ind w:left="257"/>
              <w:rPr>
                <w:rFonts w:eastAsia="Times New Roman" w:cs="Times New Roman"/>
                <w:color w:val="000000" w:themeColor="text1"/>
                <w:kern w:val="0"/>
                <w:lang w:eastAsia="pl-PL" w:bidi="ar-SA"/>
              </w:rPr>
            </w:pPr>
            <w:r w:rsidRPr="58EA6CB6">
              <w:rPr>
                <w:rFonts w:eastAsia="Times New Roman" w:cs="Times New Roman"/>
                <w:color w:val="000000" w:themeColor="text1"/>
                <w:lang w:eastAsia="pl-PL" w:bidi="ar-SA"/>
              </w:rPr>
              <w:t>W. Brzozowski, A. Krzywoń, M. Wiącek, Prawa Człowieka, Warszawa 2018</w:t>
            </w:r>
          </w:p>
          <w:p w14:paraId="4C8FB665" w14:textId="4899C728" w:rsidR="008136C3" w:rsidRPr="008136C3" w:rsidRDefault="58EA6CB6" w:rsidP="7647BB7E">
            <w:pPr>
              <w:suppressAutoHyphens w:val="0"/>
              <w:spacing w:before="120"/>
              <w:ind w:left="257"/>
              <w:rPr>
                <w:rFonts w:eastAsia="Times New Roman" w:cs="Times New Roman"/>
                <w:color w:val="000000" w:themeColor="text1"/>
                <w:kern w:val="0"/>
                <w:lang w:eastAsia="pl-PL" w:bidi="ar-SA"/>
              </w:rPr>
            </w:pPr>
            <w:r w:rsidRPr="58EA6CB6">
              <w:rPr>
                <w:rFonts w:eastAsia="Times New Roman" w:cs="Times New Roman"/>
                <w:color w:val="000000" w:themeColor="text1"/>
                <w:lang w:eastAsia="pl-PL" w:bidi="ar-SA"/>
              </w:rPr>
              <w:t>https://academy.amnesty.org/learn/courses/206/Wprowadzeniedoprawcz%C5%82owieka</w:t>
            </w:r>
          </w:p>
        </w:tc>
      </w:tr>
    </w:tbl>
    <w:p w14:paraId="1C913D73" w14:textId="77777777" w:rsidR="008136C3" w:rsidRPr="008136C3" w:rsidRDefault="008136C3" w:rsidP="008136C3">
      <w:pPr>
        <w:widowControl/>
        <w:suppressAutoHyphens w:val="0"/>
        <w:spacing w:after="160" w:line="259" w:lineRule="auto"/>
        <w:rPr>
          <w:rFonts w:eastAsia="Batang" w:cs="Times New Roman"/>
          <w:b/>
          <w:kern w:val="0"/>
          <w:lang w:eastAsia="pl-PL" w:bidi="ar-SA"/>
        </w:rPr>
      </w:pPr>
      <w:r w:rsidRPr="008136C3">
        <w:rPr>
          <w:rFonts w:eastAsia="Batang" w:cs="Times New Roman"/>
          <w:b/>
          <w:kern w:val="0"/>
          <w:lang w:eastAsia="pl-PL" w:bidi="ar-SA"/>
        </w:rPr>
        <w:lastRenderedPageBreak/>
        <w:br w:type="page"/>
      </w:r>
    </w:p>
    <w:p w14:paraId="0AEF3135" w14:textId="5B6B5B06"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4F7FCD48" wp14:editId="48DE449F">
            <wp:extent cx="1752600" cy="396240"/>
            <wp:effectExtent l="0" t="0" r="0" b="0"/>
            <wp:docPr id="17" name="Obraz 153"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3"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153F7C39" w14:textId="77777777" w:rsidR="008136C3" w:rsidRPr="008136C3" w:rsidRDefault="008136C3" w:rsidP="008136C3">
      <w:pPr>
        <w:suppressAutoHyphens w:val="0"/>
        <w:rPr>
          <w:rFonts w:eastAsia="Calibri" w:cs="Times New Roman"/>
          <w:b/>
          <w:kern w:val="0"/>
          <w:lang w:eastAsia="pl-PL" w:bidi="ar-SA"/>
        </w:rPr>
      </w:pPr>
    </w:p>
    <w:p w14:paraId="3F8D5280"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51" w:name="_Toc130805470"/>
      <w:bookmarkStart w:id="52" w:name="_Toc131071469"/>
      <w:bookmarkStart w:id="53" w:name="_Toc232417744"/>
      <w:r w:rsidRPr="47E24081">
        <w:rPr>
          <w:rFonts w:eastAsia="Times New Roman" w:cs="Times New Roman"/>
          <w:b/>
          <w:bCs/>
          <w:kern w:val="0"/>
          <w:lang w:eastAsia="pl-PL" w:bidi="ar-SA"/>
        </w:rPr>
        <w:t>B.5. Bezpieczeństwo wewnętrzne państwa i Unii Europejskiej</w:t>
      </w:r>
      <w:bookmarkEnd w:id="51"/>
      <w:bookmarkEnd w:id="52"/>
      <w:bookmarkEnd w:id="53"/>
    </w:p>
    <w:p w14:paraId="2BA2D064" w14:textId="77777777" w:rsidR="008136C3" w:rsidRPr="008136C3" w:rsidRDefault="008136C3" w:rsidP="008136C3">
      <w:pPr>
        <w:suppressAutoHyphens w:val="0"/>
        <w:rPr>
          <w:rFonts w:eastAsia="Calibri" w:cs="Times New Roman"/>
          <w:b/>
          <w:kern w:val="0"/>
          <w:lang w:eastAsia="pl-PL" w:bidi="ar-SA"/>
        </w:rPr>
      </w:pPr>
    </w:p>
    <w:p w14:paraId="202168A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54B7CA3A" w14:textId="77777777" w:rsidTr="396C2A4E">
        <w:trPr>
          <w:trHeight w:val="397"/>
        </w:trPr>
        <w:tc>
          <w:tcPr>
            <w:tcW w:w="2918" w:type="dxa"/>
            <w:shd w:val="clear" w:color="auto" w:fill="D9D9D9" w:themeFill="background1" w:themeFillShade="D9"/>
          </w:tcPr>
          <w:p w14:paraId="3CB82D0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00A42A08"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34ED292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 państwa i Unii Europejskiej B 5</w:t>
            </w:r>
          </w:p>
          <w:p w14:paraId="094FC7FC" w14:textId="77777777" w:rsidR="008136C3" w:rsidRPr="008136C3" w:rsidRDefault="008136C3" w:rsidP="008136C3">
            <w:pPr>
              <w:suppressAutoHyphens w:val="0"/>
              <w:spacing w:before="60" w:after="60"/>
              <w:rPr>
                <w:rFonts w:eastAsia="Calibri" w:cs="Times New Roman"/>
                <w:kern w:val="0"/>
                <w:lang w:eastAsia="pl-PL" w:bidi="ar-SA"/>
              </w:rPr>
            </w:pPr>
          </w:p>
        </w:tc>
      </w:tr>
      <w:tr w:rsidR="008136C3" w:rsidRPr="00D54548" w14:paraId="2BD3098F" w14:textId="77777777" w:rsidTr="396C2A4E">
        <w:trPr>
          <w:trHeight w:val="397"/>
        </w:trPr>
        <w:tc>
          <w:tcPr>
            <w:tcW w:w="2918" w:type="dxa"/>
            <w:shd w:val="clear" w:color="auto" w:fill="D9D9D9" w:themeFill="background1" w:themeFillShade="D9"/>
            <w:vAlign w:val="center"/>
          </w:tcPr>
          <w:p w14:paraId="29D5F3B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0FF29C94" w14:textId="77777777" w:rsidR="008136C3" w:rsidRPr="008136C3" w:rsidRDefault="008136C3" w:rsidP="008136C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540" w:lineRule="atLeast"/>
              <w:rPr>
                <w:rFonts w:eastAsia="Times New Roman" w:cs="Times New Roman"/>
                <w:kern w:val="0"/>
                <w:lang w:val="en-US" w:eastAsia="pl-PL" w:bidi="ar-SA"/>
              </w:rPr>
            </w:pPr>
            <w:r w:rsidRPr="008136C3">
              <w:rPr>
                <w:rFonts w:eastAsia="Times New Roman" w:cs="Times New Roman"/>
                <w:kern w:val="0"/>
                <w:lang w:val="en" w:eastAsia="pl-PL" w:bidi="ar-SA"/>
              </w:rPr>
              <w:t xml:space="preserve">Internal security of the state and the European Union </w:t>
            </w:r>
          </w:p>
          <w:p w14:paraId="696D93FC" w14:textId="77777777" w:rsidR="008136C3" w:rsidRPr="008136C3" w:rsidRDefault="008136C3" w:rsidP="008136C3">
            <w:pPr>
              <w:suppressAutoHyphens w:val="0"/>
              <w:spacing w:before="60" w:after="60"/>
              <w:rPr>
                <w:rFonts w:eastAsia="Calibri" w:cs="Times New Roman"/>
                <w:kern w:val="0"/>
                <w:lang w:val="en-US" w:eastAsia="pl-PL" w:bidi="ar-SA"/>
              </w:rPr>
            </w:pPr>
          </w:p>
        </w:tc>
      </w:tr>
      <w:tr w:rsidR="008136C3" w:rsidRPr="008136C3" w14:paraId="31E44787" w14:textId="77777777" w:rsidTr="396C2A4E">
        <w:trPr>
          <w:trHeight w:val="397"/>
        </w:trPr>
        <w:tc>
          <w:tcPr>
            <w:tcW w:w="2918" w:type="dxa"/>
            <w:shd w:val="clear" w:color="auto" w:fill="D9D9D9" w:themeFill="background1" w:themeFillShade="D9"/>
            <w:vAlign w:val="center"/>
          </w:tcPr>
          <w:p w14:paraId="5A2272B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7697A00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2D4C1A77" w14:textId="77777777" w:rsidTr="396C2A4E">
        <w:trPr>
          <w:trHeight w:val="397"/>
        </w:trPr>
        <w:tc>
          <w:tcPr>
            <w:tcW w:w="2918" w:type="dxa"/>
            <w:shd w:val="clear" w:color="auto" w:fill="D9D9D9" w:themeFill="background1" w:themeFillShade="D9"/>
            <w:vAlign w:val="center"/>
          </w:tcPr>
          <w:p w14:paraId="1D98C50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08CCA11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56E7A0B9" w14:textId="77777777" w:rsidTr="396C2A4E">
        <w:trPr>
          <w:trHeight w:val="397"/>
        </w:trPr>
        <w:tc>
          <w:tcPr>
            <w:tcW w:w="2918" w:type="dxa"/>
            <w:shd w:val="clear" w:color="auto" w:fill="D9D9D9" w:themeFill="background1" w:themeFillShade="D9"/>
            <w:vAlign w:val="center"/>
          </w:tcPr>
          <w:p w14:paraId="5BA0026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2489D61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29BEE5F0" w14:textId="77777777" w:rsidTr="396C2A4E">
        <w:trPr>
          <w:trHeight w:val="397"/>
        </w:trPr>
        <w:tc>
          <w:tcPr>
            <w:tcW w:w="2918" w:type="dxa"/>
            <w:shd w:val="clear" w:color="auto" w:fill="D9D9D9" w:themeFill="background1" w:themeFillShade="D9"/>
            <w:vAlign w:val="center"/>
          </w:tcPr>
          <w:p w14:paraId="0F0DCE0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1FA5767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6A7D9D6E" w14:textId="77777777" w:rsidTr="396C2A4E">
        <w:trPr>
          <w:trHeight w:val="397"/>
        </w:trPr>
        <w:tc>
          <w:tcPr>
            <w:tcW w:w="2918" w:type="dxa"/>
            <w:shd w:val="clear" w:color="auto" w:fill="D9D9D9" w:themeFill="background1" w:themeFillShade="D9"/>
            <w:vAlign w:val="center"/>
          </w:tcPr>
          <w:p w14:paraId="1B87E3D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473C2C55" w14:textId="77777777" w:rsidR="008136C3" w:rsidRPr="008136C3" w:rsidRDefault="00153FD9" w:rsidP="58EA6CB6">
            <w:pPr>
              <w:suppressAutoHyphens w:val="0"/>
              <w:spacing w:before="60" w:after="60"/>
              <w:rPr>
                <w:rFonts w:eastAsia="Calibri" w:cs="Times New Roman"/>
                <w:kern w:val="0"/>
                <w:lang w:eastAsia="pl-PL" w:bidi="ar-SA"/>
              </w:rPr>
            </w:pPr>
            <w:r w:rsidRPr="58EA6CB6">
              <w:rPr>
                <w:rFonts w:eastAsia="Calibri" w:cs="Times New Roman"/>
                <w:kern w:val="0"/>
                <w:lang w:eastAsia="pl-PL" w:bidi="ar-SA"/>
              </w:rPr>
              <w:t>3</w:t>
            </w:r>
          </w:p>
        </w:tc>
      </w:tr>
      <w:tr w:rsidR="008136C3" w:rsidRPr="008136C3" w14:paraId="6A89A630" w14:textId="77777777" w:rsidTr="396C2A4E">
        <w:trPr>
          <w:trHeight w:val="397"/>
        </w:trPr>
        <w:tc>
          <w:tcPr>
            <w:tcW w:w="2918" w:type="dxa"/>
            <w:shd w:val="clear" w:color="auto" w:fill="D9D9D9" w:themeFill="background1" w:themeFillShade="D9"/>
            <w:vAlign w:val="center"/>
          </w:tcPr>
          <w:p w14:paraId="700D7C0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505BBDB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337B324E" w14:textId="77777777" w:rsidTr="396C2A4E">
        <w:trPr>
          <w:trHeight w:val="397"/>
        </w:trPr>
        <w:tc>
          <w:tcPr>
            <w:tcW w:w="2918" w:type="dxa"/>
            <w:shd w:val="clear" w:color="auto" w:fill="D9D9D9" w:themeFill="background1" w:themeFillShade="D9"/>
            <w:vAlign w:val="center"/>
          </w:tcPr>
          <w:p w14:paraId="3DB96CA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0D8B48F9" w14:textId="77777777" w:rsidR="008136C3" w:rsidRPr="008136C3" w:rsidRDefault="00153FD9" w:rsidP="58EA6CB6">
            <w:pPr>
              <w:suppressAutoHyphens w:val="0"/>
              <w:spacing w:before="60" w:after="60"/>
              <w:rPr>
                <w:rFonts w:eastAsia="Calibri" w:cs="Times New Roman"/>
                <w:kern w:val="0"/>
                <w:lang w:eastAsia="pl-PL" w:bidi="ar-SA"/>
              </w:rPr>
            </w:pPr>
            <w:r w:rsidRPr="58EA6CB6">
              <w:rPr>
                <w:rFonts w:eastAsia="Calibri" w:cs="Times New Roman"/>
                <w:kern w:val="0"/>
                <w:lang w:eastAsia="pl-PL" w:bidi="ar-SA"/>
              </w:rPr>
              <w:t>2026/2027</w:t>
            </w:r>
          </w:p>
        </w:tc>
      </w:tr>
      <w:tr w:rsidR="008136C3" w:rsidRPr="008136C3" w14:paraId="143B7082" w14:textId="77777777" w:rsidTr="396C2A4E">
        <w:trPr>
          <w:trHeight w:val="397"/>
        </w:trPr>
        <w:tc>
          <w:tcPr>
            <w:tcW w:w="2918" w:type="dxa"/>
            <w:shd w:val="clear" w:color="auto" w:fill="D9D9D9" w:themeFill="background1" w:themeFillShade="D9"/>
            <w:vAlign w:val="center"/>
          </w:tcPr>
          <w:p w14:paraId="1845968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40ABA73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1</w:t>
            </w:r>
          </w:p>
        </w:tc>
      </w:tr>
      <w:tr w:rsidR="008136C3" w:rsidRPr="008136C3" w14:paraId="6B9B4FB6" w14:textId="77777777" w:rsidTr="396C2A4E">
        <w:trPr>
          <w:trHeight w:val="397"/>
        </w:trPr>
        <w:tc>
          <w:tcPr>
            <w:tcW w:w="2918" w:type="dxa"/>
            <w:shd w:val="clear" w:color="auto" w:fill="D9D9D9" w:themeFill="background1" w:themeFillShade="D9"/>
            <w:vAlign w:val="center"/>
          </w:tcPr>
          <w:p w14:paraId="4757D82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100D5C5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dr inż. Jacek Kędra </w:t>
            </w:r>
          </w:p>
        </w:tc>
      </w:tr>
    </w:tbl>
    <w:p w14:paraId="404DF37A" w14:textId="77777777" w:rsidR="008136C3" w:rsidRPr="008136C3" w:rsidRDefault="008136C3" w:rsidP="008136C3">
      <w:pPr>
        <w:suppressAutoHyphens w:val="0"/>
        <w:rPr>
          <w:rFonts w:eastAsia="Calibri" w:cs="Times New Roman"/>
          <w:kern w:val="0"/>
          <w:lang w:eastAsia="pl-PL" w:bidi="ar-SA"/>
        </w:rPr>
      </w:pPr>
    </w:p>
    <w:p w14:paraId="09825AA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1383"/>
      </w:tblGrid>
      <w:tr w:rsidR="008136C3" w:rsidRPr="008136C3" w14:paraId="46172447" w14:textId="77777777" w:rsidTr="396C2A4E">
        <w:tc>
          <w:tcPr>
            <w:tcW w:w="9180" w:type="dxa"/>
            <w:gridSpan w:val="7"/>
            <w:tcBorders>
              <w:bottom w:val="single" w:sz="4" w:space="0" w:color="auto"/>
            </w:tcBorders>
            <w:shd w:val="clear" w:color="auto" w:fill="D9D9D9" w:themeFill="background1" w:themeFillShade="D9"/>
          </w:tcPr>
          <w:p w14:paraId="68DB74A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67D87295" w14:textId="77777777" w:rsidTr="396C2A4E">
        <w:tc>
          <w:tcPr>
            <w:tcW w:w="9180" w:type="dxa"/>
            <w:gridSpan w:val="7"/>
            <w:tcBorders>
              <w:bottom w:val="single" w:sz="4" w:space="0" w:color="auto"/>
            </w:tcBorders>
          </w:tcPr>
          <w:p w14:paraId="5D4A42F7" w14:textId="77777777" w:rsidR="008136C3" w:rsidRPr="008136C3" w:rsidRDefault="008136C3" w:rsidP="58EA6CB6">
            <w:pPr>
              <w:suppressAutoHyphens w:val="0"/>
              <w:spacing w:before="60" w:after="60"/>
              <w:jc w:val="both"/>
              <w:rPr>
                <w:rFonts w:eastAsia="Calibri" w:cs="Times New Roman"/>
                <w:lang w:eastAsia="pl-PL" w:bidi="ar-SA"/>
              </w:rPr>
            </w:pPr>
            <w:r w:rsidRPr="008136C3">
              <w:rPr>
                <w:rFonts w:eastAsia="Calibri" w:cs="Times New Roman"/>
                <w:kern w:val="0"/>
                <w:lang w:eastAsia="pl-PL" w:bidi="ar-SA"/>
              </w:rPr>
              <w:t xml:space="preserve">Kwestie pojęciowe bezpieczeństwa i bezpieczeństwa wewnętrznego państwa i Unii Europejskiej. Organy zapewniające bezpieczeństwo. Katalog zagrożeń bezpieczeństwa. Podstawowe kwestie współpracy europejskiej dla zapewnienia bezpieczeństwa. </w:t>
            </w:r>
          </w:p>
          <w:p w14:paraId="10BBD2D9" w14:textId="2B7E9645" w:rsidR="008136C3" w:rsidRPr="008136C3" w:rsidRDefault="58EA6CB6" w:rsidP="58EA6CB6">
            <w:pPr>
              <w:suppressAutoHyphens w:val="0"/>
              <w:spacing w:before="60" w:after="60"/>
              <w:jc w:val="both"/>
              <w:rPr>
                <w:rFonts w:eastAsia="Calibri" w:cs="Times New Roman"/>
                <w:lang w:eastAsia="pl-PL" w:bidi="ar-SA"/>
              </w:rPr>
            </w:pPr>
            <w:r w:rsidRPr="58EA6CB6">
              <w:rPr>
                <w:rFonts w:eastAsia="Calibri" w:cs="Times New Roman"/>
                <w:lang w:eastAsia="pl-PL" w:bidi="ar-SA"/>
              </w:rPr>
              <w:t>Klasyfikacja zagrożeń i ich źródeł oraz analiza i ocena ryzyka występujących rodzajów zagrożeń, mogących wystąpić na przedmiotowym obszarze, w tym także zapoznanie z wyposażeniem i instrumentami do ich neutralizacji.</w:t>
            </w:r>
          </w:p>
          <w:p w14:paraId="00D78A12" w14:textId="6ACF7F3D" w:rsidR="008136C3" w:rsidRPr="008136C3" w:rsidRDefault="008136C3" w:rsidP="58EA6CB6">
            <w:pPr>
              <w:suppressAutoHyphens w:val="0"/>
              <w:spacing w:before="60" w:after="60"/>
              <w:jc w:val="both"/>
              <w:rPr>
                <w:rFonts w:eastAsia="Calibri" w:cs="Times New Roman"/>
                <w:color w:val="FF0000"/>
                <w:kern w:val="0"/>
                <w:lang w:eastAsia="pl-PL" w:bidi="ar-SA"/>
              </w:rPr>
            </w:pPr>
          </w:p>
        </w:tc>
      </w:tr>
      <w:tr w:rsidR="008136C3" w:rsidRPr="008136C3" w14:paraId="256D35E7" w14:textId="77777777" w:rsidTr="396C2A4E">
        <w:tc>
          <w:tcPr>
            <w:tcW w:w="2977" w:type="dxa"/>
            <w:gridSpan w:val="2"/>
            <w:tcBorders>
              <w:bottom w:val="single" w:sz="4" w:space="0" w:color="auto"/>
              <w:right w:val="nil"/>
            </w:tcBorders>
            <w:shd w:val="clear" w:color="auto" w:fill="D9D9D9" w:themeFill="background1" w:themeFillShade="D9"/>
          </w:tcPr>
          <w:p w14:paraId="75B0B81C"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17940AC0" w14:textId="69F29D8C"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Times New Roman" w:cs="Times New Roman"/>
                <w:kern w:val="0"/>
                <w:lang w:eastAsia="pl-PL" w:bidi="ar-SA"/>
              </w:rPr>
              <w:t>stacjonarne: w</w:t>
            </w:r>
            <w:r w:rsidR="00153FD9">
              <w:rPr>
                <w:rFonts w:eastAsia="Calibri" w:cs="Times New Roman"/>
                <w:kern w:val="0"/>
                <w:lang w:eastAsia="pl-PL" w:bidi="ar-SA"/>
              </w:rPr>
              <w:t>ykład -</w:t>
            </w:r>
            <w:r w:rsidR="00153FD9" w:rsidRPr="58EA6CB6">
              <w:rPr>
                <w:rFonts w:eastAsia="Calibri" w:cs="Times New Roman"/>
                <w:kern w:val="0"/>
                <w:lang w:eastAsia="pl-PL" w:bidi="ar-SA"/>
              </w:rPr>
              <w:t xml:space="preserve"> 15</w:t>
            </w:r>
            <w:r w:rsidR="00153FD9">
              <w:rPr>
                <w:rFonts w:eastAsia="Calibri" w:cs="Times New Roman"/>
                <w:kern w:val="0"/>
                <w:lang w:eastAsia="pl-PL" w:bidi="ar-SA"/>
              </w:rPr>
              <w:t xml:space="preserve"> h, ćwiczenia audytoryjne</w:t>
            </w:r>
            <w:r w:rsidRPr="008136C3">
              <w:rPr>
                <w:rFonts w:eastAsia="Calibri" w:cs="Times New Roman"/>
                <w:kern w:val="0"/>
                <w:lang w:eastAsia="pl-PL" w:bidi="ar-SA"/>
              </w:rPr>
              <w:t xml:space="preserve"> - 30 h.</w:t>
            </w:r>
          </w:p>
        </w:tc>
      </w:tr>
      <w:tr w:rsidR="008136C3" w:rsidRPr="008136C3" w14:paraId="11CA007E" w14:textId="77777777" w:rsidTr="396C2A4E">
        <w:tc>
          <w:tcPr>
            <w:tcW w:w="9180" w:type="dxa"/>
            <w:gridSpan w:val="7"/>
            <w:tcBorders>
              <w:top w:val="single" w:sz="4" w:space="0" w:color="auto"/>
              <w:bottom w:val="single" w:sz="4" w:space="0" w:color="auto"/>
            </w:tcBorders>
            <w:shd w:val="clear" w:color="auto" w:fill="D9D9D9" w:themeFill="background1" w:themeFillShade="D9"/>
          </w:tcPr>
          <w:p w14:paraId="69B9A3B3" w14:textId="77777777" w:rsidR="008136C3" w:rsidRPr="008136C3" w:rsidRDefault="008136C3" w:rsidP="008136C3">
            <w:pPr>
              <w:suppressAutoHyphens w:val="0"/>
              <w:spacing w:before="60" w:after="60"/>
              <w:jc w:val="center"/>
              <w:rPr>
                <w:rFonts w:eastAsia="Calibri" w:cs="Times New Roman"/>
                <w:kern w:val="0"/>
                <w:lang w:eastAsia="pl-PL" w:bidi="ar-SA"/>
              </w:rPr>
            </w:pPr>
            <w:r w:rsidRPr="58EA6CB6">
              <w:rPr>
                <w:rFonts w:eastAsia="Calibri" w:cs="Times New Roman"/>
                <w:b/>
                <w:bCs/>
                <w:kern w:val="0"/>
                <w:lang w:eastAsia="pl-PL" w:bidi="ar-SA"/>
              </w:rPr>
              <w:t>Opis efektów uczenia się dla przedmiotu,</w:t>
            </w:r>
          </w:p>
        </w:tc>
      </w:tr>
      <w:tr w:rsidR="008136C3" w:rsidRPr="008136C3" w14:paraId="64FB63ED" w14:textId="77777777" w:rsidTr="396C2A4E">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0D819BE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przedmionowiątu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0475E6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CFDCC6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F9707E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6016C7C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077CAAD7"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1B35693F"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Times New Roman" w:cs="Times New Roman"/>
                <w:kern w:val="0"/>
                <w:lang w:eastAsia="pl-PL" w:bidi="ar-SA"/>
              </w:rPr>
              <w:t>B5_W01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B1349CF" w14:textId="724CA296"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Zna reguły prawne</w:t>
            </w:r>
            <w:r w:rsidRPr="58EA6CB6">
              <w:rPr>
                <w:rFonts w:eastAsia="Calibri" w:cs="Times New Roman"/>
                <w:kern w:val="0"/>
                <w:lang w:eastAsia="pl-PL" w:bidi="ar-SA"/>
              </w:rPr>
              <w:t>, normy</w:t>
            </w:r>
            <w:r w:rsidRPr="58EA6CB6">
              <w:rPr>
                <w:rFonts w:eastAsia="Calibri" w:cs="Times New Roman"/>
                <w:color w:val="FF0000"/>
                <w:kern w:val="0"/>
                <w:lang w:eastAsia="pl-PL" w:bidi="ar-SA"/>
              </w:rPr>
              <w:t xml:space="preserve">, </w:t>
            </w:r>
            <w:r w:rsidRPr="008136C3">
              <w:rPr>
                <w:rFonts w:eastAsia="Calibri" w:cs="Times New Roman"/>
                <w:kern w:val="0"/>
                <w:lang w:eastAsia="pl-PL" w:bidi="ar-SA"/>
              </w:rPr>
              <w:t>struktury i instytucje bezpieczeństwa państwa i Unii Europejskiej.</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E0385A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K_W04</w:t>
            </w:r>
          </w:p>
        </w:tc>
        <w:tc>
          <w:tcPr>
            <w:tcW w:w="1418" w:type="dxa"/>
            <w:gridSpan w:val="2"/>
            <w:tcBorders>
              <w:top w:val="single" w:sz="8" w:space="0" w:color="auto"/>
              <w:left w:val="single" w:sz="4" w:space="0" w:color="auto"/>
              <w:bottom w:val="single" w:sz="8" w:space="0" w:color="auto"/>
              <w:right w:val="single" w:sz="4" w:space="0" w:color="auto"/>
            </w:tcBorders>
          </w:tcPr>
          <w:p w14:paraId="482C4B3D" w14:textId="1E14BACC" w:rsidR="008136C3" w:rsidRPr="008136C3" w:rsidRDefault="0053039C"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W</w:t>
            </w:r>
            <w:r w:rsidR="008136C3" w:rsidRPr="008136C3">
              <w:rPr>
                <w:rFonts w:eastAsia="Times New Roman" w:cs="Times New Roman"/>
                <w:kern w:val="0"/>
                <w:lang w:eastAsia="pl-PL" w:bidi="ar-SA"/>
              </w:rPr>
              <w:t>ykład</w:t>
            </w:r>
          </w:p>
        </w:tc>
        <w:tc>
          <w:tcPr>
            <w:tcW w:w="1383" w:type="dxa"/>
            <w:tcBorders>
              <w:top w:val="single" w:sz="8" w:space="0" w:color="auto"/>
              <w:left w:val="single" w:sz="4" w:space="0" w:color="auto"/>
              <w:bottom w:val="single" w:sz="8" w:space="0" w:color="auto"/>
            </w:tcBorders>
          </w:tcPr>
          <w:p w14:paraId="664F33A2" w14:textId="77777777" w:rsidR="008136C3" w:rsidRPr="008136C3" w:rsidRDefault="00AA0067" w:rsidP="008136C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Egzamin pisemny</w:t>
            </w:r>
          </w:p>
        </w:tc>
      </w:tr>
      <w:tr w:rsidR="008136C3" w:rsidRPr="008136C3" w14:paraId="0B9E9EE4"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54B2BD8A"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Times New Roman" w:cs="Times New Roman"/>
                <w:kern w:val="0"/>
                <w:lang w:eastAsia="pl-PL" w:bidi="ar-SA"/>
              </w:rPr>
              <w:t>B5</w:t>
            </w:r>
            <w:r w:rsidRPr="008136C3">
              <w:rPr>
                <w:rFonts w:cs="Times New Roman"/>
                <w:kern w:val="0"/>
                <w:lang w:eastAsia="pl-PL"/>
              </w:rPr>
              <w:t>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81E4341" w14:textId="7D2B0649" w:rsidR="008136C3" w:rsidRPr="008136C3" w:rsidRDefault="58EA6CB6" w:rsidP="1961E8B9">
            <w:pPr>
              <w:spacing w:before="60" w:after="60" w:line="259" w:lineRule="auto"/>
            </w:pPr>
            <w:r w:rsidRPr="58EA6CB6">
              <w:rPr>
                <w:rFonts w:eastAsia="Calibri" w:cs="Times New Roman"/>
                <w:lang w:eastAsia="pl-PL" w:bidi="ar-SA"/>
              </w:rPr>
              <w:t xml:space="preserve">Zna wybrane podmioty, procesy, struktury i </w:t>
            </w:r>
            <w:r w:rsidRPr="58EA6CB6">
              <w:rPr>
                <w:rFonts w:eastAsia="Calibri" w:cs="Times New Roman"/>
                <w:lang w:eastAsia="pl-PL" w:bidi="ar-SA"/>
              </w:rPr>
              <w:lastRenderedPageBreak/>
              <w:t>instytucje oraz elementy na nie wpływające oraz metody i teorie wyjaśniające złożone zależności pomiędzy nimi, stanowiącą podstawową wiedzę związaną z zarządzaniem bezpieczeństwem państwa i Unii Europejskiej.</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C06F29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K_W02</w:t>
            </w:r>
          </w:p>
        </w:tc>
        <w:tc>
          <w:tcPr>
            <w:tcW w:w="1418" w:type="dxa"/>
            <w:gridSpan w:val="2"/>
            <w:tcBorders>
              <w:top w:val="single" w:sz="8" w:space="0" w:color="auto"/>
              <w:left w:val="single" w:sz="4" w:space="0" w:color="auto"/>
              <w:bottom w:val="single" w:sz="8" w:space="0" w:color="auto"/>
              <w:right w:val="single" w:sz="4" w:space="0" w:color="auto"/>
            </w:tcBorders>
          </w:tcPr>
          <w:p w14:paraId="6194C2B3"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wykład</w:t>
            </w:r>
          </w:p>
        </w:tc>
        <w:tc>
          <w:tcPr>
            <w:tcW w:w="1383" w:type="dxa"/>
            <w:tcBorders>
              <w:top w:val="single" w:sz="8" w:space="0" w:color="auto"/>
              <w:left w:val="single" w:sz="4" w:space="0" w:color="auto"/>
              <w:bottom w:val="single" w:sz="8" w:space="0" w:color="auto"/>
            </w:tcBorders>
          </w:tcPr>
          <w:p w14:paraId="22FE2A04" w14:textId="77777777" w:rsidR="008136C3" w:rsidRPr="008136C3" w:rsidRDefault="00AA0067" w:rsidP="008136C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 xml:space="preserve">Egzamin </w:t>
            </w:r>
            <w:r>
              <w:rPr>
                <w:rFonts w:eastAsia="Times New Roman" w:cs="Times New Roman"/>
                <w:kern w:val="0"/>
                <w:lang w:eastAsia="pl-PL" w:bidi="ar-SA"/>
              </w:rPr>
              <w:lastRenderedPageBreak/>
              <w:t>pisemny</w:t>
            </w:r>
          </w:p>
        </w:tc>
      </w:tr>
      <w:tr w:rsidR="008136C3" w:rsidRPr="008136C3" w14:paraId="745A3E62"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5F425696"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Times New Roman" w:cs="Times New Roman"/>
                <w:kern w:val="0"/>
                <w:lang w:eastAsia="pl-PL" w:bidi="ar-SA"/>
              </w:rPr>
              <w:lastRenderedPageBreak/>
              <w:t>B5</w:t>
            </w:r>
            <w:r w:rsidRPr="008136C3">
              <w:rPr>
                <w:rFonts w:cs="Times New Roman"/>
                <w:kern w:val="0"/>
                <w:lang w:eastAsia="pl-PL"/>
              </w:rPr>
              <w:t>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F00967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wykorzystać posiadaną wiedzę do sporządzenia katalogu zagrożeń bezpieczeństwa wewnętrznego państwa.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498B17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K_U01</w:t>
            </w:r>
          </w:p>
        </w:tc>
        <w:tc>
          <w:tcPr>
            <w:tcW w:w="1418" w:type="dxa"/>
            <w:gridSpan w:val="2"/>
            <w:tcBorders>
              <w:top w:val="single" w:sz="8" w:space="0" w:color="auto"/>
              <w:left w:val="single" w:sz="4" w:space="0" w:color="auto"/>
              <w:bottom w:val="single" w:sz="8" w:space="0" w:color="auto"/>
              <w:right w:val="single" w:sz="4" w:space="0" w:color="auto"/>
            </w:tcBorders>
          </w:tcPr>
          <w:p w14:paraId="10DBF29A"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ćwiczenia audytoryjne</w:t>
            </w:r>
          </w:p>
        </w:tc>
        <w:tc>
          <w:tcPr>
            <w:tcW w:w="1383" w:type="dxa"/>
            <w:tcBorders>
              <w:top w:val="single" w:sz="8" w:space="0" w:color="auto"/>
              <w:left w:val="single" w:sz="4" w:space="0" w:color="auto"/>
              <w:bottom w:val="single" w:sz="8" w:space="0" w:color="auto"/>
            </w:tcBorders>
          </w:tcPr>
          <w:p w14:paraId="60F6BA69"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Wygłoszenie pracy zaliczeniowej, aktywność</w:t>
            </w:r>
          </w:p>
        </w:tc>
      </w:tr>
      <w:tr w:rsidR="008136C3" w:rsidRPr="008136C3" w14:paraId="26E6F569"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4518398D"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Times New Roman" w:cs="Times New Roman"/>
                <w:kern w:val="0"/>
                <w:lang w:eastAsia="pl-PL" w:bidi="ar-SA"/>
              </w:rPr>
              <w:t>B5</w:t>
            </w:r>
            <w:r w:rsidRPr="008136C3">
              <w:rPr>
                <w:rFonts w:cs="Times New Roman"/>
                <w:kern w:val="0"/>
                <w:lang w:eastAsia="pl-PL"/>
              </w:rPr>
              <w:t>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D64AB1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komunikować się z otoczeniem z u życiem specjalistycznej terminologii z zakresu współpracy europejskiej dla zapewnienia bezpieczeństwa.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A05700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K_U011</w:t>
            </w:r>
          </w:p>
        </w:tc>
        <w:tc>
          <w:tcPr>
            <w:tcW w:w="1418" w:type="dxa"/>
            <w:gridSpan w:val="2"/>
            <w:tcBorders>
              <w:top w:val="single" w:sz="8" w:space="0" w:color="auto"/>
              <w:left w:val="single" w:sz="4" w:space="0" w:color="auto"/>
              <w:bottom w:val="single" w:sz="8" w:space="0" w:color="auto"/>
              <w:right w:val="single" w:sz="4" w:space="0" w:color="auto"/>
            </w:tcBorders>
          </w:tcPr>
          <w:p w14:paraId="5570FC9C" w14:textId="77777777" w:rsidR="008136C3" w:rsidRPr="008136C3" w:rsidRDefault="008136C3" w:rsidP="1961E8B9">
            <w:pPr>
              <w:suppressAutoHyphens w:val="0"/>
              <w:spacing w:before="60" w:after="60"/>
              <w:jc w:val="center"/>
              <w:rPr>
                <w:rFonts w:eastAsia="Times New Roman" w:cs="Times New Roman"/>
                <w:lang w:eastAsia="pl-PL" w:bidi="ar-SA"/>
              </w:rPr>
            </w:pPr>
            <w:r w:rsidRPr="008136C3">
              <w:rPr>
                <w:rFonts w:eastAsia="Times New Roman" w:cs="Times New Roman"/>
                <w:kern w:val="0"/>
                <w:lang w:eastAsia="pl-PL" w:bidi="ar-SA"/>
              </w:rPr>
              <w:t>ćwiczenia</w:t>
            </w:r>
          </w:p>
          <w:p w14:paraId="2DA74CA7" w14:textId="1FA28860" w:rsidR="008136C3" w:rsidRPr="008136C3" w:rsidRDefault="1961E8B9" w:rsidP="008136C3">
            <w:pPr>
              <w:suppressAutoHyphens w:val="0"/>
              <w:spacing w:before="60" w:after="60"/>
              <w:jc w:val="center"/>
              <w:rPr>
                <w:rFonts w:eastAsia="Times New Roman" w:cs="Times New Roman"/>
                <w:kern w:val="0"/>
                <w:lang w:eastAsia="pl-PL" w:bidi="ar-SA"/>
              </w:rPr>
            </w:pPr>
            <w:r w:rsidRPr="1961E8B9">
              <w:rPr>
                <w:rFonts w:eastAsia="Times New Roman" w:cs="Times New Roman"/>
                <w:lang w:eastAsia="pl-PL" w:bidi="ar-SA"/>
              </w:rPr>
              <w:t>audytoryjne</w:t>
            </w:r>
          </w:p>
        </w:tc>
        <w:tc>
          <w:tcPr>
            <w:tcW w:w="1383" w:type="dxa"/>
            <w:tcBorders>
              <w:top w:val="single" w:sz="8" w:space="0" w:color="auto"/>
              <w:left w:val="single" w:sz="4" w:space="0" w:color="auto"/>
              <w:bottom w:val="single" w:sz="8" w:space="0" w:color="auto"/>
            </w:tcBorders>
          </w:tcPr>
          <w:p w14:paraId="06347E89"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Wygłoszenie pracy zaliczeniowej, aktywność</w:t>
            </w:r>
          </w:p>
        </w:tc>
      </w:tr>
      <w:tr w:rsidR="008136C3" w:rsidRPr="008136C3" w14:paraId="0C51BEFF"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056173FF"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B5_K01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6ABAF9E" w14:textId="6175CFF3" w:rsidR="008136C3" w:rsidRPr="008136C3" w:rsidRDefault="58EA6CB6" w:rsidP="1961E8B9">
            <w:pPr>
              <w:spacing w:line="259" w:lineRule="auto"/>
            </w:pPr>
            <w:r w:rsidRPr="58EA6CB6">
              <w:rPr>
                <w:rFonts w:eastAsia="Times New Roman" w:cs="Times New Roman"/>
                <w:lang w:eastAsia="pl-PL" w:bidi="ar-SA"/>
              </w:rPr>
              <w:t>Jest gotów</w:t>
            </w:r>
            <w:r w:rsidRPr="58EA6CB6">
              <w:rPr>
                <w:rFonts w:eastAsia="Times New Roman" w:cs="Times New Roman"/>
                <w:color w:val="000000" w:themeColor="text1"/>
                <w:lang w:eastAsia="pl-PL" w:bidi="ar-SA"/>
              </w:rPr>
              <w:t xml:space="preserve"> krytycznie ocenić posiadaną przez siebie wiedzę.</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37CF9CC"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Calibri" w:cs="Times New Roman"/>
                <w:kern w:val="0"/>
                <w:lang w:eastAsia="pl-PL" w:bidi="ar-SA"/>
              </w:rPr>
              <w:t>K_K01</w:t>
            </w:r>
          </w:p>
        </w:tc>
        <w:tc>
          <w:tcPr>
            <w:tcW w:w="1418" w:type="dxa"/>
            <w:gridSpan w:val="2"/>
            <w:tcBorders>
              <w:top w:val="single" w:sz="8" w:space="0" w:color="auto"/>
              <w:left w:val="single" w:sz="4" w:space="0" w:color="auto"/>
              <w:bottom w:val="single" w:sz="8" w:space="0" w:color="auto"/>
              <w:right w:val="single" w:sz="4" w:space="0" w:color="auto"/>
            </w:tcBorders>
          </w:tcPr>
          <w:p w14:paraId="6C87BFD4" w14:textId="1A8B8651" w:rsidR="008136C3" w:rsidRPr="008136C3" w:rsidRDefault="0053039C"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W</w:t>
            </w:r>
            <w:r w:rsidR="008136C3" w:rsidRPr="008136C3">
              <w:rPr>
                <w:rFonts w:eastAsia="Times New Roman" w:cs="Times New Roman"/>
                <w:kern w:val="0"/>
                <w:lang w:eastAsia="pl-PL" w:bidi="ar-SA"/>
              </w:rPr>
              <w:t>ykład</w:t>
            </w:r>
          </w:p>
        </w:tc>
        <w:tc>
          <w:tcPr>
            <w:tcW w:w="1383" w:type="dxa"/>
            <w:tcBorders>
              <w:top w:val="single" w:sz="8" w:space="0" w:color="auto"/>
              <w:left w:val="single" w:sz="4" w:space="0" w:color="auto"/>
              <w:bottom w:val="single" w:sz="8" w:space="0" w:color="auto"/>
            </w:tcBorders>
          </w:tcPr>
          <w:p w14:paraId="2ED7151D"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Dyskusja</w:t>
            </w:r>
          </w:p>
        </w:tc>
      </w:tr>
      <w:tr w:rsidR="58EA6CB6" w14:paraId="721FD3C6" w14:textId="77777777" w:rsidTr="396C2A4E">
        <w:trPr>
          <w:trHeight w:val="300"/>
        </w:trPr>
        <w:tc>
          <w:tcPr>
            <w:tcW w:w="1134" w:type="dxa"/>
            <w:tcBorders>
              <w:top w:val="single" w:sz="8" w:space="0" w:color="auto"/>
              <w:bottom w:val="single" w:sz="8" w:space="0" w:color="auto"/>
              <w:right w:val="single" w:sz="4" w:space="0" w:color="auto"/>
            </w:tcBorders>
            <w:shd w:val="clear" w:color="auto" w:fill="FFFFFF" w:themeFill="background1"/>
          </w:tcPr>
          <w:p w14:paraId="0A1A9C34" w14:textId="5373400B" w:rsidR="58EA6CB6" w:rsidRDefault="58EA6CB6" w:rsidP="58EA6CB6">
            <w:pPr>
              <w:rPr>
                <w:rFonts w:eastAsia="Times New Roman" w:cs="Times New Roman"/>
                <w:lang w:eastAsia="pl-PL" w:bidi="ar-SA"/>
              </w:rPr>
            </w:pPr>
            <w:r w:rsidRPr="58EA6CB6">
              <w:rPr>
                <w:rFonts w:eastAsia="Times New Roman" w:cs="Times New Roman"/>
                <w:lang w:eastAsia="pl-PL" w:bidi="ar-SA"/>
              </w:rPr>
              <w:t>B5_K02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C94E2DB" w14:textId="372CC8B4" w:rsidR="58EA6CB6" w:rsidRDefault="58EA6CB6" w:rsidP="58EA6CB6">
            <w:pPr>
              <w:spacing w:line="259" w:lineRule="auto"/>
              <w:rPr>
                <w:rFonts w:eastAsia="Times New Roman" w:cs="Times New Roman"/>
                <w:lang w:eastAsia="pl-PL" w:bidi="ar-SA"/>
              </w:rPr>
            </w:pPr>
            <w:r w:rsidRPr="58EA6CB6">
              <w:rPr>
                <w:rFonts w:eastAsia="Times New Roman" w:cs="Times New Roman"/>
                <w:lang w:eastAsia="pl-PL" w:bidi="ar-SA"/>
              </w:rPr>
              <w:t>Jest gotów do wypełniania zobowiązań społecznych, współorganizowania działalności na rzecz środowiska społecznego.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0C90A55" w14:textId="1CAB0854" w:rsidR="58EA6CB6" w:rsidRDefault="58EA6CB6" w:rsidP="58EA6CB6">
            <w:pPr>
              <w:rPr>
                <w:rFonts w:eastAsia="Calibri" w:cs="Times New Roman"/>
                <w:lang w:eastAsia="pl-PL" w:bidi="ar-SA"/>
              </w:rPr>
            </w:pPr>
            <w:r w:rsidRPr="58EA6CB6">
              <w:rPr>
                <w:rFonts w:eastAsia="Calibri" w:cs="Times New Roman"/>
                <w:lang w:eastAsia="pl-PL" w:bidi="ar-SA"/>
              </w:rPr>
              <w:t>K_K03</w:t>
            </w:r>
          </w:p>
        </w:tc>
        <w:tc>
          <w:tcPr>
            <w:tcW w:w="1418" w:type="dxa"/>
            <w:gridSpan w:val="2"/>
            <w:tcBorders>
              <w:top w:val="single" w:sz="8" w:space="0" w:color="auto"/>
              <w:left w:val="single" w:sz="4" w:space="0" w:color="auto"/>
              <w:bottom w:val="single" w:sz="8" w:space="0" w:color="auto"/>
              <w:right w:val="single" w:sz="4" w:space="0" w:color="auto"/>
            </w:tcBorders>
          </w:tcPr>
          <w:p w14:paraId="4ABEC844" w14:textId="7A7E3507" w:rsidR="58EA6CB6" w:rsidRDefault="0053039C" w:rsidP="58EA6CB6">
            <w:pPr>
              <w:jc w:val="center"/>
              <w:rPr>
                <w:rFonts w:eastAsia="Times New Roman" w:cs="Times New Roman"/>
                <w:lang w:eastAsia="pl-PL" w:bidi="ar-SA"/>
              </w:rPr>
            </w:pPr>
            <w:r w:rsidRPr="58EA6CB6">
              <w:rPr>
                <w:rFonts w:eastAsia="Times New Roman" w:cs="Times New Roman"/>
                <w:lang w:eastAsia="pl-PL" w:bidi="ar-SA"/>
              </w:rPr>
              <w:t>W</w:t>
            </w:r>
            <w:r w:rsidR="58EA6CB6" w:rsidRPr="58EA6CB6">
              <w:rPr>
                <w:rFonts w:eastAsia="Times New Roman" w:cs="Times New Roman"/>
                <w:lang w:eastAsia="pl-PL" w:bidi="ar-SA"/>
              </w:rPr>
              <w:t>ykład</w:t>
            </w:r>
          </w:p>
        </w:tc>
        <w:tc>
          <w:tcPr>
            <w:tcW w:w="1383" w:type="dxa"/>
            <w:tcBorders>
              <w:top w:val="single" w:sz="8" w:space="0" w:color="auto"/>
              <w:left w:val="single" w:sz="4" w:space="0" w:color="auto"/>
              <w:bottom w:val="single" w:sz="8" w:space="0" w:color="auto"/>
            </w:tcBorders>
          </w:tcPr>
          <w:p w14:paraId="36EF66B5" w14:textId="5702291F" w:rsidR="58EA6CB6" w:rsidRDefault="58EA6CB6" w:rsidP="58EA6CB6">
            <w:pPr>
              <w:jc w:val="center"/>
              <w:rPr>
                <w:rFonts w:eastAsia="Times New Roman" w:cs="Times New Roman"/>
                <w:lang w:eastAsia="pl-PL" w:bidi="ar-SA"/>
              </w:rPr>
            </w:pPr>
            <w:r w:rsidRPr="58EA6CB6">
              <w:rPr>
                <w:rFonts w:eastAsia="Times New Roman" w:cs="Times New Roman"/>
                <w:lang w:eastAsia="pl-PL" w:bidi="ar-SA"/>
              </w:rPr>
              <w:t>Dyskusja</w:t>
            </w:r>
          </w:p>
        </w:tc>
      </w:tr>
      <w:tr w:rsidR="008136C3" w:rsidRPr="008136C3" w14:paraId="54F0E0FD" w14:textId="77777777" w:rsidTr="396C2A4E">
        <w:tc>
          <w:tcPr>
            <w:tcW w:w="9180" w:type="dxa"/>
            <w:gridSpan w:val="7"/>
            <w:shd w:val="clear" w:color="auto" w:fill="D9D9D9" w:themeFill="background1" w:themeFillShade="D9"/>
          </w:tcPr>
          <w:p w14:paraId="3718FEB9" w14:textId="77777777" w:rsidR="008136C3" w:rsidRPr="008136C3" w:rsidRDefault="008136C3" w:rsidP="58EA6CB6">
            <w:pPr>
              <w:suppressAutoHyphens w:val="0"/>
              <w:spacing w:before="60" w:after="60"/>
              <w:jc w:val="center"/>
              <w:rPr>
                <w:rFonts w:eastAsia="Calibri" w:cs="Times New Roman"/>
                <w:b/>
                <w:bCs/>
                <w:kern w:val="0"/>
                <w:lang w:eastAsia="pl-PL" w:bidi="ar-SA"/>
              </w:rPr>
            </w:pPr>
            <w:r w:rsidRPr="58EA6CB6">
              <w:rPr>
                <w:rFonts w:eastAsia="Calibri" w:cs="Times New Roman"/>
                <w:b/>
                <w:bCs/>
                <w:kern w:val="0"/>
                <w:lang w:eastAsia="pl-PL" w:bidi="ar-SA"/>
              </w:rPr>
              <w:t>Nakład pracy studenta (bilans punktów ECTS)</w:t>
            </w:r>
          </w:p>
        </w:tc>
      </w:tr>
      <w:tr w:rsidR="008136C3" w:rsidRPr="008136C3" w14:paraId="6662829B" w14:textId="77777777" w:rsidTr="396C2A4E">
        <w:trPr>
          <w:trHeight w:val="1019"/>
        </w:trPr>
        <w:tc>
          <w:tcPr>
            <w:tcW w:w="2977" w:type="dxa"/>
            <w:gridSpan w:val="2"/>
            <w:tcBorders>
              <w:right w:val="nil"/>
            </w:tcBorders>
            <w:shd w:val="clear" w:color="auto" w:fill="D9D9D9" w:themeFill="background1" w:themeFillShade="D9"/>
          </w:tcPr>
          <w:p w14:paraId="37F42553"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p>
        </w:tc>
        <w:tc>
          <w:tcPr>
            <w:tcW w:w="4679" w:type="dxa"/>
            <w:gridSpan w:val="3"/>
            <w:tcBorders>
              <w:left w:val="nil"/>
            </w:tcBorders>
          </w:tcPr>
          <w:p w14:paraId="2C48ABB5" w14:textId="77777777" w:rsidR="008136C3" w:rsidRPr="008136C3" w:rsidRDefault="008136C3" w:rsidP="58EA6CB6">
            <w:pPr>
              <w:suppressAutoHyphens w:val="0"/>
              <w:rPr>
                <w:rFonts w:eastAsia="Calibri" w:cs="Times New Roman"/>
                <w:kern w:val="0"/>
                <w:lang w:eastAsia="pl-PL" w:bidi="ar-SA"/>
              </w:rPr>
            </w:pPr>
          </w:p>
        </w:tc>
        <w:tc>
          <w:tcPr>
            <w:tcW w:w="1524" w:type="dxa"/>
            <w:gridSpan w:val="2"/>
            <w:tcBorders>
              <w:left w:val="nil"/>
            </w:tcBorders>
          </w:tcPr>
          <w:p w14:paraId="7AF00E5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33C5F37E" w14:textId="77777777" w:rsidTr="396C2A4E">
        <w:tc>
          <w:tcPr>
            <w:tcW w:w="2977" w:type="dxa"/>
            <w:gridSpan w:val="2"/>
            <w:tcBorders>
              <w:right w:val="nil"/>
            </w:tcBorders>
            <w:shd w:val="clear" w:color="auto" w:fill="D9D9D9" w:themeFill="background1" w:themeFillShade="D9"/>
          </w:tcPr>
          <w:p w14:paraId="6C39694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1970B322" w14:textId="77777777" w:rsidR="008136C3" w:rsidRPr="008136C3" w:rsidRDefault="008136C3" w:rsidP="10318A5B">
            <w:pPr>
              <w:suppressAutoHyphens w:val="0"/>
              <w:rPr>
                <w:rFonts w:eastAsia="Times New Roman" w:cs="Times New Roman"/>
                <w:kern w:val="0"/>
                <w:lang w:eastAsia="pl-PL" w:bidi="ar-SA"/>
              </w:rPr>
            </w:pPr>
            <w:r w:rsidRPr="008136C3">
              <w:rPr>
                <w:rFonts w:eastAsia="Times New Roman" w:cs="Times New Roman"/>
                <w:kern w:val="0"/>
                <w:lang w:eastAsia="pl-PL" w:bidi="ar-SA"/>
              </w:rPr>
              <w:t>wykład</w:t>
            </w:r>
          </w:p>
          <w:p w14:paraId="1394DBD2" w14:textId="77777777" w:rsidR="008136C3" w:rsidRPr="008136C3" w:rsidRDefault="00E0336C" w:rsidP="008136C3">
            <w:pPr>
              <w:suppressAutoHyphens w:val="0"/>
              <w:rPr>
                <w:rFonts w:eastAsia="Times New Roman" w:cs="Times New Roman"/>
                <w:kern w:val="0"/>
                <w:lang w:eastAsia="pl-PL" w:bidi="ar-SA"/>
              </w:rPr>
            </w:pPr>
            <w:r>
              <w:rPr>
                <w:rFonts w:eastAsia="Calibri" w:cs="Times New Roman"/>
                <w:kern w:val="0"/>
                <w:lang w:eastAsia="pl-PL" w:bidi="ar-SA"/>
              </w:rPr>
              <w:t>ćwiczenia audytoryjne</w:t>
            </w:r>
            <w:r w:rsidR="008136C3" w:rsidRPr="008136C3">
              <w:rPr>
                <w:rFonts w:eastAsia="Calibri" w:cs="Times New Roman"/>
                <w:kern w:val="0"/>
                <w:lang w:eastAsia="pl-PL" w:bidi="ar-SA"/>
              </w:rPr>
              <w:t xml:space="preserve"> </w:t>
            </w:r>
          </w:p>
          <w:p w14:paraId="50C1D12B" w14:textId="3BEA9EC7" w:rsidR="008136C3" w:rsidRPr="008136C3" w:rsidRDefault="10318A5B" w:rsidP="008136C3">
            <w:pPr>
              <w:suppressAutoHyphens w:val="0"/>
              <w:rPr>
                <w:rFonts w:eastAsia="Times New Roman" w:cs="Times New Roman"/>
                <w:kern w:val="0"/>
                <w:lang w:eastAsia="pl-PL" w:bidi="ar-SA"/>
              </w:rPr>
            </w:pPr>
            <w:r w:rsidRPr="10318A5B">
              <w:rPr>
                <w:rFonts w:eastAsia="Times New Roman" w:cs="Times New Roman"/>
                <w:lang w:eastAsia="pl-PL" w:bidi="ar-SA"/>
              </w:rPr>
              <w:t>Razem</w:t>
            </w:r>
          </w:p>
          <w:p w14:paraId="36823C3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3D4C921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3D8CAE0E" w14:textId="77777777" w:rsidR="008136C3" w:rsidRPr="008136C3" w:rsidRDefault="00153FD9" w:rsidP="58EA6CB6">
            <w:pPr>
              <w:suppressAutoHyphens w:val="0"/>
              <w:jc w:val="center"/>
              <w:rPr>
                <w:rFonts w:eastAsia="Calibri" w:cs="Times New Roman"/>
                <w:kern w:val="0"/>
                <w:lang w:eastAsia="pl-PL" w:bidi="ar-SA"/>
              </w:rPr>
            </w:pPr>
            <w:r w:rsidRPr="58EA6CB6">
              <w:rPr>
                <w:rFonts w:eastAsia="Calibri" w:cs="Times New Roman"/>
                <w:kern w:val="0"/>
                <w:lang w:eastAsia="pl-PL" w:bidi="ar-SA"/>
              </w:rPr>
              <w:t>15</w:t>
            </w:r>
          </w:p>
          <w:p w14:paraId="58FE300B" w14:textId="77777777" w:rsidR="008136C3" w:rsidRPr="008136C3" w:rsidRDefault="008136C3" w:rsidP="58EA6CB6">
            <w:pPr>
              <w:suppressAutoHyphens w:val="0"/>
              <w:jc w:val="center"/>
              <w:rPr>
                <w:rFonts w:eastAsia="Calibri" w:cs="Times New Roman"/>
                <w:kern w:val="0"/>
                <w:lang w:eastAsia="pl-PL" w:bidi="ar-SA"/>
              </w:rPr>
            </w:pPr>
            <w:r w:rsidRPr="58EA6CB6">
              <w:rPr>
                <w:rFonts w:eastAsia="Calibri" w:cs="Times New Roman"/>
                <w:kern w:val="0"/>
                <w:lang w:eastAsia="pl-PL" w:bidi="ar-SA"/>
              </w:rPr>
              <w:t>30</w:t>
            </w:r>
          </w:p>
          <w:p w14:paraId="583417F7" w14:textId="5CA7A6B8" w:rsidR="58EA6CB6" w:rsidRDefault="58EA6CB6" w:rsidP="396C2A4E">
            <w:pPr>
              <w:jc w:val="center"/>
              <w:rPr>
                <w:rFonts w:eastAsia="Calibri" w:cs="Times New Roman"/>
                <w:lang w:eastAsia="pl-PL" w:bidi="ar-SA"/>
              </w:rPr>
            </w:pPr>
          </w:p>
          <w:p w14:paraId="2A85F17C" w14:textId="77777777" w:rsidR="008136C3" w:rsidRPr="008136C3" w:rsidRDefault="00153FD9" w:rsidP="396C2A4E">
            <w:pPr>
              <w:suppressAutoHyphens w:val="0"/>
              <w:jc w:val="center"/>
              <w:rPr>
                <w:rFonts w:eastAsia="Calibri" w:cs="Times New Roman"/>
                <w:kern w:val="0"/>
                <w:lang w:eastAsia="pl-PL" w:bidi="ar-SA"/>
              </w:rPr>
            </w:pPr>
            <w:r w:rsidRPr="396C2A4E">
              <w:rPr>
                <w:rFonts w:eastAsia="Calibri" w:cs="Times New Roman"/>
                <w:kern w:val="0"/>
                <w:lang w:eastAsia="pl-PL" w:bidi="ar-SA"/>
              </w:rPr>
              <w:t>45</w:t>
            </w:r>
          </w:p>
          <w:p w14:paraId="6F8DF391" w14:textId="77777777" w:rsidR="008136C3" w:rsidRPr="008136C3" w:rsidRDefault="00153FD9" w:rsidP="58EA6CB6">
            <w:pPr>
              <w:suppressAutoHyphens w:val="0"/>
              <w:jc w:val="center"/>
              <w:rPr>
                <w:rFonts w:eastAsia="Calibri" w:cs="Times New Roman"/>
                <w:kern w:val="0"/>
                <w:lang w:eastAsia="pl-PL" w:bidi="ar-SA"/>
              </w:rPr>
            </w:pPr>
            <w:r w:rsidRPr="58EA6CB6">
              <w:rPr>
                <w:rFonts w:eastAsia="Calibri" w:cs="Times New Roman"/>
                <w:kern w:val="0"/>
                <w:lang w:eastAsia="pl-PL" w:bidi="ar-SA"/>
              </w:rPr>
              <w:t>1,8</w:t>
            </w:r>
          </w:p>
        </w:tc>
      </w:tr>
      <w:tr w:rsidR="008136C3" w:rsidRPr="008136C3" w14:paraId="4299F7D5" w14:textId="77777777" w:rsidTr="396C2A4E">
        <w:tc>
          <w:tcPr>
            <w:tcW w:w="2977" w:type="dxa"/>
            <w:gridSpan w:val="2"/>
            <w:tcBorders>
              <w:right w:val="nil"/>
            </w:tcBorders>
            <w:shd w:val="clear" w:color="auto" w:fill="D9D9D9" w:themeFill="background1" w:themeFillShade="D9"/>
          </w:tcPr>
          <w:p w14:paraId="4C1AFF51"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B. Formy aktywności studenta w ramach samokształcenia wraz z planowaną liczbą godzin na każdą formę i liczbą punktów ECTS:</w:t>
            </w:r>
          </w:p>
        </w:tc>
        <w:tc>
          <w:tcPr>
            <w:tcW w:w="4679" w:type="dxa"/>
            <w:gridSpan w:val="3"/>
            <w:tcBorders>
              <w:left w:val="nil"/>
            </w:tcBorders>
          </w:tcPr>
          <w:p w14:paraId="5B4BBE56" w14:textId="15B31FCD" w:rsidR="58EA6CB6" w:rsidRDefault="58EA6CB6" w:rsidP="58EA6CB6">
            <w:pPr>
              <w:spacing w:line="259" w:lineRule="auto"/>
            </w:pPr>
            <w:r w:rsidRPr="58EA6CB6">
              <w:rPr>
                <w:rFonts w:eastAsia="Calibri" w:cs="Times New Roman"/>
                <w:lang w:eastAsia="pl-PL" w:bidi="ar-SA"/>
              </w:rPr>
              <w:t>Przygotowanie do ćwiczeń audytoryjnych</w:t>
            </w:r>
          </w:p>
          <w:p w14:paraId="18004FF5"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 xml:space="preserve">Przygotowanie do kolokwium </w:t>
            </w:r>
          </w:p>
          <w:p w14:paraId="5F0827BE" w14:textId="77777777" w:rsidR="008136C3" w:rsidRPr="008136C3" w:rsidRDefault="008136C3" w:rsidP="008136C3">
            <w:pPr>
              <w:suppressAutoHyphens w:val="0"/>
              <w:rPr>
                <w:rFonts w:eastAsia="Times New Roman" w:cs="Times New Roman"/>
                <w:kern w:val="0"/>
                <w:lang w:eastAsia="pl-PL" w:bidi="ar-SA"/>
              </w:rPr>
            </w:pPr>
          </w:p>
          <w:p w14:paraId="56E997A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5A6B2C7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104104BF" w14:textId="277B111B" w:rsidR="008136C3" w:rsidRPr="008136C3" w:rsidRDefault="396C2A4E" w:rsidP="396C2A4E">
            <w:pPr>
              <w:suppressAutoHyphens w:val="0"/>
              <w:jc w:val="center"/>
              <w:rPr>
                <w:rFonts w:eastAsia="Calibri" w:cs="Times New Roman"/>
                <w:lang w:eastAsia="pl-PL" w:bidi="ar-SA"/>
              </w:rPr>
            </w:pPr>
            <w:r w:rsidRPr="396C2A4E">
              <w:rPr>
                <w:rFonts w:eastAsia="Calibri" w:cs="Times New Roman"/>
                <w:lang w:eastAsia="pl-PL" w:bidi="ar-SA"/>
              </w:rPr>
              <w:t>15</w:t>
            </w:r>
          </w:p>
          <w:p w14:paraId="50D9620F" w14:textId="77777777" w:rsidR="008136C3" w:rsidRPr="008136C3" w:rsidRDefault="00153FD9" w:rsidP="396C2A4E">
            <w:pPr>
              <w:suppressAutoHyphens w:val="0"/>
              <w:jc w:val="center"/>
              <w:rPr>
                <w:rFonts w:eastAsia="Calibri" w:cs="Times New Roman"/>
                <w:kern w:val="0"/>
                <w:lang w:eastAsia="pl-PL" w:bidi="ar-SA"/>
              </w:rPr>
            </w:pPr>
            <w:r w:rsidRPr="396C2A4E">
              <w:rPr>
                <w:rFonts w:eastAsia="Calibri" w:cs="Times New Roman"/>
                <w:kern w:val="0"/>
                <w:lang w:eastAsia="pl-PL" w:bidi="ar-SA"/>
              </w:rPr>
              <w:t>15</w:t>
            </w:r>
          </w:p>
          <w:p w14:paraId="7E196B6D" w14:textId="60FD541E" w:rsidR="58EA6CB6" w:rsidRDefault="58EA6CB6" w:rsidP="58EA6CB6">
            <w:pPr>
              <w:jc w:val="center"/>
              <w:rPr>
                <w:rFonts w:eastAsia="Calibri" w:cs="Times New Roman"/>
                <w:lang w:eastAsia="pl-PL" w:bidi="ar-SA"/>
              </w:rPr>
            </w:pPr>
          </w:p>
          <w:p w14:paraId="39AF635F" w14:textId="5363C15F" w:rsidR="396C2A4E" w:rsidRDefault="396C2A4E" w:rsidP="396C2A4E">
            <w:pPr>
              <w:jc w:val="center"/>
              <w:rPr>
                <w:rFonts w:eastAsia="Calibri" w:cs="Times New Roman"/>
                <w:lang w:eastAsia="pl-PL" w:bidi="ar-SA"/>
              </w:rPr>
            </w:pPr>
            <w:r w:rsidRPr="396C2A4E">
              <w:rPr>
                <w:rFonts w:eastAsia="Calibri" w:cs="Times New Roman"/>
                <w:lang w:eastAsia="pl-PL" w:bidi="ar-SA"/>
              </w:rPr>
              <w:t>30</w:t>
            </w:r>
          </w:p>
          <w:p w14:paraId="3E93AE7E" w14:textId="77777777" w:rsidR="008136C3" w:rsidRPr="008136C3" w:rsidRDefault="00153FD9" w:rsidP="008136C3">
            <w:pPr>
              <w:suppressAutoHyphens w:val="0"/>
              <w:jc w:val="center"/>
              <w:rPr>
                <w:rFonts w:eastAsia="Calibri" w:cs="Times New Roman"/>
                <w:kern w:val="0"/>
                <w:lang w:eastAsia="pl-PL" w:bidi="ar-SA"/>
              </w:rPr>
            </w:pPr>
            <w:r>
              <w:rPr>
                <w:rFonts w:eastAsia="Calibri" w:cs="Times New Roman"/>
                <w:kern w:val="0"/>
                <w:lang w:eastAsia="pl-PL" w:bidi="ar-SA"/>
              </w:rPr>
              <w:t>1,2</w:t>
            </w:r>
          </w:p>
        </w:tc>
      </w:tr>
      <w:tr w:rsidR="008136C3" w:rsidRPr="008136C3" w14:paraId="0CB933B0" w14:textId="77777777" w:rsidTr="396C2A4E">
        <w:tc>
          <w:tcPr>
            <w:tcW w:w="2977" w:type="dxa"/>
            <w:gridSpan w:val="2"/>
            <w:tcBorders>
              <w:right w:val="nil"/>
            </w:tcBorders>
            <w:shd w:val="clear" w:color="auto" w:fill="D9D9D9" w:themeFill="background1" w:themeFillShade="D9"/>
          </w:tcPr>
          <w:p w14:paraId="27C57AFA"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79" w:type="dxa"/>
            <w:gridSpan w:val="3"/>
            <w:tcBorders>
              <w:left w:val="nil"/>
            </w:tcBorders>
          </w:tcPr>
          <w:p w14:paraId="0E5141D2" w14:textId="77777777" w:rsidR="008136C3" w:rsidRPr="008136C3" w:rsidRDefault="008136C3" w:rsidP="1961E8B9">
            <w:pPr>
              <w:suppressAutoHyphens w:val="0"/>
              <w:rPr>
                <w:rFonts w:eastAsia="Times New Roman" w:cs="Times New Roman"/>
                <w:lang w:eastAsia="pl-PL" w:bidi="ar-SA"/>
              </w:rPr>
            </w:pPr>
            <w:r w:rsidRPr="008136C3">
              <w:rPr>
                <w:rFonts w:eastAsia="Times New Roman" w:cs="Times New Roman"/>
                <w:kern w:val="0"/>
                <w:lang w:eastAsia="pl-PL" w:bidi="ar-SA"/>
              </w:rPr>
              <w:t>Przygotowanie do ćwiczeń</w:t>
            </w:r>
          </w:p>
          <w:p w14:paraId="1E1E7A83" w14:textId="3CECF05C" w:rsidR="008136C3" w:rsidRPr="008136C3" w:rsidRDefault="58EA6CB6" w:rsidP="008136C3">
            <w:pPr>
              <w:suppressAutoHyphens w:val="0"/>
              <w:rPr>
                <w:rFonts w:eastAsia="Times New Roman" w:cs="Times New Roman"/>
                <w:kern w:val="0"/>
                <w:lang w:eastAsia="pl-PL" w:bidi="ar-SA"/>
              </w:rPr>
            </w:pPr>
            <w:r w:rsidRPr="58EA6CB6">
              <w:rPr>
                <w:rFonts w:eastAsia="Times New Roman" w:cs="Times New Roman"/>
                <w:lang w:eastAsia="pl-PL" w:bidi="ar-SA"/>
              </w:rPr>
              <w:t>Ćwiczenia audytoryjne</w:t>
            </w:r>
          </w:p>
          <w:p w14:paraId="507E8E80" w14:textId="77777777" w:rsidR="008136C3" w:rsidRPr="008136C3" w:rsidRDefault="008136C3" w:rsidP="008136C3">
            <w:pPr>
              <w:suppressAutoHyphens w:val="0"/>
              <w:rPr>
                <w:rFonts w:eastAsia="Times New Roman" w:cs="Times New Roman"/>
                <w:kern w:val="0"/>
                <w:lang w:eastAsia="pl-PL" w:bidi="ar-SA"/>
              </w:rPr>
            </w:pPr>
          </w:p>
          <w:p w14:paraId="222DA0B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4B7C3D2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784256AE"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15</w:t>
            </w:r>
          </w:p>
          <w:p w14:paraId="240451CA" w14:textId="77777777" w:rsidR="008136C3" w:rsidRPr="008136C3" w:rsidRDefault="00153FD9" w:rsidP="008136C3">
            <w:pPr>
              <w:suppressAutoHyphens w:val="0"/>
              <w:jc w:val="center"/>
              <w:rPr>
                <w:rFonts w:eastAsia="Calibri" w:cs="Times New Roman"/>
                <w:kern w:val="0"/>
                <w:lang w:eastAsia="pl-PL" w:bidi="ar-SA"/>
              </w:rPr>
            </w:pPr>
            <w:r>
              <w:rPr>
                <w:rFonts w:eastAsia="Calibri" w:cs="Times New Roman"/>
                <w:kern w:val="0"/>
                <w:lang w:eastAsia="pl-PL" w:bidi="ar-SA"/>
              </w:rPr>
              <w:t>30</w:t>
            </w:r>
          </w:p>
          <w:p w14:paraId="6F9ACC20" w14:textId="7981B0C6" w:rsidR="58EA6CB6" w:rsidRDefault="58EA6CB6" w:rsidP="58EA6CB6">
            <w:pPr>
              <w:jc w:val="center"/>
              <w:rPr>
                <w:rFonts w:eastAsia="Calibri" w:cs="Times New Roman"/>
                <w:b/>
                <w:bCs/>
                <w:lang w:eastAsia="pl-PL" w:bidi="ar-SA"/>
              </w:rPr>
            </w:pPr>
          </w:p>
          <w:p w14:paraId="54C28088" w14:textId="77777777" w:rsidR="008136C3" w:rsidRPr="008136C3" w:rsidRDefault="00153FD9" w:rsidP="396C2A4E">
            <w:pPr>
              <w:suppressAutoHyphens w:val="0"/>
              <w:jc w:val="center"/>
              <w:rPr>
                <w:rFonts w:eastAsia="Calibri" w:cs="Times New Roman"/>
                <w:kern w:val="0"/>
                <w:lang w:eastAsia="pl-PL" w:bidi="ar-SA"/>
              </w:rPr>
            </w:pPr>
            <w:r w:rsidRPr="396C2A4E">
              <w:rPr>
                <w:rFonts w:eastAsia="Calibri" w:cs="Times New Roman"/>
                <w:kern w:val="0"/>
                <w:lang w:eastAsia="pl-PL" w:bidi="ar-SA"/>
              </w:rPr>
              <w:t>45</w:t>
            </w:r>
          </w:p>
          <w:p w14:paraId="44C9CC8E" w14:textId="77777777" w:rsidR="008136C3" w:rsidRPr="008136C3" w:rsidRDefault="00153FD9" w:rsidP="008136C3">
            <w:pPr>
              <w:suppressAutoHyphens w:val="0"/>
              <w:jc w:val="center"/>
              <w:rPr>
                <w:rFonts w:eastAsia="Calibri" w:cs="Times New Roman"/>
                <w:kern w:val="0"/>
                <w:lang w:eastAsia="pl-PL" w:bidi="ar-SA"/>
              </w:rPr>
            </w:pPr>
            <w:r>
              <w:rPr>
                <w:rFonts w:eastAsia="Calibri" w:cs="Times New Roman"/>
                <w:kern w:val="0"/>
                <w:lang w:eastAsia="pl-PL" w:bidi="ar-SA"/>
              </w:rPr>
              <w:t>1,8</w:t>
            </w:r>
          </w:p>
        </w:tc>
      </w:tr>
    </w:tbl>
    <w:p w14:paraId="3800A115" w14:textId="77777777" w:rsidR="008136C3" w:rsidRPr="008136C3" w:rsidRDefault="008136C3" w:rsidP="008136C3">
      <w:pPr>
        <w:keepNext/>
        <w:keepLines/>
        <w:suppressAutoHyphens w:val="0"/>
        <w:rPr>
          <w:rFonts w:eastAsia="Calibri" w:cs="Times New Roman"/>
          <w:b/>
          <w:kern w:val="0"/>
          <w:sz w:val="16"/>
          <w:szCs w:val="16"/>
          <w:lang w:eastAsia="pl-PL" w:bidi="ar-SA"/>
        </w:rPr>
      </w:pPr>
    </w:p>
    <w:p w14:paraId="0B307AAC" w14:textId="77777777" w:rsidR="008136C3" w:rsidRPr="008136C3" w:rsidRDefault="008136C3" w:rsidP="008136C3">
      <w:pPr>
        <w:keepNext/>
        <w:keepLines/>
        <w:suppressAutoHyphens w:val="0"/>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6916AC41" w14:textId="77777777" w:rsidTr="396C2A4E">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DDEDC5E"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49B8F1B7" w14:textId="77777777" w:rsidR="008136C3" w:rsidRPr="008136C3" w:rsidRDefault="008136C3" w:rsidP="008136C3">
            <w:pPr>
              <w:suppressAutoHyphens w:val="0"/>
              <w:jc w:val="both"/>
              <w:rPr>
                <w:rFonts w:eastAsia="Times New Roman" w:cs="Times New Roman"/>
                <w:b/>
                <w:kern w:val="0"/>
                <w:lang w:eastAsia="pl-PL" w:bidi="ar-SA"/>
              </w:rPr>
            </w:pPr>
            <w:r w:rsidRPr="008136C3">
              <w:rPr>
                <w:rFonts w:eastAsia="Times New Roman" w:cs="Times New Roman"/>
                <w:b/>
                <w:kern w:val="0"/>
                <w:lang w:eastAsia="pl-PL" w:bidi="ar-SA"/>
              </w:rPr>
              <w:t>Wykłady:</w:t>
            </w:r>
          </w:p>
          <w:p w14:paraId="571DE514"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Kategoria pojęciowa bezpieczeństwa. Rodzaje bezpieczeństwa państwa. Bezpieczeństwo człowieka. Najważniejsze organy zapewniające bezpieczeństwo wewnętrzne państwa w Polsce. Pojęcie bezpieczeństwa Unii Europejskiej. Katalog wspólnych zagrożeń - najważniejsze wyzwania dla bezpieczeństwa wewnętrznego UE. Europejski model bezpieczeństwa wewnętrznego. Europejskie instytucje odpowiedzialne za bezpieczeństwo wewnętrzne.</w:t>
            </w:r>
          </w:p>
          <w:p w14:paraId="312E9F1A" w14:textId="1ED92D56" w:rsidR="6A51D4BF" w:rsidRDefault="6A51D4BF" w:rsidP="6A51D4BF">
            <w:pPr>
              <w:rPr>
                <w:rFonts w:eastAsia="Calibri" w:cs="Times New Roman"/>
                <w:b/>
                <w:bCs/>
                <w:lang w:eastAsia="pl-PL" w:bidi="ar-SA"/>
              </w:rPr>
            </w:pPr>
          </w:p>
          <w:p w14:paraId="30EA03D0"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Ćwiczenia: </w:t>
            </w:r>
          </w:p>
          <w:p w14:paraId="1CA10A59"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Współpraca policyjna i sądowa w sprawach karnych . Zarządzanie kryzysowe i ochrona ludności. Polityka migracyjna i azylowa. Zwalczanie terroryzmu. Bezpieczeństwo energetyczne i ekologiczne. Współpraca wywiadowcza państw UE. Ochrona informacji niejawnych .</w:t>
            </w:r>
          </w:p>
        </w:tc>
      </w:tr>
      <w:tr w:rsidR="008136C3" w:rsidRPr="008136C3" w14:paraId="7D3F2FDB"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5DB3519"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lastRenderedPageBreak/>
              <w:t xml:space="preserve">Metody i techniki kształcenia: </w:t>
            </w:r>
          </w:p>
        </w:tc>
        <w:tc>
          <w:tcPr>
            <w:tcW w:w="3450" w:type="pct"/>
            <w:tcBorders>
              <w:top w:val="single" w:sz="4" w:space="0" w:color="auto"/>
              <w:left w:val="nil"/>
              <w:bottom w:val="single" w:sz="4" w:space="0" w:color="auto"/>
              <w:right w:val="single" w:sz="4" w:space="0" w:color="auto"/>
            </w:tcBorders>
          </w:tcPr>
          <w:p w14:paraId="6590C0BE" w14:textId="77777777" w:rsidR="008136C3" w:rsidRPr="008136C3" w:rsidRDefault="008136C3" w:rsidP="58EA6CB6">
            <w:pPr>
              <w:suppressAutoHyphens w:val="0"/>
              <w:jc w:val="both"/>
              <w:rPr>
                <w:rFonts w:eastAsia="Calibri" w:cs="Times New Roman"/>
                <w:b/>
                <w:bCs/>
                <w:kern w:val="0"/>
                <w:lang w:eastAsia="pl-PL" w:bidi="ar-SA"/>
              </w:rPr>
            </w:pPr>
            <w:r w:rsidRPr="008136C3">
              <w:rPr>
                <w:rFonts w:eastAsia="Calibri" w:cs="Times New Roman"/>
                <w:kern w:val="0"/>
                <w:lang w:eastAsia="pl-PL" w:bidi="ar-SA"/>
              </w:rPr>
              <w:t>Wykład, dyskusja, studium przypadku, prezentacje multimedialne.</w:t>
            </w:r>
          </w:p>
        </w:tc>
      </w:tr>
      <w:tr w:rsidR="008136C3" w:rsidRPr="008136C3" w14:paraId="73AC6054"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C1BE7E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58EA6CB6">
              <w:rPr>
                <w:rFonts w:eastAsia="Calibri" w:cs="Times New Roman"/>
                <w:b/>
                <w:bCs/>
                <w:kern w:val="0"/>
                <w:lang w:eastAsia="pl-PL" w:bidi="ar-SA"/>
              </w:rPr>
              <w:t>Warunki i sposób zaliczenia poszczególnych form zajęć, w tym zasady zaliczeń poprawkowych, a także warunki dopuszczenia do egzaminu:</w:t>
            </w:r>
          </w:p>
        </w:tc>
        <w:tc>
          <w:tcPr>
            <w:tcW w:w="3450" w:type="pct"/>
            <w:tcBorders>
              <w:top w:val="single" w:sz="4" w:space="0" w:color="auto"/>
              <w:left w:val="nil"/>
              <w:bottom w:val="single" w:sz="4" w:space="0" w:color="auto"/>
              <w:right w:val="single" w:sz="4" w:space="0" w:color="auto"/>
            </w:tcBorders>
          </w:tcPr>
          <w:p w14:paraId="54830528" w14:textId="54DAD049" w:rsidR="008136C3" w:rsidRPr="008136C3" w:rsidRDefault="009B19AE" w:rsidP="58EA6CB6">
            <w:pPr>
              <w:spacing w:line="259" w:lineRule="auto"/>
              <w:jc w:val="both"/>
              <w:rPr>
                <w:rFonts w:eastAsia="Calibri" w:cs="Times New Roman"/>
                <w:lang w:eastAsia="pl-PL" w:bidi="ar-SA"/>
              </w:rPr>
            </w:pPr>
            <w:r w:rsidRPr="58EA6CB6">
              <w:rPr>
                <w:rFonts w:eastAsia="Times New Roman" w:cs="Times New Roman"/>
                <w:kern w:val="0"/>
                <w:lang w:eastAsia="pl-PL" w:bidi="ar-SA"/>
              </w:rPr>
              <w:t>Warunkiem uzyskania zaliczenia  przedmiotu jest uzyskanie pozytywnej oceny z egzaminu ( pisemny).</w:t>
            </w:r>
          </w:p>
          <w:p w14:paraId="5DEEC27A" w14:textId="1BB9E952" w:rsidR="008136C3" w:rsidRPr="008136C3" w:rsidRDefault="58EA6CB6" w:rsidP="58EA6CB6">
            <w:pPr>
              <w:spacing w:line="259" w:lineRule="auto"/>
              <w:jc w:val="both"/>
              <w:rPr>
                <w:rFonts w:eastAsia="Times New Roman" w:cs="Times New Roman"/>
                <w:lang w:eastAsia="pl-PL" w:bidi="ar-SA"/>
              </w:rPr>
            </w:pPr>
            <w:r w:rsidRPr="58EA6CB6">
              <w:rPr>
                <w:rFonts w:eastAsia="Times New Roman" w:cs="Times New Roman"/>
                <w:lang w:eastAsia="pl-PL" w:bidi="ar-SA"/>
              </w:rPr>
              <w:t>Zaliczenie ćwiczeń na podstawie pracy zaliczeniowej.</w:t>
            </w:r>
          </w:p>
          <w:p w14:paraId="2B7F7F91" w14:textId="685352C6" w:rsidR="008136C3" w:rsidRPr="008136C3" w:rsidRDefault="008136C3" w:rsidP="58EA6CB6">
            <w:pPr>
              <w:spacing w:line="259" w:lineRule="auto"/>
              <w:jc w:val="both"/>
              <w:rPr>
                <w:rFonts w:eastAsia="Calibri" w:cs="Times New Roman"/>
                <w:color w:val="FF0000"/>
                <w:lang w:eastAsia="pl-PL" w:bidi="ar-SA"/>
              </w:rPr>
            </w:pPr>
            <w:r w:rsidRPr="58EA6CB6">
              <w:rPr>
                <w:rFonts w:eastAsia="Times New Roman" w:cs="Times New Roman"/>
                <w:kern w:val="0"/>
                <w:lang w:eastAsia="pl-PL" w:bidi="ar-SA"/>
              </w:rPr>
              <w:t xml:space="preserve">Egzamin poprawkowy – pisemny w wyznaczonym terminie. </w:t>
            </w:r>
            <w:r w:rsidR="1625037F" w:rsidRPr="58EA6CB6">
              <w:rPr>
                <w:rFonts w:eastAsia="Times New Roman" w:cs="Times New Roman"/>
                <w:lang w:eastAsia="pl-PL" w:bidi="ar-SA"/>
              </w:rPr>
              <w:t>Warunkiem dopuszczenia do egzaminu jest zaliczenie ćwiczeń</w:t>
            </w:r>
            <w:r w:rsidR="1625037F" w:rsidRPr="58EA6CB6">
              <w:rPr>
                <w:rFonts w:eastAsia="Times New Roman" w:cs="Times New Roman"/>
                <w:color w:val="FF0000"/>
                <w:lang w:eastAsia="pl-PL" w:bidi="ar-SA"/>
              </w:rPr>
              <w:t>.</w:t>
            </w:r>
          </w:p>
          <w:p w14:paraId="559C9927" w14:textId="3DEBA563" w:rsidR="008136C3" w:rsidRPr="008136C3" w:rsidRDefault="008136C3" w:rsidP="1625037F">
            <w:pPr>
              <w:suppressAutoHyphens w:val="0"/>
              <w:jc w:val="both"/>
              <w:rPr>
                <w:rFonts w:eastAsia="Times New Roman" w:cs="Times New Roman"/>
                <w:kern w:val="0"/>
                <w:lang w:eastAsia="pl-PL" w:bidi="ar-SA"/>
              </w:rPr>
            </w:pPr>
          </w:p>
        </w:tc>
      </w:tr>
      <w:tr w:rsidR="008136C3" w:rsidRPr="008136C3" w14:paraId="296C132D"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6F87DB0"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Zasady udziału 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75FA967C"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 xml:space="preserve">Udział w zajęciach zgodnie z Regulaminem studiów. </w:t>
            </w:r>
          </w:p>
        </w:tc>
      </w:tr>
      <w:tr w:rsidR="008136C3" w:rsidRPr="008136C3" w14:paraId="4B541F6E"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2287034"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26B5241D" w14:textId="32E42810" w:rsidR="008136C3" w:rsidRPr="008136C3" w:rsidRDefault="00C311F3" w:rsidP="1625037F">
            <w:pPr>
              <w:suppressAutoHyphens w:val="0"/>
              <w:jc w:val="both"/>
              <w:rPr>
                <w:rFonts w:eastAsia="Times New Roman" w:cs="Times New Roman"/>
                <w:lang w:eastAsia="pl-PL" w:bidi="ar-SA"/>
              </w:rPr>
            </w:pPr>
            <w:r>
              <w:rPr>
                <w:rFonts w:eastAsia="Times New Roman" w:cs="Times New Roman"/>
                <w:kern w:val="0"/>
                <w:lang w:eastAsia="pl-PL" w:bidi="ar-SA"/>
              </w:rPr>
              <w:t>Ocena z egzaminu pisemnego</w:t>
            </w:r>
            <w:r w:rsidR="008136C3" w:rsidRPr="008136C3">
              <w:rPr>
                <w:rFonts w:eastAsia="Times New Roman" w:cs="Times New Roman"/>
                <w:kern w:val="0"/>
                <w:lang w:eastAsia="pl-PL" w:bidi="ar-SA"/>
              </w:rPr>
              <w:t xml:space="preserve"> (50%).</w:t>
            </w:r>
          </w:p>
          <w:p w14:paraId="54653FF9" w14:textId="4397FE6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Ocena z zaliczenia ćwiczeń (50%).</w:t>
            </w:r>
          </w:p>
        </w:tc>
      </w:tr>
      <w:tr w:rsidR="008136C3" w:rsidRPr="008136C3" w14:paraId="1CFCAF3B"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5468EFB"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486AB121" w14:textId="77777777" w:rsidR="008136C3" w:rsidRPr="008136C3" w:rsidRDefault="008136C3" w:rsidP="58EA6CB6">
            <w:pPr>
              <w:suppressAutoHyphens w:val="0"/>
              <w:jc w:val="both"/>
              <w:rPr>
                <w:rFonts w:eastAsia="Calibri" w:cs="Times New Roman"/>
                <w:lang w:eastAsia="pl-PL" w:bidi="ar-SA"/>
              </w:rPr>
            </w:pPr>
            <w:r w:rsidRPr="008136C3">
              <w:rPr>
                <w:rFonts w:eastAsia="Times New Roman" w:cs="Times New Roman"/>
                <w:kern w:val="0"/>
                <w:lang w:eastAsia="pl-PL" w:bidi="ar-SA"/>
              </w:rPr>
              <w:t>Podczas konsultacji.</w:t>
            </w:r>
          </w:p>
          <w:p w14:paraId="2EE83316" w14:textId="0067A72E" w:rsidR="008136C3" w:rsidRPr="008136C3" w:rsidRDefault="58EA6CB6" w:rsidP="58EA6CB6">
            <w:pPr>
              <w:suppressAutoHyphens w:val="0"/>
              <w:jc w:val="both"/>
              <w:rPr>
                <w:rFonts w:eastAsia="Times New Roman" w:cs="Times New Roman"/>
                <w:color w:val="FF0000"/>
                <w:kern w:val="0"/>
                <w:lang w:eastAsia="pl-PL" w:bidi="ar-SA"/>
              </w:rPr>
            </w:pPr>
            <w:r w:rsidRPr="58EA6CB6">
              <w:rPr>
                <w:rFonts w:eastAsia="Times New Roman" w:cs="Times New Roman"/>
                <w:lang w:eastAsia="pl-PL" w:bidi="ar-SA"/>
              </w:rPr>
              <w:t>Sposób i tryb wyrównywania zaległości powstałych wskutek</w:t>
            </w:r>
            <w:r w:rsidRPr="58EA6CB6">
              <w:rPr>
                <w:rFonts w:eastAsia="Times New Roman" w:cs="Times New Roman"/>
                <w:color w:val="FF0000"/>
                <w:lang w:eastAsia="pl-PL" w:bidi="ar-SA"/>
              </w:rPr>
              <w:t xml:space="preserve"> </w:t>
            </w:r>
            <w:r w:rsidRPr="58EA6CB6">
              <w:rPr>
                <w:rFonts w:eastAsia="Times New Roman" w:cs="Times New Roman"/>
                <w:lang w:eastAsia="pl-PL" w:bidi="ar-SA"/>
              </w:rPr>
              <w:t>nieobecności studenta na zajęciach ustalane będą indywidualnie.</w:t>
            </w:r>
          </w:p>
        </w:tc>
      </w:tr>
      <w:tr w:rsidR="008136C3" w:rsidRPr="008136C3" w14:paraId="273C0A40"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4DB34EA"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i dodatkowe, szczególnie w odniesieniu do sekwencyjności przedmiotów: </w:t>
            </w:r>
          </w:p>
        </w:tc>
        <w:tc>
          <w:tcPr>
            <w:tcW w:w="3450" w:type="pct"/>
            <w:tcBorders>
              <w:top w:val="single" w:sz="4" w:space="0" w:color="auto"/>
              <w:left w:val="nil"/>
              <w:bottom w:val="single" w:sz="4" w:space="0" w:color="auto"/>
              <w:right w:val="single" w:sz="4" w:space="0" w:color="auto"/>
            </w:tcBorders>
          </w:tcPr>
          <w:p w14:paraId="0889BD9E"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Ogólna znajomość zagadnień polityki bezpieczeństwa państwa polskiego i Unii Europejskiej. </w:t>
            </w:r>
          </w:p>
        </w:tc>
      </w:tr>
      <w:tr w:rsidR="008136C3" w:rsidRPr="008136C3" w14:paraId="60377D65"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5620766"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362DFDFD" w14:textId="77777777" w:rsidR="008136C3" w:rsidRPr="008136C3" w:rsidRDefault="008136C3" w:rsidP="002B6EC4">
            <w:pPr>
              <w:numPr>
                <w:ilvl w:val="0"/>
                <w:numId w:val="40"/>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Dawidczyk A., Kuc R., Ścibiorek Z., Wiśniewski B., Bezpieczeństwo wewnętrzne. Podręcznik akademicki, Wyd. Adam Marszałek, Toruń 2022.</w:t>
            </w:r>
          </w:p>
          <w:p w14:paraId="1D75B36C" w14:textId="77777777" w:rsidR="008136C3" w:rsidRPr="008136C3" w:rsidRDefault="008136C3" w:rsidP="002B6EC4">
            <w:pPr>
              <w:numPr>
                <w:ilvl w:val="0"/>
                <w:numId w:val="40"/>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Musiał-Karg M., Bezpieczeństwo Europy i Unii Europejskiej w czasach kryzysu. Wydawnictwo Naukowe UAM, Poznań 2020.</w:t>
            </w:r>
          </w:p>
          <w:p w14:paraId="4770E7E9" w14:textId="77777777" w:rsidR="008136C3" w:rsidRPr="008136C3" w:rsidRDefault="008136C3" w:rsidP="002B6EC4">
            <w:pPr>
              <w:numPr>
                <w:ilvl w:val="0"/>
                <w:numId w:val="40"/>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Bezpieczeństwo Polski w warunkach członkostwa w Unii Europejskiej, Żebrowski A., Zweiffel Ł., Kowalska K. (red.). Wydawnictwo Naukowe Uniwersytetu Pedagogicznego w Krakowie, Kraków 2018.</w:t>
            </w:r>
          </w:p>
          <w:p w14:paraId="405332AE" w14:textId="77777777" w:rsidR="008136C3" w:rsidRPr="008136C3" w:rsidRDefault="008136C3" w:rsidP="002B6EC4">
            <w:pPr>
              <w:numPr>
                <w:ilvl w:val="0"/>
                <w:numId w:val="40"/>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Aleksandrowicz T., Bezpieczeństwo w Unii Europejskiej. Difin, Warszawa 2018.</w:t>
            </w:r>
          </w:p>
          <w:p w14:paraId="6DFB96E8" w14:textId="1A37BF6F" w:rsidR="008136C3" w:rsidRPr="008136C3" w:rsidRDefault="1625037F" w:rsidP="002B6EC4">
            <w:pPr>
              <w:numPr>
                <w:ilvl w:val="0"/>
                <w:numId w:val="40"/>
              </w:numPr>
              <w:suppressAutoHyphens w:val="0"/>
              <w:ind w:left="313"/>
              <w:jc w:val="both"/>
              <w:rPr>
                <w:rFonts w:eastAsia="Calibri" w:cs="Times New Roman"/>
                <w:kern w:val="0"/>
                <w:lang w:eastAsia="pl-PL" w:bidi="ar-SA"/>
              </w:rPr>
            </w:pPr>
            <w:r w:rsidRPr="1625037F">
              <w:rPr>
                <w:rFonts w:eastAsia="Calibri" w:cs="Times New Roman"/>
                <w:lang w:eastAsia="pl-PL" w:bidi="ar-SA"/>
              </w:rPr>
              <w:t xml:space="preserve">Koziełło T., Wicherek D., Piękoś K., Bezpieczeństwo wewnętrzne państwa w XXI wieku. Wybrane zagadnienia. Wyd. Uniwersytet Rzeszowski, Rzeszów 2024. </w:t>
            </w:r>
          </w:p>
          <w:p w14:paraId="517DBFE4" w14:textId="7B8F64C8" w:rsidR="008136C3" w:rsidRPr="008136C3" w:rsidRDefault="6A51D4BF" w:rsidP="002B6EC4">
            <w:pPr>
              <w:numPr>
                <w:ilvl w:val="0"/>
                <w:numId w:val="40"/>
              </w:numPr>
              <w:suppressAutoHyphens w:val="0"/>
              <w:ind w:left="313"/>
              <w:jc w:val="both"/>
              <w:rPr>
                <w:rFonts w:eastAsia="Calibri" w:cs="Times New Roman"/>
                <w:kern w:val="0"/>
                <w:lang w:eastAsia="pl-PL" w:bidi="ar-SA"/>
              </w:rPr>
            </w:pPr>
            <w:r w:rsidRPr="6A51D4BF">
              <w:rPr>
                <w:rFonts w:eastAsia="Calibri" w:cs="Times New Roman"/>
                <w:lang w:eastAsia="pl-PL" w:bidi="ar-SA"/>
              </w:rPr>
              <w:t>Misiuk A., Bezpieczeństwo wewnętrzne w Polsce. Organizacja, zakres działania i zadania. Wyd. Difin, Warszawa 2024.</w:t>
            </w:r>
          </w:p>
        </w:tc>
      </w:tr>
    </w:tbl>
    <w:p w14:paraId="4BD2774A" w14:textId="77777777" w:rsidR="00B8557E" w:rsidRDefault="00B8557E" w:rsidP="008136C3">
      <w:pPr>
        <w:widowControl/>
        <w:suppressAutoHyphens w:val="0"/>
        <w:spacing w:after="160" w:line="259" w:lineRule="auto"/>
        <w:rPr>
          <w:rFonts w:eastAsia="Calibri" w:cs="Times New Roman"/>
          <w:b/>
          <w:noProof/>
          <w:kern w:val="0"/>
          <w:lang w:eastAsia="pl-PL" w:bidi="ar-SA"/>
        </w:rPr>
      </w:pPr>
    </w:p>
    <w:p w14:paraId="6437256D" w14:textId="77777777" w:rsidR="00B8557E" w:rsidRDefault="00B8557E" w:rsidP="008136C3">
      <w:pPr>
        <w:widowControl/>
        <w:suppressAutoHyphens w:val="0"/>
        <w:spacing w:after="160" w:line="259" w:lineRule="auto"/>
        <w:rPr>
          <w:rFonts w:eastAsia="Calibri" w:cs="Times New Roman"/>
          <w:b/>
          <w:noProof/>
          <w:kern w:val="0"/>
          <w:lang w:eastAsia="pl-PL" w:bidi="ar-SA"/>
        </w:rPr>
      </w:pPr>
    </w:p>
    <w:p w14:paraId="32A3B4BE" w14:textId="77777777" w:rsidR="00B8557E" w:rsidRDefault="00B8557E" w:rsidP="008136C3">
      <w:pPr>
        <w:widowControl/>
        <w:suppressAutoHyphens w:val="0"/>
        <w:spacing w:after="160" w:line="259" w:lineRule="auto"/>
        <w:rPr>
          <w:rFonts w:eastAsia="Calibri" w:cs="Times New Roman"/>
          <w:b/>
          <w:noProof/>
          <w:kern w:val="0"/>
          <w:lang w:eastAsia="pl-PL" w:bidi="ar-SA"/>
        </w:rPr>
      </w:pPr>
    </w:p>
    <w:p w14:paraId="4D59B750" w14:textId="77777777" w:rsidR="00B8557E" w:rsidRDefault="00B8557E" w:rsidP="008136C3">
      <w:pPr>
        <w:widowControl/>
        <w:suppressAutoHyphens w:val="0"/>
        <w:spacing w:after="160" w:line="259" w:lineRule="auto"/>
        <w:rPr>
          <w:rFonts w:eastAsia="Calibri" w:cs="Times New Roman"/>
          <w:b/>
          <w:noProof/>
          <w:kern w:val="0"/>
          <w:lang w:eastAsia="pl-PL" w:bidi="ar-SA"/>
        </w:rPr>
      </w:pPr>
    </w:p>
    <w:p w14:paraId="05DA4D2F" w14:textId="0E444663" w:rsidR="008136C3" w:rsidRPr="008136C3" w:rsidRDefault="0052479F"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74F3350B" wp14:editId="55A57DF7">
            <wp:extent cx="1752600" cy="396240"/>
            <wp:effectExtent l="0" t="0" r="0" b="0"/>
            <wp:docPr id="18" name="Obraz 154"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4"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22CFC4BD" w14:textId="77777777" w:rsidR="008136C3" w:rsidRPr="008136C3" w:rsidRDefault="008136C3" w:rsidP="008136C3">
      <w:pPr>
        <w:suppressAutoHyphens w:val="0"/>
        <w:jc w:val="center"/>
        <w:rPr>
          <w:rFonts w:eastAsia="Calibri" w:cs="Times New Roman"/>
          <w:b/>
          <w:kern w:val="0"/>
          <w:lang w:eastAsia="pl-PL" w:bidi="ar-SA"/>
        </w:rPr>
      </w:pPr>
    </w:p>
    <w:p w14:paraId="17BB5723"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54" w:name="_Toc130805471"/>
      <w:bookmarkStart w:id="55" w:name="_Toc131071470"/>
      <w:bookmarkStart w:id="56" w:name="_Toc232417745"/>
      <w:r w:rsidRPr="47E24081">
        <w:rPr>
          <w:rFonts w:eastAsia="Times New Roman" w:cs="Times New Roman"/>
          <w:b/>
          <w:bCs/>
          <w:kern w:val="0"/>
          <w:lang w:eastAsia="pl-PL" w:bidi="ar-SA"/>
        </w:rPr>
        <w:t>B.6. Bezpieczeństwo społeczne</w:t>
      </w:r>
      <w:bookmarkEnd w:id="54"/>
      <w:bookmarkEnd w:id="55"/>
      <w:r w:rsidR="04A1CCBB" w:rsidRPr="47E24081">
        <w:rPr>
          <w:rFonts w:eastAsia="Times New Roman" w:cs="Times New Roman"/>
          <w:b/>
          <w:bCs/>
          <w:kern w:val="0"/>
          <w:lang w:eastAsia="pl-PL" w:bidi="ar-SA"/>
        </w:rPr>
        <w:t xml:space="preserve"> i społeczności lokalnych</w:t>
      </w:r>
      <w:bookmarkEnd w:id="56"/>
    </w:p>
    <w:p w14:paraId="090A9057" w14:textId="77777777" w:rsidR="008136C3" w:rsidRPr="008136C3" w:rsidRDefault="008136C3" w:rsidP="008136C3">
      <w:pPr>
        <w:suppressAutoHyphens w:val="0"/>
        <w:jc w:val="center"/>
        <w:rPr>
          <w:rFonts w:eastAsia="Calibri" w:cs="Times New Roman"/>
          <w:b/>
          <w:kern w:val="0"/>
          <w:lang w:eastAsia="pl-PL" w:bidi="ar-SA"/>
        </w:rPr>
      </w:pPr>
      <w:r w:rsidRPr="008136C3">
        <w:rPr>
          <w:rFonts w:eastAsia="Calibri" w:cs="Times New Roman"/>
          <w:b/>
          <w:kern w:val="0"/>
          <w:lang w:eastAsia="pl-PL" w:bidi="ar-SA"/>
        </w:rPr>
        <w:t xml:space="preserve"> </w:t>
      </w:r>
    </w:p>
    <w:p w14:paraId="75501D0A" w14:textId="77777777" w:rsidR="008136C3" w:rsidRPr="008136C3" w:rsidRDefault="008136C3" w:rsidP="008136C3">
      <w:pPr>
        <w:suppressAutoHyphens w:val="0"/>
        <w:rPr>
          <w:rFonts w:eastAsia="Calibri" w:cs="Times New Roman"/>
          <w:b/>
          <w:kern w:val="0"/>
          <w:lang w:eastAsia="pl-PL" w:bidi="ar-SA"/>
        </w:rPr>
      </w:pPr>
    </w:p>
    <w:p w14:paraId="1D76F4C2"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3BC13876" w14:textId="77777777" w:rsidTr="396C2A4E">
        <w:trPr>
          <w:trHeight w:val="397"/>
        </w:trPr>
        <w:tc>
          <w:tcPr>
            <w:tcW w:w="2918" w:type="dxa"/>
            <w:shd w:val="clear" w:color="auto" w:fill="D9D9D9" w:themeFill="background1" w:themeFillShade="D9"/>
          </w:tcPr>
          <w:p w14:paraId="77986E2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2DC68012"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332C0B7B" w14:textId="77777777" w:rsidR="008136C3" w:rsidRPr="008136C3" w:rsidRDefault="008136C3" w:rsidP="58EA6CB6">
            <w:pPr>
              <w:suppressAutoHyphens w:val="0"/>
              <w:spacing w:before="60" w:after="60"/>
              <w:rPr>
                <w:rFonts w:eastAsia="Calibri" w:cs="Times New Roman"/>
                <w:b/>
                <w:bCs/>
                <w:kern w:val="0"/>
                <w:lang w:eastAsia="pl-PL" w:bidi="ar-SA"/>
              </w:rPr>
            </w:pPr>
            <w:r w:rsidRPr="58EA6CB6">
              <w:rPr>
                <w:rFonts w:eastAsia="Calibri" w:cs="Times New Roman"/>
                <w:b/>
                <w:bCs/>
                <w:kern w:val="0"/>
                <w:lang w:eastAsia="pl-PL" w:bidi="ar-SA"/>
              </w:rPr>
              <w:t>Bezpieczeństwo społeczne</w:t>
            </w:r>
            <w:r w:rsidR="009B19AE" w:rsidRPr="58EA6CB6">
              <w:rPr>
                <w:rFonts w:eastAsia="Calibri" w:cs="Times New Roman"/>
                <w:b/>
                <w:bCs/>
                <w:kern w:val="0"/>
                <w:lang w:eastAsia="pl-PL" w:bidi="ar-SA"/>
              </w:rPr>
              <w:t xml:space="preserve"> i społeczności lokalnych</w:t>
            </w:r>
            <w:r w:rsidRPr="58EA6CB6">
              <w:rPr>
                <w:rFonts w:eastAsia="Calibri" w:cs="Times New Roman"/>
                <w:b/>
                <w:bCs/>
                <w:kern w:val="0"/>
                <w:lang w:eastAsia="pl-PL" w:bidi="ar-SA"/>
              </w:rPr>
              <w:t xml:space="preserve"> B.6. </w:t>
            </w:r>
          </w:p>
        </w:tc>
      </w:tr>
      <w:tr w:rsidR="008136C3" w:rsidRPr="008136C3" w14:paraId="255B5877" w14:textId="77777777" w:rsidTr="396C2A4E">
        <w:trPr>
          <w:trHeight w:val="397"/>
        </w:trPr>
        <w:tc>
          <w:tcPr>
            <w:tcW w:w="2918" w:type="dxa"/>
            <w:shd w:val="clear" w:color="auto" w:fill="D9D9D9" w:themeFill="background1" w:themeFillShade="D9"/>
            <w:vAlign w:val="center"/>
          </w:tcPr>
          <w:p w14:paraId="7E9FEB5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58147F0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Social and community security</w:t>
            </w:r>
          </w:p>
        </w:tc>
      </w:tr>
      <w:tr w:rsidR="008136C3" w:rsidRPr="008136C3" w14:paraId="59230549" w14:textId="77777777" w:rsidTr="396C2A4E">
        <w:trPr>
          <w:trHeight w:val="397"/>
        </w:trPr>
        <w:tc>
          <w:tcPr>
            <w:tcW w:w="2918" w:type="dxa"/>
            <w:shd w:val="clear" w:color="auto" w:fill="D9D9D9" w:themeFill="background1" w:themeFillShade="D9"/>
            <w:vAlign w:val="center"/>
          </w:tcPr>
          <w:p w14:paraId="3C5D83E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6A9B0BD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03A4458D" w14:textId="77777777" w:rsidTr="396C2A4E">
        <w:trPr>
          <w:trHeight w:val="397"/>
        </w:trPr>
        <w:tc>
          <w:tcPr>
            <w:tcW w:w="2918" w:type="dxa"/>
            <w:shd w:val="clear" w:color="auto" w:fill="D9D9D9" w:themeFill="background1" w:themeFillShade="D9"/>
            <w:vAlign w:val="center"/>
          </w:tcPr>
          <w:p w14:paraId="2F8E9FD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0D97625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0AF90791" w14:textId="77777777" w:rsidTr="396C2A4E">
        <w:trPr>
          <w:trHeight w:val="397"/>
        </w:trPr>
        <w:tc>
          <w:tcPr>
            <w:tcW w:w="2918" w:type="dxa"/>
            <w:shd w:val="clear" w:color="auto" w:fill="D9D9D9" w:themeFill="background1" w:themeFillShade="D9"/>
            <w:vAlign w:val="center"/>
          </w:tcPr>
          <w:p w14:paraId="500CF09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1B75A2F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0691F528" w14:textId="77777777" w:rsidTr="396C2A4E">
        <w:trPr>
          <w:trHeight w:val="397"/>
        </w:trPr>
        <w:tc>
          <w:tcPr>
            <w:tcW w:w="2918" w:type="dxa"/>
            <w:shd w:val="clear" w:color="auto" w:fill="D9D9D9" w:themeFill="background1" w:themeFillShade="D9"/>
            <w:vAlign w:val="center"/>
          </w:tcPr>
          <w:p w14:paraId="0EA3FD8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4440D75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7CCF6AAE" w14:textId="77777777" w:rsidTr="396C2A4E">
        <w:trPr>
          <w:trHeight w:val="397"/>
        </w:trPr>
        <w:tc>
          <w:tcPr>
            <w:tcW w:w="2918" w:type="dxa"/>
            <w:shd w:val="clear" w:color="auto" w:fill="D9D9D9" w:themeFill="background1" w:themeFillShade="D9"/>
            <w:vAlign w:val="center"/>
          </w:tcPr>
          <w:p w14:paraId="2876BD2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6E4233F0" w14:textId="77777777" w:rsidR="008136C3" w:rsidRPr="008136C3" w:rsidRDefault="009B19AE" w:rsidP="008136C3">
            <w:pPr>
              <w:suppressAutoHyphens w:val="0"/>
              <w:spacing w:before="60" w:after="60"/>
              <w:rPr>
                <w:rFonts w:eastAsia="Calibri" w:cs="Times New Roman"/>
                <w:kern w:val="0"/>
                <w:lang w:eastAsia="pl-PL" w:bidi="ar-SA"/>
              </w:rPr>
            </w:pPr>
            <w:r>
              <w:rPr>
                <w:rFonts w:eastAsia="Calibri" w:cs="Times New Roman"/>
                <w:kern w:val="0"/>
                <w:lang w:eastAsia="pl-PL" w:bidi="ar-SA"/>
              </w:rPr>
              <w:t>3</w:t>
            </w:r>
          </w:p>
        </w:tc>
      </w:tr>
      <w:tr w:rsidR="008136C3" w:rsidRPr="008136C3" w14:paraId="5A014E18" w14:textId="77777777" w:rsidTr="396C2A4E">
        <w:trPr>
          <w:trHeight w:val="397"/>
        </w:trPr>
        <w:tc>
          <w:tcPr>
            <w:tcW w:w="2918" w:type="dxa"/>
            <w:shd w:val="clear" w:color="auto" w:fill="D9D9D9" w:themeFill="background1" w:themeFillShade="D9"/>
            <w:vAlign w:val="center"/>
          </w:tcPr>
          <w:p w14:paraId="3C3C960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7B53D437" w14:textId="6C1BD4EC"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olski</w:t>
            </w:r>
          </w:p>
        </w:tc>
      </w:tr>
      <w:tr w:rsidR="008136C3" w:rsidRPr="008136C3" w14:paraId="3D97E2B1" w14:textId="77777777" w:rsidTr="396C2A4E">
        <w:trPr>
          <w:trHeight w:val="397"/>
        </w:trPr>
        <w:tc>
          <w:tcPr>
            <w:tcW w:w="2918" w:type="dxa"/>
            <w:shd w:val="clear" w:color="auto" w:fill="D9D9D9" w:themeFill="background1" w:themeFillShade="D9"/>
            <w:vAlign w:val="center"/>
          </w:tcPr>
          <w:p w14:paraId="7F1DE25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3880BB22" w14:textId="77777777" w:rsidR="008136C3" w:rsidRPr="008136C3" w:rsidRDefault="009B19AE"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5B6C2D9C" w14:textId="77777777" w:rsidTr="396C2A4E">
        <w:trPr>
          <w:trHeight w:val="397"/>
        </w:trPr>
        <w:tc>
          <w:tcPr>
            <w:tcW w:w="2918" w:type="dxa"/>
            <w:shd w:val="clear" w:color="auto" w:fill="D9D9D9" w:themeFill="background1" w:themeFillShade="D9"/>
            <w:vAlign w:val="center"/>
          </w:tcPr>
          <w:p w14:paraId="06E063E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6964CF2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3EB3D91F" w14:textId="77777777" w:rsidTr="396C2A4E">
        <w:trPr>
          <w:trHeight w:val="397"/>
        </w:trPr>
        <w:tc>
          <w:tcPr>
            <w:tcW w:w="2918" w:type="dxa"/>
            <w:shd w:val="clear" w:color="auto" w:fill="D9D9D9" w:themeFill="background1" w:themeFillShade="D9"/>
            <w:vAlign w:val="center"/>
          </w:tcPr>
          <w:p w14:paraId="601EB21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14A2A580" w14:textId="629F4C9D" w:rsidR="008136C3" w:rsidRPr="008136C3" w:rsidRDefault="00DB0526" w:rsidP="008136C3">
            <w:pPr>
              <w:suppressAutoHyphens w:val="0"/>
              <w:spacing w:before="60" w:after="60"/>
              <w:rPr>
                <w:rFonts w:eastAsia="Calibri" w:cs="Times New Roman"/>
                <w:kern w:val="0"/>
                <w:lang w:eastAsia="pl-PL" w:bidi="ar-SA"/>
              </w:rPr>
            </w:pPr>
            <w:r>
              <w:rPr>
                <w:rFonts w:eastAsia="Calibri" w:cs="Times New Roman"/>
                <w:kern w:val="0"/>
                <w:lang w:eastAsia="pl-PL" w:bidi="ar-SA"/>
              </w:rPr>
              <w:t>dr Tomasz Żyłka</w:t>
            </w:r>
          </w:p>
        </w:tc>
      </w:tr>
    </w:tbl>
    <w:p w14:paraId="149D47E4" w14:textId="77777777" w:rsidR="008136C3" w:rsidRPr="008136C3" w:rsidRDefault="008136C3" w:rsidP="008136C3">
      <w:pPr>
        <w:suppressAutoHyphens w:val="0"/>
        <w:rPr>
          <w:rFonts w:eastAsia="Calibri" w:cs="Times New Roman"/>
          <w:kern w:val="0"/>
          <w:lang w:eastAsia="pl-PL" w:bidi="ar-SA"/>
        </w:rPr>
      </w:pPr>
    </w:p>
    <w:p w14:paraId="70DBB032"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0"/>
        <w:gridCol w:w="1835"/>
        <w:gridCol w:w="2258"/>
        <w:gridCol w:w="1130"/>
        <w:gridCol w:w="1277"/>
        <w:gridCol w:w="172"/>
        <w:gridCol w:w="1378"/>
      </w:tblGrid>
      <w:tr w:rsidR="008136C3" w:rsidRPr="008136C3" w14:paraId="16CB1F36" w14:textId="77777777" w:rsidTr="396C2A4E">
        <w:tc>
          <w:tcPr>
            <w:tcW w:w="9180" w:type="dxa"/>
            <w:gridSpan w:val="7"/>
            <w:tcBorders>
              <w:bottom w:val="single" w:sz="4" w:space="0" w:color="auto"/>
            </w:tcBorders>
            <w:shd w:val="clear" w:color="auto" w:fill="D9D9D9" w:themeFill="background1" w:themeFillShade="D9"/>
          </w:tcPr>
          <w:p w14:paraId="37035B1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1569A604" w14:textId="77777777" w:rsidTr="396C2A4E">
        <w:tc>
          <w:tcPr>
            <w:tcW w:w="9180" w:type="dxa"/>
            <w:gridSpan w:val="7"/>
            <w:tcBorders>
              <w:bottom w:val="single" w:sz="4" w:space="0" w:color="auto"/>
            </w:tcBorders>
          </w:tcPr>
          <w:p w14:paraId="09790C8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Istota bezpieczeństwa, Zasady życia społecznego, w tym dobra wspólnego, pomocniczości, solidarności, wzajemności. Społeczeństwo i społeczność lokalna.</w:t>
            </w:r>
          </w:p>
          <w:p w14:paraId="03E2231C" w14:textId="77777777" w:rsidR="008136C3" w:rsidRPr="008136C3" w:rsidRDefault="008136C3" w:rsidP="008136C3">
            <w:pPr>
              <w:suppressAutoHyphens w:val="0"/>
              <w:spacing w:before="60" w:after="60"/>
              <w:jc w:val="both"/>
              <w:rPr>
                <w:rFonts w:eastAsia="Calibri" w:cs="Times New Roman"/>
                <w:kern w:val="0"/>
                <w:lang w:eastAsia="pl-PL" w:bidi="ar-SA"/>
              </w:rPr>
            </w:pPr>
          </w:p>
        </w:tc>
      </w:tr>
      <w:tr w:rsidR="008136C3" w:rsidRPr="008136C3" w14:paraId="44B42430" w14:textId="77777777" w:rsidTr="396C2A4E">
        <w:tc>
          <w:tcPr>
            <w:tcW w:w="2965" w:type="dxa"/>
            <w:gridSpan w:val="2"/>
            <w:tcBorders>
              <w:bottom w:val="single" w:sz="4" w:space="0" w:color="auto"/>
              <w:right w:val="nil"/>
            </w:tcBorders>
            <w:shd w:val="clear" w:color="auto" w:fill="D9D9D9" w:themeFill="background1" w:themeFillShade="D9"/>
          </w:tcPr>
          <w:p w14:paraId="1112ADD0"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15" w:type="dxa"/>
            <w:gridSpan w:val="5"/>
            <w:tcBorders>
              <w:left w:val="nil"/>
              <w:bottom w:val="single" w:sz="4" w:space="0" w:color="auto"/>
            </w:tcBorders>
          </w:tcPr>
          <w:p w14:paraId="14A2CD8C"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Wykład- 15 h, ćwiczenia audytoryjne- 30 h</w:t>
            </w:r>
          </w:p>
        </w:tc>
      </w:tr>
      <w:tr w:rsidR="008136C3" w:rsidRPr="008136C3" w14:paraId="37EE8DFD" w14:textId="77777777" w:rsidTr="396C2A4E">
        <w:tc>
          <w:tcPr>
            <w:tcW w:w="9180" w:type="dxa"/>
            <w:gridSpan w:val="7"/>
            <w:tcBorders>
              <w:top w:val="single" w:sz="4" w:space="0" w:color="auto"/>
              <w:bottom w:val="single" w:sz="4" w:space="0" w:color="auto"/>
            </w:tcBorders>
            <w:shd w:val="clear" w:color="auto" w:fill="D9D9D9" w:themeFill="background1" w:themeFillShade="D9"/>
          </w:tcPr>
          <w:p w14:paraId="4DDD2558"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3C333DDF" w14:textId="77777777" w:rsidTr="396C2A4E">
        <w:trPr>
          <w:trHeight w:val="285"/>
        </w:trPr>
        <w:tc>
          <w:tcPr>
            <w:tcW w:w="1130" w:type="dxa"/>
            <w:tcBorders>
              <w:top w:val="single" w:sz="4" w:space="0" w:color="auto"/>
              <w:bottom w:val="single" w:sz="8" w:space="0" w:color="auto"/>
              <w:right w:val="single" w:sz="4" w:space="0" w:color="auto"/>
            </w:tcBorders>
            <w:shd w:val="clear" w:color="auto" w:fill="D9D9D9" w:themeFill="background1" w:themeFillShade="D9"/>
          </w:tcPr>
          <w:p w14:paraId="55CA07C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093"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298B06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0"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6B48D8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4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7A7392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78" w:type="dxa"/>
            <w:tcBorders>
              <w:top w:val="single" w:sz="4" w:space="0" w:color="auto"/>
              <w:left w:val="single" w:sz="4" w:space="0" w:color="auto"/>
              <w:bottom w:val="single" w:sz="8" w:space="0" w:color="auto"/>
            </w:tcBorders>
            <w:shd w:val="clear" w:color="auto" w:fill="D9D9D9" w:themeFill="background1" w:themeFillShade="D9"/>
          </w:tcPr>
          <w:p w14:paraId="354892C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0DB6036D" w14:textId="77777777" w:rsidTr="396C2A4E">
        <w:tc>
          <w:tcPr>
            <w:tcW w:w="1130" w:type="dxa"/>
            <w:tcBorders>
              <w:top w:val="single" w:sz="8" w:space="0" w:color="auto"/>
              <w:bottom w:val="single" w:sz="8" w:space="0" w:color="auto"/>
              <w:right w:val="single" w:sz="4" w:space="0" w:color="auto"/>
            </w:tcBorders>
            <w:shd w:val="clear" w:color="auto" w:fill="FFFFFF" w:themeFill="background1"/>
          </w:tcPr>
          <w:p w14:paraId="14D9779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B6_W01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5CDC50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Zna i rozumie zagadnienia dotyczące istoty bezpieczeństwa społecznego wraz z wyróżnieniem zasad życia społecznego, więzi społecznych i wskazania na przyczyny występowania dysfunkcji społecznych </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720D84D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K_W01</w:t>
            </w:r>
          </w:p>
        </w:tc>
        <w:tc>
          <w:tcPr>
            <w:tcW w:w="1449" w:type="dxa"/>
            <w:gridSpan w:val="2"/>
            <w:tcBorders>
              <w:top w:val="single" w:sz="8" w:space="0" w:color="auto"/>
              <w:left w:val="single" w:sz="4" w:space="0" w:color="auto"/>
              <w:bottom w:val="single" w:sz="8" w:space="0" w:color="auto"/>
              <w:right w:val="single" w:sz="4" w:space="0" w:color="auto"/>
            </w:tcBorders>
          </w:tcPr>
          <w:p w14:paraId="0BAD6B4C" w14:textId="405BC3A0" w:rsidR="008136C3" w:rsidRPr="008136C3" w:rsidRDefault="0053039C"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W</w:t>
            </w:r>
            <w:r w:rsidR="008136C3" w:rsidRPr="008136C3">
              <w:rPr>
                <w:rFonts w:eastAsia="Times New Roman" w:cs="Times New Roman"/>
                <w:kern w:val="0"/>
                <w:lang w:eastAsia="pl-PL" w:bidi="ar-SA"/>
              </w:rPr>
              <w:t>ykład</w:t>
            </w:r>
          </w:p>
        </w:tc>
        <w:tc>
          <w:tcPr>
            <w:tcW w:w="1378" w:type="dxa"/>
            <w:tcBorders>
              <w:top w:val="single" w:sz="8" w:space="0" w:color="auto"/>
              <w:left w:val="single" w:sz="4" w:space="0" w:color="auto"/>
              <w:bottom w:val="single" w:sz="8" w:space="0" w:color="auto"/>
            </w:tcBorders>
          </w:tcPr>
          <w:p w14:paraId="16F9F198"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kolokwium</w:t>
            </w:r>
          </w:p>
        </w:tc>
      </w:tr>
      <w:tr w:rsidR="008136C3" w:rsidRPr="008136C3" w14:paraId="58B59FD3" w14:textId="77777777" w:rsidTr="396C2A4E">
        <w:tc>
          <w:tcPr>
            <w:tcW w:w="1130" w:type="dxa"/>
            <w:tcBorders>
              <w:top w:val="single" w:sz="8" w:space="0" w:color="auto"/>
              <w:bottom w:val="single" w:sz="8" w:space="0" w:color="auto"/>
              <w:right w:val="single" w:sz="4" w:space="0" w:color="auto"/>
            </w:tcBorders>
            <w:shd w:val="clear" w:color="auto" w:fill="FFFFFF" w:themeFill="background1"/>
          </w:tcPr>
          <w:p w14:paraId="1AAE30B6"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B6_W02</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78F6DD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Zna katalog  potrzeb jednostki w kontekście życia w lokalnej społeczności, </w:t>
            </w:r>
            <w:r w:rsidRPr="008136C3">
              <w:rPr>
                <w:rFonts w:eastAsia="Calibri" w:cs="Times New Roman"/>
                <w:kern w:val="0"/>
                <w:lang w:eastAsia="pl-PL" w:bidi="ar-SA"/>
              </w:rPr>
              <w:lastRenderedPageBreak/>
              <w:t>regionu i kraju</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4476968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K_W02</w:t>
            </w:r>
          </w:p>
        </w:tc>
        <w:tc>
          <w:tcPr>
            <w:tcW w:w="1449" w:type="dxa"/>
            <w:gridSpan w:val="2"/>
            <w:tcBorders>
              <w:top w:val="single" w:sz="8" w:space="0" w:color="auto"/>
              <w:left w:val="single" w:sz="4" w:space="0" w:color="auto"/>
              <w:bottom w:val="single" w:sz="8" w:space="0" w:color="auto"/>
              <w:right w:val="single" w:sz="4" w:space="0" w:color="auto"/>
            </w:tcBorders>
          </w:tcPr>
          <w:p w14:paraId="147940FD"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Wykład </w:t>
            </w:r>
          </w:p>
        </w:tc>
        <w:tc>
          <w:tcPr>
            <w:tcW w:w="1378" w:type="dxa"/>
            <w:tcBorders>
              <w:top w:val="single" w:sz="8" w:space="0" w:color="auto"/>
              <w:left w:val="single" w:sz="4" w:space="0" w:color="auto"/>
              <w:bottom w:val="single" w:sz="8" w:space="0" w:color="auto"/>
            </w:tcBorders>
          </w:tcPr>
          <w:p w14:paraId="0ABEE721" w14:textId="734A93E2" w:rsidR="008136C3" w:rsidRPr="008136C3" w:rsidRDefault="1961E8B9" w:rsidP="1961E8B9">
            <w:pPr>
              <w:spacing w:before="60" w:after="60" w:line="259" w:lineRule="auto"/>
              <w:jc w:val="center"/>
            </w:pPr>
            <w:r w:rsidRPr="1961E8B9">
              <w:rPr>
                <w:rFonts w:eastAsia="Times New Roman" w:cs="Times New Roman"/>
                <w:lang w:eastAsia="pl-PL" w:bidi="ar-SA"/>
              </w:rPr>
              <w:t>kolokwium</w:t>
            </w:r>
          </w:p>
        </w:tc>
      </w:tr>
      <w:tr w:rsidR="008136C3" w:rsidRPr="008136C3" w14:paraId="3AA61D6C" w14:textId="77777777" w:rsidTr="396C2A4E">
        <w:tc>
          <w:tcPr>
            <w:tcW w:w="1130" w:type="dxa"/>
            <w:tcBorders>
              <w:top w:val="single" w:sz="8" w:space="0" w:color="auto"/>
              <w:bottom w:val="single" w:sz="8" w:space="0" w:color="auto"/>
              <w:right w:val="single" w:sz="4" w:space="0" w:color="auto"/>
            </w:tcBorders>
            <w:shd w:val="clear" w:color="auto" w:fill="FFFFFF" w:themeFill="background1"/>
          </w:tcPr>
          <w:p w14:paraId="4AC13C64"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B6_U01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236A0E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zanalizować zagrożenia społeczne w kontekście lokalnym, regionalnym i krajowym</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34C73F7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K_U01</w:t>
            </w:r>
          </w:p>
        </w:tc>
        <w:tc>
          <w:tcPr>
            <w:tcW w:w="1449" w:type="dxa"/>
            <w:gridSpan w:val="2"/>
            <w:tcBorders>
              <w:top w:val="single" w:sz="8" w:space="0" w:color="auto"/>
              <w:left w:val="single" w:sz="4" w:space="0" w:color="auto"/>
              <w:bottom w:val="single" w:sz="8" w:space="0" w:color="auto"/>
              <w:right w:val="single" w:sz="4" w:space="0" w:color="auto"/>
            </w:tcBorders>
          </w:tcPr>
          <w:p w14:paraId="5ADB9791"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Calibri" w:cs="Times New Roman"/>
                <w:kern w:val="0"/>
                <w:lang w:eastAsia="pl-PL" w:bidi="ar-SA"/>
              </w:rPr>
              <w:t xml:space="preserve">Ćwiczenia audytoryjne </w:t>
            </w:r>
          </w:p>
        </w:tc>
        <w:tc>
          <w:tcPr>
            <w:tcW w:w="1378" w:type="dxa"/>
            <w:tcBorders>
              <w:top w:val="single" w:sz="8" w:space="0" w:color="auto"/>
              <w:left w:val="single" w:sz="4" w:space="0" w:color="auto"/>
              <w:bottom w:val="single" w:sz="8" w:space="0" w:color="auto"/>
            </w:tcBorders>
          </w:tcPr>
          <w:p w14:paraId="35528ADD" w14:textId="77777777" w:rsidR="008136C3" w:rsidRPr="008136C3" w:rsidRDefault="008136C3" w:rsidP="008136C3">
            <w:pPr>
              <w:suppressAutoHyphens w:val="0"/>
              <w:spacing w:line="276" w:lineRule="auto"/>
              <w:jc w:val="center"/>
              <w:rPr>
                <w:rFonts w:eastAsia="Times New Roman" w:cs="Times New Roman"/>
                <w:kern w:val="0"/>
                <w:lang w:eastAsia="pl-PL" w:bidi="ar-SA"/>
              </w:rPr>
            </w:pPr>
            <w:r w:rsidRPr="008136C3">
              <w:rPr>
                <w:rFonts w:eastAsia="Times New Roman" w:cs="Times New Roman"/>
                <w:kern w:val="0"/>
                <w:lang w:eastAsia="pl-PL" w:bidi="ar-SA"/>
              </w:rPr>
              <w:t>zadanie indywidualne</w:t>
            </w:r>
          </w:p>
        </w:tc>
      </w:tr>
      <w:tr w:rsidR="008136C3" w:rsidRPr="008136C3" w14:paraId="15769C2B" w14:textId="77777777" w:rsidTr="396C2A4E">
        <w:tc>
          <w:tcPr>
            <w:tcW w:w="1130" w:type="dxa"/>
            <w:tcBorders>
              <w:top w:val="single" w:sz="8" w:space="0" w:color="auto"/>
              <w:bottom w:val="single" w:sz="8" w:space="0" w:color="auto"/>
              <w:right w:val="single" w:sz="4" w:space="0" w:color="auto"/>
            </w:tcBorders>
            <w:shd w:val="clear" w:color="auto" w:fill="FFFFFF" w:themeFill="background1"/>
          </w:tcPr>
          <w:p w14:paraId="11C3899C"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B6_U02</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582E33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dążyć na podstawie dostępnych analiz do zapobiegania zagrożenia społeczneg w kontekście lokalnym, regionalnym i krajowym</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5952872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K_U02</w:t>
            </w:r>
          </w:p>
        </w:tc>
        <w:tc>
          <w:tcPr>
            <w:tcW w:w="1449" w:type="dxa"/>
            <w:gridSpan w:val="2"/>
            <w:tcBorders>
              <w:top w:val="single" w:sz="8" w:space="0" w:color="auto"/>
              <w:left w:val="single" w:sz="4" w:space="0" w:color="auto"/>
              <w:bottom w:val="single" w:sz="8" w:space="0" w:color="auto"/>
              <w:right w:val="single" w:sz="4" w:space="0" w:color="auto"/>
            </w:tcBorders>
          </w:tcPr>
          <w:p w14:paraId="4E17870F" w14:textId="757BB34E" w:rsidR="008136C3" w:rsidRPr="008136C3" w:rsidRDefault="1961E8B9" w:rsidP="1961E8B9">
            <w:pPr>
              <w:spacing w:before="60" w:after="60" w:line="259" w:lineRule="auto"/>
              <w:jc w:val="center"/>
            </w:pPr>
            <w:r w:rsidRPr="1961E8B9">
              <w:rPr>
                <w:rFonts w:eastAsia="Calibri" w:cs="Times New Roman"/>
                <w:lang w:eastAsia="pl-PL" w:bidi="ar-SA"/>
              </w:rPr>
              <w:t>Ćwiczenia audytoryjne</w:t>
            </w:r>
          </w:p>
        </w:tc>
        <w:tc>
          <w:tcPr>
            <w:tcW w:w="1378" w:type="dxa"/>
            <w:tcBorders>
              <w:top w:val="single" w:sz="8" w:space="0" w:color="auto"/>
              <w:left w:val="single" w:sz="4" w:space="0" w:color="auto"/>
              <w:bottom w:val="single" w:sz="8" w:space="0" w:color="auto"/>
            </w:tcBorders>
          </w:tcPr>
          <w:p w14:paraId="77A52483" w14:textId="77777777" w:rsidR="008136C3" w:rsidRPr="008136C3" w:rsidRDefault="008136C3" w:rsidP="008136C3">
            <w:pPr>
              <w:suppressAutoHyphens w:val="0"/>
              <w:spacing w:line="276" w:lineRule="auto"/>
              <w:jc w:val="center"/>
              <w:rPr>
                <w:rFonts w:eastAsia="Times New Roman" w:cs="Times New Roman"/>
                <w:kern w:val="0"/>
                <w:lang w:eastAsia="pl-PL" w:bidi="ar-SA"/>
              </w:rPr>
            </w:pPr>
            <w:r w:rsidRPr="008136C3">
              <w:rPr>
                <w:rFonts w:eastAsia="Times New Roman" w:cs="Times New Roman"/>
                <w:kern w:val="0"/>
                <w:lang w:eastAsia="pl-PL" w:bidi="ar-SA"/>
              </w:rPr>
              <w:t>zadanie indywidulane</w:t>
            </w:r>
          </w:p>
        </w:tc>
      </w:tr>
      <w:tr w:rsidR="008136C3" w:rsidRPr="008136C3" w14:paraId="07B54397" w14:textId="77777777" w:rsidTr="396C2A4E">
        <w:tc>
          <w:tcPr>
            <w:tcW w:w="1130" w:type="dxa"/>
            <w:tcBorders>
              <w:top w:val="single" w:sz="8" w:space="0" w:color="auto"/>
              <w:bottom w:val="single" w:sz="8" w:space="0" w:color="auto"/>
              <w:right w:val="single" w:sz="4" w:space="0" w:color="auto"/>
            </w:tcBorders>
            <w:shd w:val="clear" w:color="auto" w:fill="FFFFFF" w:themeFill="background1"/>
          </w:tcPr>
          <w:p w14:paraId="0251EAB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B6_K01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BA6918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Jest gotów do aktywnej pracy zespołowej w zakresie organizowania sieci wsparcia i pomocniczości </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6029A51C" w14:textId="77777777" w:rsidR="008136C3" w:rsidRPr="008136C3" w:rsidRDefault="00C90704" w:rsidP="008136C3">
            <w:pPr>
              <w:suppressAutoHyphens w:val="0"/>
              <w:spacing w:before="60" w:after="60"/>
              <w:rPr>
                <w:rFonts w:eastAsia="Calibri" w:cs="Times New Roman"/>
                <w:kern w:val="0"/>
                <w:lang w:eastAsia="pl-PL" w:bidi="ar-SA"/>
              </w:rPr>
            </w:pPr>
            <w:r>
              <w:rPr>
                <w:rFonts w:eastAsia="Calibri" w:cs="Times New Roman"/>
                <w:kern w:val="0"/>
                <w:lang w:eastAsia="pl-PL" w:bidi="ar-SA"/>
              </w:rPr>
              <w:t>K_K07</w:t>
            </w:r>
          </w:p>
        </w:tc>
        <w:tc>
          <w:tcPr>
            <w:tcW w:w="1449" w:type="dxa"/>
            <w:gridSpan w:val="2"/>
            <w:tcBorders>
              <w:top w:val="single" w:sz="8" w:space="0" w:color="auto"/>
              <w:left w:val="single" w:sz="4" w:space="0" w:color="auto"/>
              <w:bottom w:val="single" w:sz="8" w:space="0" w:color="auto"/>
              <w:right w:val="single" w:sz="4" w:space="0" w:color="auto"/>
            </w:tcBorders>
          </w:tcPr>
          <w:p w14:paraId="38B01570" w14:textId="16EDDEE4" w:rsidR="008136C3" w:rsidRPr="008136C3" w:rsidRDefault="58EA6CB6" w:rsidP="1961E8B9">
            <w:pPr>
              <w:spacing w:before="60" w:after="60" w:line="259" w:lineRule="auto"/>
              <w:jc w:val="center"/>
            </w:pPr>
            <w:r w:rsidRPr="58EA6CB6">
              <w:rPr>
                <w:rFonts w:eastAsia="Times New Roman" w:cs="Times New Roman"/>
                <w:lang w:eastAsia="pl-PL" w:bidi="ar-SA"/>
              </w:rPr>
              <w:t>Ćwiczenia audytoryjne</w:t>
            </w:r>
          </w:p>
        </w:tc>
        <w:tc>
          <w:tcPr>
            <w:tcW w:w="1378" w:type="dxa"/>
            <w:tcBorders>
              <w:top w:val="single" w:sz="8" w:space="0" w:color="auto"/>
              <w:left w:val="single" w:sz="4" w:space="0" w:color="auto"/>
              <w:bottom w:val="single" w:sz="8" w:space="0" w:color="auto"/>
            </w:tcBorders>
          </w:tcPr>
          <w:p w14:paraId="5633439A"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dyskusja</w:t>
            </w:r>
          </w:p>
        </w:tc>
      </w:tr>
      <w:tr w:rsidR="396C2A4E" w14:paraId="6E1C9B6B" w14:textId="77777777" w:rsidTr="396C2A4E">
        <w:trPr>
          <w:trHeight w:val="300"/>
        </w:trPr>
        <w:tc>
          <w:tcPr>
            <w:tcW w:w="1130" w:type="dxa"/>
            <w:tcBorders>
              <w:top w:val="single" w:sz="8" w:space="0" w:color="auto"/>
              <w:bottom w:val="single" w:sz="8" w:space="0" w:color="auto"/>
              <w:right w:val="single" w:sz="4" w:space="0" w:color="auto"/>
            </w:tcBorders>
            <w:shd w:val="clear" w:color="auto" w:fill="FFFFFF" w:themeFill="background1"/>
          </w:tcPr>
          <w:p w14:paraId="1347E79A" w14:textId="344E4B40" w:rsidR="396C2A4E" w:rsidRDefault="396C2A4E" w:rsidP="396C2A4E">
            <w:pPr>
              <w:rPr>
                <w:rFonts w:eastAsia="Calibri" w:cs="Times New Roman"/>
                <w:lang w:eastAsia="pl-PL" w:bidi="ar-SA"/>
              </w:rPr>
            </w:pPr>
            <w:r w:rsidRPr="396C2A4E">
              <w:rPr>
                <w:rFonts w:eastAsia="Calibri" w:cs="Times New Roman"/>
                <w:lang w:eastAsia="pl-PL" w:bidi="ar-SA"/>
              </w:rPr>
              <w:t>B6_K02</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C95DB1D" w14:textId="59B921C7" w:rsidR="396C2A4E" w:rsidRDefault="396C2A4E" w:rsidP="396C2A4E">
            <w:pPr>
              <w:rPr>
                <w:rFonts w:eastAsia="Calibri" w:cs="Times New Roman"/>
                <w:lang w:eastAsia="pl-PL" w:bidi="ar-SA"/>
              </w:rPr>
            </w:pPr>
            <w:r w:rsidRPr="396C2A4E">
              <w:rPr>
                <w:rFonts w:eastAsia="Calibri" w:cs="Times New Roman"/>
                <w:lang w:eastAsia="pl-PL" w:bidi="ar-SA"/>
              </w:rPr>
              <w:t>Student inicjuje działania na rzecz społeczności lokalnej</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10899E43" w14:textId="00CF854A" w:rsidR="396C2A4E" w:rsidRDefault="396C2A4E" w:rsidP="396C2A4E">
            <w:pPr>
              <w:rPr>
                <w:rFonts w:eastAsia="Calibri" w:cs="Times New Roman"/>
                <w:lang w:eastAsia="pl-PL" w:bidi="ar-SA"/>
              </w:rPr>
            </w:pPr>
            <w:r w:rsidRPr="396C2A4E">
              <w:rPr>
                <w:rFonts w:eastAsia="Calibri" w:cs="Times New Roman"/>
                <w:lang w:eastAsia="pl-PL" w:bidi="ar-SA"/>
              </w:rPr>
              <w:t>K_K04</w:t>
            </w:r>
          </w:p>
        </w:tc>
        <w:tc>
          <w:tcPr>
            <w:tcW w:w="1449" w:type="dxa"/>
            <w:gridSpan w:val="2"/>
            <w:tcBorders>
              <w:top w:val="single" w:sz="8" w:space="0" w:color="auto"/>
              <w:left w:val="single" w:sz="4" w:space="0" w:color="auto"/>
              <w:bottom w:val="single" w:sz="8" w:space="0" w:color="auto"/>
              <w:right w:val="single" w:sz="4" w:space="0" w:color="auto"/>
            </w:tcBorders>
          </w:tcPr>
          <w:p w14:paraId="0BAD2AA5" w14:textId="16EDDEE4" w:rsidR="396C2A4E" w:rsidRDefault="396C2A4E" w:rsidP="396C2A4E">
            <w:pPr>
              <w:spacing w:before="60" w:after="60" w:line="259" w:lineRule="auto"/>
              <w:jc w:val="center"/>
            </w:pPr>
            <w:r w:rsidRPr="396C2A4E">
              <w:rPr>
                <w:rFonts w:eastAsia="Times New Roman" w:cs="Times New Roman"/>
                <w:lang w:eastAsia="pl-PL" w:bidi="ar-SA"/>
              </w:rPr>
              <w:t>Ćwiczenia audytoryjne</w:t>
            </w:r>
          </w:p>
          <w:p w14:paraId="4CFC9AAC" w14:textId="7CDAEB6A" w:rsidR="396C2A4E" w:rsidRDefault="396C2A4E" w:rsidP="396C2A4E">
            <w:pPr>
              <w:spacing w:line="259" w:lineRule="auto"/>
              <w:jc w:val="center"/>
              <w:rPr>
                <w:rFonts w:eastAsia="Times New Roman" w:cs="Times New Roman"/>
                <w:lang w:eastAsia="pl-PL" w:bidi="ar-SA"/>
              </w:rPr>
            </w:pPr>
          </w:p>
        </w:tc>
        <w:tc>
          <w:tcPr>
            <w:tcW w:w="1378" w:type="dxa"/>
            <w:tcBorders>
              <w:top w:val="single" w:sz="8" w:space="0" w:color="auto"/>
              <w:left w:val="single" w:sz="4" w:space="0" w:color="auto"/>
              <w:bottom w:val="single" w:sz="8" w:space="0" w:color="auto"/>
            </w:tcBorders>
          </w:tcPr>
          <w:p w14:paraId="43AEF3C5" w14:textId="22B4CC20" w:rsidR="396C2A4E" w:rsidRDefault="396C2A4E" w:rsidP="396C2A4E">
            <w:pPr>
              <w:jc w:val="center"/>
              <w:rPr>
                <w:rFonts w:eastAsia="Times New Roman" w:cs="Times New Roman"/>
                <w:lang w:eastAsia="pl-PL" w:bidi="ar-SA"/>
              </w:rPr>
            </w:pPr>
            <w:r w:rsidRPr="396C2A4E">
              <w:rPr>
                <w:rFonts w:eastAsia="Times New Roman" w:cs="Times New Roman"/>
                <w:lang w:eastAsia="pl-PL" w:bidi="ar-SA"/>
              </w:rPr>
              <w:t>Zadanie indywidualne, dyskusja</w:t>
            </w:r>
          </w:p>
        </w:tc>
      </w:tr>
      <w:tr w:rsidR="008136C3" w:rsidRPr="008136C3" w14:paraId="11805571" w14:textId="77777777" w:rsidTr="396C2A4E">
        <w:tc>
          <w:tcPr>
            <w:tcW w:w="9180" w:type="dxa"/>
            <w:gridSpan w:val="7"/>
            <w:shd w:val="clear" w:color="auto" w:fill="D9D9D9" w:themeFill="background1" w:themeFillShade="D9"/>
          </w:tcPr>
          <w:p w14:paraId="4FEEA6C3"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6B8B0D67" w14:textId="77777777" w:rsidTr="396C2A4E">
        <w:trPr>
          <w:trHeight w:val="1495"/>
        </w:trPr>
        <w:tc>
          <w:tcPr>
            <w:tcW w:w="2965" w:type="dxa"/>
            <w:gridSpan w:val="2"/>
            <w:tcBorders>
              <w:right w:val="nil"/>
            </w:tcBorders>
            <w:shd w:val="clear" w:color="auto" w:fill="D9D9D9" w:themeFill="background1" w:themeFillShade="D9"/>
          </w:tcPr>
          <w:p w14:paraId="035A9849"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65" w:type="dxa"/>
            <w:gridSpan w:val="3"/>
            <w:tcBorders>
              <w:left w:val="nil"/>
            </w:tcBorders>
          </w:tcPr>
          <w:p w14:paraId="4590DFE4" w14:textId="77777777" w:rsidR="008136C3" w:rsidRPr="008136C3" w:rsidRDefault="005F64BB" w:rsidP="008136C3">
            <w:pPr>
              <w:suppressAutoHyphens w:val="0"/>
              <w:rPr>
                <w:rFonts w:eastAsia="Calibri" w:cs="Times New Roman"/>
                <w:kern w:val="0"/>
                <w:lang w:eastAsia="pl-PL" w:bidi="ar-SA"/>
              </w:rPr>
            </w:pPr>
            <w:r>
              <w:rPr>
                <w:rFonts w:eastAsia="Calibri" w:cs="Times New Roman"/>
                <w:kern w:val="0"/>
                <w:lang w:eastAsia="pl-PL" w:bidi="ar-SA"/>
              </w:rPr>
              <w:t>3</w:t>
            </w:r>
          </w:p>
        </w:tc>
        <w:tc>
          <w:tcPr>
            <w:tcW w:w="1550" w:type="dxa"/>
            <w:gridSpan w:val="2"/>
            <w:tcBorders>
              <w:left w:val="nil"/>
            </w:tcBorders>
          </w:tcPr>
          <w:p w14:paraId="61EA109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2AD1B2F2" w14:textId="77777777" w:rsidTr="396C2A4E">
        <w:tc>
          <w:tcPr>
            <w:tcW w:w="2965" w:type="dxa"/>
            <w:gridSpan w:val="2"/>
            <w:tcBorders>
              <w:right w:val="nil"/>
            </w:tcBorders>
            <w:shd w:val="clear" w:color="auto" w:fill="D9D9D9" w:themeFill="background1" w:themeFillShade="D9"/>
          </w:tcPr>
          <w:p w14:paraId="508E0A20"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65" w:type="dxa"/>
            <w:gridSpan w:val="3"/>
            <w:tcBorders>
              <w:left w:val="nil"/>
            </w:tcBorders>
          </w:tcPr>
          <w:p w14:paraId="74274211"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Wykład</w:t>
            </w:r>
          </w:p>
          <w:p w14:paraId="211E7B37" w14:textId="77777777" w:rsidR="008136C3" w:rsidRPr="008136C3" w:rsidRDefault="008136C3" w:rsidP="1961E8B9">
            <w:pPr>
              <w:suppressAutoHyphens w:val="0"/>
              <w:rPr>
                <w:rFonts w:eastAsia="Calibri" w:cs="Times New Roman"/>
                <w:kern w:val="0"/>
                <w:lang w:eastAsia="pl-PL" w:bidi="ar-SA"/>
              </w:rPr>
            </w:pPr>
          </w:p>
          <w:p w14:paraId="2969BC55"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Ćwiczenia</w:t>
            </w:r>
          </w:p>
          <w:p w14:paraId="586ACA11" w14:textId="77777777" w:rsidR="008136C3" w:rsidRPr="008136C3" w:rsidRDefault="008136C3" w:rsidP="008136C3">
            <w:pPr>
              <w:suppressAutoHyphens w:val="0"/>
              <w:rPr>
                <w:rFonts w:eastAsia="Calibri" w:cs="Times New Roman"/>
                <w:b/>
                <w:kern w:val="0"/>
                <w:lang w:eastAsia="pl-PL" w:bidi="ar-SA"/>
              </w:rPr>
            </w:pPr>
          </w:p>
          <w:p w14:paraId="13D6C91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31EC515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left w:val="nil"/>
            </w:tcBorders>
          </w:tcPr>
          <w:p w14:paraId="51F8567C"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15 h</w:t>
            </w:r>
          </w:p>
          <w:p w14:paraId="3F1AA684" w14:textId="77777777" w:rsidR="008136C3" w:rsidRPr="008136C3" w:rsidRDefault="008136C3" w:rsidP="008136C3">
            <w:pPr>
              <w:widowControl/>
              <w:suppressAutoHyphens w:val="0"/>
              <w:rPr>
                <w:rFonts w:eastAsia="Calibri" w:cs="Times New Roman"/>
                <w:kern w:val="0"/>
                <w:lang w:eastAsia="pl-PL" w:bidi="ar-SA"/>
              </w:rPr>
            </w:pPr>
          </w:p>
          <w:p w14:paraId="7C72FD20"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30 h</w:t>
            </w:r>
          </w:p>
          <w:p w14:paraId="6265B965" w14:textId="77777777" w:rsidR="008136C3" w:rsidRPr="008136C3" w:rsidRDefault="008136C3" w:rsidP="008136C3">
            <w:pPr>
              <w:widowControl/>
              <w:suppressAutoHyphens w:val="0"/>
              <w:rPr>
                <w:rFonts w:eastAsia="Calibri" w:cs="Times New Roman"/>
                <w:kern w:val="0"/>
                <w:lang w:eastAsia="pl-PL" w:bidi="ar-SA"/>
              </w:rPr>
            </w:pPr>
          </w:p>
          <w:p w14:paraId="738652CC"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45 h</w:t>
            </w:r>
          </w:p>
          <w:p w14:paraId="032346A9"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1,8</w:t>
            </w:r>
          </w:p>
          <w:p w14:paraId="7B5A8042" w14:textId="77777777" w:rsidR="008136C3" w:rsidRPr="008136C3" w:rsidRDefault="008136C3" w:rsidP="008136C3">
            <w:pPr>
              <w:widowControl/>
              <w:suppressAutoHyphens w:val="0"/>
              <w:rPr>
                <w:rFonts w:eastAsia="Calibri" w:cs="Times New Roman"/>
                <w:kern w:val="0"/>
                <w:lang w:eastAsia="pl-PL" w:bidi="ar-SA"/>
              </w:rPr>
            </w:pPr>
          </w:p>
          <w:p w14:paraId="59F74D07" w14:textId="77777777" w:rsidR="008136C3" w:rsidRPr="008136C3" w:rsidRDefault="008136C3" w:rsidP="008136C3">
            <w:pPr>
              <w:widowControl/>
              <w:suppressAutoHyphens w:val="0"/>
              <w:rPr>
                <w:rFonts w:eastAsia="Calibri" w:cs="Times New Roman"/>
                <w:kern w:val="0"/>
                <w:lang w:eastAsia="pl-PL" w:bidi="ar-SA"/>
              </w:rPr>
            </w:pPr>
          </w:p>
          <w:p w14:paraId="7F52E96B" w14:textId="77777777" w:rsidR="008136C3" w:rsidRPr="008136C3" w:rsidRDefault="008136C3" w:rsidP="008136C3">
            <w:pPr>
              <w:suppressAutoHyphens w:val="0"/>
              <w:rPr>
                <w:rFonts w:eastAsia="Calibri" w:cs="Times New Roman"/>
                <w:kern w:val="0"/>
                <w:lang w:eastAsia="pl-PL" w:bidi="ar-SA"/>
              </w:rPr>
            </w:pPr>
          </w:p>
        </w:tc>
      </w:tr>
      <w:tr w:rsidR="008136C3" w:rsidRPr="008136C3" w14:paraId="73BACBC1" w14:textId="77777777" w:rsidTr="396C2A4E">
        <w:tc>
          <w:tcPr>
            <w:tcW w:w="2965" w:type="dxa"/>
            <w:gridSpan w:val="2"/>
            <w:tcBorders>
              <w:right w:val="nil"/>
            </w:tcBorders>
            <w:shd w:val="clear" w:color="auto" w:fill="D9D9D9" w:themeFill="background1" w:themeFillShade="D9"/>
          </w:tcPr>
          <w:p w14:paraId="49CAB82B"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65" w:type="dxa"/>
            <w:gridSpan w:val="3"/>
            <w:tcBorders>
              <w:left w:val="nil"/>
            </w:tcBorders>
          </w:tcPr>
          <w:p w14:paraId="010823B0" w14:textId="77777777" w:rsidR="008136C3" w:rsidRPr="008136C3" w:rsidRDefault="008136C3" w:rsidP="008136C3">
            <w:pPr>
              <w:suppressAutoHyphens w:val="0"/>
              <w:rPr>
                <w:rFonts w:eastAsia="Calibri" w:cs="Times New Roman"/>
                <w:b/>
                <w:kern w:val="0"/>
                <w:lang w:eastAsia="pl-PL" w:bidi="ar-SA"/>
              </w:rPr>
            </w:pPr>
          </w:p>
          <w:p w14:paraId="304DD727"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wykonanie zadania indywidualnego</w:t>
            </w:r>
          </w:p>
          <w:p w14:paraId="3543C032" w14:textId="77777777" w:rsid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przygotowanie do kolokwium</w:t>
            </w:r>
          </w:p>
          <w:p w14:paraId="03311905" w14:textId="77777777" w:rsidR="005F64BB" w:rsidRPr="008136C3" w:rsidRDefault="005F64BB" w:rsidP="1961E8B9">
            <w:pPr>
              <w:suppressAutoHyphens w:val="0"/>
              <w:rPr>
                <w:rFonts w:eastAsia="Calibri" w:cs="Times New Roman"/>
                <w:kern w:val="0"/>
                <w:lang w:eastAsia="pl-PL" w:bidi="ar-SA"/>
              </w:rPr>
            </w:pPr>
          </w:p>
          <w:p w14:paraId="0D997E4B" w14:textId="77777777" w:rsidR="008136C3" w:rsidRPr="008136C3" w:rsidRDefault="008136C3" w:rsidP="008136C3">
            <w:pPr>
              <w:suppressAutoHyphens w:val="0"/>
              <w:rPr>
                <w:rFonts w:eastAsia="Calibri" w:cs="Times New Roman"/>
                <w:b/>
                <w:kern w:val="0"/>
                <w:lang w:eastAsia="pl-PL" w:bidi="ar-SA"/>
              </w:rPr>
            </w:pPr>
          </w:p>
          <w:p w14:paraId="548EB82F" w14:textId="77777777" w:rsidR="008136C3" w:rsidRPr="008136C3" w:rsidRDefault="008136C3" w:rsidP="008136C3">
            <w:pPr>
              <w:suppressAutoHyphens w:val="0"/>
              <w:rPr>
                <w:rFonts w:eastAsia="Calibri" w:cs="Times New Roman"/>
                <w:b/>
                <w:kern w:val="0"/>
                <w:lang w:eastAsia="pl-PL" w:bidi="ar-SA"/>
              </w:rPr>
            </w:pPr>
          </w:p>
          <w:p w14:paraId="023CCD5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719F225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left w:val="nil"/>
            </w:tcBorders>
          </w:tcPr>
          <w:p w14:paraId="00F4DD8B" w14:textId="77777777" w:rsidR="008136C3" w:rsidRPr="008136C3" w:rsidRDefault="008136C3" w:rsidP="008136C3">
            <w:pPr>
              <w:suppressAutoHyphens w:val="0"/>
              <w:rPr>
                <w:rFonts w:eastAsia="Calibri" w:cs="Times New Roman"/>
                <w:kern w:val="0"/>
                <w:lang w:eastAsia="pl-PL" w:bidi="ar-SA"/>
              </w:rPr>
            </w:pPr>
          </w:p>
          <w:p w14:paraId="4CE3CCA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15 h </w:t>
            </w:r>
          </w:p>
          <w:p w14:paraId="5A2DF9A1" w14:textId="77777777" w:rsid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 h</w:t>
            </w:r>
          </w:p>
          <w:p w14:paraId="30CE832F" w14:textId="77777777" w:rsidR="005F64BB" w:rsidRPr="008136C3" w:rsidRDefault="005F64BB" w:rsidP="008136C3">
            <w:pPr>
              <w:suppressAutoHyphens w:val="0"/>
              <w:rPr>
                <w:rFonts w:eastAsia="Calibri" w:cs="Times New Roman"/>
                <w:kern w:val="0"/>
                <w:lang w:eastAsia="pl-PL" w:bidi="ar-SA"/>
              </w:rPr>
            </w:pPr>
          </w:p>
          <w:p w14:paraId="7D8B78EA" w14:textId="77777777" w:rsidR="008136C3" w:rsidRPr="008136C3" w:rsidRDefault="008136C3" w:rsidP="008136C3">
            <w:pPr>
              <w:suppressAutoHyphens w:val="0"/>
              <w:rPr>
                <w:rFonts w:eastAsia="Calibri" w:cs="Times New Roman"/>
                <w:kern w:val="0"/>
                <w:lang w:eastAsia="pl-PL" w:bidi="ar-SA"/>
              </w:rPr>
            </w:pPr>
          </w:p>
          <w:p w14:paraId="6AAA96DA" w14:textId="77777777" w:rsidR="008136C3" w:rsidRPr="008136C3" w:rsidRDefault="008136C3" w:rsidP="008136C3">
            <w:pPr>
              <w:suppressAutoHyphens w:val="0"/>
              <w:rPr>
                <w:rFonts w:eastAsia="Calibri" w:cs="Times New Roman"/>
                <w:kern w:val="0"/>
                <w:lang w:eastAsia="pl-PL" w:bidi="ar-SA"/>
              </w:rPr>
            </w:pPr>
          </w:p>
          <w:p w14:paraId="2D6A0E2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30 </w:t>
            </w:r>
          </w:p>
          <w:p w14:paraId="58ACAECD"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1,2</w:t>
            </w:r>
          </w:p>
        </w:tc>
      </w:tr>
      <w:tr w:rsidR="008136C3" w:rsidRPr="008136C3" w14:paraId="22522D83" w14:textId="77777777" w:rsidTr="396C2A4E">
        <w:tc>
          <w:tcPr>
            <w:tcW w:w="2965" w:type="dxa"/>
            <w:gridSpan w:val="2"/>
            <w:tcBorders>
              <w:right w:val="nil"/>
            </w:tcBorders>
            <w:shd w:val="clear" w:color="auto" w:fill="D9D9D9" w:themeFill="background1" w:themeFillShade="D9"/>
          </w:tcPr>
          <w:p w14:paraId="6027B0C9"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65" w:type="dxa"/>
            <w:gridSpan w:val="3"/>
            <w:tcBorders>
              <w:left w:val="nil"/>
            </w:tcBorders>
          </w:tcPr>
          <w:p w14:paraId="6DB5EAA8"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Ćwiczenia</w:t>
            </w:r>
          </w:p>
          <w:p w14:paraId="76F80E7D" w14:textId="77777777" w:rsidR="008136C3" w:rsidRPr="008136C3" w:rsidRDefault="00021FA4" w:rsidP="1961E8B9">
            <w:pPr>
              <w:suppressAutoHyphens w:val="0"/>
              <w:rPr>
                <w:rFonts w:eastAsia="Calibri" w:cs="Times New Roman"/>
                <w:kern w:val="0"/>
                <w:lang w:eastAsia="pl-PL" w:bidi="ar-SA"/>
              </w:rPr>
            </w:pPr>
            <w:r w:rsidRPr="1961E8B9">
              <w:rPr>
                <w:rFonts w:eastAsia="Calibri" w:cs="Times New Roman"/>
                <w:kern w:val="0"/>
                <w:lang w:eastAsia="pl-PL" w:bidi="ar-SA"/>
              </w:rPr>
              <w:t>Przygotowanie do ćwiczeń</w:t>
            </w:r>
          </w:p>
          <w:p w14:paraId="2550BB23" w14:textId="77777777" w:rsidR="008136C3" w:rsidRPr="008136C3" w:rsidRDefault="008136C3" w:rsidP="008136C3">
            <w:pPr>
              <w:suppressAutoHyphens w:val="0"/>
              <w:rPr>
                <w:rFonts w:eastAsia="Calibri" w:cs="Times New Roman"/>
                <w:b/>
                <w:kern w:val="0"/>
                <w:lang w:eastAsia="pl-PL" w:bidi="ar-SA"/>
              </w:rPr>
            </w:pPr>
          </w:p>
          <w:p w14:paraId="2527EC95" w14:textId="77777777" w:rsidR="008136C3" w:rsidRPr="008136C3" w:rsidRDefault="008136C3" w:rsidP="008136C3">
            <w:pPr>
              <w:suppressAutoHyphens w:val="0"/>
              <w:rPr>
                <w:rFonts w:eastAsia="Calibri" w:cs="Times New Roman"/>
                <w:b/>
                <w:kern w:val="0"/>
                <w:lang w:eastAsia="pl-PL" w:bidi="ar-SA"/>
              </w:rPr>
            </w:pPr>
          </w:p>
          <w:p w14:paraId="07ABD2D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65C368B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left w:val="nil"/>
            </w:tcBorders>
          </w:tcPr>
          <w:p w14:paraId="1495886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30</w:t>
            </w:r>
          </w:p>
          <w:p w14:paraId="479DBEC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09AD2527" w14:textId="77777777" w:rsidR="008136C3" w:rsidRPr="008136C3" w:rsidRDefault="008136C3" w:rsidP="008136C3">
            <w:pPr>
              <w:suppressAutoHyphens w:val="0"/>
              <w:rPr>
                <w:rFonts w:eastAsia="Calibri" w:cs="Times New Roman"/>
                <w:kern w:val="0"/>
                <w:lang w:eastAsia="pl-PL" w:bidi="ar-SA"/>
              </w:rPr>
            </w:pPr>
          </w:p>
          <w:p w14:paraId="62F13E3F" w14:textId="3938E4D1" w:rsidR="396C2A4E" w:rsidRDefault="396C2A4E" w:rsidP="396C2A4E">
            <w:pPr>
              <w:rPr>
                <w:rFonts w:eastAsia="Calibri" w:cs="Times New Roman"/>
                <w:lang w:eastAsia="pl-PL" w:bidi="ar-SA"/>
              </w:rPr>
            </w:pPr>
          </w:p>
          <w:p w14:paraId="5276ED82"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45 h</w:t>
            </w:r>
          </w:p>
          <w:p w14:paraId="378271BD"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1,8</w:t>
            </w:r>
          </w:p>
        </w:tc>
      </w:tr>
    </w:tbl>
    <w:p w14:paraId="45A8C9DD" w14:textId="77777777" w:rsidR="008136C3" w:rsidRPr="008136C3" w:rsidRDefault="008136C3" w:rsidP="008136C3">
      <w:pPr>
        <w:keepNext/>
        <w:keepLines/>
        <w:suppressAutoHyphens w:val="0"/>
        <w:spacing w:line="276" w:lineRule="auto"/>
        <w:rPr>
          <w:rFonts w:eastAsia="Calibri" w:cs="Times New Roman"/>
          <w:b/>
          <w:kern w:val="0"/>
          <w:sz w:val="18"/>
          <w:szCs w:val="18"/>
          <w:lang w:eastAsia="pl-PL" w:bidi="ar-SA"/>
        </w:rPr>
      </w:pPr>
    </w:p>
    <w:p w14:paraId="775503DD"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3CE0D7DA"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3823AA9" w14:textId="77777777" w:rsidR="008136C3" w:rsidRPr="008136C3" w:rsidRDefault="008136C3" w:rsidP="008136C3">
            <w:pPr>
              <w:suppressAutoHyphens w:val="0"/>
              <w:spacing w:after="90"/>
              <w:rPr>
                <w:rFonts w:eastAsia="Calibri" w:cs="Times New Roman"/>
                <w:kern w:val="0"/>
                <w:lang w:eastAsia="pl-PL" w:bidi="ar-SA"/>
              </w:rPr>
            </w:pPr>
            <w:r w:rsidRPr="1961E8B9">
              <w:rPr>
                <w:rFonts w:eastAsia="Calibri" w:cs="Times New Roman"/>
                <w:b/>
                <w:bCs/>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42CE14CA" w14:textId="44C92F3A" w:rsidR="1961E8B9" w:rsidRDefault="396C2A4E" w:rsidP="396C2A4E">
            <w:pPr>
              <w:widowControl/>
              <w:spacing w:after="200" w:line="276" w:lineRule="auto"/>
              <w:contextualSpacing/>
              <w:rPr>
                <w:rFonts w:eastAsia="Calibri" w:cs="Times New Roman"/>
                <w:lang w:eastAsia="pl-PL" w:bidi="ar-SA"/>
              </w:rPr>
            </w:pPr>
            <w:r w:rsidRPr="396C2A4E">
              <w:rPr>
                <w:rFonts w:eastAsia="Calibri" w:cs="Times New Roman"/>
                <w:lang w:eastAsia="pl-PL" w:bidi="ar-SA"/>
              </w:rPr>
              <w:t>Wykład:</w:t>
            </w:r>
          </w:p>
          <w:p w14:paraId="0611252A"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Istota bezpieczeństwa (pojęcie, potrzeby, system)</w:t>
            </w:r>
          </w:p>
          <w:p w14:paraId="5ACB5F79"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Zasady życia społecznego (dobra wspólnego, pomocniczości, solidarności, wzajemności)</w:t>
            </w:r>
          </w:p>
          <w:p w14:paraId="471A8D08"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 xml:space="preserve">Społeczeństwo i lokalna społeczność </w:t>
            </w:r>
          </w:p>
          <w:p w14:paraId="60A15135"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lastRenderedPageBreak/>
              <w:t xml:space="preserve">Więzi społeczne </w:t>
            </w:r>
          </w:p>
          <w:p w14:paraId="27B54E46"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Marginalizacja, problemy społeczne i dewiacje (podejścia teoretyczne)</w:t>
            </w:r>
          </w:p>
          <w:p w14:paraId="71889C1C"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 xml:space="preserve">Przyczyny dezintegracji i dysfunkcji społecznych </w:t>
            </w:r>
          </w:p>
          <w:p w14:paraId="20D9BF5B"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Kapitał społeczny, kulturowy i ekonomiczny</w:t>
            </w:r>
          </w:p>
          <w:p w14:paraId="5C8ED029"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Organizacje ngo i ich miejsce w budowie bezpieczeństwa społecznego</w:t>
            </w:r>
          </w:p>
          <w:p w14:paraId="6DD4A762"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Sieci wsparcia i pomocniczości</w:t>
            </w:r>
          </w:p>
          <w:p w14:paraId="1226496C"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Sieci wsparcia i pomocniczości w społeczeństwie informacyjnym</w:t>
            </w:r>
          </w:p>
          <w:p w14:paraId="3B629811" w14:textId="463FB682" w:rsidR="1961E8B9" w:rsidRDefault="58EA6CB6" w:rsidP="58EA6CB6">
            <w:pPr>
              <w:widowControl/>
              <w:spacing w:after="200" w:line="276" w:lineRule="auto"/>
              <w:contextualSpacing/>
              <w:rPr>
                <w:rFonts w:eastAsia="Calibri" w:cs="Times New Roman"/>
                <w:lang w:eastAsia="pl-PL" w:bidi="ar-SA"/>
              </w:rPr>
            </w:pPr>
            <w:r w:rsidRPr="58EA6CB6">
              <w:rPr>
                <w:rFonts w:eastAsia="Calibri" w:cs="Times New Roman"/>
                <w:lang w:eastAsia="pl-PL" w:bidi="ar-SA"/>
              </w:rPr>
              <w:t>Ćwiczenia:</w:t>
            </w:r>
          </w:p>
          <w:p w14:paraId="1DE8BBD5" w14:textId="3610F3BD" w:rsidR="1961E8B9" w:rsidRDefault="58EA6CB6" w:rsidP="58EA6CB6">
            <w:pPr>
              <w:widowControl/>
              <w:spacing w:after="200" w:line="276" w:lineRule="auto"/>
              <w:contextualSpacing/>
              <w:rPr>
                <w:rFonts w:eastAsia="Calibri" w:cs="Times New Roman"/>
                <w:lang w:eastAsia="pl-PL" w:bidi="ar-SA"/>
              </w:rPr>
            </w:pPr>
            <w:r w:rsidRPr="58EA6CB6">
              <w:rPr>
                <w:rFonts w:eastAsia="Calibri" w:cs="Times New Roman"/>
                <w:lang w:eastAsia="pl-PL" w:bidi="ar-SA"/>
              </w:rPr>
              <w:t>Praktyczne zastosowanie wiedzy zdobytej na wykładzie do wykonania zadania indywidualnego</w:t>
            </w:r>
          </w:p>
          <w:p w14:paraId="7D1AC746" w14:textId="6C4057DA" w:rsidR="58EA6CB6" w:rsidRDefault="396C2A4E" w:rsidP="396C2A4E">
            <w:pPr>
              <w:rPr>
                <w:lang w:eastAsia="pl-PL"/>
              </w:rPr>
            </w:pPr>
            <w:r w:rsidRPr="396C2A4E">
              <w:rPr>
                <w:lang w:eastAsia="pl-PL"/>
              </w:rPr>
              <w:t>Przygotowane projektów grupowych uwzględniających teorię i zastosowanie praktyczne</w:t>
            </w:r>
          </w:p>
          <w:p w14:paraId="67A8CAE1" w14:textId="4D2113B6" w:rsidR="58EA6CB6" w:rsidRDefault="396C2A4E" w:rsidP="396C2A4E">
            <w:pPr>
              <w:jc w:val="both"/>
              <w:rPr>
                <w:lang w:eastAsia="pl-PL"/>
              </w:rPr>
            </w:pPr>
            <w:r w:rsidRPr="396C2A4E">
              <w:rPr>
                <w:lang w:eastAsia="pl-PL"/>
              </w:rPr>
              <w:t>Analiza lokalnych społeczności zamieszkiwanych przez studentów w ćwiczeniach grupowych (analiza instytucji więziotwórczych, analiza sieci bezpieczeństwa społecznego z uwzględnieniem współpracy NGO)</w:t>
            </w:r>
          </w:p>
          <w:p w14:paraId="61DB809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p>
        </w:tc>
      </w:tr>
      <w:tr w:rsidR="008136C3" w:rsidRPr="008136C3" w14:paraId="458582C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8C5AC7A"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lastRenderedPageBreak/>
              <w:t xml:space="preserve">Metody i techniki kształcenia: </w:t>
            </w:r>
          </w:p>
        </w:tc>
        <w:tc>
          <w:tcPr>
            <w:tcW w:w="3450" w:type="pct"/>
            <w:tcBorders>
              <w:top w:val="single" w:sz="4" w:space="0" w:color="auto"/>
              <w:left w:val="nil"/>
              <w:bottom w:val="single" w:sz="4" w:space="0" w:color="auto"/>
              <w:right w:val="single" w:sz="4" w:space="0" w:color="auto"/>
            </w:tcBorders>
          </w:tcPr>
          <w:p w14:paraId="72767578" w14:textId="77777777" w:rsidR="008136C3" w:rsidRPr="008136C3" w:rsidRDefault="008136C3" w:rsidP="1961E8B9">
            <w:pPr>
              <w:suppressAutoHyphens w:val="0"/>
              <w:jc w:val="both"/>
              <w:rPr>
                <w:rFonts w:eastAsia="Calibri" w:cs="Times New Roman"/>
                <w:kern w:val="0"/>
                <w:lang w:eastAsia="pl-PL" w:bidi="ar-SA"/>
              </w:rPr>
            </w:pPr>
            <w:r w:rsidRPr="1961E8B9">
              <w:rPr>
                <w:rFonts w:eastAsia="Calibri" w:cs="Times New Roman"/>
                <w:kern w:val="0"/>
                <w:lang w:eastAsia="pl-PL" w:bidi="ar-SA"/>
              </w:rPr>
              <w:t xml:space="preserve">Wykład, zadanie indywidualne, dyskusja </w:t>
            </w:r>
          </w:p>
        </w:tc>
      </w:tr>
      <w:tr w:rsidR="008136C3" w:rsidRPr="008136C3" w14:paraId="06D40DC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DF76583"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06FE1C2C"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Na zaliczenie przygotowanie zadania indywidualnego według tematów podanych na pierwszych zajęciach a powiązanych tematycznie ze szczegółowymi treściami kształcenia. Zaliczenie ćwiczeń pozwala na przystąpienie do egzaminu</w:t>
            </w:r>
          </w:p>
          <w:p w14:paraId="5D8B85B2" w14:textId="77777777" w:rsidR="008136C3" w:rsidRPr="008136C3" w:rsidRDefault="008136C3" w:rsidP="008136C3">
            <w:pPr>
              <w:suppressAutoHyphens w:val="0"/>
              <w:jc w:val="both"/>
              <w:rPr>
                <w:rFonts w:eastAsia="Calibri" w:cs="Times New Roman"/>
                <w:kern w:val="0"/>
                <w:lang w:eastAsia="pl-PL" w:bidi="ar-SA"/>
              </w:rPr>
            </w:pPr>
          </w:p>
          <w:p w14:paraId="4C94E2F7"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Egzamin pisemny </w:t>
            </w:r>
          </w:p>
        </w:tc>
      </w:tr>
      <w:tr w:rsidR="008136C3" w:rsidRPr="008136C3" w14:paraId="474DDD78"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020476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41612825"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Zgodnie z regulaminem studiów</w:t>
            </w:r>
          </w:p>
        </w:tc>
      </w:tr>
      <w:tr w:rsidR="008136C3" w:rsidRPr="008136C3" w14:paraId="27BE171B"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136301E"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66E0BB79"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Na ocenę 3 wiedza absolutnie podstawowa</w:t>
            </w:r>
          </w:p>
          <w:p w14:paraId="56850339"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Na ocenę 3.5 wiedza podstawowa</w:t>
            </w:r>
          </w:p>
          <w:p w14:paraId="47D97B9F"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Na ocenę 4 wiedza poprawnie przedstawiona</w:t>
            </w:r>
          </w:p>
          <w:p w14:paraId="7D685B66"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Na ocenę 4.5 wiedza poparta przykładem</w:t>
            </w:r>
          </w:p>
          <w:p w14:paraId="278753B0"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Na ocenę 5 wiedza wybiegająca poza wymogi programowa</w:t>
            </w:r>
          </w:p>
          <w:p w14:paraId="0DA255B1" w14:textId="62C855C2"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Na zaliczenie obowiązkowe przygotowanie zadania indywidualnego i przedstawienie go na zajęciach</w:t>
            </w:r>
          </w:p>
        </w:tc>
      </w:tr>
      <w:tr w:rsidR="008136C3" w:rsidRPr="008136C3" w14:paraId="6638DF8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2893C4D"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25DB397B"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Kontakt email lub bezpośredni z prowadzącym zajęcia w celu ustalenia wyrównania zaległości (dodatkowa praca pisemna)</w:t>
            </w:r>
          </w:p>
        </w:tc>
      </w:tr>
      <w:tr w:rsidR="008136C3" w:rsidRPr="008136C3" w14:paraId="718F8E1C"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EE5031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22B414D2" w14:textId="10230342" w:rsidR="008136C3" w:rsidRPr="008136C3" w:rsidRDefault="1961E8B9" w:rsidP="1961E8B9">
            <w:pPr>
              <w:spacing w:line="259" w:lineRule="auto"/>
              <w:jc w:val="both"/>
            </w:pPr>
            <w:r w:rsidRPr="1961E8B9">
              <w:rPr>
                <w:rFonts w:eastAsia="Calibri" w:cs="Times New Roman"/>
                <w:lang w:eastAsia="pl-PL" w:bidi="ar-SA"/>
              </w:rPr>
              <w:t>Wprowadzenie do wiedzy o bezpieczeństwie</w:t>
            </w:r>
          </w:p>
        </w:tc>
      </w:tr>
      <w:tr w:rsidR="008136C3" w:rsidRPr="008136C3" w14:paraId="2C87E38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B4BAF80" w14:textId="77777777" w:rsidR="008136C3" w:rsidRPr="008136C3" w:rsidRDefault="008136C3" w:rsidP="5449A30A">
            <w:pPr>
              <w:suppressAutoHyphens w:val="0"/>
              <w:autoSpaceDE w:val="0"/>
              <w:autoSpaceDN w:val="0"/>
              <w:adjustRightInd w:val="0"/>
              <w:rPr>
                <w:rFonts w:eastAsia="Calibri" w:cs="Times New Roman"/>
                <w:b/>
                <w:bCs/>
                <w:kern w:val="0"/>
                <w:lang w:eastAsia="pl-PL" w:bidi="ar-SA"/>
              </w:rPr>
            </w:pPr>
            <w:r w:rsidRPr="5449A30A">
              <w:rPr>
                <w:rFonts w:eastAsia="Calibri" w:cs="Times New Roman"/>
                <w:b/>
                <w:bCs/>
                <w:kern w:val="0"/>
                <w:lang w:eastAsia="pl-PL" w:bidi="ar-SA"/>
              </w:rPr>
              <w:t>Zalecana literatura:</w:t>
            </w:r>
          </w:p>
        </w:tc>
        <w:tc>
          <w:tcPr>
            <w:tcW w:w="3450" w:type="pct"/>
            <w:tcBorders>
              <w:top w:val="single" w:sz="4" w:space="0" w:color="auto"/>
              <w:left w:val="nil"/>
              <w:bottom w:val="single" w:sz="4" w:space="0" w:color="auto"/>
              <w:right w:val="single" w:sz="4" w:space="0" w:color="auto"/>
            </w:tcBorders>
            <w:shd w:val="clear" w:color="auto" w:fill="FFFFFF" w:themeFill="background1"/>
          </w:tcPr>
          <w:p w14:paraId="11988790" w14:textId="77777777" w:rsidR="008136C3" w:rsidRPr="008136C3" w:rsidRDefault="008136C3" w:rsidP="008136C3">
            <w:pPr>
              <w:widowControl/>
              <w:suppressAutoHyphens w:val="0"/>
              <w:spacing w:after="90"/>
              <w:jc w:val="both"/>
              <w:rPr>
                <w:rFonts w:eastAsia="Times New Roman" w:cs="Times New Roman"/>
                <w:kern w:val="0"/>
                <w:lang w:eastAsia="pl-PL" w:bidi="ar-SA"/>
              </w:rPr>
            </w:pPr>
            <w:r w:rsidRPr="008136C3">
              <w:rPr>
                <w:rFonts w:eastAsia="Times New Roman" w:cs="Times New Roman"/>
                <w:kern w:val="0"/>
                <w:lang w:eastAsia="pl-PL" w:bidi="ar-SA"/>
              </w:rPr>
              <w:t>1. Gierszewski J., Bezpieczeństwo społeczne. Studium z zakresu teorii bezpieczeństwa narodowego, Wyd. Difin, Warszawa 2013.</w:t>
            </w:r>
          </w:p>
          <w:p w14:paraId="31A18C0C" w14:textId="77777777" w:rsidR="008136C3" w:rsidRPr="008136C3" w:rsidRDefault="008136C3" w:rsidP="008136C3">
            <w:pPr>
              <w:widowControl/>
              <w:suppressAutoHyphens w:val="0"/>
              <w:spacing w:after="90"/>
              <w:jc w:val="both"/>
              <w:rPr>
                <w:rFonts w:eastAsia="Times New Roman" w:cs="Times New Roman"/>
                <w:kern w:val="0"/>
                <w:lang w:eastAsia="pl-PL" w:bidi="ar-SA"/>
              </w:rPr>
            </w:pPr>
            <w:r w:rsidRPr="008136C3">
              <w:rPr>
                <w:rFonts w:eastAsia="Times New Roman" w:cs="Times New Roman"/>
                <w:kern w:val="0"/>
                <w:lang w:eastAsia="pl-PL" w:bidi="ar-SA"/>
              </w:rPr>
              <w:lastRenderedPageBreak/>
              <w:t>2. Leszczyński M., Bezpieczeństwo społeczne Polaków wobec wyzwań XXI wieku, Wyd. Difin, Warszawa 2011.</w:t>
            </w:r>
          </w:p>
          <w:p w14:paraId="1D8686C5" w14:textId="77777777" w:rsidR="008136C3" w:rsidRPr="008136C3" w:rsidRDefault="008136C3" w:rsidP="008136C3">
            <w:pPr>
              <w:widowControl/>
              <w:suppressAutoHyphens w:val="0"/>
              <w:spacing w:after="90"/>
              <w:jc w:val="both"/>
              <w:rPr>
                <w:rFonts w:eastAsia="Times New Roman" w:cs="Times New Roman"/>
                <w:kern w:val="0"/>
                <w:lang w:eastAsia="pl-PL" w:bidi="ar-SA"/>
              </w:rPr>
            </w:pPr>
            <w:r w:rsidRPr="008136C3">
              <w:rPr>
                <w:rFonts w:eastAsia="Times New Roman" w:cs="Times New Roman"/>
                <w:kern w:val="0"/>
                <w:lang w:eastAsia="pl-PL" w:bidi="ar-SA"/>
              </w:rPr>
              <w:t>3. Piwowarski J. — Nauki o bezpieczeństwie. Między kulturą bezpieczeństwa a studiami bezpieczeństwa, Warszawa, 2018, Difin oraz Stańczyk J. — Formułowanie kategorii pojęciowej bezpieczeństwa, Poznań, 2017, FNCE</w:t>
            </w:r>
          </w:p>
          <w:p w14:paraId="3C64A93F" w14:textId="77777777" w:rsidR="008136C3" w:rsidRPr="008136C3" w:rsidRDefault="008136C3" w:rsidP="008136C3">
            <w:pPr>
              <w:widowControl/>
              <w:suppressAutoHyphens w:val="0"/>
              <w:spacing w:after="90"/>
              <w:jc w:val="both"/>
              <w:rPr>
                <w:rFonts w:eastAsia="Times New Roman" w:cs="Times New Roman"/>
                <w:kern w:val="0"/>
                <w:lang w:eastAsia="pl-PL" w:bidi="ar-SA"/>
              </w:rPr>
            </w:pPr>
            <w:r w:rsidRPr="008136C3">
              <w:rPr>
                <w:rFonts w:eastAsia="Times New Roman" w:cs="Times New Roman"/>
                <w:kern w:val="0"/>
                <w:lang w:eastAsia="pl-PL" w:bidi="ar-SA"/>
              </w:rPr>
              <w:t>4. Urban A., Bezpieczeństwo społeczności lokalnych, Wyd. Łośgraf, Warszawa 2012.</w:t>
            </w:r>
          </w:p>
          <w:p w14:paraId="7CBDBAF6" w14:textId="77777777" w:rsidR="008136C3" w:rsidRPr="008136C3" w:rsidRDefault="008136C3" w:rsidP="008136C3">
            <w:pPr>
              <w:widowControl/>
              <w:suppressAutoHyphens w:val="0"/>
              <w:spacing w:after="90"/>
              <w:jc w:val="both"/>
              <w:rPr>
                <w:rFonts w:eastAsia="Times New Roman" w:cs="Times New Roman"/>
                <w:kern w:val="0"/>
                <w:lang w:eastAsia="pl-PL" w:bidi="ar-SA"/>
              </w:rPr>
            </w:pPr>
            <w:r w:rsidRPr="008136C3">
              <w:rPr>
                <w:rFonts w:eastAsia="Times New Roman" w:cs="Times New Roman"/>
                <w:kern w:val="0"/>
                <w:lang w:eastAsia="pl-PL" w:bidi="ar-SA"/>
              </w:rPr>
              <w:t>5. Serafin T., Paszkowski S., Bezpieczeństwo społeczności lokalnych. Programy prewencyjne w systemie bezpieczeństwa, Wyd. Difin, Warszawa 2011.</w:t>
            </w:r>
          </w:p>
          <w:p w14:paraId="6BFDB259" w14:textId="3364243B" w:rsidR="58EA6CB6" w:rsidRDefault="5449A30A" w:rsidP="58EA6CB6">
            <w:pPr>
              <w:widowControl/>
              <w:spacing w:after="90"/>
              <w:jc w:val="both"/>
            </w:pPr>
            <w:r w:rsidRPr="5449A30A">
              <w:rPr>
                <w:rFonts w:eastAsia="Times New Roman" w:cs="Times New Roman"/>
              </w:rPr>
              <w:t xml:space="preserve">6. Mickiewicz, Piotr. </w:t>
            </w:r>
            <w:r w:rsidRPr="5449A30A">
              <w:rPr>
                <w:rFonts w:eastAsia="Times New Roman" w:cs="Times New Roman"/>
                <w:i/>
                <w:iCs/>
              </w:rPr>
              <w:t>Bezpieczeństwo społeczności lokalnych: Organizacja systemu i projektowanie działań</w:t>
            </w:r>
            <w:r w:rsidRPr="5449A30A">
              <w:rPr>
                <w:rFonts w:eastAsia="Times New Roman" w:cs="Times New Roman"/>
              </w:rPr>
              <w:t>. Wydawnictwo Naukowe FNCE, 2020.</w:t>
            </w:r>
          </w:p>
          <w:p w14:paraId="15BA70D9" w14:textId="77777777" w:rsidR="008136C3" w:rsidRPr="008136C3" w:rsidRDefault="008136C3" w:rsidP="008136C3">
            <w:pPr>
              <w:widowControl/>
              <w:suppressAutoHyphens w:val="0"/>
              <w:spacing w:after="90"/>
              <w:jc w:val="both"/>
              <w:rPr>
                <w:rFonts w:eastAsia="Times New Roman" w:cs="Times New Roman"/>
                <w:kern w:val="0"/>
                <w:lang w:eastAsia="pl-PL" w:bidi="ar-SA"/>
              </w:rPr>
            </w:pPr>
            <w:r w:rsidRPr="008136C3">
              <w:rPr>
                <w:rFonts w:eastAsia="Times New Roman" w:cs="Times New Roman"/>
                <w:kern w:val="0"/>
                <w:lang w:eastAsia="pl-PL" w:bidi="ar-SA"/>
              </w:rPr>
              <w:t xml:space="preserve"> </w:t>
            </w:r>
          </w:p>
        </w:tc>
      </w:tr>
    </w:tbl>
    <w:p w14:paraId="742FF8A5" w14:textId="77777777" w:rsidR="008136C3" w:rsidRPr="008136C3" w:rsidRDefault="008136C3" w:rsidP="008136C3">
      <w:pPr>
        <w:suppressAutoHyphens w:val="0"/>
        <w:rPr>
          <w:rFonts w:eastAsia="Calibri" w:cs="Times New Roman"/>
          <w:b/>
          <w:kern w:val="0"/>
          <w:lang w:eastAsia="pl-PL" w:bidi="ar-SA"/>
        </w:rPr>
      </w:pPr>
    </w:p>
    <w:p w14:paraId="6F62CCE5"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2C235D01" w14:textId="15AF3C85" w:rsidR="008136C3" w:rsidRPr="008136C3" w:rsidRDefault="0052479F"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08AA5B12" wp14:editId="2F837074">
            <wp:extent cx="1752600" cy="396240"/>
            <wp:effectExtent l="0" t="0" r="0" b="0"/>
            <wp:docPr id="20" name="Obraz 156"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6"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63B3B20C" w14:textId="77777777" w:rsidR="008136C3" w:rsidRPr="008136C3" w:rsidRDefault="008136C3" w:rsidP="008136C3">
      <w:pPr>
        <w:suppressAutoHyphens w:val="0"/>
        <w:rPr>
          <w:rFonts w:eastAsia="Calibri" w:cs="Times New Roman"/>
          <w:b/>
          <w:kern w:val="0"/>
          <w:lang w:eastAsia="pl-PL" w:bidi="ar-SA"/>
        </w:rPr>
      </w:pPr>
    </w:p>
    <w:p w14:paraId="7FC26985" w14:textId="77777777" w:rsidR="008136C3" w:rsidRPr="008136C3" w:rsidRDefault="008136C3" w:rsidP="008136C3">
      <w:pPr>
        <w:suppressAutoHyphens w:val="0"/>
        <w:rPr>
          <w:rFonts w:eastAsia="Calibri" w:cs="Times New Roman"/>
          <w:b/>
          <w:kern w:val="0"/>
          <w:lang w:eastAsia="pl-PL" w:bidi="ar-SA"/>
        </w:rPr>
      </w:pPr>
    </w:p>
    <w:p w14:paraId="60571A7C"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57" w:name="_Toc130805473"/>
      <w:bookmarkStart w:id="58" w:name="_Toc131071472"/>
      <w:bookmarkStart w:id="59" w:name="_Toc232417746"/>
      <w:r w:rsidRPr="47E24081">
        <w:rPr>
          <w:rFonts w:eastAsia="Times New Roman" w:cs="Times New Roman"/>
          <w:b/>
          <w:bCs/>
          <w:kern w:val="0"/>
          <w:lang w:eastAsia="pl-PL" w:bidi="ar-SA"/>
        </w:rPr>
        <w:t>B.7. Ochrona informacji niejawnych</w:t>
      </w:r>
      <w:bookmarkEnd w:id="57"/>
      <w:bookmarkEnd w:id="58"/>
      <w:bookmarkEnd w:id="59"/>
    </w:p>
    <w:p w14:paraId="089FFAF7" w14:textId="77777777" w:rsidR="008136C3" w:rsidRPr="008136C3" w:rsidRDefault="008136C3" w:rsidP="008136C3">
      <w:pPr>
        <w:suppressAutoHyphens w:val="0"/>
        <w:rPr>
          <w:rFonts w:eastAsia="Calibri" w:cs="Times New Roman"/>
          <w:b/>
          <w:kern w:val="0"/>
          <w:lang w:eastAsia="pl-PL" w:bidi="ar-SA"/>
        </w:rPr>
      </w:pPr>
    </w:p>
    <w:p w14:paraId="7C6B8921" w14:textId="77777777" w:rsidR="008136C3" w:rsidRPr="008136C3" w:rsidRDefault="008136C3" w:rsidP="008136C3">
      <w:pPr>
        <w:suppressAutoHyphens w:val="0"/>
        <w:rPr>
          <w:rFonts w:eastAsia="Calibri" w:cs="Times New Roman"/>
          <w:b/>
          <w:kern w:val="0"/>
          <w:lang w:eastAsia="pl-PL" w:bidi="ar-SA"/>
        </w:rPr>
      </w:pPr>
    </w:p>
    <w:p w14:paraId="4478A80E"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7798F45D" w14:textId="77777777" w:rsidTr="5449A30A">
        <w:trPr>
          <w:trHeight w:val="397"/>
        </w:trPr>
        <w:tc>
          <w:tcPr>
            <w:tcW w:w="2918" w:type="dxa"/>
            <w:shd w:val="clear" w:color="auto" w:fill="D9D9D9" w:themeFill="background1" w:themeFillShade="D9"/>
          </w:tcPr>
          <w:p w14:paraId="63D3FEA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56DDE14D"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1919387E" w14:textId="17B9E7FC"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Ochrona informacji niejawnych</w:t>
            </w:r>
            <w:r w:rsidR="000D517A">
              <w:rPr>
                <w:rFonts w:eastAsia="Calibri" w:cs="Times New Roman"/>
                <w:kern w:val="0"/>
                <w:lang w:eastAsia="pl-PL" w:bidi="ar-SA"/>
              </w:rPr>
              <w:t xml:space="preserve"> i danych osobowych</w:t>
            </w:r>
            <w:r w:rsidRPr="008136C3">
              <w:rPr>
                <w:rFonts w:eastAsia="Calibri" w:cs="Times New Roman"/>
                <w:kern w:val="0"/>
                <w:lang w:eastAsia="pl-PL" w:bidi="ar-SA"/>
              </w:rPr>
              <w:t xml:space="preserve">, B7 </w:t>
            </w:r>
          </w:p>
        </w:tc>
      </w:tr>
      <w:tr w:rsidR="008136C3" w:rsidRPr="00D54548" w14:paraId="6A9880FB" w14:textId="77777777" w:rsidTr="5449A30A">
        <w:trPr>
          <w:trHeight w:val="397"/>
        </w:trPr>
        <w:tc>
          <w:tcPr>
            <w:tcW w:w="2918" w:type="dxa"/>
            <w:shd w:val="clear" w:color="auto" w:fill="D9D9D9" w:themeFill="background1" w:themeFillShade="D9"/>
            <w:vAlign w:val="center"/>
          </w:tcPr>
          <w:p w14:paraId="41E395A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52F05FD0" w14:textId="4DB62E23" w:rsidR="008136C3" w:rsidRPr="008136C3" w:rsidRDefault="008136C3" w:rsidP="6BA0F463">
            <w:pPr>
              <w:suppressAutoHyphens w:val="0"/>
              <w:spacing w:before="60" w:after="60"/>
              <w:rPr>
                <w:rFonts w:eastAsia="Calibri" w:cs="Times New Roman"/>
                <w:kern w:val="0"/>
                <w:lang w:val="en-US" w:eastAsia="pl-PL" w:bidi="ar-SA"/>
              </w:rPr>
            </w:pPr>
            <w:proofErr w:type="spellStart"/>
            <w:r w:rsidRPr="6BA0F463">
              <w:rPr>
                <w:rFonts w:eastAsia="Calibri" w:cs="Times New Roman"/>
                <w:kern w:val="0"/>
                <w:lang w:val="en-US" w:eastAsia="pl-PL" w:bidi="ar-SA"/>
              </w:rPr>
              <w:t>Protecion</w:t>
            </w:r>
            <w:proofErr w:type="spellEnd"/>
            <w:r w:rsidRPr="6BA0F463">
              <w:rPr>
                <w:rFonts w:eastAsia="Calibri" w:cs="Times New Roman"/>
                <w:kern w:val="0"/>
                <w:lang w:val="en-US" w:eastAsia="pl-PL" w:bidi="ar-SA"/>
              </w:rPr>
              <w:t xml:space="preserve"> of classified information and </w:t>
            </w:r>
            <w:r w:rsidRPr="00F097BB">
              <w:rPr>
                <w:rFonts w:eastAsia="Calibri" w:cs="Times New Roman"/>
                <w:color w:val="000000" w:themeColor="text1"/>
                <w:kern w:val="0"/>
                <w:lang w:val="en-US" w:eastAsia="pl-PL" w:bidi="ar-SA"/>
              </w:rPr>
              <w:t>personal data</w:t>
            </w:r>
          </w:p>
        </w:tc>
      </w:tr>
      <w:tr w:rsidR="008136C3" w:rsidRPr="008136C3" w14:paraId="101A59B1" w14:textId="77777777" w:rsidTr="5449A30A">
        <w:trPr>
          <w:trHeight w:val="397"/>
        </w:trPr>
        <w:tc>
          <w:tcPr>
            <w:tcW w:w="2918" w:type="dxa"/>
            <w:shd w:val="clear" w:color="auto" w:fill="D9D9D9" w:themeFill="background1" w:themeFillShade="D9"/>
            <w:vAlign w:val="center"/>
          </w:tcPr>
          <w:p w14:paraId="779915E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46E9BD9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62A15B6B" w14:textId="77777777" w:rsidTr="5449A30A">
        <w:trPr>
          <w:trHeight w:val="397"/>
        </w:trPr>
        <w:tc>
          <w:tcPr>
            <w:tcW w:w="2918" w:type="dxa"/>
            <w:shd w:val="clear" w:color="auto" w:fill="D9D9D9" w:themeFill="background1" w:themeFillShade="D9"/>
            <w:vAlign w:val="center"/>
          </w:tcPr>
          <w:p w14:paraId="5DEF91F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4AC0D46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7C6C8435" w14:textId="77777777" w:rsidTr="5449A30A">
        <w:trPr>
          <w:trHeight w:val="397"/>
        </w:trPr>
        <w:tc>
          <w:tcPr>
            <w:tcW w:w="2918" w:type="dxa"/>
            <w:shd w:val="clear" w:color="auto" w:fill="D9D9D9" w:themeFill="background1" w:themeFillShade="D9"/>
            <w:vAlign w:val="center"/>
          </w:tcPr>
          <w:p w14:paraId="633CF63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34BE1D0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75F510E1" w14:textId="77777777" w:rsidTr="5449A30A">
        <w:trPr>
          <w:trHeight w:val="397"/>
        </w:trPr>
        <w:tc>
          <w:tcPr>
            <w:tcW w:w="2918" w:type="dxa"/>
            <w:shd w:val="clear" w:color="auto" w:fill="D9D9D9" w:themeFill="background1" w:themeFillShade="D9"/>
            <w:vAlign w:val="center"/>
          </w:tcPr>
          <w:p w14:paraId="6A18F05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59C8586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0B5F13A1" w14:textId="77777777" w:rsidTr="5449A30A">
        <w:trPr>
          <w:trHeight w:val="397"/>
        </w:trPr>
        <w:tc>
          <w:tcPr>
            <w:tcW w:w="2918" w:type="dxa"/>
            <w:shd w:val="clear" w:color="auto" w:fill="D9D9D9" w:themeFill="background1" w:themeFillShade="D9"/>
            <w:vAlign w:val="center"/>
          </w:tcPr>
          <w:p w14:paraId="55958C4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6533B2CB" w14:textId="77777777" w:rsidR="008136C3" w:rsidRPr="008136C3" w:rsidRDefault="009C3881" w:rsidP="008136C3">
            <w:pPr>
              <w:suppressAutoHyphens w:val="0"/>
              <w:spacing w:before="60" w:after="60"/>
              <w:rPr>
                <w:rFonts w:eastAsia="Calibri" w:cs="Times New Roman"/>
                <w:kern w:val="0"/>
                <w:lang w:eastAsia="pl-PL" w:bidi="ar-SA"/>
              </w:rPr>
            </w:pPr>
            <w:r>
              <w:rPr>
                <w:rFonts w:eastAsia="Calibri" w:cs="Times New Roman"/>
                <w:kern w:val="0"/>
                <w:lang w:eastAsia="pl-PL" w:bidi="ar-SA"/>
              </w:rPr>
              <w:t>3</w:t>
            </w:r>
          </w:p>
        </w:tc>
      </w:tr>
      <w:tr w:rsidR="008136C3" w:rsidRPr="008136C3" w14:paraId="6D39CB0F" w14:textId="77777777" w:rsidTr="5449A30A">
        <w:trPr>
          <w:trHeight w:val="397"/>
        </w:trPr>
        <w:tc>
          <w:tcPr>
            <w:tcW w:w="2918" w:type="dxa"/>
            <w:shd w:val="clear" w:color="auto" w:fill="D9D9D9" w:themeFill="background1" w:themeFillShade="D9"/>
            <w:vAlign w:val="center"/>
          </w:tcPr>
          <w:p w14:paraId="5980C0F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3B775D0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2DAD5830" w14:textId="77777777" w:rsidTr="5449A30A">
        <w:trPr>
          <w:trHeight w:val="397"/>
        </w:trPr>
        <w:tc>
          <w:tcPr>
            <w:tcW w:w="2918" w:type="dxa"/>
            <w:shd w:val="clear" w:color="auto" w:fill="D9D9D9" w:themeFill="background1" w:themeFillShade="D9"/>
            <w:vAlign w:val="center"/>
          </w:tcPr>
          <w:p w14:paraId="5D2FEAA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1249A0DF" w14:textId="5543D751" w:rsidR="008136C3" w:rsidRPr="008136C3" w:rsidRDefault="009C3881" w:rsidP="396C2A4E">
            <w:pPr>
              <w:spacing w:before="60" w:after="60" w:line="259" w:lineRule="auto"/>
              <w:rPr>
                <w:rFonts w:eastAsia="Calibri" w:cs="Times New Roman"/>
                <w:lang w:eastAsia="pl-PL" w:bidi="ar-SA"/>
              </w:rPr>
            </w:pPr>
            <w:r w:rsidRPr="396C2A4E">
              <w:rPr>
                <w:rFonts w:eastAsia="Calibri" w:cs="Times New Roman"/>
                <w:kern w:val="0"/>
                <w:lang w:eastAsia="pl-PL" w:bidi="ar-SA"/>
              </w:rPr>
              <w:t>202</w:t>
            </w:r>
            <w:r w:rsidR="23D8F980" w:rsidRPr="396C2A4E">
              <w:rPr>
                <w:rFonts w:eastAsia="Calibri" w:cs="Times New Roman"/>
                <w:lang w:eastAsia="pl-PL" w:bidi="ar-SA"/>
              </w:rPr>
              <w:t>6</w:t>
            </w:r>
            <w:r w:rsidRPr="396C2A4E">
              <w:rPr>
                <w:rFonts w:eastAsia="Calibri" w:cs="Times New Roman"/>
                <w:kern w:val="0"/>
                <w:lang w:eastAsia="pl-PL" w:bidi="ar-SA"/>
              </w:rPr>
              <w:t>/202</w:t>
            </w:r>
            <w:r w:rsidR="23D8F980" w:rsidRPr="396C2A4E">
              <w:rPr>
                <w:rFonts w:eastAsia="Calibri" w:cs="Times New Roman"/>
                <w:lang w:eastAsia="pl-PL" w:bidi="ar-SA"/>
              </w:rPr>
              <w:t>7</w:t>
            </w:r>
          </w:p>
        </w:tc>
      </w:tr>
      <w:tr w:rsidR="008136C3" w:rsidRPr="008136C3" w14:paraId="5BA79197" w14:textId="77777777" w:rsidTr="5449A30A">
        <w:trPr>
          <w:trHeight w:val="397"/>
        </w:trPr>
        <w:tc>
          <w:tcPr>
            <w:tcW w:w="2918" w:type="dxa"/>
            <w:shd w:val="clear" w:color="auto" w:fill="D9D9D9" w:themeFill="background1" w:themeFillShade="D9"/>
            <w:vAlign w:val="center"/>
          </w:tcPr>
          <w:p w14:paraId="6E1D06B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6A97C68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6042276E" w14:textId="77777777" w:rsidTr="5449A30A">
        <w:trPr>
          <w:trHeight w:val="397"/>
        </w:trPr>
        <w:tc>
          <w:tcPr>
            <w:tcW w:w="2918" w:type="dxa"/>
            <w:shd w:val="clear" w:color="auto" w:fill="D9D9D9" w:themeFill="background1" w:themeFillShade="D9"/>
            <w:vAlign w:val="center"/>
          </w:tcPr>
          <w:p w14:paraId="46892D5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179C3FA4" w14:textId="77777777" w:rsidR="008136C3" w:rsidRPr="008136C3" w:rsidRDefault="009C3881" w:rsidP="008136C3">
            <w:pPr>
              <w:suppressAutoHyphens w:val="0"/>
              <w:spacing w:before="60" w:after="60"/>
              <w:rPr>
                <w:rFonts w:eastAsia="Calibri" w:cs="Times New Roman"/>
                <w:kern w:val="0"/>
                <w:lang w:eastAsia="pl-PL" w:bidi="ar-SA"/>
              </w:rPr>
            </w:pPr>
            <w:r>
              <w:rPr>
                <w:rFonts w:eastAsia="Calibri" w:cs="Times New Roman"/>
                <w:kern w:val="0"/>
                <w:lang w:eastAsia="pl-PL" w:bidi="ar-SA"/>
              </w:rPr>
              <w:t>dr Anna Słowik- Cieklińska</w:t>
            </w:r>
          </w:p>
        </w:tc>
      </w:tr>
    </w:tbl>
    <w:p w14:paraId="64EF9148" w14:textId="77777777" w:rsidR="008136C3" w:rsidRPr="008136C3" w:rsidRDefault="008136C3" w:rsidP="008136C3">
      <w:pPr>
        <w:suppressAutoHyphens w:val="0"/>
        <w:rPr>
          <w:rFonts w:eastAsia="Calibri" w:cs="Times New Roman"/>
          <w:kern w:val="0"/>
          <w:lang w:eastAsia="pl-PL" w:bidi="ar-SA"/>
        </w:rPr>
      </w:pPr>
    </w:p>
    <w:p w14:paraId="55A56DB1"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0"/>
        <w:gridCol w:w="1835"/>
        <w:gridCol w:w="2258"/>
        <w:gridCol w:w="1130"/>
        <w:gridCol w:w="1277"/>
        <w:gridCol w:w="172"/>
        <w:gridCol w:w="1378"/>
      </w:tblGrid>
      <w:tr w:rsidR="008136C3" w:rsidRPr="008136C3" w14:paraId="0606D437" w14:textId="77777777" w:rsidTr="5449A30A">
        <w:tc>
          <w:tcPr>
            <w:tcW w:w="9180" w:type="dxa"/>
            <w:gridSpan w:val="7"/>
            <w:tcBorders>
              <w:bottom w:val="single" w:sz="4" w:space="0" w:color="auto"/>
            </w:tcBorders>
            <w:shd w:val="clear" w:color="auto" w:fill="D9D9D9" w:themeFill="background1" w:themeFillShade="D9"/>
          </w:tcPr>
          <w:p w14:paraId="466E06C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474D9C4F" w14:textId="77777777" w:rsidTr="5449A30A">
        <w:tc>
          <w:tcPr>
            <w:tcW w:w="9180" w:type="dxa"/>
            <w:gridSpan w:val="7"/>
            <w:tcBorders>
              <w:bottom w:val="single" w:sz="4" w:space="0" w:color="auto"/>
            </w:tcBorders>
          </w:tcPr>
          <w:p w14:paraId="4F08063D" w14:textId="77777777" w:rsidR="008136C3" w:rsidRPr="008136C3" w:rsidRDefault="008136C3" w:rsidP="008136C3">
            <w:pPr>
              <w:suppressAutoHyphens w:val="0"/>
              <w:spacing w:before="60" w:after="60"/>
              <w:jc w:val="both"/>
              <w:rPr>
                <w:rFonts w:eastAsia="Calibri" w:cs="Times New Roman"/>
                <w:b/>
                <w:kern w:val="0"/>
                <w:lang w:eastAsia="pl-PL" w:bidi="ar-SA"/>
              </w:rPr>
            </w:pPr>
          </w:p>
          <w:p w14:paraId="01E43E36" w14:textId="77777777" w:rsidR="008136C3" w:rsidRPr="008136C3" w:rsidRDefault="008136C3" w:rsidP="008136C3">
            <w:pPr>
              <w:suppressAutoHyphens w:val="0"/>
              <w:spacing w:before="60" w:after="60"/>
              <w:jc w:val="both"/>
              <w:rPr>
                <w:rFonts w:eastAsia="Calibri" w:cs="Times New Roman"/>
                <w:kern w:val="0"/>
                <w:lang w:eastAsia="pl-PL" w:bidi="ar-SA"/>
              </w:rPr>
            </w:pPr>
            <w:r w:rsidRPr="1961E8B9">
              <w:rPr>
                <w:rFonts w:eastAsia="Calibri" w:cs="Times New Roman"/>
                <w:kern w:val="0"/>
                <w:lang w:eastAsia="pl-PL" w:bidi="ar-SA"/>
              </w:rPr>
              <w:t>Wiedza z zakresu przetwarzania i ochrony informacji niejawnych</w:t>
            </w:r>
            <w:r w:rsidR="009C3881" w:rsidRPr="1961E8B9">
              <w:rPr>
                <w:rFonts w:eastAsia="Calibri" w:cs="Times New Roman"/>
                <w:kern w:val="0"/>
                <w:lang w:eastAsia="pl-PL" w:bidi="ar-SA"/>
              </w:rPr>
              <w:t xml:space="preserve"> i danych osobowych</w:t>
            </w:r>
            <w:r w:rsidRPr="1961E8B9">
              <w:rPr>
                <w:rFonts w:eastAsia="Calibri" w:cs="Times New Roman"/>
                <w:kern w:val="0"/>
                <w:lang w:eastAsia="pl-PL" w:bidi="ar-SA"/>
              </w:rPr>
              <w:t>. Włącznie z zasadami dotyczącymi stosowania nabytej wiedzy w praktyce, popartymi przykładami w oparciu o przetwarzanie informacji niejawnych</w:t>
            </w:r>
            <w:r w:rsidR="009C3881" w:rsidRPr="1961E8B9">
              <w:rPr>
                <w:rFonts w:eastAsia="Calibri" w:cs="Times New Roman"/>
                <w:kern w:val="0"/>
                <w:lang w:eastAsia="pl-PL" w:bidi="ar-SA"/>
              </w:rPr>
              <w:t xml:space="preserve"> i danych osobowych</w:t>
            </w:r>
            <w:r w:rsidRPr="1961E8B9">
              <w:rPr>
                <w:rFonts w:eastAsia="Calibri" w:cs="Times New Roman"/>
                <w:kern w:val="0"/>
                <w:lang w:eastAsia="pl-PL" w:bidi="ar-SA"/>
              </w:rPr>
              <w:t xml:space="preserve"> w administracji publicznej i służbach bezpieczeństwa wewnętrznego RP.</w:t>
            </w:r>
          </w:p>
          <w:p w14:paraId="2C334E3F"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p>
        </w:tc>
      </w:tr>
      <w:tr w:rsidR="008136C3" w:rsidRPr="008136C3" w14:paraId="0D6B2FB5" w14:textId="77777777" w:rsidTr="5449A30A">
        <w:tc>
          <w:tcPr>
            <w:tcW w:w="2965" w:type="dxa"/>
            <w:gridSpan w:val="2"/>
            <w:tcBorders>
              <w:bottom w:val="single" w:sz="4" w:space="0" w:color="auto"/>
              <w:right w:val="nil"/>
            </w:tcBorders>
            <w:shd w:val="clear" w:color="auto" w:fill="D9D9D9" w:themeFill="background1" w:themeFillShade="D9"/>
          </w:tcPr>
          <w:p w14:paraId="07724FE1"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15" w:type="dxa"/>
            <w:gridSpan w:val="5"/>
            <w:tcBorders>
              <w:left w:val="nil"/>
              <w:bottom w:val="single" w:sz="4" w:space="0" w:color="auto"/>
            </w:tcBorders>
          </w:tcPr>
          <w:p w14:paraId="476F21A9"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Times New Roman" w:cs="Times New Roman"/>
                <w:kern w:val="0"/>
                <w:lang w:eastAsia="pl-PL" w:bidi="ar-SA"/>
              </w:rPr>
              <w:t xml:space="preserve">stacjonarne: </w:t>
            </w:r>
            <w:r w:rsidR="009C3881">
              <w:rPr>
                <w:rFonts w:eastAsia="Calibri" w:cs="Times New Roman"/>
                <w:kern w:val="0"/>
                <w:lang w:eastAsia="pl-PL" w:bidi="ar-SA"/>
              </w:rPr>
              <w:t>15</w:t>
            </w:r>
            <w:r w:rsidR="00021FA4">
              <w:rPr>
                <w:rFonts w:eastAsia="Calibri" w:cs="Times New Roman"/>
                <w:kern w:val="0"/>
                <w:lang w:eastAsia="pl-PL" w:bidi="ar-SA"/>
              </w:rPr>
              <w:t xml:space="preserve"> h – wykład, 30 h – ćwiczenia audytoryjne</w:t>
            </w:r>
          </w:p>
        </w:tc>
      </w:tr>
      <w:tr w:rsidR="008136C3" w:rsidRPr="008136C3" w14:paraId="1DFF3401"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6411E80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2F6C7B67" w14:textId="77777777" w:rsidTr="5449A30A">
        <w:trPr>
          <w:trHeight w:val="285"/>
        </w:trPr>
        <w:tc>
          <w:tcPr>
            <w:tcW w:w="1130" w:type="dxa"/>
            <w:tcBorders>
              <w:top w:val="single" w:sz="4" w:space="0" w:color="auto"/>
              <w:bottom w:val="single" w:sz="8" w:space="0" w:color="auto"/>
              <w:right w:val="single" w:sz="4" w:space="0" w:color="auto"/>
            </w:tcBorders>
            <w:shd w:val="clear" w:color="auto" w:fill="D9D9D9" w:themeFill="background1" w:themeFillShade="D9"/>
          </w:tcPr>
          <w:p w14:paraId="627ACD92"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093"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C2D579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0"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28732B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4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7B1B361"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78" w:type="dxa"/>
            <w:tcBorders>
              <w:top w:val="single" w:sz="4" w:space="0" w:color="auto"/>
              <w:left w:val="single" w:sz="4" w:space="0" w:color="auto"/>
              <w:bottom w:val="single" w:sz="8" w:space="0" w:color="auto"/>
            </w:tcBorders>
            <w:shd w:val="clear" w:color="auto" w:fill="D9D9D9" w:themeFill="background1" w:themeFillShade="D9"/>
          </w:tcPr>
          <w:p w14:paraId="273B77B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094F5D47"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6FC6E2AD" w14:textId="77777777" w:rsidR="008136C3" w:rsidRPr="008136C3" w:rsidRDefault="008136C3" w:rsidP="7827BF64">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B7_W01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BF2F2E5" w14:textId="2768CE89" w:rsidR="008136C3" w:rsidRPr="008136C3" w:rsidRDefault="008136C3" w:rsidP="7827BF64">
            <w:pPr>
              <w:spacing w:before="60" w:after="60" w:line="259" w:lineRule="auto"/>
              <w:rPr>
                <w:rFonts w:eastAsia="Times New Roman" w:cs="Times New Roman"/>
                <w:lang w:eastAsia="pl-PL" w:bidi="ar-SA"/>
              </w:rPr>
            </w:pPr>
            <w:r w:rsidRPr="008136C3">
              <w:rPr>
                <w:rFonts w:eastAsia="Times New Roman" w:cs="Times New Roman"/>
                <w:kern w:val="0"/>
                <w:lang w:eastAsia="pl-PL" w:bidi="ar-SA"/>
              </w:rPr>
              <w:t xml:space="preserve">Zna </w:t>
            </w:r>
            <w:r w:rsidR="4BF9F1F4" w:rsidRPr="7827BF64">
              <w:rPr>
                <w:rFonts w:eastAsia="Times New Roman" w:cs="Times New Roman"/>
                <w:lang w:eastAsia="pl-PL" w:bidi="ar-SA"/>
              </w:rPr>
              <w:t>zagadnienia</w:t>
            </w:r>
            <w:r w:rsidRPr="008136C3">
              <w:rPr>
                <w:rFonts w:eastAsia="Times New Roman" w:cs="Times New Roman"/>
                <w:kern w:val="0"/>
                <w:lang w:eastAsia="pl-PL" w:bidi="ar-SA"/>
              </w:rPr>
              <w:t xml:space="preserve"> z zakresu ochrony informacji niejawnych oraz danych osobowych</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5A5C1DDD" w14:textId="77777777" w:rsidR="008136C3" w:rsidRPr="008136C3" w:rsidRDefault="008136C3" w:rsidP="7827BF64">
            <w:pPr>
              <w:suppressAutoHyphens w:val="0"/>
              <w:spacing w:before="60" w:after="60"/>
              <w:rPr>
                <w:rFonts w:eastAsia="Calibri" w:cs="Times New Roman"/>
                <w:lang w:eastAsia="pl-PL" w:bidi="ar-SA"/>
              </w:rPr>
            </w:pPr>
            <w:r w:rsidRPr="008136C3">
              <w:rPr>
                <w:rFonts w:eastAsia="Calibri" w:cs="Times New Roman"/>
                <w:kern w:val="0"/>
                <w:lang w:eastAsia="pl-PL" w:bidi="ar-SA"/>
              </w:rPr>
              <w:t>K_W01</w:t>
            </w:r>
          </w:p>
          <w:p w14:paraId="725D1255" w14:textId="690A23A1" w:rsidR="008136C3" w:rsidRPr="008136C3" w:rsidRDefault="396C2A4E" w:rsidP="396C2A4E">
            <w:pPr>
              <w:suppressAutoHyphens w:val="0"/>
              <w:spacing w:before="60" w:after="60"/>
              <w:rPr>
                <w:rFonts w:eastAsia="Calibri" w:cs="Times New Roman"/>
                <w:kern w:val="0"/>
                <w:lang w:eastAsia="pl-PL" w:bidi="ar-SA"/>
              </w:rPr>
            </w:pPr>
            <w:r w:rsidRPr="396C2A4E">
              <w:rPr>
                <w:rFonts w:eastAsia="Calibri" w:cs="Times New Roman"/>
                <w:lang w:eastAsia="pl-PL" w:bidi="ar-SA"/>
              </w:rPr>
              <w:t>K_W02</w:t>
            </w:r>
          </w:p>
        </w:tc>
        <w:tc>
          <w:tcPr>
            <w:tcW w:w="1449" w:type="dxa"/>
            <w:gridSpan w:val="2"/>
            <w:tcBorders>
              <w:top w:val="single" w:sz="8" w:space="0" w:color="auto"/>
              <w:left w:val="single" w:sz="4" w:space="0" w:color="auto"/>
              <w:bottom w:val="single" w:sz="8" w:space="0" w:color="auto"/>
              <w:right w:val="single" w:sz="4" w:space="0" w:color="auto"/>
            </w:tcBorders>
          </w:tcPr>
          <w:p w14:paraId="37EDDA99" w14:textId="541F9E6C" w:rsidR="008136C3" w:rsidRPr="008136C3" w:rsidRDefault="74EF62F6" w:rsidP="7827BF64">
            <w:pPr>
              <w:shd w:val="clear" w:color="auto" w:fill="FFFFFF" w:themeFill="background1"/>
              <w:suppressAutoHyphens w:val="0"/>
              <w:spacing w:line="276" w:lineRule="auto"/>
              <w:ind w:right="510"/>
              <w:rPr>
                <w:rFonts w:eastAsia="Times New Roman" w:cs="Times New Roman"/>
                <w:szCs w:val="22"/>
              </w:rPr>
            </w:pPr>
            <w:r w:rsidRPr="7827BF64">
              <w:rPr>
                <w:rFonts w:eastAsia="Times New Roman" w:cs="Times New Roman"/>
                <w:szCs w:val="22"/>
              </w:rPr>
              <w:t>wykład</w:t>
            </w:r>
          </w:p>
          <w:p w14:paraId="77952A3B" w14:textId="77777777" w:rsidR="008136C3" w:rsidRPr="008136C3" w:rsidRDefault="008136C3" w:rsidP="008136C3">
            <w:pPr>
              <w:suppressAutoHyphens w:val="0"/>
              <w:spacing w:before="60" w:after="60"/>
              <w:rPr>
                <w:rFonts w:eastAsia="Calibri" w:cs="Times New Roman"/>
                <w:kern w:val="0"/>
                <w:lang w:eastAsia="pl-PL" w:bidi="ar-SA"/>
              </w:rPr>
            </w:pPr>
          </w:p>
        </w:tc>
        <w:tc>
          <w:tcPr>
            <w:tcW w:w="1378" w:type="dxa"/>
            <w:tcBorders>
              <w:top w:val="single" w:sz="8" w:space="0" w:color="auto"/>
              <w:left w:val="single" w:sz="4" w:space="0" w:color="auto"/>
              <w:bottom w:val="single" w:sz="8" w:space="0" w:color="auto"/>
            </w:tcBorders>
          </w:tcPr>
          <w:p w14:paraId="3082143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Egzamin pisemny</w:t>
            </w:r>
          </w:p>
        </w:tc>
      </w:tr>
      <w:tr w:rsidR="008136C3" w:rsidRPr="008136C3" w14:paraId="45B1B278"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44BA1C99" w14:textId="77777777" w:rsidR="008136C3" w:rsidRPr="008136C3" w:rsidRDefault="008136C3" w:rsidP="1961E8B9">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B7_W02</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2E7EF14" w14:textId="66C0E49F" w:rsidR="008136C3" w:rsidRPr="008136C3" w:rsidRDefault="1961E8B9" w:rsidP="1961E8B9">
            <w:pPr>
              <w:spacing w:before="60" w:after="60" w:line="259" w:lineRule="auto"/>
              <w:rPr>
                <w:rFonts w:eastAsia="Calibri" w:cs="Times New Roman"/>
                <w:lang w:eastAsia="pl-PL" w:bidi="ar-SA"/>
              </w:rPr>
            </w:pPr>
            <w:r w:rsidRPr="1961E8B9">
              <w:rPr>
                <w:rFonts w:eastAsia="Calibri" w:cs="Times New Roman"/>
                <w:lang w:eastAsia="pl-PL" w:bidi="ar-SA"/>
              </w:rPr>
              <w:t xml:space="preserve">Zna instytucje, sposoby postępowania, </w:t>
            </w:r>
            <w:r w:rsidRPr="1961E8B9">
              <w:rPr>
                <w:rFonts w:eastAsia="Calibri" w:cs="Times New Roman"/>
                <w:lang w:eastAsia="pl-PL" w:bidi="ar-SA"/>
              </w:rPr>
              <w:lastRenderedPageBreak/>
              <w:t>zasady odpowiedzialności prawnej związanej z ochroną informacji niejawnych i danych osobowych.</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1F558632" w14:textId="4D68480E" w:rsidR="008136C3" w:rsidRPr="008136C3" w:rsidRDefault="008136C3" w:rsidP="396C2A4E">
            <w:pPr>
              <w:suppressAutoHyphens w:val="0"/>
              <w:spacing w:before="60" w:after="60"/>
              <w:rPr>
                <w:rFonts w:eastAsia="Calibri" w:cs="Times New Roman"/>
                <w:lang w:eastAsia="pl-PL" w:bidi="ar-SA"/>
              </w:rPr>
            </w:pPr>
            <w:r w:rsidRPr="396C2A4E">
              <w:rPr>
                <w:rFonts w:eastAsia="Calibri" w:cs="Times New Roman"/>
                <w:kern w:val="0"/>
                <w:lang w:eastAsia="pl-PL" w:bidi="ar-SA"/>
              </w:rPr>
              <w:lastRenderedPageBreak/>
              <w:t>K_W02</w:t>
            </w:r>
          </w:p>
          <w:p w14:paraId="514FC8C0" w14:textId="504B82EA" w:rsidR="008136C3" w:rsidRPr="008136C3" w:rsidRDefault="396C2A4E" w:rsidP="396C2A4E">
            <w:pPr>
              <w:suppressAutoHyphens w:val="0"/>
              <w:spacing w:before="60" w:after="60"/>
              <w:rPr>
                <w:rFonts w:eastAsia="Calibri" w:cs="Times New Roman"/>
                <w:lang w:eastAsia="pl-PL" w:bidi="ar-SA"/>
              </w:rPr>
            </w:pPr>
            <w:r w:rsidRPr="396C2A4E">
              <w:rPr>
                <w:rFonts w:eastAsia="Calibri" w:cs="Times New Roman"/>
                <w:lang w:eastAsia="pl-PL" w:bidi="ar-SA"/>
              </w:rPr>
              <w:lastRenderedPageBreak/>
              <w:t>K_W01</w:t>
            </w:r>
          </w:p>
          <w:p w14:paraId="352E7295" w14:textId="282D96CE" w:rsidR="008136C3" w:rsidRPr="008136C3" w:rsidRDefault="396C2A4E" w:rsidP="396C2A4E">
            <w:pPr>
              <w:suppressAutoHyphens w:val="0"/>
              <w:spacing w:before="60" w:after="60"/>
              <w:rPr>
                <w:rFonts w:eastAsia="Calibri" w:cs="Times New Roman"/>
                <w:lang w:eastAsia="pl-PL" w:bidi="ar-SA"/>
              </w:rPr>
            </w:pPr>
            <w:r w:rsidRPr="396C2A4E">
              <w:rPr>
                <w:rFonts w:eastAsia="Calibri" w:cs="Times New Roman"/>
                <w:lang w:eastAsia="pl-PL" w:bidi="ar-SA"/>
              </w:rPr>
              <w:t>K_W05</w:t>
            </w:r>
          </w:p>
          <w:p w14:paraId="26DEEE52" w14:textId="752D45AB" w:rsidR="008136C3" w:rsidRPr="008136C3" w:rsidRDefault="008136C3" w:rsidP="1961E8B9">
            <w:pPr>
              <w:suppressAutoHyphens w:val="0"/>
              <w:spacing w:before="60" w:after="60"/>
              <w:rPr>
                <w:rFonts w:eastAsia="Calibri" w:cs="Times New Roman"/>
                <w:lang w:eastAsia="pl-PL" w:bidi="ar-SA"/>
              </w:rPr>
            </w:pPr>
          </w:p>
          <w:p w14:paraId="7C684838" w14:textId="0D0E8FB2" w:rsidR="008136C3" w:rsidRPr="008136C3" w:rsidRDefault="008136C3" w:rsidP="1961E8B9">
            <w:pPr>
              <w:suppressAutoHyphens w:val="0"/>
              <w:spacing w:before="60" w:after="60"/>
              <w:rPr>
                <w:rFonts w:eastAsia="Calibri" w:cs="Times New Roman"/>
                <w:lang w:eastAsia="pl-PL" w:bidi="ar-SA"/>
              </w:rPr>
            </w:pPr>
          </w:p>
          <w:p w14:paraId="06CB8F69" w14:textId="77777777" w:rsidR="008136C3" w:rsidRPr="008136C3" w:rsidRDefault="008136C3" w:rsidP="1961E8B9">
            <w:pPr>
              <w:suppressAutoHyphens w:val="0"/>
              <w:spacing w:before="60" w:after="60"/>
              <w:rPr>
                <w:rFonts w:eastAsia="Calibri" w:cs="Times New Roman"/>
                <w:kern w:val="0"/>
                <w:lang w:eastAsia="pl-PL" w:bidi="ar-SA"/>
              </w:rPr>
            </w:pPr>
          </w:p>
        </w:tc>
        <w:tc>
          <w:tcPr>
            <w:tcW w:w="1449" w:type="dxa"/>
            <w:gridSpan w:val="2"/>
            <w:tcBorders>
              <w:top w:val="single" w:sz="8" w:space="0" w:color="auto"/>
              <w:left w:val="single" w:sz="4" w:space="0" w:color="auto"/>
              <w:bottom w:val="single" w:sz="8" w:space="0" w:color="auto"/>
              <w:right w:val="single" w:sz="4" w:space="0" w:color="auto"/>
            </w:tcBorders>
          </w:tcPr>
          <w:p w14:paraId="3DDCC752" w14:textId="541F9E6C" w:rsidR="3921F62C" w:rsidRDefault="3921F62C" w:rsidP="7827BF64">
            <w:pPr>
              <w:shd w:val="clear" w:color="auto" w:fill="FFFFFF" w:themeFill="background1"/>
              <w:spacing w:line="276" w:lineRule="auto"/>
              <w:ind w:right="510"/>
              <w:rPr>
                <w:rFonts w:eastAsia="Times New Roman" w:cs="Times New Roman"/>
                <w:szCs w:val="22"/>
              </w:rPr>
            </w:pPr>
            <w:r w:rsidRPr="7827BF64">
              <w:rPr>
                <w:rFonts w:eastAsia="Times New Roman" w:cs="Times New Roman"/>
                <w:szCs w:val="22"/>
              </w:rPr>
              <w:lastRenderedPageBreak/>
              <w:t>wykład</w:t>
            </w:r>
          </w:p>
          <w:p w14:paraId="3BE38497" w14:textId="6BCF585F" w:rsidR="7827BF64" w:rsidRDefault="7827BF64" w:rsidP="7827BF64">
            <w:pPr>
              <w:shd w:val="clear" w:color="auto" w:fill="FFFFFF" w:themeFill="background1"/>
              <w:spacing w:line="276" w:lineRule="auto"/>
              <w:ind w:right="510"/>
              <w:rPr>
                <w:rFonts w:eastAsia="Times New Roman" w:cs="Times New Roman"/>
                <w:color w:val="FF0000"/>
                <w:szCs w:val="22"/>
              </w:rPr>
            </w:pPr>
          </w:p>
          <w:p w14:paraId="122D1CCA" w14:textId="0C4913CE" w:rsidR="008136C3" w:rsidRPr="008136C3" w:rsidRDefault="008136C3" w:rsidP="23D8F980">
            <w:pPr>
              <w:shd w:val="clear" w:color="auto" w:fill="FFFFFF" w:themeFill="background1"/>
              <w:suppressAutoHyphens w:val="0"/>
              <w:spacing w:line="276" w:lineRule="auto"/>
              <w:ind w:right="510"/>
              <w:rPr>
                <w:rFonts w:eastAsia="Times New Roman" w:cs="Times New Roman"/>
                <w:color w:val="FF0000"/>
                <w:szCs w:val="22"/>
              </w:rPr>
            </w:pPr>
          </w:p>
          <w:p w14:paraId="6CA53DA2" w14:textId="7FA5649D" w:rsidR="008136C3" w:rsidRPr="008136C3" w:rsidRDefault="008136C3" w:rsidP="1961E8B9">
            <w:pPr>
              <w:suppressAutoHyphens w:val="0"/>
              <w:spacing w:before="60" w:after="60"/>
              <w:rPr>
                <w:rFonts w:eastAsia="Calibri" w:cs="Times New Roman"/>
                <w:lang w:eastAsia="pl-PL" w:bidi="ar-SA"/>
              </w:rPr>
            </w:pPr>
          </w:p>
          <w:p w14:paraId="1584F433" w14:textId="044A5451" w:rsidR="008136C3" w:rsidRPr="008136C3" w:rsidRDefault="008136C3" w:rsidP="1961E8B9">
            <w:pPr>
              <w:suppressAutoHyphens w:val="0"/>
              <w:spacing w:before="60" w:after="60"/>
              <w:rPr>
                <w:rFonts w:eastAsia="Calibri" w:cs="Times New Roman"/>
                <w:lang w:eastAsia="pl-PL" w:bidi="ar-SA"/>
              </w:rPr>
            </w:pPr>
          </w:p>
          <w:p w14:paraId="5909CEC8" w14:textId="6625B77D" w:rsidR="008136C3" w:rsidRPr="008136C3" w:rsidRDefault="008136C3" w:rsidP="1961E8B9">
            <w:pPr>
              <w:suppressAutoHyphens w:val="0"/>
              <w:spacing w:before="60" w:after="60"/>
              <w:rPr>
                <w:rFonts w:eastAsia="Calibri" w:cs="Times New Roman"/>
                <w:lang w:eastAsia="pl-PL" w:bidi="ar-SA"/>
              </w:rPr>
            </w:pPr>
          </w:p>
          <w:p w14:paraId="4A496B03" w14:textId="77777777" w:rsidR="008136C3" w:rsidRPr="008136C3" w:rsidRDefault="008136C3" w:rsidP="1961E8B9">
            <w:pPr>
              <w:suppressAutoHyphens w:val="0"/>
              <w:spacing w:before="60" w:after="60"/>
              <w:rPr>
                <w:rFonts w:eastAsia="Calibri" w:cs="Times New Roman"/>
                <w:kern w:val="0"/>
                <w:lang w:eastAsia="pl-PL" w:bidi="ar-SA"/>
              </w:rPr>
            </w:pPr>
          </w:p>
        </w:tc>
        <w:tc>
          <w:tcPr>
            <w:tcW w:w="1378" w:type="dxa"/>
            <w:tcBorders>
              <w:top w:val="single" w:sz="8" w:space="0" w:color="auto"/>
              <w:left w:val="single" w:sz="4" w:space="0" w:color="auto"/>
              <w:bottom w:val="single" w:sz="8" w:space="0" w:color="auto"/>
            </w:tcBorders>
          </w:tcPr>
          <w:p w14:paraId="1F733F62" w14:textId="13E61707" w:rsidR="008136C3" w:rsidRPr="008136C3" w:rsidRDefault="008136C3" w:rsidP="1961E8B9">
            <w:pPr>
              <w:suppressAutoHyphens w:val="0"/>
              <w:spacing w:before="60" w:after="60"/>
              <w:rPr>
                <w:rFonts w:eastAsia="Calibri" w:cs="Times New Roman"/>
                <w:lang w:eastAsia="pl-PL" w:bidi="ar-SA"/>
              </w:rPr>
            </w:pPr>
            <w:r w:rsidRPr="008136C3">
              <w:rPr>
                <w:rFonts w:eastAsia="Calibri" w:cs="Times New Roman"/>
                <w:kern w:val="0"/>
                <w:lang w:eastAsia="pl-PL" w:bidi="ar-SA"/>
              </w:rPr>
              <w:lastRenderedPageBreak/>
              <w:t xml:space="preserve">Egzamin </w:t>
            </w:r>
            <w:r w:rsidRPr="008136C3">
              <w:rPr>
                <w:rFonts w:eastAsia="Calibri" w:cs="Times New Roman"/>
                <w:kern w:val="0"/>
                <w:lang w:eastAsia="pl-PL" w:bidi="ar-SA"/>
              </w:rPr>
              <w:lastRenderedPageBreak/>
              <w:t>pisemny</w:t>
            </w:r>
          </w:p>
          <w:p w14:paraId="5BE5E317" w14:textId="01935A4E" w:rsidR="008136C3" w:rsidRPr="008136C3" w:rsidRDefault="008136C3" w:rsidP="1961E8B9">
            <w:pPr>
              <w:suppressAutoHyphens w:val="0"/>
              <w:spacing w:before="60" w:after="60"/>
              <w:rPr>
                <w:rFonts w:eastAsia="Calibri" w:cs="Times New Roman"/>
                <w:lang w:eastAsia="pl-PL" w:bidi="ar-SA"/>
              </w:rPr>
            </w:pPr>
          </w:p>
          <w:p w14:paraId="7604348F" w14:textId="31F19D8C" w:rsidR="008136C3" w:rsidRPr="008136C3" w:rsidRDefault="008136C3" w:rsidP="1961E8B9">
            <w:pPr>
              <w:suppressAutoHyphens w:val="0"/>
              <w:spacing w:before="60" w:after="60"/>
              <w:rPr>
                <w:rFonts w:eastAsia="Calibri" w:cs="Times New Roman"/>
                <w:lang w:eastAsia="pl-PL" w:bidi="ar-SA"/>
              </w:rPr>
            </w:pPr>
          </w:p>
          <w:p w14:paraId="264BB151" w14:textId="31FA29EF" w:rsidR="008136C3" w:rsidRPr="008136C3" w:rsidRDefault="008136C3" w:rsidP="1961E8B9">
            <w:pPr>
              <w:suppressAutoHyphens w:val="0"/>
              <w:spacing w:before="60" w:after="60"/>
              <w:rPr>
                <w:rFonts w:eastAsia="Calibri" w:cs="Times New Roman"/>
                <w:lang w:eastAsia="pl-PL" w:bidi="ar-SA"/>
              </w:rPr>
            </w:pPr>
          </w:p>
          <w:p w14:paraId="62B2CA13" w14:textId="663C8259" w:rsidR="008136C3" w:rsidRPr="008136C3" w:rsidRDefault="008136C3" w:rsidP="1961E8B9">
            <w:pPr>
              <w:suppressAutoHyphens w:val="0"/>
              <w:spacing w:before="60" w:after="60"/>
              <w:rPr>
                <w:rFonts w:eastAsia="Calibri" w:cs="Times New Roman"/>
                <w:lang w:eastAsia="pl-PL" w:bidi="ar-SA"/>
              </w:rPr>
            </w:pPr>
          </w:p>
          <w:p w14:paraId="7D9B30F2" w14:textId="77777777" w:rsidR="008136C3" w:rsidRPr="008136C3" w:rsidRDefault="008136C3" w:rsidP="1961E8B9">
            <w:pPr>
              <w:suppressAutoHyphens w:val="0"/>
              <w:spacing w:before="60" w:after="60"/>
              <w:rPr>
                <w:rFonts w:eastAsia="Calibri" w:cs="Times New Roman"/>
                <w:kern w:val="0"/>
                <w:lang w:eastAsia="pl-PL" w:bidi="ar-SA"/>
              </w:rPr>
            </w:pPr>
          </w:p>
        </w:tc>
      </w:tr>
      <w:tr w:rsidR="1961E8B9" w14:paraId="3A43F2FB" w14:textId="77777777" w:rsidTr="5449A30A">
        <w:trPr>
          <w:trHeight w:val="300"/>
        </w:trPr>
        <w:tc>
          <w:tcPr>
            <w:tcW w:w="1130" w:type="dxa"/>
            <w:tcBorders>
              <w:top w:val="single" w:sz="8" w:space="0" w:color="auto"/>
              <w:bottom w:val="single" w:sz="8" w:space="0" w:color="auto"/>
              <w:right w:val="single" w:sz="4" w:space="0" w:color="auto"/>
            </w:tcBorders>
            <w:shd w:val="clear" w:color="auto" w:fill="FFFFFF" w:themeFill="background1"/>
          </w:tcPr>
          <w:p w14:paraId="120AA22A" w14:textId="4CE1A247" w:rsidR="1961E8B9" w:rsidRDefault="5449A30A" w:rsidP="1961E8B9">
            <w:pPr>
              <w:rPr>
                <w:rFonts w:eastAsia="Calibri" w:cs="Times New Roman"/>
                <w:b/>
                <w:bCs/>
                <w:lang w:eastAsia="pl-PL" w:bidi="ar-SA"/>
              </w:rPr>
            </w:pPr>
            <w:r w:rsidRPr="5449A30A">
              <w:rPr>
                <w:rFonts w:eastAsia="Calibri" w:cs="Times New Roman"/>
                <w:lang w:eastAsia="pl-PL" w:bidi="ar-SA"/>
              </w:rPr>
              <w:lastRenderedPageBreak/>
              <w:t>B7_W03</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F3010F1" w14:textId="555CF8CB" w:rsidR="1961E8B9" w:rsidRDefault="1961E8B9" w:rsidP="1961E8B9">
            <w:pPr>
              <w:spacing w:before="60" w:after="60" w:line="259" w:lineRule="auto"/>
            </w:pPr>
            <w:r w:rsidRPr="1961E8B9">
              <w:rPr>
                <w:rFonts w:eastAsia="Calibri" w:cs="Times New Roman"/>
                <w:lang w:eastAsia="pl-PL" w:bidi="ar-SA"/>
              </w:rPr>
              <w:t>Zna zadania, wzajemne powiązania i zasady funkcjonowania organów zajmujących się ochroną informacji niejawnych oraz danych osobowych</w:t>
            </w:r>
          </w:p>
          <w:p w14:paraId="76902EC8" w14:textId="04888E92" w:rsidR="1961E8B9" w:rsidRDefault="1961E8B9" w:rsidP="1961E8B9">
            <w:pPr>
              <w:spacing w:line="259" w:lineRule="auto"/>
              <w:rPr>
                <w:rFonts w:eastAsia="Calibri" w:cs="Times New Roman"/>
                <w:lang w:eastAsia="pl-PL" w:bidi="ar-SA"/>
              </w:rPr>
            </w:pP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0C7A1C1A" w14:textId="114F4EC4" w:rsidR="1961E8B9" w:rsidRDefault="605EE28E" w:rsidP="1961E8B9">
            <w:pPr>
              <w:spacing w:before="60" w:after="60"/>
              <w:rPr>
                <w:rFonts w:eastAsia="Calibri" w:cs="Times New Roman"/>
                <w:lang w:eastAsia="pl-PL" w:bidi="ar-SA"/>
              </w:rPr>
            </w:pPr>
            <w:r w:rsidRPr="7827BF64">
              <w:rPr>
                <w:rFonts w:eastAsia="Calibri" w:cs="Times New Roman"/>
                <w:lang w:eastAsia="pl-PL" w:bidi="ar-SA"/>
              </w:rPr>
              <w:t>K_W05</w:t>
            </w:r>
          </w:p>
          <w:p w14:paraId="59531C8F" w14:textId="5AF9C5D5" w:rsidR="7A017D9E" w:rsidRDefault="396C2A4E" w:rsidP="396C2A4E">
            <w:pPr>
              <w:spacing w:before="60" w:after="60"/>
              <w:rPr>
                <w:rFonts w:eastAsia="Calibri" w:cs="Times New Roman"/>
                <w:lang w:eastAsia="pl-PL" w:bidi="ar-SA"/>
              </w:rPr>
            </w:pPr>
            <w:r w:rsidRPr="396C2A4E">
              <w:rPr>
                <w:rFonts w:eastAsia="Calibri" w:cs="Times New Roman"/>
                <w:lang w:eastAsia="pl-PL" w:bidi="ar-SA"/>
              </w:rPr>
              <w:t>K_W04</w:t>
            </w:r>
          </w:p>
          <w:p w14:paraId="5183D62E" w14:textId="33E23FAE" w:rsidR="1961E8B9" w:rsidRDefault="1961E8B9" w:rsidP="1961E8B9">
            <w:pPr>
              <w:rPr>
                <w:rFonts w:eastAsia="Calibri" w:cs="Times New Roman"/>
                <w:lang w:eastAsia="pl-PL" w:bidi="ar-SA"/>
              </w:rPr>
            </w:pPr>
          </w:p>
        </w:tc>
        <w:tc>
          <w:tcPr>
            <w:tcW w:w="1449" w:type="dxa"/>
            <w:gridSpan w:val="2"/>
            <w:tcBorders>
              <w:top w:val="single" w:sz="8" w:space="0" w:color="auto"/>
              <w:left w:val="single" w:sz="4" w:space="0" w:color="auto"/>
              <w:bottom w:val="single" w:sz="8" w:space="0" w:color="auto"/>
              <w:right w:val="single" w:sz="4" w:space="0" w:color="auto"/>
            </w:tcBorders>
          </w:tcPr>
          <w:p w14:paraId="6EC7B495" w14:textId="541F9E6C" w:rsidR="17DF2F21" w:rsidRDefault="17DF2F21" w:rsidP="7827BF64">
            <w:pPr>
              <w:shd w:val="clear" w:color="auto" w:fill="FFFFFF" w:themeFill="background1"/>
              <w:spacing w:line="276" w:lineRule="auto"/>
              <w:ind w:right="510"/>
              <w:rPr>
                <w:rFonts w:eastAsia="Times New Roman" w:cs="Times New Roman"/>
                <w:szCs w:val="22"/>
              </w:rPr>
            </w:pPr>
            <w:r w:rsidRPr="7827BF64">
              <w:rPr>
                <w:rFonts w:eastAsia="Times New Roman" w:cs="Times New Roman"/>
                <w:szCs w:val="22"/>
              </w:rPr>
              <w:t>wykład</w:t>
            </w:r>
          </w:p>
          <w:p w14:paraId="5A4D1392" w14:textId="5ECF0488" w:rsidR="7827BF64" w:rsidRDefault="7827BF64" w:rsidP="7827BF64">
            <w:pPr>
              <w:shd w:val="clear" w:color="auto" w:fill="FFFFFF" w:themeFill="background1"/>
              <w:spacing w:line="276" w:lineRule="auto"/>
              <w:ind w:right="510"/>
              <w:rPr>
                <w:rFonts w:eastAsia="Times New Roman" w:cs="Times New Roman"/>
                <w:color w:val="FF0000"/>
                <w:szCs w:val="22"/>
              </w:rPr>
            </w:pPr>
          </w:p>
          <w:p w14:paraId="3FB55523" w14:textId="2F2E9499" w:rsidR="23D8F980" w:rsidRDefault="23D8F980" w:rsidP="23D8F980">
            <w:pPr>
              <w:spacing w:before="60" w:after="60"/>
              <w:rPr>
                <w:rFonts w:eastAsia="Calibri" w:cs="Times New Roman"/>
                <w:lang w:eastAsia="pl-PL" w:bidi="ar-SA"/>
              </w:rPr>
            </w:pPr>
          </w:p>
          <w:p w14:paraId="49EB2656" w14:textId="6DA2CCF8" w:rsidR="1961E8B9" w:rsidRDefault="1961E8B9" w:rsidP="1961E8B9">
            <w:pPr>
              <w:rPr>
                <w:rFonts w:eastAsia="Calibri" w:cs="Times New Roman"/>
                <w:lang w:eastAsia="pl-PL" w:bidi="ar-SA"/>
              </w:rPr>
            </w:pPr>
          </w:p>
        </w:tc>
        <w:tc>
          <w:tcPr>
            <w:tcW w:w="1378" w:type="dxa"/>
            <w:tcBorders>
              <w:top w:val="single" w:sz="8" w:space="0" w:color="auto"/>
              <w:left w:val="single" w:sz="4" w:space="0" w:color="auto"/>
              <w:bottom w:val="single" w:sz="8" w:space="0" w:color="auto"/>
            </w:tcBorders>
          </w:tcPr>
          <w:p w14:paraId="3E5BA1AD"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Egzamin pisemny</w:t>
            </w:r>
          </w:p>
          <w:p w14:paraId="19034D3A" w14:textId="0920E0BA" w:rsidR="1961E8B9" w:rsidRDefault="1961E8B9" w:rsidP="1961E8B9">
            <w:pPr>
              <w:rPr>
                <w:rFonts w:eastAsia="Calibri" w:cs="Times New Roman"/>
                <w:lang w:eastAsia="pl-PL" w:bidi="ar-SA"/>
              </w:rPr>
            </w:pPr>
          </w:p>
        </w:tc>
      </w:tr>
      <w:tr w:rsidR="008136C3" w:rsidRPr="008136C3" w14:paraId="0CB9BEB0"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4D18777D" w14:textId="77777777" w:rsidR="008136C3" w:rsidRPr="008136C3" w:rsidRDefault="008136C3" w:rsidP="5449A30A">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B7_U01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EACE4B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poprawnie rozróżniać typy informacji niejawnych, stosuje właściwe im zasady</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3342ED82" w14:textId="1D69A0F5" w:rsidR="008136C3" w:rsidRPr="008136C3" w:rsidRDefault="008136C3" w:rsidP="396C2A4E">
            <w:pPr>
              <w:suppressAutoHyphens w:val="0"/>
              <w:spacing w:before="60" w:after="60"/>
              <w:rPr>
                <w:rFonts w:eastAsia="Calibri" w:cs="Times New Roman"/>
                <w:lang w:eastAsia="pl-PL" w:bidi="ar-SA"/>
              </w:rPr>
            </w:pPr>
            <w:r w:rsidRPr="008136C3">
              <w:rPr>
                <w:rFonts w:eastAsia="Calibri" w:cs="Times New Roman"/>
                <w:kern w:val="0"/>
                <w:lang w:eastAsia="pl-PL" w:bidi="ar-SA"/>
              </w:rPr>
              <w:t>K_U01</w:t>
            </w:r>
            <w:r w:rsidRPr="008136C3">
              <w:rPr>
                <w:rFonts w:eastAsia="Calibri" w:cs="Times New Roman"/>
                <w:kern w:val="0"/>
                <w:lang w:eastAsia="pl-PL" w:bidi="ar-SA"/>
              </w:rPr>
              <w:br/>
            </w:r>
            <w:r w:rsidR="1922D03B" w:rsidRPr="396C2A4E">
              <w:rPr>
                <w:rFonts w:eastAsia="Calibri" w:cs="Times New Roman"/>
                <w:lang w:eastAsia="pl-PL" w:bidi="ar-SA"/>
              </w:rPr>
              <w:t>K_U02</w:t>
            </w:r>
          </w:p>
          <w:p w14:paraId="09CEB59F" w14:textId="15C181E5" w:rsidR="008136C3" w:rsidRPr="008136C3" w:rsidRDefault="396C2A4E" w:rsidP="396C2A4E">
            <w:pPr>
              <w:suppressAutoHyphens w:val="0"/>
              <w:spacing w:before="60" w:after="60"/>
              <w:rPr>
                <w:rFonts w:eastAsia="Calibri" w:cs="Times New Roman"/>
                <w:kern w:val="0"/>
                <w:lang w:eastAsia="pl-PL" w:bidi="ar-SA"/>
              </w:rPr>
            </w:pPr>
            <w:r w:rsidRPr="396C2A4E">
              <w:rPr>
                <w:rFonts w:eastAsia="Calibri" w:cs="Times New Roman"/>
                <w:lang w:eastAsia="pl-PL" w:bidi="ar-SA"/>
              </w:rPr>
              <w:t>K_U05</w:t>
            </w:r>
          </w:p>
        </w:tc>
        <w:tc>
          <w:tcPr>
            <w:tcW w:w="1449" w:type="dxa"/>
            <w:gridSpan w:val="2"/>
            <w:tcBorders>
              <w:top w:val="single" w:sz="8" w:space="0" w:color="auto"/>
              <w:left w:val="single" w:sz="4" w:space="0" w:color="auto"/>
              <w:bottom w:val="single" w:sz="8" w:space="0" w:color="auto"/>
              <w:right w:val="single" w:sz="4" w:space="0" w:color="auto"/>
            </w:tcBorders>
          </w:tcPr>
          <w:p w14:paraId="60FCC470" w14:textId="77777777" w:rsidR="008136C3" w:rsidRPr="008136C3" w:rsidRDefault="00021FA4" w:rsidP="1961E8B9">
            <w:pPr>
              <w:suppressAutoHyphens w:val="0"/>
              <w:spacing w:before="60" w:after="60"/>
              <w:rPr>
                <w:rFonts w:eastAsia="Calibri" w:cs="Times New Roman"/>
                <w:lang w:eastAsia="pl-PL" w:bidi="ar-SA"/>
              </w:rPr>
            </w:pPr>
            <w:r>
              <w:rPr>
                <w:rFonts w:eastAsia="Calibri" w:cs="Times New Roman"/>
                <w:kern w:val="0"/>
                <w:lang w:eastAsia="pl-PL" w:bidi="ar-SA"/>
              </w:rPr>
              <w:t>Ćwiczenia</w:t>
            </w:r>
          </w:p>
          <w:p w14:paraId="5A1A3B46" w14:textId="329FD1A4" w:rsidR="008136C3" w:rsidRPr="008136C3" w:rsidRDefault="0053039C" w:rsidP="008136C3">
            <w:pPr>
              <w:suppressAutoHyphens w:val="0"/>
              <w:spacing w:before="60" w:after="60"/>
              <w:rPr>
                <w:rFonts w:eastAsia="Calibri" w:cs="Times New Roman"/>
                <w:kern w:val="0"/>
                <w:lang w:eastAsia="pl-PL" w:bidi="ar-SA"/>
              </w:rPr>
            </w:pPr>
            <w:r w:rsidRPr="1961E8B9">
              <w:rPr>
                <w:rFonts w:eastAsia="Calibri" w:cs="Times New Roman"/>
                <w:lang w:eastAsia="pl-PL" w:bidi="ar-SA"/>
              </w:rPr>
              <w:t>A</w:t>
            </w:r>
            <w:r w:rsidR="1961E8B9" w:rsidRPr="1961E8B9">
              <w:rPr>
                <w:rFonts w:eastAsia="Calibri" w:cs="Times New Roman"/>
                <w:lang w:eastAsia="pl-PL" w:bidi="ar-SA"/>
              </w:rPr>
              <w:t>udytoryjne</w:t>
            </w:r>
          </w:p>
        </w:tc>
        <w:tc>
          <w:tcPr>
            <w:tcW w:w="1378" w:type="dxa"/>
            <w:tcBorders>
              <w:top w:val="single" w:sz="8" w:space="0" w:color="auto"/>
              <w:left w:val="single" w:sz="4" w:space="0" w:color="auto"/>
              <w:bottom w:val="single" w:sz="8" w:space="0" w:color="auto"/>
            </w:tcBorders>
          </w:tcPr>
          <w:p w14:paraId="3B60D435" w14:textId="0BDD863B" w:rsidR="008136C3" w:rsidRPr="008136C3" w:rsidRDefault="396C2A4E" w:rsidP="396C2A4E">
            <w:pPr>
              <w:spacing w:before="60" w:after="60" w:line="259" w:lineRule="auto"/>
              <w:rPr>
                <w:rFonts w:eastAsia="Calibri" w:cs="Times New Roman"/>
                <w:lang w:eastAsia="pl-PL" w:bidi="ar-SA"/>
              </w:rPr>
            </w:pPr>
            <w:r w:rsidRPr="396C2A4E">
              <w:rPr>
                <w:rFonts w:eastAsia="Calibri" w:cs="Times New Roman"/>
                <w:lang w:eastAsia="pl-PL" w:bidi="ar-SA"/>
              </w:rPr>
              <w:t>Ocena grupowych zadań problemowych</w:t>
            </w:r>
          </w:p>
        </w:tc>
      </w:tr>
      <w:tr w:rsidR="008136C3" w:rsidRPr="008136C3" w14:paraId="4EF35FC3"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4CD519B6" w14:textId="77777777" w:rsidR="008136C3" w:rsidRPr="008136C3" w:rsidRDefault="008136C3" w:rsidP="5449A30A">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B7_U02</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64848A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poprawnie przetwarzać informacje niejawne</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149CB9A3" w14:textId="77777777" w:rsidR="008136C3" w:rsidRPr="008136C3" w:rsidRDefault="008136C3" w:rsidP="7827BF64">
            <w:pPr>
              <w:suppressAutoHyphens w:val="0"/>
              <w:spacing w:before="60" w:after="60"/>
              <w:rPr>
                <w:rFonts w:eastAsia="Calibri" w:cs="Times New Roman"/>
                <w:lang w:eastAsia="pl-PL" w:bidi="ar-SA"/>
              </w:rPr>
            </w:pPr>
            <w:r w:rsidRPr="008136C3">
              <w:rPr>
                <w:rFonts w:eastAsia="Calibri" w:cs="Times New Roman"/>
                <w:kern w:val="0"/>
                <w:lang w:eastAsia="pl-PL" w:bidi="ar-SA"/>
              </w:rPr>
              <w:t>K_U02</w:t>
            </w:r>
          </w:p>
          <w:p w14:paraId="3E186AAA" w14:textId="228D7818" w:rsidR="008136C3" w:rsidRPr="008136C3" w:rsidRDefault="396C2A4E" w:rsidP="396C2A4E">
            <w:pPr>
              <w:suppressAutoHyphens w:val="0"/>
              <w:spacing w:before="60" w:after="60"/>
              <w:rPr>
                <w:rFonts w:eastAsia="Calibri" w:cs="Times New Roman"/>
                <w:kern w:val="0"/>
                <w:lang w:eastAsia="pl-PL" w:bidi="ar-SA"/>
              </w:rPr>
            </w:pPr>
            <w:r w:rsidRPr="396C2A4E">
              <w:rPr>
                <w:rFonts w:eastAsia="Calibri" w:cs="Times New Roman"/>
                <w:lang w:eastAsia="pl-PL" w:bidi="ar-SA"/>
              </w:rPr>
              <w:t>K_U05</w:t>
            </w:r>
          </w:p>
        </w:tc>
        <w:tc>
          <w:tcPr>
            <w:tcW w:w="1449" w:type="dxa"/>
            <w:gridSpan w:val="2"/>
            <w:tcBorders>
              <w:top w:val="single" w:sz="8" w:space="0" w:color="auto"/>
              <w:left w:val="single" w:sz="4" w:space="0" w:color="auto"/>
              <w:bottom w:val="single" w:sz="8" w:space="0" w:color="auto"/>
              <w:right w:val="single" w:sz="4" w:space="0" w:color="auto"/>
            </w:tcBorders>
          </w:tcPr>
          <w:p w14:paraId="4795B3ED" w14:textId="77777777" w:rsidR="008136C3" w:rsidRPr="008136C3" w:rsidRDefault="00021FA4" w:rsidP="1961E8B9">
            <w:pPr>
              <w:suppressAutoHyphens w:val="0"/>
              <w:spacing w:before="60" w:after="60"/>
              <w:rPr>
                <w:rFonts w:eastAsia="Calibri" w:cs="Times New Roman"/>
                <w:lang w:eastAsia="pl-PL" w:bidi="ar-SA"/>
              </w:rPr>
            </w:pPr>
            <w:r>
              <w:rPr>
                <w:rFonts w:eastAsia="Calibri" w:cs="Times New Roman"/>
                <w:kern w:val="0"/>
                <w:lang w:eastAsia="pl-PL" w:bidi="ar-SA"/>
              </w:rPr>
              <w:t>Ćwiczenia</w:t>
            </w:r>
          </w:p>
          <w:p w14:paraId="49C0CB7B" w14:textId="2E6FB1CA" w:rsidR="008136C3" w:rsidRPr="008136C3" w:rsidRDefault="0053039C" w:rsidP="008136C3">
            <w:pPr>
              <w:suppressAutoHyphens w:val="0"/>
              <w:spacing w:before="60" w:after="60"/>
              <w:rPr>
                <w:rFonts w:eastAsia="Calibri" w:cs="Times New Roman"/>
                <w:kern w:val="0"/>
                <w:lang w:eastAsia="pl-PL" w:bidi="ar-SA"/>
              </w:rPr>
            </w:pPr>
            <w:r w:rsidRPr="1961E8B9">
              <w:rPr>
                <w:rFonts w:eastAsia="Calibri" w:cs="Times New Roman"/>
                <w:lang w:eastAsia="pl-PL" w:bidi="ar-SA"/>
              </w:rPr>
              <w:t>A</w:t>
            </w:r>
            <w:r w:rsidR="1961E8B9" w:rsidRPr="1961E8B9">
              <w:rPr>
                <w:rFonts w:eastAsia="Calibri" w:cs="Times New Roman"/>
                <w:lang w:eastAsia="pl-PL" w:bidi="ar-SA"/>
              </w:rPr>
              <w:t>udytoryjne</w:t>
            </w:r>
          </w:p>
        </w:tc>
        <w:tc>
          <w:tcPr>
            <w:tcW w:w="1378" w:type="dxa"/>
            <w:tcBorders>
              <w:top w:val="single" w:sz="8" w:space="0" w:color="auto"/>
              <w:left w:val="single" w:sz="4" w:space="0" w:color="auto"/>
              <w:bottom w:val="single" w:sz="8" w:space="0" w:color="auto"/>
            </w:tcBorders>
          </w:tcPr>
          <w:p w14:paraId="55EC5A08" w14:textId="0BDD863B" w:rsidR="008136C3" w:rsidRPr="008136C3" w:rsidRDefault="396C2A4E" w:rsidP="396C2A4E">
            <w:pPr>
              <w:spacing w:before="60" w:after="60" w:line="259" w:lineRule="auto"/>
              <w:rPr>
                <w:rFonts w:eastAsia="Calibri" w:cs="Times New Roman"/>
                <w:lang w:eastAsia="pl-PL" w:bidi="ar-SA"/>
              </w:rPr>
            </w:pPr>
            <w:r w:rsidRPr="396C2A4E">
              <w:rPr>
                <w:rFonts w:eastAsia="Calibri" w:cs="Times New Roman"/>
                <w:lang w:eastAsia="pl-PL" w:bidi="ar-SA"/>
              </w:rPr>
              <w:t>Ocena grupowych zadań problemowych</w:t>
            </w:r>
          </w:p>
          <w:p w14:paraId="044B11B8" w14:textId="5A9EF1CE" w:rsidR="008136C3" w:rsidRPr="008136C3" w:rsidRDefault="008136C3" w:rsidP="6B7FAF94">
            <w:pPr>
              <w:suppressAutoHyphens w:val="0"/>
              <w:spacing w:before="60" w:after="60"/>
              <w:rPr>
                <w:rFonts w:eastAsia="Calibri" w:cs="Times New Roman"/>
                <w:color w:val="000000" w:themeColor="text1"/>
                <w:kern w:val="0"/>
                <w:lang w:eastAsia="pl-PL" w:bidi="ar-SA"/>
              </w:rPr>
            </w:pPr>
          </w:p>
        </w:tc>
      </w:tr>
      <w:tr w:rsidR="008136C3" w:rsidRPr="008136C3" w14:paraId="74BE02F0"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69ADA436" w14:textId="77777777" w:rsidR="008136C3" w:rsidRPr="008136C3" w:rsidRDefault="008136C3" w:rsidP="5449A30A">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B7_U03</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581ACC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Potrafi chronić informacje niejawne zgodnie z obowiązującymi zasadami prawnymi </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1ACEC748" w14:textId="6125AE5E"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K_U05</w:t>
            </w:r>
            <w:r w:rsidRPr="008136C3">
              <w:rPr>
                <w:rFonts w:eastAsia="Calibri" w:cs="Times New Roman"/>
                <w:kern w:val="0"/>
                <w:lang w:eastAsia="pl-PL" w:bidi="ar-SA"/>
              </w:rPr>
              <w:br/>
            </w:r>
            <w:r w:rsidR="2B01E681" w:rsidRPr="396C2A4E">
              <w:rPr>
                <w:rFonts w:eastAsia="Calibri" w:cs="Times New Roman"/>
                <w:lang w:eastAsia="pl-PL" w:bidi="ar-SA"/>
              </w:rPr>
              <w:t>K_U06</w:t>
            </w:r>
          </w:p>
        </w:tc>
        <w:tc>
          <w:tcPr>
            <w:tcW w:w="1449" w:type="dxa"/>
            <w:gridSpan w:val="2"/>
            <w:tcBorders>
              <w:top w:val="single" w:sz="8" w:space="0" w:color="auto"/>
              <w:left w:val="single" w:sz="4" w:space="0" w:color="auto"/>
              <w:bottom w:val="single" w:sz="8" w:space="0" w:color="auto"/>
              <w:right w:val="single" w:sz="4" w:space="0" w:color="auto"/>
            </w:tcBorders>
          </w:tcPr>
          <w:p w14:paraId="012AF03B" w14:textId="77777777" w:rsidR="008136C3" w:rsidRPr="008136C3" w:rsidRDefault="00021FA4" w:rsidP="1961E8B9">
            <w:pPr>
              <w:suppressAutoHyphens w:val="0"/>
              <w:spacing w:before="60" w:after="60"/>
              <w:rPr>
                <w:rFonts w:eastAsia="Calibri" w:cs="Times New Roman"/>
                <w:lang w:eastAsia="pl-PL" w:bidi="ar-SA"/>
              </w:rPr>
            </w:pPr>
            <w:r>
              <w:rPr>
                <w:rFonts w:eastAsia="Calibri" w:cs="Times New Roman"/>
                <w:kern w:val="0"/>
                <w:lang w:eastAsia="pl-PL" w:bidi="ar-SA"/>
              </w:rPr>
              <w:t>Ćwiczenia</w:t>
            </w:r>
          </w:p>
          <w:p w14:paraId="09BFDF57" w14:textId="5A4B5D4B" w:rsidR="008136C3" w:rsidRPr="008136C3" w:rsidRDefault="0053039C" w:rsidP="008136C3">
            <w:pPr>
              <w:suppressAutoHyphens w:val="0"/>
              <w:spacing w:before="60" w:after="60"/>
              <w:rPr>
                <w:rFonts w:eastAsia="Calibri" w:cs="Times New Roman"/>
                <w:kern w:val="0"/>
                <w:lang w:eastAsia="pl-PL" w:bidi="ar-SA"/>
              </w:rPr>
            </w:pPr>
            <w:r w:rsidRPr="1961E8B9">
              <w:rPr>
                <w:rFonts w:eastAsia="Calibri" w:cs="Times New Roman"/>
                <w:lang w:eastAsia="pl-PL" w:bidi="ar-SA"/>
              </w:rPr>
              <w:t>A</w:t>
            </w:r>
            <w:r w:rsidR="1961E8B9" w:rsidRPr="1961E8B9">
              <w:rPr>
                <w:rFonts w:eastAsia="Calibri" w:cs="Times New Roman"/>
                <w:lang w:eastAsia="pl-PL" w:bidi="ar-SA"/>
              </w:rPr>
              <w:t>udytoryjne</w:t>
            </w:r>
          </w:p>
        </w:tc>
        <w:tc>
          <w:tcPr>
            <w:tcW w:w="1378" w:type="dxa"/>
            <w:tcBorders>
              <w:top w:val="single" w:sz="8" w:space="0" w:color="auto"/>
              <w:left w:val="single" w:sz="4" w:space="0" w:color="auto"/>
              <w:bottom w:val="single" w:sz="8" w:space="0" w:color="auto"/>
            </w:tcBorders>
          </w:tcPr>
          <w:p w14:paraId="71637270" w14:textId="0BDD863B" w:rsidR="008136C3" w:rsidRPr="008136C3" w:rsidRDefault="396C2A4E" w:rsidP="396C2A4E">
            <w:pPr>
              <w:spacing w:before="60" w:after="60" w:line="259" w:lineRule="auto"/>
              <w:rPr>
                <w:rFonts w:eastAsia="Calibri" w:cs="Times New Roman"/>
                <w:lang w:eastAsia="pl-PL" w:bidi="ar-SA"/>
              </w:rPr>
            </w:pPr>
            <w:r w:rsidRPr="396C2A4E">
              <w:rPr>
                <w:rFonts w:eastAsia="Calibri" w:cs="Times New Roman"/>
                <w:lang w:eastAsia="pl-PL" w:bidi="ar-SA"/>
              </w:rPr>
              <w:t>Ocena grupowych zadań problemowych</w:t>
            </w:r>
          </w:p>
          <w:p w14:paraId="20E7B957" w14:textId="47CD26CF" w:rsidR="008136C3" w:rsidRPr="008136C3" w:rsidRDefault="008136C3" w:rsidP="6B7FAF94">
            <w:pPr>
              <w:suppressAutoHyphens w:val="0"/>
              <w:spacing w:before="60" w:after="60"/>
              <w:rPr>
                <w:rFonts w:eastAsia="Calibri" w:cs="Times New Roman"/>
                <w:color w:val="000000" w:themeColor="text1"/>
                <w:kern w:val="0"/>
                <w:lang w:eastAsia="pl-PL" w:bidi="ar-SA"/>
              </w:rPr>
            </w:pPr>
          </w:p>
        </w:tc>
      </w:tr>
      <w:tr w:rsidR="008136C3" w:rsidRPr="008136C3" w14:paraId="1BDA564B"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3883A434" w14:textId="77777777" w:rsidR="008136C3" w:rsidRPr="008136C3" w:rsidRDefault="008136C3" w:rsidP="5449A30A">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B7_K01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D3F31D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stosować w praktyce wiedzę z zakresu zasad przetwarzania i ochrony informacji niejawnych</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2BC396AC" w14:textId="77777777" w:rsidR="008136C3" w:rsidRPr="008136C3" w:rsidRDefault="008136C3" w:rsidP="396C2A4E">
            <w:pPr>
              <w:suppressAutoHyphens w:val="0"/>
              <w:spacing w:before="60" w:after="60"/>
              <w:rPr>
                <w:rFonts w:eastAsia="Calibri" w:cs="Times New Roman"/>
                <w:lang w:eastAsia="pl-PL" w:bidi="ar-SA"/>
              </w:rPr>
            </w:pPr>
            <w:r w:rsidRPr="396C2A4E">
              <w:rPr>
                <w:rFonts w:eastAsia="Calibri" w:cs="Times New Roman"/>
                <w:kern w:val="0"/>
                <w:lang w:eastAsia="pl-PL" w:bidi="ar-SA"/>
              </w:rPr>
              <w:t>K_K02</w:t>
            </w:r>
          </w:p>
          <w:p w14:paraId="6C67BB80" w14:textId="550BBE99" w:rsidR="008136C3" w:rsidRPr="008136C3" w:rsidRDefault="396C2A4E" w:rsidP="396C2A4E">
            <w:pPr>
              <w:suppressAutoHyphens w:val="0"/>
              <w:spacing w:before="60" w:after="60"/>
              <w:rPr>
                <w:rFonts w:eastAsia="Calibri" w:cs="Times New Roman"/>
                <w:kern w:val="0"/>
                <w:lang w:eastAsia="pl-PL" w:bidi="ar-SA"/>
              </w:rPr>
            </w:pPr>
            <w:r w:rsidRPr="396C2A4E">
              <w:rPr>
                <w:rFonts w:eastAsia="Calibri" w:cs="Times New Roman"/>
                <w:lang w:eastAsia="pl-PL" w:bidi="ar-SA"/>
              </w:rPr>
              <w:t>K_K07</w:t>
            </w:r>
          </w:p>
        </w:tc>
        <w:tc>
          <w:tcPr>
            <w:tcW w:w="1449" w:type="dxa"/>
            <w:gridSpan w:val="2"/>
            <w:tcBorders>
              <w:top w:val="single" w:sz="8" w:space="0" w:color="auto"/>
              <w:left w:val="single" w:sz="4" w:space="0" w:color="auto"/>
              <w:bottom w:val="single" w:sz="8" w:space="0" w:color="auto"/>
              <w:right w:val="single" w:sz="4" w:space="0" w:color="auto"/>
            </w:tcBorders>
          </w:tcPr>
          <w:p w14:paraId="794D1538" w14:textId="77777777" w:rsidR="008136C3" w:rsidRPr="008136C3" w:rsidRDefault="00021FA4" w:rsidP="1961E8B9">
            <w:pPr>
              <w:suppressAutoHyphens w:val="0"/>
              <w:spacing w:before="60" w:after="60"/>
              <w:rPr>
                <w:rFonts w:eastAsia="Calibri" w:cs="Times New Roman"/>
                <w:lang w:eastAsia="pl-PL" w:bidi="ar-SA"/>
              </w:rPr>
            </w:pPr>
            <w:r>
              <w:rPr>
                <w:rFonts w:eastAsia="Calibri" w:cs="Times New Roman"/>
                <w:kern w:val="0"/>
                <w:lang w:eastAsia="pl-PL" w:bidi="ar-SA"/>
              </w:rPr>
              <w:t>Ćwiczenia</w:t>
            </w:r>
          </w:p>
          <w:p w14:paraId="629118C1" w14:textId="7276F901" w:rsidR="008136C3" w:rsidRPr="008136C3" w:rsidRDefault="0053039C" w:rsidP="008136C3">
            <w:pPr>
              <w:suppressAutoHyphens w:val="0"/>
              <w:spacing w:before="60" w:after="60"/>
              <w:rPr>
                <w:rFonts w:eastAsia="Calibri" w:cs="Times New Roman"/>
                <w:kern w:val="0"/>
                <w:lang w:eastAsia="pl-PL" w:bidi="ar-SA"/>
              </w:rPr>
            </w:pPr>
            <w:r w:rsidRPr="1961E8B9">
              <w:rPr>
                <w:rFonts w:eastAsia="Calibri" w:cs="Times New Roman"/>
                <w:lang w:eastAsia="pl-PL" w:bidi="ar-SA"/>
              </w:rPr>
              <w:t>A</w:t>
            </w:r>
            <w:r w:rsidR="1961E8B9" w:rsidRPr="1961E8B9">
              <w:rPr>
                <w:rFonts w:eastAsia="Calibri" w:cs="Times New Roman"/>
                <w:lang w:eastAsia="pl-PL" w:bidi="ar-SA"/>
              </w:rPr>
              <w:t>udytoryjne</w:t>
            </w:r>
          </w:p>
        </w:tc>
        <w:tc>
          <w:tcPr>
            <w:tcW w:w="1378" w:type="dxa"/>
            <w:tcBorders>
              <w:top w:val="single" w:sz="8" w:space="0" w:color="auto"/>
              <w:left w:val="single" w:sz="4" w:space="0" w:color="auto"/>
              <w:bottom w:val="single" w:sz="8" w:space="0" w:color="auto"/>
            </w:tcBorders>
          </w:tcPr>
          <w:p w14:paraId="736F9CAC" w14:textId="77777777" w:rsidR="008136C3" w:rsidRPr="008136C3" w:rsidRDefault="1DD46FDC" w:rsidP="7827BF64">
            <w:pPr>
              <w:suppressAutoHyphens w:val="0"/>
              <w:spacing w:before="60" w:after="60"/>
              <w:rPr>
                <w:rFonts w:eastAsia="Calibri" w:cs="Times New Roman"/>
                <w:color w:val="000000" w:themeColor="text1"/>
                <w:kern w:val="0"/>
                <w:lang w:eastAsia="pl-PL" w:bidi="ar-SA"/>
              </w:rPr>
            </w:pPr>
            <w:r w:rsidRPr="7827BF64">
              <w:rPr>
                <w:rFonts w:eastAsia="Calibri" w:cs="Times New Roman"/>
                <w:color w:val="000000" w:themeColor="text1"/>
                <w:kern w:val="0"/>
                <w:lang w:eastAsia="pl-PL" w:bidi="ar-SA"/>
              </w:rPr>
              <w:t>Dyskusja, studium przypadku</w:t>
            </w:r>
          </w:p>
        </w:tc>
      </w:tr>
      <w:tr w:rsidR="127B8C2F" w14:paraId="757A3DF9" w14:textId="77777777" w:rsidTr="5449A30A">
        <w:trPr>
          <w:trHeight w:val="300"/>
        </w:trPr>
        <w:tc>
          <w:tcPr>
            <w:tcW w:w="1130" w:type="dxa"/>
            <w:tcBorders>
              <w:top w:val="single" w:sz="8" w:space="0" w:color="auto"/>
              <w:bottom w:val="single" w:sz="8" w:space="0" w:color="auto"/>
              <w:right w:val="single" w:sz="4" w:space="0" w:color="auto"/>
            </w:tcBorders>
            <w:shd w:val="clear" w:color="auto" w:fill="FFFFFF" w:themeFill="background1"/>
          </w:tcPr>
          <w:p w14:paraId="50740F01" w14:textId="6717F3BD" w:rsidR="127B8C2F" w:rsidRDefault="5449A30A" w:rsidP="396C2A4E">
            <w:pPr>
              <w:rPr>
                <w:rFonts w:eastAsia="Calibri" w:cs="Times New Roman"/>
                <w:lang w:eastAsia="pl-PL" w:bidi="ar-SA"/>
              </w:rPr>
            </w:pPr>
            <w:r w:rsidRPr="5449A30A">
              <w:rPr>
                <w:rFonts w:eastAsia="Calibri" w:cs="Times New Roman"/>
                <w:lang w:eastAsia="pl-PL" w:bidi="ar-SA"/>
              </w:rPr>
              <w:t>B7_K02</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D6FF9E4" w14:textId="1AAF51C9" w:rsidR="127B8C2F" w:rsidRDefault="396C2A4E" w:rsidP="396C2A4E">
            <w:pPr>
              <w:rPr>
                <w:rFonts w:eastAsia="Calibri" w:cs="Times New Roman"/>
                <w:lang w:eastAsia="pl-PL" w:bidi="ar-SA"/>
              </w:rPr>
            </w:pPr>
            <w:r w:rsidRPr="396C2A4E">
              <w:rPr>
                <w:rFonts w:eastAsia="Calibri" w:cs="Times New Roman"/>
                <w:lang w:eastAsia="pl-PL" w:bidi="ar-SA"/>
              </w:rPr>
              <w:t>Potrafi współpracować z innymi osobami rozwiązując grupowe zadania problemowe</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74F8DBB2" w14:textId="68135F49" w:rsidR="127B8C2F" w:rsidRDefault="396C2A4E" w:rsidP="396C2A4E">
            <w:pPr>
              <w:rPr>
                <w:rFonts w:eastAsia="Calibri" w:cs="Times New Roman"/>
                <w:lang w:eastAsia="pl-PL" w:bidi="ar-SA"/>
              </w:rPr>
            </w:pPr>
            <w:r w:rsidRPr="396C2A4E">
              <w:rPr>
                <w:rFonts w:eastAsia="Calibri" w:cs="Times New Roman"/>
                <w:lang w:eastAsia="pl-PL" w:bidi="ar-SA"/>
              </w:rPr>
              <w:t>K_K07</w:t>
            </w:r>
          </w:p>
        </w:tc>
        <w:tc>
          <w:tcPr>
            <w:tcW w:w="1449" w:type="dxa"/>
            <w:gridSpan w:val="2"/>
            <w:tcBorders>
              <w:top w:val="single" w:sz="8" w:space="0" w:color="auto"/>
              <w:left w:val="single" w:sz="4" w:space="0" w:color="auto"/>
              <w:bottom w:val="single" w:sz="8" w:space="0" w:color="auto"/>
              <w:right w:val="single" w:sz="4" w:space="0" w:color="auto"/>
            </w:tcBorders>
          </w:tcPr>
          <w:p w14:paraId="22402A85" w14:textId="77777777" w:rsidR="127B8C2F" w:rsidRDefault="396C2A4E" w:rsidP="396C2A4E">
            <w:pPr>
              <w:spacing w:before="60" w:after="60"/>
              <w:rPr>
                <w:rFonts w:eastAsia="Calibri" w:cs="Times New Roman"/>
                <w:lang w:eastAsia="pl-PL" w:bidi="ar-SA"/>
              </w:rPr>
            </w:pPr>
            <w:r w:rsidRPr="396C2A4E">
              <w:rPr>
                <w:rFonts w:eastAsia="Calibri" w:cs="Times New Roman"/>
                <w:lang w:eastAsia="pl-PL" w:bidi="ar-SA"/>
              </w:rPr>
              <w:t>Ćwiczenia</w:t>
            </w:r>
          </w:p>
          <w:p w14:paraId="7870F6D5" w14:textId="5BCD453A" w:rsidR="127B8C2F" w:rsidRDefault="396C2A4E" w:rsidP="396C2A4E">
            <w:pPr>
              <w:spacing w:before="60" w:after="60"/>
              <w:rPr>
                <w:rFonts w:eastAsia="Calibri" w:cs="Times New Roman"/>
                <w:lang w:eastAsia="pl-PL" w:bidi="ar-SA"/>
              </w:rPr>
            </w:pPr>
            <w:r w:rsidRPr="396C2A4E">
              <w:rPr>
                <w:rFonts w:eastAsia="Calibri" w:cs="Times New Roman"/>
                <w:lang w:eastAsia="pl-PL" w:bidi="ar-SA"/>
              </w:rPr>
              <w:t>audytoryjne</w:t>
            </w:r>
          </w:p>
          <w:p w14:paraId="13FB77C5" w14:textId="272C77C0" w:rsidR="127B8C2F" w:rsidRDefault="127B8C2F" w:rsidP="396C2A4E">
            <w:pPr>
              <w:rPr>
                <w:rFonts w:eastAsia="Calibri" w:cs="Times New Roman"/>
                <w:lang w:eastAsia="pl-PL" w:bidi="ar-SA"/>
              </w:rPr>
            </w:pPr>
          </w:p>
        </w:tc>
        <w:tc>
          <w:tcPr>
            <w:tcW w:w="1378" w:type="dxa"/>
            <w:tcBorders>
              <w:top w:val="single" w:sz="8" w:space="0" w:color="auto"/>
              <w:left w:val="single" w:sz="4" w:space="0" w:color="auto"/>
              <w:bottom w:val="single" w:sz="8" w:space="0" w:color="auto"/>
            </w:tcBorders>
          </w:tcPr>
          <w:p w14:paraId="6C5109E2" w14:textId="14276BCA" w:rsidR="127B8C2F" w:rsidRDefault="396C2A4E" w:rsidP="396C2A4E">
            <w:pPr>
              <w:spacing w:before="60" w:after="60"/>
              <w:rPr>
                <w:rFonts w:eastAsia="Calibri" w:cs="Times New Roman"/>
                <w:lang w:eastAsia="pl-PL" w:bidi="ar-SA"/>
              </w:rPr>
            </w:pPr>
            <w:r w:rsidRPr="396C2A4E">
              <w:rPr>
                <w:rFonts w:eastAsia="Calibri" w:cs="Times New Roman"/>
                <w:lang w:eastAsia="pl-PL" w:bidi="ar-SA"/>
              </w:rPr>
              <w:t>Dyskusja, studium przypadku</w:t>
            </w:r>
          </w:p>
          <w:p w14:paraId="1350D355" w14:textId="5D2A63DE" w:rsidR="127B8C2F" w:rsidRDefault="127B8C2F" w:rsidP="396C2A4E">
            <w:pPr>
              <w:rPr>
                <w:rFonts w:eastAsia="Calibri" w:cs="Times New Roman"/>
                <w:color w:val="000000" w:themeColor="text1"/>
                <w:lang w:eastAsia="pl-PL" w:bidi="ar-SA"/>
              </w:rPr>
            </w:pPr>
          </w:p>
        </w:tc>
      </w:tr>
      <w:tr w:rsidR="008136C3" w:rsidRPr="008136C3" w14:paraId="3A15C480" w14:textId="77777777" w:rsidTr="5449A30A">
        <w:tc>
          <w:tcPr>
            <w:tcW w:w="9180" w:type="dxa"/>
            <w:gridSpan w:val="7"/>
            <w:shd w:val="clear" w:color="auto" w:fill="D9D9D9" w:themeFill="background1" w:themeFillShade="D9"/>
          </w:tcPr>
          <w:p w14:paraId="222D2CA0"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7F0EC0E4" w14:textId="77777777" w:rsidTr="5449A30A">
        <w:trPr>
          <w:trHeight w:val="683"/>
        </w:trPr>
        <w:tc>
          <w:tcPr>
            <w:tcW w:w="2965" w:type="dxa"/>
            <w:gridSpan w:val="2"/>
            <w:tcBorders>
              <w:right w:val="nil"/>
            </w:tcBorders>
            <w:shd w:val="clear" w:color="auto" w:fill="D9D9D9" w:themeFill="background1" w:themeFillShade="D9"/>
          </w:tcPr>
          <w:p w14:paraId="70203C30"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65" w:type="dxa"/>
            <w:gridSpan w:val="3"/>
            <w:tcBorders>
              <w:left w:val="nil"/>
            </w:tcBorders>
          </w:tcPr>
          <w:p w14:paraId="1FB1E78A" w14:textId="77777777" w:rsidR="008136C3" w:rsidRPr="008136C3" w:rsidRDefault="009C3881" w:rsidP="008136C3">
            <w:pPr>
              <w:suppressAutoHyphens w:val="0"/>
              <w:rPr>
                <w:rFonts w:eastAsia="Calibri" w:cs="Times New Roman"/>
                <w:b/>
                <w:bCs/>
                <w:kern w:val="0"/>
                <w:lang w:eastAsia="pl-PL" w:bidi="ar-SA"/>
              </w:rPr>
            </w:pPr>
            <w:r>
              <w:rPr>
                <w:rFonts w:eastAsia="Calibri" w:cs="Times New Roman"/>
                <w:b/>
                <w:bCs/>
                <w:kern w:val="0"/>
                <w:lang w:eastAsia="pl-PL" w:bidi="ar-SA"/>
              </w:rPr>
              <w:t>2</w:t>
            </w:r>
          </w:p>
        </w:tc>
        <w:tc>
          <w:tcPr>
            <w:tcW w:w="1550" w:type="dxa"/>
            <w:gridSpan w:val="2"/>
            <w:tcBorders>
              <w:left w:val="nil"/>
            </w:tcBorders>
          </w:tcPr>
          <w:p w14:paraId="070C546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5F326B48" w14:textId="77777777" w:rsidTr="5449A30A">
        <w:tc>
          <w:tcPr>
            <w:tcW w:w="2965" w:type="dxa"/>
            <w:gridSpan w:val="2"/>
            <w:tcBorders>
              <w:right w:val="nil"/>
            </w:tcBorders>
            <w:shd w:val="clear" w:color="auto" w:fill="D9D9D9" w:themeFill="background1" w:themeFillShade="D9"/>
          </w:tcPr>
          <w:p w14:paraId="740AE3FC"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65" w:type="dxa"/>
            <w:gridSpan w:val="3"/>
            <w:tcBorders>
              <w:left w:val="nil"/>
            </w:tcBorders>
          </w:tcPr>
          <w:p w14:paraId="60D92FCF"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Wykład</w:t>
            </w:r>
          </w:p>
          <w:p w14:paraId="070BFC62" w14:textId="77777777" w:rsidR="008136C3" w:rsidRPr="008136C3" w:rsidRDefault="009C3881" w:rsidP="008136C3">
            <w:pPr>
              <w:suppressAutoHyphens w:val="0"/>
              <w:rPr>
                <w:rFonts w:eastAsia="Calibri" w:cs="Times New Roman"/>
                <w:bCs/>
                <w:kern w:val="0"/>
                <w:lang w:eastAsia="pl-PL" w:bidi="ar-SA"/>
              </w:rPr>
            </w:pPr>
            <w:r>
              <w:rPr>
                <w:rFonts w:eastAsia="Calibri" w:cs="Times New Roman"/>
                <w:bCs/>
                <w:kern w:val="0"/>
                <w:lang w:eastAsia="pl-PL" w:bidi="ar-SA"/>
              </w:rPr>
              <w:t>Ćwiczenia audytoryjne</w:t>
            </w:r>
          </w:p>
          <w:p w14:paraId="71DDE974" w14:textId="77777777" w:rsidR="008136C3" w:rsidRPr="008136C3" w:rsidRDefault="008136C3" w:rsidP="008136C3">
            <w:pPr>
              <w:suppressAutoHyphens w:val="0"/>
              <w:rPr>
                <w:rFonts w:eastAsia="Calibri" w:cs="Times New Roman"/>
                <w:b/>
                <w:kern w:val="0"/>
                <w:lang w:eastAsia="pl-PL" w:bidi="ar-SA"/>
              </w:rPr>
            </w:pPr>
          </w:p>
          <w:p w14:paraId="69520DA2" w14:textId="77777777" w:rsidR="008136C3" w:rsidRPr="008136C3" w:rsidRDefault="008136C3" w:rsidP="008136C3">
            <w:pPr>
              <w:suppressAutoHyphens w:val="0"/>
              <w:rPr>
                <w:rFonts w:eastAsia="Calibri" w:cs="Times New Roman"/>
                <w:b/>
                <w:kern w:val="0"/>
                <w:lang w:eastAsia="pl-PL" w:bidi="ar-SA"/>
              </w:rPr>
            </w:pPr>
          </w:p>
          <w:p w14:paraId="0BE201D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786DE7A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left w:val="nil"/>
            </w:tcBorders>
          </w:tcPr>
          <w:p w14:paraId="2B5CDB3E" w14:textId="77777777" w:rsidR="008136C3" w:rsidRPr="008136C3" w:rsidRDefault="009C3881" w:rsidP="008136C3">
            <w:pPr>
              <w:widowControl/>
              <w:suppressAutoHyphens w:val="0"/>
              <w:rPr>
                <w:rFonts w:eastAsia="Calibri" w:cs="Times New Roman"/>
                <w:kern w:val="0"/>
                <w:lang w:eastAsia="pl-PL" w:bidi="ar-SA"/>
              </w:rPr>
            </w:pPr>
            <w:r>
              <w:rPr>
                <w:rFonts w:eastAsia="Calibri" w:cs="Times New Roman"/>
                <w:kern w:val="0"/>
                <w:lang w:eastAsia="pl-PL" w:bidi="ar-SA"/>
              </w:rPr>
              <w:t>15</w:t>
            </w:r>
          </w:p>
          <w:p w14:paraId="2453B0D1"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30</w:t>
            </w:r>
          </w:p>
          <w:p w14:paraId="39B30CDB" w14:textId="77777777" w:rsidR="008136C3" w:rsidRPr="008136C3" w:rsidRDefault="008136C3" w:rsidP="008136C3">
            <w:pPr>
              <w:widowControl/>
              <w:suppressAutoHyphens w:val="0"/>
              <w:rPr>
                <w:rFonts w:eastAsia="Calibri" w:cs="Times New Roman"/>
                <w:kern w:val="0"/>
                <w:lang w:eastAsia="pl-PL" w:bidi="ar-SA"/>
              </w:rPr>
            </w:pPr>
          </w:p>
          <w:p w14:paraId="2500F99D" w14:textId="77777777" w:rsidR="008136C3" w:rsidRPr="008136C3" w:rsidRDefault="008136C3" w:rsidP="008136C3">
            <w:pPr>
              <w:widowControl/>
              <w:suppressAutoHyphens w:val="0"/>
              <w:rPr>
                <w:rFonts w:eastAsia="Calibri" w:cs="Times New Roman"/>
                <w:kern w:val="0"/>
                <w:lang w:eastAsia="pl-PL" w:bidi="ar-SA"/>
              </w:rPr>
            </w:pPr>
          </w:p>
          <w:p w14:paraId="3174BD86"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45</w:t>
            </w:r>
          </w:p>
          <w:p w14:paraId="66978E13" w14:textId="77777777" w:rsidR="008136C3" w:rsidRPr="008136C3" w:rsidRDefault="009C3881" w:rsidP="008136C3">
            <w:pPr>
              <w:widowControl/>
              <w:suppressAutoHyphens w:val="0"/>
              <w:rPr>
                <w:rFonts w:eastAsia="Calibri" w:cs="Times New Roman"/>
                <w:kern w:val="0"/>
                <w:lang w:eastAsia="pl-PL" w:bidi="ar-SA"/>
              </w:rPr>
            </w:pPr>
            <w:r>
              <w:rPr>
                <w:rFonts w:eastAsia="Calibri" w:cs="Times New Roman"/>
                <w:kern w:val="0"/>
                <w:lang w:eastAsia="pl-PL" w:bidi="ar-SA"/>
              </w:rPr>
              <w:t>1,8</w:t>
            </w:r>
          </w:p>
        </w:tc>
      </w:tr>
      <w:tr w:rsidR="008136C3" w:rsidRPr="008136C3" w14:paraId="3736BAA0" w14:textId="77777777" w:rsidTr="5449A30A">
        <w:tc>
          <w:tcPr>
            <w:tcW w:w="2965" w:type="dxa"/>
            <w:gridSpan w:val="2"/>
            <w:tcBorders>
              <w:right w:val="nil"/>
            </w:tcBorders>
            <w:shd w:val="clear" w:color="auto" w:fill="D9D9D9" w:themeFill="background1" w:themeFillShade="D9"/>
          </w:tcPr>
          <w:p w14:paraId="2C4A9714"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r>
            <w:r w:rsidRPr="008136C3">
              <w:rPr>
                <w:rFonts w:eastAsia="Calibri" w:cs="Times New Roman"/>
                <w:b/>
                <w:kern w:val="0"/>
                <w:lang w:eastAsia="pl-PL" w:bidi="ar-SA"/>
              </w:rPr>
              <w:lastRenderedPageBreak/>
              <w:t>z planowaną liczbą godzin na każdą formę i liczbą punktów ECTS:</w:t>
            </w:r>
          </w:p>
        </w:tc>
        <w:tc>
          <w:tcPr>
            <w:tcW w:w="4665" w:type="dxa"/>
            <w:gridSpan w:val="3"/>
            <w:tcBorders>
              <w:left w:val="nil"/>
            </w:tcBorders>
          </w:tcPr>
          <w:p w14:paraId="44929FA6"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lastRenderedPageBreak/>
              <w:t>Przygotowanie do egzaminu</w:t>
            </w:r>
          </w:p>
          <w:p w14:paraId="480384C9" w14:textId="6BE96785" w:rsidR="008136C3" w:rsidRPr="008136C3" w:rsidRDefault="008136C3" w:rsidP="6B7FAF94">
            <w:pPr>
              <w:suppressAutoHyphens w:val="0"/>
              <w:rPr>
                <w:rFonts w:eastAsia="Times New Roman" w:cs="Times New Roman"/>
                <w:color w:val="000000" w:themeColor="text1"/>
                <w:kern w:val="0"/>
                <w:lang w:eastAsia="pl-PL" w:bidi="ar-SA"/>
              </w:rPr>
            </w:pPr>
            <w:r w:rsidRPr="6B7FAF94">
              <w:rPr>
                <w:rFonts w:eastAsia="Times New Roman" w:cs="Times New Roman"/>
                <w:color w:val="000000" w:themeColor="text1"/>
                <w:kern w:val="0"/>
                <w:lang w:eastAsia="pl-PL" w:bidi="ar-SA"/>
              </w:rPr>
              <w:t xml:space="preserve">Przygotowanie do </w:t>
            </w:r>
            <w:r w:rsidR="786BA226" w:rsidRPr="6B7FAF94">
              <w:rPr>
                <w:rFonts w:eastAsia="Times New Roman" w:cs="Times New Roman"/>
                <w:color w:val="000000" w:themeColor="text1"/>
                <w:kern w:val="0"/>
                <w:lang w:eastAsia="pl-PL" w:bidi="ar-SA"/>
              </w:rPr>
              <w:t>grupowych zadań problemowych</w:t>
            </w:r>
          </w:p>
          <w:p w14:paraId="4A09F8EC" w14:textId="77777777" w:rsidR="008136C3" w:rsidRPr="008136C3" w:rsidRDefault="008136C3" w:rsidP="008136C3">
            <w:pPr>
              <w:suppressAutoHyphens w:val="0"/>
              <w:rPr>
                <w:rFonts w:eastAsia="Calibri" w:cs="Times New Roman"/>
                <w:b/>
                <w:kern w:val="0"/>
                <w:lang w:eastAsia="pl-PL" w:bidi="ar-SA"/>
              </w:rPr>
            </w:pPr>
          </w:p>
          <w:p w14:paraId="7B9F50C5" w14:textId="77777777" w:rsidR="008136C3" w:rsidRPr="008136C3" w:rsidRDefault="008136C3" w:rsidP="008136C3">
            <w:pPr>
              <w:suppressAutoHyphens w:val="0"/>
              <w:rPr>
                <w:rFonts w:eastAsia="Calibri" w:cs="Times New Roman"/>
                <w:b/>
                <w:kern w:val="0"/>
                <w:lang w:eastAsia="pl-PL" w:bidi="ar-SA"/>
              </w:rPr>
            </w:pPr>
          </w:p>
          <w:p w14:paraId="29EA8A02" w14:textId="77777777" w:rsidR="008136C3" w:rsidRPr="008136C3" w:rsidRDefault="008136C3" w:rsidP="008136C3">
            <w:pPr>
              <w:suppressAutoHyphens w:val="0"/>
              <w:rPr>
                <w:rFonts w:eastAsia="Calibri" w:cs="Times New Roman"/>
                <w:b/>
                <w:kern w:val="0"/>
                <w:lang w:eastAsia="pl-PL" w:bidi="ar-SA"/>
              </w:rPr>
            </w:pPr>
          </w:p>
          <w:p w14:paraId="25BD2CB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6568647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left w:val="nil"/>
            </w:tcBorders>
          </w:tcPr>
          <w:p w14:paraId="70E2B464" w14:textId="77777777" w:rsidR="008136C3" w:rsidRDefault="7CB01E27" w:rsidP="008136C3">
            <w:pPr>
              <w:suppressAutoHyphens w:val="0"/>
              <w:rPr>
                <w:rFonts w:eastAsia="Calibri" w:cs="Times New Roman"/>
                <w:kern w:val="0"/>
                <w:lang w:eastAsia="pl-PL" w:bidi="ar-SA"/>
              </w:rPr>
            </w:pPr>
            <w:r>
              <w:rPr>
                <w:rFonts w:eastAsia="Calibri" w:cs="Times New Roman"/>
                <w:kern w:val="0"/>
                <w:lang w:eastAsia="pl-PL" w:bidi="ar-SA"/>
              </w:rPr>
              <w:lastRenderedPageBreak/>
              <w:t>15</w:t>
            </w:r>
          </w:p>
          <w:p w14:paraId="442F6301" w14:textId="77777777" w:rsidR="009C3881" w:rsidRPr="008136C3" w:rsidRDefault="7CB01E27" w:rsidP="008136C3">
            <w:pPr>
              <w:suppressAutoHyphens w:val="0"/>
              <w:rPr>
                <w:rFonts w:eastAsia="Calibri" w:cs="Times New Roman"/>
                <w:kern w:val="0"/>
                <w:lang w:eastAsia="pl-PL" w:bidi="ar-SA"/>
              </w:rPr>
            </w:pPr>
            <w:r>
              <w:rPr>
                <w:rFonts w:eastAsia="Calibri" w:cs="Times New Roman"/>
                <w:kern w:val="0"/>
                <w:lang w:eastAsia="pl-PL" w:bidi="ar-SA"/>
              </w:rPr>
              <w:t>15</w:t>
            </w:r>
          </w:p>
          <w:p w14:paraId="68F5EECF" w14:textId="77777777" w:rsidR="008136C3" w:rsidRPr="008136C3" w:rsidRDefault="008136C3" w:rsidP="008136C3">
            <w:pPr>
              <w:suppressAutoHyphens w:val="0"/>
              <w:rPr>
                <w:rFonts w:eastAsia="Calibri" w:cs="Times New Roman"/>
                <w:kern w:val="0"/>
                <w:lang w:eastAsia="pl-PL" w:bidi="ar-SA"/>
              </w:rPr>
            </w:pPr>
          </w:p>
          <w:p w14:paraId="3DD7660C" w14:textId="77777777" w:rsidR="008136C3" w:rsidRPr="008136C3" w:rsidRDefault="008136C3" w:rsidP="008136C3">
            <w:pPr>
              <w:suppressAutoHyphens w:val="0"/>
              <w:rPr>
                <w:rFonts w:eastAsia="Calibri" w:cs="Times New Roman"/>
                <w:kern w:val="0"/>
                <w:lang w:eastAsia="pl-PL" w:bidi="ar-SA"/>
              </w:rPr>
            </w:pPr>
          </w:p>
          <w:p w14:paraId="0B72B4F4" w14:textId="77777777" w:rsidR="008136C3" w:rsidRPr="008136C3" w:rsidRDefault="008136C3" w:rsidP="008136C3">
            <w:pPr>
              <w:suppressAutoHyphens w:val="0"/>
              <w:rPr>
                <w:rFonts w:eastAsia="Calibri" w:cs="Times New Roman"/>
                <w:kern w:val="0"/>
                <w:lang w:eastAsia="pl-PL" w:bidi="ar-SA"/>
              </w:rPr>
            </w:pPr>
          </w:p>
          <w:p w14:paraId="2FD1A392" w14:textId="5140CBD0" w:rsidR="008136C3" w:rsidRPr="008136C3" w:rsidRDefault="008136C3" w:rsidP="5449A30A">
            <w:pPr>
              <w:suppressAutoHyphens w:val="0"/>
              <w:rPr>
                <w:rFonts w:eastAsia="Calibri" w:cs="Times New Roman"/>
                <w:lang w:eastAsia="pl-PL" w:bidi="ar-SA"/>
              </w:rPr>
            </w:pPr>
          </w:p>
          <w:p w14:paraId="72EE3F13" w14:textId="77777777" w:rsidR="008136C3" w:rsidRPr="008136C3" w:rsidRDefault="009C3881" w:rsidP="008136C3">
            <w:pPr>
              <w:suppressAutoHyphens w:val="0"/>
              <w:rPr>
                <w:rFonts w:eastAsia="Calibri" w:cs="Times New Roman"/>
                <w:kern w:val="0"/>
                <w:lang w:eastAsia="pl-PL" w:bidi="ar-SA"/>
              </w:rPr>
            </w:pPr>
            <w:r>
              <w:rPr>
                <w:rFonts w:eastAsia="Calibri" w:cs="Times New Roman"/>
                <w:kern w:val="0"/>
                <w:lang w:eastAsia="pl-PL" w:bidi="ar-SA"/>
              </w:rPr>
              <w:t>30</w:t>
            </w:r>
          </w:p>
          <w:p w14:paraId="41BAD2D3" w14:textId="77777777" w:rsidR="008136C3" w:rsidRPr="008136C3" w:rsidRDefault="009C3881" w:rsidP="008136C3">
            <w:pPr>
              <w:suppressAutoHyphens w:val="0"/>
              <w:rPr>
                <w:rFonts w:eastAsia="Calibri" w:cs="Times New Roman"/>
                <w:kern w:val="0"/>
                <w:lang w:eastAsia="pl-PL" w:bidi="ar-SA"/>
              </w:rPr>
            </w:pPr>
            <w:r>
              <w:rPr>
                <w:rFonts w:eastAsia="Calibri" w:cs="Times New Roman"/>
                <w:kern w:val="0"/>
                <w:lang w:eastAsia="pl-PL" w:bidi="ar-SA"/>
              </w:rPr>
              <w:t>1,2</w:t>
            </w:r>
          </w:p>
        </w:tc>
      </w:tr>
      <w:tr w:rsidR="008136C3" w:rsidRPr="008136C3" w14:paraId="4650FDC0" w14:textId="77777777" w:rsidTr="5449A30A">
        <w:trPr>
          <w:trHeight w:val="2250"/>
        </w:trPr>
        <w:tc>
          <w:tcPr>
            <w:tcW w:w="2965" w:type="dxa"/>
            <w:gridSpan w:val="2"/>
            <w:tcBorders>
              <w:right w:val="nil"/>
            </w:tcBorders>
            <w:shd w:val="clear" w:color="auto" w:fill="D9D9D9" w:themeFill="background1" w:themeFillShade="D9"/>
          </w:tcPr>
          <w:p w14:paraId="49A25B06"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lastRenderedPageBreak/>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65" w:type="dxa"/>
            <w:gridSpan w:val="3"/>
            <w:tcBorders>
              <w:left w:val="nil"/>
            </w:tcBorders>
          </w:tcPr>
          <w:p w14:paraId="46A2F3C9" w14:textId="50BCFFA9" w:rsidR="5449A30A" w:rsidRDefault="5449A30A" w:rsidP="5449A30A">
            <w:pPr>
              <w:spacing w:line="259" w:lineRule="auto"/>
            </w:pPr>
            <w:r w:rsidRPr="5449A30A">
              <w:rPr>
                <w:rFonts w:eastAsia="Times New Roman" w:cs="Times New Roman"/>
                <w:lang w:eastAsia="pl-PL" w:bidi="ar-SA"/>
              </w:rPr>
              <w:t xml:space="preserve">Przygotowanie do ćwiczeń </w:t>
            </w:r>
          </w:p>
          <w:p w14:paraId="3112A705" w14:textId="10EA32C2" w:rsidR="5449A30A" w:rsidRDefault="5449A30A" w:rsidP="5449A30A">
            <w:pPr>
              <w:spacing w:line="259" w:lineRule="auto"/>
            </w:pPr>
            <w:r w:rsidRPr="5449A30A">
              <w:rPr>
                <w:rFonts w:eastAsia="Times New Roman" w:cs="Times New Roman"/>
                <w:color w:val="000000" w:themeColor="text1"/>
                <w:lang w:eastAsia="pl-PL" w:bidi="ar-SA"/>
              </w:rPr>
              <w:t>Ćwiczenia audytoryjne</w:t>
            </w:r>
          </w:p>
          <w:p w14:paraId="631173E5" w14:textId="77777777" w:rsidR="008136C3" w:rsidRPr="008136C3" w:rsidRDefault="008136C3" w:rsidP="008136C3">
            <w:pPr>
              <w:suppressAutoHyphens w:val="0"/>
              <w:rPr>
                <w:rFonts w:eastAsia="Times New Roman" w:cs="Times New Roman"/>
                <w:kern w:val="0"/>
                <w:lang w:eastAsia="pl-PL" w:bidi="ar-SA"/>
              </w:rPr>
            </w:pPr>
          </w:p>
          <w:p w14:paraId="2F97FA59" w14:textId="77777777" w:rsidR="008136C3" w:rsidRPr="008136C3" w:rsidRDefault="008136C3" w:rsidP="008136C3">
            <w:pPr>
              <w:suppressAutoHyphens w:val="0"/>
              <w:rPr>
                <w:rFonts w:eastAsia="Calibri" w:cs="Times New Roman"/>
                <w:b/>
                <w:kern w:val="0"/>
                <w:lang w:eastAsia="pl-PL" w:bidi="ar-SA"/>
              </w:rPr>
            </w:pPr>
          </w:p>
          <w:p w14:paraId="746C0038" w14:textId="77777777" w:rsidR="008136C3" w:rsidRPr="008136C3" w:rsidRDefault="008136C3" w:rsidP="008136C3">
            <w:pPr>
              <w:suppressAutoHyphens w:val="0"/>
              <w:rPr>
                <w:rFonts w:eastAsia="Calibri" w:cs="Times New Roman"/>
                <w:b/>
                <w:kern w:val="0"/>
                <w:lang w:eastAsia="pl-PL" w:bidi="ar-SA"/>
              </w:rPr>
            </w:pPr>
          </w:p>
          <w:p w14:paraId="6E516704" w14:textId="77777777" w:rsidR="008136C3" w:rsidRPr="008136C3" w:rsidRDefault="008136C3" w:rsidP="008136C3">
            <w:pPr>
              <w:suppressAutoHyphens w:val="0"/>
              <w:rPr>
                <w:rFonts w:eastAsia="Calibri" w:cs="Times New Roman"/>
                <w:b/>
                <w:kern w:val="0"/>
                <w:lang w:eastAsia="pl-PL" w:bidi="ar-SA"/>
              </w:rPr>
            </w:pPr>
          </w:p>
          <w:p w14:paraId="43E9FC4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027F814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left w:val="nil"/>
            </w:tcBorders>
          </w:tcPr>
          <w:p w14:paraId="708EC8E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30BDE61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30</w:t>
            </w:r>
          </w:p>
          <w:p w14:paraId="002FE1BD" w14:textId="77777777" w:rsidR="008136C3" w:rsidRPr="008136C3" w:rsidRDefault="008136C3" w:rsidP="008136C3">
            <w:pPr>
              <w:suppressAutoHyphens w:val="0"/>
              <w:rPr>
                <w:rFonts w:eastAsia="Calibri" w:cs="Times New Roman"/>
                <w:kern w:val="0"/>
                <w:lang w:eastAsia="pl-PL" w:bidi="ar-SA"/>
              </w:rPr>
            </w:pPr>
          </w:p>
          <w:p w14:paraId="47F3AEAE" w14:textId="77777777" w:rsidR="008136C3" w:rsidRPr="008136C3" w:rsidRDefault="008136C3" w:rsidP="008136C3">
            <w:pPr>
              <w:suppressAutoHyphens w:val="0"/>
              <w:rPr>
                <w:rFonts w:eastAsia="Calibri" w:cs="Times New Roman"/>
                <w:kern w:val="0"/>
                <w:lang w:eastAsia="pl-PL" w:bidi="ar-SA"/>
              </w:rPr>
            </w:pPr>
          </w:p>
          <w:p w14:paraId="6A812AB1" w14:textId="77777777" w:rsidR="008136C3" w:rsidRPr="008136C3" w:rsidRDefault="008136C3" w:rsidP="008136C3">
            <w:pPr>
              <w:suppressAutoHyphens w:val="0"/>
              <w:rPr>
                <w:rFonts w:eastAsia="Calibri" w:cs="Times New Roman"/>
                <w:kern w:val="0"/>
                <w:lang w:eastAsia="pl-PL" w:bidi="ar-SA"/>
              </w:rPr>
            </w:pPr>
          </w:p>
          <w:p w14:paraId="784FBC96" w14:textId="77777777" w:rsidR="008136C3" w:rsidRPr="008136C3" w:rsidRDefault="008136C3" w:rsidP="008136C3">
            <w:pPr>
              <w:suppressAutoHyphens w:val="0"/>
              <w:rPr>
                <w:rFonts w:eastAsia="Calibri" w:cs="Times New Roman"/>
                <w:kern w:val="0"/>
                <w:lang w:eastAsia="pl-PL" w:bidi="ar-SA"/>
              </w:rPr>
            </w:pPr>
          </w:p>
          <w:p w14:paraId="592103B3" w14:textId="6B07D3C6" w:rsidR="5449A30A" w:rsidRDefault="5449A30A" w:rsidP="5449A30A">
            <w:pPr>
              <w:spacing w:line="259" w:lineRule="auto"/>
            </w:pPr>
            <w:r w:rsidRPr="5449A30A">
              <w:rPr>
                <w:rFonts w:eastAsia="Calibri" w:cs="Times New Roman"/>
                <w:lang w:eastAsia="pl-PL" w:bidi="ar-SA"/>
              </w:rPr>
              <w:t>45</w:t>
            </w:r>
          </w:p>
          <w:p w14:paraId="5303729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1,8</w:t>
            </w:r>
          </w:p>
        </w:tc>
      </w:tr>
    </w:tbl>
    <w:p w14:paraId="2C238D3C"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721"/>
        <w:gridCol w:w="6520"/>
      </w:tblGrid>
      <w:tr w:rsidR="008136C3" w:rsidRPr="008136C3" w14:paraId="453E8993" w14:textId="77777777" w:rsidTr="5449A30A">
        <w:tc>
          <w:tcPr>
            <w:tcW w:w="1472" w:type="pct"/>
            <w:tcBorders>
              <w:top w:val="single" w:sz="4" w:space="0" w:color="auto"/>
              <w:left w:val="single" w:sz="4" w:space="0" w:color="auto"/>
              <w:bottom w:val="single" w:sz="4" w:space="0" w:color="auto"/>
              <w:right w:val="nil"/>
            </w:tcBorders>
            <w:shd w:val="clear" w:color="auto" w:fill="D9D9D9" w:themeFill="background1" w:themeFillShade="D9"/>
          </w:tcPr>
          <w:p w14:paraId="6AEE1282"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528" w:type="pct"/>
            <w:tcBorders>
              <w:top w:val="single" w:sz="4" w:space="0" w:color="auto"/>
              <w:left w:val="nil"/>
              <w:bottom w:val="single" w:sz="4" w:space="0" w:color="auto"/>
              <w:right w:val="single" w:sz="4" w:space="0" w:color="auto"/>
            </w:tcBorders>
          </w:tcPr>
          <w:p w14:paraId="21AF8C58" w14:textId="77777777" w:rsidR="008136C3" w:rsidRPr="008136C3" w:rsidRDefault="008136C3" w:rsidP="6DA470D1">
            <w:pPr>
              <w:suppressAutoHyphens w:val="0"/>
              <w:autoSpaceDE w:val="0"/>
              <w:autoSpaceDN w:val="0"/>
              <w:adjustRightInd w:val="0"/>
              <w:rPr>
                <w:rFonts w:eastAsia="Times New Roman" w:cs="Times New Roman"/>
                <w:szCs w:val="22"/>
                <w:lang w:eastAsia="pl-PL" w:bidi="ar-SA"/>
              </w:rPr>
            </w:pPr>
            <w:r w:rsidRPr="6DA470D1">
              <w:rPr>
                <w:rFonts w:eastAsia="Times New Roman" w:cs="Times New Roman"/>
                <w:kern w:val="0"/>
                <w:szCs w:val="22"/>
                <w:lang w:eastAsia="pl-PL" w:bidi="ar-SA"/>
              </w:rPr>
              <w:t>WYKŁAD:</w:t>
            </w:r>
          </w:p>
          <w:p w14:paraId="14DEFCE7" w14:textId="69F3476F" w:rsidR="008136C3" w:rsidRPr="008136C3" w:rsidRDefault="008136C3" w:rsidP="6DA470D1">
            <w:pPr>
              <w:suppressAutoHyphens w:val="0"/>
              <w:autoSpaceDE w:val="0"/>
              <w:autoSpaceDN w:val="0"/>
              <w:adjustRightInd w:val="0"/>
              <w:rPr>
                <w:rFonts w:eastAsia="Times New Roman" w:cs="Times New Roman"/>
                <w:szCs w:val="22"/>
                <w:lang w:eastAsia="pl-PL" w:bidi="ar-SA"/>
              </w:rPr>
            </w:pPr>
          </w:p>
          <w:p w14:paraId="57B7CA4F" w14:textId="6725E42F" w:rsidR="008136C3" w:rsidRPr="008136C3" w:rsidRDefault="04E668C6" w:rsidP="6DA470D1">
            <w:pPr>
              <w:suppressAutoHyphens w:val="0"/>
              <w:autoSpaceDE w:val="0"/>
              <w:autoSpaceDN w:val="0"/>
              <w:adjustRightInd w:val="0"/>
              <w:rPr>
                <w:rFonts w:eastAsia="Times New Roman" w:cs="Times New Roman"/>
                <w:szCs w:val="22"/>
              </w:rPr>
            </w:pPr>
            <w:r w:rsidRPr="7827BF64">
              <w:rPr>
                <w:rFonts w:eastAsia="Times New Roman" w:cs="Times New Roman"/>
                <w:szCs w:val="22"/>
              </w:rPr>
              <w:t>Informacja jako przedmiot ochrony prawnej - granice jawności. Zasady ochrony informacji niejawnych. Rodzaje informacji – klasyfikacja informacji niejawnych</w:t>
            </w:r>
            <w:r w:rsidR="6DA470D1">
              <w:br/>
            </w:r>
            <w:r w:rsidRPr="7827BF64">
              <w:rPr>
                <w:rFonts w:eastAsia="Times New Roman" w:cs="Times New Roman"/>
                <w:szCs w:val="22"/>
              </w:rPr>
              <w:t>Bezpieczeństwo osobowe. Postępowanie sprawdzające oraz kontrolne postępowanie sprawdzające.</w:t>
            </w:r>
            <w:r w:rsidR="6DA470D1">
              <w:br/>
            </w:r>
            <w:r w:rsidRPr="7827BF64">
              <w:rPr>
                <w:rFonts w:eastAsia="Times New Roman" w:cs="Times New Roman"/>
                <w:szCs w:val="22"/>
              </w:rPr>
              <w:t>Bezpieczeństwo przemysłowe. Uzyskanie świadectwa bezpieczeństwa przemysłowego przez przedsiębiorcę.</w:t>
            </w:r>
            <w:r w:rsidR="6DA470D1">
              <w:br/>
            </w:r>
            <w:r w:rsidRPr="7827BF64">
              <w:rPr>
                <w:rFonts w:eastAsia="Times New Roman" w:cs="Times New Roman"/>
                <w:szCs w:val="22"/>
              </w:rPr>
              <w:t>Organizacja ochrony informacji niejawnych. Klauzule tajności. Odpowiedzialność za naruszenie przepisów o ochronie informacji niejawnych.</w:t>
            </w:r>
          </w:p>
          <w:p w14:paraId="5535A704" w14:textId="312EADC6" w:rsidR="008136C3" w:rsidRPr="008136C3" w:rsidRDefault="04E668C6" w:rsidP="7827BF64">
            <w:pPr>
              <w:suppressAutoHyphens w:val="0"/>
              <w:autoSpaceDE w:val="0"/>
              <w:autoSpaceDN w:val="0"/>
              <w:adjustRightInd w:val="0"/>
              <w:rPr>
                <w:rFonts w:eastAsia="Times New Roman" w:cs="Times New Roman"/>
                <w:szCs w:val="22"/>
              </w:rPr>
            </w:pPr>
            <w:r w:rsidRPr="7827BF64">
              <w:rPr>
                <w:rFonts w:eastAsia="Times New Roman" w:cs="Times New Roman"/>
                <w:szCs w:val="22"/>
              </w:rPr>
              <w:t>Pojęcie danych osobowych. Zasady dotyczące przetwarzania danych osobowych.</w:t>
            </w:r>
            <w:r w:rsidR="6DA470D1">
              <w:br/>
            </w:r>
            <w:r w:rsidRPr="7827BF64">
              <w:rPr>
                <w:rFonts w:eastAsia="Times New Roman" w:cs="Times New Roman"/>
                <w:szCs w:val="22"/>
              </w:rPr>
              <w:t>Uprawnienia informacyjne i kontrolne osoby, której dane dotyczą. Prawo do bycia zapomnianym.</w:t>
            </w:r>
          </w:p>
          <w:p w14:paraId="27F66A51" w14:textId="00BED7B2" w:rsidR="008136C3" w:rsidRPr="008136C3" w:rsidRDefault="04E668C6" w:rsidP="6DA470D1">
            <w:pPr>
              <w:suppressAutoHyphens w:val="0"/>
              <w:autoSpaceDE w:val="0"/>
              <w:autoSpaceDN w:val="0"/>
              <w:adjustRightInd w:val="0"/>
              <w:rPr>
                <w:rFonts w:eastAsia="Times New Roman" w:cs="Times New Roman"/>
                <w:kern w:val="0"/>
                <w:szCs w:val="22"/>
              </w:rPr>
            </w:pPr>
            <w:r w:rsidRPr="7827BF64">
              <w:rPr>
                <w:rFonts w:eastAsia="Times New Roman" w:cs="Times New Roman"/>
                <w:szCs w:val="22"/>
              </w:rPr>
              <w:t>Administratorzy danych osobowych. Bezpieczeństwo danych osobowych.</w:t>
            </w:r>
          </w:p>
          <w:p w14:paraId="501A0940" w14:textId="74120402" w:rsidR="23D8F980" w:rsidRDefault="04E668C6" w:rsidP="23D8F980">
            <w:pPr>
              <w:rPr>
                <w:rFonts w:eastAsia="Times New Roman" w:cs="Times New Roman"/>
                <w:szCs w:val="22"/>
              </w:rPr>
            </w:pPr>
            <w:r w:rsidRPr="7827BF64">
              <w:rPr>
                <w:rFonts w:eastAsia="Times New Roman" w:cs="Times New Roman"/>
                <w:szCs w:val="22"/>
              </w:rPr>
              <w:t>Egzamin.</w:t>
            </w:r>
          </w:p>
          <w:p w14:paraId="7D8DD8A1" w14:textId="77777777" w:rsidR="008136C3" w:rsidRPr="008136C3" w:rsidRDefault="008136C3" w:rsidP="0EC7C856">
            <w:pPr>
              <w:suppressAutoHyphens w:val="0"/>
              <w:autoSpaceDE w:val="0"/>
              <w:autoSpaceDN w:val="0"/>
              <w:adjustRightInd w:val="0"/>
              <w:rPr>
                <w:rFonts w:eastAsia="Calibri" w:cs="Times New Roman"/>
                <w:kern w:val="0"/>
                <w:lang w:eastAsia="pl-PL" w:bidi="ar-SA"/>
              </w:rPr>
            </w:pPr>
          </w:p>
          <w:p w14:paraId="06FA003A" w14:textId="2C196494" w:rsidR="7827BF64" w:rsidRDefault="7827BF64" w:rsidP="7827BF64">
            <w:pPr>
              <w:rPr>
                <w:rFonts w:eastAsia="Times New Roman" w:cs="Times New Roman"/>
                <w:lang w:eastAsia="pl-PL" w:bidi="ar-SA"/>
              </w:rPr>
            </w:pPr>
          </w:p>
          <w:p w14:paraId="14DBDA88" w14:textId="1BEF8315" w:rsidR="7827BF64" w:rsidRDefault="7827BF64" w:rsidP="7827BF64">
            <w:pPr>
              <w:rPr>
                <w:rFonts w:eastAsia="Times New Roman" w:cs="Times New Roman"/>
                <w:lang w:eastAsia="pl-PL" w:bidi="ar-SA"/>
              </w:rPr>
            </w:pPr>
          </w:p>
          <w:p w14:paraId="78A8B3AE" w14:textId="77777777" w:rsidR="008136C3" w:rsidRPr="008136C3" w:rsidRDefault="009C3881" w:rsidP="0EC7C856">
            <w:pPr>
              <w:suppressAutoHyphens w:val="0"/>
              <w:autoSpaceDE w:val="0"/>
              <w:autoSpaceDN w:val="0"/>
              <w:adjustRightInd w:val="0"/>
              <w:rPr>
                <w:rFonts w:eastAsia="Times New Roman" w:cs="Times New Roman"/>
                <w:lang w:eastAsia="pl-PL" w:bidi="ar-SA"/>
              </w:rPr>
            </w:pPr>
            <w:r w:rsidRPr="0EC7C856">
              <w:rPr>
                <w:rFonts w:eastAsia="Times New Roman" w:cs="Times New Roman"/>
                <w:kern w:val="0"/>
                <w:lang w:eastAsia="pl-PL" w:bidi="ar-SA"/>
              </w:rPr>
              <w:t>Ćwiczenia audytoryjne:</w:t>
            </w:r>
          </w:p>
          <w:p w14:paraId="736C0BC8" w14:textId="58BA205B" w:rsidR="008136C3" w:rsidRPr="008136C3" w:rsidRDefault="008136C3" w:rsidP="0EC7C856">
            <w:pPr>
              <w:suppressAutoHyphens w:val="0"/>
              <w:autoSpaceDE w:val="0"/>
              <w:autoSpaceDN w:val="0"/>
              <w:adjustRightInd w:val="0"/>
              <w:rPr>
                <w:rFonts w:ascii="TimesNewRoman" w:eastAsia="TimesNewRoman" w:hAnsi="TimesNewRoman" w:cs="TimesNewRoman"/>
                <w:lang w:eastAsia="pl-PL" w:bidi="ar-SA"/>
              </w:rPr>
            </w:pPr>
          </w:p>
          <w:p w14:paraId="5584777C" w14:textId="2C4321D0" w:rsidR="008136C3" w:rsidRPr="008136C3" w:rsidRDefault="7B3C815F" w:rsidP="0EC7C856">
            <w:pPr>
              <w:suppressAutoHyphens w:val="0"/>
              <w:autoSpaceDE w:val="0"/>
              <w:autoSpaceDN w:val="0"/>
              <w:adjustRightInd w:val="0"/>
              <w:rPr>
                <w:rFonts w:eastAsia="Times New Roman" w:cs="Times New Roman"/>
              </w:rPr>
            </w:pPr>
            <w:r w:rsidRPr="0EC7C856">
              <w:rPr>
                <w:rFonts w:eastAsia="Times New Roman" w:cs="Times New Roman"/>
                <w:lang w:eastAsia="pl-PL" w:bidi="ar-SA"/>
              </w:rPr>
              <w:t xml:space="preserve">Funkcjonowanie informacji niejawnych w praktyce-dokumentacja. </w:t>
            </w:r>
            <w:r w:rsidR="22AE6939" w:rsidRPr="0EC7C856">
              <w:rPr>
                <w:rFonts w:eastAsia="Times New Roman" w:cs="Times New Roman"/>
                <w:kern w:val="0"/>
                <w:lang w:eastAsia="pl-PL" w:bidi="ar-SA"/>
              </w:rPr>
              <w:t xml:space="preserve">Klauzula „zastrzeżone”, „poufne”, “tajne”, “ściśle tajne” – zasady, przykłady, ćwiczenia.  </w:t>
            </w:r>
            <w:r w:rsidRPr="0EC7C856">
              <w:rPr>
                <w:rFonts w:eastAsia="Times New Roman" w:cs="Times New Roman"/>
              </w:rPr>
              <w:t xml:space="preserve">Plan ochrony informacji niejawnych. Instrukcje dotyczące przetwarzania informacji niejawnych. Wykaz osób uprawnionych do dostępu do informacji niejawnych. Dokumentacja bezpieczeństwa systemów teleinformatycznych. </w:t>
            </w:r>
            <w:r w:rsidR="22AE6939" w:rsidRPr="0EC7C856">
              <w:rPr>
                <w:rFonts w:eastAsia="Times New Roman" w:cs="Times New Roman"/>
                <w:kern w:val="0"/>
                <w:lang w:eastAsia="pl-PL" w:bidi="ar-SA"/>
              </w:rPr>
              <w:t xml:space="preserve">Kancelarie tajne- organizacja, </w:t>
            </w:r>
            <w:r w:rsidRPr="0EC7C856">
              <w:rPr>
                <w:rFonts w:eastAsia="Times New Roman" w:cs="Times New Roman"/>
              </w:rPr>
              <w:t>prowadzenie kancelaryjnych rejestrów ewidencyjnych, archiwizacja dokumentacji niejawnej.</w:t>
            </w:r>
          </w:p>
          <w:p w14:paraId="0DA47630" w14:textId="1419F0C5" w:rsidR="008136C3" w:rsidRPr="008136C3" w:rsidRDefault="008136C3" w:rsidP="0EC7C856">
            <w:pPr>
              <w:suppressAutoHyphens w:val="0"/>
              <w:autoSpaceDE w:val="0"/>
              <w:autoSpaceDN w:val="0"/>
              <w:adjustRightInd w:val="0"/>
              <w:rPr>
                <w:rFonts w:eastAsia="Times New Roman" w:cs="Times New Roman"/>
              </w:rPr>
            </w:pPr>
          </w:p>
          <w:p w14:paraId="7C83705E" w14:textId="4D472E02" w:rsidR="008136C3" w:rsidRPr="008136C3" w:rsidRDefault="7B3C815F" w:rsidP="0EC7C856">
            <w:pPr>
              <w:suppressAutoHyphens w:val="0"/>
              <w:autoSpaceDE w:val="0"/>
              <w:autoSpaceDN w:val="0"/>
              <w:adjustRightInd w:val="0"/>
              <w:rPr>
                <w:rFonts w:eastAsia="Times New Roman" w:cs="Times New Roman"/>
                <w:color w:val="4EA72E" w:themeColor="accent6"/>
                <w:kern w:val="0"/>
              </w:rPr>
            </w:pPr>
            <w:r w:rsidRPr="7827BF64">
              <w:rPr>
                <w:rFonts w:eastAsia="Times New Roman" w:cs="Times New Roman"/>
              </w:rPr>
              <w:t>Funkcjonowanie ochrony danych osobowych w praktyce- dokumentacja. Odpowiedzialność cywilna i karna za naruszenie przepisów o ochronie danych osobowych. Administracyjne kary pieniężne.</w:t>
            </w:r>
          </w:p>
          <w:p w14:paraId="4D9C3301"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 </w:t>
            </w:r>
          </w:p>
          <w:p w14:paraId="1278F43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p>
        </w:tc>
      </w:tr>
      <w:tr w:rsidR="008136C3" w:rsidRPr="008136C3" w14:paraId="71C8437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472" w:type="pct"/>
            <w:tcBorders>
              <w:top w:val="single" w:sz="4" w:space="0" w:color="auto"/>
              <w:left w:val="single" w:sz="4" w:space="0" w:color="auto"/>
              <w:bottom w:val="single" w:sz="4" w:space="0" w:color="auto"/>
              <w:right w:val="nil"/>
            </w:tcBorders>
            <w:shd w:val="clear" w:color="auto" w:fill="D9D9D9" w:themeFill="background1" w:themeFillShade="D9"/>
          </w:tcPr>
          <w:p w14:paraId="0B3095D6"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w:t>
            </w:r>
            <w:r w:rsidRPr="008136C3">
              <w:rPr>
                <w:rFonts w:eastAsia="Calibri" w:cs="Times New Roman"/>
                <w:b/>
                <w:kern w:val="0"/>
                <w:lang w:eastAsia="pl-PL" w:bidi="ar-SA"/>
              </w:rPr>
              <w:lastRenderedPageBreak/>
              <w:t xml:space="preserve">kształcenia: </w:t>
            </w:r>
          </w:p>
        </w:tc>
        <w:tc>
          <w:tcPr>
            <w:tcW w:w="3528" w:type="pct"/>
            <w:tcBorders>
              <w:top w:val="single" w:sz="4" w:space="0" w:color="auto"/>
              <w:left w:val="nil"/>
              <w:bottom w:val="single" w:sz="4" w:space="0" w:color="auto"/>
              <w:right w:val="single" w:sz="4" w:space="0" w:color="auto"/>
            </w:tcBorders>
          </w:tcPr>
          <w:p w14:paraId="20CF49B6" w14:textId="3DBD78B4" w:rsidR="008136C3" w:rsidRPr="008136C3" w:rsidRDefault="396C2A4E" w:rsidP="396C2A4E">
            <w:pPr>
              <w:shd w:val="clear" w:color="auto" w:fill="FFFFFF" w:themeFill="background1"/>
              <w:suppressAutoHyphens w:val="0"/>
              <w:spacing w:line="276" w:lineRule="auto"/>
              <w:ind w:right="510"/>
              <w:jc w:val="both"/>
              <w:rPr>
                <w:rFonts w:eastAsia="Times New Roman" w:cs="Times New Roman"/>
                <w:szCs w:val="22"/>
              </w:rPr>
            </w:pPr>
            <w:r w:rsidRPr="396C2A4E">
              <w:rPr>
                <w:rFonts w:eastAsia="Times New Roman" w:cs="Times New Roman"/>
                <w:szCs w:val="22"/>
              </w:rPr>
              <w:lastRenderedPageBreak/>
              <w:t xml:space="preserve">wykład informacyjny z wykorzystaniem prezentacji </w:t>
            </w:r>
            <w:r w:rsidRPr="396C2A4E">
              <w:rPr>
                <w:rFonts w:eastAsia="Times New Roman" w:cs="Times New Roman"/>
                <w:szCs w:val="22"/>
              </w:rPr>
              <w:lastRenderedPageBreak/>
              <w:t xml:space="preserve">multimedialnych, </w:t>
            </w:r>
          </w:p>
          <w:p w14:paraId="5901091C" w14:textId="39FABEA8" w:rsidR="008136C3" w:rsidRPr="008136C3" w:rsidRDefault="396C2A4E" w:rsidP="396C2A4E">
            <w:pPr>
              <w:shd w:val="clear" w:color="auto" w:fill="FFFFFF" w:themeFill="background1"/>
              <w:suppressAutoHyphens w:val="0"/>
              <w:spacing w:line="276" w:lineRule="auto"/>
              <w:ind w:right="510"/>
              <w:jc w:val="both"/>
              <w:rPr>
                <w:rFonts w:eastAsia="Times New Roman" w:cs="Times New Roman"/>
                <w:szCs w:val="22"/>
              </w:rPr>
            </w:pPr>
            <w:r w:rsidRPr="396C2A4E">
              <w:rPr>
                <w:rFonts w:eastAsia="Times New Roman" w:cs="Times New Roman"/>
                <w:szCs w:val="22"/>
              </w:rPr>
              <w:t>studium przypadku, dyskusja</w:t>
            </w:r>
          </w:p>
          <w:p w14:paraId="61F0E684" w14:textId="3D7BAA37" w:rsidR="008136C3" w:rsidRPr="008136C3" w:rsidRDefault="008136C3" w:rsidP="23D8F980">
            <w:pPr>
              <w:suppressAutoHyphens w:val="0"/>
              <w:jc w:val="both"/>
              <w:rPr>
                <w:rFonts w:eastAsia="Calibri" w:cs="Times New Roman"/>
                <w:kern w:val="0"/>
                <w:lang w:eastAsia="pl-PL" w:bidi="ar-SA"/>
              </w:rPr>
            </w:pPr>
          </w:p>
        </w:tc>
      </w:tr>
      <w:tr w:rsidR="008136C3" w:rsidRPr="008136C3" w14:paraId="221E5489"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72" w:type="pct"/>
            <w:tcBorders>
              <w:top w:val="single" w:sz="4" w:space="0" w:color="auto"/>
              <w:left w:val="single" w:sz="4" w:space="0" w:color="auto"/>
              <w:bottom w:val="single" w:sz="4" w:space="0" w:color="auto"/>
              <w:right w:val="nil"/>
            </w:tcBorders>
            <w:shd w:val="clear" w:color="auto" w:fill="D9D9D9" w:themeFill="background1" w:themeFillShade="D9"/>
          </w:tcPr>
          <w:p w14:paraId="2AD24E6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lastRenderedPageBreak/>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528" w:type="pct"/>
            <w:tcBorders>
              <w:top w:val="single" w:sz="4" w:space="0" w:color="auto"/>
              <w:left w:val="nil"/>
              <w:bottom w:val="single" w:sz="4" w:space="0" w:color="auto"/>
              <w:right w:val="single" w:sz="4" w:space="0" w:color="auto"/>
            </w:tcBorders>
          </w:tcPr>
          <w:p w14:paraId="6116BB94"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 xml:space="preserve">Zaliczenie wykładów w formie egzaminu pisemnego; zaliczenie poprawkowe – egzamin w wyznaczonym terminie; </w:t>
            </w:r>
          </w:p>
          <w:p w14:paraId="402707C3" w14:textId="77777777" w:rsidR="008136C3" w:rsidRPr="008136C3" w:rsidRDefault="008136C3" w:rsidP="008136C3">
            <w:pPr>
              <w:suppressAutoHyphens w:val="0"/>
              <w:jc w:val="both"/>
              <w:rPr>
                <w:rFonts w:eastAsia="Calibri" w:cs="Times New Roman"/>
                <w:kern w:val="0"/>
                <w:lang w:eastAsia="pl-PL" w:bidi="ar-SA"/>
              </w:rPr>
            </w:pPr>
          </w:p>
          <w:p w14:paraId="3461AC5E" w14:textId="08480ACF" w:rsidR="008136C3" w:rsidRPr="008136C3" w:rsidRDefault="008136C3" w:rsidP="6B7FAF94">
            <w:pPr>
              <w:spacing w:line="259" w:lineRule="auto"/>
              <w:jc w:val="both"/>
              <w:rPr>
                <w:rFonts w:eastAsia="Calibri" w:cs="Times New Roman"/>
                <w:color w:val="000000" w:themeColor="text1"/>
                <w:lang w:eastAsia="pl-PL" w:bidi="ar-SA"/>
              </w:rPr>
            </w:pPr>
            <w:r w:rsidRPr="6B7FAF94">
              <w:rPr>
                <w:rFonts w:eastAsia="Calibri" w:cs="Times New Roman"/>
                <w:color w:val="000000" w:themeColor="text1"/>
                <w:kern w:val="0"/>
                <w:lang w:eastAsia="pl-PL" w:bidi="ar-SA"/>
              </w:rPr>
              <w:t xml:space="preserve">Zaliczenie z ćwiczeń audytoryjnych na podstawie zbiorowych prac pisemnych </w:t>
            </w:r>
            <w:r w:rsidR="6BA0F463" w:rsidRPr="6B7FAF94">
              <w:rPr>
                <w:rFonts w:eastAsia="Calibri" w:cs="Times New Roman"/>
                <w:color w:val="000000" w:themeColor="text1"/>
                <w:lang w:eastAsia="pl-PL" w:bidi="ar-SA"/>
              </w:rPr>
              <w:t>wykonywanych na zajęciach</w:t>
            </w:r>
            <w:r w:rsidRPr="6B7FAF94">
              <w:rPr>
                <w:rFonts w:eastAsia="Calibri" w:cs="Times New Roman"/>
                <w:color w:val="000000" w:themeColor="text1"/>
                <w:kern w:val="0"/>
                <w:lang w:eastAsia="pl-PL" w:bidi="ar-SA"/>
              </w:rPr>
              <w:t xml:space="preserve"> w oparciu w materiał realizowany na zajęciach</w:t>
            </w:r>
          </w:p>
        </w:tc>
      </w:tr>
      <w:tr w:rsidR="008136C3" w:rsidRPr="008136C3" w14:paraId="1A5BF01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72" w:type="pct"/>
            <w:tcBorders>
              <w:top w:val="single" w:sz="4" w:space="0" w:color="auto"/>
              <w:left w:val="single" w:sz="4" w:space="0" w:color="auto"/>
              <w:bottom w:val="single" w:sz="4" w:space="0" w:color="auto"/>
              <w:right w:val="nil"/>
            </w:tcBorders>
            <w:shd w:val="clear" w:color="auto" w:fill="D9D9D9" w:themeFill="background1" w:themeFillShade="D9"/>
          </w:tcPr>
          <w:p w14:paraId="009DE311"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528" w:type="pct"/>
            <w:tcBorders>
              <w:top w:val="single" w:sz="4" w:space="0" w:color="auto"/>
              <w:left w:val="nil"/>
              <w:bottom w:val="single" w:sz="4" w:space="0" w:color="auto"/>
              <w:right w:val="single" w:sz="4" w:space="0" w:color="auto"/>
            </w:tcBorders>
          </w:tcPr>
          <w:p w14:paraId="441CA7BE"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5AB07CE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72" w:type="pct"/>
            <w:tcBorders>
              <w:top w:val="single" w:sz="4" w:space="0" w:color="auto"/>
              <w:left w:val="single" w:sz="4" w:space="0" w:color="auto"/>
              <w:bottom w:val="single" w:sz="4" w:space="0" w:color="auto"/>
              <w:right w:val="nil"/>
            </w:tcBorders>
            <w:shd w:val="clear" w:color="auto" w:fill="D9D9D9" w:themeFill="background1" w:themeFillShade="D9"/>
          </w:tcPr>
          <w:p w14:paraId="5415FC37"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528" w:type="pct"/>
            <w:tcBorders>
              <w:top w:val="single" w:sz="4" w:space="0" w:color="auto"/>
              <w:left w:val="nil"/>
              <w:bottom w:val="single" w:sz="4" w:space="0" w:color="auto"/>
              <w:right w:val="single" w:sz="4" w:space="0" w:color="auto"/>
            </w:tcBorders>
          </w:tcPr>
          <w:p w14:paraId="65FC6E2A" w14:textId="7B2BE0DF" w:rsidR="008136C3" w:rsidRPr="008136C3" w:rsidRDefault="008136C3" w:rsidP="1961E8B9">
            <w:pPr>
              <w:suppressAutoHyphens w:val="0"/>
              <w:jc w:val="both"/>
              <w:rPr>
                <w:rFonts w:eastAsia="Calibri" w:cs="Times New Roman"/>
                <w:color w:val="000000" w:themeColor="text1"/>
                <w:lang w:eastAsia="pl-PL" w:bidi="ar-SA"/>
              </w:rPr>
            </w:pPr>
            <w:r w:rsidRPr="6B7FAF94">
              <w:rPr>
                <w:rFonts w:eastAsia="Times New Roman" w:cs="Times New Roman"/>
                <w:color w:val="000000" w:themeColor="text1"/>
                <w:kern w:val="0"/>
                <w:lang w:eastAsia="pl-PL" w:bidi="ar-SA"/>
              </w:rPr>
              <w:t>Ocena końcowa przedmiotu to:</w:t>
            </w:r>
          </w:p>
          <w:p w14:paraId="0B367EFD" w14:textId="634EFE17" w:rsidR="008136C3" w:rsidRPr="008136C3" w:rsidRDefault="008136C3" w:rsidP="1961E8B9">
            <w:pPr>
              <w:suppressAutoHyphens w:val="0"/>
              <w:jc w:val="both"/>
              <w:rPr>
                <w:rFonts w:eastAsia="Calibri" w:cs="Times New Roman"/>
                <w:color w:val="000000" w:themeColor="text1"/>
                <w:lang w:eastAsia="pl-PL" w:bidi="ar-SA"/>
              </w:rPr>
            </w:pPr>
            <w:r w:rsidRPr="6B7FAF94">
              <w:rPr>
                <w:rFonts w:eastAsia="Times New Roman" w:cs="Times New Roman"/>
                <w:color w:val="000000" w:themeColor="text1"/>
                <w:kern w:val="0"/>
                <w:lang w:eastAsia="pl-PL" w:bidi="ar-SA"/>
              </w:rPr>
              <w:t>ocena z egzaminu zaliczeniowego- 50 %</w:t>
            </w:r>
          </w:p>
          <w:p w14:paraId="6A79B8B9" w14:textId="77777777" w:rsidR="008136C3" w:rsidRPr="008136C3" w:rsidRDefault="008136C3" w:rsidP="1961E8B9">
            <w:pPr>
              <w:suppressAutoHyphens w:val="0"/>
              <w:jc w:val="both"/>
              <w:rPr>
                <w:rFonts w:eastAsia="Times New Roman" w:cs="Times New Roman"/>
                <w:color w:val="000000" w:themeColor="text1"/>
                <w:kern w:val="0"/>
                <w:lang w:eastAsia="pl-PL" w:bidi="ar-SA"/>
              </w:rPr>
            </w:pPr>
            <w:r w:rsidRPr="6B7FAF94">
              <w:rPr>
                <w:rFonts w:eastAsia="Times New Roman" w:cs="Times New Roman"/>
                <w:color w:val="000000" w:themeColor="text1"/>
                <w:kern w:val="0"/>
                <w:lang w:eastAsia="pl-PL" w:bidi="ar-SA"/>
              </w:rPr>
              <w:t>ocena z prac pisemnych z uwzględnieniem aktywności studenta na zajęciach- 50 %</w:t>
            </w:r>
          </w:p>
        </w:tc>
      </w:tr>
      <w:tr w:rsidR="008136C3" w:rsidRPr="008136C3" w14:paraId="4B174318"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72" w:type="pct"/>
            <w:tcBorders>
              <w:top w:val="single" w:sz="4" w:space="0" w:color="auto"/>
              <w:left w:val="single" w:sz="4" w:space="0" w:color="auto"/>
              <w:bottom w:val="single" w:sz="4" w:space="0" w:color="auto"/>
              <w:right w:val="nil"/>
            </w:tcBorders>
            <w:shd w:val="clear" w:color="auto" w:fill="D9D9D9" w:themeFill="background1" w:themeFillShade="D9"/>
          </w:tcPr>
          <w:p w14:paraId="3FB39E41"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528" w:type="pct"/>
            <w:tcBorders>
              <w:top w:val="single" w:sz="4" w:space="0" w:color="auto"/>
              <w:left w:val="nil"/>
              <w:bottom w:val="single" w:sz="4" w:space="0" w:color="auto"/>
              <w:right w:val="single" w:sz="4" w:space="0" w:color="auto"/>
            </w:tcBorders>
          </w:tcPr>
          <w:p w14:paraId="68CAE745" w14:textId="23D39533" w:rsidR="008136C3" w:rsidRPr="008136C3" w:rsidRDefault="396C2A4E" w:rsidP="396C2A4E">
            <w:pPr>
              <w:suppressAutoHyphens w:val="0"/>
              <w:jc w:val="both"/>
              <w:rPr>
                <w:rFonts w:eastAsia="Times New Roman" w:cs="Times New Roman"/>
                <w:kern w:val="0"/>
              </w:rPr>
            </w:pPr>
            <w:r w:rsidRPr="396C2A4E">
              <w:rPr>
                <w:rFonts w:eastAsia="Times New Roman" w:cs="Times New Roman"/>
                <w:szCs w:val="22"/>
              </w:rPr>
              <w:t>Uzgodnienie ze studentem zakresu pominiętego materiału na skutek nieobecności i wskazanie niezbędnych źródeł w celu nadrobienia zaległości</w:t>
            </w:r>
          </w:p>
        </w:tc>
      </w:tr>
      <w:tr w:rsidR="008136C3" w:rsidRPr="008136C3" w14:paraId="788DE12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72" w:type="pct"/>
            <w:tcBorders>
              <w:top w:val="single" w:sz="4" w:space="0" w:color="auto"/>
              <w:left w:val="single" w:sz="4" w:space="0" w:color="auto"/>
              <w:bottom w:val="single" w:sz="4" w:space="0" w:color="auto"/>
              <w:right w:val="nil"/>
            </w:tcBorders>
            <w:shd w:val="clear" w:color="auto" w:fill="D9D9D9" w:themeFill="background1" w:themeFillShade="D9"/>
          </w:tcPr>
          <w:p w14:paraId="5675C151"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528" w:type="pct"/>
            <w:tcBorders>
              <w:top w:val="single" w:sz="4" w:space="0" w:color="auto"/>
              <w:left w:val="nil"/>
              <w:bottom w:val="single" w:sz="4" w:space="0" w:color="auto"/>
              <w:right w:val="single" w:sz="4" w:space="0" w:color="auto"/>
            </w:tcBorders>
          </w:tcPr>
          <w:p w14:paraId="7E8612D8"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Brak</w:t>
            </w:r>
          </w:p>
        </w:tc>
      </w:tr>
      <w:tr w:rsidR="008136C3" w:rsidRPr="008136C3" w14:paraId="625DA5A2"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472" w:type="pct"/>
            <w:tcBorders>
              <w:top w:val="single" w:sz="4" w:space="0" w:color="auto"/>
              <w:left w:val="single" w:sz="4" w:space="0" w:color="auto"/>
              <w:bottom w:val="single" w:sz="4" w:space="0" w:color="auto"/>
              <w:right w:val="nil"/>
            </w:tcBorders>
            <w:shd w:val="clear" w:color="auto" w:fill="D9D9D9" w:themeFill="background1" w:themeFillShade="D9"/>
          </w:tcPr>
          <w:p w14:paraId="76046D29"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528" w:type="pct"/>
            <w:tcBorders>
              <w:top w:val="single" w:sz="4" w:space="0" w:color="auto"/>
              <w:left w:val="nil"/>
              <w:bottom w:val="single" w:sz="4" w:space="0" w:color="auto"/>
              <w:right w:val="single" w:sz="4" w:space="0" w:color="auto"/>
            </w:tcBorders>
          </w:tcPr>
          <w:p w14:paraId="061A335C" w14:textId="60C9ED4B" w:rsidR="6BA0F463" w:rsidRDefault="1961E8B9" w:rsidP="1961E8B9">
            <w:pPr>
              <w:widowControl/>
              <w:spacing w:after="60"/>
              <w:jc w:val="both"/>
              <w:rPr>
                <w:rFonts w:eastAsia="Times New Roman" w:cs="Times New Roman"/>
                <w:color w:val="4EA72E" w:themeColor="accent6"/>
              </w:rPr>
            </w:pPr>
            <w:r w:rsidRPr="1961E8B9">
              <w:rPr>
                <w:rFonts w:eastAsia="Times New Roman" w:cs="Times New Roman"/>
              </w:rPr>
              <w:t xml:space="preserve">1. Taczkowska- Olszewska J., Nowikowska M., </w:t>
            </w:r>
            <w:r w:rsidRPr="1961E8B9">
              <w:rPr>
                <w:rFonts w:eastAsia="Times New Roman" w:cs="Times New Roman"/>
                <w:i/>
                <w:iCs/>
              </w:rPr>
              <w:t>Prawo do informacji publicznej. Informacje niejawne. Ochrona danych osobowych,</w:t>
            </w:r>
            <w:r w:rsidRPr="1961E8B9">
              <w:rPr>
                <w:rFonts w:eastAsia="Times New Roman" w:cs="Times New Roman"/>
              </w:rPr>
              <w:t xml:space="preserve"> Wolters Kluwer, Warszawa, 2019.</w:t>
            </w:r>
          </w:p>
          <w:p w14:paraId="066A271A" w14:textId="209E9E9D" w:rsidR="6BA0F463" w:rsidRDefault="1961E8B9" w:rsidP="1961E8B9">
            <w:pPr>
              <w:widowControl/>
              <w:spacing w:after="60"/>
              <w:jc w:val="both"/>
              <w:rPr>
                <w:rFonts w:eastAsia="Times New Roman" w:cs="Times New Roman"/>
                <w:i/>
                <w:iCs/>
                <w:color w:val="4EA72E" w:themeColor="accent6"/>
              </w:rPr>
            </w:pPr>
            <w:r w:rsidRPr="1961E8B9">
              <w:rPr>
                <w:rFonts w:eastAsia="Times New Roman" w:cs="Times New Roman"/>
              </w:rPr>
              <w:t xml:space="preserve">2. Śmiałek K., Kominek A., </w:t>
            </w:r>
            <w:r w:rsidRPr="1961E8B9">
              <w:rPr>
                <w:rFonts w:eastAsia="Times New Roman" w:cs="Times New Roman"/>
                <w:i/>
                <w:iCs/>
              </w:rPr>
              <w:t xml:space="preserve">Ochrona informacji niejawnych w perspektywie krajowej i międzynarodowej, </w:t>
            </w:r>
            <w:r w:rsidRPr="1961E8B9">
              <w:rPr>
                <w:rFonts w:eastAsia="Times New Roman" w:cs="Times New Roman"/>
              </w:rPr>
              <w:t>FNCE, 2021.</w:t>
            </w:r>
          </w:p>
          <w:p w14:paraId="3F3A3A1A" w14:textId="29DBC999" w:rsidR="6BA0F463" w:rsidRDefault="2624C6AB" w:rsidP="002B6EC4">
            <w:pPr>
              <w:widowControl/>
              <w:numPr>
                <w:ilvl w:val="0"/>
                <w:numId w:val="41"/>
              </w:numPr>
              <w:spacing w:after="60"/>
              <w:ind w:left="319"/>
              <w:jc w:val="both"/>
              <w:rPr>
                <w:rFonts w:eastAsia="Times New Roman" w:cs="Times New Roman"/>
                <w:color w:val="000000" w:themeColor="text1"/>
              </w:rPr>
            </w:pPr>
            <w:r w:rsidRPr="2624C6AB">
              <w:rPr>
                <w:rFonts w:eastAsia="Times New Roman" w:cs="Times New Roman"/>
                <w:color w:val="000000" w:themeColor="text1"/>
              </w:rPr>
              <w:t xml:space="preserve">Anzel M., </w:t>
            </w:r>
            <w:r w:rsidRPr="2624C6AB">
              <w:rPr>
                <w:rFonts w:eastAsia="Times New Roman" w:cs="Times New Roman"/>
                <w:i/>
                <w:iCs/>
                <w:color w:val="000000" w:themeColor="text1"/>
              </w:rPr>
              <w:t>Przykładowa dokumentacja pełnomocnika ochrony w świetle ustawy o ochronie informacji niejawnych,</w:t>
            </w:r>
            <w:r w:rsidRPr="2624C6AB">
              <w:rPr>
                <w:rFonts w:eastAsia="Times New Roman" w:cs="Times New Roman"/>
                <w:color w:val="000000" w:themeColor="text1"/>
              </w:rPr>
              <w:t xml:space="preserve"> wyd. 2, Krzyszkowo, 2025.</w:t>
            </w:r>
          </w:p>
          <w:p w14:paraId="68F53034" w14:textId="7B5C68A9" w:rsidR="396C2A4E" w:rsidRDefault="396C2A4E" w:rsidP="396C2A4E">
            <w:pPr>
              <w:widowControl/>
              <w:numPr>
                <w:ilvl w:val="0"/>
                <w:numId w:val="41"/>
              </w:numPr>
              <w:spacing w:after="60"/>
              <w:ind w:left="319"/>
              <w:jc w:val="both"/>
              <w:rPr>
                <w:rFonts w:eastAsia="Times New Roman" w:cs="Times New Roman"/>
                <w:color w:val="000000" w:themeColor="text1"/>
              </w:rPr>
            </w:pPr>
            <w:r w:rsidRPr="396C2A4E">
              <w:rPr>
                <w:rFonts w:eastAsia="Times New Roman" w:cs="Times New Roman"/>
              </w:rPr>
              <w:t>Anzel M.,</w:t>
            </w:r>
            <w:r w:rsidRPr="396C2A4E">
              <w:rPr>
                <w:rFonts w:eastAsia="Times New Roman" w:cs="Times New Roman"/>
                <w:i/>
                <w:iCs/>
              </w:rPr>
              <w:t>Bezpieczeństwo przemysłowe</w:t>
            </w:r>
            <w:r w:rsidRPr="396C2A4E">
              <w:rPr>
                <w:rFonts w:eastAsia="Times New Roman" w:cs="Times New Roman"/>
              </w:rPr>
              <w:t xml:space="preserve">, </w:t>
            </w:r>
            <w:r w:rsidRPr="396C2A4E">
              <w:rPr>
                <w:rFonts w:eastAsia="Times New Roman" w:cs="Times New Roman"/>
                <w:color w:val="000000" w:themeColor="text1"/>
              </w:rPr>
              <w:t>Krzyszkowo, 2022.</w:t>
            </w:r>
          </w:p>
          <w:p w14:paraId="213844E9" w14:textId="0AF54851" w:rsidR="6BA0F463" w:rsidRDefault="2624C6AB" w:rsidP="002B6EC4">
            <w:pPr>
              <w:widowControl/>
              <w:numPr>
                <w:ilvl w:val="0"/>
                <w:numId w:val="41"/>
              </w:numPr>
              <w:spacing w:after="60"/>
              <w:ind w:left="319"/>
              <w:jc w:val="both"/>
              <w:rPr>
                <w:rFonts w:eastAsia="Times New Roman" w:cs="Times New Roman"/>
                <w:color w:val="000000" w:themeColor="text1"/>
              </w:rPr>
            </w:pPr>
            <w:r w:rsidRPr="2624C6AB">
              <w:rPr>
                <w:rFonts w:eastAsia="Times New Roman" w:cs="Times New Roman"/>
                <w:color w:val="000000" w:themeColor="text1"/>
              </w:rPr>
              <w:t xml:space="preserve">Lubasz D., Szkurłat A., </w:t>
            </w:r>
            <w:r w:rsidRPr="2624C6AB">
              <w:rPr>
                <w:rFonts w:eastAsia="Times New Roman" w:cs="Times New Roman"/>
                <w:i/>
                <w:iCs/>
                <w:color w:val="000000" w:themeColor="text1"/>
              </w:rPr>
              <w:t>Ochrona danych osobowych. Poradnik praktyczny</w:t>
            </w:r>
            <w:r w:rsidRPr="2624C6AB">
              <w:rPr>
                <w:rFonts w:eastAsia="Times New Roman" w:cs="Times New Roman"/>
                <w:color w:val="000000" w:themeColor="text1"/>
              </w:rPr>
              <w:t>, Wolters Kluwer, Warszawa, 2023.</w:t>
            </w:r>
          </w:p>
          <w:p w14:paraId="73ED17A3" w14:textId="19D9FF0A" w:rsidR="6BA0F463" w:rsidRDefault="2624C6AB" w:rsidP="002B6EC4">
            <w:pPr>
              <w:widowControl/>
              <w:numPr>
                <w:ilvl w:val="0"/>
                <w:numId w:val="41"/>
              </w:numPr>
              <w:spacing w:after="60"/>
              <w:ind w:left="319"/>
              <w:jc w:val="both"/>
              <w:rPr>
                <w:rFonts w:eastAsia="Times New Roman" w:cs="Times New Roman"/>
                <w:color w:val="000000" w:themeColor="text1"/>
              </w:rPr>
            </w:pPr>
            <w:r w:rsidRPr="2624C6AB">
              <w:rPr>
                <w:rFonts w:eastAsia="Times New Roman" w:cs="Times New Roman"/>
                <w:color w:val="000000" w:themeColor="text1"/>
              </w:rPr>
              <w:t xml:space="preserve">Jagielski M., </w:t>
            </w:r>
            <w:r w:rsidRPr="2624C6AB">
              <w:rPr>
                <w:rFonts w:eastAsia="Times New Roman" w:cs="Times New Roman"/>
                <w:i/>
                <w:iCs/>
                <w:color w:val="000000" w:themeColor="text1"/>
              </w:rPr>
              <w:t>Dokumentacja ochrony danych osobowych ze wzorami,</w:t>
            </w:r>
            <w:r w:rsidRPr="2624C6AB">
              <w:rPr>
                <w:rFonts w:eastAsia="Times New Roman" w:cs="Times New Roman"/>
                <w:color w:val="000000" w:themeColor="text1"/>
              </w:rPr>
              <w:t>Wolters Kluwer, Warszawa, 2022.</w:t>
            </w:r>
          </w:p>
          <w:p w14:paraId="5799F578" w14:textId="07897974" w:rsidR="008136C3" w:rsidRPr="008136C3" w:rsidRDefault="008136C3" w:rsidP="002B6EC4">
            <w:pPr>
              <w:widowControl/>
              <w:numPr>
                <w:ilvl w:val="0"/>
                <w:numId w:val="41"/>
              </w:numPr>
              <w:suppressAutoHyphens w:val="0"/>
              <w:spacing w:after="60"/>
              <w:ind w:left="319"/>
              <w:contextualSpacing/>
              <w:jc w:val="both"/>
              <w:rPr>
                <w:rFonts w:eastAsia="Times New Roman" w:cs="Times New Roman"/>
                <w:color w:val="000000" w:themeColor="text1"/>
                <w:kern w:val="0"/>
              </w:rPr>
            </w:pPr>
            <w:r w:rsidRPr="2624C6AB">
              <w:rPr>
                <w:rFonts w:eastAsia="Calibri" w:cs="Times New Roman"/>
                <w:color w:val="000000" w:themeColor="text1"/>
                <w:kern w:val="0"/>
                <w:lang w:eastAsia="pl-PL" w:bidi="ar-SA"/>
              </w:rPr>
              <w:t>Ustawa z 5.08.2010 r. o ochronie informacji niejawnych, (Dz.U.</w:t>
            </w:r>
            <w:r w:rsidR="6BA0F463" w:rsidRPr="2624C6AB">
              <w:rPr>
                <w:rFonts w:eastAsia="Times New Roman" w:cs="Times New Roman"/>
                <w:color w:val="000000" w:themeColor="text1"/>
              </w:rPr>
              <w:t>2010 Nr 182 poz. 1228 z późn. zm.)</w:t>
            </w:r>
          </w:p>
          <w:p w14:paraId="0E7DE2F8" w14:textId="67C3CAD0" w:rsidR="226B73A1" w:rsidRDefault="226B73A1" w:rsidP="7827BF64">
            <w:pPr>
              <w:widowControl/>
              <w:numPr>
                <w:ilvl w:val="0"/>
                <w:numId w:val="41"/>
              </w:numPr>
              <w:spacing w:after="60"/>
              <w:ind w:left="319"/>
              <w:contextualSpacing/>
              <w:jc w:val="both"/>
              <w:rPr>
                <w:rFonts w:eastAsia="Times New Roman" w:cs="Times New Roman"/>
                <w:color w:val="000000" w:themeColor="text1"/>
              </w:rPr>
            </w:pPr>
            <w:r w:rsidRPr="7827BF64">
              <w:rPr>
                <w:rFonts w:eastAsia="Times New Roman" w:cs="Times New Roman"/>
                <w:color w:val="000000" w:themeColor="text1"/>
              </w:rPr>
              <w:t>Ustawa z 10.05.2018 r. o ochronie danych osobowych, (Dz. U. 2018, poz. 1000 z późn. zm.)</w:t>
            </w:r>
          </w:p>
          <w:p w14:paraId="6E4EDC13" w14:textId="3403D2BB" w:rsidR="008136C3" w:rsidRPr="008136C3" w:rsidRDefault="008136C3" w:rsidP="2624C6AB">
            <w:pPr>
              <w:widowControl/>
              <w:suppressAutoHyphens w:val="0"/>
              <w:spacing w:after="60"/>
              <w:contextualSpacing/>
              <w:jc w:val="both"/>
              <w:rPr>
                <w:rFonts w:eastAsia="Times New Roman" w:cs="Times New Roman"/>
                <w:color w:val="4EA72E" w:themeColor="accent6"/>
                <w:kern w:val="0"/>
              </w:rPr>
            </w:pPr>
          </w:p>
        </w:tc>
      </w:tr>
    </w:tbl>
    <w:p w14:paraId="3DA824DF" w14:textId="77777777" w:rsidR="008136C3" w:rsidRPr="008136C3" w:rsidRDefault="008136C3" w:rsidP="008136C3">
      <w:pPr>
        <w:suppressAutoHyphens w:val="0"/>
        <w:rPr>
          <w:rFonts w:eastAsia="Calibri" w:cs="Times New Roman"/>
          <w:b/>
          <w:kern w:val="0"/>
          <w:lang w:eastAsia="pl-PL" w:bidi="ar-SA"/>
        </w:rPr>
      </w:pPr>
    </w:p>
    <w:p w14:paraId="769B63DD"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425301DB" w14:textId="0052CD67"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0A74758B" wp14:editId="1C6A27BE">
            <wp:extent cx="1752600" cy="396240"/>
            <wp:effectExtent l="0" t="0" r="0" b="0"/>
            <wp:docPr id="21" name="Obraz 157"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7"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057B100B" w14:textId="77777777" w:rsidR="008136C3" w:rsidRPr="008136C3" w:rsidRDefault="008136C3" w:rsidP="008136C3">
      <w:pPr>
        <w:suppressAutoHyphens w:val="0"/>
        <w:rPr>
          <w:rFonts w:eastAsia="Calibri" w:cs="Times New Roman"/>
          <w:b/>
          <w:kern w:val="0"/>
          <w:lang w:eastAsia="pl-PL" w:bidi="ar-SA"/>
        </w:rPr>
      </w:pPr>
    </w:p>
    <w:p w14:paraId="5D233589" w14:textId="77777777" w:rsidR="008136C3" w:rsidRPr="008136C3" w:rsidRDefault="008136C3" w:rsidP="008136C3">
      <w:pPr>
        <w:suppressAutoHyphens w:val="0"/>
        <w:jc w:val="center"/>
        <w:rPr>
          <w:rFonts w:eastAsia="Calibri" w:cs="Times New Roman"/>
          <w:b/>
          <w:kern w:val="0"/>
          <w:lang w:eastAsia="pl-PL" w:bidi="ar-SA"/>
        </w:rPr>
      </w:pPr>
    </w:p>
    <w:p w14:paraId="2AC9A3CF"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60" w:name="_Toc130805474"/>
      <w:bookmarkStart w:id="61" w:name="_Toc131071473"/>
      <w:bookmarkStart w:id="62" w:name="_Toc232417747"/>
      <w:r w:rsidRPr="47E24081">
        <w:rPr>
          <w:rFonts w:eastAsia="Times New Roman" w:cs="Times New Roman"/>
          <w:b/>
          <w:bCs/>
          <w:kern w:val="0"/>
          <w:lang w:eastAsia="pl-PL" w:bidi="ar-SA"/>
        </w:rPr>
        <w:t>B.8. Systemy informatyczne w bezpieczeństwie</w:t>
      </w:r>
      <w:bookmarkEnd w:id="60"/>
      <w:bookmarkEnd w:id="61"/>
      <w:bookmarkEnd w:id="62"/>
    </w:p>
    <w:p w14:paraId="149E0A47" w14:textId="77777777" w:rsidR="008136C3" w:rsidRPr="008136C3" w:rsidRDefault="008136C3" w:rsidP="008136C3">
      <w:pPr>
        <w:suppressAutoHyphens w:val="0"/>
        <w:jc w:val="center"/>
        <w:rPr>
          <w:rFonts w:eastAsia="Calibri" w:cs="Times New Roman"/>
          <w:b/>
          <w:kern w:val="0"/>
          <w:lang w:eastAsia="pl-PL" w:bidi="ar-SA"/>
        </w:rPr>
      </w:pPr>
    </w:p>
    <w:p w14:paraId="0DFD039D" w14:textId="77777777" w:rsidR="008136C3" w:rsidRPr="008136C3" w:rsidRDefault="008136C3" w:rsidP="008136C3">
      <w:pPr>
        <w:suppressAutoHyphens w:val="0"/>
        <w:rPr>
          <w:rFonts w:eastAsia="Calibri" w:cs="Times New Roman"/>
          <w:b/>
          <w:kern w:val="0"/>
          <w:lang w:eastAsia="pl-PL" w:bidi="ar-SA"/>
        </w:rPr>
      </w:pPr>
    </w:p>
    <w:p w14:paraId="3E804BE4"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10A376FA" w14:textId="77777777" w:rsidTr="58EA6CB6">
        <w:trPr>
          <w:trHeight w:val="397"/>
        </w:trPr>
        <w:tc>
          <w:tcPr>
            <w:tcW w:w="2918" w:type="dxa"/>
            <w:shd w:val="clear" w:color="auto" w:fill="D9D9D9" w:themeFill="background1" w:themeFillShade="D9"/>
          </w:tcPr>
          <w:p w14:paraId="5AEC49F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35DE3DEE"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29FAABF4" w14:textId="5A0AF374"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Systemy informatyczne w bezpieczeństwie, B</w:t>
            </w:r>
            <w:r w:rsidR="00D54548">
              <w:rPr>
                <w:rFonts w:eastAsia="Calibri" w:cs="Times New Roman"/>
                <w:kern w:val="0"/>
                <w:lang w:eastAsia="pl-PL" w:bidi="ar-SA"/>
              </w:rPr>
              <w:t>8</w:t>
            </w:r>
          </w:p>
        </w:tc>
      </w:tr>
      <w:tr w:rsidR="008136C3" w:rsidRPr="008136C3" w14:paraId="5286A0EB" w14:textId="77777777" w:rsidTr="58EA6CB6">
        <w:trPr>
          <w:trHeight w:val="397"/>
        </w:trPr>
        <w:tc>
          <w:tcPr>
            <w:tcW w:w="2918" w:type="dxa"/>
            <w:shd w:val="clear" w:color="auto" w:fill="D9D9D9" w:themeFill="background1" w:themeFillShade="D9"/>
            <w:vAlign w:val="center"/>
          </w:tcPr>
          <w:p w14:paraId="6A18054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3690227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Information systems in security</w:t>
            </w:r>
          </w:p>
        </w:tc>
      </w:tr>
      <w:tr w:rsidR="008136C3" w:rsidRPr="008136C3" w14:paraId="5B60FF1B" w14:textId="77777777" w:rsidTr="58EA6CB6">
        <w:trPr>
          <w:trHeight w:val="397"/>
        </w:trPr>
        <w:tc>
          <w:tcPr>
            <w:tcW w:w="2918" w:type="dxa"/>
            <w:shd w:val="clear" w:color="auto" w:fill="D9D9D9" w:themeFill="background1" w:themeFillShade="D9"/>
            <w:vAlign w:val="center"/>
          </w:tcPr>
          <w:p w14:paraId="11D83CF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2FA801F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3610344F" w14:textId="77777777" w:rsidTr="58EA6CB6">
        <w:trPr>
          <w:trHeight w:val="397"/>
        </w:trPr>
        <w:tc>
          <w:tcPr>
            <w:tcW w:w="2918" w:type="dxa"/>
            <w:shd w:val="clear" w:color="auto" w:fill="D9D9D9" w:themeFill="background1" w:themeFillShade="D9"/>
            <w:vAlign w:val="center"/>
          </w:tcPr>
          <w:p w14:paraId="3327917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10054AB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274635A5" w14:textId="77777777" w:rsidTr="58EA6CB6">
        <w:trPr>
          <w:trHeight w:val="397"/>
        </w:trPr>
        <w:tc>
          <w:tcPr>
            <w:tcW w:w="2918" w:type="dxa"/>
            <w:shd w:val="clear" w:color="auto" w:fill="D9D9D9" w:themeFill="background1" w:themeFillShade="D9"/>
            <w:vAlign w:val="center"/>
          </w:tcPr>
          <w:p w14:paraId="26B38EC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5178EDC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4BBBB0F7" w14:textId="77777777" w:rsidTr="58EA6CB6">
        <w:trPr>
          <w:trHeight w:val="397"/>
        </w:trPr>
        <w:tc>
          <w:tcPr>
            <w:tcW w:w="2918" w:type="dxa"/>
            <w:shd w:val="clear" w:color="auto" w:fill="D9D9D9" w:themeFill="background1" w:themeFillShade="D9"/>
            <w:vAlign w:val="center"/>
          </w:tcPr>
          <w:p w14:paraId="4B84D2A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419351F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505880DB" w14:textId="77777777" w:rsidTr="58EA6CB6">
        <w:trPr>
          <w:trHeight w:val="397"/>
        </w:trPr>
        <w:tc>
          <w:tcPr>
            <w:tcW w:w="2918" w:type="dxa"/>
            <w:shd w:val="clear" w:color="auto" w:fill="D9D9D9" w:themeFill="background1" w:themeFillShade="D9"/>
            <w:vAlign w:val="center"/>
          </w:tcPr>
          <w:p w14:paraId="7A80DDD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3CCAEFA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0AC88426" w14:textId="77777777" w:rsidTr="58EA6CB6">
        <w:trPr>
          <w:trHeight w:val="397"/>
        </w:trPr>
        <w:tc>
          <w:tcPr>
            <w:tcW w:w="2918" w:type="dxa"/>
            <w:shd w:val="clear" w:color="auto" w:fill="D9D9D9" w:themeFill="background1" w:themeFillShade="D9"/>
            <w:vAlign w:val="center"/>
          </w:tcPr>
          <w:p w14:paraId="6E542B5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2E0ED9D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716117BA" w14:textId="77777777" w:rsidTr="58EA6CB6">
        <w:trPr>
          <w:trHeight w:val="397"/>
        </w:trPr>
        <w:tc>
          <w:tcPr>
            <w:tcW w:w="2918" w:type="dxa"/>
            <w:shd w:val="clear" w:color="auto" w:fill="D9D9D9" w:themeFill="background1" w:themeFillShade="D9"/>
            <w:vAlign w:val="center"/>
          </w:tcPr>
          <w:p w14:paraId="4982544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27E7597F" w14:textId="77777777" w:rsidR="008136C3" w:rsidRPr="008136C3" w:rsidRDefault="00A618C1"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2025/2026</w:t>
            </w:r>
          </w:p>
        </w:tc>
      </w:tr>
      <w:tr w:rsidR="008136C3" w:rsidRPr="008136C3" w14:paraId="28C8D9CD" w14:textId="77777777" w:rsidTr="58EA6CB6">
        <w:trPr>
          <w:trHeight w:val="397"/>
        </w:trPr>
        <w:tc>
          <w:tcPr>
            <w:tcW w:w="2918" w:type="dxa"/>
            <w:shd w:val="clear" w:color="auto" w:fill="D9D9D9" w:themeFill="background1" w:themeFillShade="D9"/>
            <w:vAlign w:val="center"/>
          </w:tcPr>
          <w:p w14:paraId="34D83C6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6692CCD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3</w:t>
            </w:r>
          </w:p>
        </w:tc>
      </w:tr>
      <w:tr w:rsidR="008136C3" w:rsidRPr="008136C3" w14:paraId="0CB25DA0" w14:textId="77777777" w:rsidTr="58EA6CB6">
        <w:trPr>
          <w:trHeight w:val="397"/>
        </w:trPr>
        <w:tc>
          <w:tcPr>
            <w:tcW w:w="2918" w:type="dxa"/>
            <w:shd w:val="clear" w:color="auto" w:fill="D9D9D9" w:themeFill="background1" w:themeFillShade="D9"/>
            <w:vAlign w:val="center"/>
          </w:tcPr>
          <w:p w14:paraId="3C585FD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2560C6A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Dr Hubert Wojtowicz</w:t>
            </w:r>
          </w:p>
        </w:tc>
      </w:tr>
    </w:tbl>
    <w:p w14:paraId="31BE6BE3" w14:textId="77777777" w:rsidR="008136C3" w:rsidRPr="008136C3" w:rsidRDefault="008136C3" w:rsidP="008136C3">
      <w:pPr>
        <w:suppressAutoHyphens w:val="0"/>
        <w:rPr>
          <w:rFonts w:eastAsia="Calibri" w:cs="Times New Roman"/>
          <w:kern w:val="0"/>
          <w:lang w:eastAsia="pl-PL" w:bidi="ar-SA"/>
        </w:rPr>
      </w:pPr>
    </w:p>
    <w:p w14:paraId="713DB61C"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0"/>
        <w:gridCol w:w="1835"/>
        <w:gridCol w:w="2258"/>
        <w:gridCol w:w="1130"/>
        <w:gridCol w:w="1277"/>
        <w:gridCol w:w="172"/>
        <w:gridCol w:w="1378"/>
      </w:tblGrid>
      <w:tr w:rsidR="008136C3" w:rsidRPr="008136C3" w14:paraId="3CDB0FC3" w14:textId="77777777" w:rsidTr="5449A30A">
        <w:tc>
          <w:tcPr>
            <w:tcW w:w="9180" w:type="dxa"/>
            <w:gridSpan w:val="7"/>
            <w:tcBorders>
              <w:bottom w:val="single" w:sz="4" w:space="0" w:color="auto"/>
            </w:tcBorders>
            <w:shd w:val="clear" w:color="auto" w:fill="D9D9D9" w:themeFill="background1" w:themeFillShade="D9"/>
          </w:tcPr>
          <w:p w14:paraId="6780376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6BE24DBC" w14:textId="77777777" w:rsidTr="5449A30A">
        <w:tc>
          <w:tcPr>
            <w:tcW w:w="9180" w:type="dxa"/>
            <w:gridSpan w:val="7"/>
            <w:tcBorders>
              <w:bottom w:val="single" w:sz="4" w:space="0" w:color="auto"/>
            </w:tcBorders>
          </w:tcPr>
          <w:p w14:paraId="3AF88A66"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bCs/>
                <w:kern w:val="0"/>
                <w:lang w:eastAsia="pl-PL" w:bidi="ar-SA"/>
              </w:rPr>
              <w:t>Główne problemy b</w:t>
            </w:r>
            <w:r w:rsidRPr="008136C3">
              <w:rPr>
                <w:rFonts w:eastAsia="Calibri" w:cs="Times New Roman"/>
                <w:kern w:val="0"/>
                <w:lang w:eastAsia="pl-PL" w:bidi="ar-SA"/>
              </w:rPr>
              <w:t>ezpieczeństwa informacji i systemów informatycznych. Reagowanie i rozwiązywanie problemów związanych z incydentami bezpieczeństwa informacji i systemów informatycznych.</w:t>
            </w:r>
          </w:p>
        </w:tc>
      </w:tr>
      <w:tr w:rsidR="008136C3" w:rsidRPr="008136C3" w14:paraId="41577400" w14:textId="77777777" w:rsidTr="5449A30A">
        <w:tc>
          <w:tcPr>
            <w:tcW w:w="2965" w:type="dxa"/>
            <w:gridSpan w:val="2"/>
            <w:tcBorders>
              <w:bottom w:val="single" w:sz="4" w:space="0" w:color="auto"/>
              <w:right w:val="nil"/>
            </w:tcBorders>
            <w:shd w:val="clear" w:color="auto" w:fill="D9D9D9" w:themeFill="background1" w:themeFillShade="D9"/>
          </w:tcPr>
          <w:p w14:paraId="63CD079A"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15" w:type="dxa"/>
            <w:gridSpan w:val="5"/>
            <w:tcBorders>
              <w:left w:val="nil"/>
              <w:bottom w:val="single" w:sz="4" w:space="0" w:color="auto"/>
            </w:tcBorders>
          </w:tcPr>
          <w:p w14:paraId="4BA984C6"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 xml:space="preserve"> ćw. warsztatowe 30 h </w:t>
            </w:r>
          </w:p>
        </w:tc>
      </w:tr>
      <w:tr w:rsidR="008136C3" w:rsidRPr="008136C3" w14:paraId="4036BFF8"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5309F632"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315872E3" w14:textId="77777777" w:rsidTr="5449A30A">
        <w:trPr>
          <w:trHeight w:val="285"/>
        </w:trPr>
        <w:tc>
          <w:tcPr>
            <w:tcW w:w="1130" w:type="dxa"/>
            <w:tcBorders>
              <w:top w:val="single" w:sz="4" w:space="0" w:color="auto"/>
              <w:bottom w:val="single" w:sz="8" w:space="0" w:color="auto"/>
              <w:right w:val="single" w:sz="4" w:space="0" w:color="auto"/>
            </w:tcBorders>
            <w:shd w:val="clear" w:color="auto" w:fill="D9D9D9" w:themeFill="background1" w:themeFillShade="D9"/>
          </w:tcPr>
          <w:p w14:paraId="0F6F64D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093"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F7C341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0"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AE83C9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4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A69309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78" w:type="dxa"/>
            <w:tcBorders>
              <w:top w:val="single" w:sz="4" w:space="0" w:color="auto"/>
              <w:left w:val="single" w:sz="4" w:space="0" w:color="auto"/>
              <w:bottom w:val="single" w:sz="8" w:space="0" w:color="auto"/>
            </w:tcBorders>
            <w:shd w:val="clear" w:color="auto" w:fill="D9D9D9" w:themeFill="background1" w:themeFillShade="D9"/>
          </w:tcPr>
          <w:p w14:paraId="1079F27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345CE958" w14:textId="77777777" w:rsidTr="5449A30A">
        <w:tc>
          <w:tcPr>
            <w:tcW w:w="1130" w:type="dxa"/>
            <w:tcBorders>
              <w:top w:val="single" w:sz="8" w:space="0" w:color="auto"/>
              <w:bottom w:val="single" w:sz="8" w:space="0" w:color="auto"/>
              <w:right w:val="single" w:sz="4" w:space="0" w:color="auto"/>
            </w:tcBorders>
            <w:shd w:val="clear" w:color="auto" w:fill="FFFFFF" w:themeFill="background1"/>
            <w:vAlign w:val="center"/>
          </w:tcPr>
          <w:p w14:paraId="293C4143"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B8_W01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07A0762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Times New Roman" w:cs="Times New Roman"/>
                <w:kern w:val="0"/>
                <w:lang w:eastAsia="pl-PL" w:bidi="ar-SA"/>
              </w:rPr>
              <w:t xml:space="preserve">Zna główne problemy bezpieczeństwa systemów informatycznych oraz </w:t>
            </w:r>
            <w:r w:rsidRPr="008136C3">
              <w:rPr>
                <w:rFonts w:eastAsia="Calibri" w:cs="Times New Roman"/>
                <w:kern w:val="0"/>
                <w:lang w:eastAsia="pl-PL" w:bidi="ar-SA"/>
              </w:rPr>
              <w:t>standardy dotyczące bezpieczeństwa systemów informatycznych</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31E2066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K_W01</w:t>
            </w:r>
          </w:p>
        </w:tc>
        <w:tc>
          <w:tcPr>
            <w:tcW w:w="1449" w:type="dxa"/>
            <w:gridSpan w:val="2"/>
            <w:tcBorders>
              <w:top w:val="single" w:sz="8" w:space="0" w:color="auto"/>
              <w:left w:val="single" w:sz="4" w:space="0" w:color="auto"/>
              <w:bottom w:val="single" w:sz="8" w:space="0" w:color="auto"/>
              <w:right w:val="single" w:sz="4" w:space="0" w:color="auto"/>
            </w:tcBorders>
            <w:vAlign w:val="center"/>
          </w:tcPr>
          <w:p w14:paraId="471C2210" w14:textId="5F7E136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 xml:space="preserve">ćw. </w:t>
            </w:r>
            <w:r w:rsidR="0053039C" w:rsidRPr="008136C3">
              <w:rPr>
                <w:rFonts w:eastAsia="Calibri" w:cs="Times New Roman"/>
                <w:kern w:val="0"/>
                <w:lang w:eastAsia="pl-PL" w:bidi="ar-SA"/>
              </w:rPr>
              <w:t>W</w:t>
            </w:r>
            <w:r w:rsidRPr="008136C3">
              <w:rPr>
                <w:rFonts w:eastAsia="Calibri" w:cs="Times New Roman"/>
                <w:kern w:val="0"/>
                <w:lang w:eastAsia="pl-PL" w:bidi="ar-SA"/>
              </w:rPr>
              <w:t>arsztatowe</w:t>
            </w:r>
          </w:p>
        </w:tc>
        <w:tc>
          <w:tcPr>
            <w:tcW w:w="1378" w:type="dxa"/>
            <w:tcBorders>
              <w:top w:val="single" w:sz="8" w:space="0" w:color="auto"/>
              <w:left w:val="single" w:sz="4" w:space="0" w:color="auto"/>
              <w:bottom w:val="single" w:sz="8" w:space="0" w:color="auto"/>
            </w:tcBorders>
          </w:tcPr>
          <w:p w14:paraId="1D53A3B2"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Aktywność na zajęciach,</w:t>
            </w:r>
          </w:p>
          <w:p w14:paraId="2CBB9C0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wykonanie zadań, </w:t>
            </w:r>
          </w:p>
        </w:tc>
      </w:tr>
      <w:tr w:rsidR="008136C3" w:rsidRPr="008136C3" w14:paraId="2835AF10" w14:textId="77777777" w:rsidTr="5449A30A">
        <w:tc>
          <w:tcPr>
            <w:tcW w:w="1130" w:type="dxa"/>
            <w:tcBorders>
              <w:top w:val="single" w:sz="8" w:space="0" w:color="auto"/>
              <w:bottom w:val="single" w:sz="8" w:space="0" w:color="auto"/>
              <w:right w:val="single" w:sz="4" w:space="0" w:color="auto"/>
            </w:tcBorders>
            <w:shd w:val="clear" w:color="auto" w:fill="FFFFFF" w:themeFill="background1"/>
            <w:vAlign w:val="center"/>
          </w:tcPr>
          <w:p w14:paraId="6B70AF08"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B8_U01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5CF7AC7B"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Potrafi identyfikować zagrożenia bezpieczeństwa systemów informatycznych i odpowiednio na nie reagować.</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24A0DE2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K_U07</w:t>
            </w:r>
          </w:p>
          <w:p w14:paraId="4A772E1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K_U09</w:t>
            </w:r>
          </w:p>
        </w:tc>
        <w:tc>
          <w:tcPr>
            <w:tcW w:w="1449" w:type="dxa"/>
            <w:gridSpan w:val="2"/>
            <w:tcBorders>
              <w:top w:val="single" w:sz="8" w:space="0" w:color="auto"/>
              <w:left w:val="single" w:sz="4" w:space="0" w:color="auto"/>
              <w:bottom w:val="single" w:sz="8" w:space="0" w:color="auto"/>
              <w:right w:val="single" w:sz="4" w:space="0" w:color="auto"/>
            </w:tcBorders>
            <w:vAlign w:val="center"/>
          </w:tcPr>
          <w:p w14:paraId="59313EB1" w14:textId="652563E4"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ćw. </w:t>
            </w:r>
            <w:r w:rsidR="0053039C" w:rsidRPr="008136C3">
              <w:rPr>
                <w:rFonts w:eastAsia="Calibri" w:cs="Times New Roman"/>
                <w:kern w:val="0"/>
                <w:lang w:eastAsia="pl-PL" w:bidi="ar-SA"/>
              </w:rPr>
              <w:t>W</w:t>
            </w:r>
            <w:r w:rsidRPr="008136C3">
              <w:rPr>
                <w:rFonts w:eastAsia="Calibri" w:cs="Times New Roman"/>
                <w:kern w:val="0"/>
                <w:lang w:eastAsia="pl-PL" w:bidi="ar-SA"/>
              </w:rPr>
              <w:t>arsztatowe</w:t>
            </w:r>
          </w:p>
        </w:tc>
        <w:tc>
          <w:tcPr>
            <w:tcW w:w="1378" w:type="dxa"/>
            <w:tcBorders>
              <w:top w:val="single" w:sz="8" w:space="0" w:color="auto"/>
              <w:left w:val="single" w:sz="4" w:space="0" w:color="auto"/>
              <w:bottom w:val="single" w:sz="8" w:space="0" w:color="auto"/>
            </w:tcBorders>
          </w:tcPr>
          <w:p w14:paraId="513EE79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Aktywność na zajęciach,</w:t>
            </w:r>
          </w:p>
          <w:p w14:paraId="7546624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wykonanie zadań, </w:t>
            </w:r>
          </w:p>
        </w:tc>
      </w:tr>
      <w:tr w:rsidR="008136C3" w:rsidRPr="008136C3" w14:paraId="34B44E17" w14:textId="77777777" w:rsidTr="5449A30A">
        <w:tc>
          <w:tcPr>
            <w:tcW w:w="1130" w:type="dxa"/>
            <w:tcBorders>
              <w:top w:val="single" w:sz="8" w:space="0" w:color="auto"/>
              <w:bottom w:val="single" w:sz="8" w:space="0" w:color="auto"/>
              <w:right w:val="single" w:sz="4" w:space="0" w:color="auto"/>
            </w:tcBorders>
            <w:shd w:val="clear" w:color="auto" w:fill="FFFFFF" w:themeFill="background1"/>
            <w:vAlign w:val="center"/>
          </w:tcPr>
          <w:p w14:paraId="2E89CE28"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lastRenderedPageBreak/>
              <w:t>B8_U02</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77B6AA19"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Potrafi zaproponować standardowe mechanizmy bezpieczeństwa systemów informacyjnych</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35A86B8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K_U07</w:t>
            </w:r>
          </w:p>
          <w:p w14:paraId="193304C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K_U09</w:t>
            </w:r>
          </w:p>
        </w:tc>
        <w:tc>
          <w:tcPr>
            <w:tcW w:w="1449" w:type="dxa"/>
            <w:gridSpan w:val="2"/>
            <w:tcBorders>
              <w:top w:val="single" w:sz="8" w:space="0" w:color="auto"/>
              <w:left w:val="single" w:sz="4" w:space="0" w:color="auto"/>
              <w:bottom w:val="single" w:sz="8" w:space="0" w:color="auto"/>
              <w:right w:val="single" w:sz="4" w:space="0" w:color="auto"/>
            </w:tcBorders>
            <w:vAlign w:val="center"/>
          </w:tcPr>
          <w:p w14:paraId="554ADFC5" w14:textId="5CBC98D0"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ćw. </w:t>
            </w:r>
            <w:r w:rsidR="0053039C" w:rsidRPr="008136C3">
              <w:rPr>
                <w:rFonts w:eastAsia="Calibri" w:cs="Times New Roman"/>
                <w:kern w:val="0"/>
                <w:lang w:eastAsia="pl-PL" w:bidi="ar-SA"/>
              </w:rPr>
              <w:t>W</w:t>
            </w:r>
            <w:r w:rsidRPr="008136C3">
              <w:rPr>
                <w:rFonts w:eastAsia="Calibri" w:cs="Times New Roman"/>
                <w:kern w:val="0"/>
                <w:lang w:eastAsia="pl-PL" w:bidi="ar-SA"/>
              </w:rPr>
              <w:t>arsztatowe</w:t>
            </w:r>
          </w:p>
        </w:tc>
        <w:tc>
          <w:tcPr>
            <w:tcW w:w="1378" w:type="dxa"/>
            <w:tcBorders>
              <w:top w:val="single" w:sz="8" w:space="0" w:color="auto"/>
              <w:left w:val="single" w:sz="4" w:space="0" w:color="auto"/>
              <w:bottom w:val="single" w:sz="8" w:space="0" w:color="auto"/>
            </w:tcBorders>
          </w:tcPr>
          <w:p w14:paraId="3477591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Aktywność na zajęciach,</w:t>
            </w:r>
          </w:p>
          <w:p w14:paraId="61A2917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wykonanie zadań</w:t>
            </w:r>
          </w:p>
        </w:tc>
      </w:tr>
      <w:tr w:rsidR="5449A30A" w14:paraId="5E015C36" w14:textId="77777777" w:rsidTr="5449A30A">
        <w:trPr>
          <w:trHeight w:val="300"/>
        </w:trPr>
        <w:tc>
          <w:tcPr>
            <w:tcW w:w="1130" w:type="dxa"/>
            <w:tcBorders>
              <w:top w:val="single" w:sz="8" w:space="0" w:color="auto"/>
              <w:bottom w:val="single" w:sz="8" w:space="0" w:color="auto"/>
              <w:right w:val="single" w:sz="4" w:space="0" w:color="auto"/>
            </w:tcBorders>
            <w:shd w:val="clear" w:color="auto" w:fill="FFFFFF" w:themeFill="background1"/>
            <w:vAlign w:val="center"/>
          </w:tcPr>
          <w:p w14:paraId="2D6D246A" w14:textId="5E796B2C" w:rsidR="5449A30A" w:rsidRDefault="5449A30A" w:rsidP="5449A30A">
            <w:pPr>
              <w:rPr>
                <w:rFonts w:eastAsia="Calibri" w:cs="Times New Roman"/>
                <w:lang w:eastAsia="pl-PL" w:bidi="ar-SA"/>
              </w:rPr>
            </w:pPr>
            <w:r w:rsidRPr="5449A30A">
              <w:rPr>
                <w:rFonts w:eastAsia="Calibri" w:cs="Times New Roman"/>
                <w:lang w:eastAsia="pl-PL" w:bidi="ar-SA"/>
              </w:rPr>
              <w:t>B8_U03</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207D4031" w14:textId="7D0B6285" w:rsidR="5449A30A" w:rsidRDefault="5449A30A" w:rsidP="5449A30A">
            <w:pPr>
              <w:jc w:val="both"/>
              <w:rPr>
                <w:rFonts w:eastAsia="Calibri" w:cs="Times New Roman"/>
                <w:lang w:eastAsia="pl-PL" w:bidi="ar-SA"/>
              </w:rPr>
            </w:pPr>
            <w:r w:rsidRPr="5449A30A">
              <w:rPr>
                <w:rFonts w:eastAsia="Calibri" w:cs="Times New Roman"/>
                <w:lang w:eastAsia="pl-PL" w:bidi="ar-SA"/>
              </w:rPr>
              <w:t>Potrafi samodzielnie planować i realizować własne uczenie się przez całe życie</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5B8CA3C8" w14:textId="13FA2A7A" w:rsidR="5449A30A" w:rsidRDefault="5449A30A" w:rsidP="5449A30A">
            <w:pPr>
              <w:jc w:val="center"/>
              <w:rPr>
                <w:rFonts w:eastAsia="Calibri" w:cs="Times New Roman"/>
                <w:lang w:eastAsia="pl-PL" w:bidi="ar-SA"/>
              </w:rPr>
            </w:pPr>
            <w:r w:rsidRPr="5449A30A">
              <w:rPr>
                <w:rFonts w:eastAsia="Calibri" w:cs="Times New Roman"/>
                <w:lang w:eastAsia="pl-PL" w:bidi="ar-SA"/>
              </w:rPr>
              <w:t>K_U15</w:t>
            </w:r>
          </w:p>
        </w:tc>
        <w:tc>
          <w:tcPr>
            <w:tcW w:w="1449" w:type="dxa"/>
            <w:gridSpan w:val="2"/>
            <w:tcBorders>
              <w:top w:val="single" w:sz="8" w:space="0" w:color="auto"/>
              <w:left w:val="single" w:sz="4" w:space="0" w:color="auto"/>
              <w:bottom w:val="single" w:sz="8" w:space="0" w:color="auto"/>
              <w:right w:val="single" w:sz="4" w:space="0" w:color="auto"/>
            </w:tcBorders>
            <w:vAlign w:val="center"/>
          </w:tcPr>
          <w:p w14:paraId="0312F6E8" w14:textId="77777777" w:rsidR="5449A30A" w:rsidRDefault="5449A30A" w:rsidP="5449A30A">
            <w:pPr>
              <w:spacing w:before="60" w:after="60"/>
              <w:jc w:val="center"/>
              <w:rPr>
                <w:rFonts w:eastAsia="Calibri" w:cs="Times New Roman"/>
                <w:lang w:eastAsia="pl-PL" w:bidi="ar-SA"/>
              </w:rPr>
            </w:pPr>
            <w:r w:rsidRPr="5449A30A">
              <w:rPr>
                <w:rFonts w:eastAsia="Calibri" w:cs="Times New Roman"/>
                <w:lang w:eastAsia="pl-PL" w:bidi="ar-SA"/>
              </w:rPr>
              <w:t>ćw. warsztatowe</w:t>
            </w:r>
          </w:p>
          <w:p w14:paraId="38C96369" w14:textId="274C403A" w:rsidR="5449A30A" w:rsidRDefault="5449A30A" w:rsidP="5449A30A">
            <w:pPr>
              <w:jc w:val="center"/>
              <w:rPr>
                <w:rFonts w:eastAsia="Calibri" w:cs="Times New Roman"/>
                <w:lang w:eastAsia="pl-PL" w:bidi="ar-SA"/>
              </w:rPr>
            </w:pPr>
          </w:p>
        </w:tc>
        <w:tc>
          <w:tcPr>
            <w:tcW w:w="1378" w:type="dxa"/>
            <w:tcBorders>
              <w:top w:val="single" w:sz="8" w:space="0" w:color="auto"/>
              <w:left w:val="single" w:sz="4" w:space="0" w:color="auto"/>
              <w:bottom w:val="single" w:sz="8" w:space="0" w:color="auto"/>
            </w:tcBorders>
          </w:tcPr>
          <w:p w14:paraId="65A31402" w14:textId="77777777" w:rsidR="5449A30A" w:rsidRDefault="5449A30A" w:rsidP="5449A30A">
            <w:pPr>
              <w:rPr>
                <w:rFonts w:eastAsia="Calibri" w:cs="Times New Roman"/>
                <w:lang w:eastAsia="pl-PL" w:bidi="ar-SA"/>
              </w:rPr>
            </w:pPr>
            <w:r w:rsidRPr="5449A30A">
              <w:rPr>
                <w:rFonts w:eastAsia="Calibri" w:cs="Times New Roman"/>
                <w:lang w:eastAsia="pl-PL" w:bidi="ar-SA"/>
              </w:rPr>
              <w:t>Aktywność na zajęciach,</w:t>
            </w:r>
          </w:p>
          <w:p w14:paraId="145F4847" w14:textId="6677E6CC" w:rsidR="5449A30A" w:rsidRDefault="5449A30A" w:rsidP="5449A30A">
            <w:pPr>
              <w:spacing w:before="60" w:after="60"/>
              <w:rPr>
                <w:rFonts w:eastAsia="Calibri" w:cs="Times New Roman"/>
                <w:lang w:eastAsia="pl-PL" w:bidi="ar-SA"/>
              </w:rPr>
            </w:pPr>
            <w:r w:rsidRPr="5449A30A">
              <w:rPr>
                <w:rFonts w:eastAsia="Calibri" w:cs="Times New Roman"/>
                <w:lang w:eastAsia="pl-PL" w:bidi="ar-SA"/>
              </w:rPr>
              <w:t>wykonanie zadań</w:t>
            </w:r>
          </w:p>
        </w:tc>
      </w:tr>
      <w:tr w:rsidR="008136C3" w:rsidRPr="008136C3" w14:paraId="00D81696" w14:textId="77777777" w:rsidTr="5449A30A">
        <w:tc>
          <w:tcPr>
            <w:tcW w:w="1130" w:type="dxa"/>
            <w:tcBorders>
              <w:top w:val="single" w:sz="8" w:space="0" w:color="auto"/>
              <w:bottom w:val="single" w:sz="8" w:space="0" w:color="auto"/>
              <w:right w:val="single" w:sz="4" w:space="0" w:color="auto"/>
            </w:tcBorders>
            <w:shd w:val="clear" w:color="auto" w:fill="FFFFFF" w:themeFill="background1"/>
            <w:vAlign w:val="center"/>
          </w:tcPr>
          <w:p w14:paraId="04248E7E"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B8_K01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097B2BDA"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Rozumie potrzebę ciągłego pogłębiania wiedzy w dziedzinie bezpieczeństwa systemów informatycznych.</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554E06E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K_K01</w:t>
            </w:r>
          </w:p>
        </w:tc>
        <w:tc>
          <w:tcPr>
            <w:tcW w:w="1449" w:type="dxa"/>
            <w:gridSpan w:val="2"/>
            <w:tcBorders>
              <w:top w:val="single" w:sz="8" w:space="0" w:color="auto"/>
              <w:left w:val="single" w:sz="4" w:space="0" w:color="auto"/>
              <w:bottom w:val="single" w:sz="8" w:space="0" w:color="auto"/>
              <w:right w:val="single" w:sz="4" w:space="0" w:color="auto"/>
            </w:tcBorders>
            <w:vAlign w:val="center"/>
          </w:tcPr>
          <w:p w14:paraId="2D6B1140" w14:textId="79A74D1E"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ćw. </w:t>
            </w:r>
            <w:r w:rsidR="0053039C" w:rsidRPr="008136C3">
              <w:rPr>
                <w:rFonts w:eastAsia="Calibri" w:cs="Times New Roman"/>
                <w:kern w:val="0"/>
                <w:lang w:eastAsia="pl-PL" w:bidi="ar-SA"/>
              </w:rPr>
              <w:t>W</w:t>
            </w:r>
            <w:r w:rsidRPr="008136C3">
              <w:rPr>
                <w:rFonts w:eastAsia="Calibri" w:cs="Times New Roman"/>
                <w:kern w:val="0"/>
                <w:lang w:eastAsia="pl-PL" w:bidi="ar-SA"/>
              </w:rPr>
              <w:t>arsztatowe</w:t>
            </w:r>
          </w:p>
        </w:tc>
        <w:tc>
          <w:tcPr>
            <w:tcW w:w="1378" w:type="dxa"/>
            <w:tcBorders>
              <w:top w:val="single" w:sz="8" w:space="0" w:color="auto"/>
              <w:left w:val="single" w:sz="4" w:space="0" w:color="auto"/>
              <w:bottom w:val="single" w:sz="8" w:space="0" w:color="auto"/>
            </w:tcBorders>
          </w:tcPr>
          <w:p w14:paraId="7F81957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Aktywność na zajęciach,</w:t>
            </w:r>
          </w:p>
          <w:p w14:paraId="295018E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wykonanie zadań</w:t>
            </w:r>
          </w:p>
        </w:tc>
      </w:tr>
      <w:tr w:rsidR="008136C3" w:rsidRPr="008136C3" w14:paraId="4A274AEF" w14:textId="77777777" w:rsidTr="5449A30A">
        <w:tc>
          <w:tcPr>
            <w:tcW w:w="9180" w:type="dxa"/>
            <w:gridSpan w:val="7"/>
            <w:shd w:val="clear" w:color="auto" w:fill="D9D9D9" w:themeFill="background1" w:themeFillShade="D9"/>
          </w:tcPr>
          <w:p w14:paraId="7CE72299"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437FADB9" w14:textId="77777777" w:rsidTr="5449A30A">
        <w:trPr>
          <w:trHeight w:val="1495"/>
        </w:trPr>
        <w:tc>
          <w:tcPr>
            <w:tcW w:w="2965" w:type="dxa"/>
            <w:gridSpan w:val="2"/>
            <w:tcBorders>
              <w:right w:val="nil"/>
            </w:tcBorders>
            <w:shd w:val="clear" w:color="auto" w:fill="D9D9D9" w:themeFill="background1" w:themeFillShade="D9"/>
          </w:tcPr>
          <w:p w14:paraId="607281DF"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p>
        </w:tc>
        <w:tc>
          <w:tcPr>
            <w:tcW w:w="4665" w:type="dxa"/>
            <w:gridSpan w:val="3"/>
            <w:tcBorders>
              <w:left w:val="nil"/>
            </w:tcBorders>
          </w:tcPr>
          <w:p w14:paraId="23ED3A0E"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2</w:t>
            </w:r>
          </w:p>
        </w:tc>
        <w:tc>
          <w:tcPr>
            <w:tcW w:w="1550" w:type="dxa"/>
            <w:gridSpan w:val="2"/>
            <w:tcBorders>
              <w:left w:val="nil"/>
            </w:tcBorders>
          </w:tcPr>
          <w:p w14:paraId="5ED8F01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5B105F60" w14:textId="77777777" w:rsidTr="5449A30A">
        <w:tc>
          <w:tcPr>
            <w:tcW w:w="2965" w:type="dxa"/>
            <w:gridSpan w:val="2"/>
            <w:tcBorders>
              <w:right w:val="nil"/>
            </w:tcBorders>
            <w:shd w:val="clear" w:color="auto" w:fill="D9D9D9" w:themeFill="background1" w:themeFillShade="D9"/>
          </w:tcPr>
          <w:p w14:paraId="1438665B"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65" w:type="dxa"/>
            <w:gridSpan w:val="3"/>
            <w:tcBorders>
              <w:left w:val="nil"/>
            </w:tcBorders>
          </w:tcPr>
          <w:p w14:paraId="48EC712E" w14:textId="2DC3BF76" w:rsidR="1961E8B9" w:rsidRDefault="1961E8B9" w:rsidP="1961E8B9">
            <w:pPr>
              <w:spacing w:line="259" w:lineRule="auto"/>
            </w:pPr>
            <w:r w:rsidRPr="1961E8B9">
              <w:rPr>
                <w:rFonts w:eastAsia="Calibri" w:cs="Times New Roman"/>
                <w:lang w:eastAsia="pl-PL" w:bidi="ar-SA"/>
              </w:rPr>
              <w:t>Ćwiczenia warsztatowe</w:t>
            </w:r>
          </w:p>
          <w:p w14:paraId="79F2CE9A" w14:textId="77777777" w:rsidR="008136C3" w:rsidRPr="008136C3" w:rsidRDefault="008136C3" w:rsidP="008136C3">
            <w:pPr>
              <w:suppressAutoHyphens w:val="0"/>
              <w:rPr>
                <w:rFonts w:eastAsia="Calibri" w:cs="Times New Roman"/>
                <w:b/>
                <w:kern w:val="0"/>
                <w:lang w:eastAsia="pl-PL" w:bidi="ar-SA"/>
              </w:rPr>
            </w:pPr>
          </w:p>
          <w:p w14:paraId="72ECE86C" w14:textId="77777777" w:rsidR="008136C3" w:rsidRPr="008136C3" w:rsidRDefault="008136C3" w:rsidP="008136C3">
            <w:pPr>
              <w:suppressAutoHyphens w:val="0"/>
              <w:rPr>
                <w:rFonts w:eastAsia="Calibri" w:cs="Times New Roman"/>
                <w:b/>
                <w:kern w:val="0"/>
                <w:lang w:eastAsia="pl-PL" w:bidi="ar-SA"/>
              </w:rPr>
            </w:pPr>
          </w:p>
          <w:p w14:paraId="059D687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02BCEF4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left w:val="nil"/>
            </w:tcBorders>
          </w:tcPr>
          <w:p w14:paraId="2535298D"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30</w:t>
            </w:r>
          </w:p>
          <w:p w14:paraId="0387D222" w14:textId="77777777" w:rsidR="008136C3" w:rsidRPr="008136C3" w:rsidRDefault="008136C3" w:rsidP="008136C3">
            <w:pPr>
              <w:suppressAutoHyphens w:val="0"/>
              <w:jc w:val="center"/>
              <w:rPr>
                <w:rFonts w:eastAsia="Calibri" w:cs="Times New Roman"/>
                <w:kern w:val="0"/>
                <w:lang w:eastAsia="pl-PL" w:bidi="ar-SA"/>
              </w:rPr>
            </w:pPr>
          </w:p>
          <w:p w14:paraId="0C95068C" w14:textId="77777777" w:rsidR="008136C3" w:rsidRPr="008136C3" w:rsidRDefault="008136C3" w:rsidP="008136C3">
            <w:pPr>
              <w:suppressAutoHyphens w:val="0"/>
              <w:jc w:val="center"/>
              <w:rPr>
                <w:rFonts w:eastAsia="Calibri" w:cs="Times New Roman"/>
                <w:kern w:val="0"/>
                <w:lang w:eastAsia="pl-PL" w:bidi="ar-SA"/>
              </w:rPr>
            </w:pPr>
          </w:p>
          <w:p w14:paraId="4C28D212"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30</w:t>
            </w:r>
          </w:p>
          <w:p w14:paraId="550FD2A1"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1.2</w:t>
            </w:r>
          </w:p>
        </w:tc>
      </w:tr>
      <w:tr w:rsidR="008136C3" w:rsidRPr="008136C3" w14:paraId="6AE0C7B0" w14:textId="77777777" w:rsidTr="5449A30A">
        <w:tc>
          <w:tcPr>
            <w:tcW w:w="2965" w:type="dxa"/>
            <w:gridSpan w:val="2"/>
            <w:tcBorders>
              <w:right w:val="nil"/>
            </w:tcBorders>
            <w:shd w:val="clear" w:color="auto" w:fill="D9D9D9" w:themeFill="background1" w:themeFillShade="D9"/>
          </w:tcPr>
          <w:p w14:paraId="1E27CD81"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studentaw ramach samokształcenia wraz </w:t>
            </w:r>
            <w:r w:rsidRPr="008136C3">
              <w:rPr>
                <w:rFonts w:eastAsia="Calibri" w:cs="Times New Roman"/>
                <w:b/>
                <w:kern w:val="0"/>
                <w:lang w:eastAsia="pl-PL" w:bidi="ar-SA"/>
              </w:rPr>
              <w:br/>
              <w:t>z planowaną liczbą godzin na każdą formę i liczbą punktów ECTS:</w:t>
            </w:r>
          </w:p>
        </w:tc>
        <w:tc>
          <w:tcPr>
            <w:tcW w:w="4665" w:type="dxa"/>
            <w:gridSpan w:val="3"/>
            <w:tcBorders>
              <w:left w:val="nil"/>
            </w:tcBorders>
          </w:tcPr>
          <w:p w14:paraId="7803895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przygotowanie do ćwiczeń warsztatowych</w:t>
            </w:r>
          </w:p>
          <w:p w14:paraId="3AB94A71" w14:textId="77777777" w:rsidR="008136C3" w:rsidRPr="008136C3" w:rsidRDefault="008136C3" w:rsidP="008136C3">
            <w:pPr>
              <w:suppressAutoHyphens w:val="0"/>
              <w:rPr>
                <w:rFonts w:eastAsia="Calibri" w:cs="Times New Roman"/>
                <w:kern w:val="0"/>
                <w:lang w:eastAsia="pl-PL" w:bidi="ar-SA"/>
              </w:rPr>
            </w:pPr>
          </w:p>
          <w:p w14:paraId="7169978E" w14:textId="77777777" w:rsidR="008136C3" w:rsidRPr="008136C3" w:rsidRDefault="008136C3" w:rsidP="008136C3">
            <w:pPr>
              <w:suppressAutoHyphens w:val="0"/>
              <w:rPr>
                <w:rFonts w:eastAsia="Calibri" w:cs="Times New Roman"/>
                <w:kern w:val="0"/>
                <w:lang w:eastAsia="pl-PL" w:bidi="ar-SA"/>
              </w:rPr>
            </w:pPr>
          </w:p>
          <w:p w14:paraId="7AE81FDD" w14:textId="77777777" w:rsidR="008136C3" w:rsidRPr="008136C3" w:rsidRDefault="008136C3" w:rsidP="008136C3">
            <w:pPr>
              <w:suppressAutoHyphens w:val="0"/>
              <w:rPr>
                <w:rFonts w:eastAsia="Calibri" w:cs="Times New Roman"/>
                <w:kern w:val="0"/>
                <w:lang w:eastAsia="pl-PL" w:bidi="ar-SA"/>
              </w:rPr>
            </w:pPr>
          </w:p>
          <w:p w14:paraId="361B5619"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b/>
                <w:kern w:val="0"/>
                <w:lang w:eastAsia="pl-PL" w:bidi="ar-SA"/>
              </w:rPr>
              <w:t xml:space="preserve">w sumie: </w:t>
            </w:r>
          </w:p>
          <w:p w14:paraId="51C2DDD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left w:val="nil"/>
            </w:tcBorders>
          </w:tcPr>
          <w:p w14:paraId="3BC46182"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20</w:t>
            </w:r>
          </w:p>
          <w:p w14:paraId="77DD961C" w14:textId="77777777" w:rsidR="008136C3" w:rsidRPr="008136C3" w:rsidRDefault="008136C3" w:rsidP="008136C3">
            <w:pPr>
              <w:suppressAutoHyphens w:val="0"/>
              <w:jc w:val="center"/>
              <w:rPr>
                <w:rFonts w:eastAsia="Calibri" w:cs="Times New Roman"/>
                <w:kern w:val="0"/>
                <w:lang w:eastAsia="pl-PL" w:bidi="ar-SA"/>
              </w:rPr>
            </w:pPr>
          </w:p>
          <w:p w14:paraId="0AD4A0DE" w14:textId="77777777" w:rsidR="008136C3" w:rsidRPr="008136C3" w:rsidRDefault="008136C3" w:rsidP="008136C3">
            <w:pPr>
              <w:suppressAutoHyphens w:val="0"/>
              <w:jc w:val="center"/>
              <w:rPr>
                <w:rFonts w:eastAsia="Calibri" w:cs="Times New Roman"/>
                <w:kern w:val="0"/>
                <w:lang w:eastAsia="pl-PL" w:bidi="ar-SA"/>
              </w:rPr>
            </w:pPr>
          </w:p>
          <w:p w14:paraId="1A2C1F52" w14:textId="77777777" w:rsidR="008136C3" w:rsidRPr="008136C3" w:rsidRDefault="008136C3" w:rsidP="008136C3">
            <w:pPr>
              <w:suppressAutoHyphens w:val="0"/>
              <w:jc w:val="center"/>
              <w:rPr>
                <w:rFonts w:eastAsia="Calibri" w:cs="Times New Roman"/>
                <w:kern w:val="0"/>
                <w:lang w:eastAsia="pl-PL" w:bidi="ar-SA"/>
              </w:rPr>
            </w:pPr>
          </w:p>
          <w:p w14:paraId="29BA48E2"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20</w:t>
            </w:r>
          </w:p>
          <w:p w14:paraId="6A8AD380"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0.8</w:t>
            </w:r>
          </w:p>
        </w:tc>
      </w:tr>
      <w:tr w:rsidR="008136C3" w:rsidRPr="008136C3" w14:paraId="2A2DE9D3" w14:textId="77777777" w:rsidTr="5449A30A">
        <w:tc>
          <w:tcPr>
            <w:tcW w:w="2965" w:type="dxa"/>
            <w:gridSpan w:val="2"/>
            <w:tcBorders>
              <w:right w:val="nil"/>
            </w:tcBorders>
            <w:shd w:val="clear" w:color="auto" w:fill="D9D9D9" w:themeFill="background1" w:themeFillShade="D9"/>
          </w:tcPr>
          <w:p w14:paraId="4C59A43F"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65" w:type="dxa"/>
            <w:gridSpan w:val="3"/>
            <w:tcBorders>
              <w:left w:val="nil"/>
            </w:tcBorders>
          </w:tcPr>
          <w:p w14:paraId="1E59BB83" w14:textId="5D06A197" w:rsidR="5449A30A" w:rsidRDefault="5449A30A" w:rsidP="5449A30A">
            <w:pPr>
              <w:spacing w:line="259" w:lineRule="auto"/>
            </w:pPr>
            <w:r w:rsidRPr="5449A30A">
              <w:rPr>
                <w:rFonts w:eastAsia="Calibri" w:cs="Times New Roman"/>
                <w:lang w:eastAsia="pl-PL" w:bidi="ar-SA"/>
              </w:rPr>
              <w:t>Ćwiczenia warsztatowe</w:t>
            </w:r>
          </w:p>
          <w:p w14:paraId="3E26521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Przygotowanie do ćwiczeń</w:t>
            </w:r>
          </w:p>
          <w:p w14:paraId="5F274A8A" w14:textId="77777777" w:rsidR="008136C3" w:rsidRPr="008136C3" w:rsidRDefault="008136C3" w:rsidP="008136C3">
            <w:pPr>
              <w:suppressAutoHyphens w:val="0"/>
              <w:spacing w:before="60" w:after="60"/>
              <w:rPr>
                <w:rFonts w:eastAsia="Calibri" w:cs="Times New Roman"/>
                <w:kern w:val="0"/>
                <w:lang w:eastAsia="pl-PL" w:bidi="ar-SA"/>
              </w:rPr>
            </w:pPr>
          </w:p>
          <w:p w14:paraId="01636D59" w14:textId="77777777" w:rsidR="008136C3" w:rsidRPr="008136C3" w:rsidRDefault="008136C3" w:rsidP="008136C3">
            <w:pPr>
              <w:suppressAutoHyphens w:val="0"/>
              <w:spacing w:after="90"/>
              <w:jc w:val="both"/>
              <w:rPr>
                <w:rFonts w:eastAsia="Calibri" w:cs="Times New Roman"/>
                <w:kern w:val="0"/>
                <w:lang w:eastAsia="pl-PL" w:bidi="ar-SA"/>
              </w:rPr>
            </w:pPr>
            <w:r w:rsidRPr="008136C3">
              <w:rPr>
                <w:rFonts w:eastAsia="Calibri" w:cs="Times New Roman"/>
                <w:b/>
                <w:kern w:val="0"/>
                <w:lang w:eastAsia="pl-PL" w:bidi="ar-SA"/>
              </w:rPr>
              <w:t xml:space="preserve">w sumie: </w:t>
            </w:r>
          </w:p>
          <w:p w14:paraId="5E66A14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left w:val="nil"/>
            </w:tcBorders>
          </w:tcPr>
          <w:p w14:paraId="2247337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30</w:t>
            </w:r>
          </w:p>
          <w:p w14:paraId="208DFA0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20</w:t>
            </w:r>
          </w:p>
          <w:p w14:paraId="01BEA9CE" w14:textId="77777777" w:rsidR="008136C3" w:rsidRPr="008136C3" w:rsidRDefault="008136C3" w:rsidP="008136C3">
            <w:pPr>
              <w:suppressAutoHyphens w:val="0"/>
              <w:spacing w:before="60" w:after="60"/>
              <w:jc w:val="center"/>
              <w:rPr>
                <w:rFonts w:eastAsia="Calibri" w:cs="Times New Roman"/>
                <w:kern w:val="0"/>
                <w:lang w:eastAsia="pl-PL" w:bidi="ar-SA"/>
              </w:rPr>
            </w:pPr>
          </w:p>
          <w:p w14:paraId="0A84F89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50</w:t>
            </w:r>
          </w:p>
          <w:p w14:paraId="2A41678A"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2</w:t>
            </w:r>
          </w:p>
        </w:tc>
      </w:tr>
    </w:tbl>
    <w:p w14:paraId="3E6FFFEF"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69BA3F76"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5E453AA9" w14:textId="77777777" w:rsidTr="00701D3D">
        <w:tc>
          <w:tcPr>
            <w:tcW w:w="1550" w:type="pct"/>
            <w:tcBorders>
              <w:top w:val="single" w:sz="4" w:space="0" w:color="auto"/>
              <w:left w:val="single" w:sz="4" w:space="0" w:color="auto"/>
              <w:bottom w:val="single" w:sz="4" w:space="0" w:color="auto"/>
              <w:right w:val="nil"/>
            </w:tcBorders>
            <w:shd w:val="clear" w:color="auto" w:fill="D9D9D9"/>
          </w:tcPr>
          <w:p w14:paraId="29218CE7"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07273723" w14:textId="040D141C"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 xml:space="preserve">Ćw. </w:t>
            </w:r>
            <w:r w:rsidR="0053039C" w:rsidRPr="008136C3">
              <w:rPr>
                <w:rFonts w:eastAsia="Calibri" w:cs="Times New Roman"/>
                <w:kern w:val="0"/>
                <w:lang w:eastAsia="pl-PL" w:bidi="ar-SA"/>
              </w:rPr>
              <w:t>W</w:t>
            </w:r>
            <w:r w:rsidRPr="008136C3">
              <w:rPr>
                <w:rFonts w:eastAsia="Calibri" w:cs="Times New Roman"/>
                <w:kern w:val="0"/>
                <w:lang w:eastAsia="pl-PL" w:bidi="ar-SA"/>
              </w:rPr>
              <w:t>arsztatowe</w:t>
            </w:r>
          </w:p>
          <w:p w14:paraId="067AFC8E"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 xml:space="preserve">- Znaczenie i definicja informacji oraz bezpieczeństwa informacji. </w:t>
            </w:r>
          </w:p>
          <w:p w14:paraId="373787F6"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 xml:space="preserve">- Metody wyszukiwania informacji. </w:t>
            </w:r>
          </w:p>
          <w:p w14:paraId="6867C0EE"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 xml:space="preserve">- Identyfikacja zagrożeń. </w:t>
            </w:r>
          </w:p>
          <w:p w14:paraId="6F615F1F"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 xml:space="preserve">- Incydenty bezpieczeństwa informacji i sposoby reagowania. </w:t>
            </w:r>
          </w:p>
          <w:p w14:paraId="058B215A"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 Metody zabezpieczeń systemów informatycznych.</w:t>
            </w:r>
          </w:p>
          <w:p w14:paraId="458B1B30"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 xml:space="preserve">- Analiza ryzyka i polityka bezpieczeństwa informacji. </w:t>
            </w:r>
          </w:p>
          <w:p w14:paraId="049EE1B3"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p>
        </w:tc>
      </w:tr>
      <w:tr w:rsidR="008136C3" w:rsidRPr="008136C3" w14:paraId="746A5D31" w14:textId="77777777" w:rsidTr="00701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right w:val="nil"/>
            </w:tcBorders>
            <w:shd w:val="clear" w:color="auto" w:fill="D9D9D9"/>
          </w:tcPr>
          <w:p w14:paraId="20E84CCC"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left w:val="nil"/>
            </w:tcBorders>
          </w:tcPr>
          <w:p w14:paraId="0AD6FB10"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kern w:val="0"/>
                <w:lang w:eastAsia="pl-PL" w:bidi="ar-SA"/>
              </w:rPr>
              <w:t>ćwiczenia w laboratorium komputerowym, praca w grupie</w:t>
            </w:r>
          </w:p>
        </w:tc>
      </w:tr>
      <w:tr w:rsidR="008136C3" w:rsidRPr="008136C3" w14:paraId="34003AF4" w14:textId="77777777" w:rsidTr="00701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bottom w:val="single" w:sz="4" w:space="0" w:color="auto"/>
              <w:right w:val="nil"/>
            </w:tcBorders>
            <w:shd w:val="clear" w:color="auto" w:fill="D9D9D9"/>
          </w:tcPr>
          <w:p w14:paraId="2F860C79"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 xml:space="preserve">Warunki i sposób zaliczenia poszczególnych form zajęć, w tym zasady zaliczeń poprawkowych, a także </w:t>
            </w:r>
            <w:r w:rsidRPr="008136C3">
              <w:rPr>
                <w:rFonts w:eastAsia="Calibri" w:cs="Times New Roman"/>
                <w:b/>
                <w:kern w:val="0"/>
                <w:lang w:eastAsia="pl-PL" w:bidi="ar-SA"/>
              </w:rPr>
              <w:lastRenderedPageBreak/>
              <w:t>warunki dopuszczenia do egzaminu:</w:t>
            </w:r>
          </w:p>
        </w:tc>
        <w:tc>
          <w:tcPr>
            <w:tcW w:w="3450" w:type="pct"/>
            <w:tcBorders>
              <w:left w:val="nil"/>
              <w:bottom w:val="single" w:sz="4" w:space="0" w:color="auto"/>
            </w:tcBorders>
          </w:tcPr>
          <w:p w14:paraId="4499588C" w14:textId="77777777" w:rsidR="008136C3" w:rsidRPr="008136C3" w:rsidRDefault="008136C3" w:rsidP="008136C3">
            <w:pPr>
              <w:suppressAutoHyphens w:val="0"/>
              <w:jc w:val="both"/>
              <w:rPr>
                <w:rFonts w:eastAsia="Calibri" w:cs="Times New Roman"/>
                <w:color w:val="000000"/>
                <w:kern w:val="0"/>
                <w:lang w:eastAsia="pl-PL" w:bidi="ar-SA"/>
              </w:rPr>
            </w:pPr>
            <w:r w:rsidRPr="008136C3">
              <w:rPr>
                <w:rFonts w:eastAsia="Calibri" w:cs="Times New Roman"/>
                <w:color w:val="000000"/>
                <w:kern w:val="0"/>
                <w:lang w:eastAsia="pl-PL" w:bidi="ar-SA"/>
              </w:rPr>
              <w:lastRenderedPageBreak/>
              <w:t>Ćw. warsztatowe: pozytywna ocena ze sprawozdań, aktywność na zajęciach</w:t>
            </w:r>
          </w:p>
          <w:p w14:paraId="49E6BD7D"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71EDDCB6" w14:textId="77777777" w:rsidTr="00701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bottom w:val="single" w:sz="4" w:space="0" w:color="auto"/>
              <w:right w:val="nil"/>
            </w:tcBorders>
            <w:shd w:val="clear" w:color="auto" w:fill="D9D9D9"/>
          </w:tcPr>
          <w:p w14:paraId="07E2749E"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left w:val="nil"/>
              <w:bottom w:val="single" w:sz="4" w:space="0" w:color="auto"/>
            </w:tcBorders>
          </w:tcPr>
          <w:p w14:paraId="15A079F0"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Zgodnie z regulaminem studiów</w:t>
            </w:r>
          </w:p>
          <w:p w14:paraId="4872A9EE"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678D3F59" w14:textId="77777777" w:rsidTr="00701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bottom w:val="single" w:sz="4" w:space="0" w:color="auto"/>
              <w:right w:val="nil"/>
            </w:tcBorders>
            <w:shd w:val="clear" w:color="auto" w:fill="D9D9D9"/>
          </w:tcPr>
          <w:p w14:paraId="4D39165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left w:val="nil"/>
              <w:bottom w:val="single" w:sz="4" w:space="0" w:color="auto"/>
            </w:tcBorders>
          </w:tcPr>
          <w:p w14:paraId="221C15D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ocena z ćwiczeń warsztatowych: 100 %</w:t>
            </w:r>
          </w:p>
          <w:p w14:paraId="2A7F0FC8"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67761E74" w14:textId="77777777" w:rsidTr="00701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bottom w:val="single" w:sz="4" w:space="0" w:color="auto"/>
              <w:right w:val="nil"/>
            </w:tcBorders>
            <w:shd w:val="clear" w:color="auto" w:fill="D9D9D9"/>
          </w:tcPr>
          <w:p w14:paraId="30C4356A"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left w:val="nil"/>
              <w:bottom w:val="single" w:sz="4" w:space="0" w:color="auto"/>
            </w:tcBorders>
          </w:tcPr>
          <w:p w14:paraId="7241F58D"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Indywidualnie ustalany ze studentem</w:t>
            </w:r>
          </w:p>
        </w:tc>
      </w:tr>
      <w:tr w:rsidR="008136C3" w:rsidRPr="008136C3" w14:paraId="4FF848C3" w14:textId="77777777" w:rsidTr="00701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bottom w:val="single" w:sz="4" w:space="0" w:color="auto"/>
              <w:right w:val="nil"/>
            </w:tcBorders>
            <w:shd w:val="clear" w:color="auto" w:fill="D9D9D9"/>
          </w:tcPr>
          <w:p w14:paraId="397B2846"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left w:val="nil"/>
              <w:bottom w:val="single" w:sz="4" w:space="0" w:color="auto"/>
            </w:tcBorders>
          </w:tcPr>
          <w:p w14:paraId="44C4E0FE"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Technologia informacyjna, </w:t>
            </w:r>
          </w:p>
        </w:tc>
      </w:tr>
      <w:tr w:rsidR="008136C3" w:rsidRPr="008136C3" w14:paraId="659D45DB" w14:textId="77777777" w:rsidTr="00701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bottom w:val="single" w:sz="4" w:space="0" w:color="auto"/>
              <w:right w:val="nil"/>
            </w:tcBorders>
            <w:shd w:val="clear" w:color="auto" w:fill="D9D9D9"/>
          </w:tcPr>
          <w:p w14:paraId="030C4E8A"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left w:val="nil"/>
              <w:bottom w:val="single" w:sz="4" w:space="0" w:color="auto"/>
            </w:tcBorders>
          </w:tcPr>
          <w:p w14:paraId="0A2DB49D" w14:textId="77777777" w:rsidR="008136C3" w:rsidRPr="008136C3" w:rsidRDefault="008136C3" w:rsidP="002B6EC4">
            <w:pPr>
              <w:widowControl/>
              <w:numPr>
                <w:ilvl w:val="0"/>
                <w:numId w:val="23"/>
              </w:numPr>
              <w:suppressAutoHyphens w:val="0"/>
              <w:spacing w:after="200" w:line="276" w:lineRule="auto"/>
              <w:ind w:left="357"/>
              <w:contextualSpacing/>
              <w:jc w:val="both"/>
              <w:rPr>
                <w:rFonts w:eastAsia="Calibri" w:cs="Times New Roman"/>
                <w:kern w:val="0"/>
                <w:lang w:eastAsia="pl-PL" w:bidi="ar-SA"/>
              </w:rPr>
            </w:pPr>
            <w:r w:rsidRPr="008136C3">
              <w:rPr>
                <w:rFonts w:eastAsia="Calibri" w:cs="Times New Roman"/>
                <w:kern w:val="0"/>
                <w:lang w:eastAsia="pl-PL" w:bidi="ar-SA"/>
              </w:rPr>
              <w:t>Białas A.: Bezpieczeństwo informacji i usług w nowoczesnej instytucji i firmie. Wydawnictwo PWN, Warszawa 2022</w:t>
            </w:r>
          </w:p>
          <w:p w14:paraId="1676B286" w14:textId="77777777" w:rsidR="008136C3" w:rsidRPr="008136C3" w:rsidRDefault="008136C3" w:rsidP="002B6EC4">
            <w:pPr>
              <w:widowControl/>
              <w:numPr>
                <w:ilvl w:val="0"/>
                <w:numId w:val="23"/>
              </w:numPr>
              <w:suppressAutoHyphens w:val="0"/>
              <w:spacing w:after="200" w:line="276" w:lineRule="auto"/>
              <w:ind w:left="357"/>
              <w:contextualSpacing/>
              <w:jc w:val="both"/>
              <w:rPr>
                <w:rFonts w:eastAsia="Calibri" w:cs="Times New Roman"/>
                <w:kern w:val="0"/>
                <w:lang w:eastAsia="pl-PL" w:bidi="ar-SA"/>
              </w:rPr>
            </w:pPr>
            <w:r w:rsidRPr="008136C3">
              <w:rPr>
                <w:rFonts w:eastAsia="Calibri" w:cs="Times New Roman"/>
                <w:kern w:val="0"/>
                <w:shd w:val="clear" w:color="auto" w:fill="FFFFFF"/>
                <w:lang w:eastAsia="pl-PL" w:bidi="ar-SA"/>
              </w:rPr>
              <w:t xml:space="preserve">Z. Płoski, R. Meryk, </w:t>
            </w:r>
            <w:r w:rsidRPr="008136C3">
              <w:rPr>
                <w:rFonts w:eastAsia="Calibri" w:cs="Times New Roman"/>
                <w:kern w:val="0"/>
                <w:lang w:eastAsia="pl-PL" w:bidi="ar-SA"/>
              </w:rPr>
              <w:t>Bezpieczeństwo systemów informatycznych. Zasady i praktyka. Wydawnictwo Helion, Gliwice 2019</w:t>
            </w:r>
          </w:p>
          <w:p w14:paraId="62AB6DB9" w14:textId="77777777" w:rsidR="008136C3" w:rsidRPr="008136C3" w:rsidRDefault="008136C3" w:rsidP="002B6EC4">
            <w:pPr>
              <w:widowControl/>
              <w:numPr>
                <w:ilvl w:val="0"/>
                <w:numId w:val="23"/>
              </w:numPr>
              <w:suppressAutoHyphens w:val="0"/>
              <w:spacing w:after="200" w:line="276" w:lineRule="auto"/>
              <w:ind w:left="357"/>
              <w:contextualSpacing/>
              <w:jc w:val="both"/>
              <w:rPr>
                <w:rFonts w:eastAsia="Calibri" w:cs="Times New Roman"/>
                <w:kern w:val="0"/>
                <w:lang w:eastAsia="pl-PL" w:bidi="ar-SA"/>
              </w:rPr>
            </w:pPr>
            <w:r w:rsidRPr="008136C3">
              <w:rPr>
                <w:rFonts w:eastAsia="Calibri" w:cs="Times New Roman"/>
                <w:kern w:val="0"/>
                <w:lang w:eastAsia="pl-PL" w:bidi="ar-SA"/>
              </w:rPr>
              <w:t>J. Kowalewski, M. Kowalewski: Ochrona informacji i systemów teleinformatycznych w cyberprzestrzeni, Oficyna Wyd. Politechniki Warszawskiej, Warszawa 2019</w:t>
            </w:r>
          </w:p>
        </w:tc>
      </w:tr>
    </w:tbl>
    <w:p w14:paraId="5D8DDD71" w14:textId="77777777" w:rsidR="008136C3" w:rsidRPr="008136C3" w:rsidRDefault="008136C3" w:rsidP="008136C3">
      <w:pPr>
        <w:suppressAutoHyphens w:val="0"/>
        <w:rPr>
          <w:rFonts w:eastAsia="Calibri" w:cs="Times New Roman"/>
          <w:kern w:val="0"/>
          <w:lang w:eastAsia="pl-PL" w:bidi="ar-SA"/>
        </w:rPr>
      </w:pPr>
    </w:p>
    <w:p w14:paraId="26750DB2" w14:textId="77777777" w:rsidR="008136C3" w:rsidRPr="008136C3" w:rsidRDefault="008136C3" w:rsidP="008136C3">
      <w:pPr>
        <w:widowControl/>
        <w:suppressAutoHyphens w:val="0"/>
        <w:spacing w:after="160" w:line="259" w:lineRule="auto"/>
        <w:rPr>
          <w:rFonts w:eastAsia="Calibri" w:cs="Times New Roman"/>
          <w:kern w:val="0"/>
          <w:lang w:eastAsia="pl-PL" w:bidi="ar-SA"/>
        </w:rPr>
      </w:pPr>
      <w:r w:rsidRPr="008136C3">
        <w:rPr>
          <w:rFonts w:eastAsia="Calibri" w:cs="Times New Roman"/>
          <w:kern w:val="0"/>
          <w:lang w:eastAsia="pl-PL" w:bidi="ar-SA"/>
        </w:rPr>
        <w:br w:type="page"/>
      </w:r>
    </w:p>
    <w:p w14:paraId="739B30BD" w14:textId="539F312B"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30CE0B39" wp14:editId="1A1B17BB">
            <wp:extent cx="1752600" cy="396240"/>
            <wp:effectExtent l="0" t="0" r="0" b="0"/>
            <wp:docPr id="22" name="Obraz 158"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8"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23A9C304" w14:textId="77777777" w:rsidR="008136C3" w:rsidRPr="008136C3" w:rsidRDefault="008136C3" w:rsidP="008136C3">
      <w:pPr>
        <w:suppressAutoHyphens w:val="0"/>
        <w:rPr>
          <w:rFonts w:eastAsia="Calibri" w:cs="Times New Roman"/>
          <w:b/>
          <w:kern w:val="0"/>
          <w:lang w:eastAsia="pl-PL" w:bidi="ar-SA"/>
        </w:rPr>
      </w:pPr>
    </w:p>
    <w:p w14:paraId="42AB29C6"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63" w:name="_Toc130805475"/>
      <w:bookmarkStart w:id="64" w:name="_Toc131071474"/>
      <w:bookmarkStart w:id="65" w:name="_Toc232417748"/>
      <w:r w:rsidRPr="47E24081">
        <w:rPr>
          <w:rFonts w:eastAsia="Times New Roman" w:cs="Times New Roman"/>
          <w:b/>
          <w:bCs/>
          <w:kern w:val="0"/>
          <w:lang w:eastAsia="pl-PL" w:bidi="ar-SA"/>
        </w:rPr>
        <w:t>B.9. Pozarządowe organizacje bezpieczeństwa</w:t>
      </w:r>
      <w:bookmarkEnd w:id="63"/>
      <w:bookmarkEnd w:id="64"/>
      <w:bookmarkEnd w:id="65"/>
      <w:r w:rsidRPr="47E24081">
        <w:rPr>
          <w:rFonts w:eastAsia="Times New Roman" w:cs="Times New Roman"/>
          <w:b/>
          <w:bCs/>
          <w:kern w:val="0"/>
          <w:lang w:eastAsia="pl-PL" w:bidi="ar-SA"/>
        </w:rPr>
        <w:t xml:space="preserve"> </w:t>
      </w:r>
    </w:p>
    <w:p w14:paraId="3B6E690C" w14:textId="77777777" w:rsidR="008136C3" w:rsidRPr="008136C3" w:rsidRDefault="008136C3" w:rsidP="008136C3">
      <w:pPr>
        <w:suppressAutoHyphens w:val="0"/>
        <w:rPr>
          <w:rFonts w:eastAsia="Calibri" w:cs="Times New Roman"/>
          <w:b/>
          <w:kern w:val="0"/>
          <w:lang w:eastAsia="pl-PL" w:bidi="ar-SA"/>
        </w:rPr>
      </w:pPr>
    </w:p>
    <w:p w14:paraId="15C0BC37" w14:textId="77777777" w:rsidR="008136C3" w:rsidRPr="008136C3" w:rsidRDefault="008136C3" w:rsidP="008136C3">
      <w:pPr>
        <w:suppressAutoHyphens w:val="0"/>
        <w:rPr>
          <w:rFonts w:eastAsia="Calibri" w:cs="Times New Roman"/>
          <w:b/>
          <w:kern w:val="0"/>
          <w:lang w:eastAsia="pl-PL" w:bidi="ar-SA"/>
        </w:rPr>
      </w:pPr>
    </w:p>
    <w:p w14:paraId="1E014F11"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15D741EF" w14:textId="77777777" w:rsidTr="3A1C3058">
        <w:trPr>
          <w:trHeight w:val="397"/>
        </w:trPr>
        <w:tc>
          <w:tcPr>
            <w:tcW w:w="2918" w:type="dxa"/>
            <w:shd w:val="clear" w:color="auto" w:fill="D9D9D9" w:themeFill="background1" w:themeFillShade="D9"/>
          </w:tcPr>
          <w:p w14:paraId="334304C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2D1B630B"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0EB3768A" w14:textId="7400EA0F"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Pozarządowe organizacje bezpieczeństwa</w:t>
            </w:r>
            <w:r w:rsidR="00E51360">
              <w:rPr>
                <w:rFonts w:eastAsia="Calibri" w:cs="Times New Roman"/>
                <w:b/>
                <w:kern w:val="0"/>
                <w:lang w:eastAsia="pl-PL" w:bidi="ar-SA"/>
              </w:rPr>
              <w:t>, B.</w:t>
            </w:r>
            <w:r w:rsidR="00D54548">
              <w:rPr>
                <w:rFonts w:eastAsia="Calibri" w:cs="Times New Roman"/>
                <w:b/>
                <w:kern w:val="0"/>
                <w:lang w:eastAsia="pl-PL" w:bidi="ar-SA"/>
              </w:rPr>
              <w:t>9</w:t>
            </w:r>
          </w:p>
        </w:tc>
      </w:tr>
      <w:tr w:rsidR="008136C3" w:rsidRPr="008136C3" w14:paraId="10E50FF0" w14:textId="77777777" w:rsidTr="3A1C3058">
        <w:trPr>
          <w:trHeight w:val="397"/>
        </w:trPr>
        <w:tc>
          <w:tcPr>
            <w:tcW w:w="2918" w:type="dxa"/>
            <w:shd w:val="clear" w:color="auto" w:fill="D9D9D9" w:themeFill="background1" w:themeFillShade="D9"/>
            <w:vAlign w:val="center"/>
          </w:tcPr>
          <w:p w14:paraId="7E09315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41B67CF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Non-governmental security organizations</w:t>
            </w:r>
          </w:p>
        </w:tc>
      </w:tr>
      <w:tr w:rsidR="008136C3" w:rsidRPr="008136C3" w14:paraId="75164344" w14:textId="77777777" w:rsidTr="3A1C3058">
        <w:trPr>
          <w:trHeight w:val="397"/>
        </w:trPr>
        <w:tc>
          <w:tcPr>
            <w:tcW w:w="2918" w:type="dxa"/>
            <w:shd w:val="clear" w:color="auto" w:fill="D9D9D9" w:themeFill="background1" w:themeFillShade="D9"/>
            <w:vAlign w:val="center"/>
          </w:tcPr>
          <w:p w14:paraId="3EA1157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44C2828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2A51A688" w14:textId="77777777" w:rsidTr="3A1C3058">
        <w:trPr>
          <w:trHeight w:val="397"/>
        </w:trPr>
        <w:tc>
          <w:tcPr>
            <w:tcW w:w="2918" w:type="dxa"/>
            <w:shd w:val="clear" w:color="auto" w:fill="D9D9D9" w:themeFill="background1" w:themeFillShade="D9"/>
            <w:vAlign w:val="center"/>
          </w:tcPr>
          <w:p w14:paraId="721F79D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3C91395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52DF2BF2" w14:textId="77777777" w:rsidTr="3A1C3058">
        <w:trPr>
          <w:trHeight w:val="397"/>
        </w:trPr>
        <w:tc>
          <w:tcPr>
            <w:tcW w:w="2918" w:type="dxa"/>
            <w:shd w:val="clear" w:color="auto" w:fill="D9D9D9" w:themeFill="background1" w:themeFillShade="D9"/>
            <w:vAlign w:val="center"/>
          </w:tcPr>
          <w:p w14:paraId="196E86C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40352BD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081EA86C" w14:textId="77777777" w:rsidTr="3A1C3058">
        <w:trPr>
          <w:trHeight w:val="397"/>
        </w:trPr>
        <w:tc>
          <w:tcPr>
            <w:tcW w:w="2918" w:type="dxa"/>
            <w:shd w:val="clear" w:color="auto" w:fill="D9D9D9" w:themeFill="background1" w:themeFillShade="D9"/>
            <w:vAlign w:val="center"/>
          </w:tcPr>
          <w:p w14:paraId="56A5CB2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316EF0F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64499DB7" w14:textId="77777777" w:rsidTr="3A1C3058">
        <w:trPr>
          <w:trHeight w:val="397"/>
        </w:trPr>
        <w:tc>
          <w:tcPr>
            <w:tcW w:w="2918" w:type="dxa"/>
            <w:shd w:val="clear" w:color="auto" w:fill="D9D9D9" w:themeFill="background1" w:themeFillShade="D9"/>
            <w:vAlign w:val="center"/>
          </w:tcPr>
          <w:p w14:paraId="1B2FDA4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15D6961D" w14:textId="77777777" w:rsidR="008136C3" w:rsidRPr="008136C3" w:rsidRDefault="00E51360" w:rsidP="008136C3">
            <w:pPr>
              <w:suppressAutoHyphens w:val="0"/>
              <w:spacing w:before="60" w:after="60"/>
              <w:rPr>
                <w:rFonts w:eastAsia="Calibri" w:cs="Times New Roman"/>
                <w:kern w:val="0"/>
                <w:lang w:eastAsia="pl-PL" w:bidi="ar-SA"/>
              </w:rPr>
            </w:pPr>
            <w:r>
              <w:rPr>
                <w:rFonts w:eastAsia="Calibri" w:cs="Times New Roman"/>
                <w:kern w:val="0"/>
                <w:lang w:eastAsia="pl-PL" w:bidi="ar-SA"/>
              </w:rPr>
              <w:t>3</w:t>
            </w:r>
          </w:p>
        </w:tc>
      </w:tr>
      <w:tr w:rsidR="008136C3" w:rsidRPr="008136C3" w14:paraId="074EAAFD" w14:textId="77777777" w:rsidTr="3A1C3058">
        <w:trPr>
          <w:trHeight w:val="397"/>
        </w:trPr>
        <w:tc>
          <w:tcPr>
            <w:tcW w:w="2918" w:type="dxa"/>
            <w:shd w:val="clear" w:color="auto" w:fill="D9D9D9" w:themeFill="background1" w:themeFillShade="D9"/>
            <w:vAlign w:val="center"/>
          </w:tcPr>
          <w:p w14:paraId="773464B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3009E97A" w14:textId="35C2664B"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olski</w:t>
            </w:r>
          </w:p>
        </w:tc>
      </w:tr>
      <w:tr w:rsidR="008136C3" w:rsidRPr="008136C3" w14:paraId="41045B3C" w14:textId="77777777" w:rsidTr="3A1C3058">
        <w:trPr>
          <w:trHeight w:val="397"/>
        </w:trPr>
        <w:tc>
          <w:tcPr>
            <w:tcW w:w="2918" w:type="dxa"/>
            <w:shd w:val="clear" w:color="auto" w:fill="D9D9D9" w:themeFill="background1" w:themeFillShade="D9"/>
            <w:vAlign w:val="center"/>
          </w:tcPr>
          <w:p w14:paraId="7002723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28E3AA2D" w14:textId="77777777" w:rsidR="008136C3" w:rsidRPr="008136C3" w:rsidRDefault="00E51360"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4574E160" w14:textId="77777777" w:rsidTr="3A1C3058">
        <w:trPr>
          <w:trHeight w:val="397"/>
        </w:trPr>
        <w:tc>
          <w:tcPr>
            <w:tcW w:w="2918" w:type="dxa"/>
            <w:shd w:val="clear" w:color="auto" w:fill="D9D9D9" w:themeFill="background1" w:themeFillShade="D9"/>
            <w:vAlign w:val="center"/>
          </w:tcPr>
          <w:p w14:paraId="5F2CF34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5A7E9708" w14:textId="77777777" w:rsidR="008136C3" w:rsidRPr="008136C3" w:rsidRDefault="00A618C1" w:rsidP="008136C3">
            <w:pPr>
              <w:suppressAutoHyphens w:val="0"/>
              <w:spacing w:before="60" w:after="60"/>
              <w:rPr>
                <w:rFonts w:eastAsia="Calibri" w:cs="Times New Roman"/>
                <w:kern w:val="0"/>
                <w:lang w:eastAsia="pl-PL" w:bidi="ar-SA"/>
              </w:rPr>
            </w:pPr>
            <w:r>
              <w:rPr>
                <w:rFonts w:eastAsia="Calibri" w:cs="Times New Roman"/>
                <w:kern w:val="0"/>
                <w:lang w:eastAsia="pl-PL" w:bidi="ar-SA"/>
              </w:rPr>
              <w:t>3</w:t>
            </w:r>
          </w:p>
        </w:tc>
      </w:tr>
      <w:tr w:rsidR="008136C3" w:rsidRPr="008136C3" w14:paraId="64995918" w14:textId="77777777" w:rsidTr="3A1C3058">
        <w:trPr>
          <w:trHeight w:val="397"/>
        </w:trPr>
        <w:tc>
          <w:tcPr>
            <w:tcW w:w="2918" w:type="dxa"/>
            <w:shd w:val="clear" w:color="auto" w:fill="D9D9D9" w:themeFill="background1" w:themeFillShade="D9"/>
            <w:vAlign w:val="center"/>
          </w:tcPr>
          <w:p w14:paraId="2FF7070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32D65C22" w14:textId="4C820571" w:rsidR="008136C3" w:rsidRPr="008136C3" w:rsidRDefault="00DB0526" w:rsidP="008136C3">
            <w:pPr>
              <w:suppressAutoHyphens w:val="0"/>
              <w:spacing w:before="60" w:after="60"/>
              <w:rPr>
                <w:rFonts w:eastAsia="Calibri" w:cs="Times New Roman"/>
                <w:kern w:val="0"/>
                <w:lang w:eastAsia="pl-PL" w:bidi="ar-SA"/>
              </w:rPr>
            </w:pPr>
            <w:r>
              <w:rPr>
                <w:rFonts w:eastAsia="Calibri" w:cs="Times New Roman"/>
                <w:kern w:val="0"/>
                <w:lang w:eastAsia="pl-PL" w:bidi="ar-SA"/>
              </w:rPr>
              <w:t>dr Tomasz Żyłka</w:t>
            </w:r>
          </w:p>
        </w:tc>
      </w:tr>
    </w:tbl>
    <w:p w14:paraId="69FBD844" w14:textId="77777777" w:rsidR="008136C3" w:rsidRPr="008136C3" w:rsidRDefault="008136C3" w:rsidP="008136C3">
      <w:pPr>
        <w:suppressAutoHyphens w:val="0"/>
        <w:rPr>
          <w:rFonts w:eastAsia="Calibri" w:cs="Times New Roman"/>
          <w:kern w:val="0"/>
          <w:lang w:eastAsia="pl-PL" w:bidi="ar-SA"/>
        </w:rPr>
      </w:pPr>
    </w:p>
    <w:p w14:paraId="7DA48DC7"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29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677"/>
        <w:gridCol w:w="2268"/>
        <w:gridCol w:w="1134"/>
        <w:gridCol w:w="1277"/>
        <w:gridCol w:w="306"/>
        <w:gridCol w:w="1218"/>
      </w:tblGrid>
      <w:tr w:rsidR="008136C3" w:rsidRPr="008136C3" w14:paraId="2A56B69D" w14:textId="77777777" w:rsidTr="5449A30A">
        <w:tc>
          <w:tcPr>
            <w:tcW w:w="9298" w:type="dxa"/>
            <w:gridSpan w:val="7"/>
            <w:tcBorders>
              <w:bottom w:val="single" w:sz="4" w:space="0" w:color="auto"/>
            </w:tcBorders>
            <w:shd w:val="clear" w:color="auto" w:fill="D9D9D9" w:themeFill="background1" w:themeFillShade="D9"/>
          </w:tcPr>
          <w:p w14:paraId="2CE00CC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6FEC17A7" w14:textId="77777777" w:rsidTr="5449A30A">
        <w:tc>
          <w:tcPr>
            <w:tcW w:w="9298" w:type="dxa"/>
            <w:gridSpan w:val="7"/>
            <w:tcBorders>
              <w:bottom w:val="single" w:sz="4" w:space="0" w:color="auto"/>
            </w:tcBorders>
          </w:tcPr>
          <w:p w14:paraId="52352F43" w14:textId="4909CBA4" w:rsidR="008136C3" w:rsidRPr="008136C3" w:rsidRDefault="1961E8B9" w:rsidP="7AE26548">
            <w:pPr>
              <w:suppressAutoHyphens w:val="0"/>
              <w:spacing w:before="240" w:after="240"/>
              <w:jc w:val="both"/>
            </w:pPr>
            <w:r w:rsidRPr="1961E8B9">
              <w:rPr>
                <w:rFonts w:eastAsia="Times New Roman" w:cs="Times New Roman"/>
              </w:rPr>
              <w:t>Zakres tematyczny wykładów</w:t>
            </w:r>
            <w:r w:rsidRPr="1961E8B9">
              <w:rPr>
                <w:rFonts w:eastAsia="Times New Roman" w:cs="Times New Roman"/>
                <w:b/>
                <w:bCs/>
              </w:rPr>
              <w:t xml:space="preserve"> </w:t>
            </w:r>
            <w:r w:rsidRPr="1961E8B9">
              <w:rPr>
                <w:rFonts w:eastAsia="Times New Roman" w:cs="Times New Roman"/>
              </w:rPr>
              <w:t xml:space="preserve">koncentruje się na roli organizacji pozarządowych w obszarze bezpieczeństwa, ze szczególnym uwzględnieniem wyzwań współczesnego świata. Zajęcia obejmują analizę aktywności NGO w przestrzeni publicznej oraz ich udziału w inicjowaniu i realizacji działań sprzyjających budowaniu kultury bezpieczeństwa i promowaniu bezpiecznych postaw społecznych. </w:t>
            </w:r>
          </w:p>
          <w:p w14:paraId="65470087" w14:textId="5D74BD89" w:rsidR="008136C3" w:rsidRPr="008136C3" w:rsidRDefault="1961E8B9" w:rsidP="7AE26548">
            <w:pPr>
              <w:suppressAutoHyphens w:val="0"/>
              <w:spacing w:before="240" w:after="240"/>
              <w:jc w:val="both"/>
            </w:pPr>
            <w:r w:rsidRPr="1961E8B9">
              <w:rPr>
                <w:rFonts w:eastAsia="Times New Roman" w:cs="Times New Roman"/>
              </w:rPr>
              <w:t xml:space="preserve">Ćwiczenia stanowią rozwinięcie zagadnień omawianych podczas wykładów, kładąc nacisk na konkretne przykłady działań podejmowanych przez organizacje pozarządowe oraz analizę ich zakładanych, pozytywnych efektów. </w:t>
            </w:r>
          </w:p>
        </w:tc>
      </w:tr>
      <w:tr w:rsidR="008136C3" w:rsidRPr="008136C3" w14:paraId="1D3DD3E7" w14:textId="77777777" w:rsidTr="5449A30A">
        <w:tc>
          <w:tcPr>
            <w:tcW w:w="3095" w:type="dxa"/>
            <w:gridSpan w:val="2"/>
            <w:tcBorders>
              <w:bottom w:val="single" w:sz="4" w:space="0" w:color="auto"/>
              <w:right w:val="nil"/>
            </w:tcBorders>
            <w:shd w:val="clear" w:color="auto" w:fill="D9D9D9" w:themeFill="background1" w:themeFillShade="D9"/>
          </w:tcPr>
          <w:p w14:paraId="4F544EFD"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70671A59" w14:textId="77777777" w:rsidR="008136C3" w:rsidRPr="008136C3" w:rsidRDefault="008136C3" w:rsidP="008136C3">
            <w:pPr>
              <w:suppressAutoHyphens w:val="0"/>
              <w:spacing w:before="60" w:after="60"/>
              <w:jc w:val="both"/>
              <w:rPr>
                <w:rFonts w:eastAsia="Calibri" w:cs="Times New Roman"/>
                <w:kern w:val="0"/>
                <w:lang w:eastAsia="pl-PL" w:bidi="ar-SA"/>
              </w:rPr>
            </w:pPr>
          </w:p>
          <w:p w14:paraId="3E6AAB63" w14:textId="26DED569" w:rsidR="008136C3" w:rsidRPr="008136C3" w:rsidRDefault="1961E8B9" w:rsidP="1961E8B9">
            <w:pPr>
              <w:spacing w:before="60" w:after="60" w:line="259" w:lineRule="auto"/>
              <w:jc w:val="both"/>
            </w:pPr>
            <w:r w:rsidRPr="1961E8B9">
              <w:rPr>
                <w:rFonts w:eastAsia="Calibri" w:cs="Times New Roman"/>
                <w:lang w:eastAsia="pl-PL" w:bidi="ar-SA"/>
              </w:rPr>
              <w:t>Wykład- 15 godzin, Ćwiczenia audytoryjne- 30 godzin</w:t>
            </w:r>
          </w:p>
        </w:tc>
      </w:tr>
      <w:tr w:rsidR="008136C3" w:rsidRPr="008136C3" w14:paraId="0970232F" w14:textId="77777777" w:rsidTr="5449A30A">
        <w:tc>
          <w:tcPr>
            <w:tcW w:w="9298" w:type="dxa"/>
            <w:gridSpan w:val="7"/>
            <w:tcBorders>
              <w:top w:val="single" w:sz="4" w:space="0" w:color="auto"/>
              <w:bottom w:val="single" w:sz="4" w:space="0" w:color="auto"/>
            </w:tcBorders>
            <w:shd w:val="clear" w:color="auto" w:fill="D9D9D9" w:themeFill="background1" w:themeFillShade="D9"/>
          </w:tcPr>
          <w:p w14:paraId="67F6FDB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48B58E1A" w14:textId="77777777" w:rsidTr="5449A30A">
        <w:trPr>
          <w:trHeight w:val="285"/>
        </w:trPr>
        <w:tc>
          <w:tcPr>
            <w:tcW w:w="1418" w:type="dxa"/>
            <w:tcBorders>
              <w:top w:val="single" w:sz="4" w:space="0" w:color="auto"/>
              <w:bottom w:val="single" w:sz="8" w:space="0" w:color="auto"/>
              <w:right w:val="single" w:sz="4" w:space="0" w:color="auto"/>
            </w:tcBorders>
            <w:shd w:val="clear" w:color="auto" w:fill="D9D9D9" w:themeFill="background1" w:themeFillShade="D9"/>
          </w:tcPr>
          <w:p w14:paraId="2E02836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3945"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1783BF8"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CA1775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583"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96CA4D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218" w:type="dxa"/>
            <w:tcBorders>
              <w:top w:val="single" w:sz="4" w:space="0" w:color="auto"/>
              <w:left w:val="single" w:sz="4" w:space="0" w:color="auto"/>
              <w:bottom w:val="single" w:sz="8" w:space="0" w:color="auto"/>
            </w:tcBorders>
            <w:shd w:val="clear" w:color="auto" w:fill="D9D9D9" w:themeFill="background1" w:themeFillShade="D9"/>
          </w:tcPr>
          <w:p w14:paraId="27FDA52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5DB0E445" w14:textId="77777777" w:rsidTr="5449A30A">
        <w:tc>
          <w:tcPr>
            <w:tcW w:w="1418" w:type="dxa"/>
            <w:tcBorders>
              <w:top w:val="single" w:sz="8" w:space="0" w:color="auto"/>
              <w:bottom w:val="single" w:sz="8" w:space="0" w:color="auto"/>
              <w:right w:val="single" w:sz="4" w:space="0" w:color="auto"/>
            </w:tcBorders>
            <w:shd w:val="clear" w:color="auto" w:fill="FFFFFF" w:themeFill="background1"/>
          </w:tcPr>
          <w:p w14:paraId="7819597A"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B9_W01</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F8A9BF2" w14:textId="7B7879BF" w:rsidR="008136C3" w:rsidRPr="008136C3" w:rsidRDefault="5449A30A" w:rsidP="5449A30A">
            <w:pPr>
              <w:suppressAutoHyphens w:val="0"/>
              <w:spacing w:before="60" w:after="60"/>
              <w:rPr>
                <w:rFonts w:eastAsia="Times New Roman" w:cs="Times New Roman"/>
              </w:rPr>
            </w:pPr>
            <w:r w:rsidRPr="5449A30A">
              <w:rPr>
                <w:rFonts w:eastAsia="Times New Roman" w:cs="Times New Roman"/>
              </w:rPr>
              <w:t xml:space="preserve">zna i rozumie zakres terminologii związanej z organizacjami pozarządowymi, ich funkcjonowaniem oraz rolą w obszarze organizowania </w:t>
            </w:r>
            <w:r w:rsidRPr="5449A30A">
              <w:rPr>
                <w:rFonts w:eastAsia="Times New Roman" w:cs="Times New Roman"/>
              </w:rPr>
              <w:lastRenderedPageBreak/>
              <w:t>działań na rzecz bezpieczeństwa, uwzględniając najważniejsze podejścia i koncepcje w tym zakresie.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38D923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K_W01</w:t>
            </w:r>
          </w:p>
        </w:tc>
        <w:tc>
          <w:tcPr>
            <w:tcW w:w="1583" w:type="dxa"/>
            <w:gridSpan w:val="2"/>
            <w:tcBorders>
              <w:top w:val="single" w:sz="8" w:space="0" w:color="auto"/>
              <w:left w:val="single" w:sz="4" w:space="0" w:color="auto"/>
              <w:bottom w:val="single" w:sz="8" w:space="0" w:color="auto"/>
              <w:right w:val="single" w:sz="4" w:space="0" w:color="auto"/>
            </w:tcBorders>
          </w:tcPr>
          <w:p w14:paraId="692F3932"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Wykład</w:t>
            </w:r>
          </w:p>
          <w:p w14:paraId="734D32A4" w14:textId="77777777" w:rsidR="008136C3" w:rsidRPr="008136C3" w:rsidRDefault="008136C3" w:rsidP="008136C3">
            <w:pPr>
              <w:suppressAutoHyphens w:val="0"/>
              <w:spacing w:before="60" w:after="60"/>
              <w:jc w:val="center"/>
              <w:rPr>
                <w:rFonts w:eastAsia="Times New Roman" w:cs="Times New Roman"/>
                <w:kern w:val="0"/>
                <w:lang w:eastAsia="pl-PL" w:bidi="ar-SA"/>
              </w:rPr>
            </w:pPr>
          </w:p>
        </w:tc>
        <w:tc>
          <w:tcPr>
            <w:tcW w:w="1218" w:type="dxa"/>
            <w:tcBorders>
              <w:top w:val="single" w:sz="8" w:space="0" w:color="auto"/>
              <w:left w:val="single" w:sz="4" w:space="0" w:color="auto"/>
              <w:bottom w:val="single" w:sz="8" w:space="0" w:color="auto"/>
            </w:tcBorders>
          </w:tcPr>
          <w:p w14:paraId="739CB3F6" w14:textId="6E864DDA" w:rsidR="008136C3" w:rsidRPr="008136C3" w:rsidRDefault="1961E8B9" w:rsidP="1961E8B9">
            <w:pPr>
              <w:spacing w:before="60" w:after="60" w:line="259" w:lineRule="auto"/>
              <w:jc w:val="center"/>
            </w:pPr>
            <w:r w:rsidRPr="1961E8B9">
              <w:rPr>
                <w:rFonts w:eastAsia="Times New Roman" w:cs="Times New Roman"/>
                <w:lang w:eastAsia="pl-PL" w:bidi="ar-SA"/>
              </w:rPr>
              <w:t>kolokwium</w:t>
            </w:r>
          </w:p>
        </w:tc>
      </w:tr>
      <w:tr w:rsidR="008136C3" w:rsidRPr="008136C3" w14:paraId="19D207D9" w14:textId="77777777" w:rsidTr="5449A30A">
        <w:tc>
          <w:tcPr>
            <w:tcW w:w="1418" w:type="dxa"/>
            <w:tcBorders>
              <w:top w:val="single" w:sz="8" w:space="0" w:color="auto"/>
              <w:bottom w:val="single" w:sz="8" w:space="0" w:color="auto"/>
              <w:right w:val="single" w:sz="4" w:space="0" w:color="auto"/>
            </w:tcBorders>
            <w:shd w:val="clear" w:color="auto" w:fill="FFFFFF" w:themeFill="background1"/>
          </w:tcPr>
          <w:p w14:paraId="6632074D"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B9_W02</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A9EEB87" w14:textId="2A753550" w:rsidR="008136C3" w:rsidRPr="008136C3" w:rsidRDefault="5449A30A" w:rsidP="008136C3">
            <w:pPr>
              <w:suppressAutoHyphens w:val="0"/>
              <w:spacing w:before="60" w:after="60"/>
            </w:pPr>
            <w:r w:rsidRPr="5449A30A">
              <w:rPr>
                <w:rFonts w:eastAsia="Times New Roman" w:cs="Times New Roman"/>
              </w:rPr>
              <w:t>zna i rozumie zasady tworzenia i funkcjonowania organizacji pozarządowych a także umiejętnie interpretuje problemy związane z funkcjonowaniem NGO i formułuje propozycje rozwiązywania problemów.</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DBE9A9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K_W02</w:t>
            </w:r>
          </w:p>
        </w:tc>
        <w:tc>
          <w:tcPr>
            <w:tcW w:w="1583" w:type="dxa"/>
            <w:gridSpan w:val="2"/>
            <w:tcBorders>
              <w:top w:val="single" w:sz="8" w:space="0" w:color="auto"/>
              <w:left w:val="single" w:sz="4" w:space="0" w:color="auto"/>
              <w:bottom w:val="single" w:sz="8" w:space="0" w:color="auto"/>
              <w:right w:val="single" w:sz="4" w:space="0" w:color="auto"/>
            </w:tcBorders>
          </w:tcPr>
          <w:p w14:paraId="543E93E9"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Wykład </w:t>
            </w:r>
          </w:p>
        </w:tc>
        <w:tc>
          <w:tcPr>
            <w:tcW w:w="1218" w:type="dxa"/>
            <w:tcBorders>
              <w:top w:val="single" w:sz="8" w:space="0" w:color="auto"/>
              <w:left w:val="single" w:sz="4" w:space="0" w:color="auto"/>
              <w:bottom w:val="single" w:sz="8" w:space="0" w:color="auto"/>
            </w:tcBorders>
          </w:tcPr>
          <w:p w14:paraId="7FBD3CCA"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kolokwium</w:t>
            </w:r>
          </w:p>
        </w:tc>
      </w:tr>
      <w:tr w:rsidR="008136C3" w:rsidRPr="008136C3" w14:paraId="47FA3447" w14:textId="77777777" w:rsidTr="5449A30A">
        <w:tc>
          <w:tcPr>
            <w:tcW w:w="1418" w:type="dxa"/>
            <w:tcBorders>
              <w:top w:val="single" w:sz="8" w:space="0" w:color="auto"/>
              <w:bottom w:val="single" w:sz="8" w:space="0" w:color="auto"/>
              <w:right w:val="single" w:sz="4" w:space="0" w:color="auto"/>
            </w:tcBorders>
            <w:shd w:val="clear" w:color="auto" w:fill="FFFFFF" w:themeFill="background1"/>
          </w:tcPr>
          <w:p w14:paraId="2983CA0E"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B9_U01</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26B4ECC" w14:textId="733748E3" w:rsidR="008136C3" w:rsidRPr="008136C3" w:rsidRDefault="5449A30A" w:rsidP="5449A30A">
            <w:pPr>
              <w:suppressAutoHyphens w:val="0"/>
              <w:spacing w:before="60" w:after="60"/>
              <w:rPr>
                <w:rFonts w:eastAsia="Times New Roman" w:cs="Times New Roman"/>
              </w:rPr>
            </w:pPr>
            <w:r w:rsidRPr="5449A30A">
              <w:rPr>
                <w:rFonts w:eastAsia="Times New Roman" w:cs="Times New Roman"/>
              </w:rPr>
              <w:t>potrafi wykorzystywać wiedzę teoretyczną do rozwiązywania problemów związanych z funkcjonowaniem organizacji pozarządowych.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9BAB8B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K_U01</w:t>
            </w:r>
          </w:p>
        </w:tc>
        <w:tc>
          <w:tcPr>
            <w:tcW w:w="1583" w:type="dxa"/>
            <w:gridSpan w:val="2"/>
            <w:tcBorders>
              <w:top w:val="single" w:sz="8" w:space="0" w:color="auto"/>
              <w:left w:val="single" w:sz="4" w:space="0" w:color="auto"/>
              <w:bottom w:val="single" w:sz="8" w:space="0" w:color="auto"/>
              <w:right w:val="single" w:sz="4" w:space="0" w:color="auto"/>
            </w:tcBorders>
          </w:tcPr>
          <w:p w14:paraId="0B4DC8DC"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Calibri" w:cs="Times New Roman"/>
                <w:kern w:val="0"/>
                <w:lang w:eastAsia="pl-PL" w:bidi="ar-SA"/>
              </w:rPr>
              <w:t>Wykład</w:t>
            </w:r>
          </w:p>
        </w:tc>
        <w:tc>
          <w:tcPr>
            <w:tcW w:w="1218" w:type="dxa"/>
            <w:tcBorders>
              <w:top w:val="single" w:sz="8" w:space="0" w:color="auto"/>
              <w:left w:val="single" w:sz="4" w:space="0" w:color="auto"/>
              <w:bottom w:val="single" w:sz="8" w:space="0" w:color="auto"/>
            </w:tcBorders>
          </w:tcPr>
          <w:p w14:paraId="421F5B31" w14:textId="6EC98E72" w:rsidR="008136C3" w:rsidRPr="008136C3" w:rsidRDefault="1961E8B9" w:rsidP="1961E8B9">
            <w:pPr>
              <w:spacing w:line="276" w:lineRule="auto"/>
              <w:jc w:val="center"/>
            </w:pPr>
            <w:r w:rsidRPr="1961E8B9">
              <w:rPr>
                <w:rFonts w:eastAsia="Times New Roman" w:cs="Times New Roman"/>
                <w:lang w:eastAsia="pl-PL" w:bidi="ar-SA"/>
              </w:rPr>
              <w:t>kolokwium</w:t>
            </w:r>
          </w:p>
        </w:tc>
      </w:tr>
      <w:tr w:rsidR="008136C3" w:rsidRPr="008136C3" w14:paraId="66E328AA" w14:textId="77777777" w:rsidTr="5449A30A">
        <w:tc>
          <w:tcPr>
            <w:tcW w:w="1418" w:type="dxa"/>
            <w:tcBorders>
              <w:top w:val="single" w:sz="8" w:space="0" w:color="auto"/>
              <w:bottom w:val="single" w:sz="8" w:space="0" w:color="auto"/>
              <w:right w:val="single" w:sz="4" w:space="0" w:color="auto"/>
            </w:tcBorders>
            <w:shd w:val="clear" w:color="auto" w:fill="FFFFFF" w:themeFill="background1"/>
          </w:tcPr>
          <w:p w14:paraId="64B45A96"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B9_U02</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60421AD" w14:textId="2527C23C" w:rsidR="008136C3" w:rsidRPr="008136C3" w:rsidRDefault="5449A30A" w:rsidP="008136C3">
            <w:pPr>
              <w:suppressAutoHyphens w:val="0"/>
              <w:spacing w:before="60" w:after="60"/>
            </w:pPr>
            <w:r w:rsidRPr="5449A30A">
              <w:rPr>
                <w:rFonts w:eastAsia="Times New Roman" w:cs="Times New Roman"/>
              </w:rPr>
              <w:t>potrafi w oparciu o dostępne analizy, podejmować działania zmierzające do zapobiegania zagrożeniom z wykorzystaniem potencjału sieci organizacji pozarządowych oraz innych podmiotów działających na rzecz bezpieczeństwa.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78CED5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K_U02</w:t>
            </w:r>
          </w:p>
        </w:tc>
        <w:tc>
          <w:tcPr>
            <w:tcW w:w="1583" w:type="dxa"/>
            <w:gridSpan w:val="2"/>
            <w:tcBorders>
              <w:top w:val="single" w:sz="8" w:space="0" w:color="auto"/>
              <w:left w:val="single" w:sz="4" w:space="0" w:color="auto"/>
              <w:bottom w:val="single" w:sz="8" w:space="0" w:color="auto"/>
              <w:right w:val="single" w:sz="4" w:space="0" w:color="auto"/>
            </w:tcBorders>
          </w:tcPr>
          <w:p w14:paraId="147A40C8" w14:textId="1EAEBB05" w:rsidR="008136C3" w:rsidRPr="008136C3" w:rsidRDefault="1961E8B9" w:rsidP="1961E8B9">
            <w:pPr>
              <w:spacing w:before="60" w:after="60" w:line="259" w:lineRule="auto"/>
              <w:jc w:val="center"/>
            </w:pPr>
            <w:r w:rsidRPr="1961E8B9">
              <w:rPr>
                <w:rFonts w:eastAsia="Calibri" w:cs="Times New Roman"/>
                <w:lang w:eastAsia="pl-PL" w:bidi="ar-SA"/>
              </w:rPr>
              <w:t>Ćwiczenia</w:t>
            </w:r>
          </w:p>
        </w:tc>
        <w:tc>
          <w:tcPr>
            <w:tcW w:w="1218" w:type="dxa"/>
            <w:tcBorders>
              <w:top w:val="single" w:sz="8" w:space="0" w:color="auto"/>
              <w:left w:val="single" w:sz="4" w:space="0" w:color="auto"/>
              <w:bottom w:val="single" w:sz="8" w:space="0" w:color="auto"/>
            </w:tcBorders>
          </w:tcPr>
          <w:p w14:paraId="3113FD24" w14:textId="4D91FD96" w:rsidR="008136C3" w:rsidRPr="008136C3" w:rsidRDefault="5449A30A" w:rsidP="5449A30A">
            <w:pPr>
              <w:spacing w:line="276" w:lineRule="auto"/>
              <w:jc w:val="center"/>
              <w:rPr>
                <w:rFonts w:eastAsia="Times New Roman" w:cs="Times New Roman"/>
                <w:lang w:eastAsia="pl-PL" w:bidi="ar-SA"/>
              </w:rPr>
            </w:pPr>
            <w:r w:rsidRPr="5449A30A">
              <w:rPr>
                <w:rFonts w:eastAsia="Times New Roman" w:cs="Times New Roman"/>
                <w:lang w:eastAsia="pl-PL" w:bidi="ar-SA"/>
              </w:rPr>
              <w:t>Praca grupowa</w:t>
            </w:r>
          </w:p>
        </w:tc>
      </w:tr>
      <w:tr w:rsidR="008136C3" w:rsidRPr="008136C3" w14:paraId="1A0F2BF5" w14:textId="77777777" w:rsidTr="5449A30A">
        <w:tc>
          <w:tcPr>
            <w:tcW w:w="1418" w:type="dxa"/>
            <w:tcBorders>
              <w:top w:val="single" w:sz="8" w:space="0" w:color="auto"/>
              <w:bottom w:val="single" w:sz="8" w:space="0" w:color="auto"/>
              <w:right w:val="single" w:sz="4" w:space="0" w:color="auto"/>
            </w:tcBorders>
            <w:shd w:val="clear" w:color="auto" w:fill="FFFFFF" w:themeFill="background1"/>
          </w:tcPr>
          <w:p w14:paraId="339BF2C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B9_K01</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0BC864C" w14:textId="19E05B35" w:rsidR="008136C3" w:rsidRPr="008136C3" w:rsidRDefault="5449A30A" w:rsidP="008136C3">
            <w:pPr>
              <w:suppressAutoHyphens w:val="0"/>
              <w:spacing w:before="60" w:after="60"/>
            </w:pPr>
            <w:r w:rsidRPr="5449A30A">
              <w:rPr>
                <w:rFonts w:eastAsia="Times New Roman" w:cs="Times New Roman"/>
              </w:rPr>
              <w:t>jest gotów</w:t>
            </w:r>
            <w:r w:rsidRPr="5449A30A">
              <w:rPr>
                <w:rFonts w:eastAsia="Times New Roman" w:cs="Times New Roman"/>
                <w:color w:val="FF0000"/>
              </w:rPr>
              <w:t xml:space="preserve"> </w:t>
            </w:r>
            <w:r w:rsidRPr="5449A30A">
              <w:rPr>
                <w:rFonts w:eastAsia="Times New Roman" w:cs="Times New Roman"/>
              </w:rPr>
              <w:t>do aktywnego uczestnictwa w pracy zespołowej, realizowanej w ramach projektów podmiotów zaangażowanych w kształtowanie i wspieranie lokalnego bezpieczeństwa.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B78BD37" w14:textId="77777777" w:rsidR="008136C3" w:rsidRPr="008136C3" w:rsidRDefault="00C90704" w:rsidP="008136C3">
            <w:pPr>
              <w:suppressAutoHyphens w:val="0"/>
              <w:spacing w:before="60" w:after="60"/>
              <w:rPr>
                <w:rFonts w:eastAsia="Calibri" w:cs="Times New Roman"/>
                <w:kern w:val="0"/>
                <w:lang w:eastAsia="pl-PL" w:bidi="ar-SA"/>
              </w:rPr>
            </w:pPr>
            <w:r>
              <w:rPr>
                <w:rFonts w:eastAsia="Calibri" w:cs="Times New Roman"/>
                <w:kern w:val="0"/>
                <w:lang w:eastAsia="pl-PL" w:bidi="ar-SA"/>
              </w:rPr>
              <w:t>K_K07</w:t>
            </w:r>
          </w:p>
        </w:tc>
        <w:tc>
          <w:tcPr>
            <w:tcW w:w="1583" w:type="dxa"/>
            <w:gridSpan w:val="2"/>
            <w:tcBorders>
              <w:top w:val="single" w:sz="8" w:space="0" w:color="auto"/>
              <w:left w:val="single" w:sz="4" w:space="0" w:color="auto"/>
              <w:bottom w:val="single" w:sz="8" w:space="0" w:color="auto"/>
              <w:right w:val="single" w:sz="4" w:space="0" w:color="auto"/>
            </w:tcBorders>
          </w:tcPr>
          <w:p w14:paraId="41FFDC3F"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Ćwiczenia </w:t>
            </w:r>
          </w:p>
        </w:tc>
        <w:tc>
          <w:tcPr>
            <w:tcW w:w="1218" w:type="dxa"/>
            <w:tcBorders>
              <w:top w:val="single" w:sz="8" w:space="0" w:color="auto"/>
              <w:left w:val="single" w:sz="4" w:space="0" w:color="auto"/>
              <w:bottom w:val="single" w:sz="8" w:space="0" w:color="auto"/>
            </w:tcBorders>
          </w:tcPr>
          <w:p w14:paraId="0FB12618" w14:textId="40714576"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Praca </w:t>
            </w:r>
            <w:r w:rsidRPr="5449A30A">
              <w:rPr>
                <w:rFonts w:eastAsia="Times New Roman" w:cs="Times New Roman"/>
                <w:kern w:val="0"/>
                <w:lang w:eastAsia="pl-PL" w:bidi="ar-SA"/>
              </w:rPr>
              <w:t>grupowa</w:t>
            </w:r>
          </w:p>
        </w:tc>
      </w:tr>
      <w:tr w:rsidR="008136C3" w:rsidRPr="008136C3" w14:paraId="0E851039" w14:textId="77777777" w:rsidTr="5449A30A">
        <w:tc>
          <w:tcPr>
            <w:tcW w:w="9298" w:type="dxa"/>
            <w:gridSpan w:val="7"/>
            <w:shd w:val="clear" w:color="auto" w:fill="D9D9D9" w:themeFill="background1" w:themeFillShade="D9"/>
          </w:tcPr>
          <w:p w14:paraId="5316032F"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62C51BBC" w14:textId="77777777" w:rsidTr="5449A30A">
        <w:trPr>
          <w:trHeight w:val="1495"/>
        </w:trPr>
        <w:tc>
          <w:tcPr>
            <w:tcW w:w="3095" w:type="dxa"/>
            <w:gridSpan w:val="2"/>
            <w:tcBorders>
              <w:right w:val="nil"/>
            </w:tcBorders>
            <w:shd w:val="clear" w:color="auto" w:fill="D9D9D9" w:themeFill="background1" w:themeFillShade="D9"/>
          </w:tcPr>
          <w:p w14:paraId="21CC0EA2"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79" w:type="dxa"/>
            <w:gridSpan w:val="3"/>
            <w:tcBorders>
              <w:left w:val="nil"/>
            </w:tcBorders>
          </w:tcPr>
          <w:p w14:paraId="2C5A31F9" w14:textId="77777777" w:rsidR="008136C3" w:rsidRPr="008136C3" w:rsidRDefault="00214C6B" w:rsidP="008136C3">
            <w:pPr>
              <w:suppressAutoHyphens w:val="0"/>
              <w:rPr>
                <w:rFonts w:eastAsia="Calibri" w:cs="Times New Roman"/>
                <w:kern w:val="0"/>
                <w:lang w:eastAsia="pl-PL" w:bidi="ar-SA"/>
              </w:rPr>
            </w:pPr>
            <w:r>
              <w:rPr>
                <w:rFonts w:eastAsia="Calibri" w:cs="Times New Roman"/>
                <w:kern w:val="0"/>
                <w:lang w:eastAsia="pl-PL" w:bidi="ar-SA"/>
              </w:rPr>
              <w:t>3</w:t>
            </w:r>
          </w:p>
        </w:tc>
        <w:tc>
          <w:tcPr>
            <w:tcW w:w="1524" w:type="dxa"/>
            <w:gridSpan w:val="2"/>
            <w:tcBorders>
              <w:left w:val="nil"/>
            </w:tcBorders>
          </w:tcPr>
          <w:p w14:paraId="1B3BDE1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6210326F" w14:textId="77777777" w:rsidTr="5449A30A">
        <w:tc>
          <w:tcPr>
            <w:tcW w:w="3095" w:type="dxa"/>
            <w:gridSpan w:val="2"/>
            <w:tcBorders>
              <w:right w:val="nil"/>
            </w:tcBorders>
            <w:shd w:val="clear" w:color="auto" w:fill="D9D9D9" w:themeFill="background1" w:themeFillShade="D9"/>
          </w:tcPr>
          <w:p w14:paraId="3EC5D849"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47072BF4"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Wykład</w:t>
            </w:r>
          </w:p>
          <w:p w14:paraId="792E1BC2"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Ćwiczenia audytoryjne</w:t>
            </w:r>
          </w:p>
          <w:p w14:paraId="78EBE5CC" w14:textId="77777777" w:rsidR="008136C3" w:rsidRPr="008136C3" w:rsidRDefault="008136C3" w:rsidP="008136C3">
            <w:pPr>
              <w:suppressAutoHyphens w:val="0"/>
              <w:rPr>
                <w:rFonts w:eastAsia="Calibri" w:cs="Times New Roman"/>
                <w:b/>
                <w:kern w:val="0"/>
                <w:lang w:eastAsia="pl-PL" w:bidi="ar-SA"/>
              </w:rPr>
            </w:pPr>
          </w:p>
          <w:p w14:paraId="0CDBBAE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649EB44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377782CE"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15 h</w:t>
            </w:r>
          </w:p>
          <w:p w14:paraId="7EE1DF57" w14:textId="77777777" w:rsidR="008136C3" w:rsidRPr="008136C3" w:rsidRDefault="00214C6B" w:rsidP="008136C3">
            <w:pPr>
              <w:widowControl/>
              <w:suppressAutoHyphens w:val="0"/>
              <w:rPr>
                <w:rFonts w:eastAsia="Calibri" w:cs="Times New Roman"/>
                <w:kern w:val="0"/>
                <w:lang w:eastAsia="pl-PL" w:bidi="ar-SA"/>
              </w:rPr>
            </w:pPr>
            <w:r>
              <w:rPr>
                <w:rFonts w:eastAsia="Calibri" w:cs="Times New Roman"/>
                <w:kern w:val="0"/>
                <w:lang w:eastAsia="pl-PL" w:bidi="ar-SA"/>
              </w:rPr>
              <w:t>30</w:t>
            </w:r>
            <w:r w:rsidR="008136C3" w:rsidRPr="008136C3">
              <w:rPr>
                <w:rFonts w:eastAsia="Calibri" w:cs="Times New Roman"/>
                <w:kern w:val="0"/>
                <w:lang w:eastAsia="pl-PL" w:bidi="ar-SA"/>
              </w:rPr>
              <w:t xml:space="preserve"> h</w:t>
            </w:r>
          </w:p>
          <w:p w14:paraId="3A4209E3" w14:textId="77777777" w:rsidR="008136C3" w:rsidRPr="008136C3" w:rsidRDefault="008136C3" w:rsidP="008136C3">
            <w:pPr>
              <w:widowControl/>
              <w:suppressAutoHyphens w:val="0"/>
              <w:rPr>
                <w:rFonts w:eastAsia="Calibri" w:cs="Times New Roman"/>
                <w:kern w:val="0"/>
                <w:lang w:eastAsia="pl-PL" w:bidi="ar-SA"/>
              </w:rPr>
            </w:pPr>
          </w:p>
          <w:p w14:paraId="128217EB" w14:textId="77777777" w:rsidR="008136C3" w:rsidRPr="008136C3" w:rsidRDefault="00214C6B" w:rsidP="008136C3">
            <w:pPr>
              <w:widowControl/>
              <w:suppressAutoHyphens w:val="0"/>
              <w:rPr>
                <w:rFonts w:eastAsia="Calibri" w:cs="Times New Roman"/>
                <w:kern w:val="0"/>
                <w:lang w:eastAsia="pl-PL" w:bidi="ar-SA"/>
              </w:rPr>
            </w:pPr>
            <w:r>
              <w:rPr>
                <w:rFonts w:eastAsia="Calibri" w:cs="Times New Roman"/>
                <w:kern w:val="0"/>
                <w:lang w:eastAsia="pl-PL" w:bidi="ar-SA"/>
              </w:rPr>
              <w:t>45</w:t>
            </w:r>
            <w:r w:rsidR="008136C3" w:rsidRPr="008136C3">
              <w:rPr>
                <w:rFonts w:eastAsia="Calibri" w:cs="Times New Roman"/>
                <w:kern w:val="0"/>
                <w:lang w:eastAsia="pl-PL" w:bidi="ar-SA"/>
              </w:rPr>
              <w:t xml:space="preserve"> h </w:t>
            </w:r>
          </w:p>
          <w:p w14:paraId="23DC4CAB" w14:textId="77777777" w:rsidR="008136C3" w:rsidRPr="008136C3" w:rsidRDefault="00214C6B" w:rsidP="5449A30A">
            <w:pPr>
              <w:widowControl/>
              <w:suppressAutoHyphens w:val="0"/>
              <w:rPr>
                <w:rFonts w:eastAsia="Calibri" w:cs="Times New Roman"/>
                <w:kern w:val="0"/>
                <w:lang w:eastAsia="pl-PL" w:bidi="ar-SA"/>
              </w:rPr>
            </w:pPr>
            <w:r w:rsidRPr="5449A30A">
              <w:rPr>
                <w:rFonts w:eastAsia="Calibri" w:cs="Times New Roman"/>
                <w:kern w:val="0"/>
                <w:lang w:eastAsia="pl-PL" w:bidi="ar-SA"/>
              </w:rPr>
              <w:t>1,8</w:t>
            </w:r>
          </w:p>
          <w:p w14:paraId="5575FBBC" w14:textId="77777777" w:rsidR="008136C3" w:rsidRPr="008136C3" w:rsidRDefault="008136C3" w:rsidP="008136C3">
            <w:pPr>
              <w:widowControl/>
              <w:suppressAutoHyphens w:val="0"/>
              <w:rPr>
                <w:rFonts w:eastAsia="Calibri" w:cs="Times New Roman"/>
                <w:kern w:val="0"/>
                <w:lang w:eastAsia="pl-PL" w:bidi="ar-SA"/>
              </w:rPr>
            </w:pPr>
          </w:p>
          <w:p w14:paraId="2A473D4E" w14:textId="77777777" w:rsidR="008136C3" w:rsidRPr="008136C3" w:rsidRDefault="008136C3" w:rsidP="008136C3">
            <w:pPr>
              <w:widowControl/>
              <w:suppressAutoHyphens w:val="0"/>
              <w:rPr>
                <w:rFonts w:eastAsia="Calibri" w:cs="Times New Roman"/>
                <w:kern w:val="0"/>
                <w:lang w:eastAsia="pl-PL" w:bidi="ar-SA"/>
              </w:rPr>
            </w:pPr>
          </w:p>
          <w:p w14:paraId="0A07A34B" w14:textId="77777777" w:rsidR="008136C3" w:rsidRPr="008136C3" w:rsidRDefault="008136C3" w:rsidP="008136C3">
            <w:pPr>
              <w:suppressAutoHyphens w:val="0"/>
              <w:rPr>
                <w:rFonts w:eastAsia="Calibri" w:cs="Times New Roman"/>
                <w:kern w:val="0"/>
                <w:lang w:eastAsia="pl-PL" w:bidi="ar-SA"/>
              </w:rPr>
            </w:pPr>
          </w:p>
        </w:tc>
      </w:tr>
      <w:tr w:rsidR="008136C3" w:rsidRPr="008136C3" w14:paraId="67CA0E87" w14:textId="77777777" w:rsidTr="5449A30A">
        <w:tc>
          <w:tcPr>
            <w:tcW w:w="3095" w:type="dxa"/>
            <w:gridSpan w:val="2"/>
            <w:tcBorders>
              <w:right w:val="nil"/>
            </w:tcBorders>
            <w:shd w:val="clear" w:color="auto" w:fill="D9D9D9" w:themeFill="background1" w:themeFillShade="D9"/>
          </w:tcPr>
          <w:p w14:paraId="226BC363"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1B33787F" w14:textId="77777777" w:rsidR="008136C3" w:rsidRPr="008136C3" w:rsidRDefault="008136C3" w:rsidP="5449A30A">
            <w:pPr>
              <w:suppressAutoHyphens w:val="0"/>
              <w:rPr>
                <w:rFonts w:eastAsia="Calibri" w:cs="Times New Roman"/>
                <w:b/>
                <w:bCs/>
                <w:kern w:val="0"/>
                <w:lang w:eastAsia="pl-PL" w:bidi="ar-SA"/>
              </w:rPr>
            </w:pPr>
          </w:p>
          <w:p w14:paraId="0914095F" w14:textId="3F584929" w:rsidR="58EA6CB6" w:rsidRDefault="5449A30A" w:rsidP="5449A30A">
            <w:pPr>
              <w:spacing w:line="259" w:lineRule="auto"/>
              <w:rPr>
                <w:rFonts w:eastAsia="Calibri" w:cs="Times New Roman"/>
                <w:lang w:eastAsia="pl-PL" w:bidi="ar-SA"/>
              </w:rPr>
            </w:pPr>
            <w:r w:rsidRPr="5449A30A">
              <w:rPr>
                <w:rFonts w:eastAsia="Calibri" w:cs="Times New Roman"/>
                <w:lang w:eastAsia="pl-PL" w:bidi="ar-SA"/>
              </w:rPr>
              <w:t>przygotowanie do pracy grupowej</w:t>
            </w:r>
          </w:p>
          <w:p w14:paraId="0EF87981"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przygotowanie do kolokwium</w:t>
            </w:r>
          </w:p>
          <w:p w14:paraId="2F618F67" w14:textId="30CD5DF9" w:rsidR="008136C3" w:rsidRPr="008136C3" w:rsidRDefault="008136C3" w:rsidP="5449A30A">
            <w:pPr>
              <w:suppressAutoHyphens w:val="0"/>
              <w:rPr>
                <w:rFonts w:eastAsia="Calibri" w:cs="Times New Roman"/>
                <w:b/>
                <w:bCs/>
                <w:kern w:val="0"/>
                <w:lang w:eastAsia="pl-PL" w:bidi="ar-SA"/>
              </w:rPr>
            </w:pPr>
          </w:p>
          <w:p w14:paraId="4CC71E96" w14:textId="77777777" w:rsidR="008136C3" w:rsidRPr="008136C3" w:rsidRDefault="008136C3" w:rsidP="5449A30A">
            <w:pPr>
              <w:suppressAutoHyphens w:val="0"/>
              <w:rPr>
                <w:rFonts w:eastAsia="Calibri" w:cs="Times New Roman"/>
                <w:b/>
                <w:bCs/>
                <w:kern w:val="0"/>
                <w:lang w:eastAsia="pl-PL" w:bidi="ar-SA"/>
              </w:rPr>
            </w:pPr>
            <w:r w:rsidRPr="5449A30A">
              <w:rPr>
                <w:rFonts w:eastAsia="Calibri" w:cs="Times New Roman"/>
                <w:b/>
                <w:bCs/>
                <w:kern w:val="0"/>
                <w:lang w:eastAsia="pl-PL" w:bidi="ar-SA"/>
              </w:rPr>
              <w:t>w sumie:</w:t>
            </w:r>
          </w:p>
          <w:p w14:paraId="0DED34DD"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ECTS</w:t>
            </w:r>
          </w:p>
        </w:tc>
        <w:tc>
          <w:tcPr>
            <w:tcW w:w="1524" w:type="dxa"/>
            <w:gridSpan w:val="2"/>
            <w:tcBorders>
              <w:left w:val="nil"/>
            </w:tcBorders>
          </w:tcPr>
          <w:p w14:paraId="6011C9FD" w14:textId="77777777" w:rsidR="008136C3" w:rsidRPr="008136C3" w:rsidRDefault="008136C3" w:rsidP="5449A30A">
            <w:pPr>
              <w:suppressAutoHyphens w:val="0"/>
              <w:rPr>
                <w:rFonts w:eastAsia="Calibri" w:cs="Times New Roman"/>
                <w:kern w:val="0"/>
                <w:lang w:eastAsia="pl-PL" w:bidi="ar-SA"/>
              </w:rPr>
            </w:pPr>
          </w:p>
          <w:p w14:paraId="257EE898"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 xml:space="preserve">15 h </w:t>
            </w:r>
          </w:p>
          <w:p w14:paraId="10ADE876" w14:textId="530B85FE" w:rsidR="008136C3" w:rsidRPr="008136C3" w:rsidRDefault="00214C6B" w:rsidP="5449A30A">
            <w:pPr>
              <w:suppressAutoHyphens w:val="0"/>
              <w:rPr>
                <w:rFonts w:eastAsia="Calibri" w:cs="Times New Roman"/>
                <w:kern w:val="0"/>
                <w:lang w:eastAsia="pl-PL" w:bidi="ar-SA"/>
              </w:rPr>
            </w:pPr>
            <w:r w:rsidRPr="5449A30A">
              <w:rPr>
                <w:rFonts w:eastAsia="Calibri" w:cs="Times New Roman"/>
                <w:kern w:val="0"/>
                <w:lang w:eastAsia="pl-PL" w:bidi="ar-SA"/>
              </w:rPr>
              <w:t>15</w:t>
            </w:r>
            <w:r w:rsidR="008136C3" w:rsidRPr="5449A30A">
              <w:rPr>
                <w:rFonts w:eastAsia="Calibri" w:cs="Times New Roman"/>
                <w:kern w:val="0"/>
                <w:lang w:eastAsia="pl-PL" w:bidi="ar-SA"/>
              </w:rPr>
              <w:t xml:space="preserve"> h </w:t>
            </w:r>
          </w:p>
          <w:p w14:paraId="04396E71" w14:textId="3A9A3726" w:rsidR="58EA6CB6" w:rsidRDefault="58EA6CB6" w:rsidP="5449A30A">
            <w:pPr>
              <w:rPr>
                <w:rFonts w:eastAsia="Calibri" w:cs="Times New Roman"/>
                <w:lang w:eastAsia="pl-PL" w:bidi="ar-SA"/>
              </w:rPr>
            </w:pPr>
          </w:p>
          <w:p w14:paraId="38A0FF59"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30 h</w:t>
            </w:r>
          </w:p>
          <w:p w14:paraId="1370C1DE" w14:textId="79D3B2AE" w:rsidR="008136C3" w:rsidRPr="008136C3" w:rsidRDefault="5449A30A" w:rsidP="5449A30A">
            <w:pPr>
              <w:spacing w:line="259" w:lineRule="auto"/>
              <w:rPr>
                <w:rFonts w:eastAsia="Calibri" w:cs="Times New Roman"/>
                <w:lang w:eastAsia="pl-PL" w:bidi="ar-SA"/>
              </w:rPr>
            </w:pPr>
            <w:r w:rsidRPr="5449A30A">
              <w:rPr>
                <w:rFonts w:eastAsia="Calibri" w:cs="Times New Roman"/>
                <w:lang w:eastAsia="pl-PL" w:bidi="ar-SA"/>
              </w:rPr>
              <w:t>1,2</w:t>
            </w:r>
          </w:p>
        </w:tc>
      </w:tr>
      <w:tr w:rsidR="008136C3" w:rsidRPr="008136C3" w14:paraId="5791E432" w14:textId="77777777" w:rsidTr="5449A30A">
        <w:tc>
          <w:tcPr>
            <w:tcW w:w="3095" w:type="dxa"/>
            <w:gridSpan w:val="2"/>
            <w:tcBorders>
              <w:right w:val="nil"/>
            </w:tcBorders>
            <w:shd w:val="clear" w:color="auto" w:fill="D9D9D9" w:themeFill="background1" w:themeFillShade="D9"/>
          </w:tcPr>
          <w:p w14:paraId="4D9C49AD"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r>
            <w:r w:rsidRPr="008136C3">
              <w:rPr>
                <w:rFonts w:eastAsia="Calibri" w:cs="Times New Roman"/>
                <w:b/>
                <w:kern w:val="0"/>
                <w:lang w:eastAsia="pl-PL" w:bidi="ar-SA"/>
              </w:rPr>
              <w:lastRenderedPageBreak/>
              <w:t>z tym liczba punktów ECTS:</w:t>
            </w:r>
          </w:p>
        </w:tc>
        <w:tc>
          <w:tcPr>
            <w:tcW w:w="4679" w:type="dxa"/>
            <w:gridSpan w:val="3"/>
            <w:tcBorders>
              <w:left w:val="nil"/>
            </w:tcBorders>
          </w:tcPr>
          <w:p w14:paraId="7FC35C9E" w14:textId="1BF6A78A"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lastRenderedPageBreak/>
              <w:t>ćwiczenia audytoryjne</w:t>
            </w:r>
          </w:p>
          <w:p w14:paraId="7B0B117F" w14:textId="1B9C6C87" w:rsidR="5449A30A" w:rsidRDefault="5449A30A" w:rsidP="5449A30A">
            <w:pPr>
              <w:spacing w:line="259" w:lineRule="auto"/>
              <w:rPr>
                <w:rFonts w:eastAsia="Calibri" w:cs="Times New Roman"/>
                <w:lang w:eastAsia="pl-PL" w:bidi="ar-SA"/>
              </w:rPr>
            </w:pPr>
            <w:r w:rsidRPr="5449A30A">
              <w:rPr>
                <w:rFonts w:eastAsia="Calibri" w:cs="Times New Roman"/>
                <w:lang w:eastAsia="pl-PL" w:bidi="ar-SA"/>
              </w:rPr>
              <w:t>przygotowanie do pracy grupowej</w:t>
            </w:r>
          </w:p>
          <w:p w14:paraId="0311E9DF" w14:textId="7091060C" w:rsidR="5449A30A" w:rsidRDefault="5449A30A" w:rsidP="5449A30A">
            <w:pPr>
              <w:spacing w:line="259" w:lineRule="auto"/>
              <w:rPr>
                <w:rFonts w:eastAsia="Calibri" w:cs="Times New Roman"/>
                <w:lang w:eastAsia="pl-PL" w:bidi="ar-SA"/>
              </w:rPr>
            </w:pPr>
          </w:p>
          <w:p w14:paraId="738E03DC" w14:textId="232F6FC4" w:rsidR="008136C3" w:rsidRPr="008136C3" w:rsidRDefault="008136C3" w:rsidP="5449A30A">
            <w:pPr>
              <w:suppressAutoHyphens w:val="0"/>
              <w:rPr>
                <w:rFonts w:eastAsia="Calibri" w:cs="Times New Roman"/>
                <w:kern w:val="0"/>
                <w:lang w:eastAsia="pl-PL" w:bidi="ar-SA"/>
              </w:rPr>
            </w:pPr>
          </w:p>
          <w:p w14:paraId="2A370AC8" w14:textId="77777777" w:rsidR="008136C3" w:rsidRPr="008136C3" w:rsidRDefault="008136C3" w:rsidP="5449A30A">
            <w:pPr>
              <w:suppressAutoHyphens w:val="0"/>
              <w:rPr>
                <w:rFonts w:eastAsia="Calibri" w:cs="Times New Roman"/>
                <w:b/>
                <w:bCs/>
                <w:kern w:val="0"/>
                <w:lang w:eastAsia="pl-PL" w:bidi="ar-SA"/>
              </w:rPr>
            </w:pPr>
            <w:r w:rsidRPr="5449A30A">
              <w:rPr>
                <w:rFonts w:eastAsia="Calibri" w:cs="Times New Roman"/>
                <w:b/>
                <w:bCs/>
                <w:kern w:val="0"/>
                <w:lang w:eastAsia="pl-PL" w:bidi="ar-SA"/>
              </w:rPr>
              <w:lastRenderedPageBreak/>
              <w:t>w sumie:</w:t>
            </w:r>
          </w:p>
          <w:p w14:paraId="1CA557E0"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ECTS</w:t>
            </w:r>
          </w:p>
        </w:tc>
        <w:tc>
          <w:tcPr>
            <w:tcW w:w="1524" w:type="dxa"/>
            <w:gridSpan w:val="2"/>
            <w:tcBorders>
              <w:left w:val="nil"/>
            </w:tcBorders>
          </w:tcPr>
          <w:p w14:paraId="0E28EF37" w14:textId="77777777" w:rsidR="008136C3" w:rsidRPr="008136C3" w:rsidRDefault="00A618C1" w:rsidP="5449A30A">
            <w:pPr>
              <w:suppressAutoHyphens w:val="0"/>
              <w:rPr>
                <w:rFonts w:eastAsia="Calibri" w:cs="Times New Roman"/>
                <w:kern w:val="0"/>
                <w:lang w:eastAsia="pl-PL" w:bidi="ar-SA"/>
              </w:rPr>
            </w:pPr>
            <w:r w:rsidRPr="5449A30A">
              <w:rPr>
                <w:rFonts w:eastAsia="Calibri" w:cs="Times New Roman"/>
                <w:kern w:val="0"/>
                <w:lang w:eastAsia="pl-PL" w:bidi="ar-SA"/>
              </w:rPr>
              <w:lastRenderedPageBreak/>
              <w:t>30</w:t>
            </w:r>
          </w:p>
          <w:p w14:paraId="536DC55B"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15</w:t>
            </w:r>
          </w:p>
          <w:p w14:paraId="35390CA0" w14:textId="77777777" w:rsidR="008136C3" w:rsidRPr="008136C3" w:rsidRDefault="008136C3" w:rsidP="5449A30A">
            <w:pPr>
              <w:suppressAutoHyphens w:val="0"/>
              <w:rPr>
                <w:rFonts w:eastAsia="Calibri" w:cs="Times New Roman"/>
                <w:kern w:val="0"/>
                <w:lang w:eastAsia="pl-PL" w:bidi="ar-SA"/>
              </w:rPr>
            </w:pPr>
          </w:p>
          <w:p w14:paraId="68A6246C" w14:textId="77777777" w:rsidR="00A618C1" w:rsidRDefault="00A618C1" w:rsidP="5449A30A">
            <w:pPr>
              <w:suppressAutoHyphens w:val="0"/>
              <w:rPr>
                <w:rFonts w:eastAsia="Calibri" w:cs="Times New Roman"/>
                <w:kern w:val="0"/>
                <w:lang w:eastAsia="pl-PL" w:bidi="ar-SA"/>
              </w:rPr>
            </w:pPr>
          </w:p>
          <w:p w14:paraId="48D03C51" w14:textId="77777777" w:rsidR="008136C3" w:rsidRPr="008136C3" w:rsidRDefault="00A618C1" w:rsidP="5449A30A">
            <w:pPr>
              <w:suppressAutoHyphens w:val="0"/>
              <w:rPr>
                <w:rFonts w:eastAsia="Calibri" w:cs="Times New Roman"/>
                <w:kern w:val="0"/>
                <w:lang w:eastAsia="pl-PL" w:bidi="ar-SA"/>
              </w:rPr>
            </w:pPr>
            <w:r w:rsidRPr="5449A30A">
              <w:rPr>
                <w:rFonts w:eastAsia="Calibri" w:cs="Times New Roman"/>
                <w:kern w:val="0"/>
                <w:lang w:eastAsia="pl-PL" w:bidi="ar-SA"/>
              </w:rPr>
              <w:t>45</w:t>
            </w:r>
            <w:r w:rsidR="008136C3" w:rsidRPr="5449A30A">
              <w:rPr>
                <w:rFonts w:eastAsia="Calibri" w:cs="Times New Roman"/>
                <w:kern w:val="0"/>
                <w:lang w:eastAsia="pl-PL" w:bidi="ar-SA"/>
              </w:rPr>
              <w:t xml:space="preserve"> h</w:t>
            </w:r>
          </w:p>
          <w:p w14:paraId="77A6DDA4"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lastRenderedPageBreak/>
              <w:t>1,8</w:t>
            </w:r>
          </w:p>
        </w:tc>
      </w:tr>
    </w:tbl>
    <w:p w14:paraId="12EC49AE"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0DD340D3"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44354100"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C6AA35C"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7580CE98" w14:textId="7AF718AE" w:rsidR="008136C3" w:rsidRPr="008136C3" w:rsidRDefault="008136C3" w:rsidP="1961E8B9">
            <w:pPr>
              <w:widowControl/>
              <w:suppressAutoHyphens w:val="0"/>
              <w:autoSpaceDE w:val="0"/>
              <w:autoSpaceDN w:val="0"/>
              <w:adjustRightInd w:val="0"/>
              <w:spacing w:after="200" w:line="276" w:lineRule="auto"/>
              <w:ind w:left="502"/>
              <w:contextualSpacing/>
              <w:jc w:val="both"/>
              <w:rPr>
                <w:rFonts w:eastAsia="Calibri" w:cs="Times New Roman"/>
                <w:kern w:val="0"/>
                <w:lang w:eastAsia="pl-PL" w:bidi="ar-SA"/>
              </w:rPr>
            </w:pPr>
            <w:r w:rsidRPr="008136C3">
              <w:rPr>
                <w:rFonts w:eastAsia="Calibri" w:cs="Times New Roman"/>
                <w:kern w:val="0"/>
                <w:lang w:eastAsia="pl-PL" w:bidi="ar-SA"/>
              </w:rPr>
              <w:t>Wykłady:</w:t>
            </w:r>
          </w:p>
          <w:p w14:paraId="2209EFEB" w14:textId="77777777" w:rsidR="008136C3" w:rsidRPr="008136C3" w:rsidRDefault="008136C3" w:rsidP="5449A30A">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 xml:space="preserve">Geneza, rozwój i dynamika organizacji pozarządowych ich historia i cele działania (międzynarodowe i krajowe organizacje pozarządowe) </w:t>
            </w:r>
          </w:p>
          <w:p w14:paraId="3979805A" w14:textId="2D3533F8" w:rsidR="1961E8B9" w:rsidRDefault="5449A30A" w:rsidP="5449A30A">
            <w:pPr>
              <w:widowControl/>
              <w:spacing w:after="200" w:line="276" w:lineRule="auto"/>
              <w:contextualSpacing/>
              <w:jc w:val="both"/>
              <w:rPr>
                <w:rFonts w:eastAsia="Calibri" w:cs="Times New Roman"/>
                <w:lang w:eastAsia="pl-PL" w:bidi="ar-SA"/>
              </w:rPr>
            </w:pPr>
            <w:r w:rsidRPr="5449A30A">
              <w:rPr>
                <w:rFonts w:eastAsia="Calibri" w:cs="Times New Roman"/>
                <w:lang w:eastAsia="pl-PL" w:bidi="ar-SA"/>
              </w:rPr>
              <w:t>Pojęcie i definicje organizacji pozarządowych, ich funkcje oraz klasyfikacje organizacji.</w:t>
            </w:r>
          </w:p>
          <w:p w14:paraId="253E305D" w14:textId="3E29FF23" w:rsidR="1961E8B9" w:rsidRDefault="5449A30A" w:rsidP="5449A30A">
            <w:pPr>
              <w:widowControl/>
              <w:spacing w:after="200" w:line="276" w:lineRule="auto"/>
              <w:contextualSpacing/>
              <w:jc w:val="both"/>
              <w:rPr>
                <w:rFonts w:eastAsia="Calibri" w:cs="Times New Roman"/>
                <w:lang w:eastAsia="pl-PL" w:bidi="ar-SA"/>
              </w:rPr>
            </w:pPr>
            <w:r w:rsidRPr="5449A30A">
              <w:rPr>
                <w:rFonts w:eastAsia="Calibri" w:cs="Times New Roman"/>
                <w:lang w:eastAsia="pl-PL" w:bidi="ar-SA"/>
              </w:rPr>
              <w:t>Rodzaje organizacji NGO i organizacji społecznych zakres ich działania</w:t>
            </w:r>
          </w:p>
          <w:p w14:paraId="0F09E1F7" w14:textId="1DA73C16" w:rsidR="008136C3" w:rsidRPr="008136C3" w:rsidRDefault="008136C3" w:rsidP="5449A30A">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Organizacje pacyfistyczne i ekologiczne.</w:t>
            </w:r>
          </w:p>
          <w:p w14:paraId="58966EF4" w14:textId="77777777" w:rsidR="008136C3" w:rsidRPr="008136C3" w:rsidRDefault="008136C3" w:rsidP="5449A30A">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Organizacje ochrony praw człowieka, organizacje religijne, organizacje sportowe.</w:t>
            </w:r>
          </w:p>
          <w:p w14:paraId="749A61F4" w14:textId="4F2244EE" w:rsidR="008136C3" w:rsidRPr="008136C3" w:rsidRDefault="1961E8B9" w:rsidP="1961E8B9">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1961E8B9">
              <w:rPr>
                <w:rFonts w:eastAsia="Calibri" w:cs="Times New Roman"/>
                <w:lang w:eastAsia="pl-PL" w:bidi="ar-SA"/>
              </w:rPr>
              <w:t>Ćwiczenia:</w:t>
            </w:r>
          </w:p>
          <w:p w14:paraId="114F74B9" w14:textId="77777777" w:rsidR="008136C3" w:rsidRPr="008136C3" w:rsidRDefault="008136C3" w:rsidP="5449A30A">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Proces tworzenia i status prawny organizacji pozarządowych (stowarzyszenia, i fundacje)</w:t>
            </w:r>
          </w:p>
          <w:p w14:paraId="303D9F98" w14:textId="77777777" w:rsidR="008136C3" w:rsidRPr="008136C3" w:rsidRDefault="008136C3" w:rsidP="5449A30A">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Potencjał i prawne zdolności zaangażowania organizacji pozarządowych w sferze bezpieczeństwa wewnętrznego</w:t>
            </w:r>
          </w:p>
          <w:p w14:paraId="47206183" w14:textId="77777777" w:rsidR="008136C3" w:rsidRPr="008136C3" w:rsidRDefault="008136C3" w:rsidP="5449A30A">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Współpraca NGO z organami administracji publicznej właściwymi w sprawach bezpieczeństwa</w:t>
            </w:r>
          </w:p>
          <w:p w14:paraId="4049A985" w14:textId="77777777" w:rsidR="008136C3" w:rsidRPr="008136C3" w:rsidRDefault="008136C3" w:rsidP="5449A30A">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Wybrane organizacje NGO wyspecjalizowane w wspieraniu bezpieczeństwa (PPBW, Związek Ochotniczych Straży Pożarnych RP, Polski Czerwony Krzyż, Związek Harcerstwa Polskiego, WOPR, GOPR, TOPR)</w:t>
            </w:r>
          </w:p>
          <w:p w14:paraId="64F91F5E"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p>
        </w:tc>
      </w:tr>
      <w:tr w:rsidR="008136C3" w:rsidRPr="008136C3" w14:paraId="06527876"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A0B6D66"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3370B813" w14:textId="676DC87E" w:rsidR="008136C3" w:rsidRPr="008136C3" w:rsidRDefault="008136C3" w:rsidP="1961E8B9">
            <w:pPr>
              <w:suppressAutoHyphens w:val="0"/>
              <w:jc w:val="both"/>
              <w:rPr>
                <w:rFonts w:eastAsia="Calibri" w:cs="Times New Roman"/>
                <w:kern w:val="0"/>
                <w:lang w:eastAsia="pl-PL" w:bidi="ar-SA"/>
              </w:rPr>
            </w:pPr>
            <w:r w:rsidRPr="1961E8B9">
              <w:rPr>
                <w:rFonts w:eastAsia="Calibri" w:cs="Times New Roman"/>
                <w:kern w:val="0"/>
                <w:lang w:eastAsia="pl-PL" w:bidi="ar-SA"/>
              </w:rPr>
              <w:t>Wykład, prezentacja multimedialna, dyskusja,</w:t>
            </w:r>
            <w:r w:rsidRPr="58EA6CB6">
              <w:rPr>
                <w:rFonts w:eastAsia="Calibri" w:cs="Times New Roman"/>
                <w:color w:val="FF0000"/>
                <w:kern w:val="0"/>
                <w:lang w:eastAsia="pl-PL" w:bidi="ar-SA"/>
              </w:rPr>
              <w:t xml:space="preserve"> </w:t>
            </w:r>
          </w:p>
        </w:tc>
      </w:tr>
      <w:tr w:rsidR="008136C3" w:rsidRPr="008136C3" w14:paraId="5F5629BB"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4E40C41"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2A352819" w14:textId="537BB9DD" w:rsidR="1961E8B9" w:rsidRDefault="1961E8B9" w:rsidP="1961E8B9">
            <w:pPr>
              <w:spacing w:line="259" w:lineRule="auto"/>
              <w:jc w:val="both"/>
            </w:pPr>
            <w:r w:rsidRPr="1961E8B9">
              <w:rPr>
                <w:rFonts w:eastAsia="Calibri" w:cs="Times New Roman"/>
                <w:lang w:eastAsia="pl-PL" w:bidi="ar-SA"/>
              </w:rPr>
              <w:t>Zaliczenie wykładu - kolokwium</w:t>
            </w:r>
          </w:p>
          <w:p w14:paraId="0C3AA716" w14:textId="775E8A9F" w:rsidR="1961E8B9" w:rsidRDefault="5449A30A" w:rsidP="1961E8B9">
            <w:pPr>
              <w:spacing w:line="259" w:lineRule="auto"/>
              <w:jc w:val="both"/>
              <w:rPr>
                <w:rFonts w:eastAsia="Calibri" w:cs="Times New Roman"/>
                <w:lang w:eastAsia="pl-PL" w:bidi="ar-SA"/>
              </w:rPr>
            </w:pPr>
            <w:r w:rsidRPr="5449A30A">
              <w:rPr>
                <w:rFonts w:eastAsia="Calibri" w:cs="Times New Roman"/>
                <w:lang w:eastAsia="pl-PL" w:bidi="ar-SA"/>
              </w:rPr>
              <w:t>Zaliczenie ćwiczeń - praca grupowa</w:t>
            </w:r>
          </w:p>
          <w:p w14:paraId="100BEFD7" w14:textId="77777777" w:rsidR="008136C3" w:rsidRPr="008136C3" w:rsidRDefault="008136C3" w:rsidP="008136C3">
            <w:pPr>
              <w:suppressAutoHyphens w:val="0"/>
              <w:jc w:val="both"/>
              <w:rPr>
                <w:rFonts w:eastAsia="Calibri" w:cs="Times New Roman"/>
                <w:kern w:val="0"/>
                <w:lang w:eastAsia="pl-PL" w:bidi="ar-SA"/>
              </w:rPr>
            </w:pPr>
          </w:p>
          <w:p w14:paraId="34FCBFC8"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12874F40"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78BCF1E"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19955FC2" w14:textId="55304305" w:rsidR="008136C3" w:rsidRPr="008136C3" w:rsidRDefault="5449A30A" w:rsidP="5449A30A">
            <w:pPr>
              <w:suppressAutoHyphens w:val="0"/>
              <w:jc w:val="both"/>
              <w:rPr>
                <w:rFonts w:eastAsia="Calibri" w:cs="Times New Roman"/>
                <w:kern w:val="0"/>
                <w:lang w:eastAsia="pl-PL" w:bidi="ar-SA"/>
              </w:rPr>
            </w:pPr>
            <w:r w:rsidRPr="5449A30A">
              <w:rPr>
                <w:rFonts w:eastAsia="Times New Roman" w:cs="Times New Roman"/>
                <w:lang w:eastAsia="pl-PL" w:bidi="ar-SA"/>
              </w:rPr>
              <w:t>Udział w zajęciach zgodnie z Regulaminem studiów.</w:t>
            </w:r>
          </w:p>
        </w:tc>
      </w:tr>
      <w:tr w:rsidR="008136C3" w:rsidRPr="008136C3" w14:paraId="09F6997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BF7FF72"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240FB745" w14:textId="316953F4" w:rsidR="008136C3" w:rsidRPr="008136C3" w:rsidRDefault="00A618C1" w:rsidP="5449A30A">
            <w:pPr>
              <w:suppressAutoHyphens w:val="0"/>
              <w:jc w:val="both"/>
              <w:rPr>
                <w:rFonts w:eastAsia="Calibri" w:cs="Times New Roman"/>
                <w:color w:val="FF0000"/>
                <w:kern w:val="0"/>
                <w:lang w:eastAsia="pl-PL" w:bidi="ar-SA"/>
              </w:rPr>
            </w:pPr>
            <w:r>
              <w:rPr>
                <w:rFonts w:eastAsia="Calibri" w:cs="Times New Roman"/>
                <w:kern w:val="0"/>
                <w:lang w:eastAsia="pl-PL" w:bidi="ar-SA"/>
              </w:rPr>
              <w:t>Na ocenę końcową składają się: wykład ocena z kolokwium – 50%, ćwiczenia ocena z prezentacji pracy w grupach - 50%</w:t>
            </w:r>
          </w:p>
        </w:tc>
      </w:tr>
      <w:tr w:rsidR="008136C3" w:rsidRPr="008136C3" w14:paraId="232EC54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46A94C4"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17DA0CEE"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Kontakt email lub bezpośredni z prowadzącym zajęcia w celu ustalenia wyrównania zaległości (dodatkowa praca pisemna)</w:t>
            </w:r>
          </w:p>
        </w:tc>
      </w:tr>
      <w:tr w:rsidR="008136C3" w:rsidRPr="008136C3" w14:paraId="7A2DABE7"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4520A5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w:t>
            </w:r>
            <w:r w:rsidRPr="008136C3">
              <w:rPr>
                <w:rFonts w:eastAsia="Calibri" w:cs="Times New Roman"/>
                <w:b/>
                <w:kern w:val="0"/>
                <w:lang w:eastAsia="pl-PL" w:bidi="ar-SA"/>
              </w:rPr>
              <w:lastRenderedPageBreak/>
              <w:t xml:space="preserve">przedmiotów: </w:t>
            </w:r>
          </w:p>
        </w:tc>
        <w:tc>
          <w:tcPr>
            <w:tcW w:w="3450" w:type="pct"/>
            <w:tcBorders>
              <w:top w:val="single" w:sz="4" w:space="0" w:color="auto"/>
              <w:left w:val="nil"/>
              <w:bottom w:val="single" w:sz="4" w:space="0" w:color="auto"/>
              <w:right w:val="single" w:sz="4" w:space="0" w:color="auto"/>
            </w:tcBorders>
          </w:tcPr>
          <w:p w14:paraId="6A632FCD"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lastRenderedPageBreak/>
              <w:t>Wstępna wiedza z zakresu wiedzy o społeczeństwie</w:t>
            </w:r>
          </w:p>
        </w:tc>
      </w:tr>
      <w:tr w:rsidR="008136C3" w:rsidRPr="008136C3" w14:paraId="40AD306C"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528B45B"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459BCF37" w14:textId="288490A0" w:rsidR="008136C3" w:rsidRPr="008136C3" w:rsidRDefault="008136C3" w:rsidP="5449A30A">
            <w:pPr>
              <w:widowControl/>
              <w:numPr>
                <w:ilvl w:val="0"/>
                <w:numId w:val="24"/>
              </w:numPr>
              <w:suppressAutoHyphens w:val="0"/>
              <w:spacing w:before="100" w:beforeAutospacing="1" w:after="90" w:afterAutospacing="1"/>
              <w:ind w:left="313"/>
              <w:jc w:val="both"/>
              <w:rPr>
                <w:rFonts w:eastAsia="Times New Roman" w:cs="Times New Roman"/>
                <w:kern w:val="0"/>
                <w:lang w:eastAsia="pl-PL" w:bidi="ar-SA"/>
              </w:rPr>
            </w:pPr>
            <w:r w:rsidRPr="5449A30A">
              <w:rPr>
                <w:rFonts w:eastAsia="Times New Roman" w:cs="Times New Roman"/>
                <w:kern w:val="0"/>
                <w:lang w:eastAsia="pl-PL" w:bidi="ar-SA"/>
              </w:rPr>
              <w:t>Barański R., Fundacje i stowarzyszenia. Współpraca organizacji pozarządowych z administracją publiczną, C.H. Beck, Warszawa 2016.</w:t>
            </w:r>
          </w:p>
          <w:p w14:paraId="056947C0" w14:textId="77777777" w:rsidR="008136C3" w:rsidRPr="008136C3" w:rsidRDefault="008136C3" w:rsidP="5449A30A">
            <w:pPr>
              <w:widowControl/>
              <w:numPr>
                <w:ilvl w:val="0"/>
                <w:numId w:val="24"/>
              </w:numPr>
              <w:suppressAutoHyphens w:val="0"/>
              <w:spacing w:after="90"/>
              <w:ind w:left="313"/>
              <w:jc w:val="both"/>
              <w:rPr>
                <w:rFonts w:eastAsia="Times New Roman" w:cs="Times New Roman"/>
                <w:kern w:val="0"/>
                <w:lang w:eastAsia="pl-PL" w:bidi="ar-SA"/>
              </w:rPr>
            </w:pPr>
            <w:r w:rsidRPr="5449A30A">
              <w:rPr>
                <w:rFonts w:eastAsia="Times New Roman" w:cs="Times New Roman"/>
                <w:kern w:val="0"/>
                <w:lang w:eastAsia="pl-PL" w:bidi="ar-SA"/>
              </w:rPr>
              <w:t xml:space="preserve">Bogacz-Wojtanowska E., Wrona S. (red.), Zarzadzanie organizacjami pozarządowymi, Kraków 2016. </w:t>
            </w:r>
          </w:p>
          <w:p w14:paraId="2F8CE964" w14:textId="77777777" w:rsidR="008136C3" w:rsidRPr="008136C3" w:rsidRDefault="008136C3" w:rsidP="5449A30A">
            <w:pPr>
              <w:widowControl/>
              <w:numPr>
                <w:ilvl w:val="0"/>
                <w:numId w:val="24"/>
              </w:numPr>
              <w:suppressAutoHyphens w:val="0"/>
              <w:spacing w:before="100" w:beforeAutospacing="1" w:after="90" w:afterAutospacing="1"/>
              <w:ind w:left="313"/>
              <w:jc w:val="both"/>
              <w:rPr>
                <w:rFonts w:eastAsia="Times New Roman" w:cs="Times New Roman"/>
                <w:kern w:val="0"/>
                <w:lang w:eastAsia="pl-PL" w:bidi="ar-SA"/>
              </w:rPr>
            </w:pPr>
            <w:r w:rsidRPr="5449A30A">
              <w:rPr>
                <w:rFonts w:eastAsia="Times New Roman" w:cs="Times New Roman"/>
                <w:kern w:val="0"/>
                <w:lang w:eastAsia="pl-PL" w:bidi="ar-SA"/>
              </w:rPr>
              <w:t>Winogrodzki, G., Organizacje pozarządowe w systemie bezpieczeństwa państwa. Józefów; Wydawnictwo Wyższej Szkoły Gospodarki Euroregionalnej im. Alcide De Gasperi, 2017.</w:t>
            </w:r>
          </w:p>
          <w:p w14:paraId="15791821" w14:textId="2BBF6172" w:rsidR="1961E8B9" w:rsidRDefault="5449A30A" w:rsidP="5449A30A">
            <w:pPr>
              <w:widowControl/>
              <w:numPr>
                <w:ilvl w:val="0"/>
                <w:numId w:val="24"/>
              </w:numPr>
              <w:spacing w:beforeAutospacing="1" w:afterAutospacing="1"/>
              <w:ind w:left="313"/>
              <w:jc w:val="both"/>
              <w:rPr>
                <w:rFonts w:eastAsia="Times New Roman" w:cs="Times New Roman"/>
              </w:rPr>
            </w:pPr>
            <w:r w:rsidRPr="5449A30A">
              <w:rPr>
                <w:rFonts w:eastAsia="Times New Roman" w:cs="Times New Roman"/>
              </w:rPr>
              <w:t>Frączak, P., &amp; Gorczyński, Ł., Na rzecz organizacji – w trosce o dobre prawo dla organizacji pozarządowych w Polsce, Fundacja trzeci.org., Gliwice 2023.</w:t>
            </w:r>
          </w:p>
          <w:p w14:paraId="1798C0FF" w14:textId="1E4C442F" w:rsidR="008136C3" w:rsidRPr="008136C3" w:rsidRDefault="5449A30A" w:rsidP="5449A30A">
            <w:pPr>
              <w:widowControl/>
              <w:numPr>
                <w:ilvl w:val="0"/>
                <w:numId w:val="24"/>
              </w:numPr>
              <w:suppressAutoHyphens w:val="0"/>
              <w:spacing w:beforeAutospacing="1" w:after="90" w:afterAutospacing="1"/>
              <w:ind w:left="313"/>
              <w:jc w:val="both"/>
              <w:rPr>
                <w:rFonts w:eastAsia="Times New Roman" w:cs="Times New Roman"/>
                <w:kern w:val="0"/>
                <w:lang w:eastAsia="pl-PL" w:bidi="ar-SA"/>
              </w:rPr>
            </w:pPr>
            <w:r w:rsidRPr="5449A30A">
              <w:rPr>
                <w:rFonts w:eastAsia="Times New Roman" w:cs="Times New Roman"/>
              </w:rPr>
              <w:t>Charycka B., Bednarek J., Belina A., Gumkowska M., Kondycja organizacji pozarządowych 2024. Warszawa 2025: Stowarzyszenie Klon/Jawor.</w:t>
            </w:r>
          </w:p>
          <w:p w14:paraId="4723BA41" w14:textId="77777777" w:rsidR="008136C3" w:rsidRPr="008136C3" w:rsidRDefault="00DF0EE5" w:rsidP="5449A30A">
            <w:pPr>
              <w:widowControl/>
              <w:numPr>
                <w:ilvl w:val="0"/>
                <w:numId w:val="24"/>
              </w:numPr>
              <w:suppressAutoHyphens w:val="0"/>
              <w:spacing w:beforeAutospacing="1" w:after="90" w:afterAutospacing="1"/>
              <w:ind w:left="313"/>
              <w:jc w:val="both"/>
              <w:rPr>
                <w:rFonts w:eastAsia="Times New Roman" w:cs="Times New Roman"/>
                <w:kern w:val="0"/>
                <w:lang w:eastAsia="pl-PL" w:bidi="ar-SA"/>
              </w:rPr>
            </w:pPr>
            <w:r w:rsidRPr="5449A30A">
              <w:rPr>
                <w:rFonts w:eastAsia="Times New Roman" w:cs="Times New Roman"/>
                <w:kern w:val="0"/>
                <w:lang w:eastAsia="pl-PL" w:bidi="ar-SA"/>
              </w:rPr>
              <w:t>Przedmiotowe akty prawne.</w:t>
            </w:r>
          </w:p>
        </w:tc>
      </w:tr>
    </w:tbl>
    <w:p w14:paraId="4F276CC9" w14:textId="77777777" w:rsidR="008136C3" w:rsidRPr="008136C3" w:rsidRDefault="008136C3" w:rsidP="008136C3">
      <w:pPr>
        <w:suppressAutoHyphens w:val="0"/>
        <w:rPr>
          <w:rFonts w:eastAsia="Calibri" w:cs="Times New Roman"/>
          <w:b/>
          <w:kern w:val="0"/>
          <w:lang w:eastAsia="pl-PL" w:bidi="ar-SA"/>
        </w:rPr>
      </w:pPr>
    </w:p>
    <w:p w14:paraId="368534C9"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2F46CDB9" w14:textId="796E447B"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6B91463F" wp14:editId="4AB197D8">
            <wp:extent cx="1752600" cy="396240"/>
            <wp:effectExtent l="0" t="0" r="0" b="0"/>
            <wp:docPr id="23" name="Obraz 159"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9"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4A4F0FB8" w14:textId="77777777" w:rsidR="008136C3" w:rsidRPr="008136C3" w:rsidRDefault="008136C3" w:rsidP="008136C3">
      <w:pPr>
        <w:suppressAutoHyphens w:val="0"/>
        <w:rPr>
          <w:rFonts w:eastAsia="Calibri" w:cs="Times New Roman"/>
          <w:b/>
          <w:kern w:val="0"/>
          <w:lang w:eastAsia="pl-PL" w:bidi="ar-SA"/>
        </w:rPr>
      </w:pPr>
    </w:p>
    <w:p w14:paraId="561AD3B1" w14:textId="4198E0D2" w:rsidR="008136C3" w:rsidRPr="008136C3" w:rsidRDefault="4D29557E" w:rsidP="7C1AADFB">
      <w:pPr>
        <w:keepNext/>
        <w:keepLines/>
        <w:widowControl/>
        <w:suppressAutoHyphens w:val="0"/>
        <w:spacing w:before="40" w:line="259" w:lineRule="auto"/>
        <w:outlineLvl w:val="2"/>
        <w:rPr>
          <w:rFonts w:eastAsia="Times New Roman" w:cs="Times New Roman"/>
          <w:b/>
          <w:bCs/>
          <w:color w:val="FF0000"/>
          <w:kern w:val="0"/>
          <w:lang w:eastAsia="pl-PL" w:bidi="ar-SA"/>
        </w:rPr>
      </w:pPr>
      <w:bookmarkStart w:id="66" w:name="_Toc130805476"/>
      <w:bookmarkStart w:id="67" w:name="_Toc131071475"/>
      <w:bookmarkStart w:id="68" w:name="_Toc232417749"/>
      <w:r w:rsidRPr="47E24081">
        <w:rPr>
          <w:rFonts w:eastAsia="Times New Roman" w:cs="Times New Roman"/>
          <w:b/>
          <w:bCs/>
          <w:kern w:val="0"/>
          <w:lang w:eastAsia="pl-PL" w:bidi="ar-SA"/>
        </w:rPr>
        <w:t>B.10. Organizacja i zarządzani</w:t>
      </w:r>
      <w:r w:rsidRPr="5449A30A">
        <w:rPr>
          <w:rFonts w:eastAsia="Times New Roman" w:cs="Times New Roman"/>
          <w:b/>
          <w:bCs/>
          <w:kern w:val="0"/>
          <w:lang w:eastAsia="pl-PL" w:bidi="ar-SA"/>
        </w:rPr>
        <w:t>e</w:t>
      </w:r>
      <w:bookmarkEnd w:id="66"/>
      <w:bookmarkEnd w:id="67"/>
      <w:bookmarkEnd w:id="68"/>
    </w:p>
    <w:p w14:paraId="5E3822F0" w14:textId="77777777" w:rsidR="008136C3" w:rsidRPr="008136C3" w:rsidRDefault="008136C3" w:rsidP="7C1AADFB">
      <w:pPr>
        <w:suppressAutoHyphens w:val="0"/>
        <w:rPr>
          <w:rFonts w:eastAsia="Calibri" w:cs="Times New Roman"/>
          <w:b/>
          <w:bCs/>
          <w:kern w:val="0"/>
          <w:lang w:eastAsia="pl-PL" w:bidi="ar-SA"/>
        </w:rPr>
      </w:pPr>
      <w:r w:rsidRPr="7C1AADFB">
        <w:rPr>
          <w:rFonts w:eastAsia="Calibri" w:cs="Times New Roman"/>
          <w:b/>
          <w:bCs/>
          <w:color w:val="FF0000"/>
          <w:kern w:val="0"/>
          <w:lang w:eastAsia="pl-PL" w:bidi="ar-SA"/>
        </w:rPr>
        <w:t xml:space="preserve"> </w:t>
      </w:r>
    </w:p>
    <w:p w14:paraId="2AA131C6"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7"/>
        <w:gridCol w:w="6025"/>
      </w:tblGrid>
      <w:tr w:rsidR="008136C3" w:rsidRPr="008136C3" w14:paraId="2723F7A0" w14:textId="77777777" w:rsidTr="5449A30A">
        <w:trPr>
          <w:trHeight w:val="397"/>
        </w:trPr>
        <w:tc>
          <w:tcPr>
            <w:tcW w:w="2977" w:type="dxa"/>
            <w:shd w:val="clear" w:color="auto" w:fill="D9D9D9" w:themeFill="background1" w:themeFillShade="D9"/>
          </w:tcPr>
          <w:p w14:paraId="04FF319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4D1DBA87"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203" w:type="dxa"/>
            <w:vAlign w:val="center"/>
          </w:tcPr>
          <w:p w14:paraId="0889BCFD" w14:textId="066D247E" w:rsidR="008136C3" w:rsidRPr="008136C3" w:rsidRDefault="7C1AADFB" w:rsidP="5449A30A">
            <w:pPr>
              <w:suppressAutoHyphens w:val="0"/>
              <w:spacing w:before="60" w:after="60"/>
              <w:outlineLvl w:val="2"/>
              <w:rPr>
                <w:rFonts w:eastAsia="Calibri" w:cs="Times New Roman"/>
                <w:kern w:val="0"/>
                <w:lang w:eastAsia="pl-PL" w:bidi="ar-SA"/>
              </w:rPr>
            </w:pPr>
            <w:bookmarkStart w:id="69" w:name="_Toc231197581"/>
            <w:bookmarkStart w:id="70" w:name="_Toc232417750"/>
            <w:r w:rsidRPr="5449A30A">
              <w:rPr>
                <w:rFonts w:eastAsia="Times New Roman" w:cs="Times New Roman"/>
                <w:lang w:eastAsia="pl-PL" w:bidi="ar-SA"/>
              </w:rPr>
              <w:t>Organizacja i zarządzanie</w:t>
            </w:r>
            <w:r w:rsidR="008136C3" w:rsidRPr="5449A30A">
              <w:rPr>
                <w:rFonts w:eastAsia="Calibri" w:cs="Times New Roman"/>
                <w:kern w:val="0"/>
                <w:lang w:eastAsia="pl-PL" w:bidi="ar-SA"/>
              </w:rPr>
              <w:t>, B1</w:t>
            </w:r>
            <w:bookmarkEnd w:id="69"/>
            <w:bookmarkEnd w:id="70"/>
            <w:r w:rsidR="00D54548">
              <w:rPr>
                <w:rFonts w:eastAsia="Calibri" w:cs="Times New Roman"/>
                <w:kern w:val="0"/>
                <w:lang w:eastAsia="pl-PL" w:bidi="ar-SA"/>
              </w:rPr>
              <w:t>0</w:t>
            </w:r>
          </w:p>
        </w:tc>
      </w:tr>
      <w:tr w:rsidR="008136C3" w:rsidRPr="0025672E" w14:paraId="1B72A910" w14:textId="77777777" w:rsidTr="5449A30A">
        <w:trPr>
          <w:trHeight w:val="397"/>
        </w:trPr>
        <w:tc>
          <w:tcPr>
            <w:tcW w:w="2977" w:type="dxa"/>
            <w:shd w:val="clear" w:color="auto" w:fill="D9D9D9" w:themeFill="background1" w:themeFillShade="D9"/>
            <w:vAlign w:val="center"/>
          </w:tcPr>
          <w:p w14:paraId="29DF741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203" w:type="dxa"/>
            <w:vAlign w:val="center"/>
          </w:tcPr>
          <w:p w14:paraId="7C7479D4" w14:textId="77777777" w:rsidR="008136C3" w:rsidRPr="008136C3" w:rsidRDefault="008136C3" w:rsidP="5449A3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Times New Roman" w:cs="Times New Roman"/>
                <w:kern w:val="0"/>
                <w:lang w:val="en-US" w:eastAsia="pl-PL" w:bidi="ar-SA"/>
              </w:rPr>
            </w:pPr>
            <w:r w:rsidRPr="5449A30A">
              <w:rPr>
                <w:rFonts w:eastAsia="Times New Roman" w:cs="Times New Roman"/>
                <w:kern w:val="0"/>
                <w:lang w:val="en" w:eastAsia="pl-PL" w:bidi="ar-SA"/>
              </w:rPr>
              <w:t>Organization and management</w:t>
            </w:r>
          </w:p>
        </w:tc>
      </w:tr>
      <w:tr w:rsidR="008136C3" w:rsidRPr="008136C3" w14:paraId="0657B40C" w14:textId="77777777" w:rsidTr="5449A30A">
        <w:trPr>
          <w:trHeight w:val="397"/>
        </w:trPr>
        <w:tc>
          <w:tcPr>
            <w:tcW w:w="2977" w:type="dxa"/>
            <w:shd w:val="clear" w:color="auto" w:fill="D9D9D9" w:themeFill="background1" w:themeFillShade="D9"/>
            <w:vAlign w:val="center"/>
          </w:tcPr>
          <w:p w14:paraId="18CC85C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203" w:type="dxa"/>
            <w:vAlign w:val="center"/>
          </w:tcPr>
          <w:p w14:paraId="7935219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55EFC40C" w14:textId="77777777" w:rsidTr="5449A30A">
        <w:trPr>
          <w:trHeight w:val="397"/>
        </w:trPr>
        <w:tc>
          <w:tcPr>
            <w:tcW w:w="2977" w:type="dxa"/>
            <w:shd w:val="clear" w:color="auto" w:fill="D9D9D9" w:themeFill="background1" w:themeFillShade="D9"/>
            <w:vAlign w:val="center"/>
          </w:tcPr>
          <w:p w14:paraId="6DA2D76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203" w:type="dxa"/>
            <w:vAlign w:val="center"/>
          </w:tcPr>
          <w:p w14:paraId="1B2E2FE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Studia pierwszego stopnia</w:t>
            </w:r>
          </w:p>
        </w:tc>
      </w:tr>
      <w:tr w:rsidR="008136C3" w:rsidRPr="008136C3" w14:paraId="3B9EA7A7" w14:textId="77777777" w:rsidTr="5449A30A">
        <w:trPr>
          <w:trHeight w:val="397"/>
        </w:trPr>
        <w:tc>
          <w:tcPr>
            <w:tcW w:w="2977" w:type="dxa"/>
            <w:shd w:val="clear" w:color="auto" w:fill="D9D9D9" w:themeFill="background1" w:themeFillShade="D9"/>
            <w:vAlign w:val="center"/>
          </w:tcPr>
          <w:p w14:paraId="6A40DD1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203" w:type="dxa"/>
            <w:vAlign w:val="center"/>
          </w:tcPr>
          <w:p w14:paraId="556FC32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Praktyczny </w:t>
            </w:r>
          </w:p>
        </w:tc>
      </w:tr>
      <w:tr w:rsidR="008136C3" w:rsidRPr="008136C3" w14:paraId="24E19B93" w14:textId="77777777" w:rsidTr="5449A30A">
        <w:trPr>
          <w:trHeight w:val="397"/>
        </w:trPr>
        <w:tc>
          <w:tcPr>
            <w:tcW w:w="2977" w:type="dxa"/>
            <w:shd w:val="clear" w:color="auto" w:fill="D9D9D9" w:themeFill="background1" w:themeFillShade="D9"/>
            <w:vAlign w:val="center"/>
          </w:tcPr>
          <w:p w14:paraId="50928E8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203" w:type="dxa"/>
            <w:vAlign w:val="center"/>
          </w:tcPr>
          <w:p w14:paraId="2171C6B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37D108B1" w14:textId="77777777" w:rsidTr="5449A30A">
        <w:trPr>
          <w:trHeight w:val="397"/>
        </w:trPr>
        <w:tc>
          <w:tcPr>
            <w:tcW w:w="2977" w:type="dxa"/>
            <w:shd w:val="clear" w:color="auto" w:fill="D9D9D9" w:themeFill="background1" w:themeFillShade="D9"/>
            <w:vAlign w:val="center"/>
          </w:tcPr>
          <w:p w14:paraId="7E1A0D3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203" w:type="dxa"/>
            <w:vAlign w:val="center"/>
          </w:tcPr>
          <w:p w14:paraId="487B289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4</w:t>
            </w:r>
          </w:p>
        </w:tc>
      </w:tr>
      <w:tr w:rsidR="008136C3" w:rsidRPr="008136C3" w14:paraId="4FEC694C" w14:textId="77777777" w:rsidTr="5449A30A">
        <w:trPr>
          <w:trHeight w:val="397"/>
        </w:trPr>
        <w:tc>
          <w:tcPr>
            <w:tcW w:w="2977" w:type="dxa"/>
            <w:shd w:val="clear" w:color="auto" w:fill="D9D9D9" w:themeFill="background1" w:themeFillShade="D9"/>
            <w:vAlign w:val="center"/>
          </w:tcPr>
          <w:p w14:paraId="69472DF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203" w:type="dxa"/>
            <w:vAlign w:val="center"/>
          </w:tcPr>
          <w:p w14:paraId="6ABC2BE2" w14:textId="5BEB25FF"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olski</w:t>
            </w:r>
          </w:p>
        </w:tc>
      </w:tr>
      <w:tr w:rsidR="008136C3" w:rsidRPr="008136C3" w14:paraId="2662F7FD" w14:textId="77777777" w:rsidTr="5449A30A">
        <w:trPr>
          <w:trHeight w:val="397"/>
        </w:trPr>
        <w:tc>
          <w:tcPr>
            <w:tcW w:w="2977" w:type="dxa"/>
            <w:shd w:val="clear" w:color="auto" w:fill="D9D9D9" w:themeFill="background1" w:themeFillShade="D9"/>
            <w:vAlign w:val="center"/>
          </w:tcPr>
          <w:p w14:paraId="3B906D8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203" w:type="dxa"/>
            <w:vAlign w:val="center"/>
          </w:tcPr>
          <w:p w14:paraId="2EC7144F" w14:textId="052E5ED5" w:rsidR="008136C3" w:rsidRPr="008136C3" w:rsidRDefault="7C1AADFB" w:rsidP="008136C3">
            <w:pPr>
              <w:suppressAutoHyphens w:val="0"/>
              <w:spacing w:before="60" w:after="60"/>
            </w:pPr>
            <w:r w:rsidRPr="7C1AADFB">
              <w:rPr>
                <w:rFonts w:eastAsia="Times New Roman" w:cs="Times New Roman"/>
              </w:rPr>
              <w:t>2026/2027</w:t>
            </w:r>
          </w:p>
        </w:tc>
      </w:tr>
      <w:tr w:rsidR="008136C3" w:rsidRPr="008136C3" w14:paraId="029C3BA0" w14:textId="77777777" w:rsidTr="5449A30A">
        <w:trPr>
          <w:trHeight w:val="397"/>
        </w:trPr>
        <w:tc>
          <w:tcPr>
            <w:tcW w:w="2977" w:type="dxa"/>
            <w:shd w:val="clear" w:color="auto" w:fill="D9D9D9" w:themeFill="background1" w:themeFillShade="D9"/>
            <w:vAlign w:val="center"/>
          </w:tcPr>
          <w:p w14:paraId="3DD05DD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203" w:type="dxa"/>
            <w:vAlign w:val="center"/>
          </w:tcPr>
          <w:p w14:paraId="7DAD763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1</w:t>
            </w:r>
          </w:p>
        </w:tc>
      </w:tr>
      <w:tr w:rsidR="008136C3" w:rsidRPr="008136C3" w14:paraId="50267B9C" w14:textId="77777777" w:rsidTr="5449A30A">
        <w:trPr>
          <w:trHeight w:val="397"/>
        </w:trPr>
        <w:tc>
          <w:tcPr>
            <w:tcW w:w="2977" w:type="dxa"/>
            <w:shd w:val="clear" w:color="auto" w:fill="D9D9D9" w:themeFill="background1" w:themeFillShade="D9"/>
            <w:vAlign w:val="center"/>
          </w:tcPr>
          <w:p w14:paraId="3EA82C7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203" w:type="dxa"/>
            <w:vAlign w:val="center"/>
          </w:tcPr>
          <w:p w14:paraId="54BF7634" w14:textId="3E1CAD30" w:rsidR="008136C3" w:rsidRPr="008136C3" w:rsidRDefault="14EB5DD1" w:rsidP="008136C3">
            <w:pPr>
              <w:suppressAutoHyphens w:val="0"/>
              <w:spacing w:before="60" w:after="60"/>
              <w:rPr>
                <w:rFonts w:eastAsia="Calibri" w:cs="Times New Roman"/>
                <w:kern w:val="0"/>
                <w:lang w:eastAsia="pl-PL" w:bidi="ar-SA"/>
              </w:rPr>
            </w:pPr>
            <w:r>
              <w:rPr>
                <w:rFonts w:eastAsia="Calibri" w:cs="Times New Roman"/>
                <w:kern w:val="0"/>
                <w:lang w:eastAsia="pl-PL" w:bidi="ar-SA"/>
              </w:rPr>
              <w:t>d</w:t>
            </w:r>
            <w:r w:rsidR="2843D23A">
              <w:rPr>
                <w:rFonts w:eastAsia="Calibri" w:cs="Times New Roman"/>
                <w:kern w:val="0"/>
                <w:lang w:eastAsia="pl-PL" w:bidi="ar-SA"/>
              </w:rPr>
              <w:t>r Mateusz Suchodolski</w:t>
            </w:r>
          </w:p>
        </w:tc>
      </w:tr>
    </w:tbl>
    <w:p w14:paraId="6F60FDE4" w14:textId="77777777" w:rsidR="008136C3" w:rsidRPr="008136C3" w:rsidRDefault="008136C3" w:rsidP="008136C3">
      <w:pPr>
        <w:suppressAutoHyphens w:val="0"/>
        <w:rPr>
          <w:rFonts w:eastAsia="Calibri" w:cs="Times New Roman"/>
          <w:kern w:val="0"/>
          <w:lang w:eastAsia="pl-PL" w:bidi="ar-SA"/>
        </w:rPr>
      </w:pPr>
    </w:p>
    <w:p w14:paraId="76F8F515"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1383"/>
      </w:tblGrid>
      <w:tr w:rsidR="008136C3" w:rsidRPr="008136C3" w14:paraId="55941A20" w14:textId="77777777" w:rsidTr="5449A30A">
        <w:tc>
          <w:tcPr>
            <w:tcW w:w="9180" w:type="dxa"/>
            <w:gridSpan w:val="7"/>
            <w:tcBorders>
              <w:bottom w:val="single" w:sz="4" w:space="0" w:color="auto"/>
            </w:tcBorders>
            <w:shd w:val="clear" w:color="auto" w:fill="D9D9D9" w:themeFill="background1" w:themeFillShade="D9"/>
          </w:tcPr>
          <w:p w14:paraId="47DF1E2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01207822" w14:textId="77777777" w:rsidTr="5449A30A">
        <w:tc>
          <w:tcPr>
            <w:tcW w:w="9180" w:type="dxa"/>
            <w:gridSpan w:val="7"/>
            <w:tcBorders>
              <w:bottom w:val="single" w:sz="4" w:space="0" w:color="auto"/>
            </w:tcBorders>
          </w:tcPr>
          <w:p w14:paraId="2DBB2FAB"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bCs/>
                <w:kern w:val="0"/>
                <w:lang w:eastAsia="pl-PL" w:bidi="ar-SA"/>
              </w:rPr>
              <w:t>Treści programowe z obszaru zarządzania różnych form organizacyjnych - prywatnych i publicznych (nabycie wiedzy, umiejętności i kompetencji pozwalających w przyszłości do samodzielnego rozwoju w kontekście wybranych zagadnień, a także korzystania z literatury przedmiotu w zakresie konkretnej problematyki zawodowej), jak również w zakresie organizacji i zarządzania oraz współpracy w grupie.</w:t>
            </w:r>
          </w:p>
        </w:tc>
      </w:tr>
      <w:tr w:rsidR="008136C3" w:rsidRPr="008136C3" w14:paraId="1D6C493E" w14:textId="77777777" w:rsidTr="5449A30A">
        <w:tc>
          <w:tcPr>
            <w:tcW w:w="2977" w:type="dxa"/>
            <w:gridSpan w:val="2"/>
            <w:tcBorders>
              <w:bottom w:val="single" w:sz="4" w:space="0" w:color="auto"/>
              <w:right w:val="nil"/>
            </w:tcBorders>
            <w:shd w:val="clear" w:color="auto" w:fill="D9D9D9" w:themeFill="background1" w:themeFillShade="D9"/>
          </w:tcPr>
          <w:p w14:paraId="55AD6EFE"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7987DA6A" w14:textId="77777777" w:rsidR="008136C3" w:rsidRPr="008136C3" w:rsidRDefault="00BA3B50" w:rsidP="008136C3">
            <w:pPr>
              <w:suppressAutoHyphens w:val="0"/>
              <w:spacing w:before="60" w:after="60"/>
              <w:rPr>
                <w:rFonts w:eastAsia="Calibri" w:cs="Times New Roman"/>
                <w:kern w:val="0"/>
                <w:lang w:eastAsia="pl-PL" w:bidi="ar-SA"/>
              </w:rPr>
            </w:pPr>
            <w:r>
              <w:rPr>
                <w:rFonts w:eastAsia="Calibri" w:cs="Times New Roman"/>
                <w:kern w:val="0"/>
                <w:lang w:eastAsia="pl-PL" w:bidi="ar-SA"/>
              </w:rPr>
              <w:t>wykład 15 h, ćw. a</w:t>
            </w:r>
            <w:r w:rsidR="00FA434C">
              <w:rPr>
                <w:rFonts w:eastAsia="Calibri" w:cs="Times New Roman"/>
                <w:kern w:val="0"/>
                <w:lang w:eastAsia="pl-PL" w:bidi="ar-SA"/>
              </w:rPr>
              <w:t>udytoryjne 30</w:t>
            </w:r>
            <w:r w:rsidR="008136C3" w:rsidRPr="008136C3">
              <w:rPr>
                <w:rFonts w:eastAsia="Calibri" w:cs="Times New Roman"/>
                <w:kern w:val="0"/>
                <w:lang w:eastAsia="pl-PL" w:bidi="ar-SA"/>
              </w:rPr>
              <w:t xml:space="preserve"> h, </w:t>
            </w:r>
          </w:p>
          <w:p w14:paraId="6BD31F7F" w14:textId="77777777" w:rsidR="008136C3" w:rsidRPr="008136C3" w:rsidRDefault="008136C3" w:rsidP="008136C3">
            <w:pPr>
              <w:suppressAutoHyphens w:val="0"/>
              <w:spacing w:before="60" w:after="60"/>
              <w:jc w:val="both"/>
              <w:rPr>
                <w:rFonts w:eastAsia="Calibri" w:cs="Times New Roman"/>
                <w:kern w:val="0"/>
                <w:lang w:eastAsia="pl-PL" w:bidi="ar-SA"/>
              </w:rPr>
            </w:pPr>
          </w:p>
        </w:tc>
      </w:tr>
      <w:tr w:rsidR="008136C3" w:rsidRPr="008136C3" w14:paraId="3CB33A1D"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5E429DF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29DD18BA" w14:textId="77777777" w:rsidTr="5449A30A">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42C9508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022939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9851E8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2F1525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0EF00AD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i oceny efektów uczenia się </w:t>
            </w:r>
          </w:p>
        </w:tc>
      </w:tr>
      <w:tr w:rsidR="008136C3" w:rsidRPr="008136C3" w14:paraId="130E06C6"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220A4EA5" w14:textId="77777777" w:rsidR="008136C3" w:rsidRPr="008136C3" w:rsidRDefault="008136C3" w:rsidP="1961E8B9">
            <w:pPr>
              <w:suppressAutoHyphens w:val="0"/>
              <w:spacing w:before="60" w:after="60"/>
              <w:rPr>
                <w:rFonts w:eastAsia="Calibri" w:cs="Times New Roman"/>
                <w:b/>
                <w:bCs/>
                <w:kern w:val="0"/>
                <w:lang w:eastAsia="pl-PL" w:bidi="ar-SA"/>
              </w:rPr>
            </w:pPr>
            <w:r w:rsidRPr="1961E8B9">
              <w:rPr>
                <w:rFonts w:eastAsia="Calibri" w:cs="Times New Roman"/>
                <w:kern w:val="0"/>
                <w:lang w:eastAsia="pl-PL" w:bidi="ar-SA"/>
              </w:rPr>
              <w:t>B11_W01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077D6D4" w14:textId="207F49CC" w:rsidR="008136C3" w:rsidRPr="008136C3" w:rsidRDefault="1961E8B9" w:rsidP="1961E8B9">
            <w:pPr>
              <w:spacing w:before="60" w:after="60" w:line="259" w:lineRule="auto"/>
              <w:rPr>
                <w:rFonts w:eastAsia="Calibri" w:cs="Times New Roman"/>
                <w:lang w:eastAsia="pl-PL" w:bidi="ar-SA"/>
              </w:rPr>
            </w:pPr>
            <w:r w:rsidRPr="1961E8B9">
              <w:rPr>
                <w:rFonts w:eastAsia="Calibri" w:cs="Times New Roman"/>
                <w:lang w:eastAsia="pl-PL" w:bidi="ar-SA"/>
              </w:rPr>
              <w:t>Potrafi wyjaśnić</w:t>
            </w:r>
            <w:r w:rsidR="008136C3" w:rsidRPr="008136C3">
              <w:rPr>
                <w:rFonts w:eastAsia="Calibri" w:cs="Times New Roman"/>
                <w:kern w:val="0"/>
                <w:lang w:eastAsia="pl-PL" w:bidi="ar-SA"/>
              </w:rPr>
              <w:t xml:space="preserve"> w zaawansowanym stopniu wybrane procesy, podmioty, struktury, a także elementy na nie wpływające oraz metody i teorie wyjaśniające złożone zależności między nimi, stanowiące podstawową wiedzę ogólną z obszaru organizacji i zarządzania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079300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K_W02</w:t>
            </w:r>
          </w:p>
        </w:tc>
        <w:tc>
          <w:tcPr>
            <w:tcW w:w="1418" w:type="dxa"/>
            <w:gridSpan w:val="2"/>
            <w:tcBorders>
              <w:top w:val="single" w:sz="8" w:space="0" w:color="auto"/>
              <w:left w:val="single" w:sz="4" w:space="0" w:color="auto"/>
              <w:bottom w:val="single" w:sz="8" w:space="0" w:color="auto"/>
              <w:right w:val="single" w:sz="4" w:space="0" w:color="auto"/>
            </w:tcBorders>
          </w:tcPr>
          <w:p w14:paraId="14351C9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w:t>
            </w:r>
          </w:p>
        </w:tc>
        <w:tc>
          <w:tcPr>
            <w:tcW w:w="1383" w:type="dxa"/>
            <w:tcBorders>
              <w:top w:val="single" w:sz="8" w:space="0" w:color="auto"/>
              <w:left w:val="single" w:sz="4" w:space="0" w:color="auto"/>
              <w:bottom w:val="single" w:sz="8" w:space="0" w:color="auto"/>
            </w:tcBorders>
          </w:tcPr>
          <w:p w14:paraId="5495D4B5" w14:textId="6498F0D1" w:rsidR="008136C3" w:rsidRPr="008136C3" w:rsidRDefault="0024178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w:t>
            </w:r>
            <w:r w:rsidR="008136C3" w:rsidRPr="008136C3">
              <w:rPr>
                <w:rFonts w:eastAsia="Calibri" w:cs="Times New Roman"/>
                <w:kern w:val="0"/>
                <w:lang w:eastAsia="pl-PL" w:bidi="ar-SA"/>
              </w:rPr>
              <w:t>olokwium</w:t>
            </w:r>
            <w:r>
              <w:rPr>
                <w:rFonts w:eastAsia="Calibri" w:cs="Times New Roman"/>
                <w:kern w:val="0"/>
                <w:lang w:eastAsia="pl-PL" w:bidi="ar-SA"/>
              </w:rPr>
              <w:t>,egzamin</w:t>
            </w:r>
          </w:p>
        </w:tc>
      </w:tr>
      <w:tr w:rsidR="008136C3" w:rsidRPr="008136C3" w14:paraId="4CD3819E"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1C26A203" w14:textId="77777777" w:rsidR="008136C3" w:rsidRPr="008136C3" w:rsidRDefault="008136C3"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t>B10_W02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1221CE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Potrafi wyjaśnić sposoby pozyskiwania informacji pozwalających na opisywanie </w:t>
            </w:r>
            <w:r w:rsidRPr="008136C3">
              <w:rPr>
                <w:rFonts w:eastAsia="Calibri" w:cs="Times New Roman"/>
                <w:kern w:val="0"/>
                <w:lang w:eastAsia="pl-PL" w:bidi="ar-SA"/>
              </w:rPr>
              <w:lastRenderedPageBreak/>
              <w:t>struktur, zjawisk i procesów w nich zachodzących z punktu widzenia podstaw organizacji i zarządzania, a także ich</w:t>
            </w:r>
            <w:r w:rsidRPr="008136C3">
              <w:rPr>
                <w:rFonts w:eastAsia="Times New Roman" w:cs="Times New Roman"/>
                <w:kern w:val="0"/>
                <w:lang w:eastAsia="pl-PL" w:bidi="ar-SA"/>
              </w:rPr>
              <w:t xml:space="preserve"> zastosowania praktycznego w przyszłej działalności zawodowej</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4BB1B7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K_W03</w:t>
            </w:r>
          </w:p>
        </w:tc>
        <w:tc>
          <w:tcPr>
            <w:tcW w:w="1418" w:type="dxa"/>
            <w:gridSpan w:val="2"/>
            <w:tcBorders>
              <w:top w:val="single" w:sz="8" w:space="0" w:color="auto"/>
              <w:left w:val="single" w:sz="4" w:space="0" w:color="auto"/>
              <w:bottom w:val="single" w:sz="8" w:space="0" w:color="auto"/>
              <w:right w:val="single" w:sz="4" w:space="0" w:color="auto"/>
            </w:tcBorders>
          </w:tcPr>
          <w:p w14:paraId="7919666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w:t>
            </w:r>
          </w:p>
        </w:tc>
        <w:tc>
          <w:tcPr>
            <w:tcW w:w="1383" w:type="dxa"/>
            <w:tcBorders>
              <w:top w:val="single" w:sz="8" w:space="0" w:color="auto"/>
              <w:left w:val="single" w:sz="4" w:space="0" w:color="auto"/>
              <w:bottom w:val="single" w:sz="8" w:space="0" w:color="auto"/>
            </w:tcBorders>
          </w:tcPr>
          <w:p w14:paraId="5E79F314" w14:textId="339BD5A5"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kolokwium,</w:t>
            </w:r>
            <w:r w:rsidR="00241783">
              <w:rPr>
                <w:rFonts w:eastAsia="Calibri" w:cs="Times New Roman"/>
                <w:kern w:val="0"/>
                <w:lang w:eastAsia="pl-PL" w:bidi="ar-SA"/>
              </w:rPr>
              <w:t xml:space="preserve"> egzamin</w:t>
            </w:r>
          </w:p>
          <w:p w14:paraId="076F1DB6" w14:textId="77777777" w:rsidR="008136C3" w:rsidRPr="008136C3" w:rsidRDefault="008136C3" w:rsidP="008136C3">
            <w:pPr>
              <w:suppressAutoHyphens w:val="0"/>
              <w:spacing w:before="60" w:after="60"/>
              <w:rPr>
                <w:rFonts w:eastAsia="Calibri" w:cs="Times New Roman"/>
                <w:kern w:val="0"/>
                <w:lang w:eastAsia="pl-PL" w:bidi="ar-SA"/>
              </w:rPr>
            </w:pPr>
          </w:p>
        </w:tc>
      </w:tr>
      <w:tr w:rsidR="008136C3" w:rsidRPr="008136C3" w14:paraId="3F808728"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69207492" w14:textId="77777777" w:rsidR="008136C3" w:rsidRPr="008136C3" w:rsidRDefault="008136C3"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lastRenderedPageBreak/>
              <w:t>B10_U01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D24EDA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planować i organizować pracę indywidualną oraz pracę w zespole, przyjmując w grupie różne wyznaczone role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CBD75E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K_U14</w:t>
            </w:r>
          </w:p>
        </w:tc>
        <w:tc>
          <w:tcPr>
            <w:tcW w:w="1418" w:type="dxa"/>
            <w:gridSpan w:val="2"/>
            <w:tcBorders>
              <w:top w:val="single" w:sz="8" w:space="0" w:color="auto"/>
              <w:left w:val="single" w:sz="4" w:space="0" w:color="auto"/>
              <w:bottom w:val="single" w:sz="8" w:space="0" w:color="auto"/>
              <w:right w:val="single" w:sz="4" w:space="0" w:color="auto"/>
            </w:tcBorders>
          </w:tcPr>
          <w:p w14:paraId="7B6224F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tcBorders>
          </w:tcPr>
          <w:p w14:paraId="7F3215F0" w14:textId="17220354" w:rsidR="008136C3" w:rsidRPr="008136C3" w:rsidRDefault="5449A30A" w:rsidP="008136C3">
            <w:pPr>
              <w:suppressAutoHyphens w:val="0"/>
              <w:spacing w:before="60" w:after="60"/>
            </w:pPr>
            <w:r w:rsidRPr="5449A30A">
              <w:rPr>
                <w:rFonts w:eastAsia="Times New Roman" w:cs="Times New Roman"/>
              </w:rPr>
              <w:t xml:space="preserve">obserwacja, i ocena </w:t>
            </w:r>
            <w:r w:rsidR="00241783">
              <w:rPr>
                <w:rFonts w:eastAsia="Times New Roman" w:cs="Times New Roman"/>
              </w:rPr>
              <w:t>wystąpienia</w:t>
            </w:r>
          </w:p>
        </w:tc>
      </w:tr>
      <w:tr w:rsidR="00241783" w:rsidRPr="008136C3" w14:paraId="371A8EED"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5EC3F9FF" w14:textId="17C962F6" w:rsidR="00241783" w:rsidRPr="1961E8B9" w:rsidRDefault="00241783" w:rsidP="1961E8B9">
            <w:pPr>
              <w:suppressAutoHyphens w:val="0"/>
              <w:spacing w:before="60" w:after="60"/>
              <w:rPr>
                <w:rFonts w:eastAsia="Calibri" w:cs="Times New Roman"/>
                <w:kern w:val="0"/>
                <w:lang w:eastAsia="pl-PL" w:bidi="ar-SA"/>
              </w:rPr>
            </w:pPr>
            <w:r>
              <w:rPr>
                <w:rFonts w:eastAsia="Calibri" w:cs="Times New Roman"/>
                <w:kern w:val="0"/>
                <w:lang w:eastAsia="pl-PL" w:bidi="ar-SA"/>
              </w:rPr>
              <w:t>B10_U02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F5A8EC5" w14:textId="14BF740E" w:rsidR="00241783" w:rsidRPr="008136C3" w:rsidRDefault="00241783" w:rsidP="008136C3">
            <w:pPr>
              <w:suppressAutoHyphens w:val="0"/>
              <w:spacing w:before="60" w:after="60"/>
              <w:rPr>
                <w:rFonts w:eastAsia="Calibri" w:cs="Times New Roman"/>
                <w:kern w:val="0"/>
                <w:lang w:eastAsia="pl-PL" w:bidi="ar-SA"/>
              </w:rPr>
            </w:pPr>
            <w:r>
              <w:rPr>
                <w:rFonts w:eastAsia="Calibri" w:cs="Times New Roman"/>
                <w:kern w:val="0"/>
                <w:lang w:eastAsia="pl-PL" w:bidi="ar-SA"/>
              </w:rPr>
              <w:t>Współdziałania z innymi osobami w ramach pracy zespołowej, w tym także w charakterze lidera/kierownika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023DAF4" w14:textId="4D928ED7" w:rsidR="00241783" w:rsidRPr="008136C3" w:rsidRDefault="00241783" w:rsidP="008136C3">
            <w:pPr>
              <w:suppressAutoHyphens w:val="0"/>
              <w:spacing w:before="60" w:after="60"/>
              <w:rPr>
                <w:rFonts w:eastAsia="Calibri" w:cs="Times New Roman"/>
                <w:kern w:val="0"/>
                <w:lang w:eastAsia="pl-PL" w:bidi="ar-SA"/>
              </w:rPr>
            </w:pPr>
            <w:r>
              <w:rPr>
                <w:rFonts w:eastAsia="Calibri" w:cs="Times New Roman"/>
                <w:kern w:val="0"/>
                <w:lang w:eastAsia="pl-PL" w:bidi="ar-SA"/>
              </w:rPr>
              <w:t>K_U14</w:t>
            </w:r>
          </w:p>
        </w:tc>
        <w:tc>
          <w:tcPr>
            <w:tcW w:w="1418" w:type="dxa"/>
            <w:gridSpan w:val="2"/>
            <w:tcBorders>
              <w:top w:val="single" w:sz="8" w:space="0" w:color="auto"/>
              <w:left w:val="single" w:sz="4" w:space="0" w:color="auto"/>
              <w:bottom w:val="single" w:sz="8" w:space="0" w:color="auto"/>
              <w:right w:val="single" w:sz="4" w:space="0" w:color="auto"/>
            </w:tcBorders>
          </w:tcPr>
          <w:p w14:paraId="2A93B61B" w14:textId="06511E2D" w:rsidR="00241783" w:rsidRPr="008136C3" w:rsidRDefault="00241783" w:rsidP="008136C3">
            <w:pPr>
              <w:suppressAutoHyphens w:val="0"/>
              <w:spacing w:before="60" w:after="60"/>
              <w:rPr>
                <w:rFonts w:eastAsia="Calibri" w:cs="Times New Roman"/>
                <w:kern w:val="0"/>
                <w:lang w:eastAsia="pl-PL" w:bidi="ar-SA"/>
              </w:rPr>
            </w:pPr>
            <w:r>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tcBorders>
          </w:tcPr>
          <w:p w14:paraId="7FBE0033" w14:textId="6EE603B6" w:rsidR="00241783" w:rsidRPr="5449A30A" w:rsidRDefault="00241783" w:rsidP="008136C3">
            <w:pPr>
              <w:suppressAutoHyphens w:val="0"/>
              <w:spacing w:before="60" w:after="60"/>
              <w:rPr>
                <w:rFonts w:eastAsia="Times New Roman" w:cs="Times New Roman"/>
              </w:rPr>
            </w:pPr>
            <w:r>
              <w:rPr>
                <w:rFonts w:eastAsia="Times New Roman" w:cs="Times New Roman"/>
              </w:rPr>
              <w:t>Obserwacja i ocena wystąpienia</w:t>
            </w:r>
          </w:p>
        </w:tc>
      </w:tr>
      <w:tr w:rsidR="008136C3" w:rsidRPr="008136C3" w14:paraId="31D29F69"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7F82ED72" w14:textId="77777777" w:rsidR="008136C3" w:rsidRPr="008136C3" w:rsidRDefault="008136C3"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t>B10_U03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CDC32D0" w14:textId="6C17C99B" w:rsidR="008136C3" w:rsidRPr="008136C3" w:rsidRDefault="5449A30A" w:rsidP="5449A30A">
            <w:pPr>
              <w:spacing w:before="60" w:after="60" w:line="259" w:lineRule="auto"/>
              <w:rPr>
                <w:rFonts w:eastAsia="Calibri" w:cs="Times New Roman"/>
                <w:lang w:eastAsia="pl-PL" w:bidi="ar-SA"/>
              </w:rPr>
            </w:pPr>
            <w:r w:rsidRPr="5449A30A">
              <w:rPr>
                <w:rFonts w:eastAsia="Calibri" w:cs="Times New Roman"/>
                <w:lang w:eastAsia="pl-PL" w:bidi="ar-SA"/>
              </w:rPr>
              <w:t>Potrafi samodzielnie oceniać</w:t>
            </w:r>
            <w:r w:rsidR="008136C3" w:rsidRPr="008136C3">
              <w:rPr>
                <w:rFonts w:eastAsia="Calibri" w:cs="Times New Roman"/>
                <w:kern w:val="0"/>
                <w:lang w:eastAsia="pl-PL" w:bidi="ar-SA"/>
              </w:rPr>
              <w:t xml:space="preserve"> i formułować różne opinie, z uzasadnieniem swojego stanowiska oraz dyskutowania o tym</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6962DE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K_U12</w:t>
            </w:r>
          </w:p>
        </w:tc>
        <w:tc>
          <w:tcPr>
            <w:tcW w:w="1418" w:type="dxa"/>
            <w:gridSpan w:val="2"/>
            <w:tcBorders>
              <w:top w:val="single" w:sz="8" w:space="0" w:color="auto"/>
              <w:left w:val="single" w:sz="4" w:space="0" w:color="auto"/>
              <w:bottom w:val="single" w:sz="8" w:space="0" w:color="auto"/>
              <w:right w:val="single" w:sz="4" w:space="0" w:color="auto"/>
            </w:tcBorders>
          </w:tcPr>
          <w:p w14:paraId="4A6BD6A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w:t>
            </w:r>
          </w:p>
          <w:p w14:paraId="261789E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tcBorders>
          </w:tcPr>
          <w:p w14:paraId="70135C8E" w14:textId="2EEB99F1" w:rsidR="008136C3" w:rsidRPr="008136C3" w:rsidRDefault="4D29557E"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ocena aktywności, </w:t>
            </w:r>
            <w:r w:rsidR="7C70AAB8" w:rsidRPr="008136C3">
              <w:rPr>
                <w:rFonts w:eastAsia="Calibri" w:cs="Times New Roman"/>
                <w:kern w:val="0"/>
                <w:lang w:eastAsia="pl-PL" w:bidi="ar-SA"/>
              </w:rPr>
              <w:t>dyskusja</w:t>
            </w:r>
          </w:p>
        </w:tc>
      </w:tr>
      <w:tr w:rsidR="008136C3" w:rsidRPr="008136C3" w14:paraId="12A5E5A1"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783A414E" w14:textId="77777777" w:rsidR="008136C3" w:rsidRPr="008136C3" w:rsidRDefault="008136C3"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t>B10_K01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DE8361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Myślenia i działania w sposób przedsiębiorczy z uwzględnieniem perspektywy menedżerskiej</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06FC17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K_K05</w:t>
            </w:r>
          </w:p>
        </w:tc>
        <w:tc>
          <w:tcPr>
            <w:tcW w:w="1418" w:type="dxa"/>
            <w:gridSpan w:val="2"/>
            <w:tcBorders>
              <w:top w:val="single" w:sz="8" w:space="0" w:color="auto"/>
              <w:left w:val="single" w:sz="4" w:space="0" w:color="auto"/>
              <w:bottom w:val="single" w:sz="8" w:space="0" w:color="auto"/>
              <w:right w:val="single" w:sz="4" w:space="0" w:color="auto"/>
            </w:tcBorders>
          </w:tcPr>
          <w:p w14:paraId="5A5C984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tcBorders>
          </w:tcPr>
          <w:p w14:paraId="2D4A337C" w14:textId="3370D0DC" w:rsidR="008136C3" w:rsidRPr="008136C3" w:rsidRDefault="4D29557E" w:rsidP="5449A30A">
            <w:pPr>
              <w:spacing w:before="60" w:after="60" w:line="259" w:lineRule="auto"/>
              <w:rPr>
                <w:rFonts w:eastAsia="Calibri" w:cs="Times New Roman"/>
                <w:lang w:eastAsia="pl-PL" w:bidi="ar-SA"/>
              </w:rPr>
            </w:pPr>
            <w:r w:rsidRPr="008136C3">
              <w:rPr>
                <w:rFonts w:eastAsia="Calibri" w:cs="Times New Roman"/>
                <w:kern w:val="0"/>
                <w:lang w:eastAsia="pl-PL" w:bidi="ar-SA"/>
              </w:rPr>
              <w:t xml:space="preserve">ocena </w:t>
            </w:r>
            <w:r w:rsidR="00241783">
              <w:rPr>
                <w:rFonts w:eastAsia="Calibri" w:cs="Times New Roman"/>
                <w:kern w:val="0"/>
                <w:lang w:eastAsia="pl-PL" w:bidi="ar-SA"/>
              </w:rPr>
              <w:t>wystąpienia</w:t>
            </w:r>
            <w:r w:rsidRPr="008136C3">
              <w:rPr>
                <w:rFonts w:eastAsia="Calibri" w:cs="Times New Roman"/>
                <w:kern w:val="0"/>
                <w:lang w:eastAsia="pl-PL" w:bidi="ar-SA"/>
              </w:rPr>
              <w:t xml:space="preserve">, </w:t>
            </w:r>
            <w:r w:rsidR="3EB38232" w:rsidRPr="008136C3">
              <w:rPr>
                <w:rFonts w:eastAsia="Calibri" w:cs="Times New Roman"/>
                <w:kern w:val="0"/>
                <w:lang w:eastAsia="pl-PL" w:bidi="ar-SA"/>
              </w:rPr>
              <w:t>obserwacja</w:t>
            </w:r>
          </w:p>
        </w:tc>
      </w:tr>
      <w:tr w:rsidR="008136C3" w:rsidRPr="008136C3" w14:paraId="6A5870D4" w14:textId="77777777" w:rsidTr="5449A30A">
        <w:tc>
          <w:tcPr>
            <w:tcW w:w="9180" w:type="dxa"/>
            <w:gridSpan w:val="7"/>
            <w:shd w:val="clear" w:color="auto" w:fill="D9D9D9" w:themeFill="background1" w:themeFillShade="D9"/>
          </w:tcPr>
          <w:p w14:paraId="01671334"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0C3DE352" w14:textId="77777777" w:rsidTr="5449A30A">
        <w:trPr>
          <w:trHeight w:val="1495"/>
        </w:trPr>
        <w:tc>
          <w:tcPr>
            <w:tcW w:w="2977" w:type="dxa"/>
            <w:gridSpan w:val="2"/>
            <w:tcBorders>
              <w:right w:val="nil"/>
            </w:tcBorders>
            <w:shd w:val="clear" w:color="auto" w:fill="D9D9D9" w:themeFill="background1" w:themeFillShade="D9"/>
          </w:tcPr>
          <w:p w14:paraId="5DED6508"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79" w:type="dxa"/>
            <w:gridSpan w:val="3"/>
            <w:tcBorders>
              <w:left w:val="nil"/>
            </w:tcBorders>
          </w:tcPr>
          <w:p w14:paraId="7749DE6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4</w:t>
            </w:r>
          </w:p>
        </w:tc>
        <w:tc>
          <w:tcPr>
            <w:tcW w:w="1524" w:type="dxa"/>
            <w:gridSpan w:val="2"/>
            <w:tcBorders>
              <w:left w:val="nil"/>
            </w:tcBorders>
            <w:textDirection w:val="btLr"/>
          </w:tcPr>
          <w:p w14:paraId="67E661AC" w14:textId="77777777" w:rsidR="008136C3" w:rsidRPr="008136C3" w:rsidRDefault="008136C3" w:rsidP="008136C3">
            <w:pPr>
              <w:suppressAutoHyphens w:val="0"/>
              <w:spacing w:before="60" w:after="60"/>
              <w:ind w:left="113" w:right="113"/>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37F390F7" w14:textId="77777777" w:rsidTr="5449A30A">
        <w:tc>
          <w:tcPr>
            <w:tcW w:w="2977" w:type="dxa"/>
            <w:gridSpan w:val="2"/>
            <w:tcBorders>
              <w:right w:val="nil"/>
            </w:tcBorders>
            <w:shd w:val="clear" w:color="auto" w:fill="D9D9D9" w:themeFill="background1" w:themeFillShade="D9"/>
          </w:tcPr>
          <w:p w14:paraId="3D46807B"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54BBB14B" w14:textId="77777777" w:rsidR="008136C3" w:rsidRPr="008136C3" w:rsidRDefault="008136C3" w:rsidP="008136C3">
            <w:pPr>
              <w:suppressAutoHyphens w:val="0"/>
              <w:rPr>
                <w:rFonts w:eastAsia="Times New Roman" w:cs="Times New Roman"/>
                <w:kern w:val="0"/>
                <w:lang w:eastAsia="pl-PL" w:bidi="ar-SA"/>
              </w:rPr>
            </w:pPr>
            <w:r w:rsidRPr="008136C3">
              <w:rPr>
                <w:rFonts w:eastAsia="Calibri" w:cs="Times New Roman"/>
                <w:kern w:val="0"/>
                <w:lang w:eastAsia="pl-PL" w:bidi="ar-SA"/>
              </w:rPr>
              <w:t>W</w:t>
            </w:r>
            <w:r w:rsidRPr="008136C3">
              <w:rPr>
                <w:rFonts w:eastAsia="Times New Roman" w:cs="Times New Roman"/>
                <w:kern w:val="0"/>
                <w:lang w:eastAsia="pl-PL" w:bidi="ar-SA"/>
              </w:rPr>
              <w:t>ykład</w:t>
            </w:r>
          </w:p>
          <w:p w14:paraId="3F8D7671" w14:textId="77777777" w:rsidR="008136C3" w:rsidRPr="008136C3" w:rsidRDefault="007277B1" w:rsidP="008136C3">
            <w:pPr>
              <w:suppressAutoHyphens w:val="0"/>
              <w:rPr>
                <w:rFonts w:eastAsia="Times New Roman" w:cs="Times New Roman"/>
                <w:kern w:val="0"/>
                <w:lang w:eastAsia="pl-PL" w:bidi="ar-SA"/>
              </w:rPr>
            </w:pPr>
            <w:r>
              <w:rPr>
                <w:rFonts w:eastAsia="Times New Roman" w:cs="Times New Roman"/>
                <w:kern w:val="0"/>
                <w:lang w:eastAsia="pl-PL" w:bidi="ar-SA"/>
              </w:rPr>
              <w:t>Ćwiczenia audytoryjne</w:t>
            </w:r>
          </w:p>
          <w:p w14:paraId="3105B1FB" w14:textId="77777777" w:rsidR="008136C3" w:rsidRPr="008136C3" w:rsidRDefault="008136C3" w:rsidP="008136C3">
            <w:pPr>
              <w:suppressAutoHyphens w:val="0"/>
              <w:rPr>
                <w:rFonts w:eastAsia="Calibri" w:cs="Times New Roman"/>
                <w:b/>
                <w:bCs/>
                <w:kern w:val="0"/>
                <w:lang w:eastAsia="pl-PL" w:bidi="ar-SA"/>
              </w:rPr>
            </w:pPr>
            <w:r w:rsidRPr="008136C3">
              <w:rPr>
                <w:rFonts w:eastAsia="Calibri" w:cs="Times New Roman"/>
                <w:b/>
                <w:bCs/>
                <w:kern w:val="0"/>
                <w:lang w:eastAsia="pl-PL" w:bidi="ar-SA"/>
              </w:rPr>
              <w:t>w sumie:</w:t>
            </w:r>
          </w:p>
          <w:p w14:paraId="4289B75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384C21B5" w14:textId="77777777" w:rsidR="008136C3" w:rsidRPr="008136C3" w:rsidRDefault="008136C3" w:rsidP="008136C3">
            <w:pPr>
              <w:widowControl/>
              <w:suppressAutoHyphens w:val="0"/>
              <w:jc w:val="center"/>
              <w:rPr>
                <w:rFonts w:eastAsia="Calibri" w:cs="Times New Roman"/>
                <w:kern w:val="0"/>
                <w:lang w:eastAsia="pl-PL" w:bidi="ar-SA"/>
              </w:rPr>
            </w:pPr>
            <w:r w:rsidRPr="008136C3">
              <w:rPr>
                <w:rFonts w:eastAsia="Calibri" w:cs="Times New Roman"/>
                <w:kern w:val="0"/>
                <w:lang w:eastAsia="pl-PL" w:bidi="ar-SA"/>
              </w:rPr>
              <w:t>15</w:t>
            </w:r>
          </w:p>
          <w:p w14:paraId="5BB5FC10" w14:textId="77777777" w:rsidR="008136C3" w:rsidRPr="008136C3" w:rsidRDefault="007277B1" w:rsidP="008136C3">
            <w:pPr>
              <w:widowControl/>
              <w:suppressAutoHyphens w:val="0"/>
              <w:jc w:val="center"/>
              <w:rPr>
                <w:rFonts w:eastAsia="Calibri" w:cs="Times New Roman"/>
                <w:kern w:val="0"/>
                <w:lang w:eastAsia="pl-PL" w:bidi="ar-SA"/>
              </w:rPr>
            </w:pPr>
            <w:r>
              <w:rPr>
                <w:rFonts w:eastAsia="Calibri" w:cs="Times New Roman"/>
                <w:kern w:val="0"/>
                <w:lang w:eastAsia="pl-PL" w:bidi="ar-SA"/>
              </w:rPr>
              <w:t>30</w:t>
            </w:r>
          </w:p>
          <w:p w14:paraId="6F93CD72" w14:textId="77777777" w:rsidR="008136C3" w:rsidRPr="008136C3" w:rsidRDefault="007277B1" w:rsidP="008136C3">
            <w:pPr>
              <w:widowControl/>
              <w:suppressAutoHyphens w:val="0"/>
              <w:jc w:val="center"/>
              <w:rPr>
                <w:rFonts w:eastAsia="Calibri" w:cs="Times New Roman"/>
                <w:kern w:val="0"/>
                <w:lang w:eastAsia="pl-PL" w:bidi="ar-SA"/>
              </w:rPr>
            </w:pPr>
            <w:r>
              <w:rPr>
                <w:rFonts w:eastAsia="Calibri" w:cs="Times New Roman"/>
                <w:kern w:val="0"/>
                <w:lang w:eastAsia="pl-PL" w:bidi="ar-SA"/>
              </w:rPr>
              <w:t>4</w:t>
            </w:r>
            <w:r w:rsidR="008136C3" w:rsidRPr="008136C3">
              <w:rPr>
                <w:rFonts w:eastAsia="Calibri" w:cs="Times New Roman"/>
                <w:kern w:val="0"/>
                <w:lang w:eastAsia="pl-PL" w:bidi="ar-SA"/>
              </w:rPr>
              <w:t>5</w:t>
            </w:r>
          </w:p>
          <w:p w14:paraId="143D943D" w14:textId="77777777" w:rsidR="008136C3" w:rsidRPr="008136C3" w:rsidRDefault="007277B1" w:rsidP="008136C3">
            <w:pPr>
              <w:suppressAutoHyphens w:val="0"/>
              <w:jc w:val="center"/>
              <w:rPr>
                <w:rFonts w:eastAsia="Calibri" w:cs="Times New Roman"/>
                <w:kern w:val="0"/>
                <w:lang w:eastAsia="pl-PL" w:bidi="ar-SA"/>
              </w:rPr>
            </w:pPr>
            <w:r>
              <w:rPr>
                <w:rFonts w:eastAsia="Calibri" w:cs="Times New Roman"/>
                <w:kern w:val="0"/>
                <w:lang w:eastAsia="pl-PL" w:bidi="ar-SA"/>
              </w:rPr>
              <w:t>1,8</w:t>
            </w:r>
          </w:p>
          <w:p w14:paraId="196CAB86" w14:textId="77777777" w:rsidR="008136C3" w:rsidRPr="008136C3" w:rsidRDefault="008136C3" w:rsidP="008136C3">
            <w:pPr>
              <w:widowControl/>
              <w:suppressAutoHyphens w:val="0"/>
              <w:rPr>
                <w:rFonts w:eastAsia="Calibri" w:cs="Times New Roman"/>
                <w:kern w:val="0"/>
                <w:lang w:eastAsia="pl-PL" w:bidi="ar-SA"/>
              </w:rPr>
            </w:pPr>
          </w:p>
          <w:p w14:paraId="78FCF277" w14:textId="77777777" w:rsidR="008136C3" w:rsidRPr="008136C3" w:rsidRDefault="008136C3" w:rsidP="008136C3">
            <w:pPr>
              <w:widowControl/>
              <w:suppressAutoHyphens w:val="0"/>
              <w:rPr>
                <w:rFonts w:eastAsia="Calibri" w:cs="Times New Roman"/>
                <w:kern w:val="0"/>
                <w:lang w:eastAsia="pl-PL" w:bidi="ar-SA"/>
              </w:rPr>
            </w:pPr>
          </w:p>
          <w:p w14:paraId="1AEEC7AD" w14:textId="77777777" w:rsidR="008136C3" w:rsidRPr="008136C3" w:rsidRDefault="008136C3" w:rsidP="008136C3">
            <w:pPr>
              <w:widowControl/>
              <w:suppressAutoHyphens w:val="0"/>
              <w:rPr>
                <w:rFonts w:eastAsia="Calibri" w:cs="Times New Roman"/>
                <w:kern w:val="0"/>
                <w:lang w:eastAsia="pl-PL" w:bidi="ar-SA"/>
              </w:rPr>
            </w:pPr>
          </w:p>
          <w:p w14:paraId="556F08D8" w14:textId="77777777" w:rsidR="008136C3" w:rsidRPr="008136C3" w:rsidRDefault="008136C3" w:rsidP="008136C3">
            <w:pPr>
              <w:widowControl/>
              <w:suppressAutoHyphens w:val="0"/>
              <w:rPr>
                <w:rFonts w:eastAsia="Calibri" w:cs="Times New Roman"/>
                <w:kern w:val="0"/>
                <w:lang w:eastAsia="pl-PL" w:bidi="ar-SA"/>
              </w:rPr>
            </w:pPr>
          </w:p>
          <w:p w14:paraId="1FB32DDF" w14:textId="77777777" w:rsidR="008136C3" w:rsidRPr="008136C3" w:rsidRDefault="008136C3" w:rsidP="008136C3">
            <w:pPr>
              <w:suppressAutoHyphens w:val="0"/>
              <w:rPr>
                <w:rFonts w:eastAsia="Calibri" w:cs="Times New Roman"/>
                <w:kern w:val="0"/>
                <w:lang w:eastAsia="pl-PL" w:bidi="ar-SA"/>
              </w:rPr>
            </w:pPr>
          </w:p>
        </w:tc>
      </w:tr>
      <w:tr w:rsidR="008136C3" w:rsidRPr="008136C3" w14:paraId="70AD0438" w14:textId="77777777" w:rsidTr="5449A30A">
        <w:tc>
          <w:tcPr>
            <w:tcW w:w="2977" w:type="dxa"/>
            <w:gridSpan w:val="2"/>
            <w:tcBorders>
              <w:right w:val="nil"/>
            </w:tcBorders>
            <w:shd w:val="clear" w:color="auto" w:fill="D9D9D9" w:themeFill="background1" w:themeFillShade="D9"/>
          </w:tcPr>
          <w:p w14:paraId="160D1C1D"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B. Formy aktywności studenta w ramach samokształcenia wraz z planowaną liczbą godzin na każdą formę i liczbą punktów ECTS:</w:t>
            </w:r>
          </w:p>
        </w:tc>
        <w:tc>
          <w:tcPr>
            <w:tcW w:w="4679" w:type="dxa"/>
            <w:gridSpan w:val="3"/>
            <w:tcBorders>
              <w:left w:val="nil"/>
            </w:tcBorders>
          </w:tcPr>
          <w:p w14:paraId="70F7B0D3" w14:textId="410E1A04" w:rsidR="5449A30A" w:rsidRDefault="5449A30A" w:rsidP="5449A30A">
            <w:pPr>
              <w:spacing w:line="259" w:lineRule="auto"/>
            </w:pPr>
            <w:r w:rsidRPr="5449A30A">
              <w:rPr>
                <w:rFonts w:eastAsia="Calibri" w:cs="Times New Roman"/>
                <w:lang w:eastAsia="pl-PL" w:bidi="ar-SA"/>
              </w:rPr>
              <w:t>Przygotowanie do wykładu</w:t>
            </w:r>
          </w:p>
          <w:p w14:paraId="5CA9BDF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Przygotowanie do ćwiczeń</w:t>
            </w:r>
          </w:p>
          <w:p w14:paraId="2D8F3CC5" w14:textId="4CFCB8A7" w:rsidR="5449A30A" w:rsidRDefault="5449A30A" w:rsidP="5449A30A">
            <w:pPr>
              <w:rPr>
                <w:rFonts w:eastAsia="Calibri" w:cs="Times New Roman"/>
                <w:b/>
                <w:bCs/>
                <w:lang w:eastAsia="pl-PL" w:bidi="ar-SA"/>
              </w:rPr>
            </w:pPr>
          </w:p>
          <w:p w14:paraId="1B2F781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071FF74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705D6914" w14:textId="77777777" w:rsidR="008136C3" w:rsidRPr="008136C3" w:rsidRDefault="008136C3" w:rsidP="008136C3">
            <w:pPr>
              <w:suppressAutoHyphens w:val="0"/>
              <w:spacing w:line="259" w:lineRule="auto"/>
              <w:jc w:val="center"/>
              <w:rPr>
                <w:rFonts w:eastAsia="Calibri" w:cs="Times New Roman"/>
                <w:kern w:val="0"/>
                <w:lang w:eastAsia="pl-PL" w:bidi="ar-SA"/>
              </w:rPr>
            </w:pPr>
            <w:r w:rsidRPr="008136C3">
              <w:rPr>
                <w:rFonts w:eastAsia="Calibri" w:cs="Times New Roman"/>
                <w:kern w:val="0"/>
                <w:lang w:eastAsia="pl-PL" w:bidi="ar-SA"/>
              </w:rPr>
              <w:t>25</w:t>
            </w:r>
          </w:p>
          <w:p w14:paraId="4A9516C1" w14:textId="77777777" w:rsidR="008136C3" w:rsidRPr="008136C3" w:rsidRDefault="008136C3" w:rsidP="008136C3">
            <w:pPr>
              <w:suppressAutoHyphens w:val="0"/>
              <w:spacing w:line="259" w:lineRule="auto"/>
              <w:jc w:val="center"/>
              <w:rPr>
                <w:rFonts w:eastAsia="Calibri" w:cs="Times New Roman"/>
                <w:kern w:val="0"/>
                <w:lang w:eastAsia="pl-PL" w:bidi="ar-SA"/>
              </w:rPr>
            </w:pPr>
            <w:r w:rsidRPr="008136C3">
              <w:rPr>
                <w:rFonts w:eastAsia="Calibri" w:cs="Times New Roman"/>
                <w:kern w:val="0"/>
                <w:lang w:eastAsia="pl-PL" w:bidi="ar-SA"/>
              </w:rPr>
              <w:t>30</w:t>
            </w:r>
          </w:p>
          <w:p w14:paraId="5496D8EE" w14:textId="77777777" w:rsidR="008136C3" w:rsidRPr="008136C3" w:rsidRDefault="008136C3" w:rsidP="008136C3">
            <w:pPr>
              <w:suppressAutoHyphens w:val="0"/>
              <w:spacing w:line="259" w:lineRule="auto"/>
              <w:jc w:val="center"/>
              <w:rPr>
                <w:rFonts w:eastAsia="Calibri" w:cs="Times New Roman"/>
                <w:kern w:val="0"/>
                <w:lang w:eastAsia="pl-PL" w:bidi="ar-SA"/>
              </w:rPr>
            </w:pPr>
          </w:p>
          <w:p w14:paraId="3A0D151A" w14:textId="77777777" w:rsidR="008136C3" w:rsidRPr="008136C3" w:rsidRDefault="008136C3" w:rsidP="5449A30A">
            <w:pPr>
              <w:suppressAutoHyphens w:val="0"/>
              <w:spacing w:line="259" w:lineRule="auto"/>
              <w:jc w:val="center"/>
              <w:rPr>
                <w:rFonts w:eastAsia="Calibri" w:cs="Times New Roman"/>
                <w:kern w:val="0"/>
                <w:lang w:eastAsia="pl-PL" w:bidi="ar-SA"/>
              </w:rPr>
            </w:pPr>
          </w:p>
          <w:p w14:paraId="22EF5CD7" w14:textId="77777777" w:rsidR="008136C3" w:rsidRPr="008136C3" w:rsidRDefault="0023649E" w:rsidP="008136C3">
            <w:pPr>
              <w:suppressAutoHyphens w:val="0"/>
              <w:spacing w:line="259" w:lineRule="auto"/>
              <w:jc w:val="center"/>
              <w:rPr>
                <w:rFonts w:eastAsia="Calibri" w:cs="Times New Roman"/>
                <w:bCs/>
                <w:kern w:val="0"/>
                <w:lang w:eastAsia="pl-PL" w:bidi="ar-SA"/>
              </w:rPr>
            </w:pPr>
            <w:r>
              <w:rPr>
                <w:rFonts w:eastAsia="Calibri" w:cs="Times New Roman"/>
                <w:bCs/>
                <w:kern w:val="0"/>
                <w:lang w:eastAsia="pl-PL" w:bidi="ar-SA"/>
              </w:rPr>
              <w:t>5</w:t>
            </w:r>
            <w:r w:rsidR="008136C3" w:rsidRPr="008136C3">
              <w:rPr>
                <w:rFonts w:eastAsia="Calibri" w:cs="Times New Roman"/>
                <w:bCs/>
                <w:kern w:val="0"/>
                <w:lang w:eastAsia="pl-PL" w:bidi="ar-SA"/>
              </w:rPr>
              <w:t>5</w:t>
            </w:r>
          </w:p>
          <w:p w14:paraId="53C96824" w14:textId="77777777" w:rsidR="008136C3" w:rsidRPr="008136C3" w:rsidRDefault="007277B1" w:rsidP="008136C3">
            <w:pPr>
              <w:suppressAutoHyphens w:val="0"/>
              <w:jc w:val="center"/>
              <w:rPr>
                <w:rFonts w:eastAsia="Calibri" w:cs="Times New Roman"/>
                <w:kern w:val="0"/>
                <w:lang w:eastAsia="pl-PL" w:bidi="ar-SA"/>
              </w:rPr>
            </w:pPr>
            <w:r>
              <w:rPr>
                <w:rFonts w:eastAsia="Calibri" w:cs="Times New Roman"/>
                <w:kern w:val="0"/>
                <w:lang w:eastAsia="pl-PL" w:bidi="ar-SA"/>
              </w:rPr>
              <w:t>2,2</w:t>
            </w:r>
          </w:p>
        </w:tc>
      </w:tr>
      <w:tr w:rsidR="008136C3" w:rsidRPr="008136C3" w14:paraId="749B7DFF" w14:textId="77777777" w:rsidTr="5449A30A">
        <w:tc>
          <w:tcPr>
            <w:tcW w:w="2977" w:type="dxa"/>
            <w:gridSpan w:val="2"/>
            <w:tcBorders>
              <w:right w:val="nil"/>
            </w:tcBorders>
            <w:shd w:val="clear" w:color="auto" w:fill="D9D9D9" w:themeFill="background1" w:themeFillShade="D9"/>
          </w:tcPr>
          <w:p w14:paraId="3887BBB3"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 Liczba godzin zajęć kształtujących umiejętności praktyczne w ramach przedmiotu oraz związana z tym liczba punktów ECTS:</w:t>
            </w:r>
          </w:p>
        </w:tc>
        <w:tc>
          <w:tcPr>
            <w:tcW w:w="4679" w:type="dxa"/>
            <w:gridSpan w:val="3"/>
            <w:tcBorders>
              <w:left w:val="nil"/>
            </w:tcBorders>
          </w:tcPr>
          <w:p w14:paraId="66902929" w14:textId="51B98259" w:rsidR="5449A30A" w:rsidRDefault="5449A30A" w:rsidP="5449A30A">
            <w:pPr>
              <w:spacing w:line="259" w:lineRule="auto"/>
              <w:rPr>
                <w:rFonts w:eastAsia="Calibri" w:cs="Times New Roman"/>
                <w:lang w:eastAsia="pl-PL" w:bidi="ar-SA"/>
              </w:rPr>
            </w:pPr>
            <w:r w:rsidRPr="5449A30A">
              <w:rPr>
                <w:rFonts w:eastAsia="Calibri" w:cs="Times New Roman"/>
                <w:lang w:eastAsia="pl-PL" w:bidi="ar-SA"/>
              </w:rPr>
              <w:t>Przygotowanie do ćwiczeń</w:t>
            </w:r>
          </w:p>
          <w:p w14:paraId="39ED4BCE" w14:textId="64DD9BA7" w:rsidR="5449A30A" w:rsidRDefault="5449A30A" w:rsidP="5449A30A">
            <w:pPr>
              <w:rPr>
                <w:rFonts w:eastAsia="Calibri" w:cs="Times New Roman"/>
                <w:lang w:eastAsia="pl-PL" w:bidi="ar-SA"/>
              </w:rPr>
            </w:pPr>
            <w:r w:rsidRPr="5449A30A">
              <w:rPr>
                <w:rFonts w:eastAsia="Calibri" w:cs="Times New Roman"/>
                <w:lang w:eastAsia="pl-PL" w:bidi="ar-SA"/>
              </w:rPr>
              <w:t>Ćwiczenia audytoryjne</w:t>
            </w:r>
          </w:p>
          <w:p w14:paraId="68321DC3" w14:textId="3CF2F7BC" w:rsidR="5449A30A" w:rsidRDefault="5449A30A" w:rsidP="5449A30A">
            <w:pPr>
              <w:rPr>
                <w:rFonts w:eastAsia="Calibri" w:cs="Times New Roman"/>
                <w:b/>
                <w:bCs/>
                <w:lang w:eastAsia="pl-PL" w:bidi="ar-SA"/>
              </w:rPr>
            </w:pPr>
          </w:p>
          <w:p w14:paraId="71DFE14F" w14:textId="69394C33" w:rsidR="5449A30A" w:rsidRDefault="5449A30A" w:rsidP="5449A30A">
            <w:pPr>
              <w:rPr>
                <w:rFonts w:eastAsia="Calibri" w:cs="Times New Roman"/>
                <w:b/>
                <w:bCs/>
                <w:lang w:eastAsia="pl-PL" w:bidi="ar-SA"/>
              </w:rPr>
            </w:pPr>
          </w:p>
          <w:p w14:paraId="3FA6E41F" w14:textId="1FAF090F" w:rsidR="5449A30A" w:rsidRDefault="5449A30A" w:rsidP="5449A30A">
            <w:pPr>
              <w:rPr>
                <w:rFonts w:eastAsia="Calibri" w:cs="Times New Roman"/>
                <w:b/>
                <w:bCs/>
                <w:lang w:eastAsia="pl-PL" w:bidi="ar-SA"/>
              </w:rPr>
            </w:pPr>
          </w:p>
          <w:p w14:paraId="042E0C0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7591286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31CAE602" w14:textId="0736CB75" w:rsidR="008136C3" w:rsidRPr="008136C3" w:rsidRDefault="5449A30A" w:rsidP="5449A30A">
            <w:pPr>
              <w:suppressAutoHyphens w:val="0"/>
              <w:spacing w:line="259" w:lineRule="auto"/>
              <w:jc w:val="center"/>
              <w:rPr>
                <w:rFonts w:eastAsia="Calibri" w:cs="Times New Roman"/>
                <w:kern w:val="0"/>
                <w:lang w:eastAsia="pl-PL" w:bidi="ar-SA"/>
              </w:rPr>
            </w:pPr>
            <w:r w:rsidRPr="5449A30A">
              <w:rPr>
                <w:rFonts w:eastAsia="Calibri" w:cs="Times New Roman"/>
                <w:lang w:eastAsia="pl-PL" w:bidi="ar-SA"/>
              </w:rPr>
              <w:t>30</w:t>
            </w:r>
          </w:p>
          <w:p w14:paraId="74F40B6F" w14:textId="580C8429" w:rsidR="5449A30A" w:rsidRDefault="5449A30A" w:rsidP="5449A30A">
            <w:pPr>
              <w:jc w:val="center"/>
              <w:rPr>
                <w:rFonts w:eastAsia="Calibri" w:cs="Times New Roman"/>
                <w:lang w:eastAsia="pl-PL" w:bidi="ar-SA"/>
              </w:rPr>
            </w:pPr>
            <w:r w:rsidRPr="5449A30A">
              <w:rPr>
                <w:rFonts w:eastAsia="Calibri" w:cs="Times New Roman"/>
                <w:lang w:eastAsia="pl-PL" w:bidi="ar-SA"/>
              </w:rPr>
              <w:t>30</w:t>
            </w:r>
          </w:p>
          <w:p w14:paraId="1F61D9CF" w14:textId="518FBCE7" w:rsidR="5449A30A" w:rsidRDefault="5449A30A" w:rsidP="5449A30A">
            <w:pPr>
              <w:jc w:val="center"/>
              <w:rPr>
                <w:rFonts w:eastAsia="Calibri" w:cs="Times New Roman"/>
                <w:lang w:eastAsia="pl-PL" w:bidi="ar-SA"/>
              </w:rPr>
            </w:pPr>
          </w:p>
          <w:p w14:paraId="21E782F5" w14:textId="19330507" w:rsidR="5449A30A" w:rsidRDefault="5449A30A" w:rsidP="5449A30A">
            <w:pPr>
              <w:jc w:val="center"/>
              <w:rPr>
                <w:rFonts w:eastAsia="Calibri" w:cs="Times New Roman"/>
                <w:lang w:eastAsia="pl-PL" w:bidi="ar-SA"/>
              </w:rPr>
            </w:pPr>
          </w:p>
          <w:p w14:paraId="1EE11E83" w14:textId="0141B3AA" w:rsidR="5449A30A" w:rsidRDefault="5449A30A" w:rsidP="5449A30A">
            <w:pPr>
              <w:jc w:val="center"/>
              <w:rPr>
                <w:rFonts w:eastAsia="Calibri" w:cs="Times New Roman"/>
                <w:lang w:eastAsia="pl-PL" w:bidi="ar-SA"/>
              </w:rPr>
            </w:pPr>
          </w:p>
          <w:p w14:paraId="4FE6AD86" w14:textId="77777777" w:rsidR="008136C3" w:rsidRPr="008136C3" w:rsidRDefault="008136C3" w:rsidP="5449A30A">
            <w:pPr>
              <w:suppressAutoHyphens w:val="0"/>
              <w:jc w:val="center"/>
              <w:rPr>
                <w:rFonts w:eastAsia="Calibri" w:cs="Times New Roman"/>
                <w:kern w:val="0"/>
                <w:lang w:eastAsia="pl-PL" w:bidi="ar-SA"/>
              </w:rPr>
            </w:pPr>
            <w:r w:rsidRPr="5449A30A">
              <w:rPr>
                <w:rFonts w:eastAsia="Calibri" w:cs="Times New Roman"/>
                <w:kern w:val="0"/>
                <w:lang w:eastAsia="pl-PL" w:bidi="ar-SA"/>
              </w:rPr>
              <w:t>60</w:t>
            </w:r>
          </w:p>
          <w:p w14:paraId="5F9BBC81"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2,4</w:t>
            </w:r>
          </w:p>
        </w:tc>
      </w:tr>
    </w:tbl>
    <w:p w14:paraId="0C3D9760"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31E4FB8B"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1"/>
        <w:gridCol w:w="6034"/>
      </w:tblGrid>
      <w:tr w:rsidR="008136C3" w:rsidRPr="008136C3" w14:paraId="4837BE00" w14:textId="77777777" w:rsidTr="5449A30A">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892C9C8"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 xml:space="preserve">Szczegółowe treści kształcenia w ramach </w:t>
            </w:r>
            <w:r w:rsidRPr="008136C3">
              <w:rPr>
                <w:rFonts w:eastAsia="Calibri" w:cs="Times New Roman"/>
                <w:b/>
                <w:kern w:val="0"/>
                <w:lang w:eastAsia="pl-PL" w:bidi="ar-SA"/>
              </w:rPr>
              <w:lastRenderedPageBreak/>
              <w:t>poszczególnych form zajęć:</w:t>
            </w:r>
          </w:p>
        </w:tc>
        <w:tc>
          <w:tcPr>
            <w:tcW w:w="3369" w:type="pct"/>
            <w:tcBorders>
              <w:top w:val="single" w:sz="4" w:space="0" w:color="auto"/>
              <w:left w:val="nil"/>
              <w:bottom w:val="single" w:sz="4" w:space="0" w:color="auto"/>
              <w:right w:val="single" w:sz="4" w:space="0" w:color="auto"/>
            </w:tcBorders>
          </w:tcPr>
          <w:p w14:paraId="2B16D1D5" w14:textId="78FB7509" w:rsidR="008136C3" w:rsidRPr="008136C3" w:rsidRDefault="3E27CE9C" w:rsidP="47E24081">
            <w:pPr>
              <w:suppressAutoHyphens w:val="0"/>
              <w:autoSpaceDE w:val="0"/>
              <w:autoSpaceDN w:val="0"/>
              <w:adjustRightInd w:val="0"/>
              <w:jc w:val="both"/>
            </w:pPr>
            <w:r w:rsidRPr="47E24081">
              <w:rPr>
                <w:rFonts w:eastAsia="Times New Roman" w:cs="Times New Roman"/>
                <w:b/>
                <w:bCs/>
              </w:rPr>
              <w:lastRenderedPageBreak/>
              <w:t>Wykłady:</w:t>
            </w:r>
          </w:p>
          <w:p w14:paraId="3F126B97" w14:textId="61C1DAB7" w:rsidR="008136C3" w:rsidRPr="008136C3" w:rsidRDefault="3E27CE9C" w:rsidP="47E24081">
            <w:pPr>
              <w:suppressAutoHyphens w:val="0"/>
              <w:autoSpaceDE w:val="0"/>
              <w:autoSpaceDN w:val="0"/>
              <w:adjustRightInd w:val="0"/>
              <w:jc w:val="both"/>
            </w:pPr>
            <w:r w:rsidRPr="47E24081">
              <w:rPr>
                <w:rFonts w:eastAsia="Times New Roman" w:cs="Times New Roman"/>
              </w:rPr>
              <w:t xml:space="preserve">Wprowadzenie do przedmiotu. Zarządzanie – podstawowe </w:t>
            </w:r>
            <w:r w:rsidRPr="47E24081">
              <w:rPr>
                <w:rFonts w:eastAsia="Times New Roman" w:cs="Times New Roman"/>
              </w:rPr>
              <w:lastRenderedPageBreak/>
              <w:t xml:space="preserve">definicje. Charakterystyka nauk o zarządzaniu. Organizacja jako obiekt zarządzania. </w:t>
            </w:r>
          </w:p>
          <w:p w14:paraId="405CC924" w14:textId="6F49C566" w:rsidR="008136C3" w:rsidRPr="008136C3" w:rsidRDefault="3E27CE9C" w:rsidP="47E24081">
            <w:pPr>
              <w:suppressAutoHyphens w:val="0"/>
              <w:autoSpaceDE w:val="0"/>
              <w:autoSpaceDN w:val="0"/>
              <w:adjustRightInd w:val="0"/>
              <w:jc w:val="both"/>
            </w:pPr>
            <w:r w:rsidRPr="47E24081">
              <w:rPr>
                <w:rFonts w:eastAsia="Times New Roman" w:cs="Times New Roman"/>
              </w:rPr>
              <w:t>Pojęcie i rodzaje struktur organizacyjnych. Czynniki determinujące jej wybór.</w:t>
            </w:r>
          </w:p>
          <w:p w14:paraId="24BAACC6" w14:textId="6F6F626F" w:rsidR="008136C3" w:rsidRPr="008136C3" w:rsidRDefault="3E27CE9C" w:rsidP="47E24081">
            <w:pPr>
              <w:suppressAutoHyphens w:val="0"/>
              <w:autoSpaceDE w:val="0"/>
              <w:autoSpaceDN w:val="0"/>
              <w:adjustRightInd w:val="0"/>
              <w:jc w:val="both"/>
            </w:pPr>
            <w:r w:rsidRPr="47E24081">
              <w:rPr>
                <w:rFonts w:eastAsia="Times New Roman" w:cs="Times New Roman"/>
              </w:rPr>
              <w:t xml:space="preserve">Podstawowe funkcje zarządzania – planowanie, organizowanie, motywowanie, kontrolowanie. </w:t>
            </w:r>
          </w:p>
          <w:p w14:paraId="07C79F9B" w14:textId="29AF5607" w:rsidR="008136C3" w:rsidRPr="008136C3" w:rsidRDefault="3E27CE9C" w:rsidP="47E24081">
            <w:pPr>
              <w:suppressAutoHyphens w:val="0"/>
              <w:autoSpaceDE w:val="0"/>
              <w:autoSpaceDN w:val="0"/>
              <w:adjustRightInd w:val="0"/>
              <w:jc w:val="both"/>
            </w:pPr>
            <w:r w:rsidRPr="47E24081">
              <w:rPr>
                <w:rFonts w:eastAsia="Times New Roman" w:cs="Times New Roman"/>
              </w:rPr>
              <w:t xml:space="preserve">Organy i szczeble zarządzania. </w:t>
            </w:r>
          </w:p>
          <w:p w14:paraId="04E50A5A" w14:textId="7FA8FCCC" w:rsidR="008136C3" w:rsidRPr="008136C3" w:rsidRDefault="3E27CE9C" w:rsidP="47E24081">
            <w:pPr>
              <w:suppressAutoHyphens w:val="0"/>
              <w:autoSpaceDE w:val="0"/>
              <w:autoSpaceDN w:val="0"/>
              <w:adjustRightInd w:val="0"/>
              <w:jc w:val="both"/>
            </w:pPr>
            <w:r w:rsidRPr="47E24081">
              <w:rPr>
                <w:rFonts w:eastAsia="Times New Roman" w:cs="Times New Roman"/>
              </w:rPr>
              <w:t xml:space="preserve">Otoczenie organizacji. Sprawność, skuteczność i efektywność zarządzania. </w:t>
            </w:r>
          </w:p>
          <w:p w14:paraId="7D858DAB" w14:textId="4F0A6537" w:rsidR="008136C3" w:rsidRPr="008136C3" w:rsidRDefault="3E27CE9C" w:rsidP="47E24081">
            <w:pPr>
              <w:suppressAutoHyphens w:val="0"/>
              <w:autoSpaceDE w:val="0"/>
              <w:autoSpaceDN w:val="0"/>
              <w:adjustRightInd w:val="0"/>
              <w:jc w:val="both"/>
            </w:pPr>
            <w:r w:rsidRPr="47E24081">
              <w:rPr>
                <w:rFonts w:eastAsia="Times New Roman" w:cs="Times New Roman"/>
              </w:rPr>
              <w:t>Zasoby organizacyjne.</w:t>
            </w:r>
            <w:r w:rsidRPr="47E24081">
              <w:rPr>
                <w:rFonts w:eastAsia="Times New Roman" w:cs="Times New Roman"/>
                <w:color w:val="FF0000"/>
              </w:rPr>
              <w:t xml:space="preserve"> </w:t>
            </w:r>
            <w:r w:rsidRPr="47E24081">
              <w:rPr>
                <w:rFonts w:eastAsia="Times New Roman" w:cs="Times New Roman"/>
              </w:rPr>
              <w:t xml:space="preserve">Znaczenie zasobów ludzkich. Style kierowania. Zarządzanie zasobami ludzkimi i organizacja procesów pracy. Proces kadrowy. </w:t>
            </w:r>
          </w:p>
          <w:p w14:paraId="02049634" w14:textId="5FF3BBD2" w:rsidR="008136C3" w:rsidRPr="008136C3" w:rsidRDefault="3E27CE9C" w:rsidP="47E24081">
            <w:pPr>
              <w:suppressAutoHyphens w:val="0"/>
              <w:autoSpaceDE w:val="0"/>
              <w:autoSpaceDN w:val="0"/>
              <w:adjustRightInd w:val="0"/>
              <w:jc w:val="both"/>
            </w:pPr>
            <w:r w:rsidRPr="47E24081">
              <w:rPr>
                <w:rFonts w:eastAsia="Times New Roman" w:cs="Times New Roman"/>
              </w:rPr>
              <w:t xml:space="preserve">Efektywne motywowanie pracowników do pracy. Systemy motywacyjne. </w:t>
            </w:r>
          </w:p>
          <w:p w14:paraId="4D2C738C" w14:textId="40EF491D" w:rsidR="008136C3" w:rsidRPr="008136C3" w:rsidRDefault="3E27CE9C" w:rsidP="47E24081">
            <w:pPr>
              <w:suppressAutoHyphens w:val="0"/>
              <w:autoSpaceDE w:val="0"/>
              <w:autoSpaceDN w:val="0"/>
              <w:adjustRightInd w:val="0"/>
              <w:jc w:val="both"/>
            </w:pPr>
            <w:r w:rsidRPr="47E24081">
              <w:rPr>
                <w:rFonts w:eastAsia="Times New Roman" w:cs="Times New Roman"/>
              </w:rPr>
              <w:t xml:space="preserve">Etyczny i społeczny kontekst zarządzania. Społeczna odpowiedzialność biznesu. </w:t>
            </w:r>
          </w:p>
          <w:p w14:paraId="7800FA0E" w14:textId="7E826A4F" w:rsidR="008136C3" w:rsidRPr="008136C3" w:rsidRDefault="3E27CE9C" w:rsidP="47E24081">
            <w:pPr>
              <w:suppressAutoHyphens w:val="0"/>
              <w:autoSpaceDE w:val="0"/>
              <w:autoSpaceDN w:val="0"/>
              <w:adjustRightInd w:val="0"/>
              <w:jc w:val="both"/>
            </w:pPr>
            <w:r w:rsidRPr="47E24081">
              <w:rPr>
                <w:rFonts w:eastAsia="Times New Roman" w:cs="Times New Roman"/>
              </w:rPr>
              <w:t xml:space="preserve">Zarządzanie w kontekście zmian. Strategia organizacji i zarządzanie strategiczne. Wizja, misja i strategia organizacji. </w:t>
            </w:r>
          </w:p>
          <w:p w14:paraId="733B5D36" w14:textId="7ECCAFA0" w:rsidR="008136C3" w:rsidRPr="008136C3" w:rsidRDefault="3E27CE9C" w:rsidP="47E24081">
            <w:pPr>
              <w:suppressAutoHyphens w:val="0"/>
              <w:autoSpaceDE w:val="0"/>
              <w:autoSpaceDN w:val="0"/>
              <w:adjustRightInd w:val="0"/>
              <w:jc w:val="both"/>
            </w:pPr>
            <w:r w:rsidRPr="47E24081">
              <w:rPr>
                <w:rFonts w:eastAsia="Times New Roman" w:cs="Times New Roman"/>
              </w:rPr>
              <w:t xml:space="preserve">Liderzy rynkowi w wybranych branżach. Benchmarking branżowy. </w:t>
            </w:r>
          </w:p>
          <w:p w14:paraId="36AA2EC3" w14:textId="0ADCC5F7" w:rsidR="008136C3" w:rsidRPr="008136C3" w:rsidRDefault="3E27CE9C" w:rsidP="47E24081">
            <w:pPr>
              <w:suppressAutoHyphens w:val="0"/>
              <w:autoSpaceDE w:val="0"/>
              <w:autoSpaceDN w:val="0"/>
              <w:adjustRightInd w:val="0"/>
              <w:jc w:val="both"/>
            </w:pPr>
            <w:r w:rsidRPr="47E24081">
              <w:rPr>
                <w:rFonts w:eastAsia="Times New Roman" w:cs="Times New Roman"/>
              </w:rPr>
              <w:t xml:space="preserve">Rola kontrolingu w organizacji. Konsulting w zarządzaniu. Outsourcing. </w:t>
            </w:r>
          </w:p>
          <w:p w14:paraId="3224D1C8" w14:textId="4C01A522" w:rsidR="008136C3" w:rsidRPr="008136C3" w:rsidRDefault="3E27CE9C" w:rsidP="47E24081">
            <w:pPr>
              <w:suppressAutoHyphens w:val="0"/>
              <w:autoSpaceDE w:val="0"/>
              <w:autoSpaceDN w:val="0"/>
              <w:adjustRightInd w:val="0"/>
              <w:jc w:val="both"/>
            </w:pPr>
            <w:r w:rsidRPr="47E24081">
              <w:rPr>
                <w:rFonts w:eastAsia="Times New Roman" w:cs="Times New Roman"/>
                <w:b/>
                <w:bCs/>
              </w:rPr>
              <w:t>Ćwiczenia audytoryjne:</w:t>
            </w:r>
          </w:p>
          <w:p w14:paraId="536CE5DB" w14:textId="13F17DFF" w:rsidR="008136C3" w:rsidRPr="008136C3" w:rsidRDefault="3E27CE9C" w:rsidP="47E24081">
            <w:pPr>
              <w:suppressAutoHyphens w:val="0"/>
              <w:autoSpaceDE w:val="0"/>
              <w:autoSpaceDN w:val="0"/>
              <w:adjustRightInd w:val="0"/>
              <w:jc w:val="both"/>
            </w:pPr>
            <w:r w:rsidRPr="47E24081">
              <w:rPr>
                <w:rFonts w:eastAsia="Times New Roman" w:cs="Times New Roman"/>
              </w:rPr>
              <w:t>Prawno-organizacyjne i własnościowe formy organizacji – analiza wariantów. Projektowanie struktury organizacyjnej w wymiarze praktycznym. Planowanie taktyczne i operacyjne. Ustalanie celów w zarządzaniu. Dobre praktyki z zarządzaniu – case studies. Projekt ukazujący system zarządzania w wybranej firmie. Elementy zarządzania operacyjnego. Podejmowanie decyzji w zarządzaniu. Negocjacje w wymiarze praktycznym.</w:t>
            </w:r>
          </w:p>
          <w:p w14:paraId="47C0BDA2" w14:textId="5683F812" w:rsidR="008136C3" w:rsidRPr="008136C3" w:rsidRDefault="3E27CE9C" w:rsidP="008136C3">
            <w:pPr>
              <w:suppressAutoHyphens w:val="0"/>
              <w:autoSpaceDE w:val="0"/>
              <w:autoSpaceDN w:val="0"/>
              <w:adjustRightInd w:val="0"/>
              <w:jc w:val="both"/>
            </w:pPr>
            <w:r w:rsidRPr="47E24081">
              <w:rPr>
                <w:rFonts w:eastAsia="Times New Roman" w:cs="Times New Roman"/>
              </w:rPr>
              <w:t>Zatrudnienie i zatrudnianie. Dobór – rekrutacja i selekcja pracowników w aspekcie praktycznym. Analiza SWOT i analiza BCG dla działalności zarządczej. Planowanie budżetu dla przedsięwzięć gospodarczych.</w:t>
            </w:r>
          </w:p>
        </w:tc>
      </w:tr>
      <w:tr w:rsidR="008136C3" w:rsidRPr="008136C3" w14:paraId="24A2F1A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D80F126"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61A57B37" w14:textId="5B9924AC" w:rsidR="00B26945" w:rsidRPr="00B26945" w:rsidRDefault="00B26945" w:rsidP="00B26945">
            <w:pPr>
              <w:suppressAutoHyphens w:val="0"/>
              <w:ind w:right="513"/>
              <w:jc w:val="both"/>
              <w:rPr>
                <w:rFonts w:eastAsia="Times New Roman" w:cs="Times New Roman"/>
                <w:sz w:val="24"/>
              </w:rPr>
            </w:pPr>
            <w:r w:rsidRPr="00B26945">
              <w:rPr>
                <w:rFonts w:eastAsia="Times New Roman" w:cs="Times New Roman"/>
                <w:sz w:val="24"/>
              </w:rPr>
              <w:t xml:space="preserve">wykład </w:t>
            </w:r>
            <w:r>
              <w:rPr>
                <w:rFonts w:eastAsia="Times New Roman" w:cs="Times New Roman"/>
                <w:sz w:val="24"/>
              </w:rPr>
              <w:t>z prezentacją multimedialną</w:t>
            </w:r>
            <w:r w:rsidRPr="00B26945">
              <w:rPr>
                <w:rFonts w:eastAsia="Times New Roman" w:cs="Times New Roman"/>
                <w:sz w:val="24"/>
              </w:rPr>
              <w:t xml:space="preserve">, </w:t>
            </w:r>
            <w:hyperlink r:id="rId30" w:history="1">
              <w:r w:rsidRPr="00B26945">
                <w:rPr>
                  <w:rFonts w:eastAsia="Times New Roman" w:cs="Times New Roman"/>
                  <w:sz w:val="24"/>
                </w:rPr>
                <w:t>metoda przypadków</w:t>
              </w:r>
            </w:hyperlink>
            <w:r w:rsidRPr="00B26945">
              <w:rPr>
                <w:rFonts w:eastAsia="Times New Roman" w:cs="Times New Roman"/>
                <w:sz w:val="24"/>
              </w:rPr>
              <w:t>, dyskusja dydaktyczna</w:t>
            </w:r>
          </w:p>
          <w:p w14:paraId="5B38946D" w14:textId="4277E8E9" w:rsidR="008136C3" w:rsidRPr="008136C3" w:rsidRDefault="008136C3" w:rsidP="5449A30A">
            <w:pPr>
              <w:suppressAutoHyphens w:val="0"/>
              <w:ind w:right="513"/>
              <w:jc w:val="both"/>
              <w:rPr>
                <w:rFonts w:eastAsia="Times New Roman" w:cs="Times New Roman"/>
                <w:kern w:val="0"/>
              </w:rPr>
            </w:pPr>
          </w:p>
        </w:tc>
      </w:tr>
      <w:tr w:rsidR="008136C3" w:rsidRPr="008136C3" w14:paraId="313BE95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A1CE477"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369" w:type="pct"/>
            <w:tcBorders>
              <w:top w:val="single" w:sz="4" w:space="0" w:color="auto"/>
              <w:left w:val="nil"/>
              <w:bottom w:val="single" w:sz="4" w:space="0" w:color="auto"/>
              <w:right w:val="single" w:sz="4" w:space="0" w:color="auto"/>
            </w:tcBorders>
          </w:tcPr>
          <w:p w14:paraId="5639849C" w14:textId="77777777" w:rsidR="00B26945" w:rsidRPr="00B26945" w:rsidRDefault="00B26945" w:rsidP="00B26945">
            <w:pPr>
              <w:suppressAutoHyphens w:val="0"/>
              <w:jc w:val="both"/>
              <w:rPr>
                <w:sz w:val="24"/>
              </w:rPr>
            </w:pPr>
            <w:r w:rsidRPr="00B26945">
              <w:rPr>
                <w:rFonts w:eastAsia="Times New Roman" w:cs="Times New Roman"/>
                <w:sz w:val="24"/>
              </w:rPr>
              <w:t>Dopuszczenie do egzaminu (egzamin pisemny) na podstawie pozytywnej oceny z kolokwium z części ćwiczeniowej oraz zaliczenia projektu.</w:t>
            </w:r>
          </w:p>
          <w:p w14:paraId="77A133FA" w14:textId="77777777" w:rsidR="00B26945" w:rsidRPr="00B26945" w:rsidRDefault="00B26945" w:rsidP="00B26945">
            <w:pPr>
              <w:suppressAutoHyphens w:val="0"/>
              <w:jc w:val="both"/>
              <w:rPr>
                <w:sz w:val="24"/>
              </w:rPr>
            </w:pPr>
            <w:r w:rsidRPr="00B26945">
              <w:rPr>
                <w:rFonts w:eastAsia="Times New Roman" w:cs="Times New Roman"/>
                <w:sz w:val="24"/>
              </w:rPr>
              <w:t xml:space="preserve"> </w:t>
            </w:r>
          </w:p>
          <w:p w14:paraId="54C8AA59" w14:textId="1E1EE744" w:rsidR="008136C3" w:rsidRPr="008136C3" w:rsidRDefault="00B26945" w:rsidP="00B26945">
            <w:pPr>
              <w:suppressAutoHyphens w:val="0"/>
              <w:jc w:val="both"/>
            </w:pPr>
            <w:r w:rsidRPr="00B26945">
              <w:rPr>
                <w:rFonts w:eastAsia="Times New Roman" w:cs="Times New Roman"/>
                <w:sz w:val="24"/>
              </w:rPr>
              <w:t>Zaliczenie poprawkowe egzaminu i kolokwium w wyznaczonych terminach.</w:t>
            </w:r>
          </w:p>
        </w:tc>
      </w:tr>
      <w:tr w:rsidR="008136C3" w:rsidRPr="008136C3" w14:paraId="46A25E88"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27322EA"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760F5E52"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Udział w zajęciach zgodnie z Regulaminem studiów</w:t>
            </w:r>
          </w:p>
        </w:tc>
      </w:tr>
      <w:tr w:rsidR="008136C3" w:rsidRPr="008136C3" w14:paraId="4004AF0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E11733A"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369" w:type="pct"/>
            <w:tcBorders>
              <w:top w:val="single" w:sz="4" w:space="0" w:color="auto"/>
              <w:left w:val="nil"/>
              <w:bottom w:val="single" w:sz="4" w:space="0" w:color="auto"/>
              <w:right w:val="single" w:sz="4" w:space="0" w:color="auto"/>
            </w:tcBorders>
          </w:tcPr>
          <w:p w14:paraId="3836A8D0" w14:textId="77777777" w:rsidR="00B26945" w:rsidRPr="00B26945" w:rsidRDefault="00B26945" w:rsidP="00B26945">
            <w:pPr>
              <w:suppressAutoHyphens w:val="0"/>
              <w:ind w:left="34"/>
              <w:jc w:val="both"/>
              <w:rPr>
                <w:sz w:val="24"/>
              </w:rPr>
            </w:pPr>
            <w:r w:rsidRPr="00B26945">
              <w:rPr>
                <w:rFonts w:eastAsia="Times New Roman" w:cs="Times New Roman"/>
                <w:b/>
                <w:bCs/>
                <w:sz w:val="24"/>
              </w:rPr>
              <w:t>Ocena końcowa:</w:t>
            </w:r>
          </w:p>
          <w:p w14:paraId="23F6F93F" w14:textId="77777777" w:rsidR="00B26945" w:rsidRPr="00B26945" w:rsidRDefault="00B26945" w:rsidP="00B26945">
            <w:pPr>
              <w:suppressAutoHyphens w:val="0"/>
              <w:ind w:left="34"/>
              <w:jc w:val="both"/>
              <w:rPr>
                <w:sz w:val="24"/>
              </w:rPr>
            </w:pPr>
            <w:r w:rsidRPr="00B26945">
              <w:rPr>
                <w:rFonts w:eastAsia="Times New Roman" w:cs="Times New Roman"/>
                <w:sz w:val="24"/>
              </w:rPr>
              <w:t>-  ocena z egzaminu – 50%,</w:t>
            </w:r>
          </w:p>
          <w:p w14:paraId="54C4BCE1" w14:textId="77777777" w:rsidR="00B26945" w:rsidRPr="00B26945" w:rsidRDefault="00B26945" w:rsidP="00B26945">
            <w:pPr>
              <w:suppressAutoHyphens w:val="0"/>
              <w:ind w:left="34"/>
              <w:jc w:val="both"/>
              <w:rPr>
                <w:sz w:val="24"/>
              </w:rPr>
            </w:pPr>
            <w:r w:rsidRPr="00B26945">
              <w:rPr>
                <w:rFonts w:eastAsia="Times New Roman" w:cs="Times New Roman"/>
                <w:sz w:val="24"/>
              </w:rPr>
              <w:t>-  ocena z kolokwium - 25 %,</w:t>
            </w:r>
          </w:p>
          <w:p w14:paraId="1A8ED929" w14:textId="77777777" w:rsidR="00B26945" w:rsidRPr="00B26945" w:rsidRDefault="00B26945" w:rsidP="00B26945">
            <w:pPr>
              <w:suppressAutoHyphens w:val="0"/>
              <w:ind w:left="34"/>
              <w:jc w:val="both"/>
              <w:rPr>
                <w:sz w:val="24"/>
              </w:rPr>
            </w:pPr>
            <w:r w:rsidRPr="00B26945">
              <w:rPr>
                <w:rFonts w:eastAsia="Times New Roman" w:cs="Times New Roman"/>
                <w:sz w:val="24"/>
              </w:rPr>
              <w:t xml:space="preserve">- ocena z prezentacji multimedialnej i ustnej - 15%, </w:t>
            </w:r>
          </w:p>
          <w:p w14:paraId="36FDC1E8" w14:textId="5C8A342E" w:rsidR="008136C3" w:rsidRPr="008136C3" w:rsidRDefault="00B26945" w:rsidP="00B26945">
            <w:pPr>
              <w:suppressAutoHyphens w:val="0"/>
              <w:ind w:left="34"/>
              <w:jc w:val="both"/>
              <w:rPr>
                <w:rFonts w:eastAsia="Times New Roman" w:cs="Times New Roman"/>
              </w:rPr>
            </w:pPr>
            <w:r w:rsidRPr="00B26945">
              <w:rPr>
                <w:rFonts w:eastAsia="Times New Roman" w:cs="Times New Roman"/>
                <w:sz w:val="24"/>
              </w:rPr>
              <w:t>-  aktywność podczas zajęć - 10%.</w:t>
            </w:r>
          </w:p>
        </w:tc>
      </w:tr>
      <w:tr w:rsidR="008136C3" w:rsidRPr="008136C3" w14:paraId="6403AA8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EBC9AC2"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lastRenderedPageBreak/>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44F85747" w14:textId="50FE5885" w:rsidR="5449A30A" w:rsidRDefault="5449A30A" w:rsidP="5449A30A">
            <w:pPr>
              <w:spacing w:before="240" w:after="240" w:line="259" w:lineRule="auto"/>
              <w:jc w:val="both"/>
            </w:pPr>
            <w:r w:rsidRPr="5449A30A">
              <w:rPr>
                <w:rFonts w:eastAsia="Times New Roman" w:cs="Times New Roman"/>
              </w:rPr>
              <w:t>Na konsultacjach</w:t>
            </w:r>
          </w:p>
          <w:p w14:paraId="7489C2D0" w14:textId="0D420CD0" w:rsidR="008136C3" w:rsidRPr="008136C3" w:rsidRDefault="008136C3" w:rsidP="008136C3">
            <w:pPr>
              <w:suppressAutoHyphens w:val="0"/>
              <w:jc w:val="both"/>
              <w:rPr>
                <w:rFonts w:eastAsia="Calibri" w:cs="Times New Roman"/>
                <w:kern w:val="0"/>
                <w:lang w:eastAsia="pl-PL" w:bidi="ar-SA"/>
              </w:rPr>
            </w:pPr>
          </w:p>
        </w:tc>
      </w:tr>
      <w:tr w:rsidR="008136C3" w:rsidRPr="008136C3" w14:paraId="35A70F72"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BB319AB"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20ECC0A4"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525F95FB"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508674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369" w:type="pct"/>
            <w:tcBorders>
              <w:top w:val="single" w:sz="4" w:space="0" w:color="auto"/>
              <w:left w:val="nil"/>
              <w:bottom w:val="single" w:sz="4" w:space="0" w:color="auto"/>
              <w:right w:val="single" w:sz="4" w:space="0" w:color="auto"/>
            </w:tcBorders>
          </w:tcPr>
          <w:p w14:paraId="6DA99554" w14:textId="0C311276" w:rsidR="008136C3" w:rsidRPr="008136C3" w:rsidRDefault="1C9636E6" w:rsidP="002B576A">
            <w:pPr>
              <w:pStyle w:val="ListParagraph"/>
              <w:numPr>
                <w:ilvl w:val="0"/>
                <w:numId w:val="12"/>
              </w:numPr>
              <w:spacing w:after="0"/>
              <w:jc w:val="both"/>
              <w:rPr>
                <w:rFonts w:ascii="Times New Roman" w:eastAsia="Times New Roman" w:hAnsi="Times New Roman"/>
                <w:sz w:val="24"/>
                <w:szCs w:val="24"/>
                <w:lang w:val="pl-PL"/>
              </w:rPr>
            </w:pPr>
            <w:r w:rsidRPr="47E24081">
              <w:rPr>
                <w:rFonts w:ascii="Times New Roman" w:eastAsia="Times New Roman" w:hAnsi="Times New Roman"/>
                <w:sz w:val="24"/>
                <w:szCs w:val="24"/>
                <w:lang w:val="pl-PL"/>
              </w:rPr>
              <w:t xml:space="preserve">Griffin R.W. </w:t>
            </w:r>
            <w:r w:rsidRPr="47E24081">
              <w:rPr>
                <w:rFonts w:ascii="Times New Roman" w:eastAsia="Times New Roman" w:hAnsi="Times New Roman"/>
                <w:i/>
                <w:iCs/>
                <w:sz w:val="24"/>
                <w:szCs w:val="24"/>
                <w:lang w:val="pl-PL"/>
              </w:rPr>
              <w:t>Podstawy zarządzania organizacjami</w:t>
            </w:r>
            <w:r w:rsidRPr="47E24081">
              <w:rPr>
                <w:rFonts w:ascii="Times New Roman" w:eastAsia="Times New Roman" w:hAnsi="Times New Roman"/>
                <w:sz w:val="24"/>
                <w:szCs w:val="24"/>
                <w:lang w:val="pl-PL"/>
              </w:rPr>
              <w:t>. PWN, Warszawa 2022.</w:t>
            </w:r>
          </w:p>
          <w:p w14:paraId="2477B5E0" w14:textId="41090257" w:rsidR="008136C3" w:rsidRPr="008136C3" w:rsidRDefault="1C9636E6" w:rsidP="002B576A">
            <w:pPr>
              <w:pStyle w:val="ListParagraph"/>
              <w:numPr>
                <w:ilvl w:val="0"/>
                <w:numId w:val="12"/>
              </w:numPr>
              <w:spacing w:after="0"/>
              <w:jc w:val="both"/>
              <w:rPr>
                <w:rFonts w:ascii="Times New Roman" w:eastAsia="Times New Roman" w:hAnsi="Times New Roman"/>
                <w:sz w:val="24"/>
                <w:szCs w:val="24"/>
                <w:lang w:val="pl-PL"/>
              </w:rPr>
            </w:pPr>
            <w:r w:rsidRPr="47E24081">
              <w:rPr>
                <w:rFonts w:ascii="Times New Roman" w:eastAsia="Times New Roman" w:hAnsi="Times New Roman"/>
                <w:sz w:val="24"/>
                <w:szCs w:val="24"/>
                <w:lang w:val="pl-PL"/>
              </w:rPr>
              <w:t>Korzeniowski L.F. Podstawy zarządzania organizacjami. Wydanie 2, Difin, Warszawa 2019.</w:t>
            </w:r>
          </w:p>
          <w:p w14:paraId="5700DA5C" w14:textId="4C84AB24" w:rsidR="008136C3" w:rsidRPr="008136C3" w:rsidRDefault="1C9636E6" w:rsidP="002B576A">
            <w:pPr>
              <w:pStyle w:val="ListParagraph"/>
              <w:numPr>
                <w:ilvl w:val="0"/>
                <w:numId w:val="12"/>
              </w:numPr>
              <w:spacing w:after="0"/>
              <w:jc w:val="both"/>
              <w:rPr>
                <w:rFonts w:ascii="Times New Roman" w:eastAsia="Times New Roman" w:hAnsi="Times New Roman"/>
                <w:sz w:val="24"/>
                <w:szCs w:val="24"/>
                <w:lang w:val="pl-PL"/>
              </w:rPr>
            </w:pPr>
            <w:r w:rsidRPr="47E24081">
              <w:rPr>
                <w:rFonts w:ascii="Times New Roman" w:eastAsia="Times New Roman" w:hAnsi="Times New Roman"/>
                <w:color w:val="000000" w:themeColor="text1"/>
                <w:sz w:val="24"/>
                <w:szCs w:val="24"/>
                <w:lang w:val="pl-PL"/>
              </w:rPr>
              <w:t xml:space="preserve">Robbins S. P., Judge T. A., </w:t>
            </w:r>
            <w:r w:rsidRPr="47E24081">
              <w:rPr>
                <w:rFonts w:ascii="Times New Roman" w:eastAsia="Times New Roman" w:hAnsi="Times New Roman"/>
                <w:i/>
                <w:iCs/>
                <w:color w:val="000000" w:themeColor="text1"/>
                <w:sz w:val="24"/>
                <w:szCs w:val="24"/>
                <w:lang w:val="pl-PL"/>
              </w:rPr>
              <w:t>Zachowania w organizacji</w:t>
            </w:r>
            <w:r w:rsidRPr="47E24081">
              <w:rPr>
                <w:rFonts w:ascii="Times New Roman" w:eastAsia="Times New Roman" w:hAnsi="Times New Roman"/>
                <w:color w:val="000000" w:themeColor="text1"/>
                <w:sz w:val="24"/>
                <w:szCs w:val="24"/>
                <w:lang w:val="pl-PL"/>
              </w:rPr>
              <w:t>, PWE, Warszawa 2011.</w:t>
            </w:r>
            <w:r w:rsidRPr="47E24081">
              <w:rPr>
                <w:rFonts w:ascii="Times New Roman" w:eastAsia="Times New Roman" w:hAnsi="Times New Roman"/>
                <w:sz w:val="24"/>
                <w:szCs w:val="24"/>
                <w:lang w:val="pl-PL"/>
              </w:rPr>
              <w:t xml:space="preserve"> </w:t>
            </w:r>
          </w:p>
          <w:p w14:paraId="38D5682A" w14:textId="4ACDC584" w:rsidR="008136C3" w:rsidRPr="008136C3" w:rsidRDefault="1C9636E6" w:rsidP="002B576A">
            <w:pPr>
              <w:pStyle w:val="ListParagraph"/>
              <w:numPr>
                <w:ilvl w:val="0"/>
                <w:numId w:val="12"/>
              </w:numPr>
              <w:spacing w:after="0"/>
              <w:jc w:val="both"/>
              <w:rPr>
                <w:rFonts w:ascii="Times New Roman" w:eastAsia="Times New Roman" w:hAnsi="Times New Roman"/>
                <w:sz w:val="24"/>
                <w:szCs w:val="24"/>
                <w:lang w:val="pl-PL"/>
              </w:rPr>
            </w:pPr>
            <w:r w:rsidRPr="47E24081">
              <w:rPr>
                <w:rFonts w:ascii="Times New Roman" w:eastAsia="Times New Roman" w:hAnsi="Times New Roman"/>
                <w:sz w:val="24"/>
                <w:szCs w:val="24"/>
                <w:lang w:val="pl-PL"/>
              </w:rPr>
              <w:t>Provost F., Fawcett T., Analiza danych w biznesie: sztuka podejmowania skutecznych decyzji, Helion, Gliwice 2015.</w:t>
            </w:r>
          </w:p>
          <w:p w14:paraId="51802AD3" w14:textId="14DAA44F" w:rsidR="008136C3" w:rsidRDefault="5449A30A" w:rsidP="002B576A">
            <w:pPr>
              <w:pStyle w:val="ListParagraph"/>
              <w:numPr>
                <w:ilvl w:val="0"/>
                <w:numId w:val="12"/>
              </w:numPr>
              <w:spacing w:after="0"/>
              <w:jc w:val="both"/>
              <w:rPr>
                <w:rFonts w:ascii="Times New Roman" w:eastAsia="Times New Roman" w:hAnsi="Times New Roman"/>
                <w:sz w:val="24"/>
                <w:szCs w:val="24"/>
                <w:lang w:val="pl-PL"/>
              </w:rPr>
            </w:pPr>
            <w:r w:rsidRPr="5449A30A">
              <w:rPr>
                <w:rFonts w:ascii="Times New Roman" w:eastAsia="Times New Roman" w:hAnsi="Times New Roman"/>
                <w:sz w:val="24"/>
                <w:szCs w:val="24"/>
                <w:lang w:val="pl-PL"/>
              </w:rPr>
              <w:t xml:space="preserve">Kożuch B., </w:t>
            </w:r>
            <w:r w:rsidRPr="5449A30A">
              <w:rPr>
                <w:rFonts w:ascii="Times New Roman" w:eastAsia="Times New Roman" w:hAnsi="Times New Roman"/>
                <w:i/>
                <w:iCs/>
                <w:sz w:val="24"/>
                <w:szCs w:val="24"/>
                <w:lang w:val="pl-PL"/>
              </w:rPr>
              <w:t>Nauka o organizacji</w:t>
            </w:r>
            <w:r w:rsidRPr="5449A30A">
              <w:rPr>
                <w:rFonts w:ascii="Times New Roman" w:eastAsia="Times New Roman" w:hAnsi="Times New Roman"/>
                <w:sz w:val="24"/>
                <w:szCs w:val="24"/>
                <w:lang w:val="pl-PL"/>
              </w:rPr>
              <w:t>, CeDeWu, Warszawa 2013.</w:t>
            </w:r>
          </w:p>
          <w:p w14:paraId="52FC43CB" w14:textId="28508ECD" w:rsidR="002B576A" w:rsidRPr="002B576A" w:rsidRDefault="002B576A" w:rsidP="002B576A">
            <w:pPr>
              <w:numPr>
                <w:ilvl w:val="0"/>
                <w:numId w:val="12"/>
              </w:numPr>
              <w:spacing w:line="276" w:lineRule="auto"/>
              <w:contextualSpacing/>
              <w:jc w:val="both"/>
              <w:rPr>
                <w:rFonts w:eastAsia="Times New Roman" w:cs="Calibri"/>
                <w:b/>
                <w:bCs/>
                <w:i/>
                <w:iCs/>
              </w:rPr>
            </w:pPr>
            <w:r w:rsidRPr="002B576A">
              <w:rPr>
                <w:rFonts w:eastAsia="Times New Roman" w:cs="Calibri"/>
              </w:rPr>
              <w:t xml:space="preserve">Leoński W., Wieczorek-Szymańska A., </w:t>
            </w:r>
            <w:r w:rsidRPr="002B576A">
              <w:rPr>
                <w:rFonts w:eastAsia="Times New Roman" w:cs="Calibri"/>
                <w:i/>
                <w:iCs/>
              </w:rPr>
              <w:t>Koncepcja work-life balance we współczesnej organizacji. Jak wesprzeć pracownika w godzeniu ról i zapewnić sprawne funkcjonowanie organizacji</w:t>
            </w:r>
            <w:r w:rsidRPr="002B576A">
              <w:rPr>
                <w:rFonts w:eastAsia="Times New Roman" w:cs="Calibri"/>
              </w:rPr>
              <w:t>, Difin, Warszawa 2024.</w:t>
            </w:r>
          </w:p>
          <w:p w14:paraId="429E6A44" w14:textId="42AE40A6" w:rsidR="008136C3" w:rsidRPr="008136C3" w:rsidRDefault="1C9636E6" w:rsidP="002B576A">
            <w:pPr>
              <w:pStyle w:val="ListParagraph"/>
              <w:numPr>
                <w:ilvl w:val="0"/>
                <w:numId w:val="12"/>
              </w:numPr>
              <w:spacing w:after="0"/>
              <w:jc w:val="both"/>
              <w:rPr>
                <w:rFonts w:ascii="Times New Roman" w:eastAsia="Times New Roman" w:hAnsi="Times New Roman"/>
                <w:color w:val="000000" w:themeColor="text1"/>
                <w:sz w:val="24"/>
                <w:szCs w:val="24"/>
                <w:lang w:val="pl-PL"/>
              </w:rPr>
            </w:pPr>
            <w:r w:rsidRPr="47E24081">
              <w:rPr>
                <w:rFonts w:ascii="Times New Roman" w:eastAsia="Times New Roman" w:hAnsi="Times New Roman"/>
                <w:sz w:val="24"/>
                <w:szCs w:val="24"/>
                <w:lang w:val="pl-PL"/>
              </w:rPr>
              <w:t xml:space="preserve">Marek S., Białasiewicz M. (red), </w:t>
            </w:r>
            <w:r w:rsidRPr="47E24081">
              <w:rPr>
                <w:rFonts w:ascii="Times New Roman" w:eastAsia="Times New Roman" w:hAnsi="Times New Roman"/>
                <w:i/>
                <w:iCs/>
                <w:sz w:val="24"/>
                <w:szCs w:val="24"/>
                <w:lang w:val="pl-PL"/>
              </w:rPr>
              <w:t xml:space="preserve">Podstawy nauki o organizacji, </w:t>
            </w:r>
            <w:r w:rsidRPr="47E24081">
              <w:rPr>
                <w:rFonts w:ascii="Times New Roman" w:eastAsia="Times New Roman" w:hAnsi="Times New Roman"/>
                <w:sz w:val="24"/>
                <w:szCs w:val="24"/>
                <w:lang w:val="pl-PL"/>
              </w:rPr>
              <w:t>PWE, Warszawa 2011.</w:t>
            </w:r>
          </w:p>
        </w:tc>
      </w:tr>
    </w:tbl>
    <w:p w14:paraId="3809B1E0" w14:textId="77777777" w:rsidR="008136C3" w:rsidRPr="008136C3" w:rsidRDefault="008136C3" w:rsidP="008136C3">
      <w:pPr>
        <w:suppressAutoHyphens w:val="0"/>
        <w:rPr>
          <w:rFonts w:eastAsia="Calibri" w:cs="Times New Roman"/>
          <w:b/>
          <w:kern w:val="0"/>
          <w:lang w:eastAsia="pl-PL" w:bidi="ar-SA"/>
        </w:rPr>
      </w:pPr>
    </w:p>
    <w:p w14:paraId="66F9A33B"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11F80BDE" w14:textId="724379AA" w:rsidR="008136C3" w:rsidRPr="008136C3" w:rsidRDefault="0052479F" w:rsidP="008136C3">
      <w:pPr>
        <w:widowControl/>
        <w:suppressAutoHyphens w:val="0"/>
        <w:spacing w:after="200" w:line="276" w:lineRule="auto"/>
        <w:rPr>
          <w:rFonts w:eastAsia="Times New Roman" w:cs="Times New Roman"/>
          <w:b/>
          <w:kern w:val="0"/>
          <w:lang w:eastAsia="pl-PL" w:bidi="ar-SA"/>
        </w:rPr>
      </w:pPr>
      <w:r w:rsidRPr="008136C3">
        <w:rPr>
          <w:rFonts w:eastAsia="Times New Roman" w:cs="Times New Roman"/>
          <w:b/>
          <w:noProof/>
          <w:kern w:val="0"/>
          <w:lang w:eastAsia="pl-PL" w:bidi="ar-SA"/>
        </w:rPr>
        <w:lastRenderedPageBreak/>
        <w:drawing>
          <wp:inline distT="0" distB="0" distL="0" distR="0" wp14:anchorId="3F40D619" wp14:editId="7D599F5C">
            <wp:extent cx="1744980" cy="396240"/>
            <wp:effectExtent l="0" t="0" r="0" b="0"/>
            <wp:docPr id="24" name="Obraz 160"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0" descr="Obraz zawierający tekst, list&#10;&#10;Opis wygenerowany automatyczni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44980" cy="396240"/>
                    </a:xfrm>
                    <a:prstGeom prst="rect">
                      <a:avLst/>
                    </a:prstGeom>
                    <a:noFill/>
                    <a:ln>
                      <a:noFill/>
                    </a:ln>
                  </pic:spPr>
                </pic:pic>
              </a:graphicData>
            </a:graphic>
          </wp:inline>
        </w:drawing>
      </w:r>
    </w:p>
    <w:p w14:paraId="73EBF9AB" w14:textId="22825BF3" w:rsidR="008136C3" w:rsidRPr="00D54548"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71" w:name="_Toc130805477"/>
      <w:bookmarkStart w:id="72" w:name="_Toc131071476"/>
      <w:bookmarkStart w:id="73" w:name="_Toc232417751"/>
      <w:r w:rsidRPr="00D54548">
        <w:rPr>
          <w:rFonts w:eastAsia="Times New Roman" w:cs="Times New Roman"/>
          <w:b/>
          <w:bCs/>
          <w:kern w:val="0"/>
          <w:lang w:eastAsia="pl-PL" w:bidi="ar-SA"/>
        </w:rPr>
        <w:t>B.1</w:t>
      </w:r>
      <w:r w:rsidR="00D54548">
        <w:rPr>
          <w:rFonts w:eastAsia="Times New Roman" w:cs="Times New Roman"/>
          <w:b/>
          <w:bCs/>
          <w:kern w:val="0"/>
          <w:lang w:eastAsia="pl-PL" w:bidi="ar-SA"/>
        </w:rPr>
        <w:t>1</w:t>
      </w:r>
      <w:r w:rsidRPr="00D54548">
        <w:rPr>
          <w:rFonts w:eastAsia="Times New Roman" w:cs="Times New Roman"/>
          <w:b/>
          <w:bCs/>
          <w:kern w:val="0"/>
          <w:lang w:eastAsia="pl-PL" w:bidi="ar-SA"/>
        </w:rPr>
        <w:t>. Podstawy geopolityki</w:t>
      </w:r>
      <w:bookmarkEnd w:id="71"/>
      <w:bookmarkEnd w:id="72"/>
      <w:bookmarkEnd w:id="73"/>
    </w:p>
    <w:p w14:paraId="3ED613E6" w14:textId="77777777" w:rsidR="008136C3" w:rsidRPr="00D54548" w:rsidRDefault="008136C3" w:rsidP="008136C3">
      <w:pPr>
        <w:suppressAutoHyphens w:val="0"/>
        <w:rPr>
          <w:rFonts w:eastAsia="Calibri" w:cs="Times New Roman"/>
          <w:kern w:val="0"/>
          <w:lang w:eastAsia="pl-PL" w:bidi="ar-SA"/>
        </w:rPr>
      </w:pPr>
    </w:p>
    <w:p w14:paraId="35C64548" w14:textId="77777777" w:rsidR="008136C3" w:rsidRPr="008136C3" w:rsidRDefault="008136C3" w:rsidP="008136C3">
      <w:pPr>
        <w:widowControl/>
        <w:suppressAutoHyphens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7309AF9F" w14:textId="77777777" w:rsidTr="5449A30A">
        <w:trPr>
          <w:trHeight w:val="397"/>
        </w:trPr>
        <w:tc>
          <w:tcPr>
            <w:tcW w:w="2918" w:type="dxa"/>
            <w:tcBorders>
              <w:top w:val="single" w:sz="8" w:space="0" w:color="auto"/>
            </w:tcBorders>
            <w:shd w:val="clear" w:color="auto" w:fill="D9D9D9" w:themeFill="background1" w:themeFillShade="D9"/>
          </w:tcPr>
          <w:p w14:paraId="125CB61F" w14:textId="77777777" w:rsidR="008136C3" w:rsidRPr="008136C3" w:rsidRDefault="008136C3" w:rsidP="008136C3">
            <w:pPr>
              <w:widowControl/>
              <w:suppressAutoHyphens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 xml:space="preserve">Nazwa przedmiotu i kod </w:t>
            </w:r>
          </w:p>
          <w:p w14:paraId="09C38A5F" w14:textId="77777777" w:rsidR="008136C3" w:rsidRPr="008136C3" w:rsidRDefault="008136C3" w:rsidP="008136C3">
            <w:pPr>
              <w:widowControl/>
              <w:suppressAutoHyphens w:val="0"/>
              <w:spacing w:after="120" w:line="276" w:lineRule="auto"/>
              <w:rPr>
                <w:rFonts w:eastAsia="Times New Roman" w:cs="Times New Roman"/>
                <w:b/>
                <w:kern w:val="0"/>
                <w:lang w:eastAsia="pl-PL" w:bidi="ar-SA"/>
              </w:rPr>
            </w:pPr>
            <w:r w:rsidRPr="008136C3">
              <w:rPr>
                <w:rFonts w:eastAsia="Times New Roman" w:cs="Times New Roman"/>
                <w:b/>
                <w:kern w:val="0"/>
                <w:lang w:eastAsia="pl-PL" w:bidi="ar-SA"/>
              </w:rPr>
              <w:t>(wg planu studiów):</w:t>
            </w:r>
          </w:p>
        </w:tc>
        <w:tc>
          <w:tcPr>
            <w:tcW w:w="6320" w:type="dxa"/>
            <w:tcBorders>
              <w:top w:val="single" w:sz="8" w:space="0" w:color="auto"/>
            </w:tcBorders>
            <w:vAlign w:val="center"/>
          </w:tcPr>
          <w:p w14:paraId="2DA02073" w14:textId="29F66D5A" w:rsidR="008136C3" w:rsidRPr="008136C3" w:rsidRDefault="5449A30A" w:rsidP="5449A30A">
            <w:pPr>
              <w:widowControl/>
              <w:suppressAutoHyphens w:val="0"/>
              <w:spacing w:before="60" w:after="60" w:line="276" w:lineRule="auto"/>
              <w:rPr>
                <w:rFonts w:eastAsia="Times New Roman" w:cs="Times New Roman"/>
                <w:kern w:val="0"/>
                <w:lang w:val="en-US"/>
              </w:rPr>
            </w:pPr>
            <w:proofErr w:type="spellStart"/>
            <w:r w:rsidRPr="5449A30A">
              <w:rPr>
                <w:rFonts w:eastAsia="Times New Roman" w:cs="Times New Roman"/>
                <w:lang w:val="en-US"/>
              </w:rPr>
              <w:t>Podstawy</w:t>
            </w:r>
            <w:proofErr w:type="spellEnd"/>
            <w:r w:rsidRPr="5449A30A">
              <w:rPr>
                <w:rFonts w:eastAsia="Times New Roman" w:cs="Times New Roman"/>
                <w:lang w:val="en-US"/>
              </w:rPr>
              <w:t xml:space="preserve"> </w:t>
            </w:r>
            <w:proofErr w:type="spellStart"/>
            <w:r w:rsidRPr="5449A30A">
              <w:rPr>
                <w:rFonts w:eastAsia="Times New Roman" w:cs="Times New Roman"/>
                <w:lang w:val="en-US"/>
              </w:rPr>
              <w:t>geopolityki</w:t>
            </w:r>
            <w:proofErr w:type="spellEnd"/>
            <w:r w:rsidRPr="5449A30A">
              <w:rPr>
                <w:rFonts w:eastAsia="Times New Roman" w:cs="Times New Roman"/>
                <w:lang w:val="en-US"/>
              </w:rPr>
              <w:t xml:space="preserve"> B.11</w:t>
            </w:r>
          </w:p>
        </w:tc>
      </w:tr>
      <w:tr w:rsidR="008136C3" w:rsidRPr="008136C3" w14:paraId="3CA7E735" w14:textId="77777777" w:rsidTr="5449A30A">
        <w:trPr>
          <w:trHeight w:val="397"/>
        </w:trPr>
        <w:tc>
          <w:tcPr>
            <w:tcW w:w="2918" w:type="dxa"/>
            <w:shd w:val="clear" w:color="auto" w:fill="D9D9D9" w:themeFill="background1" w:themeFillShade="D9"/>
            <w:vAlign w:val="center"/>
          </w:tcPr>
          <w:p w14:paraId="55A34A6A" w14:textId="77777777" w:rsidR="008136C3" w:rsidRPr="008136C3" w:rsidRDefault="008136C3" w:rsidP="008136C3">
            <w:pPr>
              <w:widowControl/>
              <w:suppressAutoHyphens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Nazwa przedmiotu (j. ang.):</w:t>
            </w:r>
          </w:p>
        </w:tc>
        <w:tc>
          <w:tcPr>
            <w:tcW w:w="6320" w:type="dxa"/>
            <w:vAlign w:val="center"/>
          </w:tcPr>
          <w:p w14:paraId="746AB4D3" w14:textId="77777777" w:rsidR="008136C3" w:rsidRPr="008136C3" w:rsidRDefault="008136C3" w:rsidP="008136C3">
            <w:pPr>
              <w:widowControl/>
              <w:suppressAutoHyphens w:val="0"/>
              <w:spacing w:before="60" w:after="60" w:line="276" w:lineRule="auto"/>
              <w:rPr>
                <w:rFonts w:eastAsia="Times New Roman" w:cs="Times New Roman"/>
                <w:kern w:val="0"/>
                <w:lang w:eastAsia="pl-PL" w:bidi="ar-SA"/>
              </w:rPr>
            </w:pPr>
            <w:r w:rsidRPr="008136C3">
              <w:rPr>
                <w:rFonts w:eastAsia="Times New Roman" w:cs="Times New Roman"/>
                <w:kern w:val="0"/>
                <w:lang w:eastAsia="pl-PL" w:bidi="ar-SA"/>
              </w:rPr>
              <w:t xml:space="preserve">Basics of Geopolitics </w:t>
            </w:r>
          </w:p>
        </w:tc>
      </w:tr>
      <w:tr w:rsidR="008136C3" w:rsidRPr="008136C3" w14:paraId="01BE9AD8" w14:textId="77777777" w:rsidTr="5449A30A">
        <w:trPr>
          <w:trHeight w:val="397"/>
        </w:trPr>
        <w:tc>
          <w:tcPr>
            <w:tcW w:w="2918" w:type="dxa"/>
            <w:shd w:val="clear" w:color="auto" w:fill="D9D9D9" w:themeFill="background1" w:themeFillShade="D9"/>
            <w:vAlign w:val="center"/>
          </w:tcPr>
          <w:p w14:paraId="105DAD1B" w14:textId="77777777" w:rsidR="008136C3" w:rsidRPr="008136C3" w:rsidRDefault="008136C3" w:rsidP="008136C3">
            <w:pPr>
              <w:widowControl/>
              <w:suppressAutoHyphens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Kierunek studiów:</w:t>
            </w:r>
          </w:p>
        </w:tc>
        <w:tc>
          <w:tcPr>
            <w:tcW w:w="6320" w:type="dxa"/>
            <w:vAlign w:val="center"/>
          </w:tcPr>
          <w:p w14:paraId="74C697E8" w14:textId="77777777" w:rsidR="008136C3" w:rsidRPr="008136C3" w:rsidRDefault="008136C3" w:rsidP="008136C3">
            <w:pPr>
              <w:widowControl/>
              <w:suppressAutoHyphens w:val="0"/>
              <w:spacing w:before="60" w:after="60" w:line="276" w:lineRule="auto"/>
              <w:rPr>
                <w:rFonts w:eastAsia="Times New Roman" w:cs="Times New Roman"/>
                <w:kern w:val="0"/>
                <w:lang w:eastAsia="pl-PL" w:bidi="ar-SA"/>
              </w:rPr>
            </w:pPr>
            <w:r w:rsidRPr="008136C3">
              <w:rPr>
                <w:rFonts w:eastAsia="Times New Roman" w:cs="Times New Roman"/>
                <w:kern w:val="0"/>
                <w:lang w:eastAsia="pl-PL" w:bidi="ar-SA"/>
              </w:rPr>
              <w:t>Bezpieczeństwo wewnętrzne</w:t>
            </w:r>
          </w:p>
        </w:tc>
      </w:tr>
      <w:tr w:rsidR="008136C3" w:rsidRPr="008136C3" w14:paraId="307E4D56" w14:textId="77777777" w:rsidTr="5449A30A">
        <w:trPr>
          <w:trHeight w:val="397"/>
        </w:trPr>
        <w:tc>
          <w:tcPr>
            <w:tcW w:w="2918" w:type="dxa"/>
            <w:shd w:val="clear" w:color="auto" w:fill="D9D9D9" w:themeFill="background1" w:themeFillShade="D9"/>
            <w:vAlign w:val="center"/>
          </w:tcPr>
          <w:p w14:paraId="0846F1D1" w14:textId="77777777" w:rsidR="008136C3" w:rsidRPr="008136C3" w:rsidRDefault="008136C3" w:rsidP="008136C3">
            <w:pPr>
              <w:widowControl/>
              <w:suppressAutoHyphens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Poziom studiów:</w:t>
            </w:r>
          </w:p>
        </w:tc>
        <w:tc>
          <w:tcPr>
            <w:tcW w:w="6320" w:type="dxa"/>
            <w:vAlign w:val="center"/>
          </w:tcPr>
          <w:p w14:paraId="24B78BE3" w14:textId="77777777" w:rsidR="008136C3" w:rsidRPr="008136C3" w:rsidRDefault="008136C3" w:rsidP="008136C3">
            <w:pPr>
              <w:widowControl/>
              <w:suppressAutoHyphens w:val="0"/>
              <w:spacing w:before="60" w:after="60" w:line="276" w:lineRule="auto"/>
              <w:rPr>
                <w:rFonts w:eastAsia="Times New Roman" w:cs="Times New Roman"/>
                <w:kern w:val="0"/>
                <w:lang w:eastAsia="pl-PL" w:bidi="ar-SA"/>
              </w:rPr>
            </w:pPr>
            <w:r w:rsidRPr="008136C3">
              <w:rPr>
                <w:rFonts w:eastAsia="Times New Roman" w:cs="Times New Roman"/>
                <w:kern w:val="0"/>
                <w:lang w:eastAsia="pl-PL" w:bidi="ar-SA"/>
              </w:rPr>
              <w:t>I stopień, 6 poziom PRK</w:t>
            </w:r>
          </w:p>
        </w:tc>
      </w:tr>
      <w:tr w:rsidR="008136C3" w:rsidRPr="008136C3" w14:paraId="0FB48643" w14:textId="77777777" w:rsidTr="5449A30A">
        <w:trPr>
          <w:trHeight w:val="397"/>
        </w:trPr>
        <w:tc>
          <w:tcPr>
            <w:tcW w:w="2918" w:type="dxa"/>
            <w:shd w:val="clear" w:color="auto" w:fill="D9D9D9" w:themeFill="background1" w:themeFillShade="D9"/>
            <w:vAlign w:val="center"/>
          </w:tcPr>
          <w:p w14:paraId="7869AA94" w14:textId="77777777" w:rsidR="008136C3" w:rsidRPr="008136C3" w:rsidRDefault="008136C3" w:rsidP="008136C3">
            <w:pPr>
              <w:widowControl/>
              <w:suppressAutoHyphens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Profil:</w:t>
            </w:r>
          </w:p>
        </w:tc>
        <w:tc>
          <w:tcPr>
            <w:tcW w:w="6320" w:type="dxa"/>
            <w:vAlign w:val="center"/>
          </w:tcPr>
          <w:p w14:paraId="08C1D928" w14:textId="77777777" w:rsidR="008136C3" w:rsidRPr="008136C3" w:rsidRDefault="008136C3" w:rsidP="008136C3">
            <w:pPr>
              <w:widowControl/>
              <w:suppressAutoHyphens w:val="0"/>
              <w:spacing w:before="60" w:after="60" w:line="276" w:lineRule="auto"/>
              <w:rPr>
                <w:rFonts w:eastAsia="Times New Roman" w:cs="Times New Roman"/>
                <w:kern w:val="0"/>
                <w:lang w:eastAsia="pl-PL" w:bidi="ar-SA"/>
              </w:rPr>
            </w:pPr>
            <w:r w:rsidRPr="008136C3">
              <w:rPr>
                <w:rFonts w:eastAsia="Times New Roman" w:cs="Times New Roman"/>
                <w:kern w:val="0"/>
                <w:lang w:eastAsia="pl-PL" w:bidi="ar-SA"/>
              </w:rPr>
              <w:t>Praktyczny</w:t>
            </w:r>
          </w:p>
        </w:tc>
      </w:tr>
      <w:tr w:rsidR="008136C3" w:rsidRPr="008136C3" w14:paraId="6BD84C9C" w14:textId="77777777" w:rsidTr="5449A30A">
        <w:trPr>
          <w:trHeight w:val="397"/>
        </w:trPr>
        <w:tc>
          <w:tcPr>
            <w:tcW w:w="2918" w:type="dxa"/>
            <w:shd w:val="clear" w:color="auto" w:fill="D9D9D9" w:themeFill="background1" w:themeFillShade="D9"/>
            <w:vAlign w:val="center"/>
          </w:tcPr>
          <w:p w14:paraId="1B8F6AB2" w14:textId="77777777" w:rsidR="008136C3" w:rsidRPr="008136C3" w:rsidRDefault="008136C3" w:rsidP="008136C3">
            <w:pPr>
              <w:widowControl/>
              <w:suppressAutoHyphens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Forma studiów:</w:t>
            </w:r>
          </w:p>
        </w:tc>
        <w:tc>
          <w:tcPr>
            <w:tcW w:w="6320" w:type="dxa"/>
            <w:vAlign w:val="center"/>
          </w:tcPr>
          <w:p w14:paraId="67FCE489" w14:textId="77777777" w:rsidR="008136C3" w:rsidRPr="008136C3" w:rsidRDefault="008136C3" w:rsidP="008136C3">
            <w:pPr>
              <w:widowControl/>
              <w:suppressAutoHyphens w:val="0"/>
              <w:spacing w:before="60" w:after="60" w:line="276" w:lineRule="auto"/>
              <w:rPr>
                <w:rFonts w:eastAsia="Times New Roman" w:cs="Times New Roman"/>
                <w:kern w:val="0"/>
                <w:lang w:eastAsia="pl-PL" w:bidi="ar-SA"/>
              </w:rPr>
            </w:pPr>
            <w:r w:rsidRPr="008136C3">
              <w:rPr>
                <w:rFonts w:eastAsia="Times New Roman" w:cs="Times New Roman"/>
                <w:kern w:val="0"/>
                <w:lang w:eastAsia="pl-PL" w:bidi="ar-SA"/>
              </w:rPr>
              <w:t>Stacjonarne</w:t>
            </w:r>
          </w:p>
        </w:tc>
      </w:tr>
      <w:tr w:rsidR="008136C3" w:rsidRPr="008136C3" w14:paraId="4F6335C4" w14:textId="77777777" w:rsidTr="5449A30A">
        <w:trPr>
          <w:trHeight w:val="397"/>
        </w:trPr>
        <w:tc>
          <w:tcPr>
            <w:tcW w:w="2918" w:type="dxa"/>
            <w:shd w:val="clear" w:color="auto" w:fill="D9D9D9" w:themeFill="background1" w:themeFillShade="D9"/>
            <w:vAlign w:val="center"/>
          </w:tcPr>
          <w:p w14:paraId="63FFEBA4" w14:textId="77777777" w:rsidR="008136C3" w:rsidRPr="008136C3" w:rsidRDefault="008136C3" w:rsidP="008136C3">
            <w:pPr>
              <w:widowControl/>
              <w:suppressAutoHyphens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Punkty ECTS:</w:t>
            </w:r>
          </w:p>
        </w:tc>
        <w:tc>
          <w:tcPr>
            <w:tcW w:w="6320" w:type="dxa"/>
            <w:vAlign w:val="center"/>
          </w:tcPr>
          <w:p w14:paraId="6BFFCCDD" w14:textId="77777777" w:rsidR="008136C3" w:rsidRPr="008136C3" w:rsidRDefault="008136C3" w:rsidP="008136C3">
            <w:pPr>
              <w:widowControl/>
              <w:suppressAutoHyphens w:val="0"/>
              <w:spacing w:before="60" w:after="60" w:line="276" w:lineRule="auto"/>
              <w:rPr>
                <w:rFonts w:eastAsia="Times New Roman" w:cs="Times New Roman"/>
                <w:kern w:val="0"/>
                <w:lang w:eastAsia="pl-PL" w:bidi="ar-SA"/>
              </w:rPr>
            </w:pPr>
            <w:r w:rsidRPr="008136C3">
              <w:rPr>
                <w:rFonts w:eastAsia="Times New Roman" w:cs="Times New Roman"/>
                <w:kern w:val="0"/>
                <w:lang w:eastAsia="pl-PL" w:bidi="ar-SA"/>
              </w:rPr>
              <w:t>2</w:t>
            </w:r>
          </w:p>
        </w:tc>
      </w:tr>
      <w:tr w:rsidR="008136C3" w:rsidRPr="008136C3" w14:paraId="2A0E4B45" w14:textId="77777777" w:rsidTr="5449A30A">
        <w:trPr>
          <w:trHeight w:val="397"/>
        </w:trPr>
        <w:tc>
          <w:tcPr>
            <w:tcW w:w="2918" w:type="dxa"/>
            <w:shd w:val="clear" w:color="auto" w:fill="D9D9D9" w:themeFill="background1" w:themeFillShade="D9"/>
            <w:vAlign w:val="center"/>
          </w:tcPr>
          <w:p w14:paraId="2C12873B" w14:textId="77777777" w:rsidR="008136C3" w:rsidRPr="008136C3" w:rsidRDefault="008136C3" w:rsidP="008136C3">
            <w:pPr>
              <w:widowControl/>
              <w:suppressAutoHyphens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Język wykładowy:</w:t>
            </w:r>
          </w:p>
        </w:tc>
        <w:tc>
          <w:tcPr>
            <w:tcW w:w="6320" w:type="dxa"/>
            <w:vAlign w:val="center"/>
          </w:tcPr>
          <w:p w14:paraId="5DDAB2E8" w14:textId="77777777" w:rsidR="008136C3" w:rsidRPr="008136C3" w:rsidRDefault="008136C3" w:rsidP="008136C3">
            <w:pPr>
              <w:widowControl/>
              <w:suppressAutoHyphens w:val="0"/>
              <w:spacing w:before="60" w:after="60" w:line="276" w:lineRule="auto"/>
              <w:rPr>
                <w:rFonts w:eastAsia="Times New Roman" w:cs="Times New Roman"/>
                <w:kern w:val="0"/>
                <w:lang w:eastAsia="pl-PL" w:bidi="ar-SA"/>
              </w:rPr>
            </w:pPr>
            <w:r w:rsidRPr="008136C3">
              <w:rPr>
                <w:rFonts w:eastAsia="Times New Roman" w:cs="Times New Roman"/>
                <w:kern w:val="0"/>
                <w:lang w:eastAsia="pl-PL" w:bidi="ar-SA"/>
              </w:rPr>
              <w:t>Polski</w:t>
            </w:r>
          </w:p>
        </w:tc>
      </w:tr>
      <w:tr w:rsidR="008136C3" w:rsidRPr="008136C3" w14:paraId="40DF04B9" w14:textId="77777777" w:rsidTr="5449A30A">
        <w:trPr>
          <w:trHeight w:val="397"/>
        </w:trPr>
        <w:tc>
          <w:tcPr>
            <w:tcW w:w="2918" w:type="dxa"/>
            <w:shd w:val="clear" w:color="auto" w:fill="D9D9D9" w:themeFill="background1" w:themeFillShade="D9"/>
            <w:vAlign w:val="center"/>
          </w:tcPr>
          <w:p w14:paraId="016A5982" w14:textId="77777777" w:rsidR="008136C3" w:rsidRPr="008136C3" w:rsidRDefault="008136C3" w:rsidP="008136C3">
            <w:pPr>
              <w:widowControl/>
              <w:suppressAutoHyphens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Rok akademicki:</w:t>
            </w:r>
          </w:p>
        </w:tc>
        <w:tc>
          <w:tcPr>
            <w:tcW w:w="6320" w:type="dxa"/>
            <w:vAlign w:val="center"/>
          </w:tcPr>
          <w:p w14:paraId="67F86F9F" w14:textId="77777777" w:rsidR="008136C3" w:rsidRPr="008136C3" w:rsidRDefault="003047DD" w:rsidP="5449A30A">
            <w:pPr>
              <w:widowControl/>
              <w:suppressAutoHyphens w:val="0"/>
              <w:spacing w:before="60" w:after="60" w:line="276" w:lineRule="auto"/>
              <w:rPr>
                <w:rFonts w:eastAsia="Times New Roman" w:cs="Times New Roman"/>
                <w:kern w:val="0"/>
                <w:lang w:eastAsia="pl-PL" w:bidi="ar-SA"/>
              </w:rPr>
            </w:pPr>
            <w:r w:rsidRPr="5449A30A">
              <w:rPr>
                <w:rFonts w:eastAsia="Times New Roman" w:cs="Times New Roman"/>
                <w:kern w:val="0"/>
                <w:lang w:eastAsia="pl-PL" w:bidi="ar-SA"/>
              </w:rPr>
              <w:t>2026/2027</w:t>
            </w:r>
          </w:p>
        </w:tc>
      </w:tr>
      <w:tr w:rsidR="008136C3" w:rsidRPr="008136C3" w14:paraId="27691309" w14:textId="77777777" w:rsidTr="5449A30A">
        <w:trPr>
          <w:trHeight w:val="397"/>
        </w:trPr>
        <w:tc>
          <w:tcPr>
            <w:tcW w:w="2918" w:type="dxa"/>
            <w:shd w:val="clear" w:color="auto" w:fill="D9D9D9" w:themeFill="background1" w:themeFillShade="D9"/>
            <w:vAlign w:val="center"/>
          </w:tcPr>
          <w:p w14:paraId="46C509F8" w14:textId="77777777" w:rsidR="008136C3" w:rsidRPr="008136C3" w:rsidRDefault="008136C3" w:rsidP="008136C3">
            <w:pPr>
              <w:widowControl/>
              <w:suppressAutoHyphens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Semestr:</w:t>
            </w:r>
          </w:p>
        </w:tc>
        <w:tc>
          <w:tcPr>
            <w:tcW w:w="6320" w:type="dxa"/>
            <w:vAlign w:val="center"/>
          </w:tcPr>
          <w:p w14:paraId="101C43FE" w14:textId="77777777" w:rsidR="008136C3" w:rsidRPr="008136C3" w:rsidRDefault="008136C3" w:rsidP="008136C3">
            <w:pPr>
              <w:widowControl/>
              <w:suppressAutoHyphens w:val="0"/>
              <w:spacing w:before="60" w:after="60" w:line="276" w:lineRule="auto"/>
              <w:rPr>
                <w:rFonts w:eastAsia="Times New Roman" w:cs="Times New Roman"/>
                <w:kern w:val="0"/>
                <w:lang w:eastAsia="pl-PL" w:bidi="ar-SA"/>
              </w:rPr>
            </w:pPr>
            <w:r w:rsidRPr="008136C3">
              <w:rPr>
                <w:rFonts w:eastAsia="Times New Roman" w:cs="Times New Roman"/>
                <w:kern w:val="0"/>
                <w:lang w:eastAsia="pl-PL" w:bidi="ar-SA"/>
              </w:rPr>
              <w:t>1</w:t>
            </w:r>
          </w:p>
        </w:tc>
      </w:tr>
      <w:tr w:rsidR="008136C3" w:rsidRPr="008136C3" w14:paraId="70AC7C76" w14:textId="77777777" w:rsidTr="5449A30A">
        <w:trPr>
          <w:trHeight w:val="397"/>
        </w:trPr>
        <w:tc>
          <w:tcPr>
            <w:tcW w:w="2918" w:type="dxa"/>
            <w:tcBorders>
              <w:bottom w:val="single" w:sz="8" w:space="0" w:color="auto"/>
            </w:tcBorders>
            <w:shd w:val="clear" w:color="auto" w:fill="D9D9D9" w:themeFill="background1" w:themeFillShade="D9"/>
            <w:vAlign w:val="center"/>
          </w:tcPr>
          <w:p w14:paraId="050BF6BF" w14:textId="77777777" w:rsidR="008136C3" w:rsidRPr="008136C3" w:rsidRDefault="008136C3" w:rsidP="008136C3">
            <w:pPr>
              <w:widowControl/>
              <w:suppressAutoHyphens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Koordynator przedmiotu:</w:t>
            </w:r>
          </w:p>
        </w:tc>
        <w:tc>
          <w:tcPr>
            <w:tcW w:w="6320" w:type="dxa"/>
            <w:tcBorders>
              <w:bottom w:val="single" w:sz="8" w:space="0" w:color="auto"/>
            </w:tcBorders>
            <w:vAlign w:val="center"/>
          </w:tcPr>
          <w:p w14:paraId="3705B2E3" w14:textId="212A3B16" w:rsidR="008136C3" w:rsidRPr="008136C3" w:rsidRDefault="008136C3" w:rsidP="008136C3">
            <w:pPr>
              <w:widowControl/>
              <w:suppressAutoHyphens w:val="0"/>
              <w:spacing w:before="60" w:after="60" w:line="276" w:lineRule="auto"/>
              <w:rPr>
                <w:rFonts w:eastAsia="Times New Roman" w:cs="Times New Roman"/>
                <w:kern w:val="0"/>
                <w:lang w:eastAsia="pl-PL" w:bidi="ar-SA"/>
              </w:rPr>
            </w:pPr>
            <w:r w:rsidRPr="008136C3">
              <w:rPr>
                <w:rFonts w:eastAsia="Times New Roman" w:cs="Times New Roman"/>
                <w:kern w:val="0"/>
                <w:lang w:eastAsia="pl-PL" w:bidi="ar-SA"/>
              </w:rPr>
              <w:t xml:space="preserve">Dr </w:t>
            </w:r>
            <w:r w:rsidR="00DB0526">
              <w:rPr>
                <w:rFonts w:eastAsia="Times New Roman" w:cs="Times New Roman"/>
                <w:kern w:val="0"/>
                <w:lang w:eastAsia="pl-PL" w:bidi="ar-SA"/>
              </w:rPr>
              <w:t>Leszek Habrat</w:t>
            </w:r>
          </w:p>
        </w:tc>
      </w:tr>
    </w:tbl>
    <w:p w14:paraId="242FBE71" w14:textId="77777777" w:rsidR="008136C3" w:rsidRPr="008136C3" w:rsidRDefault="008136C3" w:rsidP="008136C3">
      <w:pPr>
        <w:widowControl/>
        <w:suppressAutoHyphens w:val="0"/>
        <w:spacing w:after="200" w:line="276" w:lineRule="auto"/>
        <w:rPr>
          <w:rFonts w:eastAsia="Times New Roman" w:cs="Times New Roman"/>
          <w:kern w:val="0"/>
          <w:lang w:eastAsia="pl-PL" w:bidi="ar-SA"/>
        </w:rPr>
      </w:pPr>
    </w:p>
    <w:p w14:paraId="56A9CD64" w14:textId="77777777" w:rsidR="008136C3" w:rsidRPr="008136C3" w:rsidRDefault="008136C3" w:rsidP="008136C3">
      <w:pPr>
        <w:widowControl/>
        <w:suppressAutoHyphens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Elementy wchodzące w skład programu studiów</w:t>
      </w:r>
    </w:p>
    <w:tbl>
      <w:tblPr>
        <w:tblW w:w="935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1560"/>
      </w:tblGrid>
      <w:tr w:rsidR="008136C3" w:rsidRPr="008136C3" w14:paraId="71820C13" w14:textId="77777777" w:rsidTr="5449A30A">
        <w:tc>
          <w:tcPr>
            <w:tcW w:w="9357" w:type="dxa"/>
            <w:gridSpan w:val="7"/>
            <w:tcBorders>
              <w:bottom w:val="single" w:sz="4" w:space="0" w:color="auto"/>
            </w:tcBorders>
            <w:shd w:val="clear" w:color="auto" w:fill="D9D9D9" w:themeFill="background1" w:themeFillShade="D9"/>
          </w:tcPr>
          <w:p w14:paraId="4B395516" w14:textId="77777777" w:rsidR="008136C3" w:rsidRPr="008136C3" w:rsidRDefault="008136C3" w:rsidP="008136C3">
            <w:pPr>
              <w:widowControl/>
              <w:suppressAutoHyphens w:val="0"/>
              <w:spacing w:before="60" w:after="60" w:line="276" w:lineRule="auto"/>
              <w:jc w:val="center"/>
              <w:rPr>
                <w:rFonts w:eastAsia="Times New Roman" w:cs="Times New Roman"/>
                <w:kern w:val="0"/>
                <w:lang w:eastAsia="pl-PL" w:bidi="ar-SA"/>
              </w:rPr>
            </w:pPr>
            <w:r w:rsidRPr="008136C3">
              <w:rPr>
                <w:rFonts w:eastAsia="Times New Roman" w:cs="Times New Roman"/>
                <w:b/>
                <w:kern w:val="0"/>
                <w:lang w:eastAsia="pl-PL" w:bidi="ar-SA"/>
              </w:rPr>
              <w:t xml:space="preserve">Treści programowe zapewniające uzyskanie efektów uczenia się dla przedmiotu </w:t>
            </w:r>
            <w:r w:rsidRPr="008136C3">
              <w:rPr>
                <w:rFonts w:eastAsia="Times New Roman" w:cs="Times New Roman"/>
                <w:b/>
                <w:kern w:val="0"/>
                <w:lang w:eastAsia="pl-PL" w:bidi="ar-SA"/>
              </w:rPr>
              <w:br/>
            </w:r>
          </w:p>
        </w:tc>
      </w:tr>
      <w:tr w:rsidR="008136C3" w:rsidRPr="008136C3" w14:paraId="5D231F75" w14:textId="77777777" w:rsidTr="5449A30A">
        <w:tc>
          <w:tcPr>
            <w:tcW w:w="9357" w:type="dxa"/>
            <w:gridSpan w:val="7"/>
            <w:tcBorders>
              <w:bottom w:val="single" w:sz="4" w:space="0" w:color="auto"/>
            </w:tcBorders>
          </w:tcPr>
          <w:p w14:paraId="25162200" w14:textId="77777777" w:rsidR="008136C3" w:rsidRPr="008136C3" w:rsidRDefault="008136C3" w:rsidP="008136C3">
            <w:pPr>
              <w:widowControl/>
              <w:suppressAutoHyphens w:val="0"/>
              <w:spacing w:before="60" w:after="60" w:line="276" w:lineRule="auto"/>
              <w:jc w:val="both"/>
              <w:rPr>
                <w:rFonts w:eastAsia="Times New Roman" w:cs="Times New Roman"/>
                <w:kern w:val="0"/>
                <w:lang w:eastAsia="pl-PL" w:bidi="ar-SA"/>
              </w:rPr>
            </w:pPr>
            <w:r w:rsidRPr="008136C3">
              <w:rPr>
                <w:rFonts w:eastAsia="Times New Roman" w:cs="Times New Roman"/>
                <w:kern w:val="0"/>
                <w:lang w:eastAsia="pl-PL" w:bidi="ar-SA"/>
              </w:rPr>
              <w:t xml:space="preserve">Kwestie pojęciowe dotyczące geopolityki. Myślenie geopolityczne oraz myśl geopolityczna. Podstawowe teorie, koncepcje i doktryny geopolityczne. Polska myśl geopolityczna. </w:t>
            </w:r>
          </w:p>
        </w:tc>
      </w:tr>
      <w:tr w:rsidR="008136C3" w:rsidRPr="008136C3" w14:paraId="577FC092" w14:textId="77777777" w:rsidTr="5449A30A">
        <w:tc>
          <w:tcPr>
            <w:tcW w:w="2977" w:type="dxa"/>
            <w:gridSpan w:val="2"/>
            <w:tcBorders>
              <w:bottom w:val="single" w:sz="4" w:space="0" w:color="auto"/>
              <w:right w:val="nil"/>
            </w:tcBorders>
            <w:shd w:val="clear" w:color="auto" w:fill="D9D9D9" w:themeFill="background1" w:themeFillShade="D9"/>
          </w:tcPr>
          <w:p w14:paraId="277AB3F5" w14:textId="77777777" w:rsidR="008136C3" w:rsidRPr="008136C3" w:rsidRDefault="008136C3" w:rsidP="008136C3">
            <w:pPr>
              <w:widowControl/>
              <w:suppressAutoHyphens w:val="0"/>
              <w:spacing w:before="60" w:after="60" w:line="276" w:lineRule="auto"/>
              <w:rPr>
                <w:rFonts w:eastAsia="Times New Roman" w:cs="Times New Roman"/>
                <w:b/>
                <w:kern w:val="0"/>
                <w:lang w:eastAsia="pl-PL" w:bidi="ar-SA"/>
              </w:rPr>
            </w:pPr>
            <w:r w:rsidRPr="008136C3">
              <w:rPr>
                <w:rFonts w:eastAsia="Times New Roman" w:cs="Times New Roman"/>
                <w:b/>
                <w:kern w:val="0"/>
                <w:lang w:eastAsia="pl-PL" w:bidi="ar-SA"/>
              </w:rPr>
              <w:t>Liczba godzin zajęć w ramach poszczególnych form zajęć według planu studiów:</w:t>
            </w:r>
          </w:p>
        </w:tc>
        <w:tc>
          <w:tcPr>
            <w:tcW w:w="6380" w:type="dxa"/>
            <w:gridSpan w:val="5"/>
            <w:tcBorders>
              <w:left w:val="nil"/>
              <w:bottom w:val="single" w:sz="4" w:space="0" w:color="auto"/>
            </w:tcBorders>
          </w:tcPr>
          <w:p w14:paraId="2956796C" w14:textId="77777777" w:rsidR="008136C3" w:rsidRPr="008136C3" w:rsidRDefault="008136C3" w:rsidP="008136C3">
            <w:pPr>
              <w:widowControl/>
              <w:suppressAutoHyphens w:val="0"/>
              <w:spacing w:before="60" w:after="60"/>
              <w:jc w:val="both"/>
              <w:rPr>
                <w:rFonts w:eastAsia="Times New Roman" w:cs="Times New Roman"/>
                <w:kern w:val="0"/>
                <w:lang w:eastAsia="pl-PL" w:bidi="ar-SA"/>
              </w:rPr>
            </w:pPr>
          </w:p>
          <w:p w14:paraId="757CFFA5" w14:textId="77777777" w:rsidR="008136C3" w:rsidRPr="008136C3" w:rsidRDefault="008136C3" w:rsidP="008136C3">
            <w:pPr>
              <w:widowControl/>
              <w:suppressAutoHyphens w:val="0"/>
              <w:spacing w:before="60" w:after="60"/>
              <w:jc w:val="both"/>
              <w:rPr>
                <w:rFonts w:eastAsia="Times New Roman" w:cs="Times New Roman"/>
                <w:kern w:val="0"/>
                <w:lang w:eastAsia="pl-PL" w:bidi="ar-SA"/>
              </w:rPr>
            </w:pPr>
            <w:r w:rsidRPr="008136C3">
              <w:rPr>
                <w:rFonts w:eastAsia="Times New Roman" w:cs="Times New Roman"/>
                <w:kern w:val="0"/>
                <w:lang w:eastAsia="pl-PL" w:bidi="ar-SA"/>
              </w:rPr>
              <w:t>stacjonarne: wykład – 15 h, ćwiczenia audytoryjne - 15 h</w:t>
            </w:r>
          </w:p>
          <w:p w14:paraId="57684DDB" w14:textId="77777777" w:rsidR="008136C3" w:rsidRPr="008136C3" w:rsidRDefault="008136C3" w:rsidP="008136C3">
            <w:pPr>
              <w:widowControl/>
              <w:suppressAutoHyphens w:val="0"/>
              <w:spacing w:before="60" w:after="60" w:line="276" w:lineRule="auto"/>
              <w:jc w:val="both"/>
              <w:rPr>
                <w:rFonts w:eastAsia="Times New Roman" w:cs="Times New Roman"/>
                <w:kern w:val="0"/>
                <w:lang w:eastAsia="pl-PL" w:bidi="ar-SA"/>
              </w:rPr>
            </w:pPr>
          </w:p>
        </w:tc>
      </w:tr>
      <w:tr w:rsidR="008136C3" w:rsidRPr="008136C3" w14:paraId="62F175D9" w14:textId="77777777" w:rsidTr="5449A30A">
        <w:tc>
          <w:tcPr>
            <w:tcW w:w="9357" w:type="dxa"/>
            <w:gridSpan w:val="7"/>
            <w:tcBorders>
              <w:top w:val="single" w:sz="4" w:space="0" w:color="auto"/>
              <w:bottom w:val="single" w:sz="4" w:space="0" w:color="auto"/>
            </w:tcBorders>
            <w:shd w:val="clear" w:color="auto" w:fill="D9D9D9" w:themeFill="background1" w:themeFillShade="D9"/>
          </w:tcPr>
          <w:p w14:paraId="5B0B7E19" w14:textId="77777777" w:rsidR="008136C3" w:rsidRPr="008136C3" w:rsidRDefault="008136C3" w:rsidP="008136C3">
            <w:pPr>
              <w:widowControl/>
              <w:suppressAutoHyphens w:val="0"/>
              <w:spacing w:before="60" w:after="60" w:line="276" w:lineRule="auto"/>
              <w:jc w:val="center"/>
              <w:rPr>
                <w:rFonts w:eastAsia="Times New Roman" w:cs="Times New Roman"/>
                <w:kern w:val="0"/>
                <w:lang w:eastAsia="pl-PL" w:bidi="ar-SA"/>
              </w:rPr>
            </w:pPr>
            <w:r w:rsidRPr="008136C3">
              <w:rPr>
                <w:rFonts w:eastAsia="Times New Roman" w:cs="Times New Roman"/>
                <w:b/>
                <w:kern w:val="0"/>
                <w:lang w:eastAsia="pl-PL" w:bidi="ar-SA"/>
              </w:rPr>
              <w:t>Opis efektów uczenia się dla przedmiotu</w:t>
            </w:r>
          </w:p>
        </w:tc>
      </w:tr>
      <w:tr w:rsidR="008136C3" w:rsidRPr="008136C3" w14:paraId="4E7B9056" w14:textId="77777777" w:rsidTr="5449A30A">
        <w:trPr>
          <w:trHeight w:val="285"/>
        </w:trPr>
        <w:tc>
          <w:tcPr>
            <w:tcW w:w="1134" w:type="dxa"/>
            <w:tcBorders>
              <w:top w:val="single" w:sz="4" w:space="0" w:color="auto"/>
              <w:right w:val="single" w:sz="4" w:space="0" w:color="auto"/>
            </w:tcBorders>
            <w:shd w:val="clear" w:color="auto" w:fill="D9D9D9" w:themeFill="background1" w:themeFillShade="D9"/>
          </w:tcPr>
          <w:p w14:paraId="6442EDD5" w14:textId="77777777" w:rsidR="008136C3" w:rsidRPr="008136C3" w:rsidRDefault="008136C3" w:rsidP="008136C3">
            <w:pPr>
              <w:widowControl/>
              <w:suppressAutoHyphens w:val="0"/>
              <w:spacing w:before="60" w:after="60" w:line="276" w:lineRule="auto"/>
              <w:jc w:val="center"/>
              <w:rPr>
                <w:rFonts w:eastAsia="Times New Roman" w:cs="Times New Roman"/>
                <w:kern w:val="0"/>
                <w:lang w:eastAsia="pl-PL" w:bidi="ar-SA"/>
              </w:rPr>
            </w:pPr>
            <w:r w:rsidRPr="008136C3">
              <w:rPr>
                <w:rFonts w:eastAsia="Times New Roman" w:cs="Times New Roman"/>
                <w:kern w:val="0"/>
                <w:lang w:eastAsia="pl-PL" w:bidi="ar-SA"/>
              </w:rPr>
              <w:t>Kod efektu przedmiotu</w:t>
            </w:r>
          </w:p>
        </w:tc>
        <w:tc>
          <w:tcPr>
            <w:tcW w:w="4111" w:type="dxa"/>
            <w:gridSpan w:val="2"/>
            <w:tcBorders>
              <w:top w:val="single" w:sz="4" w:space="0" w:color="auto"/>
              <w:left w:val="single" w:sz="4" w:space="0" w:color="auto"/>
              <w:right w:val="single" w:sz="4" w:space="0" w:color="auto"/>
            </w:tcBorders>
            <w:shd w:val="clear" w:color="auto" w:fill="D9D9D9" w:themeFill="background1" w:themeFillShade="D9"/>
          </w:tcPr>
          <w:p w14:paraId="76AAE2B6" w14:textId="77777777" w:rsidR="008136C3" w:rsidRPr="008136C3" w:rsidRDefault="008136C3" w:rsidP="008136C3">
            <w:pPr>
              <w:widowControl/>
              <w:suppressAutoHyphens w:val="0"/>
              <w:spacing w:before="60" w:after="60" w:line="276" w:lineRule="auto"/>
              <w:jc w:val="center"/>
              <w:rPr>
                <w:rFonts w:eastAsia="Times New Roman" w:cs="Times New Roman"/>
                <w:kern w:val="0"/>
                <w:lang w:eastAsia="pl-PL" w:bidi="ar-SA"/>
              </w:rPr>
            </w:pPr>
            <w:r w:rsidRPr="008136C3">
              <w:rPr>
                <w:rFonts w:eastAsia="Times New Roman" w:cs="Times New Roman"/>
                <w:kern w:val="0"/>
                <w:lang w:eastAsia="pl-PL" w:bidi="ar-SA"/>
              </w:rPr>
              <w:t xml:space="preserve">Student, który zaliczył przedmiot </w:t>
            </w:r>
            <w:r w:rsidRPr="008136C3">
              <w:rPr>
                <w:rFonts w:eastAsia="Times New Roman" w:cs="Times New Roman"/>
                <w:kern w:val="0"/>
                <w:lang w:eastAsia="pl-PL" w:bidi="ar-SA"/>
              </w:rPr>
              <w:br/>
              <w:t>zna i rozumie/potrafi/jest gotów do:</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14C85442" w14:textId="77777777" w:rsidR="008136C3" w:rsidRPr="008136C3" w:rsidRDefault="008136C3" w:rsidP="008136C3">
            <w:pPr>
              <w:widowControl/>
              <w:suppressAutoHyphens w:val="0"/>
              <w:spacing w:before="60" w:after="60" w:line="276" w:lineRule="auto"/>
              <w:jc w:val="center"/>
              <w:rPr>
                <w:rFonts w:eastAsia="Times New Roman" w:cs="Times New Roman"/>
                <w:kern w:val="0"/>
                <w:lang w:eastAsia="pl-PL" w:bidi="ar-SA"/>
              </w:rPr>
            </w:pPr>
            <w:r w:rsidRPr="008136C3">
              <w:rPr>
                <w:rFonts w:eastAsia="Times New Roman" w:cs="Times New Roman"/>
                <w:kern w:val="0"/>
                <w:lang w:eastAsia="pl-PL" w:bidi="ar-SA"/>
              </w:rPr>
              <w:t>Powiązanie z KEU</w:t>
            </w:r>
          </w:p>
        </w:tc>
        <w:tc>
          <w:tcPr>
            <w:tcW w:w="1418" w:type="dxa"/>
            <w:gridSpan w:val="2"/>
            <w:tcBorders>
              <w:top w:val="single" w:sz="4" w:space="0" w:color="auto"/>
              <w:left w:val="single" w:sz="4" w:space="0" w:color="auto"/>
              <w:right w:val="single" w:sz="4" w:space="0" w:color="auto"/>
            </w:tcBorders>
            <w:shd w:val="clear" w:color="auto" w:fill="D9D9D9" w:themeFill="background1" w:themeFillShade="D9"/>
          </w:tcPr>
          <w:p w14:paraId="6455306E" w14:textId="77777777" w:rsidR="008136C3" w:rsidRPr="008136C3" w:rsidRDefault="008136C3" w:rsidP="008136C3">
            <w:pPr>
              <w:widowControl/>
              <w:suppressAutoHyphens w:val="0"/>
              <w:spacing w:before="60" w:after="60" w:line="276" w:lineRule="auto"/>
              <w:jc w:val="center"/>
              <w:rPr>
                <w:rFonts w:eastAsia="Times New Roman" w:cs="Times New Roman"/>
                <w:kern w:val="0"/>
                <w:lang w:eastAsia="pl-PL" w:bidi="ar-SA"/>
              </w:rPr>
            </w:pPr>
            <w:r w:rsidRPr="008136C3">
              <w:rPr>
                <w:rFonts w:eastAsia="Times New Roman" w:cs="Times New Roman"/>
                <w:kern w:val="0"/>
                <w:lang w:eastAsia="pl-PL" w:bidi="ar-SA"/>
              </w:rPr>
              <w:t>Forma zajęć dydaktycznych</w:t>
            </w:r>
          </w:p>
        </w:tc>
        <w:tc>
          <w:tcPr>
            <w:tcW w:w="1560" w:type="dxa"/>
            <w:tcBorders>
              <w:top w:val="single" w:sz="4" w:space="0" w:color="auto"/>
              <w:left w:val="single" w:sz="4" w:space="0" w:color="auto"/>
            </w:tcBorders>
            <w:shd w:val="clear" w:color="auto" w:fill="D9D9D9" w:themeFill="background1" w:themeFillShade="D9"/>
          </w:tcPr>
          <w:p w14:paraId="332FDE9A" w14:textId="77777777" w:rsidR="008136C3" w:rsidRPr="008136C3" w:rsidRDefault="008136C3" w:rsidP="008136C3">
            <w:pPr>
              <w:widowControl/>
              <w:suppressAutoHyphens w:val="0"/>
              <w:spacing w:before="60" w:after="60" w:line="276" w:lineRule="auto"/>
              <w:jc w:val="center"/>
              <w:rPr>
                <w:rFonts w:eastAsia="Times New Roman" w:cs="Times New Roman"/>
                <w:kern w:val="0"/>
                <w:lang w:eastAsia="pl-PL" w:bidi="ar-SA"/>
              </w:rPr>
            </w:pPr>
            <w:r w:rsidRPr="008136C3">
              <w:rPr>
                <w:rFonts w:eastAsia="Times New Roman" w:cs="Times New Roman"/>
                <w:kern w:val="0"/>
                <w:lang w:eastAsia="pl-PL" w:bidi="ar-SA"/>
              </w:rPr>
              <w:t xml:space="preserve">Sposób weryfikacji </w:t>
            </w:r>
            <w:r w:rsidRPr="008136C3">
              <w:rPr>
                <w:rFonts w:eastAsia="Times New Roman" w:cs="Times New Roman"/>
                <w:kern w:val="0"/>
                <w:lang w:eastAsia="pl-PL" w:bidi="ar-SA"/>
              </w:rPr>
              <w:br/>
              <w:t xml:space="preserve">i oceny efektów uczenia się </w:t>
            </w:r>
          </w:p>
        </w:tc>
      </w:tr>
      <w:tr w:rsidR="008136C3" w:rsidRPr="008136C3" w14:paraId="16F6900D" w14:textId="77777777" w:rsidTr="5449A30A">
        <w:tc>
          <w:tcPr>
            <w:tcW w:w="1134" w:type="dxa"/>
            <w:tcBorders>
              <w:right w:val="single" w:sz="4" w:space="0" w:color="auto"/>
            </w:tcBorders>
            <w:shd w:val="clear" w:color="auto" w:fill="FFFFFF" w:themeFill="background1"/>
          </w:tcPr>
          <w:p w14:paraId="755D1DA3" w14:textId="77777777" w:rsidR="008136C3" w:rsidRPr="008136C3" w:rsidRDefault="008136C3" w:rsidP="5449A30A">
            <w:pPr>
              <w:widowControl/>
              <w:suppressAutoHyphens w:val="0"/>
              <w:spacing w:before="60" w:after="60" w:line="276" w:lineRule="auto"/>
              <w:rPr>
                <w:rFonts w:eastAsia="Times New Roman" w:cs="Times New Roman"/>
                <w:b/>
                <w:bCs/>
                <w:kern w:val="0"/>
                <w:lang w:eastAsia="pl-PL" w:bidi="ar-SA"/>
              </w:rPr>
            </w:pPr>
            <w:r w:rsidRPr="008136C3">
              <w:rPr>
                <w:rFonts w:cs="Times New Roman"/>
                <w:kern w:val="0"/>
                <w:lang w:eastAsia="pl-PL"/>
              </w:rPr>
              <w:t>B11_W01</w:t>
            </w:r>
          </w:p>
        </w:tc>
        <w:tc>
          <w:tcPr>
            <w:tcW w:w="4111" w:type="dxa"/>
            <w:gridSpan w:val="2"/>
            <w:tcBorders>
              <w:left w:val="single" w:sz="4" w:space="0" w:color="auto"/>
              <w:right w:val="single" w:sz="4" w:space="0" w:color="auto"/>
            </w:tcBorders>
            <w:shd w:val="clear" w:color="auto" w:fill="FFFFFF" w:themeFill="background1"/>
          </w:tcPr>
          <w:p w14:paraId="1046F3B9" w14:textId="4EAF0EC5" w:rsidR="008136C3" w:rsidRPr="008136C3" w:rsidRDefault="008136C3" w:rsidP="5449A30A">
            <w:pPr>
              <w:widowControl/>
              <w:spacing w:before="60" w:after="60" w:line="276" w:lineRule="auto"/>
              <w:rPr>
                <w:rFonts w:eastAsia="Times New Roman" w:cs="Times New Roman"/>
                <w:lang w:eastAsia="pl-PL" w:bidi="ar-SA"/>
              </w:rPr>
            </w:pPr>
            <w:r w:rsidRPr="008136C3">
              <w:rPr>
                <w:rFonts w:eastAsia="Times New Roman" w:cs="Times New Roman"/>
                <w:kern w:val="0"/>
                <w:lang w:eastAsia="pl-PL" w:bidi="ar-SA"/>
              </w:rPr>
              <w:t xml:space="preserve">Zna </w:t>
            </w:r>
            <w:r w:rsidR="5449A30A" w:rsidRPr="5449A30A">
              <w:rPr>
                <w:rFonts w:eastAsia="Times New Roman" w:cs="Times New Roman"/>
                <w:lang w:eastAsia="pl-PL" w:bidi="ar-SA"/>
              </w:rPr>
              <w:t>pojęcia z zakresu</w:t>
            </w:r>
            <w:r w:rsidRPr="008136C3">
              <w:rPr>
                <w:rFonts w:eastAsia="Times New Roman" w:cs="Times New Roman"/>
                <w:kern w:val="0"/>
                <w:lang w:eastAsia="pl-PL" w:bidi="ar-SA"/>
              </w:rPr>
              <w:t xml:space="preserve"> geopolityki</w:t>
            </w:r>
          </w:p>
        </w:tc>
        <w:tc>
          <w:tcPr>
            <w:tcW w:w="1134" w:type="dxa"/>
            <w:tcBorders>
              <w:right w:val="single" w:sz="4" w:space="0" w:color="auto"/>
            </w:tcBorders>
            <w:shd w:val="clear" w:color="auto" w:fill="FFFFFF" w:themeFill="background1"/>
          </w:tcPr>
          <w:p w14:paraId="0D00BD47" w14:textId="77777777" w:rsidR="008136C3" w:rsidRPr="008136C3" w:rsidRDefault="008136C3" w:rsidP="008136C3">
            <w:pPr>
              <w:widowControl/>
              <w:suppressAutoHyphens w:val="0"/>
              <w:spacing w:before="60" w:after="60" w:line="276" w:lineRule="auto"/>
              <w:rPr>
                <w:rFonts w:eastAsia="Times New Roman" w:cs="Times New Roman"/>
                <w:kern w:val="0"/>
                <w:lang w:eastAsia="pl-PL" w:bidi="ar-SA"/>
              </w:rPr>
            </w:pPr>
            <w:r w:rsidRPr="008136C3">
              <w:rPr>
                <w:rFonts w:cs="Times New Roman"/>
                <w:kern w:val="0"/>
                <w:lang w:eastAsia="pl-PL"/>
              </w:rPr>
              <w:t>K_W01</w:t>
            </w:r>
          </w:p>
        </w:tc>
        <w:tc>
          <w:tcPr>
            <w:tcW w:w="1418" w:type="dxa"/>
            <w:gridSpan w:val="2"/>
            <w:tcBorders>
              <w:left w:val="single" w:sz="4" w:space="0" w:color="auto"/>
              <w:right w:val="single" w:sz="4" w:space="0" w:color="auto"/>
            </w:tcBorders>
          </w:tcPr>
          <w:p w14:paraId="706A01B1" w14:textId="768C027C" w:rsidR="008136C3" w:rsidRPr="008136C3" w:rsidRDefault="0053039C" w:rsidP="008136C3">
            <w:pPr>
              <w:widowControl/>
              <w:suppressAutoHyphens w:val="0"/>
              <w:spacing w:before="60" w:after="60" w:line="276" w:lineRule="auto"/>
              <w:jc w:val="center"/>
              <w:rPr>
                <w:rFonts w:eastAsia="Times New Roman" w:cs="Times New Roman"/>
                <w:kern w:val="0"/>
                <w:lang w:eastAsia="pl-PL" w:bidi="ar-SA"/>
              </w:rPr>
            </w:pPr>
            <w:r w:rsidRPr="008136C3">
              <w:rPr>
                <w:rFonts w:eastAsia="Times New Roman" w:cs="Times New Roman"/>
                <w:kern w:val="0"/>
                <w:lang w:eastAsia="pl-PL" w:bidi="ar-SA"/>
              </w:rPr>
              <w:t>W</w:t>
            </w:r>
            <w:r w:rsidR="008136C3" w:rsidRPr="008136C3">
              <w:rPr>
                <w:rFonts w:eastAsia="Times New Roman" w:cs="Times New Roman"/>
                <w:kern w:val="0"/>
                <w:lang w:eastAsia="pl-PL" w:bidi="ar-SA"/>
              </w:rPr>
              <w:t>ykład</w:t>
            </w:r>
          </w:p>
        </w:tc>
        <w:tc>
          <w:tcPr>
            <w:tcW w:w="1560" w:type="dxa"/>
            <w:tcBorders>
              <w:left w:val="single" w:sz="4" w:space="0" w:color="auto"/>
            </w:tcBorders>
          </w:tcPr>
          <w:p w14:paraId="2DCFC648" w14:textId="77777777" w:rsidR="008136C3" w:rsidRPr="008136C3" w:rsidRDefault="008136C3" w:rsidP="008136C3">
            <w:pPr>
              <w:widowControl/>
              <w:suppressAutoHyphens w:val="0"/>
              <w:spacing w:before="60" w:after="60" w:line="276" w:lineRule="auto"/>
              <w:jc w:val="center"/>
              <w:rPr>
                <w:rFonts w:eastAsia="Times New Roman" w:cs="Times New Roman"/>
                <w:kern w:val="0"/>
                <w:lang w:eastAsia="pl-PL" w:bidi="ar-SA"/>
              </w:rPr>
            </w:pPr>
            <w:r w:rsidRPr="008136C3">
              <w:rPr>
                <w:rFonts w:eastAsia="Times New Roman" w:cs="Times New Roman"/>
                <w:kern w:val="0"/>
                <w:lang w:eastAsia="pl-PL" w:bidi="ar-SA"/>
              </w:rPr>
              <w:t>kolokwium</w:t>
            </w:r>
          </w:p>
        </w:tc>
      </w:tr>
      <w:tr w:rsidR="008136C3" w:rsidRPr="008136C3" w14:paraId="4DE5F622" w14:textId="77777777" w:rsidTr="5449A30A">
        <w:tc>
          <w:tcPr>
            <w:tcW w:w="1134" w:type="dxa"/>
            <w:tcBorders>
              <w:right w:val="single" w:sz="4" w:space="0" w:color="auto"/>
            </w:tcBorders>
            <w:shd w:val="clear" w:color="auto" w:fill="FFFFFF" w:themeFill="background1"/>
          </w:tcPr>
          <w:p w14:paraId="0C00F8AD" w14:textId="77777777" w:rsidR="008136C3" w:rsidRPr="008136C3" w:rsidRDefault="008136C3" w:rsidP="5449A30A">
            <w:pPr>
              <w:widowControl/>
              <w:suppressAutoHyphens w:val="0"/>
              <w:spacing w:before="60" w:after="60" w:line="276" w:lineRule="auto"/>
              <w:rPr>
                <w:rFonts w:eastAsia="Times New Roman" w:cs="Times New Roman"/>
                <w:b/>
                <w:bCs/>
                <w:kern w:val="0"/>
                <w:lang w:eastAsia="pl-PL" w:bidi="ar-SA"/>
              </w:rPr>
            </w:pPr>
            <w:r w:rsidRPr="008136C3">
              <w:rPr>
                <w:rFonts w:cs="Times New Roman"/>
                <w:kern w:val="0"/>
                <w:lang w:eastAsia="pl-PL"/>
              </w:rPr>
              <w:lastRenderedPageBreak/>
              <w:t>B11_W02</w:t>
            </w:r>
          </w:p>
        </w:tc>
        <w:tc>
          <w:tcPr>
            <w:tcW w:w="4111" w:type="dxa"/>
            <w:gridSpan w:val="2"/>
            <w:tcBorders>
              <w:left w:val="single" w:sz="4" w:space="0" w:color="auto"/>
              <w:right w:val="single" w:sz="4" w:space="0" w:color="auto"/>
            </w:tcBorders>
            <w:shd w:val="clear" w:color="auto" w:fill="FFFFFF" w:themeFill="background1"/>
          </w:tcPr>
          <w:p w14:paraId="1C50AFEF" w14:textId="77777777" w:rsidR="008136C3" w:rsidRPr="008136C3" w:rsidRDefault="008136C3" w:rsidP="008136C3">
            <w:pPr>
              <w:widowControl/>
              <w:suppressAutoHyphens w:val="0"/>
              <w:spacing w:before="60" w:after="60" w:line="276" w:lineRule="auto"/>
              <w:rPr>
                <w:rFonts w:eastAsia="Times New Roman" w:cs="Times New Roman"/>
                <w:kern w:val="0"/>
                <w:lang w:eastAsia="pl-PL" w:bidi="ar-SA"/>
              </w:rPr>
            </w:pPr>
            <w:r w:rsidRPr="008136C3">
              <w:rPr>
                <w:rFonts w:eastAsia="Times New Roman" w:cs="Times New Roman"/>
                <w:kern w:val="0"/>
                <w:lang w:eastAsia="pl-PL" w:bidi="ar-SA"/>
              </w:rPr>
              <w:t>Zna znaczenie myślenia geopolitycznego oraz myśli geopolitycznej</w:t>
            </w:r>
          </w:p>
        </w:tc>
        <w:tc>
          <w:tcPr>
            <w:tcW w:w="1134" w:type="dxa"/>
            <w:tcBorders>
              <w:right w:val="single" w:sz="4" w:space="0" w:color="auto"/>
            </w:tcBorders>
            <w:shd w:val="clear" w:color="auto" w:fill="FFFFFF" w:themeFill="background1"/>
          </w:tcPr>
          <w:p w14:paraId="5E7A284F" w14:textId="77777777" w:rsidR="008136C3" w:rsidRPr="008136C3" w:rsidRDefault="008136C3" w:rsidP="008136C3">
            <w:pPr>
              <w:widowControl/>
              <w:suppressAutoHyphens w:val="0"/>
              <w:spacing w:before="60" w:after="60" w:line="276" w:lineRule="auto"/>
              <w:rPr>
                <w:rFonts w:eastAsia="Times New Roman" w:cs="Times New Roman"/>
                <w:kern w:val="0"/>
                <w:lang w:eastAsia="pl-PL" w:bidi="ar-SA"/>
              </w:rPr>
            </w:pPr>
            <w:r w:rsidRPr="008136C3">
              <w:rPr>
                <w:rFonts w:cs="Times New Roman"/>
                <w:kern w:val="0"/>
                <w:lang w:eastAsia="pl-PL"/>
              </w:rPr>
              <w:t>K_W02</w:t>
            </w:r>
          </w:p>
        </w:tc>
        <w:tc>
          <w:tcPr>
            <w:tcW w:w="1418" w:type="dxa"/>
            <w:gridSpan w:val="2"/>
            <w:tcBorders>
              <w:left w:val="single" w:sz="4" w:space="0" w:color="auto"/>
              <w:right w:val="single" w:sz="4" w:space="0" w:color="auto"/>
            </w:tcBorders>
          </w:tcPr>
          <w:p w14:paraId="0F69394A" w14:textId="117D4562" w:rsidR="008136C3" w:rsidRPr="008136C3" w:rsidRDefault="0053039C" w:rsidP="008136C3">
            <w:pPr>
              <w:widowControl/>
              <w:suppressAutoHyphens w:val="0"/>
              <w:spacing w:before="60" w:after="60" w:line="276" w:lineRule="auto"/>
              <w:jc w:val="center"/>
              <w:rPr>
                <w:rFonts w:eastAsia="Times New Roman" w:cs="Times New Roman"/>
                <w:kern w:val="0"/>
                <w:lang w:eastAsia="pl-PL" w:bidi="ar-SA"/>
              </w:rPr>
            </w:pPr>
            <w:r w:rsidRPr="008136C3">
              <w:rPr>
                <w:rFonts w:eastAsia="Times New Roman" w:cs="Times New Roman"/>
                <w:kern w:val="0"/>
                <w:lang w:eastAsia="pl-PL" w:bidi="ar-SA"/>
              </w:rPr>
              <w:t>W</w:t>
            </w:r>
            <w:r w:rsidR="008136C3" w:rsidRPr="008136C3">
              <w:rPr>
                <w:rFonts w:eastAsia="Times New Roman" w:cs="Times New Roman"/>
                <w:kern w:val="0"/>
                <w:lang w:eastAsia="pl-PL" w:bidi="ar-SA"/>
              </w:rPr>
              <w:t>ykład</w:t>
            </w:r>
          </w:p>
        </w:tc>
        <w:tc>
          <w:tcPr>
            <w:tcW w:w="1560" w:type="dxa"/>
            <w:tcBorders>
              <w:left w:val="single" w:sz="4" w:space="0" w:color="auto"/>
            </w:tcBorders>
          </w:tcPr>
          <w:p w14:paraId="52C79683" w14:textId="77777777" w:rsidR="008136C3" w:rsidRPr="008136C3" w:rsidRDefault="008136C3" w:rsidP="008136C3">
            <w:pPr>
              <w:widowControl/>
              <w:suppressAutoHyphens w:val="0"/>
              <w:spacing w:before="60" w:after="60" w:line="276" w:lineRule="auto"/>
              <w:jc w:val="center"/>
              <w:rPr>
                <w:rFonts w:eastAsia="Times New Roman" w:cs="Times New Roman"/>
                <w:kern w:val="0"/>
                <w:lang w:eastAsia="pl-PL" w:bidi="ar-SA"/>
              </w:rPr>
            </w:pPr>
            <w:r w:rsidRPr="008136C3">
              <w:rPr>
                <w:rFonts w:eastAsia="Times New Roman" w:cs="Times New Roman"/>
                <w:kern w:val="0"/>
                <w:lang w:eastAsia="pl-PL" w:bidi="ar-SA"/>
              </w:rPr>
              <w:t>kolokwium</w:t>
            </w:r>
          </w:p>
        </w:tc>
      </w:tr>
      <w:tr w:rsidR="008136C3" w:rsidRPr="008136C3" w14:paraId="3886BD31" w14:textId="77777777" w:rsidTr="5449A30A">
        <w:tc>
          <w:tcPr>
            <w:tcW w:w="1134" w:type="dxa"/>
            <w:tcBorders>
              <w:right w:val="single" w:sz="4" w:space="0" w:color="auto"/>
            </w:tcBorders>
            <w:shd w:val="clear" w:color="auto" w:fill="FFFFFF" w:themeFill="background1"/>
          </w:tcPr>
          <w:p w14:paraId="0A204854" w14:textId="77777777" w:rsidR="008136C3" w:rsidRPr="008136C3" w:rsidRDefault="008136C3" w:rsidP="5449A30A">
            <w:pPr>
              <w:widowControl/>
              <w:suppressAutoHyphens w:val="0"/>
              <w:spacing w:before="60" w:after="60" w:line="276" w:lineRule="auto"/>
              <w:rPr>
                <w:rFonts w:eastAsia="Times New Roman" w:cs="Times New Roman"/>
                <w:b/>
                <w:bCs/>
                <w:kern w:val="0"/>
                <w:lang w:eastAsia="pl-PL" w:bidi="ar-SA"/>
              </w:rPr>
            </w:pPr>
            <w:r w:rsidRPr="5449A30A">
              <w:rPr>
                <w:rFonts w:cs="Times New Roman"/>
                <w:kern w:val="0"/>
                <w:lang w:eastAsia="pl-PL"/>
              </w:rPr>
              <w:t>B11_U01</w:t>
            </w:r>
          </w:p>
        </w:tc>
        <w:tc>
          <w:tcPr>
            <w:tcW w:w="4111" w:type="dxa"/>
            <w:gridSpan w:val="2"/>
            <w:tcBorders>
              <w:left w:val="single" w:sz="4" w:space="0" w:color="auto"/>
              <w:right w:val="single" w:sz="4" w:space="0" w:color="auto"/>
            </w:tcBorders>
            <w:shd w:val="clear" w:color="auto" w:fill="FFFFFF" w:themeFill="background1"/>
          </w:tcPr>
          <w:p w14:paraId="1383670E" w14:textId="77777777" w:rsidR="008136C3" w:rsidRPr="008136C3" w:rsidRDefault="008136C3" w:rsidP="5449A30A">
            <w:pPr>
              <w:widowControl/>
              <w:suppressAutoHyphens w:val="0"/>
              <w:spacing w:before="60" w:after="60" w:line="276" w:lineRule="auto"/>
              <w:rPr>
                <w:rFonts w:eastAsia="Times New Roman" w:cs="Times New Roman"/>
                <w:kern w:val="0"/>
                <w:lang w:eastAsia="pl-PL" w:bidi="ar-SA"/>
              </w:rPr>
            </w:pPr>
            <w:r w:rsidRPr="5449A30A">
              <w:rPr>
                <w:rFonts w:eastAsia="Times New Roman" w:cs="Times New Roman"/>
                <w:kern w:val="0"/>
                <w:lang w:eastAsia="pl-PL" w:bidi="ar-SA"/>
              </w:rPr>
              <w:t>Potrafi opisać podstawowe teorie, koncepcje i doktryny geopolityczne</w:t>
            </w:r>
          </w:p>
        </w:tc>
        <w:tc>
          <w:tcPr>
            <w:tcW w:w="1134" w:type="dxa"/>
            <w:tcBorders>
              <w:right w:val="single" w:sz="4" w:space="0" w:color="auto"/>
            </w:tcBorders>
            <w:shd w:val="clear" w:color="auto" w:fill="FFFFFF" w:themeFill="background1"/>
          </w:tcPr>
          <w:p w14:paraId="331541D4" w14:textId="77777777" w:rsidR="008136C3" w:rsidRPr="008136C3" w:rsidRDefault="008136C3" w:rsidP="5449A30A">
            <w:pPr>
              <w:widowControl/>
              <w:suppressAutoHyphens w:val="0"/>
              <w:spacing w:before="60" w:after="60" w:line="276" w:lineRule="auto"/>
              <w:rPr>
                <w:rFonts w:eastAsia="Times New Roman" w:cs="Times New Roman"/>
                <w:kern w:val="0"/>
                <w:lang w:eastAsia="pl-PL" w:bidi="ar-SA"/>
              </w:rPr>
            </w:pPr>
            <w:r w:rsidRPr="5449A30A">
              <w:rPr>
                <w:rFonts w:cs="Times New Roman"/>
                <w:kern w:val="0"/>
                <w:lang w:eastAsia="pl-PL"/>
              </w:rPr>
              <w:t>K_U01</w:t>
            </w:r>
          </w:p>
        </w:tc>
        <w:tc>
          <w:tcPr>
            <w:tcW w:w="1418" w:type="dxa"/>
            <w:gridSpan w:val="2"/>
            <w:tcBorders>
              <w:left w:val="single" w:sz="4" w:space="0" w:color="auto"/>
              <w:right w:val="single" w:sz="4" w:space="0" w:color="auto"/>
            </w:tcBorders>
          </w:tcPr>
          <w:p w14:paraId="518B2F44" w14:textId="3A25D0BA" w:rsidR="008136C3" w:rsidRPr="008136C3" w:rsidRDefault="0053039C" w:rsidP="5449A30A">
            <w:pPr>
              <w:widowControl/>
              <w:suppressAutoHyphens w:val="0"/>
              <w:spacing w:before="60" w:after="60" w:line="276" w:lineRule="auto"/>
              <w:jc w:val="center"/>
              <w:rPr>
                <w:rFonts w:eastAsia="Times New Roman" w:cs="Times New Roman"/>
                <w:kern w:val="0"/>
                <w:lang w:eastAsia="pl-PL" w:bidi="ar-SA"/>
              </w:rPr>
            </w:pPr>
            <w:r w:rsidRPr="5449A30A">
              <w:rPr>
                <w:rFonts w:eastAsia="Times New Roman" w:cs="Times New Roman"/>
                <w:kern w:val="0"/>
                <w:lang w:eastAsia="pl-PL" w:bidi="ar-SA"/>
              </w:rPr>
              <w:t>W</w:t>
            </w:r>
            <w:r w:rsidR="008136C3" w:rsidRPr="5449A30A">
              <w:rPr>
                <w:rFonts w:eastAsia="Times New Roman" w:cs="Times New Roman"/>
                <w:kern w:val="0"/>
                <w:lang w:eastAsia="pl-PL" w:bidi="ar-SA"/>
              </w:rPr>
              <w:t>ykład</w:t>
            </w:r>
          </w:p>
        </w:tc>
        <w:tc>
          <w:tcPr>
            <w:tcW w:w="1560" w:type="dxa"/>
            <w:tcBorders>
              <w:left w:val="single" w:sz="4" w:space="0" w:color="auto"/>
            </w:tcBorders>
          </w:tcPr>
          <w:p w14:paraId="63A127F5" w14:textId="632C0C6A" w:rsidR="008136C3" w:rsidRPr="008136C3" w:rsidRDefault="5449A30A" w:rsidP="5449A30A">
            <w:pPr>
              <w:widowControl/>
              <w:suppressAutoHyphens w:val="0"/>
              <w:spacing w:before="60" w:after="60" w:line="276" w:lineRule="auto"/>
              <w:jc w:val="center"/>
              <w:rPr>
                <w:rFonts w:eastAsia="Times New Roman" w:cs="Times New Roman"/>
                <w:lang w:val="en-US"/>
              </w:rPr>
            </w:pPr>
            <w:proofErr w:type="spellStart"/>
            <w:r w:rsidRPr="5449A30A">
              <w:rPr>
                <w:rFonts w:eastAsia="Times New Roman" w:cs="Times New Roman"/>
                <w:lang w:val="en-US"/>
              </w:rPr>
              <w:t>kolokwium</w:t>
            </w:r>
            <w:proofErr w:type="spellEnd"/>
            <w:r w:rsidR="58EA6CB6">
              <w:br/>
            </w:r>
            <w:r w:rsidRPr="5449A30A">
              <w:rPr>
                <w:rFonts w:eastAsia="Times New Roman" w:cs="Times New Roman"/>
                <w:lang w:val="en-US"/>
              </w:rPr>
              <w:t xml:space="preserve"> / </w:t>
            </w:r>
            <w:proofErr w:type="spellStart"/>
            <w:r w:rsidRPr="5449A30A">
              <w:rPr>
                <w:rFonts w:eastAsia="Times New Roman" w:cs="Times New Roman"/>
                <w:lang w:val="en-US"/>
              </w:rPr>
              <w:t>praca</w:t>
            </w:r>
            <w:proofErr w:type="spellEnd"/>
            <w:r w:rsidRPr="5449A30A">
              <w:rPr>
                <w:rFonts w:eastAsia="Times New Roman" w:cs="Times New Roman"/>
                <w:lang w:val="en-US"/>
              </w:rPr>
              <w:t xml:space="preserve"> </w:t>
            </w:r>
            <w:proofErr w:type="spellStart"/>
            <w:r w:rsidRPr="5449A30A">
              <w:rPr>
                <w:rFonts w:eastAsia="Times New Roman" w:cs="Times New Roman"/>
                <w:lang w:val="en-US"/>
              </w:rPr>
              <w:t>zaliczeniowa</w:t>
            </w:r>
            <w:proofErr w:type="spellEnd"/>
          </w:p>
        </w:tc>
      </w:tr>
      <w:tr w:rsidR="008136C3" w:rsidRPr="008136C3" w14:paraId="08486320" w14:textId="77777777" w:rsidTr="5449A30A">
        <w:tc>
          <w:tcPr>
            <w:tcW w:w="1134" w:type="dxa"/>
            <w:tcBorders>
              <w:right w:val="single" w:sz="4" w:space="0" w:color="auto"/>
            </w:tcBorders>
            <w:shd w:val="clear" w:color="auto" w:fill="FFFFFF" w:themeFill="background1"/>
          </w:tcPr>
          <w:p w14:paraId="2414DCD1" w14:textId="77777777" w:rsidR="008136C3" w:rsidRPr="008136C3" w:rsidRDefault="008136C3" w:rsidP="5449A30A">
            <w:pPr>
              <w:widowControl/>
              <w:suppressAutoHyphens w:val="0"/>
              <w:spacing w:before="60" w:after="60" w:line="276" w:lineRule="auto"/>
              <w:rPr>
                <w:rFonts w:eastAsia="Times New Roman" w:cs="Times New Roman"/>
                <w:b/>
                <w:bCs/>
                <w:kern w:val="0"/>
                <w:lang w:eastAsia="pl-PL" w:bidi="ar-SA"/>
              </w:rPr>
            </w:pPr>
            <w:r w:rsidRPr="5449A30A">
              <w:rPr>
                <w:rFonts w:cs="Times New Roman"/>
                <w:kern w:val="0"/>
                <w:lang w:eastAsia="pl-PL"/>
              </w:rPr>
              <w:t>B11_U02</w:t>
            </w:r>
          </w:p>
        </w:tc>
        <w:tc>
          <w:tcPr>
            <w:tcW w:w="4111" w:type="dxa"/>
            <w:gridSpan w:val="2"/>
            <w:tcBorders>
              <w:left w:val="single" w:sz="4" w:space="0" w:color="auto"/>
              <w:right w:val="single" w:sz="4" w:space="0" w:color="auto"/>
            </w:tcBorders>
            <w:shd w:val="clear" w:color="auto" w:fill="FFFFFF" w:themeFill="background1"/>
          </w:tcPr>
          <w:p w14:paraId="4F67F380" w14:textId="77777777" w:rsidR="008136C3" w:rsidRPr="008136C3" w:rsidRDefault="008136C3" w:rsidP="5449A30A">
            <w:pPr>
              <w:widowControl/>
              <w:suppressAutoHyphens w:val="0"/>
              <w:spacing w:before="60" w:after="60" w:line="276" w:lineRule="auto"/>
              <w:rPr>
                <w:rFonts w:eastAsia="Times New Roman" w:cs="Times New Roman"/>
                <w:kern w:val="0"/>
                <w:lang w:eastAsia="pl-PL" w:bidi="ar-SA"/>
              </w:rPr>
            </w:pPr>
            <w:r w:rsidRPr="5449A30A">
              <w:rPr>
                <w:rFonts w:eastAsia="Times New Roman" w:cs="Times New Roman"/>
                <w:kern w:val="0"/>
                <w:lang w:eastAsia="pl-PL" w:bidi="ar-SA"/>
              </w:rPr>
              <w:t>Potrafi określić historyczne, aktualne i przyszłościowe uwarunkowania bezpieczeństwa wewnętrznego wybranych obszarów i struktur</w:t>
            </w:r>
          </w:p>
        </w:tc>
        <w:tc>
          <w:tcPr>
            <w:tcW w:w="1134" w:type="dxa"/>
            <w:tcBorders>
              <w:right w:val="single" w:sz="4" w:space="0" w:color="auto"/>
            </w:tcBorders>
            <w:shd w:val="clear" w:color="auto" w:fill="FFFFFF" w:themeFill="background1"/>
          </w:tcPr>
          <w:p w14:paraId="61F54A78" w14:textId="77777777" w:rsidR="008136C3" w:rsidRPr="008136C3" w:rsidRDefault="008136C3" w:rsidP="5449A30A">
            <w:pPr>
              <w:widowControl/>
              <w:suppressAutoHyphens w:val="0"/>
              <w:spacing w:before="60" w:after="60" w:line="276" w:lineRule="auto"/>
              <w:rPr>
                <w:rFonts w:eastAsia="Times New Roman" w:cs="Times New Roman"/>
                <w:kern w:val="0"/>
                <w:lang w:eastAsia="pl-PL" w:bidi="ar-SA"/>
              </w:rPr>
            </w:pPr>
            <w:r w:rsidRPr="5449A30A">
              <w:rPr>
                <w:rFonts w:cs="Times New Roman"/>
                <w:kern w:val="0"/>
                <w:lang w:eastAsia="pl-PL"/>
              </w:rPr>
              <w:t>K_U02</w:t>
            </w:r>
          </w:p>
        </w:tc>
        <w:tc>
          <w:tcPr>
            <w:tcW w:w="1418" w:type="dxa"/>
            <w:gridSpan w:val="2"/>
            <w:tcBorders>
              <w:left w:val="single" w:sz="4" w:space="0" w:color="auto"/>
              <w:right w:val="single" w:sz="4" w:space="0" w:color="auto"/>
            </w:tcBorders>
          </w:tcPr>
          <w:p w14:paraId="1A36B6B0" w14:textId="77777777" w:rsidR="008136C3" w:rsidRPr="008136C3" w:rsidRDefault="008136C3" w:rsidP="5449A30A">
            <w:pPr>
              <w:widowControl/>
              <w:suppressAutoHyphens w:val="0"/>
              <w:spacing w:before="60" w:after="60" w:line="276" w:lineRule="auto"/>
              <w:jc w:val="center"/>
              <w:rPr>
                <w:rFonts w:eastAsia="Times New Roman" w:cs="Times New Roman"/>
                <w:kern w:val="0"/>
                <w:lang w:eastAsia="pl-PL" w:bidi="ar-SA"/>
              </w:rPr>
            </w:pPr>
            <w:r w:rsidRPr="5449A30A">
              <w:rPr>
                <w:rFonts w:eastAsia="Times New Roman" w:cs="Times New Roman"/>
                <w:kern w:val="0"/>
                <w:lang w:eastAsia="pl-PL" w:bidi="ar-SA"/>
              </w:rPr>
              <w:t>ćwiczenia audytoryjne</w:t>
            </w:r>
          </w:p>
        </w:tc>
        <w:tc>
          <w:tcPr>
            <w:tcW w:w="1560" w:type="dxa"/>
            <w:tcBorders>
              <w:left w:val="single" w:sz="4" w:space="0" w:color="auto"/>
            </w:tcBorders>
          </w:tcPr>
          <w:p w14:paraId="400B304A" w14:textId="77777777" w:rsidR="008136C3" w:rsidRPr="008136C3" w:rsidRDefault="008136C3" w:rsidP="5449A30A">
            <w:pPr>
              <w:widowControl/>
              <w:suppressAutoHyphens w:val="0"/>
              <w:spacing w:before="60" w:after="60" w:line="276" w:lineRule="auto"/>
              <w:jc w:val="center"/>
              <w:rPr>
                <w:rFonts w:eastAsia="Times New Roman" w:cs="Times New Roman"/>
                <w:kern w:val="0"/>
                <w:lang w:eastAsia="pl-PL" w:bidi="ar-SA"/>
              </w:rPr>
            </w:pPr>
            <w:r w:rsidRPr="5449A30A">
              <w:rPr>
                <w:rFonts w:eastAsia="Times New Roman" w:cs="Times New Roman"/>
                <w:kern w:val="0"/>
                <w:lang w:eastAsia="pl-PL" w:bidi="ar-SA"/>
              </w:rPr>
              <w:t>praca zaliczeniowa</w:t>
            </w:r>
          </w:p>
        </w:tc>
      </w:tr>
      <w:tr w:rsidR="008136C3" w:rsidRPr="008136C3" w14:paraId="582FCF41" w14:textId="77777777" w:rsidTr="5449A30A">
        <w:tc>
          <w:tcPr>
            <w:tcW w:w="1134" w:type="dxa"/>
            <w:tcBorders>
              <w:right w:val="single" w:sz="4" w:space="0" w:color="auto"/>
            </w:tcBorders>
            <w:shd w:val="clear" w:color="auto" w:fill="FFFFFF" w:themeFill="background1"/>
          </w:tcPr>
          <w:p w14:paraId="5C0F66BD" w14:textId="77777777" w:rsidR="008136C3" w:rsidRPr="008136C3" w:rsidRDefault="008136C3" w:rsidP="5449A30A">
            <w:pPr>
              <w:widowControl/>
              <w:suppressAutoHyphens w:val="0"/>
              <w:spacing w:before="60" w:after="60" w:line="276" w:lineRule="auto"/>
              <w:rPr>
                <w:rFonts w:eastAsia="Times New Roman" w:cs="Times New Roman"/>
                <w:b/>
                <w:bCs/>
                <w:kern w:val="0"/>
                <w:lang w:eastAsia="pl-PL" w:bidi="ar-SA"/>
              </w:rPr>
            </w:pPr>
            <w:r w:rsidRPr="5449A30A">
              <w:rPr>
                <w:rFonts w:eastAsia="Times New Roman" w:cs="Times New Roman"/>
                <w:kern w:val="0"/>
                <w:lang w:eastAsia="pl-PL" w:bidi="ar-SA"/>
              </w:rPr>
              <w:t>B11_K01</w:t>
            </w:r>
          </w:p>
        </w:tc>
        <w:tc>
          <w:tcPr>
            <w:tcW w:w="4111" w:type="dxa"/>
            <w:gridSpan w:val="2"/>
            <w:tcBorders>
              <w:left w:val="single" w:sz="4" w:space="0" w:color="auto"/>
              <w:right w:val="single" w:sz="4" w:space="0" w:color="auto"/>
            </w:tcBorders>
            <w:shd w:val="clear" w:color="auto" w:fill="FFFFFF" w:themeFill="background1"/>
          </w:tcPr>
          <w:p w14:paraId="2C61DC56" w14:textId="1EC32356" w:rsidR="58EA6CB6" w:rsidRDefault="5449A30A" w:rsidP="5449A30A">
            <w:pPr>
              <w:rPr>
                <w:rFonts w:eastAsia="Times New Roman" w:cs="Times New Roman"/>
              </w:rPr>
            </w:pPr>
            <w:r w:rsidRPr="5449A30A">
              <w:rPr>
                <w:rFonts w:eastAsia="Times New Roman" w:cs="Times New Roman"/>
              </w:rPr>
              <w:t>jest gotów krytycznie ocenić posiadaną przez siebie wiedzę.</w:t>
            </w:r>
          </w:p>
        </w:tc>
        <w:tc>
          <w:tcPr>
            <w:tcW w:w="1134" w:type="dxa"/>
            <w:tcBorders>
              <w:right w:val="single" w:sz="4" w:space="0" w:color="auto"/>
            </w:tcBorders>
            <w:shd w:val="clear" w:color="auto" w:fill="FFFFFF" w:themeFill="background1"/>
          </w:tcPr>
          <w:p w14:paraId="592CADB3" w14:textId="77777777" w:rsidR="008136C3" w:rsidRPr="008136C3" w:rsidRDefault="008136C3" w:rsidP="5449A30A">
            <w:pPr>
              <w:widowControl/>
              <w:suppressAutoHyphens w:val="0"/>
              <w:spacing w:before="60" w:after="60" w:line="276" w:lineRule="auto"/>
              <w:rPr>
                <w:rFonts w:eastAsia="Times New Roman" w:cs="Times New Roman"/>
                <w:kern w:val="0"/>
                <w:lang w:eastAsia="pl-PL" w:bidi="ar-SA"/>
              </w:rPr>
            </w:pPr>
            <w:r w:rsidRPr="5449A30A">
              <w:rPr>
                <w:rFonts w:eastAsia="Times New Roman" w:cs="Times New Roman"/>
                <w:kern w:val="0"/>
                <w:lang w:eastAsia="pl-PL" w:bidi="ar-SA"/>
              </w:rPr>
              <w:t>K_K01</w:t>
            </w:r>
          </w:p>
        </w:tc>
        <w:tc>
          <w:tcPr>
            <w:tcW w:w="1418" w:type="dxa"/>
            <w:gridSpan w:val="2"/>
            <w:tcBorders>
              <w:left w:val="single" w:sz="4" w:space="0" w:color="auto"/>
              <w:right w:val="single" w:sz="4" w:space="0" w:color="auto"/>
            </w:tcBorders>
          </w:tcPr>
          <w:p w14:paraId="2210A08B" w14:textId="63070A94" w:rsidR="008136C3" w:rsidRPr="008136C3" w:rsidRDefault="008136C3" w:rsidP="5449A30A">
            <w:pPr>
              <w:widowControl/>
              <w:suppressAutoHyphens w:val="0"/>
              <w:spacing w:before="60" w:after="60" w:line="276" w:lineRule="auto"/>
              <w:jc w:val="center"/>
              <w:rPr>
                <w:rFonts w:eastAsia="Times New Roman" w:cs="Times New Roman"/>
                <w:kern w:val="0"/>
                <w:lang w:eastAsia="pl-PL" w:bidi="ar-SA"/>
              </w:rPr>
            </w:pPr>
            <w:r w:rsidRPr="5449A30A">
              <w:rPr>
                <w:rFonts w:eastAsia="Times New Roman" w:cs="Times New Roman"/>
                <w:kern w:val="0"/>
                <w:lang w:eastAsia="pl-PL" w:bidi="ar-SA"/>
              </w:rPr>
              <w:t>ćwiczenia audytoryjne</w:t>
            </w:r>
          </w:p>
        </w:tc>
        <w:tc>
          <w:tcPr>
            <w:tcW w:w="1560" w:type="dxa"/>
            <w:tcBorders>
              <w:left w:val="single" w:sz="4" w:space="0" w:color="auto"/>
            </w:tcBorders>
          </w:tcPr>
          <w:p w14:paraId="72EBB947" w14:textId="77777777" w:rsidR="008136C3" w:rsidRPr="008136C3" w:rsidRDefault="008136C3" w:rsidP="5449A30A">
            <w:pPr>
              <w:widowControl/>
              <w:suppressAutoHyphens w:val="0"/>
              <w:spacing w:before="60" w:after="60" w:line="276" w:lineRule="auto"/>
              <w:jc w:val="center"/>
              <w:rPr>
                <w:rFonts w:eastAsia="Times New Roman" w:cs="Times New Roman"/>
                <w:kern w:val="0"/>
                <w:lang w:eastAsia="pl-PL" w:bidi="ar-SA"/>
              </w:rPr>
            </w:pPr>
            <w:r w:rsidRPr="5449A30A">
              <w:rPr>
                <w:rFonts w:eastAsia="Times New Roman" w:cs="Times New Roman"/>
                <w:kern w:val="0"/>
                <w:lang w:eastAsia="pl-PL" w:bidi="ar-SA"/>
              </w:rPr>
              <w:t>dyskusja</w:t>
            </w:r>
          </w:p>
        </w:tc>
      </w:tr>
      <w:tr w:rsidR="008136C3" w:rsidRPr="008136C3" w14:paraId="481C4A2C" w14:textId="77777777" w:rsidTr="5449A30A">
        <w:tc>
          <w:tcPr>
            <w:tcW w:w="9357" w:type="dxa"/>
            <w:gridSpan w:val="7"/>
            <w:shd w:val="clear" w:color="auto" w:fill="D9D9D9" w:themeFill="background1" w:themeFillShade="D9"/>
          </w:tcPr>
          <w:p w14:paraId="3D2ED132" w14:textId="77777777" w:rsidR="008136C3" w:rsidRPr="008136C3" w:rsidRDefault="008136C3" w:rsidP="008136C3">
            <w:pPr>
              <w:widowControl/>
              <w:suppressAutoHyphens w:val="0"/>
              <w:spacing w:before="60" w:after="60" w:line="276" w:lineRule="auto"/>
              <w:jc w:val="center"/>
              <w:rPr>
                <w:rFonts w:eastAsia="Times New Roman" w:cs="Times New Roman"/>
                <w:b/>
                <w:kern w:val="0"/>
                <w:lang w:eastAsia="pl-PL" w:bidi="ar-SA"/>
              </w:rPr>
            </w:pPr>
            <w:r w:rsidRPr="008136C3">
              <w:rPr>
                <w:rFonts w:eastAsia="Times New Roman" w:cs="Times New Roman"/>
                <w:b/>
                <w:kern w:val="0"/>
                <w:lang w:eastAsia="pl-PL" w:bidi="ar-SA"/>
              </w:rPr>
              <w:t>Nakład pracy studenta (bilans punktów ECTS)</w:t>
            </w:r>
          </w:p>
        </w:tc>
      </w:tr>
      <w:tr w:rsidR="008136C3" w:rsidRPr="008136C3" w14:paraId="6126265A" w14:textId="77777777" w:rsidTr="5449A30A">
        <w:trPr>
          <w:trHeight w:val="1495"/>
        </w:trPr>
        <w:tc>
          <w:tcPr>
            <w:tcW w:w="2977" w:type="dxa"/>
            <w:gridSpan w:val="2"/>
            <w:tcBorders>
              <w:right w:val="nil"/>
            </w:tcBorders>
            <w:shd w:val="clear" w:color="auto" w:fill="D9D9D9" w:themeFill="background1" w:themeFillShade="D9"/>
          </w:tcPr>
          <w:p w14:paraId="0056601E" w14:textId="77777777" w:rsidR="008136C3" w:rsidRPr="008136C3" w:rsidRDefault="008136C3" w:rsidP="008136C3">
            <w:pPr>
              <w:widowControl/>
              <w:suppressAutoHyphens w:val="0"/>
              <w:spacing w:before="60" w:after="60" w:line="276" w:lineRule="auto"/>
              <w:rPr>
                <w:rFonts w:eastAsia="Times New Roman" w:cs="Times New Roman"/>
                <w:b/>
                <w:bCs/>
                <w:color w:val="FF0000"/>
                <w:kern w:val="0"/>
                <w:lang w:eastAsia="pl-PL" w:bidi="ar-SA"/>
              </w:rPr>
            </w:pPr>
            <w:r w:rsidRPr="008136C3">
              <w:rPr>
                <w:rFonts w:eastAsia="Times New Roman" w:cs="Times New Roman"/>
                <w:b/>
                <w:kern w:val="0"/>
                <w:lang w:eastAsia="pl-PL" w:bidi="ar-SA"/>
              </w:rPr>
              <w:t>Całkowita liczba punktów ECTS: (A + B)</w:t>
            </w:r>
          </w:p>
        </w:tc>
        <w:tc>
          <w:tcPr>
            <w:tcW w:w="4679" w:type="dxa"/>
            <w:gridSpan w:val="3"/>
            <w:tcBorders>
              <w:left w:val="nil"/>
            </w:tcBorders>
          </w:tcPr>
          <w:p w14:paraId="0CB2021E" w14:textId="77777777" w:rsidR="008136C3" w:rsidRPr="008136C3" w:rsidRDefault="008136C3" w:rsidP="008136C3">
            <w:pPr>
              <w:widowControl/>
              <w:suppressAutoHyphens w:val="0"/>
              <w:spacing w:after="200" w:line="276" w:lineRule="auto"/>
              <w:rPr>
                <w:rFonts w:eastAsia="Times New Roman" w:cs="Times New Roman"/>
                <w:kern w:val="0"/>
                <w:lang w:eastAsia="pl-PL" w:bidi="ar-SA"/>
              </w:rPr>
            </w:pPr>
            <w:r w:rsidRPr="008136C3">
              <w:rPr>
                <w:rFonts w:eastAsia="Times New Roman" w:cs="Times New Roman"/>
                <w:kern w:val="0"/>
                <w:lang w:eastAsia="pl-PL" w:bidi="ar-SA"/>
              </w:rPr>
              <w:t>2</w:t>
            </w:r>
          </w:p>
        </w:tc>
        <w:tc>
          <w:tcPr>
            <w:tcW w:w="1701" w:type="dxa"/>
            <w:gridSpan w:val="2"/>
            <w:tcBorders>
              <w:left w:val="nil"/>
            </w:tcBorders>
          </w:tcPr>
          <w:p w14:paraId="2407FA9D" w14:textId="77777777" w:rsidR="008136C3" w:rsidRPr="008136C3" w:rsidRDefault="008136C3" w:rsidP="008136C3">
            <w:pPr>
              <w:widowControl/>
              <w:suppressAutoHyphens w:val="0"/>
              <w:spacing w:before="60" w:after="60" w:line="276" w:lineRule="auto"/>
              <w:rPr>
                <w:rFonts w:eastAsia="Times New Roman" w:cs="Times New Roman"/>
                <w:kern w:val="0"/>
                <w:lang w:eastAsia="pl-PL" w:bidi="ar-SA"/>
              </w:rPr>
            </w:pPr>
            <w:r w:rsidRPr="008136C3">
              <w:rPr>
                <w:rFonts w:eastAsia="Times New Roman" w:cs="Times New Roman"/>
                <w:kern w:val="0"/>
                <w:lang w:eastAsia="pl-PL" w:bidi="ar-SA"/>
              </w:rPr>
              <w:t>stacjonarne</w:t>
            </w:r>
          </w:p>
        </w:tc>
      </w:tr>
      <w:tr w:rsidR="008136C3" w:rsidRPr="008136C3" w14:paraId="2FF70A47" w14:textId="77777777" w:rsidTr="5449A30A">
        <w:tc>
          <w:tcPr>
            <w:tcW w:w="2977" w:type="dxa"/>
            <w:gridSpan w:val="2"/>
            <w:tcBorders>
              <w:right w:val="nil"/>
            </w:tcBorders>
            <w:shd w:val="clear" w:color="auto" w:fill="D9D9D9" w:themeFill="background1" w:themeFillShade="D9"/>
          </w:tcPr>
          <w:p w14:paraId="0F9A26AC" w14:textId="77777777" w:rsidR="008136C3" w:rsidRPr="008136C3" w:rsidRDefault="008136C3" w:rsidP="008136C3">
            <w:pPr>
              <w:widowControl/>
              <w:suppressAutoHyphens w:val="0"/>
              <w:autoSpaceDE w:val="0"/>
              <w:autoSpaceDN w:val="0"/>
              <w:adjustRightInd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27CA59B8" w14:textId="77777777" w:rsidR="008136C3" w:rsidRPr="008136C3" w:rsidRDefault="008136C3" w:rsidP="008136C3">
            <w:pPr>
              <w:widowControl/>
              <w:suppressAutoHyphens w:val="0"/>
              <w:rPr>
                <w:rFonts w:eastAsia="Times New Roman" w:cs="Times New Roman"/>
                <w:kern w:val="0"/>
                <w:lang w:eastAsia="pl-PL" w:bidi="ar-SA"/>
              </w:rPr>
            </w:pPr>
            <w:r w:rsidRPr="008136C3">
              <w:rPr>
                <w:rFonts w:eastAsia="Times New Roman" w:cs="Times New Roman"/>
                <w:kern w:val="0"/>
                <w:lang w:eastAsia="pl-PL" w:bidi="ar-SA"/>
              </w:rPr>
              <w:t>wykład</w:t>
            </w:r>
          </w:p>
          <w:p w14:paraId="18E0BB64" w14:textId="77777777" w:rsidR="008136C3" w:rsidRPr="008136C3" w:rsidRDefault="008136C3" w:rsidP="008136C3">
            <w:pPr>
              <w:widowControl/>
              <w:suppressAutoHyphens w:val="0"/>
              <w:rPr>
                <w:rFonts w:eastAsia="Times New Roman" w:cs="Times New Roman"/>
                <w:kern w:val="0"/>
                <w:lang w:eastAsia="pl-PL" w:bidi="ar-SA"/>
              </w:rPr>
            </w:pPr>
          </w:p>
          <w:p w14:paraId="0081B31D" w14:textId="77777777" w:rsidR="008136C3" w:rsidRPr="008136C3" w:rsidRDefault="008136C3" w:rsidP="008136C3">
            <w:pPr>
              <w:widowControl/>
              <w:suppressAutoHyphens w:val="0"/>
              <w:rPr>
                <w:rFonts w:eastAsia="Times New Roman" w:cs="Times New Roman"/>
                <w:kern w:val="0"/>
                <w:lang w:eastAsia="pl-PL" w:bidi="ar-SA"/>
              </w:rPr>
            </w:pPr>
            <w:r w:rsidRPr="008136C3">
              <w:rPr>
                <w:rFonts w:eastAsia="Times New Roman" w:cs="Times New Roman"/>
                <w:kern w:val="0"/>
                <w:lang w:eastAsia="pl-PL" w:bidi="ar-SA"/>
              </w:rPr>
              <w:t xml:space="preserve">ćwiczenia audytoryjne </w:t>
            </w:r>
          </w:p>
          <w:p w14:paraId="0AC11377" w14:textId="77777777" w:rsidR="008136C3" w:rsidRPr="008136C3" w:rsidRDefault="008136C3" w:rsidP="008136C3">
            <w:pPr>
              <w:widowControl/>
              <w:suppressAutoHyphens w:val="0"/>
              <w:rPr>
                <w:rFonts w:eastAsia="Times New Roman" w:cs="Times New Roman"/>
                <w:kern w:val="0"/>
                <w:lang w:eastAsia="pl-PL" w:bidi="ar-SA"/>
              </w:rPr>
            </w:pPr>
          </w:p>
          <w:p w14:paraId="2C146AFD" w14:textId="77777777" w:rsidR="008136C3" w:rsidRPr="008136C3" w:rsidRDefault="008136C3" w:rsidP="008136C3">
            <w:pPr>
              <w:widowControl/>
              <w:suppressAutoHyphens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w sumie:</w:t>
            </w:r>
          </w:p>
          <w:p w14:paraId="26593814" w14:textId="77777777" w:rsidR="008136C3" w:rsidRPr="008136C3" w:rsidRDefault="008136C3" w:rsidP="008136C3">
            <w:pPr>
              <w:widowControl/>
              <w:suppressAutoHyphens w:val="0"/>
              <w:spacing w:after="200" w:line="276" w:lineRule="auto"/>
              <w:rPr>
                <w:rFonts w:eastAsia="Times New Roman" w:cs="Times New Roman"/>
                <w:kern w:val="0"/>
                <w:lang w:eastAsia="pl-PL" w:bidi="ar-SA"/>
              </w:rPr>
            </w:pPr>
            <w:r w:rsidRPr="008136C3">
              <w:rPr>
                <w:rFonts w:eastAsia="Times New Roman" w:cs="Times New Roman"/>
                <w:kern w:val="0"/>
                <w:lang w:eastAsia="pl-PL" w:bidi="ar-SA"/>
              </w:rPr>
              <w:t>ECTS</w:t>
            </w:r>
          </w:p>
        </w:tc>
        <w:tc>
          <w:tcPr>
            <w:tcW w:w="1701" w:type="dxa"/>
            <w:gridSpan w:val="2"/>
            <w:tcBorders>
              <w:left w:val="nil"/>
            </w:tcBorders>
          </w:tcPr>
          <w:p w14:paraId="47C91006" w14:textId="77777777" w:rsidR="008136C3" w:rsidRPr="008136C3" w:rsidRDefault="008136C3" w:rsidP="008136C3">
            <w:pPr>
              <w:widowControl/>
              <w:suppressAutoHyphens w:val="0"/>
              <w:spacing w:after="200" w:line="276" w:lineRule="auto"/>
              <w:jc w:val="center"/>
              <w:rPr>
                <w:rFonts w:eastAsia="Times New Roman" w:cs="Times New Roman"/>
                <w:kern w:val="0"/>
                <w:lang w:eastAsia="pl-PL" w:bidi="ar-SA"/>
              </w:rPr>
            </w:pPr>
            <w:r w:rsidRPr="008136C3">
              <w:rPr>
                <w:rFonts w:eastAsia="Times New Roman" w:cs="Times New Roman"/>
                <w:kern w:val="0"/>
                <w:lang w:eastAsia="pl-PL" w:bidi="ar-SA"/>
              </w:rPr>
              <w:t>15</w:t>
            </w:r>
          </w:p>
          <w:p w14:paraId="07789395" w14:textId="77777777" w:rsidR="008136C3" w:rsidRPr="008136C3" w:rsidRDefault="008136C3" w:rsidP="008136C3">
            <w:pPr>
              <w:widowControl/>
              <w:suppressAutoHyphens w:val="0"/>
              <w:spacing w:after="200" w:line="276" w:lineRule="auto"/>
              <w:jc w:val="center"/>
              <w:rPr>
                <w:rFonts w:eastAsia="Times New Roman" w:cs="Times New Roman"/>
                <w:kern w:val="0"/>
                <w:lang w:eastAsia="pl-PL" w:bidi="ar-SA"/>
              </w:rPr>
            </w:pPr>
            <w:r w:rsidRPr="008136C3">
              <w:rPr>
                <w:rFonts w:eastAsia="Times New Roman" w:cs="Times New Roman"/>
                <w:kern w:val="0"/>
                <w:lang w:eastAsia="pl-PL" w:bidi="ar-SA"/>
              </w:rPr>
              <w:t>15</w:t>
            </w:r>
          </w:p>
          <w:p w14:paraId="37C26B62" w14:textId="77777777" w:rsidR="008136C3" w:rsidRPr="008136C3" w:rsidRDefault="008136C3" w:rsidP="008136C3">
            <w:pPr>
              <w:widowControl/>
              <w:suppressAutoHyphens w:val="0"/>
              <w:spacing w:after="200" w:line="276" w:lineRule="auto"/>
              <w:jc w:val="center"/>
              <w:rPr>
                <w:rFonts w:eastAsia="Times New Roman" w:cs="Times New Roman"/>
                <w:b/>
                <w:kern w:val="0"/>
                <w:lang w:eastAsia="pl-PL" w:bidi="ar-SA"/>
              </w:rPr>
            </w:pPr>
            <w:r w:rsidRPr="008136C3">
              <w:rPr>
                <w:rFonts w:eastAsia="Times New Roman" w:cs="Times New Roman"/>
                <w:b/>
                <w:kern w:val="0"/>
                <w:lang w:eastAsia="pl-PL" w:bidi="ar-SA"/>
              </w:rPr>
              <w:t>30</w:t>
            </w:r>
          </w:p>
          <w:p w14:paraId="389E678B" w14:textId="77777777" w:rsidR="008136C3" w:rsidRPr="008136C3" w:rsidRDefault="008136C3" w:rsidP="008136C3">
            <w:pPr>
              <w:widowControl/>
              <w:suppressAutoHyphens w:val="0"/>
              <w:spacing w:after="200" w:line="276" w:lineRule="auto"/>
              <w:jc w:val="center"/>
              <w:rPr>
                <w:rFonts w:eastAsia="Times New Roman" w:cs="Times New Roman"/>
                <w:kern w:val="0"/>
                <w:lang w:eastAsia="pl-PL" w:bidi="ar-SA"/>
              </w:rPr>
            </w:pPr>
            <w:r w:rsidRPr="008136C3">
              <w:rPr>
                <w:rFonts w:eastAsia="Times New Roman" w:cs="Times New Roman"/>
                <w:kern w:val="0"/>
                <w:lang w:eastAsia="pl-PL" w:bidi="ar-SA"/>
              </w:rPr>
              <w:t>1,2</w:t>
            </w:r>
          </w:p>
        </w:tc>
      </w:tr>
      <w:tr w:rsidR="008136C3" w:rsidRPr="008136C3" w14:paraId="16DC81B1" w14:textId="77777777" w:rsidTr="5449A30A">
        <w:tc>
          <w:tcPr>
            <w:tcW w:w="2977" w:type="dxa"/>
            <w:gridSpan w:val="2"/>
            <w:tcBorders>
              <w:right w:val="nil"/>
            </w:tcBorders>
            <w:shd w:val="clear" w:color="auto" w:fill="D9D9D9" w:themeFill="background1" w:themeFillShade="D9"/>
          </w:tcPr>
          <w:p w14:paraId="335203E9" w14:textId="77777777" w:rsidR="008136C3" w:rsidRPr="008136C3" w:rsidRDefault="008136C3" w:rsidP="008136C3">
            <w:pPr>
              <w:widowControl/>
              <w:suppressAutoHyphens w:val="0"/>
              <w:spacing w:before="60" w:after="60" w:line="276" w:lineRule="auto"/>
              <w:rPr>
                <w:rFonts w:eastAsia="Times New Roman" w:cs="Times New Roman"/>
                <w:b/>
                <w:bCs/>
                <w:color w:val="FF0000"/>
                <w:kern w:val="0"/>
                <w:lang w:eastAsia="pl-PL" w:bidi="ar-SA"/>
              </w:rPr>
            </w:pPr>
            <w:r w:rsidRPr="008136C3">
              <w:rPr>
                <w:rFonts w:eastAsia="Times New Roman" w:cs="Times New Roman"/>
                <w:b/>
                <w:kern w:val="0"/>
                <w:lang w:eastAsia="pl-PL" w:bidi="ar-SA"/>
              </w:rPr>
              <w:t>B. Formy aktywności studenta w ramach samokształcenia wraz z planowaną liczbą godzin na każdą formę i liczbą punktów ECTS:</w:t>
            </w:r>
          </w:p>
        </w:tc>
        <w:tc>
          <w:tcPr>
            <w:tcW w:w="4679" w:type="dxa"/>
            <w:gridSpan w:val="3"/>
            <w:tcBorders>
              <w:left w:val="nil"/>
            </w:tcBorders>
          </w:tcPr>
          <w:p w14:paraId="6C6CCB5F" w14:textId="77777777" w:rsidR="008136C3" w:rsidRPr="008136C3" w:rsidRDefault="008136C3" w:rsidP="008136C3">
            <w:pPr>
              <w:widowControl/>
              <w:suppressAutoHyphens w:val="0"/>
              <w:spacing w:after="200" w:line="276" w:lineRule="auto"/>
              <w:rPr>
                <w:rFonts w:eastAsia="Times New Roman" w:cs="Times New Roman"/>
                <w:b/>
                <w:kern w:val="0"/>
                <w:lang w:eastAsia="pl-PL" w:bidi="ar-SA"/>
              </w:rPr>
            </w:pPr>
            <w:r w:rsidRPr="008136C3">
              <w:rPr>
                <w:rFonts w:eastAsia="Times New Roman" w:cs="Times New Roman"/>
                <w:kern w:val="0"/>
                <w:lang w:eastAsia="pl-PL" w:bidi="ar-SA"/>
              </w:rPr>
              <w:t>Opracowanie problemów współczesnych wyzwań stojących przed polską geopolityką wobec potrzeby zapewnienia bezpieczeństwa wewnętrznego państwa</w:t>
            </w:r>
          </w:p>
          <w:p w14:paraId="24C2F187" w14:textId="77777777" w:rsidR="008136C3" w:rsidRPr="008136C3" w:rsidRDefault="008136C3" w:rsidP="008136C3">
            <w:pPr>
              <w:widowControl/>
              <w:suppressAutoHyphens w:val="0"/>
              <w:rPr>
                <w:rFonts w:eastAsia="Times New Roman" w:cs="Times New Roman"/>
                <w:kern w:val="0"/>
                <w:lang w:eastAsia="pl-PL" w:bidi="ar-SA"/>
              </w:rPr>
            </w:pPr>
            <w:r w:rsidRPr="008136C3">
              <w:rPr>
                <w:rFonts w:eastAsia="Times New Roman" w:cs="Times New Roman"/>
                <w:kern w:val="0"/>
                <w:lang w:eastAsia="pl-PL" w:bidi="ar-SA"/>
              </w:rPr>
              <w:t xml:space="preserve">przygotowanie do kolokwium </w:t>
            </w:r>
          </w:p>
          <w:p w14:paraId="65B87ED0" w14:textId="77777777" w:rsidR="008136C3" w:rsidRPr="008136C3" w:rsidRDefault="008136C3" w:rsidP="008136C3">
            <w:pPr>
              <w:widowControl/>
              <w:suppressAutoHyphens w:val="0"/>
              <w:rPr>
                <w:rFonts w:eastAsia="Times New Roman" w:cs="Times New Roman"/>
                <w:kern w:val="0"/>
                <w:lang w:eastAsia="pl-PL" w:bidi="ar-SA"/>
              </w:rPr>
            </w:pPr>
          </w:p>
          <w:p w14:paraId="71E5E94C" w14:textId="77777777" w:rsidR="008136C3" w:rsidRPr="008136C3" w:rsidRDefault="008136C3" w:rsidP="008136C3">
            <w:pPr>
              <w:widowControl/>
              <w:suppressAutoHyphens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w sumie:</w:t>
            </w:r>
          </w:p>
          <w:p w14:paraId="1C33EC7E" w14:textId="77777777" w:rsidR="008136C3" w:rsidRPr="008136C3" w:rsidRDefault="008136C3" w:rsidP="008136C3">
            <w:pPr>
              <w:widowControl/>
              <w:suppressAutoHyphens w:val="0"/>
              <w:spacing w:after="200" w:line="276" w:lineRule="auto"/>
              <w:rPr>
                <w:rFonts w:eastAsia="Times New Roman" w:cs="Times New Roman"/>
                <w:kern w:val="0"/>
                <w:lang w:eastAsia="pl-PL" w:bidi="ar-SA"/>
              </w:rPr>
            </w:pPr>
            <w:r w:rsidRPr="008136C3">
              <w:rPr>
                <w:rFonts w:eastAsia="Times New Roman" w:cs="Times New Roman"/>
                <w:kern w:val="0"/>
                <w:lang w:eastAsia="pl-PL" w:bidi="ar-SA"/>
              </w:rPr>
              <w:t>ECTS</w:t>
            </w:r>
          </w:p>
        </w:tc>
        <w:tc>
          <w:tcPr>
            <w:tcW w:w="1701" w:type="dxa"/>
            <w:gridSpan w:val="2"/>
            <w:tcBorders>
              <w:left w:val="nil"/>
            </w:tcBorders>
          </w:tcPr>
          <w:p w14:paraId="0F045633" w14:textId="77777777" w:rsidR="008136C3" w:rsidRPr="008136C3" w:rsidRDefault="008136C3" w:rsidP="008136C3">
            <w:pPr>
              <w:widowControl/>
              <w:suppressAutoHyphens w:val="0"/>
              <w:spacing w:after="200" w:line="276" w:lineRule="auto"/>
              <w:jc w:val="center"/>
              <w:rPr>
                <w:rFonts w:eastAsia="Times New Roman" w:cs="Times New Roman"/>
                <w:kern w:val="0"/>
                <w:lang w:eastAsia="pl-PL" w:bidi="ar-SA"/>
              </w:rPr>
            </w:pPr>
            <w:r w:rsidRPr="008136C3">
              <w:rPr>
                <w:rFonts w:eastAsia="Times New Roman" w:cs="Times New Roman"/>
                <w:kern w:val="0"/>
                <w:lang w:eastAsia="pl-PL" w:bidi="ar-SA"/>
              </w:rPr>
              <w:t>10</w:t>
            </w:r>
          </w:p>
          <w:p w14:paraId="346B8D63" w14:textId="77777777" w:rsidR="008136C3" w:rsidRPr="008136C3" w:rsidRDefault="008136C3" w:rsidP="008136C3">
            <w:pPr>
              <w:widowControl/>
              <w:suppressAutoHyphens w:val="0"/>
              <w:spacing w:after="200" w:line="276" w:lineRule="auto"/>
              <w:jc w:val="center"/>
              <w:rPr>
                <w:rFonts w:eastAsia="Times New Roman" w:cs="Times New Roman"/>
                <w:kern w:val="0"/>
                <w:lang w:eastAsia="pl-PL" w:bidi="ar-SA"/>
              </w:rPr>
            </w:pPr>
          </w:p>
          <w:p w14:paraId="1D1BE4E9" w14:textId="77777777" w:rsidR="008136C3" w:rsidRPr="008136C3" w:rsidRDefault="008136C3" w:rsidP="008136C3">
            <w:pPr>
              <w:widowControl/>
              <w:suppressAutoHyphens w:val="0"/>
              <w:spacing w:after="200" w:line="276" w:lineRule="auto"/>
              <w:jc w:val="center"/>
              <w:rPr>
                <w:rFonts w:eastAsia="Times New Roman" w:cs="Times New Roman"/>
                <w:kern w:val="0"/>
                <w:lang w:eastAsia="pl-PL" w:bidi="ar-SA"/>
              </w:rPr>
            </w:pPr>
          </w:p>
          <w:p w14:paraId="52297F3B" w14:textId="77777777" w:rsidR="008136C3" w:rsidRPr="008136C3" w:rsidRDefault="008136C3" w:rsidP="008136C3">
            <w:pPr>
              <w:widowControl/>
              <w:suppressAutoHyphens w:val="0"/>
              <w:spacing w:after="200" w:line="276" w:lineRule="auto"/>
              <w:jc w:val="center"/>
              <w:rPr>
                <w:rFonts w:eastAsia="Times New Roman" w:cs="Times New Roman"/>
                <w:kern w:val="0"/>
                <w:lang w:eastAsia="pl-PL" w:bidi="ar-SA"/>
              </w:rPr>
            </w:pPr>
            <w:r w:rsidRPr="008136C3">
              <w:rPr>
                <w:rFonts w:eastAsia="Times New Roman" w:cs="Times New Roman"/>
                <w:kern w:val="0"/>
                <w:lang w:eastAsia="pl-PL" w:bidi="ar-SA"/>
              </w:rPr>
              <w:t>10</w:t>
            </w:r>
          </w:p>
          <w:p w14:paraId="1D02EA4E" w14:textId="77777777" w:rsidR="008136C3" w:rsidRPr="008136C3" w:rsidRDefault="008136C3" w:rsidP="008136C3">
            <w:pPr>
              <w:widowControl/>
              <w:suppressAutoHyphens w:val="0"/>
              <w:spacing w:after="200" w:line="276" w:lineRule="auto"/>
              <w:jc w:val="center"/>
              <w:rPr>
                <w:rFonts w:eastAsia="Times New Roman" w:cs="Times New Roman"/>
                <w:b/>
                <w:kern w:val="0"/>
                <w:lang w:eastAsia="pl-PL" w:bidi="ar-SA"/>
              </w:rPr>
            </w:pPr>
            <w:r w:rsidRPr="008136C3">
              <w:rPr>
                <w:rFonts w:eastAsia="Times New Roman" w:cs="Times New Roman"/>
                <w:b/>
                <w:kern w:val="0"/>
                <w:lang w:eastAsia="pl-PL" w:bidi="ar-SA"/>
              </w:rPr>
              <w:t>20</w:t>
            </w:r>
          </w:p>
          <w:p w14:paraId="13E36D15" w14:textId="77777777" w:rsidR="008136C3" w:rsidRPr="008136C3" w:rsidRDefault="008136C3" w:rsidP="008136C3">
            <w:pPr>
              <w:widowControl/>
              <w:suppressAutoHyphens w:val="0"/>
              <w:spacing w:after="200" w:line="276" w:lineRule="auto"/>
              <w:jc w:val="center"/>
              <w:rPr>
                <w:rFonts w:eastAsia="Times New Roman" w:cs="Times New Roman"/>
                <w:kern w:val="0"/>
                <w:lang w:eastAsia="pl-PL" w:bidi="ar-SA"/>
              </w:rPr>
            </w:pPr>
            <w:r w:rsidRPr="008136C3">
              <w:rPr>
                <w:rFonts w:eastAsia="Times New Roman" w:cs="Times New Roman"/>
                <w:kern w:val="0"/>
                <w:lang w:eastAsia="pl-PL" w:bidi="ar-SA"/>
              </w:rPr>
              <w:t>0,8</w:t>
            </w:r>
          </w:p>
        </w:tc>
      </w:tr>
      <w:tr w:rsidR="008136C3" w:rsidRPr="008136C3" w14:paraId="6A8E7466" w14:textId="77777777" w:rsidTr="5449A30A">
        <w:tc>
          <w:tcPr>
            <w:tcW w:w="2977" w:type="dxa"/>
            <w:gridSpan w:val="2"/>
            <w:tcBorders>
              <w:right w:val="nil"/>
            </w:tcBorders>
            <w:shd w:val="clear" w:color="auto" w:fill="D9D9D9" w:themeFill="background1" w:themeFillShade="D9"/>
          </w:tcPr>
          <w:p w14:paraId="24682C95" w14:textId="77777777" w:rsidR="008136C3" w:rsidRPr="008136C3" w:rsidRDefault="008136C3" w:rsidP="008136C3">
            <w:pPr>
              <w:widowControl/>
              <w:suppressAutoHyphens w:val="0"/>
              <w:spacing w:before="60" w:after="60" w:line="276" w:lineRule="auto"/>
              <w:rPr>
                <w:rFonts w:eastAsia="Times New Roman" w:cs="Times New Roman"/>
                <w:b/>
                <w:bCs/>
                <w:color w:val="FF0000"/>
                <w:kern w:val="0"/>
                <w:lang w:eastAsia="pl-PL" w:bidi="ar-SA"/>
              </w:rPr>
            </w:pPr>
            <w:r w:rsidRPr="008136C3">
              <w:rPr>
                <w:rFonts w:eastAsia="Times New Roman" w:cs="Times New Roman"/>
                <w:b/>
                <w:kern w:val="0"/>
                <w:lang w:eastAsia="pl-PL" w:bidi="ar-SA"/>
              </w:rPr>
              <w:t xml:space="preserve">C. Liczba godzin zajęć kształtujących umiejętności praktyczne w ramach przedmiotu oraz związana </w:t>
            </w:r>
            <w:r w:rsidRPr="008136C3">
              <w:rPr>
                <w:rFonts w:eastAsia="Times New Roman" w:cs="Times New Roman"/>
                <w:b/>
                <w:kern w:val="0"/>
                <w:lang w:eastAsia="pl-PL" w:bidi="ar-SA"/>
              </w:rPr>
              <w:br/>
              <w:t>z tym liczba punktów ECTS:</w:t>
            </w:r>
          </w:p>
        </w:tc>
        <w:tc>
          <w:tcPr>
            <w:tcW w:w="4679" w:type="dxa"/>
            <w:gridSpan w:val="3"/>
            <w:tcBorders>
              <w:left w:val="nil"/>
            </w:tcBorders>
          </w:tcPr>
          <w:p w14:paraId="4B831C55" w14:textId="77777777" w:rsidR="008136C3" w:rsidRPr="008136C3" w:rsidRDefault="008136C3" w:rsidP="008136C3">
            <w:pPr>
              <w:widowControl/>
              <w:suppressAutoHyphens w:val="0"/>
              <w:rPr>
                <w:rFonts w:eastAsia="Times New Roman" w:cs="Times New Roman"/>
                <w:kern w:val="0"/>
                <w:lang w:eastAsia="pl-PL" w:bidi="ar-SA"/>
              </w:rPr>
            </w:pPr>
            <w:r w:rsidRPr="008136C3">
              <w:rPr>
                <w:rFonts w:eastAsia="Times New Roman" w:cs="Times New Roman"/>
                <w:kern w:val="0"/>
                <w:lang w:eastAsia="pl-PL" w:bidi="ar-SA"/>
              </w:rPr>
              <w:t>praca praktyczna samodzielna</w:t>
            </w:r>
          </w:p>
          <w:p w14:paraId="0D78A369" w14:textId="4A5B6F6D" w:rsidR="5449A30A" w:rsidRDefault="5449A30A" w:rsidP="5449A30A">
            <w:pPr>
              <w:widowControl/>
              <w:rPr>
                <w:rFonts w:eastAsia="Times New Roman" w:cs="Times New Roman"/>
                <w:lang w:eastAsia="pl-PL" w:bidi="ar-SA"/>
              </w:rPr>
            </w:pPr>
          </w:p>
          <w:p w14:paraId="7FE2B84D" w14:textId="77777777" w:rsidR="008136C3" w:rsidRPr="008136C3" w:rsidRDefault="008136C3" w:rsidP="008136C3">
            <w:pPr>
              <w:widowControl/>
              <w:suppressAutoHyphens w:val="0"/>
              <w:rPr>
                <w:rFonts w:eastAsia="Times New Roman" w:cs="Times New Roman"/>
                <w:kern w:val="0"/>
                <w:lang w:eastAsia="pl-PL" w:bidi="ar-SA"/>
              </w:rPr>
            </w:pPr>
            <w:r w:rsidRPr="008136C3">
              <w:rPr>
                <w:rFonts w:eastAsia="Times New Roman" w:cs="Times New Roman"/>
                <w:kern w:val="0"/>
                <w:lang w:eastAsia="pl-PL" w:bidi="ar-SA"/>
              </w:rPr>
              <w:t>ćwiczenia</w:t>
            </w:r>
          </w:p>
          <w:p w14:paraId="37C5507E" w14:textId="77777777" w:rsidR="008136C3" w:rsidRPr="008136C3" w:rsidRDefault="008136C3" w:rsidP="008136C3">
            <w:pPr>
              <w:widowControl/>
              <w:suppressAutoHyphens w:val="0"/>
              <w:rPr>
                <w:rFonts w:eastAsia="Times New Roman" w:cs="Times New Roman"/>
                <w:kern w:val="0"/>
                <w:lang w:eastAsia="pl-PL" w:bidi="ar-SA"/>
              </w:rPr>
            </w:pPr>
          </w:p>
          <w:p w14:paraId="27ADC89E" w14:textId="77777777" w:rsidR="008136C3" w:rsidRPr="008136C3" w:rsidRDefault="008136C3" w:rsidP="5449A30A">
            <w:pPr>
              <w:widowControl/>
              <w:suppressAutoHyphens w:val="0"/>
              <w:spacing w:after="200" w:line="276" w:lineRule="auto"/>
              <w:rPr>
                <w:rFonts w:eastAsia="Times New Roman" w:cs="Times New Roman"/>
                <w:b/>
                <w:bCs/>
                <w:kern w:val="0"/>
                <w:lang w:eastAsia="pl-PL" w:bidi="ar-SA"/>
              </w:rPr>
            </w:pPr>
            <w:r w:rsidRPr="5449A30A">
              <w:rPr>
                <w:rFonts w:eastAsia="Times New Roman" w:cs="Times New Roman"/>
                <w:b/>
                <w:bCs/>
                <w:kern w:val="0"/>
                <w:lang w:eastAsia="pl-PL" w:bidi="ar-SA"/>
              </w:rPr>
              <w:t>w sumie:</w:t>
            </w:r>
          </w:p>
          <w:p w14:paraId="50F61CE1" w14:textId="77777777" w:rsidR="008136C3" w:rsidRPr="008136C3" w:rsidRDefault="008136C3" w:rsidP="008136C3">
            <w:pPr>
              <w:widowControl/>
              <w:suppressAutoHyphens w:val="0"/>
              <w:spacing w:after="200" w:line="276" w:lineRule="auto"/>
              <w:rPr>
                <w:rFonts w:eastAsia="Times New Roman" w:cs="Times New Roman"/>
                <w:kern w:val="0"/>
                <w:lang w:eastAsia="pl-PL" w:bidi="ar-SA"/>
              </w:rPr>
            </w:pPr>
            <w:r w:rsidRPr="008136C3">
              <w:rPr>
                <w:rFonts w:eastAsia="Times New Roman" w:cs="Times New Roman"/>
                <w:kern w:val="0"/>
                <w:lang w:eastAsia="pl-PL" w:bidi="ar-SA"/>
              </w:rPr>
              <w:t>ECTS</w:t>
            </w:r>
          </w:p>
        </w:tc>
        <w:tc>
          <w:tcPr>
            <w:tcW w:w="1701" w:type="dxa"/>
            <w:gridSpan w:val="2"/>
            <w:tcBorders>
              <w:left w:val="nil"/>
            </w:tcBorders>
          </w:tcPr>
          <w:p w14:paraId="2F04C069" w14:textId="042CC26A" w:rsidR="008136C3" w:rsidRPr="008136C3" w:rsidRDefault="008136C3" w:rsidP="5449A30A">
            <w:pPr>
              <w:widowControl/>
              <w:suppressAutoHyphens w:val="0"/>
              <w:spacing w:after="200" w:line="276" w:lineRule="auto"/>
              <w:jc w:val="center"/>
              <w:rPr>
                <w:rFonts w:eastAsia="Times New Roman" w:cs="Times New Roman"/>
                <w:lang w:eastAsia="pl-PL" w:bidi="ar-SA"/>
              </w:rPr>
            </w:pPr>
            <w:r w:rsidRPr="008136C3">
              <w:rPr>
                <w:rFonts w:eastAsia="Times New Roman" w:cs="Times New Roman"/>
                <w:kern w:val="0"/>
                <w:lang w:eastAsia="pl-PL" w:bidi="ar-SA"/>
              </w:rPr>
              <w:t>10</w:t>
            </w:r>
          </w:p>
          <w:p w14:paraId="0E1F558F" w14:textId="77777777" w:rsidR="008136C3" w:rsidRPr="008136C3" w:rsidRDefault="008136C3" w:rsidP="008136C3">
            <w:pPr>
              <w:widowControl/>
              <w:suppressAutoHyphens w:val="0"/>
              <w:spacing w:after="200" w:line="276" w:lineRule="auto"/>
              <w:jc w:val="center"/>
              <w:rPr>
                <w:rFonts w:eastAsia="Times New Roman" w:cs="Times New Roman"/>
                <w:kern w:val="0"/>
                <w:lang w:eastAsia="pl-PL" w:bidi="ar-SA"/>
              </w:rPr>
            </w:pPr>
            <w:r w:rsidRPr="008136C3">
              <w:rPr>
                <w:rFonts w:eastAsia="Times New Roman" w:cs="Times New Roman"/>
                <w:kern w:val="0"/>
                <w:lang w:eastAsia="pl-PL" w:bidi="ar-SA"/>
              </w:rPr>
              <w:t>15</w:t>
            </w:r>
          </w:p>
          <w:p w14:paraId="63220E1D" w14:textId="77777777" w:rsidR="008136C3" w:rsidRPr="008136C3" w:rsidRDefault="008136C3" w:rsidP="5449A30A">
            <w:pPr>
              <w:widowControl/>
              <w:suppressAutoHyphens w:val="0"/>
              <w:spacing w:after="200" w:line="276" w:lineRule="auto"/>
              <w:jc w:val="center"/>
              <w:rPr>
                <w:rFonts w:eastAsia="Times New Roman" w:cs="Times New Roman"/>
                <w:b/>
                <w:bCs/>
                <w:kern w:val="0"/>
                <w:lang w:eastAsia="pl-PL" w:bidi="ar-SA"/>
              </w:rPr>
            </w:pPr>
            <w:r w:rsidRPr="5449A30A">
              <w:rPr>
                <w:rFonts w:eastAsia="Times New Roman" w:cs="Times New Roman"/>
                <w:b/>
                <w:bCs/>
                <w:kern w:val="0"/>
                <w:lang w:eastAsia="pl-PL" w:bidi="ar-SA"/>
              </w:rPr>
              <w:t>25</w:t>
            </w:r>
          </w:p>
          <w:p w14:paraId="2C844D19" w14:textId="77777777" w:rsidR="008136C3" w:rsidRPr="008136C3" w:rsidRDefault="008136C3" w:rsidP="5449A30A">
            <w:pPr>
              <w:widowControl/>
              <w:suppressAutoHyphens w:val="0"/>
              <w:spacing w:after="200" w:line="276" w:lineRule="auto"/>
              <w:jc w:val="center"/>
              <w:rPr>
                <w:rFonts w:eastAsia="Times New Roman" w:cs="Times New Roman"/>
                <w:kern w:val="0"/>
                <w:lang w:eastAsia="pl-PL" w:bidi="ar-SA"/>
              </w:rPr>
            </w:pPr>
            <w:r w:rsidRPr="008136C3">
              <w:rPr>
                <w:rFonts w:eastAsia="Times New Roman" w:cs="Times New Roman"/>
                <w:kern w:val="0"/>
                <w:lang w:eastAsia="pl-PL" w:bidi="ar-SA"/>
              </w:rPr>
              <w:t>1</w:t>
            </w:r>
          </w:p>
        </w:tc>
      </w:tr>
    </w:tbl>
    <w:p w14:paraId="76144F5C" w14:textId="77777777" w:rsidR="008136C3" w:rsidRPr="008136C3" w:rsidRDefault="008136C3" w:rsidP="008136C3">
      <w:pPr>
        <w:keepNext/>
        <w:keepLines/>
        <w:widowControl/>
        <w:suppressAutoHyphens w:val="0"/>
        <w:spacing w:after="200" w:line="276" w:lineRule="auto"/>
        <w:rPr>
          <w:rFonts w:eastAsia="Times New Roman" w:cs="Times New Roman"/>
          <w:b/>
          <w:kern w:val="0"/>
          <w:lang w:eastAsia="pl-PL" w:bidi="ar-SA"/>
        </w:rPr>
      </w:pPr>
    </w:p>
    <w:p w14:paraId="04356241" w14:textId="77777777" w:rsidR="008136C3" w:rsidRPr="008136C3" w:rsidRDefault="008136C3" w:rsidP="008136C3">
      <w:pPr>
        <w:keepNext/>
        <w:keepLines/>
        <w:widowControl/>
        <w:suppressAutoHyphens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25672E" w14:paraId="0ED78EA4"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F070566" w14:textId="77777777" w:rsidR="008136C3" w:rsidRPr="008136C3" w:rsidRDefault="008136C3" w:rsidP="008136C3">
            <w:pPr>
              <w:widowControl/>
              <w:suppressAutoHyphens w:val="0"/>
              <w:spacing w:after="90" w:line="276" w:lineRule="auto"/>
              <w:rPr>
                <w:rFonts w:eastAsia="Times New Roman" w:cs="Times New Roman"/>
                <w:kern w:val="0"/>
                <w:lang w:eastAsia="pl-PL" w:bidi="ar-SA"/>
              </w:rPr>
            </w:pPr>
            <w:r w:rsidRPr="008136C3">
              <w:rPr>
                <w:rFonts w:eastAsia="Times New Roman"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1B66CCDC" w14:textId="77777777" w:rsidR="008136C3" w:rsidRPr="008136C3" w:rsidRDefault="008136C3" w:rsidP="008136C3">
            <w:pPr>
              <w:widowControl/>
              <w:suppressAutoHyphens w:val="0"/>
              <w:jc w:val="both"/>
              <w:rPr>
                <w:rFonts w:eastAsia="Times New Roman" w:cs="Times New Roman"/>
                <w:b/>
                <w:kern w:val="0"/>
                <w:lang w:eastAsia="pl-PL" w:bidi="ar-SA"/>
              </w:rPr>
            </w:pPr>
            <w:r w:rsidRPr="008136C3">
              <w:rPr>
                <w:rFonts w:eastAsia="Times New Roman" w:cs="Times New Roman"/>
                <w:b/>
                <w:kern w:val="0"/>
                <w:lang w:eastAsia="pl-PL" w:bidi="ar-SA"/>
              </w:rPr>
              <w:t>Wykłady:</w:t>
            </w:r>
          </w:p>
          <w:p w14:paraId="51CDCD3E" w14:textId="77777777" w:rsidR="008136C3" w:rsidRPr="008136C3" w:rsidRDefault="008136C3" w:rsidP="008136C3">
            <w:pPr>
              <w:widowControl/>
              <w:suppressAutoHyphens w:val="0"/>
              <w:autoSpaceDE w:val="0"/>
              <w:autoSpaceDN w:val="0"/>
              <w:adjustRightInd w:val="0"/>
              <w:jc w:val="both"/>
              <w:rPr>
                <w:rFonts w:eastAsia="Times New Roman" w:cs="Times New Roman"/>
                <w:kern w:val="0"/>
                <w:lang w:eastAsia="pl-PL" w:bidi="ar-SA"/>
              </w:rPr>
            </w:pPr>
            <w:r w:rsidRPr="008136C3">
              <w:rPr>
                <w:rFonts w:eastAsia="Times New Roman" w:cs="Times New Roman"/>
                <w:kern w:val="0"/>
                <w:lang w:eastAsia="pl-PL" w:bidi="ar-SA"/>
              </w:rPr>
              <w:t>Podstawy teorii geopolityki. Geneza i rozwój geopolityki. Geopolityka jako nauka, paradygmat, doktryna i działalność praktyczna. Myślenie geopolityczne. Myśl geopolityczna: teorie, koncepcje i doktryny geopolityczne. Podstawowa terminologia geopolityczna. Wiodące teorie myśli geopolitycznej na świecie. Rozwój polskiej myśli geopolitycznej. Współczesne wyzwania stojące przed polską geopolityką wobec potrzeby zapewnienia bezpieczeństwa wewnętrznego państwa – problemy teorii i praktyki.</w:t>
            </w:r>
          </w:p>
          <w:p w14:paraId="5F479BA3" w14:textId="77777777" w:rsidR="008136C3" w:rsidRPr="008136C3" w:rsidRDefault="008136C3" w:rsidP="008136C3">
            <w:pPr>
              <w:widowControl/>
              <w:suppressAutoHyphens w:val="0"/>
              <w:autoSpaceDE w:val="0"/>
              <w:autoSpaceDN w:val="0"/>
              <w:adjustRightInd w:val="0"/>
              <w:jc w:val="both"/>
              <w:rPr>
                <w:rFonts w:eastAsia="Times New Roman" w:cs="Times New Roman"/>
                <w:b/>
                <w:kern w:val="0"/>
                <w:lang w:eastAsia="pl-PL" w:bidi="ar-SA"/>
              </w:rPr>
            </w:pPr>
            <w:r w:rsidRPr="008136C3">
              <w:rPr>
                <w:rFonts w:eastAsia="Times New Roman" w:cs="Times New Roman"/>
                <w:b/>
                <w:kern w:val="0"/>
                <w:lang w:eastAsia="pl-PL" w:bidi="ar-SA"/>
              </w:rPr>
              <w:t xml:space="preserve">Ćwiczenia: </w:t>
            </w:r>
          </w:p>
          <w:p w14:paraId="592AAD6E" w14:textId="1FDEFE15" w:rsidR="008136C3" w:rsidRPr="008136C3" w:rsidRDefault="008136C3" w:rsidP="5449A30A">
            <w:pPr>
              <w:widowControl/>
              <w:suppressAutoHyphens w:val="0"/>
              <w:autoSpaceDE w:val="0"/>
              <w:autoSpaceDN w:val="0"/>
              <w:adjustRightInd w:val="0"/>
              <w:jc w:val="both"/>
              <w:rPr>
                <w:rFonts w:eastAsia="Times New Roman" w:cs="Times New Roman"/>
                <w:kern w:val="0"/>
                <w:lang w:eastAsia="pl-PL" w:bidi="ar-SA"/>
              </w:rPr>
            </w:pPr>
            <w:r w:rsidRPr="008136C3">
              <w:rPr>
                <w:rFonts w:eastAsia="Times New Roman" w:cs="Times New Roman"/>
                <w:kern w:val="0"/>
                <w:lang w:eastAsia="pl-PL" w:bidi="ar-SA"/>
              </w:rPr>
              <w:t>Historyczne, aktualne i przyszłościowe uwarunkowania bezpieczeństwa wewnętrznego wybranych obszarów i struktur - studium przypadku.</w:t>
            </w:r>
            <w:r w:rsidR="58EA6CB6" w:rsidRPr="58EA6CB6">
              <w:rPr>
                <w:rFonts w:eastAsia="Times New Roman" w:cs="Times New Roman"/>
                <w:color w:val="FF0000"/>
              </w:rPr>
              <w:t xml:space="preserve"> </w:t>
            </w:r>
            <w:r w:rsidR="58EA6CB6" w:rsidRPr="5449A30A">
              <w:rPr>
                <w:rFonts w:eastAsia="Times New Roman" w:cs="Times New Roman"/>
              </w:rPr>
              <w:t>Analiza wybranych koncepcji geopolitycznych w kontekście bezpieczeństwa regionalnego i globalnego.</w:t>
            </w:r>
          </w:p>
          <w:p w14:paraId="554C4068" w14:textId="77777777" w:rsidR="008136C3" w:rsidRPr="008136C3" w:rsidRDefault="008136C3" w:rsidP="008136C3">
            <w:pPr>
              <w:widowControl/>
              <w:suppressAutoHyphens w:val="0"/>
              <w:autoSpaceDE w:val="0"/>
              <w:autoSpaceDN w:val="0"/>
              <w:adjustRightInd w:val="0"/>
              <w:rPr>
                <w:rFonts w:eastAsia="Times New Roman" w:cs="Times New Roman"/>
                <w:kern w:val="0"/>
                <w:lang w:eastAsia="pl-PL" w:bidi="ar-SA"/>
              </w:rPr>
            </w:pPr>
          </w:p>
          <w:p w14:paraId="19773FCE" w14:textId="77777777" w:rsidR="008136C3" w:rsidRPr="004B0091" w:rsidRDefault="008136C3" w:rsidP="008136C3">
            <w:pPr>
              <w:widowControl/>
              <w:suppressAutoHyphens w:val="0"/>
              <w:autoSpaceDE w:val="0"/>
              <w:autoSpaceDN w:val="0"/>
              <w:adjustRightInd w:val="0"/>
              <w:rPr>
                <w:rFonts w:eastAsia="Times New Roman" w:cs="Times New Roman"/>
                <w:kern w:val="0"/>
                <w:lang w:eastAsia="pl-PL" w:bidi="ar-SA"/>
              </w:rPr>
            </w:pPr>
          </w:p>
        </w:tc>
      </w:tr>
      <w:tr w:rsidR="008136C3" w:rsidRPr="008136C3" w14:paraId="3FBAEAC6"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E87E405" w14:textId="77777777" w:rsidR="008136C3" w:rsidRPr="008136C3" w:rsidRDefault="008136C3" w:rsidP="008136C3">
            <w:pPr>
              <w:widowControl/>
              <w:suppressAutoHyphens w:val="0"/>
              <w:spacing w:after="200" w:line="276" w:lineRule="auto"/>
              <w:ind w:right="513"/>
              <w:contextualSpacing/>
              <w:rPr>
                <w:rFonts w:eastAsia="Times New Roman" w:cs="Times New Roman"/>
                <w:b/>
                <w:kern w:val="0"/>
                <w:lang w:eastAsia="en-US" w:bidi="ar-SA"/>
              </w:rPr>
            </w:pPr>
            <w:r w:rsidRPr="008136C3">
              <w:rPr>
                <w:rFonts w:eastAsia="Times New Roman" w:cs="Times New Roman"/>
                <w:b/>
                <w:kern w:val="0"/>
                <w:lang w:eastAsia="en-US"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3E4387BB" w14:textId="61D7B99D" w:rsidR="008136C3" w:rsidRPr="008136C3" w:rsidRDefault="5449A30A" w:rsidP="5449A30A">
            <w:pPr>
              <w:widowControl/>
              <w:suppressAutoHyphens w:val="0"/>
              <w:spacing w:after="200"/>
              <w:contextualSpacing/>
              <w:jc w:val="both"/>
            </w:pPr>
            <w:r w:rsidRPr="5449A30A">
              <w:rPr>
                <w:rFonts w:eastAsia="Times New Roman" w:cs="Times New Roman"/>
                <w:color w:val="000000" w:themeColor="text1"/>
              </w:rPr>
              <w:t xml:space="preserve">Wykład, dyskusja, studium przypadku, </w:t>
            </w:r>
            <w:r w:rsidRPr="5449A30A">
              <w:rPr>
                <w:rFonts w:eastAsia="Times New Roman" w:cs="Times New Roman"/>
              </w:rPr>
              <w:t>praca w grupach, analiza tekstów źródłowych i aktów prawnych.</w:t>
            </w:r>
          </w:p>
        </w:tc>
      </w:tr>
      <w:tr w:rsidR="008136C3" w:rsidRPr="008136C3" w14:paraId="65708177"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0CD7F9B" w14:textId="77777777" w:rsidR="008136C3" w:rsidRPr="008136C3" w:rsidRDefault="008136C3" w:rsidP="008136C3">
            <w:pPr>
              <w:widowControl/>
              <w:suppressAutoHyphens w:val="0"/>
              <w:autoSpaceDE w:val="0"/>
              <w:autoSpaceDN w:val="0"/>
              <w:adjustRightInd w:val="0"/>
              <w:spacing w:after="200" w:line="276" w:lineRule="auto"/>
              <w:rPr>
                <w:rFonts w:eastAsia="Times New Roman" w:cs="Times New Roman"/>
                <w:kern w:val="0"/>
                <w:lang w:eastAsia="pl-PL" w:bidi="ar-SA"/>
              </w:rPr>
            </w:pPr>
            <w:r w:rsidRPr="008136C3">
              <w:rPr>
                <w:rFonts w:eastAsia="Times New Roman" w:cs="Times New Roman"/>
                <w:b/>
                <w:kern w:val="0"/>
                <w:lang w:eastAsia="pl-PL" w:bidi="ar-SA"/>
              </w:rPr>
              <w:t>Warunki i sposób zaliczenia poszczególnych form zajęć, w tym zasady zaliczeń poprawkowych, a także warunki dopuszczenia do egzaminu:</w:t>
            </w:r>
          </w:p>
        </w:tc>
        <w:tc>
          <w:tcPr>
            <w:tcW w:w="3450" w:type="pct"/>
            <w:tcBorders>
              <w:top w:val="single" w:sz="4" w:space="0" w:color="auto"/>
              <w:left w:val="nil"/>
              <w:bottom w:val="single" w:sz="4" w:space="0" w:color="auto"/>
              <w:right w:val="single" w:sz="4" w:space="0" w:color="auto"/>
            </w:tcBorders>
          </w:tcPr>
          <w:p w14:paraId="66A51055" w14:textId="77777777" w:rsidR="008136C3" w:rsidRPr="008136C3" w:rsidRDefault="008136C3" w:rsidP="008136C3">
            <w:pPr>
              <w:widowControl/>
              <w:suppressAutoHyphens w:val="0"/>
              <w:spacing w:after="200"/>
              <w:jc w:val="both"/>
              <w:rPr>
                <w:rFonts w:eastAsia="Times New Roman" w:cs="Times New Roman"/>
                <w:kern w:val="0"/>
                <w:lang w:eastAsia="pl-PL" w:bidi="ar-SA"/>
              </w:rPr>
            </w:pPr>
            <w:r w:rsidRPr="008136C3">
              <w:rPr>
                <w:rFonts w:eastAsia="Times New Roman" w:cs="Times New Roman"/>
                <w:kern w:val="0"/>
                <w:lang w:eastAsia="pl-PL" w:bidi="ar-SA"/>
              </w:rPr>
              <w:t>Zaliczenie wykładów w formie pisemnego kolokwium, zaliczenie ćwiczeń w formie pisemnej pracy zaliczeniowej; zaliczenie poprawkowe – pisemne kolokwium w wyznaczonym terminie; brak egzaminu z przedmiotu.</w:t>
            </w:r>
          </w:p>
        </w:tc>
      </w:tr>
      <w:tr w:rsidR="008136C3" w:rsidRPr="008136C3" w14:paraId="6CC81ED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823AFD0" w14:textId="77777777" w:rsidR="008136C3" w:rsidRPr="008136C3" w:rsidRDefault="008136C3" w:rsidP="008136C3">
            <w:pPr>
              <w:widowControl/>
              <w:suppressAutoHyphens w:val="0"/>
              <w:autoSpaceDE w:val="0"/>
              <w:autoSpaceDN w:val="0"/>
              <w:adjustRightInd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 xml:space="preserve">Zasady udziału </w:t>
            </w:r>
            <w:r w:rsidRPr="008136C3">
              <w:rPr>
                <w:rFonts w:eastAsia="Times New Roman"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7C1C8285" w14:textId="77777777" w:rsidR="008136C3" w:rsidRPr="008136C3" w:rsidRDefault="008136C3" w:rsidP="008136C3">
            <w:pPr>
              <w:widowControl/>
              <w:suppressAutoHyphens w:val="0"/>
              <w:spacing w:after="200" w:line="276" w:lineRule="auto"/>
              <w:jc w:val="both"/>
              <w:rPr>
                <w:rFonts w:eastAsia="Times New Roman" w:cs="Times New Roman"/>
                <w:kern w:val="0"/>
                <w:lang w:eastAsia="pl-PL" w:bidi="ar-SA"/>
              </w:rPr>
            </w:pPr>
            <w:r w:rsidRPr="008136C3">
              <w:rPr>
                <w:rFonts w:eastAsia="Times New Roman" w:cs="Times New Roman"/>
                <w:kern w:val="0"/>
                <w:lang w:eastAsia="pl-PL" w:bidi="ar-SA"/>
              </w:rPr>
              <w:t xml:space="preserve">Udział w zajęciach zgodnie z Regulaminem studiów. </w:t>
            </w:r>
          </w:p>
        </w:tc>
      </w:tr>
      <w:tr w:rsidR="008136C3" w:rsidRPr="008136C3" w14:paraId="60FD69F9"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45478D2" w14:textId="77777777" w:rsidR="008136C3" w:rsidRPr="008136C3" w:rsidRDefault="008136C3" w:rsidP="008136C3">
            <w:pPr>
              <w:widowControl/>
              <w:suppressAutoHyphens w:val="0"/>
              <w:autoSpaceDE w:val="0"/>
              <w:autoSpaceDN w:val="0"/>
              <w:adjustRightInd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49EF07EA" w14:textId="71FE49F7" w:rsidR="58EA6CB6" w:rsidRDefault="5449A30A" w:rsidP="5449A30A">
            <w:pPr>
              <w:widowControl/>
              <w:jc w:val="both"/>
              <w:rPr>
                <w:rFonts w:eastAsia="Times New Roman" w:cs="Times New Roman"/>
                <w:color w:val="FF0000"/>
              </w:rPr>
            </w:pPr>
            <w:r w:rsidRPr="5449A30A">
              <w:rPr>
                <w:rFonts w:eastAsia="Times New Roman" w:cs="Times New Roman"/>
                <w:color w:val="000000" w:themeColor="text1"/>
              </w:rPr>
              <w:t xml:space="preserve">Ocena końcowa przedmiotu to: ocena z pisemnego kolokwium zaliczeniowego obejmującego treści teoretyczne z wykładu – 50%; ocena z pracy zaliczeniowej realizowanej na ćwiczeniach uwzględniającej aktywność na zajęciach – 50%; </w:t>
            </w:r>
          </w:p>
          <w:p w14:paraId="2A7837B2" w14:textId="3D401A30" w:rsidR="008136C3" w:rsidRPr="008136C3" w:rsidRDefault="008136C3" w:rsidP="008136C3">
            <w:pPr>
              <w:widowControl/>
              <w:suppressAutoHyphens w:val="0"/>
              <w:spacing w:after="200" w:line="276" w:lineRule="auto"/>
              <w:jc w:val="both"/>
              <w:rPr>
                <w:rFonts w:eastAsia="Times New Roman" w:cs="Times New Roman"/>
                <w:kern w:val="0"/>
                <w:lang w:eastAsia="pl-PL" w:bidi="ar-SA"/>
              </w:rPr>
            </w:pPr>
          </w:p>
        </w:tc>
      </w:tr>
      <w:tr w:rsidR="008136C3" w:rsidRPr="008136C3" w14:paraId="06062B88"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4D76C24" w14:textId="77777777" w:rsidR="008136C3" w:rsidRPr="008136C3" w:rsidRDefault="008136C3" w:rsidP="008136C3">
            <w:pPr>
              <w:widowControl/>
              <w:suppressAutoHyphens w:val="0"/>
              <w:autoSpaceDE w:val="0"/>
              <w:autoSpaceDN w:val="0"/>
              <w:adjustRightInd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075C967F" w14:textId="77777777" w:rsidR="008136C3" w:rsidRPr="008136C3" w:rsidRDefault="008136C3" w:rsidP="008136C3">
            <w:pPr>
              <w:widowControl/>
              <w:suppressAutoHyphens w:val="0"/>
              <w:spacing w:after="200" w:line="276" w:lineRule="auto"/>
              <w:jc w:val="both"/>
              <w:rPr>
                <w:rFonts w:eastAsia="Times New Roman" w:cs="Times New Roman"/>
                <w:kern w:val="0"/>
                <w:lang w:eastAsia="pl-PL" w:bidi="ar-SA"/>
              </w:rPr>
            </w:pPr>
            <w:r w:rsidRPr="008136C3">
              <w:rPr>
                <w:rFonts w:eastAsia="Times New Roman" w:cs="Times New Roman"/>
                <w:kern w:val="0"/>
                <w:lang w:eastAsia="pl-PL" w:bidi="ar-SA"/>
              </w:rPr>
              <w:t>Podczas konsultacji</w:t>
            </w:r>
          </w:p>
        </w:tc>
      </w:tr>
      <w:tr w:rsidR="008136C3" w:rsidRPr="008136C3" w14:paraId="3DAB1D8C"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5C0A605" w14:textId="77777777" w:rsidR="008136C3" w:rsidRPr="008136C3" w:rsidRDefault="008136C3" w:rsidP="008136C3">
            <w:pPr>
              <w:widowControl/>
              <w:suppressAutoHyphens w:val="0"/>
              <w:autoSpaceDE w:val="0"/>
              <w:autoSpaceDN w:val="0"/>
              <w:adjustRightInd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 xml:space="preserve">Wymagania wstępne </w:t>
            </w:r>
            <w:r w:rsidRPr="008136C3">
              <w:rPr>
                <w:rFonts w:eastAsia="Times New Roman" w:cs="Times New Roman"/>
                <w:b/>
                <w:kern w:val="0"/>
                <w:lang w:eastAsia="pl-PL" w:bidi="ar-SA"/>
              </w:rPr>
              <w:br/>
              <w:t xml:space="preserve">i dodatkowe, szczególnie </w:t>
            </w:r>
            <w:r w:rsidRPr="008136C3">
              <w:rPr>
                <w:rFonts w:eastAsia="Times New Roman" w:cs="Times New Roman"/>
                <w:b/>
                <w:kern w:val="0"/>
                <w:lang w:eastAsia="pl-PL" w:bidi="ar-SA"/>
              </w:rPr>
              <w:br/>
              <w:t xml:space="preserve">w odniesieniu do </w:t>
            </w:r>
            <w:r w:rsidRPr="008136C3">
              <w:rPr>
                <w:rFonts w:eastAsia="Times New Roman" w:cs="Times New Roman"/>
                <w:b/>
                <w:kern w:val="0"/>
                <w:lang w:eastAsia="pl-PL" w:bidi="ar-SA"/>
              </w:rPr>
              <w:lastRenderedPageBreak/>
              <w:t xml:space="preserve">sekwencyjności przedmiotów: </w:t>
            </w:r>
          </w:p>
        </w:tc>
        <w:tc>
          <w:tcPr>
            <w:tcW w:w="3450" w:type="pct"/>
            <w:tcBorders>
              <w:top w:val="single" w:sz="4" w:space="0" w:color="auto"/>
              <w:left w:val="nil"/>
              <w:bottom w:val="single" w:sz="4" w:space="0" w:color="auto"/>
              <w:right w:val="single" w:sz="4" w:space="0" w:color="auto"/>
            </w:tcBorders>
          </w:tcPr>
          <w:p w14:paraId="3AADEEB3" w14:textId="77777777" w:rsidR="008136C3" w:rsidRPr="008136C3" w:rsidRDefault="008136C3" w:rsidP="008136C3">
            <w:pPr>
              <w:widowControl/>
              <w:suppressAutoHyphens w:val="0"/>
              <w:spacing w:after="200" w:line="276" w:lineRule="auto"/>
              <w:jc w:val="both"/>
              <w:rPr>
                <w:rFonts w:eastAsia="Times New Roman" w:cs="Times New Roman"/>
                <w:kern w:val="0"/>
                <w:lang w:eastAsia="pl-PL" w:bidi="ar-SA"/>
              </w:rPr>
            </w:pPr>
            <w:r w:rsidRPr="008136C3">
              <w:rPr>
                <w:rFonts w:eastAsia="Times New Roman" w:cs="Times New Roman"/>
                <w:kern w:val="0"/>
                <w:lang w:eastAsia="pl-PL" w:bidi="ar-SA"/>
              </w:rPr>
              <w:lastRenderedPageBreak/>
              <w:t>Wiedza z zakresu aktualnych zagadnień polityki międzynarodowej</w:t>
            </w:r>
          </w:p>
        </w:tc>
      </w:tr>
      <w:tr w:rsidR="008136C3" w:rsidRPr="008136C3" w14:paraId="207FA27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8995980" w14:textId="77777777" w:rsidR="008136C3" w:rsidRPr="008136C3" w:rsidRDefault="008136C3" w:rsidP="008136C3">
            <w:pPr>
              <w:widowControl/>
              <w:suppressAutoHyphens w:val="0"/>
              <w:autoSpaceDE w:val="0"/>
              <w:autoSpaceDN w:val="0"/>
              <w:adjustRightInd w:val="0"/>
              <w:spacing w:after="200" w:line="276" w:lineRule="auto"/>
              <w:rPr>
                <w:rFonts w:eastAsia="Times New Roman" w:cs="Times New Roman"/>
                <w:b/>
                <w:kern w:val="0"/>
                <w:lang w:eastAsia="pl-PL" w:bidi="ar-SA"/>
              </w:rPr>
            </w:pPr>
            <w:r w:rsidRPr="008136C3">
              <w:rPr>
                <w:rFonts w:eastAsia="Times New Roman"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5E0B74F1" w14:textId="77777777" w:rsidR="008136C3" w:rsidRPr="008136C3" w:rsidRDefault="008136C3" w:rsidP="002B6EC4">
            <w:pPr>
              <w:widowControl/>
              <w:numPr>
                <w:ilvl w:val="0"/>
                <w:numId w:val="43"/>
              </w:numPr>
              <w:suppressAutoHyphens w:val="0"/>
              <w:ind w:left="313"/>
              <w:jc w:val="both"/>
              <w:rPr>
                <w:rFonts w:eastAsia="Times New Roman" w:cs="Times New Roman"/>
                <w:kern w:val="0"/>
                <w:lang w:eastAsia="pl-PL" w:bidi="ar-SA"/>
              </w:rPr>
            </w:pPr>
            <w:r w:rsidRPr="008136C3">
              <w:rPr>
                <w:rFonts w:eastAsia="Times New Roman" w:cs="Times New Roman"/>
                <w:kern w:val="0"/>
                <w:lang w:eastAsia="pl-PL" w:bidi="ar-SA"/>
              </w:rPr>
              <w:t>Sykulski L.: Geopolityka. Skrypt dla początkujących. Wydawnictwo Naukowe Grategia, Częstochowa 2014</w:t>
            </w:r>
          </w:p>
          <w:p w14:paraId="78921B89" w14:textId="77777777" w:rsidR="008136C3" w:rsidRPr="008136C3" w:rsidRDefault="008136C3" w:rsidP="002B6EC4">
            <w:pPr>
              <w:widowControl/>
              <w:numPr>
                <w:ilvl w:val="0"/>
                <w:numId w:val="43"/>
              </w:numPr>
              <w:suppressAutoHyphens w:val="0"/>
              <w:ind w:left="313"/>
              <w:jc w:val="both"/>
              <w:rPr>
                <w:rFonts w:eastAsia="Times New Roman" w:cs="Times New Roman"/>
                <w:color w:val="222222"/>
                <w:kern w:val="0"/>
                <w:shd w:val="clear" w:color="auto" w:fill="FFFFFF"/>
                <w:lang w:eastAsia="pl-PL" w:bidi="ar-SA"/>
              </w:rPr>
            </w:pPr>
            <w:r w:rsidRPr="008136C3">
              <w:rPr>
                <w:rFonts w:eastAsia="Times New Roman" w:cs="Times New Roman"/>
                <w:kern w:val="0"/>
                <w:lang w:eastAsia="pl-PL" w:bidi="ar-SA"/>
              </w:rPr>
              <w:t xml:space="preserve">Friedman G.: Następne 100 lat. </w:t>
            </w:r>
            <w:r w:rsidRPr="008136C3">
              <w:rPr>
                <w:rFonts w:eastAsia="Times New Roman" w:cs="Times New Roman"/>
                <w:color w:val="222222"/>
                <w:kern w:val="0"/>
                <w:shd w:val="clear" w:color="auto" w:fill="FFFFFF"/>
                <w:lang w:eastAsia="pl-PL" w:bidi="ar-SA"/>
              </w:rPr>
              <w:t>Prognoza na XXI wiek. Wydawnictwo Zysk i S-ka 2022.</w:t>
            </w:r>
          </w:p>
          <w:p w14:paraId="18375CBE" w14:textId="77777777" w:rsidR="008136C3" w:rsidRPr="008136C3" w:rsidRDefault="008136C3" w:rsidP="002B6EC4">
            <w:pPr>
              <w:widowControl/>
              <w:numPr>
                <w:ilvl w:val="0"/>
                <w:numId w:val="43"/>
              </w:numPr>
              <w:suppressAutoHyphens w:val="0"/>
              <w:ind w:left="313"/>
              <w:jc w:val="both"/>
              <w:rPr>
                <w:rFonts w:eastAsia="Times New Roman" w:cs="Times New Roman"/>
                <w:kern w:val="0"/>
                <w:lang w:eastAsia="pl-PL" w:bidi="ar-SA"/>
              </w:rPr>
            </w:pPr>
            <w:r w:rsidRPr="008136C3">
              <w:rPr>
                <w:rFonts w:eastAsia="Times New Roman" w:cs="Times New Roman"/>
                <w:kern w:val="0"/>
                <w:lang w:eastAsia="pl-PL" w:bidi="ar-SA"/>
              </w:rPr>
              <w:t>Bartosiak J.: Najlepsze miejsce na świecie. Gdzie Wschód zderza się z Zachodem. Wydawnictwo Literackie, Kraków 2023</w:t>
            </w:r>
          </w:p>
          <w:p w14:paraId="1EEDB62C" w14:textId="77777777" w:rsidR="008136C3" w:rsidRPr="008136C3" w:rsidRDefault="008136C3" w:rsidP="002B6EC4">
            <w:pPr>
              <w:widowControl/>
              <w:numPr>
                <w:ilvl w:val="0"/>
                <w:numId w:val="43"/>
              </w:numPr>
              <w:suppressAutoHyphens w:val="0"/>
              <w:ind w:left="313"/>
              <w:jc w:val="both"/>
              <w:rPr>
                <w:rFonts w:eastAsia="Times New Roman" w:cs="Times New Roman"/>
                <w:color w:val="000000"/>
                <w:kern w:val="0"/>
                <w:lang w:eastAsia="pl-PL" w:bidi="ar-SA"/>
              </w:rPr>
            </w:pPr>
            <w:r w:rsidRPr="008136C3">
              <w:rPr>
                <w:rFonts w:eastAsia="Times New Roman" w:cs="Times New Roman"/>
                <w:kern w:val="0"/>
                <w:lang w:eastAsia="pl-PL" w:bidi="ar-SA"/>
              </w:rPr>
              <w:t xml:space="preserve">Bartosiak J.: </w:t>
            </w:r>
            <w:r w:rsidRPr="008136C3">
              <w:rPr>
                <w:rFonts w:eastAsia="Times New Roman" w:cs="Times New Roman"/>
                <w:color w:val="000000"/>
                <w:kern w:val="0"/>
                <w:lang w:eastAsia="pl-PL" w:bidi="ar-SA"/>
              </w:rPr>
              <w:t>Koniec końca historii. Wydawnictwo Nowej Konfederacji, Warszawa 2020</w:t>
            </w:r>
          </w:p>
          <w:p w14:paraId="207284F6" w14:textId="77777777" w:rsidR="008136C3" w:rsidRPr="008136C3" w:rsidRDefault="008136C3" w:rsidP="002B6EC4">
            <w:pPr>
              <w:widowControl/>
              <w:numPr>
                <w:ilvl w:val="0"/>
                <w:numId w:val="43"/>
              </w:numPr>
              <w:suppressAutoHyphens w:val="0"/>
              <w:ind w:left="313"/>
              <w:jc w:val="both"/>
              <w:rPr>
                <w:rFonts w:eastAsia="Times New Roman" w:cs="Times New Roman"/>
                <w:color w:val="000000"/>
                <w:kern w:val="0"/>
                <w:lang w:eastAsia="pl-PL" w:bidi="ar-SA"/>
              </w:rPr>
            </w:pPr>
            <w:r w:rsidRPr="008136C3">
              <w:rPr>
                <w:rFonts w:eastAsia="Times New Roman" w:cs="Times New Roman"/>
                <w:kern w:val="0"/>
                <w:lang w:eastAsia="pl-PL" w:bidi="ar-SA"/>
              </w:rPr>
              <w:t xml:space="preserve">Bartosiak J., Friedman G.: </w:t>
            </w:r>
            <w:r w:rsidRPr="008136C3">
              <w:rPr>
                <w:rFonts w:eastAsia="Times New Roman" w:cs="Times New Roman"/>
                <w:color w:val="000000"/>
                <w:kern w:val="0"/>
                <w:lang w:eastAsia="pl-PL" w:bidi="ar-SA"/>
              </w:rPr>
              <w:t>Wojna w kosmosie. Przewrót w geopolityce. Wydawnictwo Zona Zero, Warszawa 2021</w:t>
            </w:r>
          </w:p>
          <w:p w14:paraId="64639613" w14:textId="77777777" w:rsidR="008136C3" w:rsidRPr="008136C3" w:rsidRDefault="008136C3" w:rsidP="002B6EC4">
            <w:pPr>
              <w:widowControl/>
              <w:numPr>
                <w:ilvl w:val="0"/>
                <w:numId w:val="43"/>
              </w:numPr>
              <w:suppressAutoHyphens w:val="0"/>
              <w:ind w:left="313"/>
              <w:jc w:val="both"/>
              <w:rPr>
                <w:rFonts w:eastAsia="Times New Roman" w:cs="Times New Roman"/>
                <w:color w:val="000000"/>
                <w:kern w:val="0"/>
                <w:lang w:eastAsia="pl-PL" w:bidi="ar-SA"/>
              </w:rPr>
            </w:pPr>
            <w:r w:rsidRPr="008136C3">
              <w:rPr>
                <w:rFonts w:eastAsia="Times New Roman" w:cs="Times New Roman"/>
                <w:color w:val="000000"/>
                <w:kern w:val="0"/>
                <w:lang w:eastAsia="pl-PL" w:bidi="ar-SA"/>
              </w:rPr>
              <w:t>Mearsheimer J.J.: Tragizm polityki mocarstw. Uniwersitas, Kraków 2020</w:t>
            </w:r>
          </w:p>
          <w:p w14:paraId="5B814665" w14:textId="77777777" w:rsidR="008136C3" w:rsidRPr="008136C3" w:rsidRDefault="008136C3" w:rsidP="002B6EC4">
            <w:pPr>
              <w:widowControl/>
              <w:numPr>
                <w:ilvl w:val="0"/>
                <w:numId w:val="43"/>
              </w:numPr>
              <w:suppressAutoHyphens w:val="0"/>
              <w:ind w:left="313"/>
              <w:jc w:val="both"/>
              <w:rPr>
                <w:rFonts w:eastAsia="Times New Roman" w:cs="Times New Roman"/>
                <w:color w:val="000000"/>
                <w:kern w:val="0"/>
                <w:lang w:eastAsia="pl-PL" w:bidi="ar-SA"/>
              </w:rPr>
            </w:pPr>
            <w:r w:rsidRPr="008136C3">
              <w:rPr>
                <w:rFonts w:eastAsia="Times New Roman" w:cs="Times New Roman"/>
                <w:color w:val="000000"/>
                <w:kern w:val="0"/>
                <w:lang w:eastAsia="pl-PL" w:bidi="ar-SA"/>
              </w:rPr>
              <w:t>Geopolityczne trzęsienie Ziemi. Jak rosyjska agresja na Ukrainę zmieniła świat. Wydawnictwo Nowej Konfederacji, Warszawa 2022</w:t>
            </w:r>
          </w:p>
          <w:p w14:paraId="531B1613" w14:textId="77777777" w:rsidR="008136C3" w:rsidRPr="008136C3" w:rsidRDefault="008136C3" w:rsidP="002B6EC4">
            <w:pPr>
              <w:widowControl/>
              <w:numPr>
                <w:ilvl w:val="0"/>
                <w:numId w:val="43"/>
              </w:numPr>
              <w:suppressAutoHyphens w:val="0"/>
              <w:ind w:left="313"/>
              <w:jc w:val="both"/>
              <w:rPr>
                <w:rFonts w:eastAsia="Times New Roman" w:cs="Times New Roman"/>
                <w:color w:val="000000"/>
                <w:kern w:val="0"/>
                <w:lang w:eastAsia="pl-PL" w:bidi="ar-SA"/>
              </w:rPr>
            </w:pPr>
            <w:r w:rsidRPr="008136C3">
              <w:rPr>
                <w:rFonts w:eastAsia="Times New Roman" w:cs="Times New Roman"/>
                <w:color w:val="000000"/>
                <w:kern w:val="0"/>
                <w:lang w:eastAsia="pl-PL" w:bidi="ar-SA"/>
              </w:rPr>
              <w:t>Studnicki W.: Wobec nadchodzącej drugiej wojny światowej. Uniwersitas, Kraków 2023</w:t>
            </w:r>
          </w:p>
          <w:p w14:paraId="09767553" w14:textId="7D876064" w:rsidR="008136C3" w:rsidRPr="008136C3" w:rsidRDefault="008136C3" w:rsidP="5449A30A">
            <w:pPr>
              <w:widowControl/>
              <w:suppressAutoHyphens w:val="0"/>
              <w:ind w:left="313"/>
              <w:jc w:val="both"/>
              <w:rPr>
                <w:rFonts w:eastAsia="Times New Roman" w:cs="Times New Roman"/>
                <w:color w:val="FF0000"/>
              </w:rPr>
            </w:pPr>
          </w:p>
        </w:tc>
      </w:tr>
    </w:tbl>
    <w:p w14:paraId="5B8829E9" w14:textId="77777777" w:rsidR="008136C3" w:rsidRPr="008136C3" w:rsidRDefault="008136C3" w:rsidP="008136C3">
      <w:pPr>
        <w:widowControl/>
        <w:suppressAutoHyphens w:val="0"/>
        <w:spacing w:after="200" w:line="276" w:lineRule="auto"/>
        <w:rPr>
          <w:rFonts w:eastAsia="Times New Roman" w:cs="Times New Roman"/>
          <w:b/>
          <w:kern w:val="0"/>
          <w:lang w:eastAsia="pl-PL" w:bidi="ar-SA"/>
        </w:rPr>
      </w:pPr>
    </w:p>
    <w:p w14:paraId="11BCAD75" w14:textId="77777777" w:rsidR="008136C3" w:rsidRPr="008136C3" w:rsidRDefault="008136C3" w:rsidP="008136C3">
      <w:pPr>
        <w:widowControl/>
        <w:suppressAutoHyphens w:val="0"/>
        <w:spacing w:after="160" w:line="259" w:lineRule="auto"/>
        <w:rPr>
          <w:rFonts w:eastAsia="Batang" w:cs="Times New Roman"/>
          <w:b/>
          <w:kern w:val="0"/>
          <w:lang w:eastAsia="pl-PL" w:bidi="ar-SA"/>
        </w:rPr>
      </w:pPr>
      <w:r w:rsidRPr="008136C3">
        <w:rPr>
          <w:rFonts w:eastAsia="Batang" w:cs="Times New Roman"/>
          <w:b/>
          <w:kern w:val="0"/>
          <w:lang w:eastAsia="pl-PL" w:bidi="ar-SA"/>
        </w:rPr>
        <w:br w:type="page"/>
      </w:r>
    </w:p>
    <w:p w14:paraId="0E5724DE" w14:textId="17B08DF3" w:rsidR="008136C3" w:rsidRPr="008136C3" w:rsidRDefault="0052479F" w:rsidP="008136C3">
      <w:pPr>
        <w:suppressAutoHyphens w:val="0"/>
        <w:ind w:left="360" w:hanging="360"/>
        <w:rPr>
          <w:rFonts w:eastAsia="Times New Roman" w:cs="Times New Roman"/>
          <w:b/>
          <w:kern w:val="0"/>
          <w:lang w:eastAsia="pl-PL" w:bidi="ar-SA"/>
        </w:rPr>
      </w:pPr>
      <w:r w:rsidRPr="008136C3">
        <w:rPr>
          <w:rFonts w:eastAsia="Times New Roman" w:cs="Times New Roman"/>
          <w:b/>
          <w:noProof/>
          <w:kern w:val="0"/>
          <w:lang w:eastAsia="pl-PL" w:bidi="ar-SA"/>
        </w:rPr>
        <w:lastRenderedPageBreak/>
        <w:drawing>
          <wp:inline distT="0" distB="0" distL="0" distR="0" wp14:anchorId="3562569F" wp14:editId="3617D0CA">
            <wp:extent cx="1752600" cy="396240"/>
            <wp:effectExtent l="0" t="0" r="0" b="0"/>
            <wp:docPr id="25" name="Obraz 161"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1"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402E1770" w14:textId="77777777" w:rsidR="008136C3" w:rsidRPr="008136C3" w:rsidRDefault="008136C3" w:rsidP="008136C3">
      <w:pPr>
        <w:suppressAutoHyphens w:val="0"/>
        <w:rPr>
          <w:rFonts w:eastAsia="Calibri" w:cs="Times New Roman"/>
          <w:b/>
          <w:kern w:val="0"/>
          <w:lang w:eastAsia="pl-PL" w:bidi="ar-SA"/>
        </w:rPr>
      </w:pPr>
    </w:p>
    <w:p w14:paraId="434605C5"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74" w:name="_Toc130805478"/>
      <w:bookmarkStart w:id="75" w:name="_Toc131071477"/>
      <w:bookmarkStart w:id="76" w:name="_Toc232417752"/>
      <w:r w:rsidRPr="47E24081">
        <w:rPr>
          <w:rFonts w:eastAsia="Times New Roman" w:cs="Times New Roman"/>
          <w:b/>
          <w:bCs/>
          <w:kern w:val="0"/>
          <w:lang w:eastAsia="pl-PL" w:bidi="ar-SA"/>
        </w:rPr>
        <w:t>B.12. Psychologia stresu</w:t>
      </w:r>
      <w:bookmarkEnd w:id="74"/>
      <w:bookmarkEnd w:id="75"/>
      <w:bookmarkEnd w:id="76"/>
    </w:p>
    <w:p w14:paraId="7058277D" w14:textId="77777777" w:rsidR="008136C3" w:rsidRPr="008136C3" w:rsidRDefault="008136C3" w:rsidP="008136C3">
      <w:pPr>
        <w:suppressAutoHyphens w:val="0"/>
        <w:jc w:val="center"/>
        <w:rPr>
          <w:rFonts w:eastAsia="Calibri" w:cs="Times New Roman"/>
          <w:b/>
          <w:kern w:val="0"/>
          <w:lang w:eastAsia="pl-PL" w:bidi="ar-SA"/>
        </w:rPr>
      </w:pPr>
    </w:p>
    <w:p w14:paraId="00EFC6D9" w14:textId="77777777" w:rsidR="008136C3" w:rsidRPr="008136C3" w:rsidRDefault="008136C3" w:rsidP="008136C3">
      <w:pPr>
        <w:suppressAutoHyphens w:val="0"/>
        <w:rPr>
          <w:rFonts w:eastAsia="Calibri" w:cs="Times New Roman"/>
          <w:b/>
          <w:kern w:val="0"/>
          <w:lang w:eastAsia="pl-PL" w:bidi="ar-SA"/>
        </w:rPr>
      </w:pPr>
    </w:p>
    <w:p w14:paraId="09AC1D9F"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427B3628" w14:textId="77777777" w:rsidTr="5449A30A">
        <w:trPr>
          <w:trHeight w:val="397"/>
        </w:trPr>
        <w:tc>
          <w:tcPr>
            <w:tcW w:w="2918" w:type="dxa"/>
            <w:shd w:val="clear" w:color="auto" w:fill="D9D9D9" w:themeFill="background1" w:themeFillShade="D9"/>
          </w:tcPr>
          <w:p w14:paraId="2AF9056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2E500416"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4EB997C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Psychologia stresu B12</w:t>
            </w:r>
          </w:p>
          <w:p w14:paraId="4100459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               </w:t>
            </w:r>
          </w:p>
        </w:tc>
      </w:tr>
      <w:tr w:rsidR="008136C3" w:rsidRPr="008136C3" w14:paraId="1B2EE57C" w14:textId="77777777" w:rsidTr="5449A30A">
        <w:trPr>
          <w:trHeight w:val="397"/>
        </w:trPr>
        <w:tc>
          <w:tcPr>
            <w:tcW w:w="2918" w:type="dxa"/>
            <w:shd w:val="clear" w:color="auto" w:fill="D9D9D9" w:themeFill="background1" w:themeFillShade="D9"/>
            <w:vAlign w:val="center"/>
          </w:tcPr>
          <w:p w14:paraId="0BD9772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30BBAAE4" w14:textId="77777777" w:rsidR="008136C3" w:rsidRPr="008136C3" w:rsidRDefault="008136C3" w:rsidP="008136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Times New Roman" w:cs="Times New Roman"/>
                <w:kern w:val="0"/>
                <w:lang w:eastAsia="pl-PL" w:bidi="ar-SA"/>
              </w:rPr>
            </w:pPr>
            <w:r w:rsidRPr="008136C3">
              <w:rPr>
                <w:rFonts w:eastAsia="Times New Roman" w:cs="Times New Roman"/>
                <w:kern w:val="0"/>
                <w:lang w:val="en" w:eastAsia="pl-PL" w:bidi="ar-SA"/>
              </w:rPr>
              <w:t>The psychology of stress</w:t>
            </w:r>
          </w:p>
          <w:p w14:paraId="2A97C35F" w14:textId="77777777" w:rsidR="008136C3" w:rsidRPr="008136C3" w:rsidRDefault="008136C3" w:rsidP="008136C3">
            <w:pPr>
              <w:suppressAutoHyphens w:val="0"/>
              <w:spacing w:before="60" w:after="60"/>
              <w:rPr>
                <w:rFonts w:eastAsia="Calibri" w:cs="Times New Roman"/>
                <w:kern w:val="0"/>
                <w:lang w:eastAsia="pl-PL" w:bidi="ar-SA"/>
              </w:rPr>
            </w:pPr>
          </w:p>
        </w:tc>
      </w:tr>
      <w:tr w:rsidR="008136C3" w:rsidRPr="008136C3" w14:paraId="06674912" w14:textId="77777777" w:rsidTr="5449A30A">
        <w:trPr>
          <w:trHeight w:val="397"/>
        </w:trPr>
        <w:tc>
          <w:tcPr>
            <w:tcW w:w="2918" w:type="dxa"/>
            <w:shd w:val="clear" w:color="auto" w:fill="D9D9D9" w:themeFill="background1" w:themeFillShade="D9"/>
            <w:vAlign w:val="center"/>
          </w:tcPr>
          <w:p w14:paraId="712694F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702CEC0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6EC6EFB4" w14:textId="77777777" w:rsidTr="5449A30A">
        <w:trPr>
          <w:trHeight w:val="397"/>
        </w:trPr>
        <w:tc>
          <w:tcPr>
            <w:tcW w:w="2918" w:type="dxa"/>
            <w:shd w:val="clear" w:color="auto" w:fill="D9D9D9" w:themeFill="background1" w:themeFillShade="D9"/>
            <w:vAlign w:val="center"/>
          </w:tcPr>
          <w:p w14:paraId="436AF58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7959380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12DC5860" w14:textId="77777777" w:rsidTr="5449A30A">
        <w:trPr>
          <w:trHeight w:val="397"/>
        </w:trPr>
        <w:tc>
          <w:tcPr>
            <w:tcW w:w="2918" w:type="dxa"/>
            <w:shd w:val="clear" w:color="auto" w:fill="D9D9D9" w:themeFill="background1" w:themeFillShade="D9"/>
            <w:vAlign w:val="center"/>
          </w:tcPr>
          <w:p w14:paraId="60E6CF2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11A57092" w14:textId="4619D8C4"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raktyczny</w:t>
            </w:r>
          </w:p>
        </w:tc>
      </w:tr>
      <w:tr w:rsidR="008136C3" w:rsidRPr="008136C3" w14:paraId="5CCCB7E9" w14:textId="77777777" w:rsidTr="5449A30A">
        <w:trPr>
          <w:trHeight w:val="397"/>
        </w:trPr>
        <w:tc>
          <w:tcPr>
            <w:tcW w:w="2918" w:type="dxa"/>
            <w:shd w:val="clear" w:color="auto" w:fill="D9D9D9" w:themeFill="background1" w:themeFillShade="D9"/>
            <w:vAlign w:val="center"/>
          </w:tcPr>
          <w:p w14:paraId="2A370B5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1CBB698B" w14:textId="04364954"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w:t>
            </w:r>
            <w:r w:rsidR="008136C3" w:rsidRPr="008136C3">
              <w:rPr>
                <w:rFonts w:eastAsia="Calibri" w:cs="Times New Roman"/>
                <w:kern w:val="0"/>
                <w:lang w:eastAsia="pl-PL" w:bidi="ar-SA"/>
              </w:rPr>
              <w:t>tacjonarne</w:t>
            </w:r>
          </w:p>
        </w:tc>
      </w:tr>
      <w:tr w:rsidR="008136C3" w:rsidRPr="008136C3" w14:paraId="2C0FE212" w14:textId="77777777" w:rsidTr="5449A30A">
        <w:trPr>
          <w:trHeight w:val="397"/>
        </w:trPr>
        <w:tc>
          <w:tcPr>
            <w:tcW w:w="2918" w:type="dxa"/>
            <w:shd w:val="clear" w:color="auto" w:fill="D9D9D9" w:themeFill="background1" w:themeFillShade="D9"/>
            <w:vAlign w:val="center"/>
          </w:tcPr>
          <w:p w14:paraId="34B84B4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1D2B956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038CD31E" w14:textId="77777777" w:rsidTr="5449A30A">
        <w:trPr>
          <w:trHeight w:val="397"/>
        </w:trPr>
        <w:tc>
          <w:tcPr>
            <w:tcW w:w="2918" w:type="dxa"/>
            <w:shd w:val="clear" w:color="auto" w:fill="D9D9D9" w:themeFill="background1" w:themeFillShade="D9"/>
            <w:vAlign w:val="center"/>
          </w:tcPr>
          <w:p w14:paraId="786088D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2A6F1BD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12903FAC" w14:textId="77777777" w:rsidTr="5449A30A">
        <w:trPr>
          <w:trHeight w:val="397"/>
        </w:trPr>
        <w:tc>
          <w:tcPr>
            <w:tcW w:w="2918" w:type="dxa"/>
            <w:shd w:val="clear" w:color="auto" w:fill="D9D9D9" w:themeFill="background1" w:themeFillShade="D9"/>
            <w:vAlign w:val="center"/>
          </w:tcPr>
          <w:p w14:paraId="4C8BD39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2B41B382" w14:textId="77777777" w:rsidR="008136C3" w:rsidRPr="008136C3" w:rsidRDefault="003047DD"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46F49315" w14:textId="77777777" w:rsidTr="5449A30A">
        <w:trPr>
          <w:trHeight w:val="397"/>
        </w:trPr>
        <w:tc>
          <w:tcPr>
            <w:tcW w:w="2918" w:type="dxa"/>
            <w:shd w:val="clear" w:color="auto" w:fill="D9D9D9" w:themeFill="background1" w:themeFillShade="D9"/>
            <w:vAlign w:val="center"/>
          </w:tcPr>
          <w:p w14:paraId="42E75AD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40959EA9" w14:textId="77777777" w:rsidR="008136C3" w:rsidRPr="008136C3" w:rsidRDefault="003047DD" w:rsidP="008136C3">
            <w:pPr>
              <w:suppressAutoHyphens w:val="0"/>
              <w:spacing w:before="60" w:after="60"/>
              <w:rPr>
                <w:rFonts w:eastAsia="Calibri" w:cs="Times New Roman"/>
                <w:kern w:val="0"/>
                <w:lang w:eastAsia="pl-PL" w:bidi="ar-SA"/>
              </w:rPr>
            </w:pPr>
            <w:r>
              <w:rPr>
                <w:rFonts w:eastAsia="Calibri" w:cs="Times New Roman"/>
                <w:kern w:val="0"/>
                <w:lang w:eastAsia="pl-PL" w:bidi="ar-SA"/>
              </w:rPr>
              <w:t>3</w:t>
            </w:r>
          </w:p>
        </w:tc>
      </w:tr>
      <w:tr w:rsidR="008136C3" w:rsidRPr="008136C3" w14:paraId="6FD65B5D" w14:textId="77777777" w:rsidTr="5449A30A">
        <w:trPr>
          <w:trHeight w:val="397"/>
        </w:trPr>
        <w:tc>
          <w:tcPr>
            <w:tcW w:w="2918" w:type="dxa"/>
            <w:shd w:val="clear" w:color="auto" w:fill="D9D9D9" w:themeFill="background1" w:themeFillShade="D9"/>
            <w:vAlign w:val="center"/>
          </w:tcPr>
          <w:p w14:paraId="2FBB76B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45C69F3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Mgr Katarzyna Kotowska</w:t>
            </w:r>
          </w:p>
        </w:tc>
      </w:tr>
    </w:tbl>
    <w:p w14:paraId="0D7BF7F3" w14:textId="77777777" w:rsidR="008136C3" w:rsidRPr="008136C3" w:rsidRDefault="008136C3" w:rsidP="008136C3">
      <w:pPr>
        <w:suppressAutoHyphens w:val="0"/>
        <w:rPr>
          <w:rFonts w:eastAsia="Calibri" w:cs="Times New Roman"/>
          <w:kern w:val="0"/>
          <w:lang w:eastAsia="pl-PL" w:bidi="ar-SA"/>
        </w:rPr>
      </w:pPr>
    </w:p>
    <w:p w14:paraId="67E3CDD0"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1383"/>
      </w:tblGrid>
      <w:tr w:rsidR="008136C3" w:rsidRPr="008136C3" w14:paraId="3796D55F" w14:textId="77777777" w:rsidTr="5449A30A">
        <w:tc>
          <w:tcPr>
            <w:tcW w:w="9180" w:type="dxa"/>
            <w:gridSpan w:val="7"/>
            <w:tcBorders>
              <w:bottom w:val="single" w:sz="4" w:space="0" w:color="auto"/>
            </w:tcBorders>
            <w:shd w:val="clear" w:color="auto" w:fill="D9D9D9" w:themeFill="background1" w:themeFillShade="D9"/>
          </w:tcPr>
          <w:p w14:paraId="295B88A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66731764" w14:textId="77777777" w:rsidTr="5449A30A">
        <w:tc>
          <w:tcPr>
            <w:tcW w:w="9180" w:type="dxa"/>
            <w:gridSpan w:val="7"/>
            <w:tcBorders>
              <w:bottom w:val="single" w:sz="4" w:space="0" w:color="auto"/>
            </w:tcBorders>
          </w:tcPr>
          <w:p w14:paraId="308481C4" w14:textId="77777777" w:rsidR="008136C3" w:rsidRPr="008136C3" w:rsidRDefault="008136C3" w:rsidP="008136C3">
            <w:pPr>
              <w:suppressAutoHyphens w:val="0"/>
              <w:spacing w:before="60" w:after="60"/>
              <w:jc w:val="both"/>
              <w:rPr>
                <w:rFonts w:eastAsia="Calibri" w:cs="Times New Roman"/>
                <w:bCs/>
                <w:kern w:val="0"/>
                <w:lang w:eastAsia="pl-PL" w:bidi="ar-SA"/>
              </w:rPr>
            </w:pPr>
            <w:r w:rsidRPr="008136C3">
              <w:rPr>
                <w:rFonts w:eastAsia="Calibri" w:cs="Times New Roman"/>
                <w:bCs/>
                <w:kern w:val="0"/>
                <w:lang w:eastAsia="pl-PL" w:bidi="ar-SA"/>
              </w:rPr>
              <w:t xml:space="preserve">Problematyka z zakresu psychologicznych i fizjologicznych wyznaczników stresu, przyczyn oraz konsekwencji funkcjonowania człowieka w warunkach stresu sytuacyjnego i permanentnego. Metody radzenia sobie ze stresem. </w:t>
            </w:r>
          </w:p>
        </w:tc>
      </w:tr>
      <w:tr w:rsidR="008136C3" w:rsidRPr="008136C3" w14:paraId="5856DF52" w14:textId="77777777" w:rsidTr="5449A30A">
        <w:tc>
          <w:tcPr>
            <w:tcW w:w="2977" w:type="dxa"/>
            <w:gridSpan w:val="2"/>
            <w:tcBorders>
              <w:bottom w:val="single" w:sz="4" w:space="0" w:color="auto"/>
              <w:right w:val="nil"/>
            </w:tcBorders>
            <w:shd w:val="clear" w:color="auto" w:fill="D9D9D9" w:themeFill="background1" w:themeFillShade="D9"/>
          </w:tcPr>
          <w:p w14:paraId="68553357"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279F6C8B"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stacjonarne: wykład 15h</w:t>
            </w:r>
          </w:p>
          <w:p w14:paraId="2A13E577"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 xml:space="preserve">ćwiczenia audytoryjne 15h </w:t>
            </w:r>
          </w:p>
        </w:tc>
      </w:tr>
      <w:tr w:rsidR="008136C3" w:rsidRPr="008136C3" w14:paraId="0E25A21A"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17C22582"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6A60C5A2" w14:textId="77777777" w:rsidTr="5449A30A">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54C889E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C6011B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C94009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4E8087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64995BB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20EF8EAD"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1D8ADA9B" w14:textId="77777777" w:rsidR="008136C3" w:rsidRPr="008136C3" w:rsidRDefault="008136C3" w:rsidP="5449A30A">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B12_W01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2F11E5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Zna najważniejsze pojęcia z zakresu psychologicznych i fizjologicznych objawów stresu</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726962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K_W01</w:t>
            </w:r>
          </w:p>
        </w:tc>
        <w:tc>
          <w:tcPr>
            <w:tcW w:w="1418" w:type="dxa"/>
            <w:gridSpan w:val="2"/>
            <w:tcBorders>
              <w:top w:val="single" w:sz="8" w:space="0" w:color="auto"/>
              <w:left w:val="single" w:sz="4" w:space="0" w:color="auto"/>
              <w:bottom w:val="single" w:sz="8" w:space="0" w:color="auto"/>
              <w:right w:val="single" w:sz="4" w:space="0" w:color="auto"/>
            </w:tcBorders>
          </w:tcPr>
          <w:p w14:paraId="0E5B0AD9" w14:textId="0CE80185"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w:t>
            </w:r>
            <w:r w:rsidR="008136C3" w:rsidRPr="008136C3">
              <w:rPr>
                <w:rFonts w:eastAsia="Calibri" w:cs="Times New Roman"/>
                <w:kern w:val="0"/>
                <w:lang w:eastAsia="pl-PL" w:bidi="ar-SA"/>
              </w:rPr>
              <w:t>ykład</w:t>
            </w:r>
          </w:p>
        </w:tc>
        <w:tc>
          <w:tcPr>
            <w:tcW w:w="1383" w:type="dxa"/>
            <w:tcBorders>
              <w:top w:val="single" w:sz="8" w:space="0" w:color="auto"/>
              <w:left w:val="single" w:sz="4" w:space="0" w:color="auto"/>
              <w:bottom w:val="single" w:sz="8" w:space="0" w:color="auto"/>
            </w:tcBorders>
          </w:tcPr>
          <w:p w14:paraId="55BBCE8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4D2633BD"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21415712"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B12_W02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2B6074F"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Zna główne zagadnienia z zakresu funkcjonowania człowieka w warunkach stresu, wpływu stresu na procesy poznawcze, emocjonalne oraz zachowanie człowieka w sytuacji kryzysowej</w:t>
            </w:r>
          </w:p>
          <w:p w14:paraId="7C433D42" w14:textId="77777777" w:rsidR="008136C3" w:rsidRPr="008136C3" w:rsidRDefault="008136C3" w:rsidP="008136C3">
            <w:pPr>
              <w:suppressAutoHyphens w:val="0"/>
              <w:spacing w:before="60" w:after="60"/>
              <w:rPr>
                <w:rFonts w:eastAsia="Calibri" w:cs="Times New Roman"/>
                <w:kern w:val="0"/>
                <w:lang w:eastAsia="pl-PL" w:bidi="ar-SA"/>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A920BD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K_W02</w:t>
            </w:r>
          </w:p>
        </w:tc>
        <w:tc>
          <w:tcPr>
            <w:tcW w:w="1418" w:type="dxa"/>
            <w:gridSpan w:val="2"/>
            <w:tcBorders>
              <w:top w:val="single" w:sz="8" w:space="0" w:color="auto"/>
              <w:left w:val="single" w:sz="4" w:space="0" w:color="auto"/>
              <w:bottom w:val="single" w:sz="8" w:space="0" w:color="auto"/>
              <w:right w:val="single" w:sz="4" w:space="0" w:color="auto"/>
            </w:tcBorders>
          </w:tcPr>
          <w:p w14:paraId="0FDCB1C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w:t>
            </w:r>
          </w:p>
        </w:tc>
        <w:tc>
          <w:tcPr>
            <w:tcW w:w="1383" w:type="dxa"/>
            <w:tcBorders>
              <w:top w:val="single" w:sz="8" w:space="0" w:color="auto"/>
              <w:left w:val="single" w:sz="4" w:space="0" w:color="auto"/>
              <w:bottom w:val="single" w:sz="8" w:space="0" w:color="auto"/>
            </w:tcBorders>
          </w:tcPr>
          <w:p w14:paraId="209D49D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1C9CE712"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4D9BBED0" w14:textId="77777777" w:rsidR="008136C3" w:rsidRPr="008136C3" w:rsidRDefault="008136C3" w:rsidP="5449A30A">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B12_U01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AF413A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ocenić ryzyko wystąpienia stresu w sytuacji trudnej oraz przewidzieć wpływ stresu na podjęte działanie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0A271D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K_U02</w:t>
            </w:r>
          </w:p>
        </w:tc>
        <w:tc>
          <w:tcPr>
            <w:tcW w:w="1418" w:type="dxa"/>
            <w:gridSpan w:val="2"/>
            <w:tcBorders>
              <w:top w:val="single" w:sz="8" w:space="0" w:color="auto"/>
              <w:left w:val="single" w:sz="4" w:space="0" w:color="auto"/>
              <w:bottom w:val="single" w:sz="8" w:space="0" w:color="auto"/>
              <w:right w:val="single" w:sz="4" w:space="0" w:color="auto"/>
            </w:tcBorders>
          </w:tcPr>
          <w:p w14:paraId="62F70BB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w:t>
            </w:r>
          </w:p>
          <w:p w14:paraId="3A8962E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 audytoryjne</w:t>
            </w:r>
          </w:p>
        </w:tc>
        <w:tc>
          <w:tcPr>
            <w:tcW w:w="1383" w:type="dxa"/>
            <w:tcBorders>
              <w:top w:val="single" w:sz="8" w:space="0" w:color="auto"/>
              <w:left w:val="single" w:sz="4" w:space="0" w:color="auto"/>
              <w:bottom w:val="single" w:sz="8" w:space="0" w:color="auto"/>
            </w:tcBorders>
          </w:tcPr>
          <w:p w14:paraId="43A4996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2FB53624"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4A59664B"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B12_U02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2B6336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rozpoznać objawy stresu (na gruncie zachowań indywidualnych i społecznych) oraz przeciwdziałać ich skutkom krótkotrwałym i długotrwałym</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2DE95F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w:t>
            </w:r>
            <w:r w:rsidR="00071F66">
              <w:rPr>
                <w:rFonts w:eastAsia="Calibri" w:cs="Times New Roman"/>
                <w:kern w:val="0"/>
                <w:lang w:eastAsia="pl-PL" w:bidi="ar-SA"/>
              </w:rPr>
              <w:t>05</w:t>
            </w:r>
          </w:p>
        </w:tc>
        <w:tc>
          <w:tcPr>
            <w:tcW w:w="1418" w:type="dxa"/>
            <w:gridSpan w:val="2"/>
            <w:tcBorders>
              <w:top w:val="single" w:sz="8" w:space="0" w:color="auto"/>
              <w:left w:val="single" w:sz="4" w:space="0" w:color="auto"/>
              <w:bottom w:val="single" w:sz="8" w:space="0" w:color="auto"/>
              <w:right w:val="single" w:sz="4" w:space="0" w:color="auto"/>
            </w:tcBorders>
          </w:tcPr>
          <w:p w14:paraId="302BEA4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 audytoryjne</w:t>
            </w:r>
          </w:p>
        </w:tc>
        <w:tc>
          <w:tcPr>
            <w:tcW w:w="1383" w:type="dxa"/>
            <w:tcBorders>
              <w:top w:val="single" w:sz="8" w:space="0" w:color="auto"/>
              <w:left w:val="single" w:sz="4" w:space="0" w:color="auto"/>
              <w:bottom w:val="single" w:sz="8" w:space="0" w:color="auto"/>
            </w:tcBorders>
          </w:tcPr>
          <w:p w14:paraId="1FC6FBC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40A53C86"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55EAD5CC" w14:textId="77777777" w:rsidR="008136C3" w:rsidRPr="008136C3" w:rsidRDefault="008136C3" w:rsidP="5449A30A">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B12_K01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D18E15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zna specyfikę własnego funkcjonowania w sytuacji stresowej, potrafi zapanować nad własnym stresem, zna i stosuje skuteczne metody radzenia sobie ze stresem</w:t>
            </w:r>
          </w:p>
          <w:p w14:paraId="2E8934C6" w14:textId="77777777" w:rsidR="008136C3" w:rsidRPr="008136C3" w:rsidRDefault="008136C3" w:rsidP="008136C3">
            <w:pPr>
              <w:suppressAutoHyphens w:val="0"/>
              <w:spacing w:before="60" w:after="60"/>
              <w:rPr>
                <w:rFonts w:eastAsia="Calibri" w:cs="Times New Roman"/>
                <w:kern w:val="0"/>
                <w:lang w:eastAsia="pl-PL" w:bidi="ar-SA"/>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0BA60ED" w14:textId="77777777" w:rsidR="008136C3" w:rsidRPr="008136C3" w:rsidRDefault="003047DD" w:rsidP="008136C3">
            <w:pPr>
              <w:suppressAutoHyphens w:val="0"/>
              <w:spacing w:before="60" w:after="60"/>
              <w:rPr>
                <w:rFonts w:eastAsia="Calibri" w:cs="Times New Roman"/>
                <w:kern w:val="0"/>
                <w:lang w:eastAsia="pl-PL" w:bidi="ar-SA"/>
              </w:rPr>
            </w:pPr>
            <w:r>
              <w:rPr>
                <w:rFonts w:eastAsia="Calibri" w:cs="Times New Roman"/>
                <w:kern w:val="0"/>
                <w:lang w:eastAsia="pl-PL" w:bidi="ar-SA"/>
              </w:rPr>
              <w:t>K_K</w:t>
            </w:r>
            <w:r w:rsidR="008136C3" w:rsidRPr="008136C3">
              <w:rPr>
                <w:rFonts w:eastAsia="Calibri" w:cs="Times New Roman"/>
                <w:kern w:val="0"/>
                <w:lang w:eastAsia="pl-PL" w:bidi="ar-SA"/>
              </w:rPr>
              <w:t>02</w:t>
            </w:r>
          </w:p>
        </w:tc>
        <w:tc>
          <w:tcPr>
            <w:tcW w:w="1418" w:type="dxa"/>
            <w:gridSpan w:val="2"/>
            <w:tcBorders>
              <w:top w:val="single" w:sz="8" w:space="0" w:color="auto"/>
              <w:left w:val="single" w:sz="4" w:space="0" w:color="auto"/>
              <w:bottom w:val="single" w:sz="8" w:space="0" w:color="auto"/>
              <w:right w:val="single" w:sz="4" w:space="0" w:color="auto"/>
            </w:tcBorders>
          </w:tcPr>
          <w:p w14:paraId="69254B7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 audytoryjne</w:t>
            </w:r>
          </w:p>
        </w:tc>
        <w:tc>
          <w:tcPr>
            <w:tcW w:w="1383" w:type="dxa"/>
            <w:tcBorders>
              <w:top w:val="single" w:sz="8" w:space="0" w:color="auto"/>
              <w:left w:val="single" w:sz="4" w:space="0" w:color="auto"/>
              <w:bottom w:val="single" w:sz="8" w:space="0" w:color="auto"/>
            </w:tcBorders>
          </w:tcPr>
          <w:p w14:paraId="56CE3A73" w14:textId="77777777" w:rsidR="008136C3" w:rsidRPr="008136C3" w:rsidRDefault="008136C3" w:rsidP="5449A30A">
            <w:pPr>
              <w:spacing w:before="60" w:after="60" w:line="259" w:lineRule="auto"/>
              <w:rPr>
                <w:rFonts w:eastAsia="Calibri" w:cs="Times New Roman"/>
                <w:lang w:eastAsia="pl-PL" w:bidi="ar-SA"/>
              </w:rPr>
            </w:pPr>
            <w:r w:rsidRPr="008136C3">
              <w:rPr>
                <w:rFonts w:eastAsia="Calibri" w:cs="Times New Roman"/>
                <w:kern w:val="0"/>
                <w:lang w:eastAsia="pl-PL" w:bidi="ar-SA"/>
              </w:rPr>
              <w:t>Prezentacja zadania problemowego, aktywność podczas zajęć</w:t>
            </w:r>
          </w:p>
        </w:tc>
      </w:tr>
      <w:tr w:rsidR="008136C3" w:rsidRPr="008136C3" w14:paraId="595FB56C" w14:textId="77777777" w:rsidTr="5449A30A">
        <w:tc>
          <w:tcPr>
            <w:tcW w:w="9180" w:type="dxa"/>
            <w:gridSpan w:val="7"/>
            <w:shd w:val="clear" w:color="auto" w:fill="D9D9D9" w:themeFill="background1" w:themeFillShade="D9"/>
          </w:tcPr>
          <w:p w14:paraId="1E0FA5FE"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4CD7B1C5" w14:textId="77777777" w:rsidTr="5449A30A">
        <w:trPr>
          <w:trHeight w:val="1495"/>
        </w:trPr>
        <w:tc>
          <w:tcPr>
            <w:tcW w:w="2977" w:type="dxa"/>
            <w:gridSpan w:val="2"/>
            <w:tcBorders>
              <w:right w:val="nil"/>
            </w:tcBorders>
            <w:shd w:val="clear" w:color="auto" w:fill="D9D9D9" w:themeFill="background1" w:themeFillShade="D9"/>
          </w:tcPr>
          <w:p w14:paraId="47BFDA42"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79" w:type="dxa"/>
            <w:gridSpan w:val="3"/>
            <w:tcBorders>
              <w:left w:val="nil"/>
            </w:tcBorders>
          </w:tcPr>
          <w:p w14:paraId="2624F0A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w:t>
            </w:r>
          </w:p>
        </w:tc>
        <w:tc>
          <w:tcPr>
            <w:tcW w:w="1524" w:type="dxa"/>
            <w:gridSpan w:val="2"/>
            <w:tcBorders>
              <w:left w:val="nil"/>
            </w:tcBorders>
          </w:tcPr>
          <w:p w14:paraId="7230952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37165487" w14:textId="77777777" w:rsidTr="5449A30A">
        <w:tc>
          <w:tcPr>
            <w:tcW w:w="2977" w:type="dxa"/>
            <w:gridSpan w:val="2"/>
            <w:tcBorders>
              <w:right w:val="nil"/>
            </w:tcBorders>
            <w:shd w:val="clear" w:color="auto" w:fill="D9D9D9" w:themeFill="background1" w:themeFillShade="D9"/>
          </w:tcPr>
          <w:p w14:paraId="09CBA4EB"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64827062"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wykład</w:t>
            </w:r>
          </w:p>
          <w:p w14:paraId="7B1E5576"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ćwiczenia</w:t>
            </w:r>
          </w:p>
          <w:p w14:paraId="55C1855B" w14:textId="77777777" w:rsidR="008136C3" w:rsidRPr="008136C3" w:rsidRDefault="008136C3" w:rsidP="008136C3">
            <w:pPr>
              <w:suppressAutoHyphens w:val="0"/>
              <w:rPr>
                <w:rFonts w:eastAsia="Calibri" w:cs="Times New Roman"/>
                <w:b/>
                <w:kern w:val="0"/>
                <w:lang w:eastAsia="pl-PL" w:bidi="ar-SA"/>
              </w:rPr>
            </w:pPr>
          </w:p>
          <w:p w14:paraId="7C25C6B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5044CEA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7AB84F1A"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15</w:t>
            </w:r>
          </w:p>
          <w:p w14:paraId="0BBF9D5F"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15</w:t>
            </w:r>
          </w:p>
          <w:p w14:paraId="510501FA" w14:textId="77777777" w:rsidR="008136C3" w:rsidRPr="008136C3" w:rsidRDefault="008136C3" w:rsidP="008136C3">
            <w:pPr>
              <w:widowControl/>
              <w:suppressAutoHyphens w:val="0"/>
              <w:rPr>
                <w:rFonts w:eastAsia="Calibri" w:cs="Times New Roman"/>
                <w:kern w:val="0"/>
                <w:lang w:eastAsia="pl-PL" w:bidi="ar-SA"/>
              </w:rPr>
            </w:pPr>
          </w:p>
          <w:p w14:paraId="4829C410"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30</w:t>
            </w:r>
          </w:p>
          <w:p w14:paraId="05537767"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1,2</w:t>
            </w:r>
          </w:p>
          <w:p w14:paraId="6E1858DF" w14:textId="77777777" w:rsidR="008136C3" w:rsidRPr="008136C3" w:rsidRDefault="008136C3" w:rsidP="008136C3">
            <w:pPr>
              <w:suppressAutoHyphens w:val="0"/>
              <w:rPr>
                <w:rFonts w:eastAsia="Calibri" w:cs="Times New Roman"/>
                <w:kern w:val="0"/>
                <w:lang w:eastAsia="pl-PL" w:bidi="ar-SA"/>
              </w:rPr>
            </w:pPr>
          </w:p>
        </w:tc>
      </w:tr>
      <w:tr w:rsidR="008136C3" w:rsidRPr="008136C3" w14:paraId="1476A96D" w14:textId="77777777" w:rsidTr="5449A30A">
        <w:tc>
          <w:tcPr>
            <w:tcW w:w="2977" w:type="dxa"/>
            <w:gridSpan w:val="2"/>
            <w:tcBorders>
              <w:right w:val="nil"/>
            </w:tcBorders>
            <w:shd w:val="clear" w:color="auto" w:fill="D9D9D9" w:themeFill="background1" w:themeFillShade="D9"/>
          </w:tcPr>
          <w:p w14:paraId="6EB5A013"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48CADB5C"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przygotowanie do kolokwium</w:t>
            </w:r>
          </w:p>
          <w:p w14:paraId="294E25F9"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przygotowanie do ćwiczeń</w:t>
            </w:r>
          </w:p>
          <w:p w14:paraId="36139B39" w14:textId="77777777" w:rsidR="008136C3" w:rsidRPr="008136C3" w:rsidRDefault="008136C3" w:rsidP="008136C3">
            <w:pPr>
              <w:suppressAutoHyphens w:val="0"/>
              <w:rPr>
                <w:rFonts w:eastAsia="Calibri" w:cs="Times New Roman"/>
                <w:b/>
                <w:kern w:val="0"/>
                <w:lang w:eastAsia="pl-PL" w:bidi="ar-SA"/>
              </w:rPr>
            </w:pPr>
          </w:p>
          <w:p w14:paraId="2936A46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304E2DA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423A53E2"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10</w:t>
            </w:r>
          </w:p>
          <w:p w14:paraId="52B0D46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10</w:t>
            </w:r>
          </w:p>
          <w:p w14:paraId="64D04775" w14:textId="77777777" w:rsidR="008136C3" w:rsidRPr="008136C3" w:rsidRDefault="008136C3" w:rsidP="008136C3">
            <w:pPr>
              <w:suppressAutoHyphens w:val="0"/>
              <w:rPr>
                <w:rFonts w:eastAsia="Calibri" w:cs="Times New Roman"/>
                <w:kern w:val="0"/>
                <w:lang w:eastAsia="pl-PL" w:bidi="ar-SA"/>
              </w:rPr>
            </w:pPr>
          </w:p>
          <w:p w14:paraId="2552328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20</w:t>
            </w:r>
          </w:p>
          <w:p w14:paraId="5D68B1B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0,8</w:t>
            </w:r>
          </w:p>
        </w:tc>
      </w:tr>
      <w:tr w:rsidR="008136C3" w:rsidRPr="008136C3" w14:paraId="6864035B" w14:textId="77777777" w:rsidTr="5449A30A">
        <w:tc>
          <w:tcPr>
            <w:tcW w:w="2977" w:type="dxa"/>
            <w:gridSpan w:val="2"/>
            <w:tcBorders>
              <w:right w:val="nil"/>
            </w:tcBorders>
            <w:shd w:val="clear" w:color="auto" w:fill="D9D9D9" w:themeFill="background1" w:themeFillShade="D9"/>
          </w:tcPr>
          <w:p w14:paraId="274E7C50"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79" w:type="dxa"/>
            <w:gridSpan w:val="3"/>
            <w:tcBorders>
              <w:left w:val="nil"/>
            </w:tcBorders>
          </w:tcPr>
          <w:p w14:paraId="0903C802"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przygotowanie do ćwiczeń</w:t>
            </w:r>
          </w:p>
          <w:p w14:paraId="711C9804"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ćwiczenia</w:t>
            </w:r>
          </w:p>
          <w:p w14:paraId="7100C07F" w14:textId="77777777" w:rsidR="008136C3" w:rsidRPr="008136C3" w:rsidRDefault="008136C3" w:rsidP="008136C3">
            <w:pPr>
              <w:suppressAutoHyphens w:val="0"/>
              <w:rPr>
                <w:rFonts w:eastAsia="Calibri" w:cs="Times New Roman"/>
                <w:bCs/>
                <w:kern w:val="0"/>
                <w:lang w:eastAsia="pl-PL" w:bidi="ar-SA"/>
              </w:rPr>
            </w:pPr>
          </w:p>
          <w:p w14:paraId="44E5A978" w14:textId="77777777" w:rsidR="008136C3" w:rsidRPr="008136C3" w:rsidRDefault="008136C3" w:rsidP="008136C3">
            <w:pPr>
              <w:suppressAutoHyphens w:val="0"/>
              <w:rPr>
                <w:rFonts w:eastAsia="Calibri" w:cs="Times New Roman"/>
                <w:b/>
                <w:kern w:val="0"/>
                <w:lang w:eastAsia="pl-PL" w:bidi="ar-SA"/>
              </w:rPr>
            </w:pPr>
          </w:p>
          <w:p w14:paraId="39A338A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45C0891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065873A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10</w:t>
            </w:r>
          </w:p>
          <w:p w14:paraId="0A5992E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29657B77" w14:textId="77777777" w:rsidR="008136C3" w:rsidRPr="008136C3" w:rsidRDefault="008136C3" w:rsidP="008136C3">
            <w:pPr>
              <w:suppressAutoHyphens w:val="0"/>
              <w:rPr>
                <w:rFonts w:eastAsia="Calibri" w:cs="Times New Roman"/>
                <w:kern w:val="0"/>
                <w:lang w:eastAsia="pl-PL" w:bidi="ar-SA"/>
              </w:rPr>
            </w:pPr>
          </w:p>
          <w:p w14:paraId="513DA204" w14:textId="42929FDA" w:rsidR="5449A30A" w:rsidRDefault="5449A30A" w:rsidP="5449A30A">
            <w:pPr>
              <w:rPr>
                <w:rFonts w:eastAsia="Calibri" w:cs="Times New Roman"/>
                <w:lang w:eastAsia="pl-PL" w:bidi="ar-SA"/>
              </w:rPr>
            </w:pPr>
          </w:p>
          <w:p w14:paraId="353E4C0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25</w:t>
            </w:r>
          </w:p>
          <w:p w14:paraId="31F6E96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w:t>
            </w:r>
          </w:p>
        </w:tc>
      </w:tr>
    </w:tbl>
    <w:p w14:paraId="5FE1A115"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6DED9976"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1113C519"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F254737"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6429F2DA"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b/>
                <w:bCs/>
                <w:kern w:val="0"/>
                <w:lang w:eastAsia="pl-PL" w:bidi="ar-SA"/>
              </w:rPr>
              <w:t>Wykłady</w:t>
            </w:r>
            <w:r w:rsidRPr="008136C3">
              <w:rPr>
                <w:rFonts w:eastAsia="Calibri" w:cs="Times New Roman"/>
                <w:kern w:val="0"/>
                <w:lang w:eastAsia="pl-PL" w:bidi="ar-SA"/>
              </w:rPr>
              <w:t xml:space="preserve">: stres psychologiczny i fizjologiczny, sytuacyjny, ostry, przewlekły, permanentny – definicja pojęć, reakcje na stres; fizjologiczne, behawioralne, emocjonalne i poznawcze. Przyczyny stresu i cechy osobowości podatnej na stres. Ogólny syndrom adaptacyjny GAS i zaburzenia psychosomatyczne. Związek pomiędzy poziomem stresu a skutecznością działania. Zespół stresu pourazowego PTSD. Stresory sytuacyjne i chroniczne. </w:t>
            </w:r>
          </w:p>
          <w:p w14:paraId="38568849"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b/>
                <w:bCs/>
                <w:kern w:val="0"/>
                <w:lang w:eastAsia="pl-PL" w:bidi="ar-SA"/>
              </w:rPr>
              <w:t>Ćwiczenia:</w:t>
            </w:r>
            <w:r w:rsidRPr="008136C3">
              <w:rPr>
                <w:rFonts w:eastAsia="Calibri" w:cs="Times New Roman"/>
                <w:kern w:val="0"/>
                <w:lang w:eastAsia="pl-PL" w:bidi="ar-SA"/>
              </w:rPr>
              <w:t xml:space="preserve"> Skuteczne sposoby radzenia sobie ze stresem. Stres związany z etapami podejmowania decyzji. Minimalizowanie </w:t>
            </w:r>
            <w:r w:rsidRPr="008136C3">
              <w:rPr>
                <w:rFonts w:eastAsia="Calibri" w:cs="Times New Roman"/>
                <w:kern w:val="0"/>
                <w:lang w:eastAsia="pl-PL" w:bidi="ar-SA"/>
              </w:rPr>
              <w:lastRenderedPageBreak/>
              <w:t>dysonansu poznawczego podecyzyjnego. Strategie radzenia sobie za stresem; radzenie sobie zorientowane na problem i radzenie sobie zorientowane na emocje, modyfikowanie strategii poznawczych. Rola wsparcia społecznego. Metody radzenia sobie ze stresem; relaks, relaksacja, metoda 358, biofeedback, elementy psychoneuroimmunologi. Związek pomiędzy stresem chronicznym, a syndromem wypalenia zawodowego. Profilaktyka stresu.</w:t>
            </w:r>
          </w:p>
          <w:p w14:paraId="6AB7325B"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p>
        </w:tc>
      </w:tr>
      <w:tr w:rsidR="008136C3" w:rsidRPr="008136C3" w14:paraId="0EA76FC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E7D031C"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lastRenderedPageBreak/>
              <w:t xml:space="preserve">Metody i techniki kształcenia: </w:t>
            </w:r>
          </w:p>
        </w:tc>
        <w:tc>
          <w:tcPr>
            <w:tcW w:w="3450" w:type="pct"/>
            <w:tcBorders>
              <w:top w:val="single" w:sz="4" w:space="0" w:color="auto"/>
              <w:left w:val="nil"/>
              <w:bottom w:val="single" w:sz="4" w:space="0" w:color="auto"/>
              <w:right w:val="single" w:sz="4" w:space="0" w:color="auto"/>
            </w:tcBorders>
          </w:tcPr>
          <w:p w14:paraId="5CED1765"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wykład, dyskusja kierowana, analiza fragmentów filmów, testy, ankiety.</w:t>
            </w:r>
          </w:p>
        </w:tc>
      </w:tr>
      <w:tr w:rsidR="008136C3" w:rsidRPr="008136C3" w14:paraId="0D81B2F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879242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6A6DB33A"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zaliczenie – pisemne kolokwium zaliczeniowe, zaliczenie poprawkowe w wyznaczonym terminie.</w:t>
            </w:r>
          </w:p>
        </w:tc>
      </w:tr>
      <w:tr w:rsidR="008136C3" w:rsidRPr="008136C3" w14:paraId="31344692"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3BB1049"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7A6C8B98"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udział w zajęciach zgodny Regulaminem studiów</w:t>
            </w:r>
          </w:p>
        </w:tc>
      </w:tr>
      <w:tr w:rsidR="008136C3" w:rsidRPr="008136C3" w14:paraId="331A0602"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D842EB9"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13014753"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ocena końcowa; 60% ocena z kolokwium, 40 % prezentacja zadania problemowego i aktywność na zajęciach</w:t>
            </w:r>
          </w:p>
        </w:tc>
      </w:tr>
      <w:tr w:rsidR="008136C3" w:rsidRPr="008136C3" w14:paraId="57D16C02"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8653FD0"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2F4DD42C"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wyrównanie zaległości poprzez udział w konsultacjach osobistych lub zdalnych.</w:t>
            </w:r>
          </w:p>
        </w:tc>
      </w:tr>
      <w:tr w:rsidR="008136C3" w:rsidRPr="008136C3" w14:paraId="022D562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829624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06ABA6DE"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ogólna widza psychologiczna zdobyta przez studenta w poprzednich etapach edukacyjnych.</w:t>
            </w:r>
          </w:p>
        </w:tc>
      </w:tr>
      <w:tr w:rsidR="008136C3" w:rsidRPr="008136C3" w14:paraId="2E724B0B"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04F2FA0"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18E2C09B" w14:textId="77777777" w:rsidR="008136C3" w:rsidRPr="008136C3" w:rsidRDefault="008136C3" w:rsidP="002B6EC4">
            <w:pPr>
              <w:numPr>
                <w:ilvl w:val="0"/>
                <w:numId w:val="44"/>
              </w:numPr>
              <w:suppressAutoHyphens w:val="0"/>
              <w:ind w:left="455"/>
              <w:jc w:val="both"/>
              <w:rPr>
                <w:rFonts w:eastAsia="Calibri" w:cs="Times New Roman"/>
                <w:kern w:val="0"/>
                <w:lang w:eastAsia="pl-PL" w:bidi="ar-SA"/>
              </w:rPr>
            </w:pPr>
            <w:r w:rsidRPr="008136C3">
              <w:rPr>
                <w:rFonts w:eastAsia="Calibri" w:cs="Times New Roman"/>
                <w:kern w:val="0"/>
                <w:lang w:eastAsia="pl-PL" w:bidi="ar-SA"/>
              </w:rPr>
              <w:t>Sapolsky R.M. Psychologia stresu. Dlaczego zebry nie mają wrzodów? Wydawnictwo PWN, Warszawa 2012</w:t>
            </w:r>
          </w:p>
          <w:p w14:paraId="4E03BC9F" w14:textId="77777777" w:rsidR="008136C3" w:rsidRPr="008136C3" w:rsidRDefault="008136C3" w:rsidP="002B6EC4">
            <w:pPr>
              <w:numPr>
                <w:ilvl w:val="0"/>
                <w:numId w:val="44"/>
              </w:numPr>
              <w:suppressAutoHyphens w:val="0"/>
              <w:ind w:left="455"/>
              <w:jc w:val="both"/>
              <w:rPr>
                <w:rFonts w:eastAsia="Calibri" w:cs="Times New Roman"/>
                <w:kern w:val="0"/>
                <w:lang w:eastAsia="pl-PL" w:bidi="ar-SA"/>
              </w:rPr>
            </w:pPr>
            <w:r w:rsidRPr="008136C3">
              <w:rPr>
                <w:rFonts w:eastAsia="Calibri" w:cs="Times New Roman"/>
                <w:kern w:val="0"/>
                <w:lang w:eastAsia="pl-PL" w:bidi="ar-SA"/>
              </w:rPr>
              <w:t>McGonigal K. Siła stresu. Jak stresować się mądrze i z pożytkiem dla siebie? Wydawnictwo SENSUS 2022</w:t>
            </w:r>
          </w:p>
          <w:p w14:paraId="0067F017" w14:textId="77777777" w:rsidR="008136C3" w:rsidRPr="008136C3" w:rsidRDefault="008136C3" w:rsidP="002B6EC4">
            <w:pPr>
              <w:numPr>
                <w:ilvl w:val="0"/>
                <w:numId w:val="44"/>
              </w:numPr>
              <w:suppressAutoHyphens w:val="0"/>
              <w:ind w:left="455"/>
              <w:jc w:val="both"/>
              <w:rPr>
                <w:rFonts w:eastAsia="Calibri" w:cs="Times New Roman"/>
                <w:kern w:val="0"/>
                <w:lang w:eastAsia="pl-PL" w:bidi="ar-SA"/>
              </w:rPr>
            </w:pPr>
            <w:r w:rsidRPr="008136C3">
              <w:rPr>
                <w:rFonts w:eastAsia="Calibri" w:cs="Times New Roman"/>
                <w:kern w:val="0"/>
                <w:lang w:eastAsia="pl-PL" w:bidi="ar-SA"/>
              </w:rPr>
              <w:t>Zimbardo P.G., Gerring R.J. Psychologia i życie. Wydawnictwo PWN Warszawa 2012</w:t>
            </w:r>
          </w:p>
        </w:tc>
      </w:tr>
    </w:tbl>
    <w:p w14:paraId="71B5B0AC" w14:textId="77777777" w:rsidR="008136C3" w:rsidRPr="008136C3" w:rsidRDefault="008136C3" w:rsidP="008136C3">
      <w:pPr>
        <w:suppressAutoHyphens w:val="0"/>
        <w:rPr>
          <w:rFonts w:eastAsia="Calibri" w:cs="Times New Roman"/>
          <w:b/>
          <w:kern w:val="0"/>
          <w:lang w:eastAsia="pl-PL" w:bidi="ar-SA"/>
        </w:rPr>
      </w:pPr>
    </w:p>
    <w:p w14:paraId="128DE22D" w14:textId="54A6E28A" w:rsidR="008136C3" w:rsidRPr="008136C3" w:rsidRDefault="008136C3" w:rsidP="50C2CEA2">
      <w:pPr>
        <w:widowControl/>
        <w:suppressAutoHyphens w:val="0"/>
        <w:spacing w:after="160" w:line="259" w:lineRule="auto"/>
        <w:rPr>
          <w:rFonts w:eastAsia="Calibri" w:cs="Times New Roman"/>
          <w:b/>
          <w:bCs/>
          <w:kern w:val="0"/>
          <w:lang w:eastAsia="pl-PL" w:bidi="ar-SA"/>
        </w:rPr>
      </w:pPr>
    </w:p>
    <w:p w14:paraId="682A9DF4" w14:textId="77777777" w:rsidR="008136C3" w:rsidRPr="008136C3" w:rsidRDefault="008136C3" w:rsidP="58EA6CB6">
      <w:pPr>
        <w:pStyle w:val="Heading1"/>
      </w:pPr>
      <w:r w:rsidRPr="58EA6CB6">
        <w:br w:type="page"/>
      </w:r>
      <w:bookmarkStart w:id="77" w:name="_Toc232417753"/>
      <w:r w:rsidR="58EA6CB6" w:rsidRPr="58EA6CB6">
        <w:lastRenderedPageBreak/>
        <w:t xml:space="preserve">C - Grupa </w:t>
      </w:r>
      <w:proofErr w:type="spellStart"/>
      <w:r w:rsidR="58EA6CB6" w:rsidRPr="58EA6CB6">
        <w:t>przedmiotów</w:t>
      </w:r>
      <w:proofErr w:type="spellEnd"/>
      <w:r w:rsidR="58EA6CB6" w:rsidRPr="58EA6CB6">
        <w:t xml:space="preserve"> </w:t>
      </w:r>
      <w:proofErr w:type="spellStart"/>
      <w:r w:rsidR="58EA6CB6" w:rsidRPr="58EA6CB6">
        <w:t>kierunkowych</w:t>
      </w:r>
      <w:bookmarkEnd w:id="77"/>
      <w:proofErr w:type="spellEnd"/>
    </w:p>
    <w:p w14:paraId="45FA9007" w14:textId="77777777" w:rsidR="00C20DF2" w:rsidRDefault="00C20DF2" w:rsidP="008136C3">
      <w:pPr>
        <w:rPr>
          <w:rFonts w:cs="Times New Roman"/>
          <w:b/>
          <w:noProof/>
          <w:lang w:eastAsia="pl-PL" w:bidi="ar-SA"/>
        </w:rPr>
      </w:pPr>
    </w:p>
    <w:p w14:paraId="38743615" w14:textId="77777777" w:rsidR="00C20DF2" w:rsidRDefault="00C20DF2" w:rsidP="008136C3">
      <w:pPr>
        <w:rPr>
          <w:rFonts w:cs="Times New Roman"/>
          <w:b/>
          <w:noProof/>
          <w:lang w:eastAsia="pl-PL" w:bidi="ar-SA"/>
        </w:rPr>
      </w:pPr>
    </w:p>
    <w:p w14:paraId="5D4B9FCA" w14:textId="1CA984F7" w:rsidR="008136C3" w:rsidRPr="008136C3" w:rsidRDefault="0052479F" w:rsidP="008136C3">
      <w:pPr>
        <w:rPr>
          <w:rFonts w:cs="Times New Roman"/>
          <w:b/>
        </w:rPr>
      </w:pPr>
      <w:r w:rsidRPr="008136C3">
        <w:rPr>
          <w:rFonts w:cs="Times New Roman"/>
          <w:b/>
          <w:noProof/>
          <w:lang w:eastAsia="pl-PL" w:bidi="ar-SA"/>
        </w:rPr>
        <w:drawing>
          <wp:inline distT="0" distB="0" distL="0" distR="0" wp14:anchorId="1731609C" wp14:editId="4BA539DC">
            <wp:extent cx="1744980" cy="396240"/>
            <wp:effectExtent l="0" t="0" r="0" b="0"/>
            <wp:docPr id="27" name="Obraz 164"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4" descr="Obraz zawierający tekst, list&#10;&#10;Opis wygenerowany automatyczni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44980" cy="396240"/>
                    </a:xfrm>
                    <a:prstGeom prst="rect">
                      <a:avLst/>
                    </a:prstGeom>
                    <a:noFill/>
                    <a:ln>
                      <a:noFill/>
                    </a:ln>
                  </pic:spPr>
                </pic:pic>
              </a:graphicData>
            </a:graphic>
          </wp:inline>
        </w:drawing>
      </w:r>
    </w:p>
    <w:p w14:paraId="393DF242" w14:textId="77777777" w:rsidR="008136C3" w:rsidRPr="008136C3" w:rsidRDefault="008136C3" w:rsidP="008136C3">
      <w:pPr>
        <w:rPr>
          <w:rFonts w:cs="Times New Roman"/>
          <w:b/>
        </w:rPr>
      </w:pPr>
    </w:p>
    <w:p w14:paraId="18839AB5" w14:textId="77777777" w:rsidR="008136C3" w:rsidRPr="008136C3" w:rsidRDefault="4D29557E" w:rsidP="47E24081">
      <w:pPr>
        <w:keepNext/>
        <w:keepLines/>
        <w:widowControl/>
        <w:suppressAutoHyphens w:val="0"/>
        <w:spacing w:before="40" w:line="259" w:lineRule="auto"/>
        <w:outlineLvl w:val="2"/>
        <w:rPr>
          <w:rFonts w:cs="Times New Roman"/>
          <w:b/>
          <w:bCs/>
          <w:kern w:val="0"/>
        </w:rPr>
      </w:pPr>
      <w:bookmarkStart w:id="78" w:name="_Toc130805480"/>
      <w:bookmarkStart w:id="79" w:name="_Toc131071479"/>
      <w:bookmarkStart w:id="80" w:name="_Toc232417754"/>
      <w:r w:rsidRPr="47E24081">
        <w:rPr>
          <w:rFonts w:cs="Times New Roman"/>
          <w:b/>
          <w:bCs/>
          <w:kern w:val="0"/>
        </w:rPr>
        <w:t>C1. Socjologia bezpieczeństwa</w:t>
      </w:r>
      <w:bookmarkEnd w:id="78"/>
      <w:bookmarkEnd w:id="79"/>
      <w:bookmarkEnd w:id="80"/>
    </w:p>
    <w:p w14:paraId="0BD2C53C" w14:textId="77777777" w:rsidR="008136C3" w:rsidRPr="008136C3" w:rsidRDefault="008136C3" w:rsidP="008136C3">
      <w:pPr>
        <w:rPr>
          <w:rFonts w:cs="Times New Roman"/>
          <w:b/>
        </w:rPr>
      </w:pPr>
    </w:p>
    <w:p w14:paraId="2FE53A1B" w14:textId="77777777" w:rsidR="008136C3" w:rsidRPr="008136C3" w:rsidRDefault="008136C3" w:rsidP="008136C3">
      <w:pPr>
        <w:spacing w:line="276" w:lineRule="auto"/>
        <w:rPr>
          <w:rFonts w:cs="Times New Roman"/>
          <w:b/>
        </w:rPr>
      </w:pPr>
      <w:r w:rsidRPr="008136C3">
        <w:rPr>
          <w:rFonts w:cs="Times New Roman"/>
          <w:b/>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216DE0A1" w14:textId="77777777" w:rsidTr="5449A30A">
        <w:trPr>
          <w:trHeight w:val="397"/>
        </w:trPr>
        <w:tc>
          <w:tcPr>
            <w:tcW w:w="2918" w:type="dxa"/>
            <w:tcBorders>
              <w:top w:val="single" w:sz="8" w:space="0" w:color="auto"/>
            </w:tcBorders>
            <w:shd w:val="clear" w:color="auto" w:fill="D9D9D9" w:themeFill="background1" w:themeFillShade="D9"/>
          </w:tcPr>
          <w:p w14:paraId="07F2F734" w14:textId="77777777" w:rsidR="008136C3" w:rsidRPr="008136C3" w:rsidRDefault="008136C3" w:rsidP="008136C3">
            <w:pPr>
              <w:rPr>
                <w:rFonts w:cs="Times New Roman"/>
                <w:b/>
              </w:rPr>
            </w:pPr>
            <w:r w:rsidRPr="008136C3">
              <w:rPr>
                <w:rFonts w:cs="Times New Roman"/>
                <w:b/>
              </w:rPr>
              <w:t xml:space="preserve">Nazwa przedmiotu i kod </w:t>
            </w:r>
          </w:p>
          <w:p w14:paraId="0F022DC1" w14:textId="77777777" w:rsidR="008136C3" w:rsidRPr="008136C3" w:rsidRDefault="008136C3" w:rsidP="008136C3">
            <w:pPr>
              <w:spacing w:after="120"/>
              <w:rPr>
                <w:rFonts w:cs="Times New Roman"/>
                <w:b/>
              </w:rPr>
            </w:pPr>
            <w:r w:rsidRPr="008136C3">
              <w:rPr>
                <w:rFonts w:cs="Times New Roman"/>
                <w:b/>
              </w:rPr>
              <w:t>(wg planu studiów):</w:t>
            </w:r>
          </w:p>
        </w:tc>
        <w:tc>
          <w:tcPr>
            <w:tcW w:w="6320" w:type="dxa"/>
            <w:tcBorders>
              <w:top w:val="single" w:sz="8" w:space="0" w:color="auto"/>
            </w:tcBorders>
            <w:vAlign w:val="center"/>
          </w:tcPr>
          <w:p w14:paraId="61A210DD" w14:textId="77777777" w:rsidR="008136C3" w:rsidRPr="008136C3" w:rsidRDefault="008136C3" w:rsidP="008136C3">
            <w:pPr>
              <w:spacing w:before="60" w:after="60"/>
              <w:rPr>
                <w:rFonts w:cs="Times New Roman"/>
                <w:b/>
              </w:rPr>
            </w:pPr>
            <w:r w:rsidRPr="008136C3">
              <w:rPr>
                <w:rFonts w:cs="Times New Roman"/>
                <w:b/>
              </w:rPr>
              <w:t>Socjologia bezpieczeństwa</w:t>
            </w:r>
            <w:r w:rsidR="003047DD">
              <w:rPr>
                <w:rFonts w:cs="Times New Roman"/>
                <w:b/>
              </w:rPr>
              <w:t>, C1</w:t>
            </w:r>
          </w:p>
        </w:tc>
      </w:tr>
      <w:tr w:rsidR="008136C3" w:rsidRPr="008136C3" w14:paraId="6A859687" w14:textId="77777777" w:rsidTr="5449A30A">
        <w:trPr>
          <w:trHeight w:val="397"/>
        </w:trPr>
        <w:tc>
          <w:tcPr>
            <w:tcW w:w="2918" w:type="dxa"/>
            <w:shd w:val="clear" w:color="auto" w:fill="D9D9D9" w:themeFill="background1" w:themeFillShade="D9"/>
            <w:vAlign w:val="center"/>
          </w:tcPr>
          <w:p w14:paraId="0F4F3B03" w14:textId="77777777" w:rsidR="008136C3" w:rsidRPr="008136C3" w:rsidRDefault="008136C3" w:rsidP="008136C3">
            <w:pPr>
              <w:rPr>
                <w:rFonts w:cs="Times New Roman"/>
                <w:b/>
              </w:rPr>
            </w:pPr>
            <w:r w:rsidRPr="008136C3">
              <w:rPr>
                <w:rFonts w:cs="Times New Roman"/>
                <w:b/>
              </w:rPr>
              <w:t>Nazwa przedmiotu (j. ang.):</w:t>
            </w:r>
          </w:p>
        </w:tc>
        <w:tc>
          <w:tcPr>
            <w:tcW w:w="6320" w:type="dxa"/>
            <w:vAlign w:val="center"/>
          </w:tcPr>
          <w:p w14:paraId="6D97903E" w14:textId="77777777" w:rsidR="008136C3" w:rsidRPr="008136C3" w:rsidRDefault="008136C3" w:rsidP="008136C3">
            <w:pPr>
              <w:spacing w:before="60" w:after="60"/>
              <w:rPr>
                <w:rFonts w:cs="Times New Roman"/>
              </w:rPr>
            </w:pPr>
            <w:r w:rsidRPr="008136C3">
              <w:rPr>
                <w:rFonts w:cs="Times New Roman"/>
              </w:rPr>
              <w:t>Security sociology</w:t>
            </w:r>
          </w:p>
        </w:tc>
      </w:tr>
      <w:tr w:rsidR="008136C3" w:rsidRPr="008136C3" w14:paraId="408D6FC5" w14:textId="77777777" w:rsidTr="5449A30A">
        <w:trPr>
          <w:trHeight w:val="397"/>
        </w:trPr>
        <w:tc>
          <w:tcPr>
            <w:tcW w:w="2918" w:type="dxa"/>
            <w:shd w:val="clear" w:color="auto" w:fill="D9D9D9" w:themeFill="background1" w:themeFillShade="D9"/>
            <w:vAlign w:val="center"/>
          </w:tcPr>
          <w:p w14:paraId="21ECAA90" w14:textId="77777777" w:rsidR="008136C3" w:rsidRPr="008136C3" w:rsidRDefault="008136C3" w:rsidP="008136C3">
            <w:pPr>
              <w:rPr>
                <w:rFonts w:cs="Times New Roman"/>
                <w:b/>
              </w:rPr>
            </w:pPr>
            <w:r w:rsidRPr="008136C3">
              <w:rPr>
                <w:rFonts w:cs="Times New Roman"/>
                <w:b/>
              </w:rPr>
              <w:t>Kierunek studiów:</w:t>
            </w:r>
          </w:p>
        </w:tc>
        <w:tc>
          <w:tcPr>
            <w:tcW w:w="6320" w:type="dxa"/>
            <w:vAlign w:val="center"/>
          </w:tcPr>
          <w:p w14:paraId="0F5810E9" w14:textId="77777777" w:rsidR="008136C3" w:rsidRPr="008136C3" w:rsidRDefault="008136C3" w:rsidP="008136C3">
            <w:pPr>
              <w:spacing w:before="60" w:after="60"/>
              <w:rPr>
                <w:rFonts w:cs="Times New Roman"/>
              </w:rPr>
            </w:pPr>
            <w:r w:rsidRPr="008136C3">
              <w:rPr>
                <w:rFonts w:cs="Times New Roman"/>
              </w:rPr>
              <w:t>Bezpieczeństwo wewnętrzne</w:t>
            </w:r>
          </w:p>
        </w:tc>
      </w:tr>
      <w:tr w:rsidR="008136C3" w:rsidRPr="008136C3" w14:paraId="17147EAB" w14:textId="77777777" w:rsidTr="5449A30A">
        <w:trPr>
          <w:trHeight w:val="397"/>
        </w:trPr>
        <w:tc>
          <w:tcPr>
            <w:tcW w:w="2918" w:type="dxa"/>
            <w:shd w:val="clear" w:color="auto" w:fill="D9D9D9" w:themeFill="background1" w:themeFillShade="D9"/>
            <w:vAlign w:val="center"/>
          </w:tcPr>
          <w:p w14:paraId="0D05AA18" w14:textId="77777777" w:rsidR="008136C3" w:rsidRPr="008136C3" w:rsidRDefault="008136C3" w:rsidP="008136C3">
            <w:pPr>
              <w:rPr>
                <w:rFonts w:cs="Times New Roman"/>
                <w:b/>
              </w:rPr>
            </w:pPr>
            <w:r w:rsidRPr="008136C3">
              <w:rPr>
                <w:rFonts w:cs="Times New Roman"/>
                <w:b/>
              </w:rPr>
              <w:t>Poziom studiów:</w:t>
            </w:r>
          </w:p>
        </w:tc>
        <w:tc>
          <w:tcPr>
            <w:tcW w:w="6320" w:type="dxa"/>
            <w:vAlign w:val="center"/>
          </w:tcPr>
          <w:p w14:paraId="2D5AFFCF" w14:textId="77777777" w:rsidR="008136C3" w:rsidRPr="008136C3" w:rsidRDefault="008136C3" w:rsidP="008136C3">
            <w:pPr>
              <w:spacing w:before="60" w:after="60"/>
              <w:rPr>
                <w:rFonts w:cs="Times New Roman"/>
              </w:rPr>
            </w:pPr>
            <w:r w:rsidRPr="008136C3">
              <w:rPr>
                <w:rFonts w:cs="Times New Roman"/>
              </w:rPr>
              <w:t>I stopień, 6 poziom PRK</w:t>
            </w:r>
          </w:p>
        </w:tc>
      </w:tr>
      <w:tr w:rsidR="008136C3" w:rsidRPr="008136C3" w14:paraId="60FF7CAB" w14:textId="77777777" w:rsidTr="5449A30A">
        <w:trPr>
          <w:trHeight w:val="397"/>
        </w:trPr>
        <w:tc>
          <w:tcPr>
            <w:tcW w:w="2918" w:type="dxa"/>
            <w:shd w:val="clear" w:color="auto" w:fill="D9D9D9" w:themeFill="background1" w:themeFillShade="D9"/>
            <w:vAlign w:val="center"/>
          </w:tcPr>
          <w:p w14:paraId="084C3121" w14:textId="77777777" w:rsidR="008136C3" w:rsidRPr="008136C3" w:rsidRDefault="008136C3" w:rsidP="008136C3">
            <w:pPr>
              <w:rPr>
                <w:rFonts w:cs="Times New Roman"/>
                <w:b/>
              </w:rPr>
            </w:pPr>
            <w:r w:rsidRPr="008136C3">
              <w:rPr>
                <w:rFonts w:cs="Times New Roman"/>
                <w:b/>
              </w:rPr>
              <w:t>Profil:</w:t>
            </w:r>
          </w:p>
        </w:tc>
        <w:tc>
          <w:tcPr>
            <w:tcW w:w="6320" w:type="dxa"/>
            <w:vAlign w:val="center"/>
          </w:tcPr>
          <w:p w14:paraId="6E056BA5" w14:textId="77777777" w:rsidR="008136C3" w:rsidRPr="008136C3" w:rsidRDefault="008136C3" w:rsidP="008136C3">
            <w:pPr>
              <w:spacing w:before="60" w:after="60"/>
              <w:rPr>
                <w:rFonts w:cs="Times New Roman"/>
              </w:rPr>
            </w:pPr>
            <w:r w:rsidRPr="008136C3">
              <w:rPr>
                <w:rFonts w:cs="Times New Roman"/>
              </w:rPr>
              <w:t>Praktyczny</w:t>
            </w:r>
          </w:p>
        </w:tc>
      </w:tr>
      <w:tr w:rsidR="008136C3" w:rsidRPr="008136C3" w14:paraId="694E7E29" w14:textId="77777777" w:rsidTr="5449A30A">
        <w:trPr>
          <w:trHeight w:val="397"/>
        </w:trPr>
        <w:tc>
          <w:tcPr>
            <w:tcW w:w="2918" w:type="dxa"/>
            <w:shd w:val="clear" w:color="auto" w:fill="D9D9D9" w:themeFill="background1" w:themeFillShade="D9"/>
            <w:vAlign w:val="center"/>
          </w:tcPr>
          <w:p w14:paraId="445EA355" w14:textId="77777777" w:rsidR="008136C3" w:rsidRPr="008136C3" w:rsidRDefault="008136C3" w:rsidP="008136C3">
            <w:pPr>
              <w:rPr>
                <w:rFonts w:cs="Times New Roman"/>
                <w:b/>
              </w:rPr>
            </w:pPr>
            <w:r w:rsidRPr="008136C3">
              <w:rPr>
                <w:rFonts w:cs="Times New Roman"/>
                <w:b/>
              </w:rPr>
              <w:t>Forma studiów:</w:t>
            </w:r>
          </w:p>
        </w:tc>
        <w:tc>
          <w:tcPr>
            <w:tcW w:w="6320" w:type="dxa"/>
            <w:vAlign w:val="center"/>
          </w:tcPr>
          <w:p w14:paraId="7DACCD57" w14:textId="77777777" w:rsidR="008136C3" w:rsidRPr="008136C3" w:rsidRDefault="008136C3" w:rsidP="008136C3">
            <w:pPr>
              <w:spacing w:before="60" w:after="60"/>
              <w:rPr>
                <w:rFonts w:cs="Times New Roman"/>
              </w:rPr>
            </w:pPr>
            <w:r w:rsidRPr="008136C3">
              <w:rPr>
                <w:rFonts w:cs="Times New Roman"/>
              </w:rPr>
              <w:t>Stacjonarne</w:t>
            </w:r>
          </w:p>
        </w:tc>
      </w:tr>
      <w:tr w:rsidR="008136C3" w:rsidRPr="008136C3" w14:paraId="614F7EF6" w14:textId="77777777" w:rsidTr="5449A30A">
        <w:trPr>
          <w:trHeight w:val="397"/>
        </w:trPr>
        <w:tc>
          <w:tcPr>
            <w:tcW w:w="2918" w:type="dxa"/>
            <w:shd w:val="clear" w:color="auto" w:fill="D9D9D9" w:themeFill="background1" w:themeFillShade="D9"/>
            <w:vAlign w:val="center"/>
          </w:tcPr>
          <w:p w14:paraId="034AD8F8" w14:textId="77777777" w:rsidR="008136C3" w:rsidRPr="008136C3" w:rsidRDefault="008136C3" w:rsidP="008136C3">
            <w:pPr>
              <w:rPr>
                <w:rFonts w:cs="Times New Roman"/>
                <w:b/>
              </w:rPr>
            </w:pPr>
            <w:r w:rsidRPr="008136C3">
              <w:rPr>
                <w:rFonts w:cs="Times New Roman"/>
                <w:b/>
              </w:rPr>
              <w:t>Punkty ECTS:</w:t>
            </w:r>
          </w:p>
        </w:tc>
        <w:tc>
          <w:tcPr>
            <w:tcW w:w="6320" w:type="dxa"/>
            <w:vAlign w:val="center"/>
          </w:tcPr>
          <w:p w14:paraId="69724F0C" w14:textId="77777777" w:rsidR="008136C3" w:rsidRPr="008136C3" w:rsidRDefault="008136C3" w:rsidP="008136C3">
            <w:pPr>
              <w:spacing w:before="60" w:after="60"/>
              <w:rPr>
                <w:rFonts w:cs="Times New Roman"/>
              </w:rPr>
            </w:pPr>
            <w:r w:rsidRPr="008136C3">
              <w:rPr>
                <w:rFonts w:cs="Times New Roman"/>
              </w:rPr>
              <w:t>2</w:t>
            </w:r>
          </w:p>
        </w:tc>
      </w:tr>
      <w:tr w:rsidR="008136C3" w:rsidRPr="008136C3" w14:paraId="6021B439" w14:textId="77777777" w:rsidTr="5449A30A">
        <w:trPr>
          <w:trHeight w:val="397"/>
        </w:trPr>
        <w:tc>
          <w:tcPr>
            <w:tcW w:w="2918" w:type="dxa"/>
            <w:shd w:val="clear" w:color="auto" w:fill="D9D9D9" w:themeFill="background1" w:themeFillShade="D9"/>
            <w:vAlign w:val="center"/>
          </w:tcPr>
          <w:p w14:paraId="41C6A106" w14:textId="77777777" w:rsidR="008136C3" w:rsidRPr="008136C3" w:rsidRDefault="008136C3" w:rsidP="008136C3">
            <w:pPr>
              <w:rPr>
                <w:rFonts w:cs="Times New Roman"/>
                <w:b/>
              </w:rPr>
            </w:pPr>
            <w:r w:rsidRPr="008136C3">
              <w:rPr>
                <w:rFonts w:cs="Times New Roman"/>
                <w:b/>
              </w:rPr>
              <w:t>Język wykładowy:</w:t>
            </w:r>
          </w:p>
        </w:tc>
        <w:tc>
          <w:tcPr>
            <w:tcW w:w="6320" w:type="dxa"/>
            <w:vAlign w:val="center"/>
          </w:tcPr>
          <w:p w14:paraId="7C1C2E1B" w14:textId="7775878E" w:rsidR="008136C3" w:rsidRPr="008136C3" w:rsidRDefault="0053039C" w:rsidP="008136C3">
            <w:pPr>
              <w:spacing w:before="60" w:after="60"/>
              <w:rPr>
                <w:rFonts w:cs="Times New Roman"/>
              </w:rPr>
            </w:pPr>
            <w:r w:rsidRPr="008136C3">
              <w:rPr>
                <w:rFonts w:cs="Times New Roman"/>
              </w:rPr>
              <w:t>P</w:t>
            </w:r>
            <w:r w:rsidR="008136C3" w:rsidRPr="008136C3">
              <w:rPr>
                <w:rFonts w:cs="Times New Roman"/>
              </w:rPr>
              <w:t>olski</w:t>
            </w:r>
          </w:p>
        </w:tc>
      </w:tr>
      <w:tr w:rsidR="008136C3" w:rsidRPr="008136C3" w14:paraId="324E223E" w14:textId="77777777" w:rsidTr="5449A30A">
        <w:trPr>
          <w:trHeight w:val="397"/>
        </w:trPr>
        <w:tc>
          <w:tcPr>
            <w:tcW w:w="2918" w:type="dxa"/>
            <w:shd w:val="clear" w:color="auto" w:fill="D9D9D9" w:themeFill="background1" w:themeFillShade="D9"/>
            <w:vAlign w:val="center"/>
          </w:tcPr>
          <w:p w14:paraId="080BD6A3" w14:textId="77777777" w:rsidR="008136C3" w:rsidRPr="008136C3" w:rsidRDefault="008136C3" w:rsidP="008136C3">
            <w:pPr>
              <w:rPr>
                <w:rFonts w:cs="Times New Roman"/>
                <w:b/>
              </w:rPr>
            </w:pPr>
            <w:r w:rsidRPr="008136C3">
              <w:rPr>
                <w:rFonts w:cs="Times New Roman"/>
                <w:b/>
              </w:rPr>
              <w:t>Rok akademicki:</w:t>
            </w:r>
          </w:p>
        </w:tc>
        <w:tc>
          <w:tcPr>
            <w:tcW w:w="6320" w:type="dxa"/>
            <w:vAlign w:val="center"/>
          </w:tcPr>
          <w:p w14:paraId="4935DC38" w14:textId="79ABFAF1" w:rsidR="008136C3" w:rsidRPr="008136C3" w:rsidRDefault="5449A30A" w:rsidP="008136C3">
            <w:pPr>
              <w:spacing w:before="60" w:after="60"/>
              <w:rPr>
                <w:rFonts w:cs="Times New Roman"/>
              </w:rPr>
            </w:pPr>
            <w:r w:rsidRPr="5449A30A">
              <w:rPr>
                <w:rFonts w:cs="Times New Roman"/>
              </w:rPr>
              <w:t>2026/2027</w:t>
            </w:r>
          </w:p>
        </w:tc>
      </w:tr>
      <w:tr w:rsidR="008136C3" w:rsidRPr="008136C3" w14:paraId="7DCC9119" w14:textId="77777777" w:rsidTr="5449A30A">
        <w:trPr>
          <w:trHeight w:val="397"/>
        </w:trPr>
        <w:tc>
          <w:tcPr>
            <w:tcW w:w="2918" w:type="dxa"/>
            <w:shd w:val="clear" w:color="auto" w:fill="D9D9D9" w:themeFill="background1" w:themeFillShade="D9"/>
            <w:vAlign w:val="center"/>
          </w:tcPr>
          <w:p w14:paraId="7A846C74" w14:textId="77777777" w:rsidR="008136C3" w:rsidRPr="008136C3" w:rsidRDefault="008136C3" w:rsidP="008136C3">
            <w:pPr>
              <w:rPr>
                <w:rFonts w:cs="Times New Roman"/>
                <w:b/>
              </w:rPr>
            </w:pPr>
            <w:r w:rsidRPr="008136C3">
              <w:rPr>
                <w:rFonts w:cs="Times New Roman"/>
                <w:b/>
              </w:rPr>
              <w:t>Semestr:</w:t>
            </w:r>
          </w:p>
        </w:tc>
        <w:tc>
          <w:tcPr>
            <w:tcW w:w="6320" w:type="dxa"/>
            <w:vAlign w:val="center"/>
          </w:tcPr>
          <w:p w14:paraId="4541865E" w14:textId="77777777" w:rsidR="008136C3" w:rsidRPr="008136C3" w:rsidRDefault="008136C3" w:rsidP="008136C3">
            <w:pPr>
              <w:spacing w:before="60" w:after="60"/>
              <w:rPr>
                <w:rFonts w:cs="Times New Roman"/>
              </w:rPr>
            </w:pPr>
            <w:r w:rsidRPr="008136C3">
              <w:rPr>
                <w:rFonts w:cs="Times New Roman"/>
              </w:rPr>
              <w:t>2</w:t>
            </w:r>
          </w:p>
        </w:tc>
      </w:tr>
      <w:tr w:rsidR="008136C3" w:rsidRPr="008136C3" w14:paraId="02E0D669" w14:textId="77777777" w:rsidTr="5449A30A">
        <w:trPr>
          <w:trHeight w:val="397"/>
        </w:trPr>
        <w:tc>
          <w:tcPr>
            <w:tcW w:w="2918" w:type="dxa"/>
            <w:tcBorders>
              <w:bottom w:val="single" w:sz="8" w:space="0" w:color="auto"/>
            </w:tcBorders>
            <w:shd w:val="clear" w:color="auto" w:fill="D9D9D9" w:themeFill="background1" w:themeFillShade="D9"/>
            <w:vAlign w:val="center"/>
          </w:tcPr>
          <w:p w14:paraId="2BE75AD4" w14:textId="77777777" w:rsidR="008136C3" w:rsidRPr="008136C3" w:rsidRDefault="008136C3" w:rsidP="008136C3">
            <w:pPr>
              <w:rPr>
                <w:rFonts w:cs="Times New Roman"/>
                <w:b/>
              </w:rPr>
            </w:pPr>
            <w:r w:rsidRPr="008136C3">
              <w:rPr>
                <w:rFonts w:cs="Times New Roman"/>
                <w:b/>
              </w:rPr>
              <w:t>Koordynator przedmiotu:</w:t>
            </w:r>
          </w:p>
        </w:tc>
        <w:tc>
          <w:tcPr>
            <w:tcW w:w="6320" w:type="dxa"/>
            <w:tcBorders>
              <w:bottom w:val="single" w:sz="8" w:space="0" w:color="auto"/>
            </w:tcBorders>
            <w:vAlign w:val="center"/>
          </w:tcPr>
          <w:p w14:paraId="65943C79" w14:textId="77777777" w:rsidR="008136C3" w:rsidRPr="008136C3" w:rsidRDefault="008136C3" w:rsidP="008136C3">
            <w:pPr>
              <w:spacing w:before="60" w:after="60"/>
              <w:rPr>
                <w:rFonts w:cs="Times New Roman"/>
              </w:rPr>
            </w:pPr>
            <w:r w:rsidRPr="008136C3">
              <w:rPr>
                <w:rFonts w:cs="Times New Roman"/>
              </w:rPr>
              <w:t>Dr hab. Jadwiga Mazur</w:t>
            </w:r>
          </w:p>
        </w:tc>
      </w:tr>
    </w:tbl>
    <w:p w14:paraId="068E3591" w14:textId="77777777" w:rsidR="008136C3" w:rsidRPr="008136C3" w:rsidRDefault="008136C3" w:rsidP="008136C3">
      <w:pPr>
        <w:rPr>
          <w:rFonts w:cs="Times New Roman"/>
        </w:rPr>
      </w:pPr>
    </w:p>
    <w:p w14:paraId="18A9B0BB" w14:textId="77777777" w:rsidR="008136C3" w:rsidRPr="008136C3" w:rsidRDefault="008136C3" w:rsidP="008136C3">
      <w:pPr>
        <w:spacing w:line="276" w:lineRule="auto"/>
        <w:rPr>
          <w:rFonts w:cs="Times New Roman"/>
          <w:b/>
        </w:rPr>
      </w:pPr>
      <w:r w:rsidRPr="008136C3">
        <w:rPr>
          <w:rFonts w:cs="Times New Roman"/>
          <w:b/>
        </w:rPr>
        <w:t>Elementy wchodzące w skład programu studiów</w:t>
      </w:r>
    </w:p>
    <w:tbl>
      <w:tblPr>
        <w:tblW w:w="923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1441"/>
      </w:tblGrid>
      <w:tr w:rsidR="008136C3" w:rsidRPr="008136C3" w14:paraId="79B0A985" w14:textId="77777777" w:rsidTr="1961E8B9">
        <w:tc>
          <w:tcPr>
            <w:tcW w:w="9238" w:type="dxa"/>
            <w:gridSpan w:val="7"/>
            <w:tcBorders>
              <w:bottom w:val="single" w:sz="4" w:space="0" w:color="auto"/>
            </w:tcBorders>
            <w:shd w:val="clear" w:color="auto" w:fill="D9D9D9" w:themeFill="background1" w:themeFillShade="D9"/>
          </w:tcPr>
          <w:p w14:paraId="40EDB11E" w14:textId="77777777" w:rsidR="008136C3" w:rsidRPr="008136C3" w:rsidRDefault="008136C3" w:rsidP="008136C3">
            <w:pPr>
              <w:spacing w:before="60" w:after="60"/>
              <w:jc w:val="center"/>
              <w:rPr>
                <w:rFonts w:cs="Times New Roman"/>
              </w:rPr>
            </w:pPr>
            <w:r w:rsidRPr="008136C3">
              <w:rPr>
                <w:rFonts w:cs="Times New Roman"/>
                <w:b/>
              </w:rPr>
              <w:t xml:space="preserve">Treści programowe zapewniające uzyskanie efektów uczenia się dla przedmiotu </w:t>
            </w:r>
            <w:r w:rsidRPr="008136C3">
              <w:rPr>
                <w:rFonts w:cs="Times New Roman"/>
                <w:b/>
              </w:rPr>
              <w:br/>
            </w:r>
          </w:p>
        </w:tc>
      </w:tr>
      <w:tr w:rsidR="008136C3" w:rsidRPr="008136C3" w14:paraId="5E537D53" w14:textId="77777777" w:rsidTr="1961E8B9">
        <w:tc>
          <w:tcPr>
            <w:tcW w:w="9238" w:type="dxa"/>
            <w:gridSpan w:val="7"/>
            <w:tcBorders>
              <w:bottom w:val="single" w:sz="4" w:space="0" w:color="auto"/>
            </w:tcBorders>
          </w:tcPr>
          <w:p w14:paraId="09643EC4" w14:textId="77777777" w:rsidR="008136C3" w:rsidRPr="008136C3" w:rsidRDefault="008136C3" w:rsidP="008136C3">
            <w:pPr>
              <w:spacing w:before="60" w:after="60"/>
              <w:jc w:val="both"/>
              <w:rPr>
                <w:rFonts w:cs="Times New Roman"/>
              </w:rPr>
            </w:pPr>
            <w:r w:rsidRPr="008136C3">
              <w:rPr>
                <w:rFonts w:cs="Times New Roman"/>
              </w:rPr>
              <w:t>Problematyka wykładów i ćwiczeń oscyluje wokół wiedzy przednaukowej i naukowej socjologii, podstawowych podejść teoretycznych oraz podstawowej wiedzy o strukturze społecznej, funkcjonowaniu jednostki i grupy, działaniach społecznych w tym ruchów społecznych, a także nierówności społecznych oraz zmiany społecznej w kontekście bezpieczeństwa.</w:t>
            </w:r>
          </w:p>
          <w:p w14:paraId="65C8AAF6" w14:textId="77777777" w:rsidR="008136C3" w:rsidRPr="008136C3" w:rsidRDefault="008136C3" w:rsidP="008136C3">
            <w:pPr>
              <w:spacing w:before="60" w:after="60"/>
              <w:jc w:val="both"/>
              <w:rPr>
                <w:rFonts w:cs="Times New Roman"/>
              </w:rPr>
            </w:pPr>
            <w:r w:rsidRPr="008136C3">
              <w:rPr>
                <w:rFonts w:cs="Times New Roman"/>
              </w:rPr>
              <w:t>Problematyka ćwiczeń odnosi się do głównych tematów wykładów ze szczególnym uwzględnieniem przykładów działań i skutków społecznych w tym kolejno grupy społecznej, rodzajów grup społecznych, komunikacji grupowej i międzygrupowej, struktury społecznej i zachodzącej w niej zmianach na przestrzeni dekad, lokalnej społeczności i jej specyfiki, społeczeństwa oraz związanych z nim działań społecznych i ruchów społecznych; konflikt społeczny i jego skutki dla społeczeństwa; zmiana społeczna.</w:t>
            </w:r>
          </w:p>
        </w:tc>
      </w:tr>
      <w:tr w:rsidR="008136C3" w:rsidRPr="008136C3" w14:paraId="7C943CC9" w14:textId="77777777" w:rsidTr="1961E8B9">
        <w:tc>
          <w:tcPr>
            <w:tcW w:w="2977" w:type="dxa"/>
            <w:gridSpan w:val="2"/>
            <w:tcBorders>
              <w:bottom w:val="single" w:sz="4" w:space="0" w:color="auto"/>
              <w:right w:val="nil"/>
            </w:tcBorders>
            <w:shd w:val="clear" w:color="auto" w:fill="D9D9D9" w:themeFill="background1" w:themeFillShade="D9"/>
          </w:tcPr>
          <w:p w14:paraId="43FBD0D0" w14:textId="77777777" w:rsidR="008136C3" w:rsidRPr="008136C3" w:rsidRDefault="008136C3" w:rsidP="008136C3">
            <w:pPr>
              <w:spacing w:before="60" w:after="60"/>
              <w:rPr>
                <w:rFonts w:cs="Times New Roman"/>
                <w:b/>
              </w:rPr>
            </w:pPr>
            <w:r w:rsidRPr="008136C3">
              <w:rPr>
                <w:rFonts w:cs="Times New Roman"/>
                <w:b/>
              </w:rPr>
              <w:t>Liczba godzin zajęć w ramach poszczególnych form zajęć według planu studiów:</w:t>
            </w:r>
          </w:p>
        </w:tc>
        <w:tc>
          <w:tcPr>
            <w:tcW w:w="6261" w:type="dxa"/>
            <w:gridSpan w:val="5"/>
            <w:tcBorders>
              <w:left w:val="nil"/>
              <w:bottom w:val="single" w:sz="4" w:space="0" w:color="auto"/>
            </w:tcBorders>
          </w:tcPr>
          <w:p w14:paraId="2E86987A" w14:textId="77777777" w:rsidR="008136C3" w:rsidRPr="008136C3" w:rsidRDefault="008136C3" w:rsidP="008136C3">
            <w:pPr>
              <w:spacing w:before="60" w:after="60"/>
              <w:jc w:val="both"/>
              <w:rPr>
                <w:rFonts w:cs="Times New Roman"/>
              </w:rPr>
            </w:pPr>
            <w:r w:rsidRPr="008136C3">
              <w:rPr>
                <w:rFonts w:cs="Times New Roman"/>
              </w:rPr>
              <w:t>Stacjonarne 15 Ćw. 15 W</w:t>
            </w:r>
          </w:p>
        </w:tc>
      </w:tr>
      <w:tr w:rsidR="008136C3" w:rsidRPr="008136C3" w14:paraId="62A47713" w14:textId="77777777" w:rsidTr="1961E8B9">
        <w:tc>
          <w:tcPr>
            <w:tcW w:w="9238" w:type="dxa"/>
            <w:gridSpan w:val="7"/>
            <w:tcBorders>
              <w:top w:val="single" w:sz="4" w:space="0" w:color="auto"/>
              <w:bottom w:val="single" w:sz="4" w:space="0" w:color="auto"/>
            </w:tcBorders>
            <w:shd w:val="clear" w:color="auto" w:fill="D9D9D9" w:themeFill="background1" w:themeFillShade="D9"/>
          </w:tcPr>
          <w:p w14:paraId="5DECDB43" w14:textId="77777777" w:rsidR="008136C3" w:rsidRPr="008136C3" w:rsidRDefault="008136C3" w:rsidP="008136C3">
            <w:pPr>
              <w:spacing w:before="60" w:after="60"/>
              <w:jc w:val="center"/>
              <w:rPr>
                <w:rFonts w:cs="Times New Roman"/>
              </w:rPr>
            </w:pPr>
            <w:r w:rsidRPr="008136C3">
              <w:rPr>
                <w:rFonts w:cs="Times New Roman"/>
                <w:b/>
              </w:rPr>
              <w:t>Opis efektów uczenia się dla przedmiotu</w:t>
            </w:r>
          </w:p>
        </w:tc>
      </w:tr>
      <w:tr w:rsidR="008136C3" w:rsidRPr="008136C3" w14:paraId="6A978FB6" w14:textId="77777777" w:rsidTr="1961E8B9">
        <w:trPr>
          <w:trHeight w:val="285"/>
        </w:trPr>
        <w:tc>
          <w:tcPr>
            <w:tcW w:w="1134" w:type="dxa"/>
            <w:tcBorders>
              <w:top w:val="single" w:sz="4" w:space="0" w:color="auto"/>
              <w:right w:val="single" w:sz="4" w:space="0" w:color="auto"/>
            </w:tcBorders>
            <w:shd w:val="clear" w:color="auto" w:fill="D9D9D9" w:themeFill="background1" w:themeFillShade="D9"/>
          </w:tcPr>
          <w:p w14:paraId="5A78F6A8" w14:textId="77777777" w:rsidR="008136C3" w:rsidRPr="008136C3" w:rsidRDefault="008136C3" w:rsidP="008136C3">
            <w:pPr>
              <w:spacing w:before="60" w:after="60"/>
              <w:jc w:val="center"/>
              <w:rPr>
                <w:rFonts w:cs="Times New Roman"/>
              </w:rPr>
            </w:pPr>
            <w:r w:rsidRPr="008136C3">
              <w:rPr>
                <w:rFonts w:cs="Times New Roman"/>
              </w:rPr>
              <w:t>Kod efektu przedmiotu</w:t>
            </w:r>
          </w:p>
        </w:tc>
        <w:tc>
          <w:tcPr>
            <w:tcW w:w="4111" w:type="dxa"/>
            <w:gridSpan w:val="2"/>
            <w:tcBorders>
              <w:top w:val="single" w:sz="4" w:space="0" w:color="auto"/>
              <w:left w:val="single" w:sz="4" w:space="0" w:color="auto"/>
              <w:right w:val="single" w:sz="4" w:space="0" w:color="auto"/>
            </w:tcBorders>
            <w:shd w:val="clear" w:color="auto" w:fill="D9D9D9" w:themeFill="background1" w:themeFillShade="D9"/>
          </w:tcPr>
          <w:p w14:paraId="6D9B744E" w14:textId="77777777" w:rsidR="008136C3" w:rsidRPr="008136C3" w:rsidRDefault="008136C3" w:rsidP="008136C3">
            <w:pPr>
              <w:spacing w:before="60" w:after="60"/>
              <w:jc w:val="center"/>
              <w:rPr>
                <w:rFonts w:cs="Times New Roman"/>
              </w:rPr>
            </w:pPr>
            <w:r w:rsidRPr="008136C3">
              <w:rPr>
                <w:rFonts w:cs="Times New Roman"/>
              </w:rPr>
              <w:t xml:space="preserve">Student, który zaliczył przedmiot </w:t>
            </w:r>
            <w:r w:rsidRPr="008136C3">
              <w:rPr>
                <w:rFonts w:cs="Times New Roman"/>
              </w:rPr>
              <w:br/>
              <w:t>zna i rozumie/potrafi/jest gotów do:</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7FC9B60A" w14:textId="77777777" w:rsidR="008136C3" w:rsidRPr="008136C3" w:rsidRDefault="008136C3" w:rsidP="008136C3">
            <w:pPr>
              <w:spacing w:before="60" w:after="60"/>
              <w:jc w:val="center"/>
              <w:rPr>
                <w:rFonts w:cs="Times New Roman"/>
              </w:rPr>
            </w:pPr>
            <w:r w:rsidRPr="008136C3">
              <w:rPr>
                <w:rFonts w:cs="Times New Roman"/>
              </w:rPr>
              <w:t>Powiązanie z KEU</w:t>
            </w:r>
          </w:p>
        </w:tc>
        <w:tc>
          <w:tcPr>
            <w:tcW w:w="1418" w:type="dxa"/>
            <w:gridSpan w:val="2"/>
            <w:tcBorders>
              <w:top w:val="single" w:sz="4" w:space="0" w:color="auto"/>
              <w:left w:val="single" w:sz="4" w:space="0" w:color="auto"/>
              <w:right w:val="single" w:sz="4" w:space="0" w:color="auto"/>
            </w:tcBorders>
            <w:shd w:val="clear" w:color="auto" w:fill="D9D9D9" w:themeFill="background1" w:themeFillShade="D9"/>
          </w:tcPr>
          <w:p w14:paraId="78599870" w14:textId="77777777" w:rsidR="008136C3" w:rsidRPr="008136C3" w:rsidRDefault="008136C3" w:rsidP="008136C3">
            <w:pPr>
              <w:spacing w:before="60" w:after="60"/>
              <w:jc w:val="center"/>
              <w:rPr>
                <w:rFonts w:cs="Times New Roman"/>
              </w:rPr>
            </w:pPr>
            <w:r w:rsidRPr="008136C3">
              <w:rPr>
                <w:rFonts w:cs="Times New Roman"/>
              </w:rPr>
              <w:t>Forma zajęć dydaktycznych</w:t>
            </w:r>
          </w:p>
        </w:tc>
        <w:tc>
          <w:tcPr>
            <w:tcW w:w="1441" w:type="dxa"/>
            <w:tcBorders>
              <w:top w:val="single" w:sz="4" w:space="0" w:color="auto"/>
              <w:left w:val="single" w:sz="4" w:space="0" w:color="auto"/>
            </w:tcBorders>
            <w:shd w:val="clear" w:color="auto" w:fill="D9D9D9" w:themeFill="background1" w:themeFillShade="D9"/>
          </w:tcPr>
          <w:p w14:paraId="2039F5CD" w14:textId="77777777" w:rsidR="008136C3" w:rsidRPr="008136C3" w:rsidRDefault="008136C3" w:rsidP="008136C3">
            <w:pPr>
              <w:spacing w:before="60" w:after="60"/>
              <w:jc w:val="center"/>
              <w:rPr>
                <w:rFonts w:cs="Times New Roman"/>
              </w:rPr>
            </w:pPr>
            <w:r w:rsidRPr="008136C3">
              <w:rPr>
                <w:rFonts w:cs="Times New Roman"/>
              </w:rPr>
              <w:t xml:space="preserve">Sposób weryfikacji </w:t>
            </w:r>
            <w:r w:rsidRPr="008136C3">
              <w:rPr>
                <w:rFonts w:cs="Times New Roman"/>
              </w:rPr>
              <w:br/>
              <w:t xml:space="preserve">i oceny efektów uczenia się </w:t>
            </w:r>
          </w:p>
        </w:tc>
      </w:tr>
      <w:tr w:rsidR="008136C3" w:rsidRPr="008136C3" w14:paraId="70FD63CB" w14:textId="77777777" w:rsidTr="1961E8B9">
        <w:tc>
          <w:tcPr>
            <w:tcW w:w="1134" w:type="dxa"/>
            <w:tcBorders>
              <w:right w:val="single" w:sz="4" w:space="0" w:color="auto"/>
            </w:tcBorders>
            <w:shd w:val="clear" w:color="auto" w:fill="FFFFFF" w:themeFill="background1"/>
          </w:tcPr>
          <w:p w14:paraId="53713BF1" w14:textId="77777777" w:rsidR="008136C3" w:rsidRPr="008136C3" w:rsidRDefault="008136C3" w:rsidP="008136C3">
            <w:pPr>
              <w:spacing w:before="60" w:after="60"/>
              <w:rPr>
                <w:rFonts w:cs="Times New Roman"/>
              </w:rPr>
            </w:pPr>
            <w:r w:rsidRPr="008136C3">
              <w:rPr>
                <w:rFonts w:cs="Times New Roman"/>
              </w:rPr>
              <w:lastRenderedPageBreak/>
              <w:t>C1_W01</w:t>
            </w:r>
          </w:p>
        </w:tc>
        <w:tc>
          <w:tcPr>
            <w:tcW w:w="4111" w:type="dxa"/>
            <w:gridSpan w:val="2"/>
            <w:tcBorders>
              <w:left w:val="single" w:sz="4" w:space="0" w:color="auto"/>
              <w:right w:val="single" w:sz="4" w:space="0" w:color="auto"/>
            </w:tcBorders>
            <w:shd w:val="clear" w:color="auto" w:fill="FFFFFF" w:themeFill="background1"/>
          </w:tcPr>
          <w:p w14:paraId="3A156BEF" w14:textId="77777777" w:rsidR="008136C3" w:rsidRPr="008136C3" w:rsidRDefault="008136C3" w:rsidP="008136C3">
            <w:pPr>
              <w:spacing w:before="60" w:after="60"/>
              <w:rPr>
                <w:rFonts w:cs="Times New Roman"/>
              </w:rPr>
            </w:pPr>
            <w:r w:rsidRPr="008136C3">
              <w:rPr>
                <w:rFonts w:cs="Times New Roman"/>
              </w:rPr>
              <w:t>Ma podstawową wiedzę dotyczącą socjologii bezpieczeństwa w tym najważniejsze podejścia badawcze, szkoły socjologiczne, metody badań socjologii</w:t>
            </w:r>
          </w:p>
        </w:tc>
        <w:tc>
          <w:tcPr>
            <w:tcW w:w="1134" w:type="dxa"/>
            <w:tcBorders>
              <w:right w:val="single" w:sz="4" w:space="0" w:color="auto"/>
            </w:tcBorders>
            <w:shd w:val="clear" w:color="auto" w:fill="FFFFFF" w:themeFill="background1"/>
          </w:tcPr>
          <w:p w14:paraId="62DA926E" w14:textId="77777777" w:rsidR="008136C3" w:rsidRPr="008136C3" w:rsidRDefault="008136C3" w:rsidP="008136C3">
            <w:pPr>
              <w:spacing w:before="60" w:after="60"/>
              <w:rPr>
                <w:rFonts w:cs="Times New Roman"/>
              </w:rPr>
            </w:pPr>
            <w:r w:rsidRPr="008136C3">
              <w:rPr>
                <w:rFonts w:cs="Times New Roman"/>
              </w:rPr>
              <w:t>K_W01</w:t>
            </w:r>
          </w:p>
        </w:tc>
        <w:tc>
          <w:tcPr>
            <w:tcW w:w="1418" w:type="dxa"/>
            <w:gridSpan w:val="2"/>
            <w:tcBorders>
              <w:left w:val="single" w:sz="4" w:space="0" w:color="auto"/>
              <w:right w:val="single" w:sz="4" w:space="0" w:color="auto"/>
            </w:tcBorders>
          </w:tcPr>
          <w:p w14:paraId="7630614C" w14:textId="52CDC727" w:rsidR="008136C3" w:rsidRPr="008136C3" w:rsidRDefault="0053039C" w:rsidP="008136C3">
            <w:pPr>
              <w:spacing w:before="60" w:after="60"/>
              <w:jc w:val="center"/>
              <w:rPr>
                <w:rFonts w:eastAsia="Times New Roman" w:cs="Times New Roman"/>
                <w:lang w:eastAsia="pl-PL"/>
              </w:rPr>
            </w:pPr>
            <w:r w:rsidRPr="008136C3">
              <w:rPr>
                <w:rFonts w:eastAsia="Times New Roman" w:cs="Times New Roman"/>
                <w:lang w:eastAsia="pl-PL"/>
              </w:rPr>
              <w:t>W</w:t>
            </w:r>
            <w:r w:rsidR="008136C3" w:rsidRPr="008136C3">
              <w:rPr>
                <w:rFonts w:eastAsia="Times New Roman" w:cs="Times New Roman"/>
                <w:lang w:eastAsia="pl-PL"/>
              </w:rPr>
              <w:t>ykład</w:t>
            </w:r>
          </w:p>
        </w:tc>
        <w:tc>
          <w:tcPr>
            <w:tcW w:w="1441" w:type="dxa"/>
            <w:tcBorders>
              <w:left w:val="single" w:sz="4" w:space="0" w:color="auto"/>
            </w:tcBorders>
          </w:tcPr>
          <w:p w14:paraId="39118A8F" w14:textId="77777777" w:rsidR="008136C3" w:rsidRPr="008136C3" w:rsidRDefault="008136C3" w:rsidP="008136C3">
            <w:pPr>
              <w:spacing w:before="60" w:after="60"/>
              <w:jc w:val="center"/>
              <w:rPr>
                <w:rFonts w:eastAsia="Times New Roman" w:cs="Times New Roman"/>
                <w:lang w:eastAsia="pl-PL"/>
              </w:rPr>
            </w:pPr>
            <w:r w:rsidRPr="008136C3">
              <w:rPr>
                <w:rFonts w:eastAsia="Times New Roman" w:cs="Times New Roman"/>
                <w:lang w:eastAsia="pl-PL"/>
              </w:rPr>
              <w:t>kolokwium</w:t>
            </w:r>
          </w:p>
        </w:tc>
      </w:tr>
      <w:tr w:rsidR="008136C3" w:rsidRPr="008136C3" w14:paraId="1F3E1F5B" w14:textId="77777777" w:rsidTr="1961E8B9">
        <w:tc>
          <w:tcPr>
            <w:tcW w:w="1134" w:type="dxa"/>
            <w:tcBorders>
              <w:right w:val="single" w:sz="4" w:space="0" w:color="auto"/>
            </w:tcBorders>
            <w:shd w:val="clear" w:color="auto" w:fill="FFFFFF" w:themeFill="background1"/>
          </w:tcPr>
          <w:p w14:paraId="43EA4667" w14:textId="77777777" w:rsidR="008136C3" w:rsidRPr="008136C3" w:rsidRDefault="008136C3" w:rsidP="008136C3">
            <w:pPr>
              <w:spacing w:before="60" w:after="60"/>
              <w:rPr>
                <w:rFonts w:eastAsia="Times New Roman" w:cs="Times New Roman"/>
                <w:lang w:eastAsia="pl-PL"/>
              </w:rPr>
            </w:pPr>
            <w:r w:rsidRPr="008136C3">
              <w:rPr>
                <w:rFonts w:eastAsia="Times New Roman" w:cs="Times New Roman"/>
                <w:lang w:eastAsia="pl-PL"/>
              </w:rPr>
              <w:t>C1_W02</w:t>
            </w:r>
          </w:p>
        </w:tc>
        <w:tc>
          <w:tcPr>
            <w:tcW w:w="4111" w:type="dxa"/>
            <w:gridSpan w:val="2"/>
            <w:tcBorders>
              <w:left w:val="single" w:sz="4" w:space="0" w:color="auto"/>
              <w:right w:val="single" w:sz="4" w:space="0" w:color="auto"/>
            </w:tcBorders>
            <w:shd w:val="clear" w:color="auto" w:fill="FFFFFF" w:themeFill="background1"/>
          </w:tcPr>
          <w:p w14:paraId="0D9BA760" w14:textId="77777777" w:rsidR="008136C3" w:rsidRPr="008136C3" w:rsidRDefault="008136C3" w:rsidP="008136C3">
            <w:pPr>
              <w:spacing w:before="60" w:after="60"/>
              <w:rPr>
                <w:rFonts w:cs="Times New Roman"/>
              </w:rPr>
            </w:pPr>
            <w:r w:rsidRPr="008136C3">
              <w:rPr>
                <w:rFonts w:cs="Times New Roman"/>
              </w:rPr>
              <w:t>Zna koncepcje dotyczące struktury społecznej i nierówności społecznych, katalog podstawowych potrzeb jednostki w kontekście życia w lokalnej społeczności, regionu i kraju oraz zna i rozumie podstawowe uwarunkowania społeczne odnoszące się do bezpieczeństwa</w:t>
            </w:r>
          </w:p>
        </w:tc>
        <w:tc>
          <w:tcPr>
            <w:tcW w:w="1134" w:type="dxa"/>
            <w:tcBorders>
              <w:right w:val="single" w:sz="4" w:space="0" w:color="auto"/>
            </w:tcBorders>
            <w:shd w:val="clear" w:color="auto" w:fill="FFFFFF" w:themeFill="background1"/>
          </w:tcPr>
          <w:p w14:paraId="2770CC11" w14:textId="77777777" w:rsidR="008136C3" w:rsidRPr="008136C3" w:rsidRDefault="008136C3" w:rsidP="008136C3">
            <w:pPr>
              <w:spacing w:before="60" w:after="60"/>
              <w:rPr>
                <w:rFonts w:cs="Times New Roman"/>
              </w:rPr>
            </w:pPr>
            <w:r w:rsidRPr="008136C3">
              <w:rPr>
                <w:rFonts w:eastAsia="Times New Roman" w:cs="Times New Roman"/>
                <w:lang w:eastAsia="pl-PL"/>
              </w:rPr>
              <w:t>K_W02</w:t>
            </w:r>
          </w:p>
        </w:tc>
        <w:tc>
          <w:tcPr>
            <w:tcW w:w="1418" w:type="dxa"/>
            <w:gridSpan w:val="2"/>
            <w:tcBorders>
              <w:left w:val="single" w:sz="4" w:space="0" w:color="auto"/>
              <w:right w:val="single" w:sz="4" w:space="0" w:color="auto"/>
            </w:tcBorders>
          </w:tcPr>
          <w:p w14:paraId="2D5178E0" w14:textId="77777777" w:rsidR="008136C3" w:rsidRPr="008136C3" w:rsidRDefault="008136C3" w:rsidP="008136C3">
            <w:pPr>
              <w:spacing w:before="60" w:after="60"/>
              <w:jc w:val="center"/>
              <w:rPr>
                <w:rFonts w:eastAsia="Times New Roman" w:cs="Times New Roman"/>
                <w:lang w:eastAsia="pl-PL"/>
              </w:rPr>
            </w:pPr>
            <w:r w:rsidRPr="008136C3">
              <w:rPr>
                <w:rFonts w:eastAsia="Times New Roman" w:cs="Times New Roman"/>
                <w:lang w:eastAsia="pl-PL"/>
              </w:rPr>
              <w:t xml:space="preserve">Wykład </w:t>
            </w:r>
          </w:p>
        </w:tc>
        <w:tc>
          <w:tcPr>
            <w:tcW w:w="1441" w:type="dxa"/>
            <w:tcBorders>
              <w:left w:val="single" w:sz="4" w:space="0" w:color="auto"/>
            </w:tcBorders>
          </w:tcPr>
          <w:p w14:paraId="2996F4E8" w14:textId="77777777" w:rsidR="008136C3" w:rsidRPr="008136C3" w:rsidRDefault="008136C3" w:rsidP="008136C3">
            <w:pPr>
              <w:spacing w:before="60" w:after="60"/>
              <w:jc w:val="center"/>
              <w:rPr>
                <w:rFonts w:eastAsia="Times New Roman" w:cs="Times New Roman"/>
                <w:lang w:eastAsia="pl-PL"/>
              </w:rPr>
            </w:pPr>
            <w:r w:rsidRPr="008136C3">
              <w:rPr>
                <w:rFonts w:eastAsia="Times New Roman" w:cs="Times New Roman"/>
                <w:lang w:eastAsia="pl-PL"/>
              </w:rPr>
              <w:t>prezentacja</w:t>
            </w:r>
          </w:p>
        </w:tc>
      </w:tr>
      <w:tr w:rsidR="008136C3" w:rsidRPr="008136C3" w14:paraId="471F659B" w14:textId="77777777" w:rsidTr="1961E8B9">
        <w:tc>
          <w:tcPr>
            <w:tcW w:w="1134" w:type="dxa"/>
            <w:tcBorders>
              <w:right w:val="single" w:sz="4" w:space="0" w:color="auto"/>
            </w:tcBorders>
            <w:shd w:val="clear" w:color="auto" w:fill="FFFFFF" w:themeFill="background1"/>
          </w:tcPr>
          <w:p w14:paraId="2D45ACF1" w14:textId="77777777" w:rsidR="008136C3" w:rsidRPr="008136C3" w:rsidRDefault="008136C3" w:rsidP="008136C3">
            <w:pPr>
              <w:spacing w:before="60" w:after="60"/>
              <w:rPr>
                <w:rFonts w:eastAsia="Times New Roman" w:cs="Times New Roman"/>
                <w:lang w:eastAsia="pl-PL"/>
              </w:rPr>
            </w:pPr>
            <w:r w:rsidRPr="008136C3">
              <w:rPr>
                <w:rFonts w:eastAsia="Times New Roman" w:cs="Times New Roman"/>
                <w:lang w:eastAsia="pl-PL"/>
              </w:rPr>
              <w:t>C1_U01</w:t>
            </w:r>
          </w:p>
        </w:tc>
        <w:tc>
          <w:tcPr>
            <w:tcW w:w="4111" w:type="dxa"/>
            <w:gridSpan w:val="2"/>
            <w:tcBorders>
              <w:left w:val="single" w:sz="4" w:space="0" w:color="auto"/>
              <w:right w:val="single" w:sz="4" w:space="0" w:color="auto"/>
            </w:tcBorders>
            <w:shd w:val="clear" w:color="auto" w:fill="FFFFFF" w:themeFill="background1"/>
          </w:tcPr>
          <w:p w14:paraId="65086CF2" w14:textId="77777777" w:rsidR="008136C3" w:rsidRPr="008136C3" w:rsidRDefault="008136C3" w:rsidP="008136C3">
            <w:pPr>
              <w:spacing w:before="60" w:after="60"/>
              <w:rPr>
                <w:rFonts w:cs="Times New Roman"/>
              </w:rPr>
            </w:pPr>
            <w:r w:rsidRPr="008136C3">
              <w:rPr>
                <w:rFonts w:cs="Times New Roman"/>
              </w:rPr>
              <w:t>Potrafi zanalizować zagrożenia społeczne i rozumie działania społeczne jednostek i grup w społeczeństwa w kontekście organizacji bezpieczeństwa</w:t>
            </w:r>
          </w:p>
        </w:tc>
        <w:tc>
          <w:tcPr>
            <w:tcW w:w="1134" w:type="dxa"/>
            <w:tcBorders>
              <w:right w:val="single" w:sz="4" w:space="0" w:color="auto"/>
            </w:tcBorders>
            <w:shd w:val="clear" w:color="auto" w:fill="FFFFFF" w:themeFill="background1"/>
          </w:tcPr>
          <w:p w14:paraId="0F486020" w14:textId="77777777" w:rsidR="008136C3" w:rsidRPr="008136C3" w:rsidRDefault="008136C3" w:rsidP="008136C3">
            <w:pPr>
              <w:spacing w:before="60" w:after="60"/>
              <w:rPr>
                <w:rFonts w:cs="Times New Roman"/>
              </w:rPr>
            </w:pPr>
            <w:r w:rsidRPr="008136C3">
              <w:rPr>
                <w:rFonts w:eastAsia="Times New Roman" w:cs="Times New Roman"/>
                <w:lang w:eastAsia="pl-PL"/>
              </w:rPr>
              <w:t>K_U07</w:t>
            </w:r>
          </w:p>
        </w:tc>
        <w:tc>
          <w:tcPr>
            <w:tcW w:w="1418" w:type="dxa"/>
            <w:gridSpan w:val="2"/>
            <w:tcBorders>
              <w:left w:val="single" w:sz="4" w:space="0" w:color="auto"/>
              <w:right w:val="single" w:sz="4" w:space="0" w:color="auto"/>
            </w:tcBorders>
          </w:tcPr>
          <w:p w14:paraId="669C67CA" w14:textId="1E55D7B2" w:rsidR="008136C3" w:rsidRPr="008136C3" w:rsidRDefault="0053039C" w:rsidP="008136C3">
            <w:pPr>
              <w:spacing w:before="60" w:after="60"/>
              <w:jc w:val="center"/>
              <w:rPr>
                <w:rFonts w:eastAsia="Times New Roman" w:cs="Times New Roman"/>
                <w:lang w:eastAsia="pl-PL"/>
              </w:rPr>
            </w:pPr>
            <w:r w:rsidRPr="008136C3">
              <w:rPr>
                <w:rFonts w:cs="Times New Roman"/>
              </w:rPr>
              <w:t>Ć</w:t>
            </w:r>
            <w:r w:rsidR="008136C3" w:rsidRPr="008136C3">
              <w:rPr>
                <w:rFonts w:cs="Times New Roman"/>
              </w:rPr>
              <w:t>wiczenia</w:t>
            </w:r>
          </w:p>
        </w:tc>
        <w:tc>
          <w:tcPr>
            <w:tcW w:w="1441" w:type="dxa"/>
            <w:tcBorders>
              <w:left w:val="single" w:sz="4" w:space="0" w:color="auto"/>
            </w:tcBorders>
          </w:tcPr>
          <w:p w14:paraId="1946AB1E" w14:textId="77777777" w:rsidR="008136C3" w:rsidRPr="008136C3" w:rsidRDefault="008136C3" w:rsidP="008136C3">
            <w:pPr>
              <w:spacing w:line="276" w:lineRule="auto"/>
              <w:jc w:val="center"/>
              <w:rPr>
                <w:rFonts w:eastAsia="Times New Roman" w:cs="Times New Roman"/>
                <w:lang w:eastAsia="pl-PL"/>
              </w:rPr>
            </w:pPr>
            <w:r w:rsidRPr="008136C3">
              <w:rPr>
                <w:rFonts w:eastAsia="Times New Roman" w:cs="Times New Roman"/>
                <w:lang w:eastAsia="pl-PL"/>
              </w:rPr>
              <w:t>prezentacja</w:t>
            </w:r>
          </w:p>
        </w:tc>
      </w:tr>
      <w:tr w:rsidR="008136C3" w:rsidRPr="008136C3" w14:paraId="26C2A453" w14:textId="77777777" w:rsidTr="1961E8B9">
        <w:tc>
          <w:tcPr>
            <w:tcW w:w="1134" w:type="dxa"/>
            <w:tcBorders>
              <w:right w:val="single" w:sz="4" w:space="0" w:color="auto"/>
            </w:tcBorders>
            <w:shd w:val="clear" w:color="auto" w:fill="FFFFFF" w:themeFill="background1"/>
          </w:tcPr>
          <w:p w14:paraId="1A89BEA2" w14:textId="77777777" w:rsidR="008136C3" w:rsidRPr="008136C3" w:rsidRDefault="008136C3" w:rsidP="008136C3">
            <w:pPr>
              <w:spacing w:before="60" w:after="60"/>
              <w:rPr>
                <w:rFonts w:eastAsia="Times New Roman" w:cs="Times New Roman"/>
                <w:lang w:eastAsia="pl-PL"/>
              </w:rPr>
            </w:pPr>
            <w:r w:rsidRPr="008136C3">
              <w:rPr>
                <w:rFonts w:eastAsia="Times New Roman" w:cs="Times New Roman"/>
                <w:lang w:eastAsia="pl-PL"/>
              </w:rPr>
              <w:t>C1_U02</w:t>
            </w:r>
          </w:p>
        </w:tc>
        <w:tc>
          <w:tcPr>
            <w:tcW w:w="4111" w:type="dxa"/>
            <w:gridSpan w:val="2"/>
            <w:tcBorders>
              <w:left w:val="single" w:sz="4" w:space="0" w:color="auto"/>
              <w:right w:val="single" w:sz="4" w:space="0" w:color="auto"/>
            </w:tcBorders>
            <w:shd w:val="clear" w:color="auto" w:fill="FFFFFF" w:themeFill="background1"/>
          </w:tcPr>
          <w:p w14:paraId="3162FFBB" w14:textId="77777777" w:rsidR="008136C3" w:rsidRPr="008136C3" w:rsidRDefault="008136C3" w:rsidP="008136C3">
            <w:pPr>
              <w:spacing w:before="60" w:after="60"/>
              <w:rPr>
                <w:rFonts w:cs="Times New Roman"/>
              </w:rPr>
            </w:pPr>
            <w:r w:rsidRPr="008136C3">
              <w:rPr>
                <w:rFonts w:cs="Times New Roman"/>
              </w:rPr>
              <w:t>Potrafi dążyć na podstawie dostępnych analiz do zapobiegania zagrożenia społeczne w kontekście lokalnym, regionalnym i krajowym oraz umie analizować zmianę społeczną i powstawanie ruchów społecznych w kontekście bezpieczeństwa</w:t>
            </w:r>
          </w:p>
        </w:tc>
        <w:tc>
          <w:tcPr>
            <w:tcW w:w="1134" w:type="dxa"/>
            <w:tcBorders>
              <w:right w:val="single" w:sz="4" w:space="0" w:color="auto"/>
            </w:tcBorders>
            <w:shd w:val="clear" w:color="auto" w:fill="FFFFFF" w:themeFill="background1"/>
          </w:tcPr>
          <w:p w14:paraId="3DF96939" w14:textId="77777777" w:rsidR="008136C3" w:rsidRPr="008136C3" w:rsidRDefault="008136C3" w:rsidP="008136C3">
            <w:pPr>
              <w:spacing w:before="60" w:after="60"/>
              <w:rPr>
                <w:rFonts w:cs="Times New Roman"/>
              </w:rPr>
            </w:pPr>
            <w:r w:rsidRPr="008136C3">
              <w:rPr>
                <w:rFonts w:eastAsia="Times New Roman" w:cs="Times New Roman"/>
                <w:lang w:eastAsia="pl-PL"/>
              </w:rPr>
              <w:t>K_U07</w:t>
            </w:r>
          </w:p>
        </w:tc>
        <w:tc>
          <w:tcPr>
            <w:tcW w:w="1418" w:type="dxa"/>
            <w:gridSpan w:val="2"/>
            <w:tcBorders>
              <w:left w:val="single" w:sz="4" w:space="0" w:color="auto"/>
              <w:right w:val="single" w:sz="4" w:space="0" w:color="auto"/>
            </w:tcBorders>
          </w:tcPr>
          <w:p w14:paraId="244683B4" w14:textId="77777777" w:rsidR="008136C3" w:rsidRPr="008136C3" w:rsidRDefault="008136C3" w:rsidP="008136C3">
            <w:pPr>
              <w:spacing w:before="60" w:after="60"/>
              <w:jc w:val="center"/>
              <w:rPr>
                <w:rFonts w:eastAsia="Times New Roman" w:cs="Times New Roman"/>
                <w:lang w:eastAsia="pl-PL"/>
              </w:rPr>
            </w:pPr>
            <w:r w:rsidRPr="008136C3">
              <w:rPr>
                <w:rFonts w:cs="Times New Roman"/>
              </w:rPr>
              <w:t xml:space="preserve">ćwiczenia </w:t>
            </w:r>
          </w:p>
        </w:tc>
        <w:tc>
          <w:tcPr>
            <w:tcW w:w="1441" w:type="dxa"/>
            <w:tcBorders>
              <w:left w:val="single" w:sz="4" w:space="0" w:color="auto"/>
            </w:tcBorders>
          </w:tcPr>
          <w:p w14:paraId="40375B9E" w14:textId="77777777" w:rsidR="008136C3" w:rsidRPr="008136C3" w:rsidRDefault="008136C3" w:rsidP="008136C3">
            <w:pPr>
              <w:spacing w:line="276" w:lineRule="auto"/>
              <w:jc w:val="center"/>
              <w:rPr>
                <w:rFonts w:eastAsia="Times New Roman" w:cs="Times New Roman"/>
                <w:lang w:eastAsia="pl-PL"/>
              </w:rPr>
            </w:pPr>
            <w:r w:rsidRPr="008136C3">
              <w:rPr>
                <w:rFonts w:eastAsia="Times New Roman" w:cs="Times New Roman"/>
                <w:lang w:eastAsia="pl-PL"/>
              </w:rPr>
              <w:t>prezentacja</w:t>
            </w:r>
          </w:p>
        </w:tc>
      </w:tr>
      <w:tr w:rsidR="008136C3" w:rsidRPr="008136C3" w14:paraId="1BD3613E" w14:textId="77777777" w:rsidTr="1961E8B9">
        <w:tc>
          <w:tcPr>
            <w:tcW w:w="1134" w:type="dxa"/>
            <w:tcBorders>
              <w:right w:val="single" w:sz="4" w:space="0" w:color="auto"/>
            </w:tcBorders>
            <w:shd w:val="clear" w:color="auto" w:fill="FFFFFF" w:themeFill="background1"/>
          </w:tcPr>
          <w:p w14:paraId="1426DB86" w14:textId="77777777" w:rsidR="008136C3" w:rsidRPr="008136C3" w:rsidRDefault="008136C3" w:rsidP="008136C3">
            <w:pPr>
              <w:spacing w:before="60" w:after="60"/>
              <w:rPr>
                <w:rFonts w:cs="Times New Roman"/>
              </w:rPr>
            </w:pPr>
            <w:r w:rsidRPr="008136C3">
              <w:rPr>
                <w:rFonts w:cs="Times New Roman"/>
              </w:rPr>
              <w:t>C1_U03</w:t>
            </w:r>
          </w:p>
        </w:tc>
        <w:tc>
          <w:tcPr>
            <w:tcW w:w="4111" w:type="dxa"/>
            <w:gridSpan w:val="2"/>
            <w:tcBorders>
              <w:left w:val="single" w:sz="4" w:space="0" w:color="auto"/>
              <w:right w:val="single" w:sz="4" w:space="0" w:color="auto"/>
            </w:tcBorders>
            <w:shd w:val="clear" w:color="auto" w:fill="FFFFFF" w:themeFill="background1"/>
          </w:tcPr>
          <w:p w14:paraId="31C04F37" w14:textId="77777777" w:rsidR="008136C3" w:rsidRPr="008136C3" w:rsidRDefault="008136C3" w:rsidP="008136C3">
            <w:pPr>
              <w:spacing w:before="60" w:after="60"/>
              <w:rPr>
                <w:rFonts w:cs="Times New Roman"/>
              </w:rPr>
            </w:pPr>
            <w:r w:rsidRPr="008136C3">
              <w:rPr>
                <w:rFonts w:cs="Times New Roman"/>
              </w:rPr>
              <w:t>Ma kompetencje do aktywnej pracy zespołowej w zakresie organizowania sieci wsparcia i pomocniczości oraz sprawnie posługuje się językiem socjologii w analizowaniu zjawisk w kontekście bezpieczeństwa</w:t>
            </w:r>
          </w:p>
        </w:tc>
        <w:tc>
          <w:tcPr>
            <w:tcW w:w="1134" w:type="dxa"/>
            <w:tcBorders>
              <w:right w:val="single" w:sz="4" w:space="0" w:color="auto"/>
            </w:tcBorders>
            <w:shd w:val="clear" w:color="auto" w:fill="FFFFFF" w:themeFill="background1"/>
          </w:tcPr>
          <w:p w14:paraId="39ABB8EA" w14:textId="77777777" w:rsidR="008136C3" w:rsidRPr="008136C3" w:rsidRDefault="008F18BC" w:rsidP="008136C3">
            <w:pPr>
              <w:spacing w:before="60" w:after="60"/>
              <w:rPr>
                <w:rFonts w:cs="Times New Roman"/>
              </w:rPr>
            </w:pPr>
            <w:r>
              <w:rPr>
                <w:rFonts w:cs="Times New Roman"/>
              </w:rPr>
              <w:t>K_U14</w:t>
            </w:r>
          </w:p>
        </w:tc>
        <w:tc>
          <w:tcPr>
            <w:tcW w:w="1418" w:type="dxa"/>
            <w:gridSpan w:val="2"/>
            <w:tcBorders>
              <w:left w:val="single" w:sz="4" w:space="0" w:color="auto"/>
              <w:right w:val="single" w:sz="4" w:space="0" w:color="auto"/>
            </w:tcBorders>
          </w:tcPr>
          <w:p w14:paraId="0BE1AAE0" w14:textId="6DC34317" w:rsidR="008136C3" w:rsidRPr="008136C3" w:rsidRDefault="0053039C" w:rsidP="008136C3">
            <w:pPr>
              <w:spacing w:before="60" w:after="60"/>
              <w:jc w:val="center"/>
              <w:rPr>
                <w:rFonts w:eastAsia="Times New Roman" w:cs="Times New Roman"/>
                <w:lang w:eastAsia="pl-PL"/>
              </w:rPr>
            </w:pPr>
            <w:r w:rsidRPr="008136C3">
              <w:rPr>
                <w:rFonts w:eastAsia="Times New Roman" w:cs="Times New Roman"/>
                <w:lang w:eastAsia="pl-PL"/>
              </w:rPr>
              <w:t>Ć</w:t>
            </w:r>
            <w:r w:rsidR="008136C3" w:rsidRPr="008136C3">
              <w:rPr>
                <w:rFonts w:eastAsia="Times New Roman" w:cs="Times New Roman"/>
                <w:lang w:eastAsia="pl-PL"/>
              </w:rPr>
              <w:t>wiczenia</w:t>
            </w:r>
          </w:p>
        </w:tc>
        <w:tc>
          <w:tcPr>
            <w:tcW w:w="1441" w:type="dxa"/>
            <w:tcBorders>
              <w:left w:val="single" w:sz="4" w:space="0" w:color="auto"/>
            </w:tcBorders>
          </w:tcPr>
          <w:p w14:paraId="6B64F9E3" w14:textId="77777777" w:rsidR="008136C3" w:rsidRPr="008136C3" w:rsidRDefault="008136C3" w:rsidP="008136C3">
            <w:pPr>
              <w:spacing w:before="60" w:after="60"/>
              <w:jc w:val="center"/>
              <w:rPr>
                <w:rFonts w:eastAsia="Times New Roman" w:cs="Times New Roman"/>
                <w:lang w:eastAsia="pl-PL"/>
              </w:rPr>
            </w:pPr>
            <w:r w:rsidRPr="008136C3">
              <w:rPr>
                <w:rFonts w:eastAsia="Times New Roman" w:cs="Times New Roman"/>
                <w:lang w:eastAsia="pl-PL"/>
              </w:rPr>
              <w:t>prezentacja</w:t>
            </w:r>
          </w:p>
        </w:tc>
      </w:tr>
      <w:tr w:rsidR="008136C3" w:rsidRPr="008136C3" w14:paraId="2A6BD464" w14:textId="77777777" w:rsidTr="1961E8B9">
        <w:tc>
          <w:tcPr>
            <w:tcW w:w="1134" w:type="dxa"/>
            <w:tcBorders>
              <w:right w:val="single" w:sz="4" w:space="0" w:color="auto"/>
            </w:tcBorders>
            <w:shd w:val="clear" w:color="auto" w:fill="FFFFFF" w:themeFill="background1"/>
          </w:tcPr>
          <w:p w14:paraId="17465108" w14:textId="77777777" w:rsidR="008136C3" w:rsidRPr="008136C3" w:rsidRDefault="008136C3" w:rsidP="008136C3">
            <w:pPr>
              <w:spacing w:before="60" w:after="60"/>
              <w:rPr>
                <w:rFonts w:cs="Times New Roman"/>
              </w:rPr>
            </w:pPr>
            <w:r w:rsidRPr="008136C3">
              <w:rPr>
                <w:rFonts w:cs="Times New Roman"/>
              </w:rPr>
              <w:t>C1_K01</w:t>
            </w:r>
          </w:p>
        </w:tc>
        <w:tc>
          <w:tcPr>
            <w:tcW w:w="4111" w:type="dxa"/>
            <w:gridSpan w:val="2"/>
            <w:tcBorders>
              <w:left w:val="single" w:sz="4" w:space="0" w:color="auto"/>
              <w:right w:val="single" w:sz="4" w:space="0" w:color="auto"/>
            </w:tcBorders>
            <w:shd w:val="clear" w:color="auto" w:fill="FFFFFF" w:themeFill="background1"/>
          </w:tcPr>
          <w:p w14:paraId="7F9F5AA5" w14:textId="77777777" w:rsidR="008136C3" w:rsidRPr="008136C3" w:rsidRDefault="008136C3" w:rsidP="008136C3">
            <w:pPr>
              <w:spacing w:before="60" w:after="60"/>
              <w:rPr>
                <w:rFonts w:cs="Times New Roman"/>
              </w:rPr>
            </w:pPr>
            <w:r w:rsidRPr="008136C3">
              <w:rPr>
                <w:rFonts w:cs="Times New Roman"/>
                <w:lang w:eastAsia="pl-PL"/>
              </w:rPr>
              <w:t>inicjowania działań na rzecz interesu publicznego</w:t>
            </w:r>
          </w:p>
        </w:tc>
        <w:tc>
          <w:tcPr>
            <w:tcW w:w="1134" w:type="dxa"/>
            <w:tcBorders>
              <w:right w:val="single" w:sz="4" w:space="0" w:color="auto"/>
            </w:tcBorders>
            <w:shd w:val="clear" w:color="auto" w:fill="FFFFFF" w:themeFill="background1"/>
          </w:tcPr>
          <w:p w14:paraId="1F657BBB" w14:textId="77777777" w:rsidR="008136C3" w:rsidRPr="008136C3" w:rsidRDefault="008136C3" w:rsidP="008136C3">
            <w:pPr>
              <w:spacing w:before="60" w:after="60"/>
              <w:rPr>
                <w:rFonts w:cs="Times New Roman"/>
              </w:rPr>
            </w:pPr>
            <w:r w:rsidRPr="008136C3">
              <w:rPr>
                <w:rFonts w:cs="Times New Roman"/>
              </w:rPr>
              <w:t>K_K04</w:t>
            </w:r>
          </w:p>
        </w:tc>
        <w:tc>
          <w:tcPr>
            <w:tcW w:w="1418" w:type="dxa"/>
            <w:gridSpan w:val="2"/>
            <w:tcBorders>
              <w:left w:val="single" w:sz="4" w:space="0" w:color="auto"/>
              <w:right w:val="single" w:sz="4" w:space="0" w:color="auto"/>
            </w:tcBorders>
          </w:tcPr>
          <w:p w14:paraId="13487E4B" w14:textId="3033B9B9" w:rsidR="008136C3" w:rsidRPr="008136C3" w:rsidRDefault="0053039C" w:rsidP="008136C3">
            <w:pPr>
              <w:spacing w:before="60" w:after="60"/>
              <w:jc w:val="center"/>
              <w:rPr>
                <w:rFonts w:eastAsia="Times New Roman" w:cs="Times New Roman"/>
                <w:lang w:eastAsia="pl-PL"/>
              </w:rPr>
            </w:pPr>
            <w:r w:rsidRPr="008136C3">
              <w:rPr>
                <w:rFonts w:eastAsia="Times New Roman" w:cs="Times New Roman"/>
                <w:lang w:eastAsia="pl-PL"/>
              </w:rPr>
              <w:t>Ć</w:t>
            </w:r>
            <w:r w:rsidR="008136C3" w:rsidRPr="008136C3">
              <w:rPr>
                <w:rFonts w:eastAsia="Times New Roman" w:cs="Times New Roman"/>
                <w:lang w:eastAsia="pl-PL"/>
              </w:rPr>
              <w:t>wiczenia</w:t>
            </w:r>
          </w:p>
        </w:tc>
        <w:tc>
          <w:tcPr>
            <w:tcW w:w="1441" w:type="dxa"/>
            <w:tcBorders>
              <w:left w:val="single" w:sz="4" w:space="0" w:color="auto"/>
            </w:tcBorders>
          </w:tcPr>
          <w:p w14:paraId="5F21B00D" w14:textId="77777777" w:rsidR="008136C3" w:rsidRPr="008136C3" w:rsidRDefault="008136C3" w:rsidP="008136C3">
            <w:pPr>
              <w:spacing w:before="60" w:after="60"/>
              <w:jc w:val="center"/>
              <w:rPr>
                <w:rFonts w:eastAsia="Times New Roman" w:cs="Times New Roman"/>
                <w:lang w:eastAsia="pl-PL"/>
              </w:rPr>
            </w:pPr>
            <w:r w:rsidRPr="008136C3">
              <w:rPr>
                <w:rFonts w:eastAsia="Times New Roman" w:cs="Times New Roman"/>
                <w:lang w:eastAsia="pl-PL"/>
              </w:rPr>
              <w:t>dyskusja</w:t>
            </w:r>
          </w:p>
        </w:tc>
      </w:tr>
      <w:tr w:rsidR="008136C3" w:rsidRPr="008136C3" w14:paraId="2989732B" w14:textId="77777777" w:rsidTr="1961E8B9">
        <w:tc>
          <w:tcPr>
            <w:tcW w:w="9238" w:type="dxa"/>
            <w:gridSpan w:val="7"/>
            <w:shd w:val="clear" w:color="auto" w:fill="D9D9D9" w:themeFill="background1" w:themeFillShade="D9"/>
          </w:tcPr>
          <w:p w14:paraId="05BFC8DD" w14:textId="77777777" w:rsidR="008136C3" w:rsidRPr="008136C3" w:rsidRDefault="008136C3" w:rsidP="008136C3">
            <w:pPr>
              <w:spacing w:before="60" w:after="60"/>
              <w:jc w:val="center"/>
              <w:rPr>
                <w:rFonts w:cs="Times New Roman"/>
                <w:b/>
              </w:rPr>
            </w:pPr>
            <w:r w:rsidRPr="008136C3">
              <w:rPr>
                <w:rFonts w:cs="Times New Roman"/>
                <w:b/>
              </w:rPr>
              <w:t>Nakład pracy studenta (bilans punktów ECTS)</w:t>
            </w:r>
          </w:p>
        </w:tc>
      </w:tr>
      <w:tr w:rsidR="008136C3" w:rsidRPr="008136C3" w14:paraId="7424236C" w14:textId="77777777" w:rsidTr="1961E8B9">
        <w:trPr>
          <w:trHeight w:val="1190"/>
        </w:trPr>
        <w:tc>
          <w:tcPr>
            <w:tcW w:w="2977" w:type="dxa"/>
            <w:gridSpan w:val="2"/>
            <w:tcBorders>
              <w:right w:val="nil"/>
            </w:tcBorders>
            <w:shd w:val="clear" w:color="auto" w:fill="D9D9D9" w:themeFill="background1" w:themeFillShade="D9"/>
          </w:tcPr>
          <w:p w14:paraId="19140AE5" w14:textId="77777777" w:rsidR="008136C3" w:rsidRPr="008136C3" w:rsidRDefault="008136C3" w:rsidP="008136C3">
            <w:pPr>
              <w:spacing w:before="60" w:after="60"/>
              <w:rPr>
                <w:rFonts w:cs="Times New Roman"/>
                <w:b/>
                <w:bCs/>
                <w:color w:val="FF0000"/>
              </w:rPr>
            </w:pPr>
            <w:r w:rsidRPr="008136C3">
              <w:rPr>
                <w:rFonts w:cs="Times New Roman"/>
                <w:b/>
              </w:rPr>
              <w:t>Całkowita liczba punktów ECTS: (A + B)</w:t>
            </w:r>
            <w:r w:rsidRPr="008136C3">
              <w:rPr>
                <w:rFonts w:cs="Times New Roman"/>
                <w:b/>
                <w:i/>
              </w:rPr>
              <w:t xml:space="preserve"> </w:t>
            </w:r>
          </w:p>
        </w:tc>
        <w:tc>
          <w:tcPr>
            <w:tcW w:w="4679" w:type="dxa"/>
            <w:gridSpan w:val="3"/>
            <w:tcBorders>
              <w:left w:val="nil"/>
            </w:tcBorders>
          </w:tcPr>
          <w:p w14:paraId="30F2B79A" w14:textId="77777777" w:rsidR="008136C3" w:rsidRPr="008136C3" w:rsidRDefault="008136C3" w:rsidP="008136C3">
            <w:pPr>
              <w:rPr>
                <w:rFonts w:cs="Times New Roman"/>
              </w:rPr>
            </w:pPr>
            <w:r w:rsidRPr="008136C3">
              <w:rPr>
                <w:rFonts w:cs="Times New Roman"/>
              </w:rPr>
              <w:t>2</w:t>
            </w:r>
          </w:p>
        </w:tc>
        <w:tc>
          <w:tcPr>
            <w:tcW w:w="1582" w:type="dxa"/>
            <w:gridSpan w:val="2"/>
            <w:tcBorders>
              <w:left w:val="nil"/>
            </w:tcBorders>
          </w:tcPr>
          <w:p w14:paraId="6A7A6290" w14:textId="77777777" w:rsidR="008136C3" w:rsidRPr="008136C3" w:rsidRDefault="008136C3" w:rsidP="008136C3">
            <w:pPr>
              <w:spacing w:before="60" w:after="60"/>
              <w:rPr>
                <w:rFonts w:cs="Times New Roman"/>
              </w:rPr>
            </w:pPr>
            <w:r w:rsidRPr="008136C3">
              <w:rPr>
                <w:rFonts w:cs="Times New Roman"/>
              </w:rPr>
              <w:t>stacjonarne</w:t>
            </w:r>
          </w:p>
        </w:tc>
      </w:tr>
      <w:tr w:rsidR="008136C3" w:rsidRPr="008136C3" w14:paraId="54EB0049" w14:textId="77777777" w:rsidTr="1961E8B9">
        <w:tc>
          <w:tcPr>
            <w:tcW w:w="2977" w:type="dxa"/>
            <w:gridSpan w:val="2"/>
            <w:tcBorders>
              <w:right w:val="nil"/>
            </w:tcBorders>
            <w:shd w:val="clear" w:color="auto" w:fill="D9D9D9" w:themeFill="background1" w:themeFillShade="D9"/>
          </w:tcPr>
          <w:p w14:paraId="296FE2C4" w14:textId="77777777" w:rsidR="008136C3" w:rsidRPr="008136C3" w:rsidRDefault="008136C3" w:rsidP="008136C3">
            <w:pPr>
              <w:autoSpaceDE w:val="0"/>
              <w:autoSpaceDN w:val="0"/>
              <w:adjustRightInd w:val="0"/>
              <w:rPr>
                <w:rFonts w:cs="Times New Roman"/>
                <w:b/>
              </w:rPr>
            </w:pPr>
            <w:r w:rsidRPr="008136C3">
              <w:rPr>
                <w:rFonts w:cs="Times New Roman"/>
                <w:b/>
              </w:rPr>
              <w:t xml:space="preserve">A. Liczba godzin </w:t>
            </w:r>
            <w:r w:rsidRPr="008136C3">
              <w:rPr>
                <w:rFonts w:cs="Times New Roman"/>
                <w:b/>
                <w:lang w:eastAsia="pl-PL"/>
              </w:rPr>
              <w:t>kontaktowych</w:t>
            </w:r>
            <w:r w:rsidRPr="008136C3">
              <w:rPr>
                <w:rFonts w:cs="Times New Roman"/>
                <w:b/>
              </w:rPr>
              <w:t xml:space="preserve"> z podziałem na formy zajęć oraz liczba punktów ECTS uzyskanych w ramach tych zajęć:</w:t>
            </w:r>
          </w:p>
        </w:tc>
        <w:tc>
          <w:tcPr>
            <w:tcW w:w="4679" w:type="dxa"/>
            <w:gridSpan w:val="3"/>
            <w:tcBorders>
              <w:left w:val="nil"/>
            </w:tcBorders>
          </w:tcPr>
          <w:p w14:paraId="445B4ED9" w14:textId="77777777" w:rsidR="008136C3" w:rsidRPr="008136C3" w:rsidRDefault="1961E8B9" w:rsidP="1961E8B9">
            <w:pPr>
              <w:rPr>
                <w:rFonts w:cs="Times New Roman"/>
              </w:rPr>
            </w:pPr>
            <w:r w:rsidRPr="1961E8B9">
              <w:rPr>
                <w:rFonts w:cs="Times New Roman"/>
              </w:rPr>
              <w:t>Wykład</w:t>
            </w:r>
          </w:p>
          <w:p w14:paraId="7DECA5E8" w14:textId="77777777" w:rsidR="00E834ED" w:rsidRDefault="00E834ED" w:rsidP="008136C3">
            <w:pPr>
              <w:rPr>
                <w:rFonts w:cs="Times New Roman"/>
                <w:b/>
              </w:rPr>
            </w:pPr>
          </w:p>
          <w:p w14:paraId="7AA5B5A1" w14:textId="77777777" w:rsidR="008136C3" w:rsidRPr="008136C3" w:rsidRDefault="1961E8B9" w:rsidP="1961E8B9">
            <w:pPr>
              <w:rPr>
                <w:rFonts w:cs="Times New Roman"/>
              </w:rPr>
            </w:pPr>
            <w:r w:rsidRPr="1961E8B9">
              <w:rPr>
                <w:rFonts w:cs="Times New Roman"/>
              </w:rPr>
              <w:t xml:space="preserve">Ćw. </w:t>
            </w:r>
          </w:p>
          <w:p w14:paraId="4235E789" w14:textId="77777777" w:rsidR="008136C3" w:rsidRPr="008136C3" w:rsidRDefault="008136C3" w:rsidP="008136C3">
            <w:pPr>
              <w:rPr>
                <w:rFonts w:cs="Times New Roman"/>
                <w:b/>
              </w:rPr>
            </w:pPr>
          </w:p>
          <w:p w14:paraId="29004AF6" w14:textId="77777777" w:rsidR="008136C3" w:rsidRPr="008136C3" w:rsidRDefault="008136C3" w:rsidP="008136C3">
            <w:pPr>
              <w:rPr>
                <w:rFonts w:cs="Times New Roman"/>
                <w:b/>
              </w:rPr>
            </w:pPr>
            <w:r w:rsidRPr="008136C3">
              <w:rPr>
                <w:rFonts w:cs="Times New Roman"/>
                <w:b/>
              </w:rPr>
              <w:t>w sumie:</w:t>
            </w:r>
          </w:p>
          <w:p w14:paraId="0B489131" w14:textId="77777777" w:rsidR="008136C3" w:rsidRPr="008136C3" w:rsidRDefault="008136C3" w:rsidP="008136C3">
            <w:pPr>
              <w:rPr>
                <w:rFonts w:cs="Times New Roman"/>
              </w:rPr>
            </w:pPr>
            <w:r w:rsidRPr="008136C3">
              <w:rPr>
                <w:rFonts w:cs="Times New Roman"/>
              </w:rPr>
              <w:t>ECTS</w:t>
            </w:r>
          </w:p>
        </w:tc>
        <w:tc>
          <w:tcPr>
            <w:tcW w:w="1582" w:type="dxa"/>
            <w:gridSpan w:val="2"/>
            <w:tcBorders>
              <w:left w:val="nil"/>
            </w:tcBorders>
          </w:tcPr>
          <w:p w14:paraId="79F6C5C3" w14:textId="77777777" w:rsidR="008136C3" w:rsidRPr="008136C3" w:rsidRDefault="008136C3" w:rsidP="008136C3">
            <w:pPr>
              <w:widowControl/>
              <w:suppressAutoHyphens w:val="0"/>
              <w:rPr>
                <w:rFonts w:cs="Times New Roman"/>
              </w:rPr>
            </w:pPr>
            <w:r w:rsidRPr="008136C3">
              <w:rPr>
                <w:rFonts w:cs="Times New Roman"/>
              </w:rPr>
              <w:t>15 h</w:t>
            </w:r>
          </w:p>
          <w:p w14:paraId="0B0DB631" w14:textId="77777777" w:rsidR="008136C3" w:rsidRPr="008136C3" w:rsidRDefault="008136C3" w:rsidP="008136C3">
            <w:pPr>
              <w:widowControl/>
              <w:suppressAutoHyphens w:val="0"/>
              <w:rPr>
                <w:rFonts w:cs="Times New Roman"/>
              </w:rPr>
            </w:pPr>
          </w:p>
          <w:p w14:paraId="28131C17" w14:textId="77777777" w:rsidR="008136C3" w:rsidRPr="008136C3" w:rsidRDefault="008136C3" w:rsidP="008136C3">
            <w:pPr>
              <w:widowControl/>
              <w:suppressAutoHyphens w:val="0"/>
              <w:rPr>
                <w:rFonts w:cs="Times New Roman"/>
              </w:rPr>
            </w:pPr>
            <w:r w:rsidRPr="008136C3">
              <w:rPr>
                <w:rFonts w:cs="Times New Roman"/>
              </w:rPr>
              <w:t>15 h</w:t>
            </w:r>
          </w:p>
          <w:p w14:paraId="0029713B" w14:textId="77777777" w:rsidR="008136C3" w:rsidRPr="008136C3" w:rsidRDefault="008136C3" w:rsidP="008136C3">
            <w:pPr>
              <w:widowControl/>
              <w:suppressAutoHyphens w:val="0"/>
              <w:rPr>
                <w:rFonts w:cs="Times New Roman"/>
              </w:rPr>
            </w:pPr>
          </w:p>
          <w:p w14:paraId="50E993DD" w14:textId="77777777" w:rsidR="008136C3" w:rsidRPr="008136C3" w:rsidRDefault="008136C3" w:rsidP="008136C3">
            <w:pPr>
              <w:widowControl/>
              <w:suppressAutoHyphens w:val="0"/>
              <w:rPr>
                <w:rFonts w:cs="Times New Roman"/>
              </w:rPr>
            </w:pPr>
            <w:r w:rsidRPr="008136C3">
              <w:rPr>
                <w:rFonts w:cs="Times New Roman"/>
              </w:rPr>
              <w:t xml:space="preserve">30 h </w:t>
            </w:r>
          </w:p>
          <w:p w14:paraId="2BDA5E4E" w14:textId="77777777" w:rsidR="008136C3" w:rsidRPr="008136C3" w:rsidRDefault="008136C3" w:rsidP="008136C3">
            <w:pPr>
              <w:widowControl/>
              <w:suppressAutoHyphens w:val="0"/>
              <w:rPr>
                <w:rFonts w:cs="Times New Roman"/>
              </w:rPr>
            </w:pPr>
            <w:r w:rsidRPr="008136C3">
              <w:rPr>
                <w:rFonts w:cs="Times New Roman"/>
              </w:rPr>
              <w:t>1,2</w:t>
            </w:r>
          </w:p>
          <w:p w14:paraId="7360901A" w14:textId="77777777" w:rsidR="008136C3" w:rsidRPr="008136C3" w:rsidRDefault="008136C3" w:rsidP="008136C3">
            <w:pPr>
              <w:widowControl/>
              <w:suppressAutoHyphens w:val="0"/>
              <w:rPr>
                <w:rFonts w:cs="Times New Roman"/>
              </w:rPr>
            </w:pPr>
          </w:p>
          <w:p w14:paraId="5A85375F" w14:textId="77777777" w:rsidR="008136C3" w:rsidRPr="008136C3" w:rsidRDefault="008136C3" w:rsidP="008136C3">
            <w:pPr>
              <w:widowControl/>
              <w:suppressAutoHyphens w:val="0"/>
              <w:rPr>
                <w:rFonts w:cs="Times New Roman"/>
              </w:rPr>
            </w:pPr>
          </w:p>
          <w:p w14:paraId="43AA1027" w14:textId="77777777" w:rsidR="008136C3" w:rsidRPr="008136C3" w:rsidRDefault="008136C3" w:rsidP="008136C3">
            <w:pPr>
              <w:widowControl/>
              <w:suppressAutoHyphens w:val="0"/>
              <w:rPr>
                <w:rFonts w:cs="Times New Roman"/>
              </w:rPr>
            </w:pPr>
          </w:p>
          <w:p w14:paraId="6E3A7D6F" w14:textId="77777777" w:rsidR="008136C3" w:rsidRPr="008136C3" w:rsidRDefault="008136C3" w:rsidP="008136C3">
            <w:pPr>
              <w:rPr>
                <w:rFonts w:cs="Times New Roman"/>
              </w:rPr>
            </w:pPr>
          </w:p>
        </w:tc>
      </w:tr>
      <w:tr w:rsidR="008136C3" w:rsidRPr="008136C3" w14:paraId="4F47E64D" w14:textId="77777777" w:rsidTr="1961E8B9">
        <w:tc>
          <w:tcPr>
            <w:tcW w:w="2977" w:type="dxa"/>
            <w:gridSpan w:val="2"/>
            <w:tcBorders>
              <w:right w:val="nil"/>
            </w:tcBorders>
            <w:shd w:val="clear" w:color="auto" w:fill="D9D9D9" w:themeFill="background1" w:themeFillShade="D9"/>
          </w:tcPr>
          <w:p w14:paraId="5676DF30" w14:textId="77777777" w:rsidR="008136C3" w:rsidRPr="008136C3" w:rsidRDefault="008136C3" w:rsidP="008136C3">
            <w:pPr>
              <w:spacing w:before="60" w:after="60"/>
              <w:rPr>
                <w:rFonts w:cs="Times New Roman"/>
                <w:b/>
                <w:bCs/>
                <w:color w:val="FF0000"/>
              </w:rPr>
            </w:pPr>
            <w:r w:rsidRPr="008136C3">
              <w:rPr>
                <w:rFonts w:cs="Times New Roman"/>
                <w:b/>
              </w:rPr>
              <w:t xml:space="preserve">B. Formy aktywności studenta w ramach samokształcenia wraz </w:t>
            </w:r>
            <w:r w:rsidRPr="008136C3">
              <w:rPr>
                <w:rFonts w:cs="Times New Roman"/>
                <w:b/>
              </w:rPr>
              <w:br/>
              <w:t xml:space="preserve">z planowaną liczbą godzin na każdą formę i liczbą </w:t>
            </w:r>
            <w:r w:rsidRPr="008136C3">
              <w:rPr>
                <w:rFonts w:cs="Times New Roman"/>
                <w:b/>
              </w:rPr>
              <w:lastRenderedPageBreak/>
              <w:t>punktów ECTS:</w:t>
            </w:r>
          </w:p>
        </w:tc>
        <w:tc>
          <w:tcPr>
            <w:tcW w:w="4679" w:type="dxa"/>
            <w:gridSpan w:val="3"/>
            <w:tcBorders>
              <w:left w:val="nil"/>
            </w:tcBorders>
          </w:tcPr>
          <w:p w14:paraId="295D1925" w14:textId="77777777" w:rsidR="008136C3" w:rsidRPr="008136C3" w:rsidRDefault="008136C3" w:rsidP="008136C3">
            <w:pPr>
              <w:rPr>
                <w:rFonts w:cs="Times New Roman"/>
                <w:b/>
              </w:rPr>
            </w:pPr>
          </w:p>
          <w:p w14:paraId="739A58B6" w14:textId="77777777" w:rsidR="008136C3" w:rsidRPr="008136C3" w:rsidRDefault="1961E8B9" w:rsidP="1961E8B9">
            <w:pPr>
              <w:rPr>
                <w:rFonts w:cs="Times New Roman"/>
              </w:rPr>
            </w:pPr>
            <w:r w:rsidRPr="1961E8B9">
              <w:rPr>
                <w:rFonts w:cs="Times New Roman"/>
              </w:rPr>
              <w:t xml:space="preserve">wykonanie prezentacji </w:t>
            </w:r>
          </w:p>
          <w:p w14:paraId="034A27C5" w14:textId="77777777" w:rsidR="008136C3" w:rsidRPr="008136C3" w:rsidRDefault="1961E8B9" w:rsidP="1961E8B9">
            <w:pPr>
              <w:rPr>
                <w:rFonts w:cs="Times New Roman"/>
              </w:rPr>
            </w:pPr>
            <w:r w:rsidRPr="1961E8B9">
              <w:rPr>
                <w:rFonts w:cs="Times New Roman"/>
              </w:rPr>
              <w:t>przygotowanie do kolokwium</w:t>
            </w:r>
          </w:p>
          <w:p w14:paraId="4EE4688A" w14:textId="77777777" w:rsidR="008136C3" w:rsidRPr="008136C3" w:rsidRDefault="008136C3" w:rsidP="008136C3">
            <w:pPr>
              <w:rPr>
                <w:rFonts w:cs="Times New Roman"/>
                <w:b/>
              </w:rPr>
            </w:pPr>
          </w:p>
          <w:p w14:paraId="2B8B43EA" w14:textId="77777777" w:rsidR="008136C3" w:rsidRPr="008136C3" w:rsidRDefault="008136C3" w:rsidP="008136C3">
            <w:pPr>
              <w:rPr>
                <w:rFonts w:cs="Times New Roman"/>
                <w:b/>
              </w:rPr>
            </w:pPr>
          </w:p>
          <w:p w14:paraId="18B920F5" w14:textId="77777777" w:rsidR="008136C3" w:rsidRPr="008136C3" w:rsidRDefault="008136C3" w:rsidP="008136C3">
            <w:pPr>
              <w:rPr>
                <w:rFonts w:cs="Times New Roman"/>
                <w:b/>
              </w:rPr>
            </w:pPr>
            <w:r w:rsidRPr="008136C3">
              <w:rPr>
                <w:rFonts w:cs="Times New Roman"/>
                <w:b/>
              </w:rPr>
              <w:t>w sumie:</w:t>
            </w:r>
          </w:p>
          <w:p w14:paraId="11320C48" w14:textId="77777777" w:rsidR="008136C3" w:rsidRPr="008136C3" w:rsidRDefault="008136C3" w:rsidP="008136C3">
            <w:pPr>
              <w:rPr>
                <w:rFonts w:cs="Times New Roman"/>
              </w:rPr>
            </w:pPr>
            <w:r w:rsidRPr="008136C3">
              <w:rPr>
                <w:rFonts w:cs="Times New Roman"/>
              </w:rPr>
              <w:lastRenderedPageBreak/>
              <w:t>ECTS</w:t>
            </w:r>
          </w:p>
        </w:tc>
        <w:tc>
          <w:tcPr>
            <w:tcW w:w="1582" w:type="dxa"/>
            <w:gridSpan w:val="2"/>
            <w:tcBorders>
              <w:left w:val="nil"/>
            </w:tcBorders>
          </w:tcPr>
          <w:p w14:paraId="480DDF40" w14:textId="77777777" w:rsidR="008136C3" w:rsidRPr="008136C3" w:rsidRDefault="008136C3" w:rsidP="008136C3">
            <w:pPr>
              <w:rPr>
                <w:rFonts w:cs="Times New Roman"/>
              </w:rPr>
            </w:pPr>
          </w:p>
          <w:p w14:paraId="573A83D3" w14:textId="77777777" w:rsidR="008136C3" w:rsidRPr="008136C3" w:rsidRDefault="008136C3" w:rsidP="008136C3">
            <w:pPr>
              <w:rPr>
                <w:rFonts w:cs="Times New Roman"/>
              </w:rPr>
            </w:pPr>
            <w:r w:rsidRPr="008136C3">
              <w:rPr>
                <w:rFonts w:cs="Times New Roman"/>
              </w:rPr>
              <w:t xml:space="preserve">10 h </w:t>
            </w:r>
          </w:p>
          <w:p w14:paraId="7AE00CDE" w14:textId="77777777" w:rsidR="008136C3" w:rsidRPr="008136C3" w:rsidRDefault="008136C3" w:rsidP="008136C3">
            <w:pPr>
              <w:rPr>
                <w:rFonts w:cs="Times New Roman"/>
              </w:rPr>
            </w:pPr>
            <w:r w:rsidRPr="008136C3">
              <w:rPr>
                <w:rFonts w:cs="Times New Roman"/>
              </w:rPr>
              <w:t xml:space="preserve">10 h </w:t>
            </w:r>
          </w:p>
          <w:p w14:paraId="005A8AFA" w14:textId="77777777" w:rsidR="008136C3" w:rsidRPr="008136C3" w:rsidRDefault="008136C3" w:rsidP="008136C3">
            <w:pPr>
              <w:rPr>
                <w:rFonts w:cs="Times New Roman"/>
              </w:rPr>
            </w:pPr>
          </w:p>
          <w:p w14:paraId="2C9242B5" w14:textId="77777777" w:rsidR="008136C3" w:rsidRPr="008136C3" w:rsidRDefault="008136C3" w:rsidP="008136C3">
            <w:pPr>
              <w:rPr>
                <w:rFonts w:cs="Times New Roman"/>
              </w:rPr>
            </w:pPr>
          </w:p>
          <w:p w14:paraId="0215E1D7" w14:textId="77777777" w:rsidR="008136C3" w:rsidRPr="008136C3" w:rsidRDefault="008136C3" w:rsidP="008136C3">
            <w:pPr>
              <w:rPr>
                <w:rFonts w:cs="Times New Roman"/>
              </w:rPr>
            </w:pPr>
            <w:r w:rsidRPr="008136C3">
              <w:rPr>
                <w:rFonts w:cs="Times New Roman"/>
              </w:rPr>
              <w:t>20 h</w:t>
            </w:r>
          </w:p>
          <w:p w14:paraId="1C85ACEE" w14:textId="77777777" w:rsidR="008136C3" w:rsidRPr="008136C3" w:rsidRDefault="008136C3" w:rsidP="008136C3">
            <w:pPr>
              <w:rPr>
                <w:rFonts w:cs="Times New Roman"/>
              </w:rPr>
            </w:pPr>
            <w:r w:rsidRPr="008136C3">
              <w:rPr>
                <w:rFonts w:cs="Times New Roman"/>
              </w:rPr>
              <w:lastRenderedPageBreak/>
              <w:t>0,8</w:t>
            </w:r>
          </w:p>
        </w:tc>
      </w:tr>
      <w:tr w:rsidR="008136C3" w:rsidRPr="008136C3" w14:paraId="51900D19" w14:textId="77777777" w:rsidTr="1961E8B9">
        <w:tc>
          <w:tcPr>
            <w:tcW w:w="2977" w:type="dxa"/>
            <w:gridSpan w:val="2"/>
            <w:tcBorders>
              <w:right w:val="nil"/>
            </w:tcBorders>
            <w:shd w:val="clear" w:color="auto" w:fill="D9D9D9" w:themeFill="background1" w:themeFillShade="D9"/>
          </w:tcPr>
          <w:p w14:paraId="145AFF87" w14:textId="77777777" w:rsidR="008136C3" w:rsidRPr="008136C3" w:rsidRDefault="008136C3" w:rsidP="008136C3">
            <w:pPr>
              <w:spacing w:before="60" w:after="60"/>
              <w:rPr>
                <w:rFonts w:cs="Times New Roman"/>
                <w:b/>
                <w:bCs/>
                <w:color w:val="FF0000"/>
              </w:rPr>
            </w:pPr>
            <w:r w:rsidRPr="008136C3">
              <w:rPr>
                <w:rFonts w:cs="Times New Roman"/>
                <w:b/>
              </w:rPr>
              <w:lastRenderedPageBreak/>
              <w:t xml:space="preserve">C. Liczba godzin </w:t>
            </w:r>
            <w:r w:rsidRPr="008136C3">
              <w:rPr>
                <w:rFonts w:cs="Times New Roman"/>
                <w:b/>
                <w:lang w:eastAsia="pl-PL"/>
              </w:rPr>
              <w:t xml:space="preserve">zajęć kształtujących umiejętności praktyczne </w:t>
            </w:r>
            <w:r w:rsidRPr="008136C3">
              <w:rPr>
                <w:rFonts w:cs="Times New Roman"/>
                <w:b/>
              </w:rPr>
              <w:t xml:space="preserve">w ramach przedmiotu oraz związana </w:t>
            </w:r>
            <w:r w:rsidRPr="008136C3">
              <w:rPr>
                <w:rFonts w:cs="Times New Roman"/>
                <w:b/>
              </w:rPr>
              <w:br/>
              <w:t>z tym liczba punktów ECTS:</w:t>
            </w:r>
          </w:p>
        </w:tc>
        <w:tc>
          <w:tcPr>
            <w:tcW w:w="4679" w:type="dxa"/>
            <w:gridSpan w:val="3"/>
            <w:tcBorders>
              <w:left w:val="nil"/>
            </w:tcBorders>
          </w:tcPr>
          <w:p w14:paraId="02099292" w14:textId="77777777" w:rsidR="008136C3" w:rsidRPr="008136C3" w:rsidRDefault="1961E8B9" w:rsidP="1961E8B9">
            <w:pPr>
              <w:rPr>
                <w:rFonts w:cs="Times New Roman"/>
              </w:rPr>
            </w:pPr>
            <w:r w:rsidRPr="1961E8B9">
              <w:rPr>
                <w:rFonts w:cs="Times New Roman"/>
              </w:rPr>
              <w:t>Ćwiczenia</w:t>
            </w:r>
          </w:p>
          <w:p w14:paraId="4448AB2E" w14:textId="77777777" w:rsidR="008136C3" w:rsidRPr="008136C3" w:rsidRDefault="1961E8B9" w:rsidP="1961E8B9">
            <w:pPr>
              <w:rPr>
                <w:rFonts w:cs="Times New Roman"/>
              </w:rPr>
            </w:pPr>
            <w:r w:rsidRPr="1961E8B9">
              <w:rPr>
                <w:rFonts w:cs="Times New Roman"/>
              </w:rPr>
              <w:t>Praca praktyczna własna</w:t>
            </w:r>
          </w:p>
          <w:p w14:paraId="32DBC9C6" w14:textId="77777777" w:rsidR="008136C3" w:rsidRPr="008136C3" w:rsidRDefault="008136C3" w:rsidP="008136C3">
            <w:pPr>
              <w:rPr>
                <w:rFonts w:cs="Times New Roman"/>
                <w:b/>
              </w:rPr>
            </w:pPr>
          </w:p>
          <w:p w14:paraId="34D8750A" w14:textId="77777777" w:rsidR="008136C3" w:rsidRPr="008136C3" w:rsidRDefault="008136C3" w:rsidP="008136C3">
            <w:pPr>
              <w:rPr>
                <w:rFonts w:cs="Times New Roman"/>
                <w:b/>
              </w:rPr>
            </w:pPr>
          </w:p>
          <w:p w14:paraId="6F0EDEBD" w14:textId="77777777" w:rsidR="008136C3" w:rsidRPr="008136C3" w:rsidRDefault="008136C3" w:rsidP="008136C3">
            <w:pPr>
              <w:rPr>
                <w:rFonts w:cs="Times New Roman"/>
                <w:b/>
              </w:rPr>
            </w:pPr>
            <w:r w:rsidRPr="008136C3">
              <w:rPr>
                <w:rFonts w:cs="Times New Roman"/>
                <w:b/>
              </w:rPr>
              <w:t>w sumie:</w:t>
            </w:r>
          </w:p>
          <w:p w14:paraId="2883FE42" w14:textId="77777777" w:rsidR="008136C3" w:rsidRPr="008136C3" w:rsidRDefault="008136C3" w:rsidP="008136C3">
            <w:pPr>
              <w:rPr>
                <w:rFonts w:cs="Times New Roman"/>
              </w:rPr>
            </w:pPr>
            <w:r w:rsidRPr="008136C3">
              <w:rPr>
                <w:rFonts w:cs="Times New Roman"/>
              </w:rPr>
              <w:t>ECTS</w:t>
            </w:r>
          </w:p>
        </w:tc>
        <w:tc>
          <w:tcPr>
            <w:tcW w:w="1582" w:type="dxa"/>
            <w:gridSpan w:val="2"/>
            <w:tcBorders>
              <w:left w:val="nil"/>
            </w:tcBorders>
          </w:tcPr>
          <w:p w14:paraId="6ABDFEB8" w14:textId="77777777" w:rsidR="008136C3" w:rsidRPr="008136C3" w:rsidRDefault="008136C3" w:rsidP="008136C3">
            <w:pPr>
              <w:rPr>
                <w:rFonts w:cs="Times New Roman"/>
              </w:rPr>
            </w:pPr>
            <w:r w:rsidRPr="008136C3">
              <w:rPr>
                <w:rFonts w:cs="Times New Roman"/>
              </w:rPr>
              <w:t>15</w:t>
            </w:r>
          </w:p>
          <w:p w14:paraId="15E1C365" w14:textId="77777777" w:rsidR="008136C3" w:rsidRPr="008136C3" w:rsidRDefault="008136C3" w:rsidP="008136C3">
            <w:pPr>
              <w:rPr>
                <w:rFonts w:cs="Times New Roman"/>
              </w:rPr>
            </w:pPr>
            <w:r w:rsidRPr="008136C3">
              <w:rPr>
                <w:rFonts w:cs="Times New Roman"/>
              </w:rPr>
              <w:t>10</w:t>
            </w:r>
          </w:p>
          <w:p w14:paraId="1111B869" w14:textId="77777777" w:rsidR="008136C3" w:rsidRPr="008136C3" w:rsidRDefault="008136C3" w:rsidP="008136C3">
            <w:pPr>
              <w:rPr>
                <w:rFonts w:cs="Times New Roman"/>
              </w:rPr>
            </w:pPr>
          </w:p>
          <w:p w14:paraId="6FDC48E4" w14:textId="77777777" w:rsidR="008136C3" w:rsidRPr="008136C3" w:rsidRDefault="008136C3" w:rsidP="008136C3">
            <w:pPr>
              <w:rPr>
                <w:rFonts w:cs="Times New Roman"/>
              </w:rPr>
            </w:pPr>
          </w:p>
          <w:p w14:paraId="70E54E3B" w14:textId="77777777" w:rsidR="008136C3" w:rsidRPr="008136C3" w:rsidRDefault="008136C3" w:rsidP="008136C3">
            <w:pPr>
              <w:rPr>
                <w:rFonts w:cs="Times New Roman"/>
              </w:rPr>
            </w:pPr>
            <w:r w:rsidRPr="008136C3">
              <w:rPr>
                <w:rFonts w:cs="Times New Roman"/>
              </w:rPr>
              <w:t>25 h</w:t>
            </w:r>
          </w:p>
          <w:p w14:paraId="27F733EF" w14:textId="77777777" w:rsidR="008136C3" w:rsidRPr="008136C3" w:rsidRDefault="008136C3" w:rsidP="008136C3">
            <w:pPr>
              <w:rPr>
                <w:rFonts w:cs="Times New Roman"/>
              </w:rPr>
            </w:pPr>
            <w:r w:rsidRPr="008136C3">
              <w:rPr>
                <w:rFonts w:cs="Times New Roman"/>
              </w:rPr>
              <w:t>1</w:t>
            </w:r>
          </w:p>
        </w:tc>
      </w:tr>
    </w:tbl>
    <w:p w14:paraId="1E53578B" w14:textId="77777777" w:rsidR="008136C3" w:rsidRPr="008136C3" w:rsidRDefault="008136C3" w:rsidP="008136C3">
      <w:pPr>
        <w:keepNext/>
        <w:keepLines/>
        <w:spacing w:line="276" w:lineRule="auto"/>
        <w:rPr>
          <w:rFonts w:cs="Times New Roman"/>
          <w:b/>
        </w:rPr>
      </w:pPr>
    </w:p>
    <w:p w14:paraId="7E5232B4" w14:textId="77777777" w:rsidR="008136C3" w:rsidRPr="008136C3" w:rsidRDefault="008136C3" w:rsidP="008136C3">
      <w:pPr>
        <w:keepNext/>
        <w:keepLines/>
        <w:spacing w:line="276" w:lineRule="auto"/>
        <w:rPr>
          <w:rFonts w:cs="Times New Roman"/>
          <w:b/>
        </w:rPr>
      </w:pPr>
      <w:r w:rsidRPr="008136C3">
        <w:rPr>
          <w:rFonts w:cs="Times New Roman"/>
          <w:b/>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25672E" w14:paraId="46DCA067"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27020F9" w14:textId="77777777" w:rsidR="008136C3" w:rsidRPr="008136C3" w:rsidRDefault="008136C3" w:rsidP="008136C3">
            <w:pPr>
              <w:spacing w:after="90"/>
              <w:rPr>
                <w:rFonts w:cs="Times New Roman"/>
              </w:rPr>
            </w:pPr>
            <w:r w:rsidRPr="008136C3">
              <w:rPr>
                <w:rFonts w:cs="Times New Roman"/>
                <w:b/>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12ADB46C" w14:textId="2B673B8C" w:rsidR="008136C3" w:rsidRPr="008136C3" w:rsidRDefault="008136C3" w:rsidP="1961E8B9">
            <w:pPr>
              <w:autoSpaceDE w:val="0"/>
              <w:autoSpaceDN w:val="0"/>
              <w:adjustRightInd w:val="0"/>
              <w:rPr>
                <w:rFonts w:cs="Times New Roman"/>
              </w:rPr>
            </w:pPr>
          </w:p>
          <w:p w14:paraId="2CEF3D0C" w14:textId="77777777" w:rsidR="008136C3" w:rsidRPr="008136C3" w:rsidRDefault="008136C3" w:rsidP="5449A30A">
            <w:pPr>
              <w:widowControl/>
              <w:suppressAutoHyphens w:val="0"/>
              <w:autoSpaceDE w:val="0"/>
              <w:autoSpaceDN w:val="0"/>
              <w:adjustRightInd w:val="0"/>
              <w:spacing w:after="200" w:line="276" w:lineRule="auto"/>
              <w:contextualSpacing/>
              <w:jc w:val="both"/>
              <w:rPr>
                <w:rFonts w:eastAsia="Times New Roman" w:cs="Times New Roman"/>
                <w:kern w:val="0"/>
                <w:lang w:eastAsia="en-US" w:bidi="ar-SA"/>
              </w:rPr>
            </w:pPr>
            <w:r w:rsidRPr="008136C3">
              <w:rPr>
                <w:rFonts w:eastAsia="Times New Roman" w:cs="Times New Roman"/>
                <w:kern w:val="0"/>
                <w:lang w:eastAsia="en-US" w:bidi="ar-SA"/>
              </w:rPr>
              <w:t>Socjologia i wiedza socjologiczna</w:t>
            </w:r>
          </w:p>
          <w:p w14:paraId="7105B678" w14:textId="77777777" w:rsidR="008136C3" w:rsidRPr="008136C3" w:rsidRDefault="008136C3" w:rsidP="5449A30A">
            <w:pPr>
              <w:widowControl/>
              <w:suppressAutoHyphens w:val="0"/>
              <w:autoSpaceDE w:val="0"/>
              <w:autoSpaceDN w:val="0"/>
              <w:adjustRightInd w:val="0"/>
              <w:spacing w:after="200" w:line="276" w:lineRule="auto"/>
              <w:contextualSpacing/>
              <w:jc w:val="both"/>
              <w:rPr>
                <w:rFonts w:eastAsia="Times New Roman" w:cs="Times New Roman"/>
                <w:kern w:val="0"/>
                <w:lang w:eastAsia="en-US" w:bidi="ar-SA"/>
              </w:rPr>
            </w:pPr>
            <w:r w:rsidRPr="008136C3">
              <w:rPr>
                <w:rFonts w:eastAsia="Times New Roman" w:cs="Times New Roman"/>
                <w:kern w:val="0"/>
                <w:lang w:eastAsia="en-US" w:bidi="ar-SA"/>
              </w:rPr>
              <w:t>Grupa społeczna- rodzaje, dynamika, komunikacja</w:t>
            </w:r>
          </w:p>
          <w:p w14:paraId="033613E1" w14:textId="77777777" w:rsidR="008136C3" w:rsidRPr="008136C3" w:rsidRDefault="008136C3" w:rsidP="5449A30A">
            <w:pPr>
              <w:widowControl/>
              <w:suppressAutoHyphens w:val="0"/>
              <w:autoSpaceDE w:val="0"/>
              <w:autoSpaceDN w:val="0"/>
              <w:adjustRightInd w:val="0"/>
              <w:spacing w:after="200" w:line="276" w:lineRule="auto"/>
              <w:contextualSpacing/>
              <w:jc w:val="both"/>
              <w:rPr>
                <w:rFonts w:eastAsia="Times New Roman" w:cs="Times New Roman"/>
                <w:kern w:val="0"/>
                <w:lang w:eastAsia="en-US" w:bidi="ar-SA"/>
              </w:rPr>
            </w:pPr>
            <w:r w:rsidRPr="008136C3">
              <w:rPr>
                <w:rFonts w:eastAsia="Times New Roman" w:cs="Times New Roman"/>
                <w:kern w:val="0"/>
                <w:lang w:eastAsia="en-US" w:bidi="ar-SA"/>
              </w:rPr>
              <w:t xml:space="preserve">Społeczeństwo i lokalna społeczność, więzi społeczne </w:t>
            </w:r>
          </w:p>
          <w:p w14:paraId="4CA562FF" w14:textId="77777777" w:rsidR="008136C3" w:rsidRPr="008136C3" w:rsidRDefault="008136C3" w:rsidP="5449A30A">
            <w:pPr>
              <w:widowControl/>
              <w:suppressAutoHyphens w:val="0"/>
              <w:autoSpaceDE w:val="0"/>
              <w:autoSpaceDN w:val="0"/>
              <w:adjustRightInd w:val="0"/>
              <w:spacing w:after="200" w:line="276" w:lineRule="auto"/>
              <w:contextualSpacing/>
              <w:jc w:val="both"/>
              <w:rPr>
                <w:rFonts w:eastAsia="Times New Roman" w:cs="Times New Roman"/>
                <w:kern w:val="0"/>
                <w:lang w:eastAsia="en-US" w:bidi="ar-SA"/>
              </w:rPr>
            </w:pPr>
            <w:r w:rsidRPr="008136C3">
              <w:rPr>
                <w:rFonts w:eastAsia="Times New Roman" w:cs="Times New Roman"/>
                <w:kern w:val="0"/>
                <w:lang w:eastAsia="en-US" w:bidi="ar-SA"/>
              </w:rPr>
              <w:t>Struktura społeczna i kapitał społeczny, kulturowy i ekonomiczny</w:t>
            </w:r>
          </w:p>
          <w:p w14:paraId="7FD3BCAF" w14:textId="77777777" w:rsidR="008136C3" w:rsidRPr="008136C3" w:rsidRDefault="008136C3" w:rsidP="5449A30A">
            <w:pPr>
              <w:widowControl/>
              <w:suppressAutoHyphens w:val="0"/>
              <w:autoSpaceDE w:val="0"/>
              <w:autoSpaceDN w:val="0"/>
              <w:adjustRightInd w:val="0"/>
              <w:spacing w:after="200" w:line="276" w:lineRule="auto"/>
              <w:contextualSpacing/>
              <w:jc w:val="both"/>
              <w:rPr>
                <w:rFonts w:eastAsia="Times New Roman" w:cs="Times New Roman"/>
                <w:kern w:val="0"/>
                <w:lang w:eastAsia="en-US" w:bidi="ar-SA"/>
              </w:rPr>
            </w:pPr>
            <w:r w:rsidRPr="008136C3">
              <w:rPr>
                <w:rFonts w:eastAsia="Times New Roman" w:cs="Times New Roman"/>
                <w:kern w:val="0"/>
                <w:lang w:eastAsia="en-US" w:bidi="ar-SA"/>
              </w:rPr>
              <w:t>Marginalizacja, problemy społeczne i dewiacje (podejścia teoretyczne)</w:t>
            </w:r>
          </w:p>
          <w:p w14:paraId="78FA7391" w14:textId="77777777" w:rsidR="008136C3" w:rsidRPr="008136C3" w:rsidRDefault="008136C3" w:rsidP="5449A30A">
            <w:pPr>
              <w:widowControl/>
              <w:suppressAutoHyphens w:val="0"/>
              <w:autoSpaceDE w:val="0"/>
              <w:autoSpaceDN w:val="0"/>
              <w:adjustRightInd w:val="0"/>
              <w:spacing w:after="200" w:line="276" w:lineRule="auto"/>
              <w:contextualSpacing/>
              <w:jc w:val="both"/>
              <w:rPr>
                <w:rFonts w:eastAsia="Times New Roman" w:cs="Times New Roman"/>
                <w:kern w:val="0"/>
                <w:lang w:eastAsia="en-US" w:bidi="ar-SA"/>
              </w:rPr>
            </w:pPr>
            <w:r w:rsidRPr="008136C3">
              <w:rPr>
                <w:rFonts w:eastAsia="Times New Roman" w:cs="Times New Roman"/>
                <w:kern w:val="0"/>
                <w:lang w:eastAsia="en-US" w:bidi="ar-SA"/>
              </w:rPr>
              <w:t xml:space="preserve">Przyczyny dezintegracji i dysfunkcji społecznych </w:t>
            </w:r>
          </w:p>
          <w:p w14:paraId="3B307464" w14:textId="77777777" w:rsidR="008136C3" w:rsidRPr="008136C3" w:rsidRDefault="008136C3" w:rsidP="5449A30A">
            <w:pPr>
              <w:widowControl/>
              <w:suppressAutoHyphens w:val="0"/>
              <w:autoSpaceDE w:val="0"/>
              <w:autoSpaceDN w:val="0"/>
              <w:adjustRightInd w:val="0"/>
              <w:spacing w:after="200" w:line="276" w:lineRule="auto"/>
              <w:contextualSpacing/>
              <w:jc w:val="both"/>
              <w:rPr>
                <w:rFonts w:eastAsia="Times New Roman" w:cs="Times New Roman"/>
                <w:kern w:val="0"/>
                <w:lang w:eastAsia="en-US" w:bidi="ar-SA"/>
              </w:rPr>
            </w:pPr>
            <w:r w:rsidRPr="008136C3">
              <w:rPr>
                <w:rFonts w:eastAsia="Times New Roman" w:cs="Times New Roman"/>
                <w:kern w:val="0"/>
                <w:lang w:eastAsia="en-US" w:bidi="ar-SA"/>
              </w:rPr>
              <w:t>Działania zbiorowe, ruchy społeczne i nowe ruchy społeczne</w:t>
            </w:r>
          </w:p>
          <w:p w14:paraId="4CEDFDC3" w14:textId="77777777" w:rsidR="008136C3" w:rsidRPr="008136C3" w:rsidRDefault="008136C3" w:rsidP="5449A30A">
            <w:pPr>
              <w:widowControl/>
              <w:suppressAutoHyphens w:val="0"/>
              <w:autoSpaceDE w:val="0"/>
              <w:autoSpaceDN w:val="0"/>
              <w:adjustRightInd w:val="0"/>
              <w:spacing w:after="200" w:line="276" w:lineRule="auto"/>
              <w:contextualSpacing/>
              <w:jc w:val="both"/>
              <w:rPr>
                <w:rFonts w:eastAsia="Times New Roman" w:cs="Times New Roman"/>
                <w:kern w:val="0"/>
                <w:lang w:eastAsia="en-US" w:bidi="ar-SA"/>
              </w:rPr>
            </w:pPr>
            <w:r w:rsidRPr="008136C3">
              <w:rPr>
                <w:rFonts w:eastAsia="Times New Roman" w:cs="Times New Roman"/>
                <w:kern w:val="0"/>
                <w:lang w:eastAsia="en-US" w:bidi="ar-SA"/>
              </w:rPr>
              <w:t>Zmiana społeczna, przyczyny i jej konsekwencje</w:t>
            </w:r>
          </w:p>
          <w:p w14:paraId="612D0F15" w14:textId="77777777" w:rsidR="008136C3" w:rsidRPr="008136C3" w:rsidRDefault="008136C3" w:rsidP="5449A30A">
            <w:pPr>
              <w:widowControl/>
              <w:suppressAutoHyphens w:val="0"/>
              <w:autoSpaceDE w:val="0"/>
              <w:autoSpaceDN w:val="0"/>
              <w:adjustRightInd w:val="0"/>
              <w:spacing w:after="200" w:line="276" w:lineRule="auto"/>
              <w:contextualSpacing/>
              <w:jc w:val="both"/>
              <w:rPr>
                <w:rFonts w:eastAsia="Times New Roman" w:cs="Times New Roman"/>
                <w:kern w:val="0"/>
                <w:lang w:eastAsia="en-US" w:bidi="ar-SA"/>
              </w:rPr>
            </w:pPr>
            <w:r w:rsidRPr="008136C3">
              <w:rPr>
                <w:rFonts w:eastAsia="Times New Roman" w:cs="Times New Roman"/>
                <w:kern w:val="0"/>
                <w:lang w:eastAsia="en-US" w:bidi="ar-SA"/>
              </w:rPr>
              <w:t xml:space="preserve">Wybrane teorie socjologiczne </w:t>
            </w:r>
          </w:p>
          <w:p w14:paraId="18A89264" w14:textId="77777777" w:rsidR="008136C3" w:rsidRPr="008136C3" w:rsidRDefault="008136C3" w:rsidP="5449A30A">
            <w:pPr>
              <w:widowControl/>
              <w:suppressAutoHyphens w:val="0"/>
              <w:autoSpaceDE w:val="0"/>
              <w:autoSpaceDN w:val="0"/>
              <w:adjustRightInd w:val="0"/>
              <w:spacing w:after="200" w:line="276" w:lineRule="auto"/>
              <w:contextualSpacing/>
              <w:jc w:val="both"/>
              <w:rPr>
                <w:rFonts w:eastAsia="Times New Roman" w:cs="Times New Roman"/>
                <w:kern w:val="0"/>
                <w:lang w:eastAsia="en-US" w:bidi="ar-SA"/>
              </w:rPr>
            </w:pPr>
            <w:r w:rsidRPr="008136C3">
              <w:rPr>
                <w:rFonts w:eastAsia="Times New Roman" w:cs="Times New Roman"/>
                <w:kern w:val="0"/>
                <w:lang w:eastAsia="en-US" w:bidi="ar-SA"/>
              </w:rPr>
              <w:t>Metody, techniki i narzędzia badawcze w socjologii</w:t>
            </w:r>
          </w:p>
          <w:p w14:paraId="285458BA" w14:textId="015F1B6D" w:rsidR="008136C3" w:rsidRPr="004B0091" w:rsidRDefault="5449A30A" w:rsidP="5449A30A">
            <w:pPr>
              <w:widowControl/>
              <w:suppressAutoHyphens w:val="0"/>
              <w:autoSpaceDE w:val="0"/>
              <w:autoSpaceDN w:val="0"/>
              <w:adjustRightInd w:val="0"/>
              <w:spacing w:after="200" w:line="276" w:lineRule="auto"/>
              <w:contextualSpacing/>
              <w:rPr>
                <w:rFonts w:eastAsia="Times New Roman" w:cs="Times New Roman"/>
                <w:kern w:val="0"/>
                <w:lang w:eastAsia="pl-PL" w:bidi="ar-SA"/>
              </w:rPr>
            </w:pPr>
            <w:r w:rsidRPr="004B0091">
              <w:rPr>
                <w:rFonts w:eastAsia="Times New Roman" w:cs="Times New Roman"/>
                <w:lang w:eastAsia="pl-PL" w:bidi="ar-SA"/>
              </w:rPr>
              <w:t>Tworzenie prezentacji na wybrane tematy podane na pierwszych zajęciach.</w:t>
            </w:r>
          </w:p>
        </w:tc>
      </w:tr>
      <w:tr w:rsidR="008136C3" w:rsidRPr="008136C3" w14:paraId="5BF69C9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902582D" w14:textId="77777777" w:rsidR="008136C3" w:rsidRPr="008136C3" w:rsidRDefault="008136C3" w:rsidP="008136C3">
            <w:pPr>
              <w:widowControl/>
              <w:suppressAutoHyphens w:val="0"/>
              <w:spacing w:after="200" w:line="276" w:lineRule="auto"/>
              <w:ind w:right="513"/>
              <w:contextualSpacing/>
              <w:rPr>
                <w:rFonts w:eastAsia="Times New Roman" w:cs="Times New Roman"/>
                <w:b/>
                <w:kern w:val="0"/>
                <w:lang w:eastAsia="en-US" w:bidi="ar-SA"/>
              </w:rPr>
            </w:pPr>
            <w:r w:rsidRPr="008136C3">
              <w:rPr>
                <w:rFonts w:eastAsia="Times New Roman" w:cs="Times New Roman"/>
                <w:b/>
                <w:kern w:val="0"/>
                <w:lang w:eastAsia="en-US"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09FD7823" w14:textId="77777777" w:rsidR="008136C3" w:rsidRPr="008136C3" w:rsidRDefault="008136C3" w:rsidP="1961E8B9">
            <w:pPr>
              <w:widowControl/>
              <w:suppressAutoHyphens w:val="0"/>
              <w:spacing w:after="200"/>
              <w:contextualSpacing/>
              <w:jc w:val="both"/>
              <w:rPr>
                <w:rFonts w:eastAsia="Times New Roman" w:cs="Times New Roman"/>
                <w:kern w:val="0"/>
                <w:lang w:eastAsia="en-US" w:bidi="ar-SA"/>
              </w:rPr>
            </w:pPr>
            <w:r w:rsidRPr="1961E8B9">
              <w:rPr>
                <w:rFonts w:eastAsia="Times New Roman" w:cs="Times New Roman"/>
                <w:kern w:val="0"/>
                <w:lang w:eastAsia="en-US" w:bidi="ar-SA"/>
              </w:rPr>
              <w:t xml:space="preserve">Wykład, prezentacja, dyskusja </w:t>
            </w:r>
          </w:p>
        </w:tc>
      </w:tr>
      <w:tr w:rsidR="008136C3" w:rsidRPr="008136C3" w14:paraId="1BAC487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EE36BA9" w14:textId="77777777" w:rsidR="008136C3" w:rsidRPr="008136C3" w:rsidRDefault="008136C3" w:rsidP="008136C3">
            <w:pPr>
              <w:autoSpaceDE w:val="0"/>
              <w:autoSpaceDN w:val="0"/>
              <w:adjustRightInd w:val="0"/>
              <w:rPr>
                <w:rFonts w:eastAsia="Times New Roman" w:cs="Times New Roman"/>
              </w:rPr>
            </w:pPr>
            <w:r w:rsidRPr="008136C3">
              <w:rPr>
                <w:rFonts w:cs="Times New Roman"/>
                <w:b/>
              </w:rPr>
              <w:t>Warunki i sposób zaliczenia poszczególnych form zajęć, w tym zasady zaliczeń poprawkowych, a także warunki dopuszczenia do egzaminu:</w:t>
            </w:r>
            <w:r w:rsidRPr="008136C3">
              <w:rPr>
                <w:rFonts w:eastAsia="Times New Roman" w:cs="Times New Roman"/>
              </w:rPr>
              <w:t xml:space="preserve"> </w:t>
            </w:r>
          </w:p>
        </w:tc>
        <w:tc>
          <w:tcPr>
            <w:tcW w:w="3450" w:type="pct"/>
            <w:tcBorders>
              <w:top w:val="single" w:sz="4" w:space="0" w:color="auto"/>
              <w:left w:val="nil"/>
              <w:bottom w:val="single" w:sz="4" w:space="0" w:color="auto"/>
              <w:right w:val="single" w:sz="4" w:space="0" w:color="auto"/>
            </w:tcBorders>
          </w:tcPr>
          <w:p w14:paraId="15A5FB74" w14:textId="77777777" w:rsidR="008136C3" w:rsidRPr="008136C3" w:rsidRDefault="000E21FC" w:rsidP="008136C3">
            <w:pPr>
              <w:jc w:val="both"/>
              <w:rPr>
                <w:rFonts w:cs="Times New Roman"/>
              </w:rPr>
            </w:pPr>
            <w:r>
              <w:rPr>
                <w:rFonts w:cs="Times New Roman"/>
              </w:rPr>
              <w:t>Wykład – kolokwium zaliczeniowe, ćwiczenia - prezentacja</w:t>
            </w:r>
          </w:p>
        </w:tc>
      </w:tr>
      <w:tr w:rsidR="008136C3" w:rsidRPr="008136C3" w14:paraId="1493FD08"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B63CC7A" w14:textId="77777777" w:rsidR="008136C3" w:rsidRPr="008136C3" w:rsidRDefault="008136C3" w:rsidP="008136C3">
            <w:pPr>
              <w:autoSpaceDE w:val="0"/>
              <w:autoSpaceDN w:val="0"/>
              <w:adjustRightInd w:val="0"/>
              <w:rPr>
                <w:rFonts w:cs="Times New Roman"/>
                <w:b/>
              </w:rPr>
            </w:pPr>
            <w:r w:rsidRPr="008136C3">
              <w:rPr>
                <w:rFonts w:cs="Times New Roman"/>
                <w:b/>
              </w:rPr>
              <w:t>Zasady udziału 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7EA82B59" w14:textId="77777777" w:rsidR="008136C3" w:rsidRPr="008136C3" w:rsidRDefault="008136C3" w:rsidP="008136C3">
            <w:pPr>
              <w:jc w:val="both"/>
              <w:rPr>
                <w:rFonts w:cs="Times New Roman"/>
              </w:rPr>
            </w:pPr>
            <w:r w:rsidRPr="008136C3">
              <w:rPr>
                <w:rFonts w:cs="Times New Roman"/>
              </w:rPr>
              <w:t>Obecność obowiązkowa na zajęciach. Dopuszczalna jedna nieobecność nieusprawiedliwiona</w:t>
            </w:r>
          </w:p>
        </w:tc>
      </w:tr>
      <w:tr w:rsidR="008136C3" w:rsidRPr="008136C3" w14:paraId="58E4CD7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C5ECD96" w14:textId="77777777" w:rsidR="008136C3" w:rsidRPr="008136C3" w:rsidRDefault="008136C3" w:rsidP="008136C3">
            <w:pPr>
              <w:autoSpaceDE w:val="0"/>
              <w:autoSpaceDN w:val="0"/>
              <w:adjustRightInd w:val="0"/>
              <w:rPr>
                <w:rFonts w:cs="Times New Roman"/>
                <w:b/>
              </w:rPr>
            </w:pPr>
            <w:r w:rsidRPr="008136C3">
              <w:rPr>
                <w:rFonts w:cs="Times New Roman"/>
                <w:b/>
              </w:rPr>
              <w:t>Sposób obliczania oceny końcowej:</w:t>
            </w:r>
          </w:p>
        </w:tc>
        <w:tc>
          <w:tcPr>
            <w:tcW w:w="3450" w:type="pct"/>
            <w:tcBorders>
              <w:top w:val="single" w:sz="4" w:space="0" w:color="auto"/>
              <w:left w:val="nil"/>
              <w:bottom w:val="single" w:sz="4" w:space="0" w:color="auto"/>
              <w:right w:val="single" w:sz="4" w:space="0" w:color="auto"/>
            </w:tcBorders>
          </w:tcPr>
          <w:p w14:paraId="2C01B761" w14:textId="77777777" w:rsidR="008136C3" w:rsidRPr="008136C3" w:rsidRDefault="000E21FC" w:rsidP="008136C3">
            <w:pPr>
              <w:jc w:val="both"/>
              <w:rPr>
                <w:rFonts w:cs="Times New Roman"/>
              </w:rPr>
            </w:pPr>
            <w:r>
              <w:rPr>
                <w:rFonts w:cs="Times New Roman"/>
              </w:rPr>
              <w:t>Na zaliczenie składa się ocena z kolokwium 50% oraz ocena z prezentacji 50%</w:t>
            </w:r>
          </w:p>
        </w:tc>
      </w:tr>
      <w:tr w:rsidR="008136C3" w:rsidRPr="008136C3" w14:paraId="7E73A4F9"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CAA53A5" w14:textId="77777777" w:rsidR="008136C3" w:rsidRPr="008136C3" w:rsidRDefault="008136C3" w:rsidP="008136C3">
            <w:pPr>
              <w:autoSpaceDE w:val="0"/>
              <w:autoSpaceDN w:val="0"/>
              <w:adjustRightInd w:val="0"/>
              <w:rPr>
                <w:rFonts w:cs="Times New Roman"/>
                <w:b/>
              </w:rPr>
            </w:pPr>
            <w:r w:rsidRPr="008136C3">
              <w:rPr>
                <w:rFonts w:cs="Times New Roman"/>
                <w:b/>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0D57DADA" w14:textId="77777777" w:rsidR="008136C3" w:rsidRPr="008136C3" w:rsidRDefault="008136C3" w:rsidP="008136C3">
            <w:pPr>
              <w:jc w:val="both"/>
              <w:rPr>
                <w:rFonts w:cs="Times New Roman"/>
              </w:rPr>
            </w:pPr>
            <w:r w:rsidRPr="008136C3">
              <w:rPr>
                <w:rFonts w:cs="Times New Roman"/>
              </w:rPr>
              <w:t>Kontakt email lub bezpośredni z prowadzącym zajęcia w celu ustalenia wyrównania zaległości (dodatkowa praca pisemna)</w:t>
            </w:r>
          </w:p>
        </w:tc>
      </w:tr>
      <w:tr w:rsidR="008136C3" w:rsidRPr="008136C3" w14:paraId="630535C7"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58CE51C" w14:textId="77777777" w:rsidR="008136C3" w:rsidRPr="008136C3" w:rsidRDefault="008136C3" w:rsidP="008136C3">
            <w:pPr>
              <w:autoSpaceDE w:val="0"/>
              <w:autoSpaceDN w:val="0"/>
              <w:adjustRightInd w:val="0"/>
              <w:rPr>
                <w:rFonts w:cs="Times New Roman"/>
                <w:b/>
              </w:rPr>
            </w:pPr>
            <w:r w:rsidRPr="008136C3">
              <w:rPr>
                <w:rFonts w:cs="Times New Roman"/>
                <w:b/>
              </w:rPr>
              <w:t xml:space="preserve">Wymagania wstępne </w:t>
            </w:r>
            <w:r w:rsidRPr="008136C3">
              <w:rPr>
                <w:rFonts w:cs="Times New Roman"/>
                <w:b/>
              </w:rPr>
              <w:br/>
              <w:t xml:space="preserve">i dodatkowe, szczególnie </w:t>
            </w:r>
            <w:r w:rsidRPr="008136C3">
              <w:rPr>
                <w:rFonts w:cs="Times New Roman"/>
                <w:b/>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793E385D" w14:textId="77777777" w:rsidR="008136C3" w:rsidRPr="008136C3" w:rsidRDefault="008136C3" w:rsidP="008136C3">
            <w:pPr>
              <w:jc w:val="both"/>
              <w:rPr>
                <w:rFonts w:cs="Times New Roman"/>
              </w:rPr>
            </w:pPr>
            <w:r w:rsidRPr="008136C3">
              <w:rPr>
                <w:rFonts w:cs="Times New Roman"/>
              </w:rPr>
              <w:t>Wstępna wiedza z zakresu wiedzy o społeczeństwie</w:t>
            </w:r>
          </w:p>
        </w:tc>
      </w:tr>
      <w:tr w:rsidR="008136C3" w:rsidRPr="008136C3" w14:paraId="189CAD6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9ED0602" w14:textId="77777777" w:rsidR="008136C3" w:rsidRPr="008136C3" w:rsidRDefault="008136C3" w:rsidP="008136C3">
            <w:pPr>
              <w:autoSpaceDE w:val="0"/>
              <w:autoSpaceDN w:val="0"/>
              <w:adjustRightInd w:val="0"/>
              <w:rPr>
                <w:rFonts w:cs="Times New Roman"/>
                <w:b/>
              </w:rPr>
            </w:pPr>
            <w:r w:rsidRPr="008136C3">
              <w:rPr>
                <w:rFonts w:cs="Times New Roman"/>
                <w:b/>
              </w:rPr>
              <w:t>Zalecana literatura:</w:t>
            </w:r>
          </w:p>
        </w:tc>
        <w:tc>
          <w:tcPr>
            <w:tcW w:w="3450" w:type="pct"/>
            <w:tcBorders>
              <w:top w:val="single" w:sz="4" w:space="0" w:color="auto"/>
              <w:left w:val="nil"/>
              <w:bottom w:val="single" w:sz="4" w:space="0" w:color="auto"/>
              <w:right w:val="single" w:sz="4" w:space="0" w:color="auto"/>
            </w:tcBorders>
            <w:shd w:val="clear" w:color="auto" w:fill="F2F2F2" w:themeFill="background1" w:themeFillShade="F2"/>
          </w:tcPr>
          <w:p w14:paraId="750C5816" w14:textId="77777777" w:rsidR="008136C3" w:rsidRPr="008136C3" w:rsidRDefault="008136C3" w:rsidP="002B6EC4">
            <w:pPr>
              <w:widowControl/>
              <w:numPr>
                <w:ilvl w:val="0"/>
                <w:numId w:val="35"/>
              </w:numPr>
              <w:suppressAutoHyphens w:val="0"/>
              <w:spacing w:after="90"/>
              <w:rPr>
                <w:rFonts w:eastAsia="Times New Roman" w:cs="Times New Roman"/>
                <w:kern w:val="0"/>
                <w:lang w:eastAsia="pl-PL" w:bidi="ar-SA"/>
              </w:rPr>
            </w:pPr>
            <w:r w:rsidRPr="008136C3">
              <w:rPr>
                <w:rFonts w:eastAsia="Times New Roman" w:cs="Times New Roman"/>
                <w:kern w:val="0"/>
                <w:lang w:eastAsia="pl-PL" w:bidi="ar-SA"/>
              </w:rPr>
              <w:t>P. Sztompka, Socjologia. Analiza społeczeństwa, wyd. Znak, Warszawa 2002</w:t>
            </w:r>
          </w:p>
          <w:p w14:paraId="06CF591C" w14:textId="3BBFE777" w:rsidR="5449A30A" w:rsidRDefault="5449A30A" w:rsidP="5449A30A">
            <w:pPr>
              <w:widowControl/>
              <w:numPr>
                <w:ilvl w:val="0"/>
                <w:numId w:val="35"/>
              </w:numPr>
              <w:spacing w:after="90"/>
              <w:rPr>
                <w:rFonts w:eastAsia="Times New Roman" w:cs="Times New Roman"/>
                <w:lang w:eastAsia="pl-PL" w:bidi="ar-SA"/>
              </w:rPr>
            </w:pPr>
            <w:r w:rsidRPr="5449A30A">
              <w:rPr>
                <w:rFonts w:eastAsia="Times New Roman" w:cs="Times New Roman"/>
                <w:lang w:eastAsia="pl-PL" w:bidi="ar-SA"/>
              </w:rPr>
              <w:lastRenderedPageBreak/>
              <w:t>M.Jaworowska, Socjologia bezpieczenstwa, wyd. Adam Marszałek, Warszawa 2020</w:t>
            </w:r>
          </w:p>
          <w:p w14:paraId="5084DA76" w14:textId="149FCE76" w:rsidR="5449A30A" w:rsidRDefault="5449A30A" w:rsidP="5449A30A">
            <w:pPr>
              <w:widowControl/>
              <w:numPr>
                <w:ilvl w:val="0"/>
                <w:numId w:val="35"/>
              </w:numPr>
              <w:spacing w:after="90"/>
              <w:rPr>
                <w:rFonts w:eastAsia="Times New Roman" w:cs="Times New Roman"/>
                <w:lang w:eastAsia="pl-PL" w:bidi="ar-SA"/>
              </w:rPr>
            </w:pPr>
            <w:r w:rsidRPr="5449A30A">
              <w:rPr>
                <w:rFonts w:eastAsia="Times New Roman" w:cs="Times New Roman"/>
                <w:lang w:eastAsia="pl-PL" w:bidi="ar-SA"/>
              </w:rPr>
              <w:t>M. Sikorska, Współczesne społeczeństwo polskie, wyd. PWN, Warszawa 2020</w:t>
            </w:r>
          </w:p>
          <w:p w14:paraId="5C04C3E8" w14:textId="77777777" w:rsidR="008136C3" w:rsidRPr="008136C3" w:rsidRDefault="008136C3" w:rsidP="002B6EC4">
            <w:pPr>
              <w:widowControl/>
              <w:numPr>
                <w:ilvl w:val="0"/>
                <w:numId w:val="35"/>
              </w:numPr>
              <w:suppressAutoHyphens w:val="0"/>
              <w:spacing w:after="90"/>
              <w:rPr>
                <w:rFonts w:eastAsia="Times New Roman" w:cs="Times New Roman"/>
                <w:kern w:val="0"/>
                <w:lang w:eastAsia="pl-PL" w:bidi="ar-SA"/>
              </w:rPr>
            </w:pPr>
            <w:r w:rsidRPr="008136C3">
              <w:rPr>
                <w:rFonts w:eastAsia="Times New Roman" w:cs="Times New Roman"/>
                <w:kern w:val="0"/>
                <w:lang w:eastAsia="pl-PL" w:bidi="ar-SA"/>
              </w:rPr>
              <w:t>Giddens A., Socjologia, Wydawnictwo Naukowe PWN, Warszawa 2012</w:t>
            </w:r>
          </w:p>
          <w:p w14:paraId="0B21C90D" w14:textId="7EDCD2D3" w:rsidR="008136C3" w:rsidRPr="008136C3" w:rsidRDefault="58EA6CB6" w:rsidP="58EA6CB6">
            <w:pPr>
              <w:widowControl/>
              <w:numPr>
                <w:ilvl w:val="0"/>
                <w:numId w:val="35"/>
              </w:numPr>
              <w:suppressAutoHyphens w:val="0"/>
              <w:spacing w:after="90"/>
              <w:rPr>
                <w:rFonts w:eastAsia="Times New Roman" w:cs="Times New Roman"/>
              </w:rPr>
            </w:pPr>
            <w:r w:rsidRPr="58EA6CB6">
              <w:rPr>
                <w:rFonts w:eastAsia="Times New Roman" w:cs="Times New Roman"/>
              </w:rPr>
              <w:t xml:space="preserve">Piwowarski, Juliusz. "Trzy filary kultury bezpieczeństwa." </w:t>
            </w:r>
            <w:r w:rsidRPr="58EA6CB6">
              <w:rPr>
                <w:rFonts w:eastAsia="Times New Roman" w:cs="Times New Roman"/>
                <w:i/>
                <w:iCs/>
              </w:rPr>
              <w:t>Security, Economy &amp; Law</w:t>
            </w:r>
            <w:r w:rsidRPr="58EA6CB6">
              <w:rPr>
                <w:rFonts w:eastAsia="Times New Roman" w:cs="Times New Roman"/>
              </w:rPr>
              <w:t xml:space="preserve"> 4.XIII (2016): 5-17</w:t>
            </w:r>
          </w:p>
          <w:p w14:paraId="0CC1FA89" w14:textId="73AA4346" w:rsidR="008136C3" w:rsidRPr="008136C3" w:rsidRDefault="5449A30A" w:rsidP="58EA6CB6">
            <w:pPr>
              <w:widowControl/>
              <w:numPr>
                <w:ilvl w:val="0"/>
                <w:numId w:val="35"/>
              </w:numPr>
              <w:suppressAutoHyphens w:val="0"/>
              <w:spacing w:after="90"/>
              <w:rPr>
                <w:rFonts w:eastAsia="Times New Roman" w:cs="Times New Roman"/>
              </w:rPr>
            </w:pPr>
            <w:r w:rsidRPr="5449A30A">
              <w:rPr>
                <w:rFonts w:eastAsia="Times New Roman" w:cs="Times New Roman"/>
              </w:rPr>
              <w:t xml:space="preserve">Ciesielski Maciej. "Socjologia bezpieczeństwa jako subdyscyplina nauk o bezpieczeństwie." </w:t>
            </w:r>
            <w:r w:rsidRPr="5449A30A">
              <w:rPr>
                <w:rFonts w:eastAsia="Times New Roman" w:cs="Times New Roman"/>
                <w:i/>
                <w:iCs/>
              </w:rPr>
              <w:t>Cybersecurity and Law</w:t>
            </w:r>
            <w:r w:rsidRPr="5449A30A">
              <w:rPr>
                <w:rFonts w:eastAsia="Times New Roman" w:cs="Times New Roman"/>
              </w:rPr>
              <w:t xml:space="preserve"> 2.2 (2021): 109-134.</w:t>
            </w:r>
          </w:p>
          <w:p w14:paraId="18E4B266" w14:textId="54271802" w:rsidR="008136C3" w:rsidRPr="008136C3" w:rsidRDefault="58EA6CB6" w:rsidP="58EA6CB6">
            <w:pPr>
              <w:pStyle w:val="ListParagraph"/>
              <w:numPr>
                <w:ilvl w:val="0"/>
                <w:numId w:val="35"/>
              </w:numPr>
              <w:spacing w:after="90"/>
              <w:rPr>
                <w:rFonts w:ascii="Times New Roman" w:eastAsia="Times New Roman" w:hAnsi="Times New Roman"/>
                <w:sz w:val="24"/>
                <w:szCs w:val="24"/>
                <w:lang w:val="pl-PL"/>
              </w:rPr>
            </w:pPr>
            <w:r w:rsidRPr="58EA6CB6">
              <w:rPr>
                <w:rFonts w:ascii="Times New Roman" w:eastAsia="Times New Roman" w:hAnsi="Times New Roman"/>
                <w:sz w:val="24"/>
                <w:szCs w:val="24"/>
                <w:lang w:val="pl-PL"/>
              </w:rPr>
              <w:t xml:space="preserve">Chojnacki, Włodzimierz. "WIEDZA SOCJOLOGICZNA A BEZPIECZEŃSTWO W PRZYSZŁOŚCI." </w:t>
            </w:r>
            <w:r w:rsidRPr="58EA6CB6">
              <w:rPr>
                <w:rFonts w:ascii="Times New Roman" w:eastAsia="Times New Roman" w:hAnsi="Times New Roman"/>
                <w:i/>
                <w:iCs/>
                <w:sz w:val="24"/>
                <w:szCs w:val="24"/>
                <w:lang w:val="pl-PL"/>
              </w:rPr>
              <w:t>Transformations/Transformacje</w:t>
            </w:r>
            <w:r w:rsidRPr="58EA6CB6">
              <w:rPr>
                <w:rFonts w:ascii="Times New Roman" w:eastAsia="Times New Roman" w:hAnsi="Times New Roman"/>
                <w:sz w:val="24"/>
                <w:szCs w:val="24"/>
                <w:lang w:val="pl-PL"/>
              </w:rPr>
              <w:t xml:space="preserve"> 1.112 (2022).</w:t>
            </w:r>
          </w:p>
        </w:tc>
      </w:tr>
    </w:tbl>
    <w:p w14:paraId="4DB5F52E" w14:textId="77777777" w:rsidR="008136C3" w:rsidRPr="008136C3" w:rsidRDefault="008136C3" w:rsidP="008136C3">
      <w:pPr>
        <w:widowControl/>
        <w:suppressAutoHyphens w:val="0"/>
        <w:spacing w:after="160" w:line="259" w:lineRule="auto"/>
        <w:rPr>
          <w:rFonts w:eastAsia="Batang" w:cs="Times New Roman"/>
          <w:b/>
          <w:kern w:val="0"/>
          <w:lang w:eastAsia="pl-PL" w:bidi="ar-SA"/>
        </w:rPr>
      </w:pPr>
      <w:r w:rsidRPr="008136C3">
        <w:rPr>
          <w:rFonts w:eastAsia="Batang" w:cs="Times New Roman"/>
          <w:b/>
          <w:kern w:val="0"/>
          <w:lang w:eastAsia="pl-PL" w:bidi="ar-SA"/>
        </w:rPr>
        <w:lastRenderedPageBreak/>
        <w:br w:type="page"/>
      </w:r>
    </w:p>
    <w:p w14:paraId="588BC398" w14:textId="33308390"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5C540D66" wp14:editId="591D1016">
            <wp:extent cx="1752600" cy="396240"/>
            <wp:effectExtent l="0" t="0" r="0" b="0"/>
            <wp:docPr id="28" name="Obraz 165"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5"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04DB8EEA" w14:textId="77777777" w:rsidR="008136C3" w:rsidRPr="008136C3" w:rsidRDefault="008136C3" w:rsidP="008136C3">
      <w:pPr>
        <w:suppressAutoHyphens w:val="0"/>
        <w:rPr>
          <w:rFonts w:eastAsia="Calibri" w:cs="Times New Roman"/>
          <w:b/>
          <w:kern w:val="0"/>
          <w:lang w:eastAsia="pl-PL" w:bidi="ar-SA"/>
        </w:rPr>
      </w:pPr>
    </w:p>
    <w:p w14:paraId="760661AC"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81" w:name="_Toc130805481"/>
      <w:bookmarkStart w:id="82" w:name="_Toc131071480"/>
      <w:bookmarkStart w:id="83" w:name="_Toc232417755"/>
      <w:r w:rsidRPr="47E24081">
        <w:rPr>
          <w:rFonts w:eastAsia="Times New Roman" w:cs="Times New Roman"/>
          <w:b/>
          <w:bCs/>
          <w:kern w:val="0"/>
          <w:lang w:eastAsia="pl-PL" w:bidi="ar-SA"/>
        </w:rPr>
        <w:t>C.2. Przygotowanie obronne państwa</w:t>
      </w:r>
      <w:bookmarkEnd w:id="81"/>
      <w:bookmarkEnd w:id="82"/>
      <w:bookmarkEnd w:id="83"/>
    </w:p>
    <w:p w14:paraId="6DDE0C4D" w14:textId="77777777" w:rsidR="008136C3" w:rsidRPr="008136C3" w:rsidRDefault="008136C3" w:rsidP="008136C3">
      <w:pPr>
        <w:suppressAutoHyphens w:val="0"/>
        <w:rPr>
          <w:rFonts w:eastAsia="Calibri" w:cs="Times New Roman"/>
          <w:b/>
          <w:kern w:val="0"/>
          <w:lang w:eastAsia="pl-PL" w:bidi="ar-SA"/>
        </w:rPr>
      </w:pPr>
    </w:p>
    <w:p w14:paraId="7A8AD9E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54FF1603" w14:textId="77777777" w:rsidTr="5449A30A">
        <w:trPr>
          <w:trHeight w:val="397"/>
        </w:trPr>
        <w:tc>
          <w:tcPr>
            <w:tcW w:w="2918" w:type="dxa"/>
            <w:shd w:val="clear" w:color="auto" w:fill="D9D9D9" w:themeFill="background1" w:themeFillShade="D9"/>
          </w:tcPr>
          <w:p w14:paraId="3BD5B34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104C8916"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6333CAFC" w14:textId="619368C6" w:rsidR="008136C3" w:rsidRPr="008136C3" w:rsidRDefault="5449A30A" w:rsidP="5449A30A">
            <w:pPr>
              <w:suppressAutoHyphens w:val="0"/>
              <w:spacing w:before="60" w:after="60"/>
              <w:rPr>
                <w:rFonts w:eastAsia="Times New Roman" w:cs="Times New Roman"/>
                <w:lang w:val="en-US"/>
              </w:rPr>
            </w:pPr>
            <w:proofErr w:type="spellStart"/>
            <w:r w:rsidRPr="5449A30A">
              <w:rPr>
                <w:rFonts w:eastAsia="Times New Roman" w:cs="Times New Roman"/>
                <w:lang w:val="en-US"/>
              </w:rPr>
              <w:t>Przygotowanie</w:t>
            </w:r>
            <w:proofErr w:type="spellEnd"/>
            <w:r w:rsidRPr="5449A30A">
              <w:rPr>
                <w:rFonts w:eastAsia="Times New Roman" w:cs="Times New Roman"/>
                <w:lang w:val="en-US"/>
              </w:rPr>
              <w:t xml:space="preserve"> </w:t>
            </w:r>
            <w:proofErr w:type="spellStart"/>
            <w:r w:rsidRPr="5449A30A">
              <w:rPr>
                <w:rFonts w:eastAsia="Times New Roman" w:cs="Times New Roman"/>
                <w:lang w:val="en-US"/>
              </w:rPr>
              <w:t>obronne</w:t>
            </w:r>
            <w:proofErr w:type="spellEnd"/>
            <w:r w:rsidRPr="5449A30A">
              <w:rPr>
                <w:rFonts w:eastAsia="Times New Roman" w:cs="Times New Roman"/>
                <w:lang w:val="en-US"/>
              </w:rPr>
              <w:t xml:space="preserve"> </w:t>
            </w:r>
            <w:proofErr w:type="spellStart"/>
            <w:r w:rsidRPr="5449A30A">
              <w:rPr>
                <w:rFonts w:eastAsia="Times New Roman" w:cs="Times New Roman"/>
                <w:lang w:val="en-US"/>
              </w:rPr>
              <w:t>państwa</w:t>
            </w:r>
            <w:proofErr w:type="spellEnd"/>
            <w:r w:rsidRPr="5449A30A">
              <w:rPr>
                <w:rFonts w:eastAsia="Times New Roman" w:cs="Times New Roman"/>
                <w:lang w:val="en-US"/>
              </w:rPr>
              <w:t xml:space="preserve"> C.2</w:t>
            </w:r>
          </w:p>
        </w:tc>
      </w:tr>
      <w:tr w:rsidR="008136C3" w:rsidRPr="00D54548" w14:paraId="3D4D2DC5" w14:textId="77777777" w:rsidTr="5449A30A">
        <w:trPr>
          <w:trHeight w:val="397"/>
        </w:trPr>
        <w:tc>
          <w:tcPr>
            <w:tcW w:w="2918" w:type="dxa"/>
            <w:shd w:val="clear" w:color="auto" w:fill="D9D9D9" w:themeFill="background1" w:themeFillShade="D9"/>
            <w:vAlign w:val="center"/>
          </w:tcPr>
          <w:p w14:paraId="58FC639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65851395" w14:textId="77777777" w:rsidR="008136C3" w:rsidRPr="008136C3" w:rsidRDefault="008136C3" w:rsidP="5449A30A">
            <w:pPr>
              <w:suppressAutoHyphens w:val="0"/>
              <w:spacing w:before="60" w:after="60"/>
              <w:rPr>
                <w:rFonts w:eastAsia="Calibri" w:cs="Times New Roman"/>
                <w:kern w:val="0"/>
                <w:lang w:val="en-US" w:eastAsia="pl-PL" w:bidi="ar-SA"/>
              </w:rPr>
            </w:pPr>
            <w:r w:rsidRPr="5449A30A">
              <w:rPr>
                <w:rFonts w:eastAsia="Calibri" w:cs="Times New Roman"/>
                <w:kern w:val="0"/>
                <w:lang w:val="en-US" w:eastAsia="pl-PL" w:bidi="ar-SA"/>
              </w:rPr>
              <w:t xml:space="preserve">Defense preparation of the state </w:t>
            </w:r>
          </w:p>
        </w:tc>
      </w:tr>
      <w:tr w:rsidR="008136C3" w:rsidRPr="008136C3" w14:paraId="6D24178F" w14:textId="77777777" w:rsidTr="5449A30A">
        <w:trPr>
          <w:trHeight w:val="397"/>
        </w:trPr>
        <w:tc>
          <w:tcPr>
            <w:tcW w:w="2918" w:type="dxa"/>
            <w:shd w:val="clear" w:color="auto" w:fill="D9D9D9" w:themeFill="background1" w:themeFillShade="D9"/>
            <w:vAlign w:val="center"/>
          </w:tcPr>
          <w:p w14:paraId="54E1B4F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71E80566"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Bezpieczeństwo wewnętrzne</w:t>
            </w:r>
          </w:p>
        </w:tc>
      </w:tr>
      <w:tr w:rsidR="008136C3" w:rsidRPr="008136C3" w14:paraId="60595159" w14:textId="77777777" w:rsidTr="5449A30A">
        <w:trPr>
          <w:trHeight w:val="397"/>
        </w:trPr>
        <w:tc>
          <w:tcPr>
            <w:tcW w:w="2918" w:type="dxa"/>
            <w:shd w:val="clear" w:color="auto" w:fill="D9D9D9" w:themeFill="background1" w:themeFillShade="D9"/>
            <w:vAlign w:val="center"/>
          </w:tcPr>
          <w:p w14:paraId="1CA8AC6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0DE9E094"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I stopień, 6 poziom PRK</w:t>
            </w:r>
          </w:p>
        </w:tc>
      </w:tr>
      <w:tr w:rsidR="008136C3" w:rsidRPr="008136C3" w14:paraId="66154D67" w14:textId="77777777" w:rsidTr="5449A30A">
        <w:trPr>
          <w:trHeight w:val="397"/>
        </w:trPr>
        <w:tc>
          <w:tcPr>
            <w:tcW w:w="2918" w:type="dxa"/>
            <w:shd w:val="clear" w:color="auto" w:fill="D9D9D9" w:themeFill="background1" w:themeFillShade="D9"/>
            <w:vAlign w:val="center"/>
          </w:tcPr>
          <w:p w14:paraId="5D92BD6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61787B0B"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Praktyczny</w:t>
            </w:r>
          </w:p>
        </w:tc>
      </w:tr>
      <w:tr w:rsidR="008136C3" w:rsidRPr="008136C3" w14:paraId="45302882" w14:textId="77777777" w:rsidTr="5449A30A">
        <w:trPr>
          <w:trHeight w:val="397"/>
        </w:trPr>
        <w:tc>
          <w:tcPr>
            <w:tcW w:w="2918" w:type="dxa"/>
            <w:shd w:val="clear" w:color="auto" w:fill="D9D9D9" w:themeFill="background1" w:themeFillShade="D9"/>
            <w:vAlign w:val="center"/>
          </w:tcPr>
          <w:p w14:paraId="5A4764A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7FED1449"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Stacjonarne</w:t>
            </w:r>
          </w:p>
        </w:tc>
      </w:tr>
      <w:tr w:rsidR="008136C3" w:rsidRPr="008136C3" w14:paraId="6032BA29" w14:textId="77777777" w:rsidTr="5449A30A">
        <w:trPr>
          <w:trHeight w:val="397"/>
        </w:trPr>
        <w:tc>
          <w:tcPr>
            <w:tcW w:w="2918" w:type="dxa"/>
            <w:shd w:val="clear" w:color="auto" w:fill="D9D9D9" w:themeFill="background1" w:themeFillShade="D9"/>
            <w:vAlign w:val="center"/>
          </w:tcPr>
          <w:p w14:paraId="638EE3F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7BCC1AF2" w14:textId="77777777" w:rsidR="008136C3" w:rsidRPr="008136C3" w:rsidRDefault="00E834ED"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4</w:t>
            </w:r>
          </w:p>
        </w:tc>
      </w:tr>
      <w:tr w:rsidR="008136C3" w:rsidRPr="008136C3" w14:paraId="788B8F06" w14:textId="77777777" w:rsidTr="5449A30A">
        <w:trPr>
          <w:trHeight w:val="397"/>
        </w:trPr>
        <w:tc>
          <w:tcPr>
            <w:tcW w:w="2918" w:type="dxa"/>
            <w:shd w:val="clear" w:color="auto" w:fill="D9D9D9" w:themeFill="background1" w:themeFillShade="D9"/>
            <w:vAlign w:val="center"/>
          </w:tcPr>
          <w:p w14:paraId="151CA7A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0758E666"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Polski</w:t>
            </w:r>
          </w:p>
        </w:tc>
      </w:tr>
      <w:tr w:rsidR="008136C3" w:rsidRPr="008136C3" w14:paraId="0921BC2B" w14:textId="77777777" w:rsidTr="5449A30A">
        <w:trPr>
          <w:trHeight w:val="397"/>
        </w:trPr>
        <w:tc>
          <w:tcPr>
            <w:tcW w:w="2918" w:type="dxa"/>
            <w:shd w:val="clear" w:color="auto" w:fill="D9D9D9" w:themeFill="background1" w:themeFillShade="D9"/>
            <w:vAlign w:val="center"/>
          </w:tcPr>
          <w:p w14:paraId="1CFACD5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5CA38B3E" w14:textId="77777777" w:rsidR="008136C3" w:rsidRPr="008136C3" w:rsidRDefault="00E834ED"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2026/2027</w:t>
            </w:r>
          </w:p>
        </w:tc>
      </w:tr>
      <w:tr w:rsidR="008136C3" w:rsidRPr="008136C3" w14:paraId="10C8C789" w14:textId="77777777" w:rsidTr="5449A30A">
        <w:trPr>
          <w:trHeight w:val="397"/>
        </w:trPr>
        <w:tc>
          <w:tcPr>
            <w:tcW w:w="2918" w:type="dxa"/>
            <w:shd w:val="clear" w:color="auto" w:fill="D9D9D9" w:themeFill="background1" w:themeFillShade="D9"/>
            <w:vAlign w:val="center"/>
          </w:tcPr>
          <w:p w14:paraId="6E3C6DA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1F4763B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5</w:t>
            </w:r>
          </w:p>
        </w:tc>
      </w:tr>
      <w:tr w:rsidR="008136C3" w:rsidRPr="008136C3" w14:paraId="03FCFF75" w14:textId="77777777" w:rsidTr="5449A30A">
        <w:trPr>
          <w:trHeight w:val="397"/>
        </w:trPr>
        <w:tc>
          <w:tcPr>
            <w:tcW w:w="2918" w:type="dxa"/>
            <w:shd w:val="clear" w:color="auto" w:fill="D9D9D9" w:themeFill="background1" w:themeFillShade="D9"/>
            <w:vAlign w:val="center"/>
          </w:tcPr>
          <w:p w14:paraId="019B8FC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47E70022" w14:textId="42D009F6" w:rsidR="008136C3" w:rsidRPr="008136C3" w:rsidRDefault="00FC1665" w:rsidP="008136C3">
            <w:pPr>
              <w:suppressAutoHyphens w:val="0"/>
              <w:spacing w:before="60" w:after="60"/>
              <w:rPr>
                <w:rFonts w:eastAsia="Calibri" w:cs="Times New Roman"/>
                <w:kern w:val="0"/>
                <w:lang w:eastAsia="pl-PL" w:bidi="ar-SA"/>
              </w:rPr>
            </w:pPr>
            <w:r>
              <w:rPr>
                <w:rFonts w:eastAsia="Calibri" w:cs="Times New Roman"/>
                <w:kern w:val="0"/>
                <w:lang w:eastAsia="pl-PL" w:bidi="ar-SA"/>
              </w:rPr>
              <w:t>Dr Tomasz Żyłka</w:t>
            </w:r>
          </w:p>
        </w:tc>
      </w:tr>
    </w:tbl>
    <w:p w14:paraId="1BE0E80C" w14:textId="6306DF3E" w:rsidR="008136C3" w:rsidRPr="008136C3" w:rsidRDefault="5449A30A" w:rsidP="008136C3">
      <w:pPr>
        <w:suppressAutoHyphens w:val="0"/>
        <w:rPr>
          <w:rFonts w:eastAsia="Calibri" w:cs="Times New Roman"/>
          <w:kern w:val="0"/>
          <w:lang w:eastAsia="pl-PL" w:bidi="ar-SA"/>
        </w:rPr>
      </w:pPr>
      <w:r w:rsidRPr="5449A30A">
        <w:rPr>
          <w:rFonts w:eastAsia="Calibri" w:cs="Times New Roman"/>
          <w:lang w:eastAsia="pl-PL" w:bidi="ar-SA"/>
        </w:rPr>
        <w:t>]</w:t>
      </w:r>
    </w:p>
    <w:p w14:paraId="1E32E53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0"/>
        <w:gridCol w:w="1835"/>
        <w:gridCol w:w="2258"/>
        <w:gridCol w:w="1130"/>
        <w:gridCol w:w="1277"/>
        <w:gridCol w:w="172"/>
        <w:gridCol w:w="1378"/>
      </w:tblGrid>
      <w:tr w:rsidR="008136C3" w:rsidRPr="008136C3" w14:paraId="2BB8970A" w14:textId="77777777" w:rsidTr="5449A30A">
        <w:tc>
          <w:tcPr>
            <w:tcW w:w="9180" w:type="dxa"/>
            <w:gridSpan w:val="7"/>
            <w:tcBorders>
              <w:bottom w:val="single" w:sz="4" w:space="0" w:color="auto"/>
            </w:tcBorders>
            <w:shd w:val="clear" w:color="auto" w:fill="D9D9D9" w:themeFill="background1" w:themeFillShade="D9"/>
          </w:tcPr>
          <w:p w14:paraId="218FFBB8"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523A570E" w14:textId="77777777" w:rsidTr="5449A30A">
        <w:tc>
          <w:tcPr>
            <w:tcW w:w="9180" w:type="dxa"/>
            <w:gridSpan w:val="7"/>
            <w:tcBorders>
              <w:bottom w:val="single" w:sz="4" w:space="0" w:color="auto"/>
            </w:tcBorders>
          </w:tcPr>
          <w:p w14:paraId="63872243"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 xml:space="preserve">Organizacja i funkcjonowanie Systemu Obrony Państwa. Istota i klasyfikacja zadań obronnych. Integracja przygotowania obronnego państwa. Przygotowania obronne służb, samorządu terytorialnego i przedsiębiorców. Rola i zadania ćwiczeń obronnych. </w:t>
            </w:r>
          </w:p>
        </w:tc>
      </w:tr>
      <w:tr w:rsidR="008136C3" w:rsidRPr="008136C3" w14:paraId="20C665D2" w14:textId="77777777" w:rsidTr="5449A30A">
        <w:tc>
          <w:tcPr>
            <w:tcW w:w="2965" w:type="dxa"/>
            <w:gridSpan w:val="2"/>
            <w:tcBorders>
              <w:bottom w:val="single" w:sz="4" w:space="0" w:color="auto"/>
              <w:right w:val="nil"/>
            </w:tcBorders>
            <w:shd w:val="clear" w:color="auto" w:fill="D9D9D9" w:themeFill="background1" w:themeFillShade="D9"/>
          </w:tcPr>
          <w:p w14:paraId="232A9173"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15" w:type="dxa"/>
            <w:gridSpan w:val="5"/>
            <w:tcBorders>
              <w:left w:val="nil"/>
              <w:bottom w:val="single" w:sz="4" w:space="0" w:color="auto"/>
            </w:tcBorders>
          </w:tcPr>
          <w:p w14:paraId="331AA8B1"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Times New Roman" w:cs="Times New Roman"/>
                <w:kern w:val="0"/>
                <w:lang w:eastAsia="pl-PL" w:bidi="ar-SA"/>
              </w:rPr>
              <w:t>stacjonarne: w</w:t>
            </w:r>
            <w:r w:rsidR="00E834ED">
              <w:rPr>
                <w:rFonts w:eastAsia="Calibri" w:cs="Times New Roman"/>
                <w:kern w:val="0"/>
                <w:lang w:eastAsia="pl-PL" w:bidi="ar-SA"/>
              </w:rPr>
              <w:t>ykład - 30 h, ćwiczenia audytoryjne</w:t>
            </w:r>
            <w:r w:rsidRPr="008136C3">
              <w:rPr>
                <w:rFonts w:eastAsia="Calibri" w:cs="Times New Roman"/>
                <w:kern w:val="0"/>
                <w:lang w:eastAsia="pl-PL" w:bidi="ar-SA"/>
              </w:rPr>
              <w:t xml:space="preserve"> - 30 h </w:t>
            </w:r>
          </w:p>
        </w:tc>
      </w:tr>
      <w:tr w:rsidR="008136C3" w:rsidRPr="008136C3" w14:paraId="18D41288"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763CE2C2"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20C15539" w14:textId="77777777" w:rsidTr="5449A30A">
        <w:trPr>
          <w:trHeight w:val="285"/>
        </w:trPr>
        <w:tc>
          <w:tcPr>
            <w:tcW w:w="1130" w:type="dxa"/>
            <w:tcBorders>
              <w:top w:val="single" w:sz="4" w:space="0" w:color="auto"/>
              <w:bottom w:val="single" w:sz="8" w:space="0" w:color="auto"/>
              <w:right w:val="single" w:sz="4" w:space="0" w:color="auto"/>
            </w:tcBorders>
            <w:shd w:val="clear" w:color="auto" w:fill="D9D9D9" w:themeFill="background1" w:themeFillShade="D9"/>
          </w:tcPr>
          <w:p w14:paraId="1AD7AE2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093"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F417B6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0"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E27880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4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D99CF6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78" w:type="dxa"/>
            <w:tcBorders>
              <w:top w:val="single" w:sz="4" w:space="0" w:color="auto"/>
              <w:left w:val="single" w:sz="4" w:space="0" w:color="auto"/>
              <w:bottom w:val="single" w:sz="8" w:space="0" w:color="auto"/>
            </w:tcBorders>
            <w:shd w:val="clear" w:color="auto" w:fill="D9D9D9" w:themeFill="background1" w:themeFillShade="D9"/>
          </w:tcPr>
          <w:p w14:paraId="10B5927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6849FCE4"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33EF2BB2"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cs="Times New Roman"/>
                <w:kern w:val="0"/>
                <w:lang w:eastAsia="pl-PL"/>
              </w:rPr>
              <w:t>C2_W01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96C2A25" w14:textId="21D07D77" w:rsidR="008136C3" w:rsidRPr="008136C3" w:rsidRDefault="5449A30A" w:rsidP="5449A30A">
            <w:pPr>
              <w:suppressAutoHyphens w:val="0"/>
              <w:spacing w:before="60" w:after="60"/>
              <w:rPr>
                <w:rFonts w:eastAsia="Times New Roman" w:cs="Times New Roman"/>
              </w:rPr>
            </w:pPr>
            <w:r w:rsidRPr="5449A30A">
              <w:rPr>
                <w:rFonts w:eastAsia="Times New Roman" w:cs="Times New Roman"/>
              </w:rPr>
              <w:t>zna i rozumie organizację i funkcjonowanie Systemu Obrony Państwa.</w:t>
            </w:r>
          </w:p>
        </w:tc>
        <w:tc>
          <w:tcPr>
            <w:tcW w:w="1130" w:type="dxa"/>
            <w:tcBorders>
              <w:top w:val="single" w:sz="8" w:space="0" w:color="auto"/>
              <w:bottom w:val="single" w:sz="8" w:space="0" w:color="auto"/>
              <w:right w:val="single" w:sz="4" w:space="0" w:color="auto"/>
            </w:tcBorders>
            <w:shd w:val="clear" w:color="auto" w:fill="FFFFFF" w:themeFill="background1"/>
          </w:tcPr>
          <w:p w14:paraId="4599CF84"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cs="Times New Roman"/>
                <w:kern w:val="0"/>
                <w:lang w:eastAsia="pl-PL"/>
              </w:rPr>
              <w:t>K_W01</w:t>
            </w:r>
          </w:p>
        </w:tc>
        <w:tc>
          <w:tcPr>
            <w:tcW w:w="1449" w:type="dxa"/>
            <w:gridSpan w:val="2"/>
            <w:tcBorders>
              <w:top w:val="single" w:sz="8" w:space="0" w:color="auto"/>
              <w:left w:val="single" w:sz="4" w:space="0" w:color="auto"/>
              <w:bottom w:val="single" w:sz="8" w:space="0" w:color="auto"/>
              <w:right w:val="single" w:sz="4" w:space="0" w:color="auto"/>
            </w:tcBorders>
          </w:tcPr>
          <w:p w14:paraId="38BAE162" w14:textId="094BBA06" w:rsidR="008136C3" w:rsidRPr="008136C3" w:rsidRDefault="0053039C" w:rsidP="5449A30A">
            <w:pPr>
              <w:suppressAutoHyphens w:val="0"/>
              <w:spacing w:before="60" w:after="60"/>
              <w:jc w:val="center"/>
              <w:rPr>
                <w:rFonts w:eastAsia="Calibri" w:cs="Times New Roman"/>
                <w:kern w:val="0"/>
                <w:lang w:eastAsia="pl-PL" w:bidi="ar-SA"/>
              </w:rPr>
            </w:pPr>
            <w:r w:rsidRPr="5449A30A">
              <w:rPr>
                <w:rFonts w:eastAsia="Times New Roman" w:cs="Times New Roman"/>
                <w:kern w:val="0"/>
                <w:lang w:eastAsia="pl-PL" w:bidi="ar-SA"/>
              </w:rPr>
              <w:t>W</w:t>
            </w:r>
            <w:r w:rsidR="008136C3" w:rsidRPr="5449A30A">
              <w:rPr>
                <w:rFonts w:eastAsia="Times New Roman" w:cs="Times New Roman"/>
                <w:kern w:val="0"/>
                <w:lang w:eastAsia="pl-PL" w:bidi="ar-SA"/>
              </w:rPr>
              <w:t>ykład</w:t>
            </w:r>
          </w:p>
        </w:tc>
        <w:tc>
          <w:tcPr>
            <w:tcW w:w="1378" w:type="dxa"/>
            <w:tcBorders>
              <w:top w:val="single" w:sz="8" w:space="0" w:color="auto"/>
              <w:left w:val="single" w:sz="4" w:space="0" w:color="auto"/>
              <w:bottom w:val="single" w:sz="8" w:space="0" w:color="auto"/>
            </w:tcBorders>
          </w:tcPr>
          <w:p w14:paraId="74652BB0" w14:textId="77777777" w:rsidR="008136C3" w:rsidRPr="008136C3" w:rsidRDefault="005A4BD2" w:rsidP="5449A30A">
            <w:pPr>
              <w:suppressAutoHyphens w:val="0"/>
              <w:spacing w:before="60" w:after="60"/>
              <w:jc w:val="center"/>
              <w:rPr>
                <w:rFonts w:eastAsia="Calibri" w:cs="Times New Roman"/>
                <w:kern w:val="0"/>
                <w:lang w:eastAsia="pl-PL" w:bidi="ar-SA"/>
              </w:rPr>
            </w:pPr>
            <w:r w:rsidRPr="5449A30A">
              <w:rPr>
                <w:rFonts w:eastAsia="Times New Roman" w:cs="Times New Roman"/>
                <w:kern w:val="0"/>
                <w:lang w:eastAsia="pl-PL" w:bidi="ar-SA"/>
              </w:rPr>
              <w:t>egzamin pisemny</w:t>
            </w:r>
            <w:r w:rsidR="008136C3" w:rsidRPr="5449A30A">
              <w:rPr>
                <w:rFonts w:eastAsia="Times New Roman" w:cs="Times New Roman"/>
                <w:kern w:val="0"/>
                <w:lang w:eastAsia="pl-PL" w:bidi="ar-SA"/>
              </w:rPr>
              <w:t xml:space="preserve"> </w:t>
            </w:r>
          </w:p>
        </w:tc>
      </w:tr>
      <w:tr w:rsidR="008136C3" w:rsidRPr="008136C3" w14:paraId="024C5AEE"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79779DB4"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cs="Times New Roman"/>
                <w:kern w:val="0"/>
                <w:lang w:eastAsia="pl-PL"/>
              </w:rPr>
              <w:t xml:space="preserve">C2_W02 </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CE9EB49" w14:textId="0082B177" w:rsidR="008136C3" w:rsidRPr="008136C3" w:rsidRDefault="5449A30A" w:rsidP="5449A30A">
            <w:pPr>
              <w:suppressAutoHyphens w:val="0"/>
              <w:spacing w:before="60" w:after="60"/>
              <w:rPr>
                <w:rFonts w:eastAsia="Times New Roman" w:cs="Times New Roman"/>
              </w:rPr>
            </w:pPr>
            <w:r w:rsidRPr="5449A30A">
              <w:rPr>
                <w:rFonts w:eastAsia="Times New Roman" w:cs="Times New Roman"/>
              </w:rPr>
              <w:t>zna i rozumie istotę i klasyfikację zadań obronnych.</w:t>
            </w:r>
          </w:p>
        </w:tc>
        <w:tc>
          <w:tcPr>
            <w:tcW w:w="1130" w:type="dxa"/>
            <w:tcBorders>
              <w:top w:val="single" w:sz="8" w:space="0" w:color="auto"/>
              <w:bottom w:val="single" w:sz="8" w:space="0" w:color="auto"/>
              <w:right w:val="single" w:sz="4" w:space="0" w:color="auto"/>
            </w:tcBorders>
            <w:shd w:val="clear" w:color="auto" w:fill="FFFFFF" w:themeFill="background1"/>
          </w:tcPr>
          <w:p w14:paraId="34F45B1D"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cs="Times New Roman"/>
                <w:kern w:val="0"/>
                <w:lang w:eastAsia="pl-PL"/>
              </w:rPr>
              <w:t xml:space="preserve">K_W02 </w:t>
            </w:r>
          </w:p>
        </w:tc>
        <w:tc>
          <w:tcPr>
            <w:tcW w:w="1449" w:type="dxa"/>
            <w:gridSpan w:val="2"/>
            <w:tcBorders>
              <w:top w:val="single" w:sz="8" w:space="0" w:color="auto"/>
              <w:left w:val="single" w:sz="4" w:space="0" w:color="auto"/>
              <w:bottom w:val="single" w:sz="8" w:space="0" w:color="auto"/>
              <w:right w:val="single" w:sz="4" w:space="0" w:color="auto"/>
            </w:tcBorders>
          </w:tcPr>
          <w:p w14:paraId="1D582A4C" w14:textId="6F909252" w:rsidR="008136C3" w:rsidRPr="008136C3" w:rsidRDefault="0053039C" w:rsidP="5449A30A">
            <w:pPr>
              <w:suppressAutoHyphens w:val="0"/>
              <w:spacing w:before="60" w:after="60"/>
              <w:jc w:val="center"/>
              <w:rPr>
                <w:rFonts w:eastAsia="Calibri" w:cs="Times New Roman"/>
                <w:kern w:val="0"/>
                <w:lang w:eastAsia="pl-PL" w:bidi="ar-SA"/>
              </w:rPr>
            </w:pPr>
            <w:r w:rsidRPr="5449A30A">
              <w:rPr>
                <w:rFonts w:eastAsia="Times New Roman" w:cs="Times New Roman"/>
                <w:kern w:val="0"/>
                <w:lang w:eastAsia="pl-PL" w:bidi="ar-SA"/>
              </w:rPr>
              <w:t>W</w:t>
            </w:r>
            <w:r w:rsidR="008136C3" w:rsidRPr="5449A30A">
              <w:rPr>
                <w:rFonts w:eastAsia="Times New Roman" w:cs="Times New Roman"/>
                <w:kern w:val="0"/>
                <w:lang w:eastAsia="pl-PL" w:bidi="ar-SA"/>
              </w:rPr>
              <w:t>ykład</w:t>
            </w:r>
          </w:p>
        </w:tc>
        <w:tc>
          <w:tcPr>
            <w:tcW w:w="1378" w:type="dxa"/>
            <w:tcBorders>
              <w:top w:val="single" w:sz="8" w:space="0" w:color="auto"/>
              <w:left w:val="single" w:sz="4" w:space="0" w:color="auto"/>
              <w:bottom w:val="single" w:sz="8" w:space="0" w:color="auto"/>
            </w:tcBorders>
          </w:tcPr>
          <w:p w14:paraId="5A5B7961" w14:textId="77777777" w:rsidR="008136C3" w:rsidRPr="008136C3" w:rsidRDefault="005A4BD2" w:rsidP="5449A30A">
            <w:pPr>
              <w:suppressAutoHyphens w:val="0"/>
              <w:spacing w:before="60" w:after="60"/>
              <w:jc w:val="center"/>
              <w:rPr>
                <w:rFonts w:eastAsia="Calibri" w:cs="Times New Roman"/>
                <w:kern w:val="0"/>
                <w:lang w:eastAsia="pl-PL" w:bidi="ar-SA"/>
              </w:rPr>
            </w:pPr>
            <w:r w:rsidRPr="5449A30A">
              <w:rPr>
                <w:rFonts w:eastAsia="Times New Roman" w:cs="Times New Roman"/>
                <w:kern w:val="0"/>
                <w:lang w:eastAsia="pl-PL" w:bidi="ar-SA"/>
              </w:rPr>
              <w:t>egzamin pisemny</w:t>
            </w:r>
            <w:r w:rsidR="008136C3" w:rsidRPr="5449A30A">
              <w:rPr>
                <w:rFonts w:eastAsia="Times New Roman" w:cs="Times New Roman"/>
                <w:kern w:val="0"/>
                <w:lang w:eastAsia="pl-PL" w:bidi="ar-SA"/>
              </w:rPr>
              <w:t xml:space="preserve"> </w:t>
            </w:r>
          </w:p>
        </w:tc>
      </w:tr>
      <w:tr w:rsidR="008136C3" w:rsidRPr="008136C3" w14:paraId="471B0035"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46490406"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cs="Times New Roman"/>
                <w:kern w:val="0"/>
                <w:lang w:eastAsia="pl-PL"/>
              </w:rPr>
              <w:t>C2_U01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A2C306C"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Potrafi scharakteryzować przygotowania obronne służb, samorządu terytorialnego i przedsiębiorców</w:t>
            </w:r>
          </w:p>
        </w:tc>
        <w:tc>
          <w:tcPr>
            <w:tcW w:w="1130" w:type="dxa"/>
            <w:tcBorders>
              <w:top w:val="single" w:sz="8" w:space="0" w:color="auto"/>
              <w:bottom w:val="single" w:sz="8" w:space="0" w:color="auto"/>
              <w:right w:val="single" w:sz="4" w:space="0" w:color="auto"/>
            </w:tcBorders>
            <w:shd w:val="clear" w:color="auto" w:fill="FFFFFF" w:themeFill="background1"/>
          </w:tcPr>
          <w:p w14:paraId="0C4A92B4"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cs="Times New Roman"/>
                <w:kern w:val="0"/>
                <w:lang w:eastAsia="pl-PL"/>
              </w:rPr>
              <w:t>K_U01</w:t>
            </w:r>
          </w:p>
        </w:tc>
        <w:tc>
          <w:tcPr>
            <w:tcW w:w="1449" w:type="dxa"/>
            <w:gridSpan w:val="2"/>
            <w:tcBorders>
              <w:top w:val="single" w:sz="8" w:space="0" w:color="auto"/>
              <w:left w:val="single" w:sz="4" w:space="0" w:color="auto"/>
              <w:bottom w:val="single" w:sz="8" w:space="0" w:color="auto"/>
              <w:right w:val="single" w:sz="4" w:space="0" w:color="auto"/>
            </w:tcBorders>
          </w:tcPr>
          <w:p w14:paraId="23EAB36C" w14:textId="77777777" w:rsidR="008136C3" w:rsidRPr="008136C3" w:rsidRDefault="008136C3" w:rsidP="5449A30A">
            <w:pPr>
              <w:suppressAutoHyphens w:val="0"/>
              <w:spacing w:before="60" w:after="60"/>
              <w:jc w:val="center"/>
              <w:rPr>
                <w:rFonts w:eastAsia="Calibri" w:cs="Times New Roman"/>
                <w:kern w:val="0"/>
                <w:lang w:eastAsia="pl-PL" w:bidi="ar-SA"/>
              </w:rPr>
            </w:pPr>
            <w:r w:rsidRPr="5449A30A">
              <w:rPr>
                <w:rFonts w:eastAsia="Calibri" w:cs="Times New Roman"/>
                <w:kern w:val="0"/>
                <w:lang w:eastAsia="pl-PL" w:bidi="ar-SA"/>
              </w:rPr>
              <w:t xml:space="preserve">ćwiczenia warsztatowe </w:t>
            </w:r>
          </w:p>
        </w:tc>
        <w:tc>
          <w:tcPr>
            <w:tcW w:w="1378" w:type="dxa"/>
            <w:tcBorders>
              <w:top w:val="single" w:sz="8" w:space="0" w:color="auto"/>
              <w:left w:val="single" w:sz="4" w:space="0" w:color="auto"/>
              <w:bottom w:val="single" w:sz="8" w:space="0" w:color="auto"/>
            </w:tcBorders>
          </w:tcPr>
          <w:p w14:paraId="7DF1FA44" w14:textId="77777777" w:rsidR="008136C3" w:rsidRPr="008136C3" w:rsidRDefault="008136C3" w:rsidP="5449A30A">
            <w:pPr>
              <w:suppressAutoHyphens w:val="0"/>
              <w:spacing w:before="60" w:after="60"/>
              <w:jc w:val="center"/>
              <w:rPr>
                <w:rFonts w:eastAsia="Calibri" w:cs="Times New Roman"/>
                <w:kern w:val="0"/>
                <w:lang w:eastAsia="pl-PL" w:bidi="ar-SA"/>
              </w:rPr>
            </w:pPr>
            <w:r w:rsidRPr="5449A30A">
              <w:rPr>
                <w:rFonts w:eastAsia="Times New Roman" w:cs="Times New Roman"/>
                <w:kern w:val="0"/>
                <w:lang w:eastAsia="pl-PL" w:bidi="ar-SA"/>
              </w:rPr>
              <w:t>praca zaliczeniowa</w:t>
            </w:r>
          </w:p>
        </w:tc>
      </w:tr>
      <w:tr w:rsidR="008136C3" w:rsidRPr="008136C3" w14:paraId="726EAEA7"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71E3D4AE" w14:textId="77777777" w:rsidR="008136C3" w:rsidRPr="008136C3" w:rsidRDefault="008136C3" w:rsidP="5449A30A">
            <w:pPr>
              <w:suppressAutoHyphens w:val="0"/>
              <w:spacing w:before="60" w:after="60"/>
              <w:rPr>
                <w:rFonts w:eastAsia="Calibri" w:cs="Times New Roman"/>
                <w:b/>
                <w:bCs/>
                <w:kern w:val="0"/>
                <w:lang w:eastAsia="pl-PL" w:bidi="ar-SA"/>
              </w:rPr>
            </w:pPr>
            <w:r w:rsidRPr="008136C3">
              <w:rPr>
                <w:rFonts w:cs="Times New Roman"/>
                <w:kern w:val="0"/>
                <w:lang w:eastAsia="pl-PL"/>
              </w:rPr>
              <w:t>C2_U02</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C6318D6" w14:textId="135E6E2E" w:rsidR="008136C3" w:rsidRPr="008136C3" w:rsidRDefault="5449A30A" w:rsidP="5449A30A">
            <w:pPr>
              <w:suppressAutoHyphens w:val="0"/>
              <w:spacing w:before="60" w:after="60"/>
              <w:rPr>
                <w:rFonts w:eastAsia="Times New Roman" w:cs="Times New Roman"/>
              </w:rPr>
            </w:pPr>
            <w:r w:rsidRPr="5449A30A">
              <w:rPr>
                <w:rFonts w:eastAsia="Times New Roman" w:cs="Times New Roman"/>
              </w:rPr>
              <w:t>potrafi określić rolę i zadania ćwiczeń obronnych.</w:t>
            </w:r>
          </w:p>
        </w:tc>
        <w:tc>
          <w:tcPr>
            <w:tcW w:w="1130" w:type="dxa"/>
            <w:tcBorders>
              <w:top w:val="single" w:sz="8" w:space="0" w:color="auto"/>
              <w:bottom w:val="single" w:sz="8" w:space="0" w:color="auto"/>
              <w:right w:val="single" w:sz="4" w:space="0" w:color="auto"/>
            </w:tcBorders>
            <w:shd w:val="clear" w:color="auto" w:fill="FFFFFF" w:themeFill="background1"/>
          </w:tcPr>
          <w:p w14:paraId="10BCACE0"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cs="Times New Roman"/>
                <w:kern w:val="0"/>
                <w:lang w:eastAsia="pl-PL"/>
              </w:rPr>
              <w:t>K_U05</w:t>
            </w:r>
          </w:p>
        </w:tc>
        <w:tc>
          <w:tcPr>
            <w:tcW w:w="1449" w:type="dxa"/>
            <w:gridSpan w:val="2"/>
            <w:tcBorders>
              <w:top w:val="single" w:sz="8" w:space="0" w:color="auto"/>
              <w:left w:val="single" w:sz="4" w:space="0" w:color="auto"/>
              <w:bottom w:val="single" w:sz="8" w:space="0" w:color="auto"/>
              <w:right w:val="single" w:sz="4" w:space="0" w:color="auto"/>
            </w:tcBorders>
          </w:tcPr>
          <w:p w14:paraId="3140CCC4"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 xml:space="preserve">ćwiczenia warsztatowe </w:t>
            </w:r>
          </w:p>
        </w:tc>
        <w:tc>
          <w:tcPr>
            <w:tcW w:w="1378" w:type="dxa"/>
            <w:tcBorders>
              <w:top w:val="single" w:sz="8" w:space="0" w:color="auto"/>
              <w:left w:val="single" w:sz="4" w:space="0" w:color="auto"/>
              <w:bottom w:val="single" w:sz="8" w:space="0" w:color="auto"/>
            </w:tcBorders>
          </w:tcPr>
          <w:p w14:paraId="1DFC484F" w14:textId="77777777" w:rsidR="008136C3" w:rsidRPr="008136C3" w:rsidRDefault="008136C3" w:rsidP="5449A30A">
            <w:pPr>
              <w:suppressAutoHyphens w:val="0"/>
              <w:spacing w:before="60" w:after="60"/>
              <w:jc w:val="center"/>
              <w:rPr>
                <w:rFonts w:eastAsia="Calibri" w:cs="Times New Roman"/>
                <w:kern w:val="0"/>
                <w:lang w:eastAsia="pl-PL" w:bidi="ar-SA"/>
              </w:rPr>
            </w:pPr>
            <w:r w:rsidRPr="5449A30A">
              <w:rPr>
                <w:rFonts w:eastAsia="Times New Roman" w:cs="Times New Roman"/>
                <w:kern w:val="0"/>
                <w:lang w:eastAsia="pl-PL" w:bidi="ar-SA"/>
              </w:rPr>
              <w:t>praca zaliczeniowa</w:t>
            </w:r>
          </w:p>
        </w:tc>
      </w:tr>
      <w:tr w:rsidR="5449A30A" w14:paraId="0D2A151F" w14:textId="77777777" w:rsidTr="5449A30A">
        <w:trPr>
          <w:trHeight w:val="300"/>
        </w:trPr>
        <w:tc>
          <w:tcPr>
            <w:tcW w:w="1130" w:type="dxa"/>
            <w:tcBorders>
              <w:top w:val="single" w:sz="8" w:space="0" w:color="auto"/>
              <w:bottom w:val="single" w:sz="8" w:space="0" w:color="auto"/>
              <w:right w:val="single" w:sz="4" w:space="0" w:color="auto"/>
            </w:tcBorders>
            <w:shd w:val="clear" w:color="auto" w:fill="FFFFFF" w:themeFill="background1"/>
          </w:tcPr>
          <w:p w14:paraId="2966DE8B" w14:textId="2FF6D95F" w:rsidR="5449A30A" w:rsidRDefault="5449A30A" w:rsidP="5449A30A">
            <w:pPr>
              <w:rPr>
                <w:rFonts w:cs="Times New Roman"/>
                <w:lang w:eastAsia="pl-PL"/>
              </w:rPr>
            </w:pPr>
            <w:r w:rsidRPr="5449A30A">
              <w:rPr>
                <w:rFonts w:cs="Times New Roman"/>
                <w:lang w:eastAsia="pl-PL"/>
              </w:rPr>
              <w:lastRenderedPageBreak/>
              <w:t>C2_U03</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8EDC848" w14:textId="47E298F8" w:rsidR="5449A30A" w:rsidRDefault="5449A30A" w:rsidP="5449A30A">
            <w:pPr>
              <w:rPr>
                <w:rFonts w:eastAsia="Times New Roman" w:cs="Times New Roman"/>
              </w:rPr>
            </w:pPr>
            <w:r w:rsidRPr="5449A30A">
              <w:rPr>
                <w:rFonts w:eastAsia="Times New Roman" w:cs="Times New Roman"/>
              </w:rPr>
              <w:t>Potrafi komunikować się z otoczeniem z użyciem specjalistycznej terminologii z zakresu Systemów Obronności Państwa</w:t>
            </w:r>
          </w:p>
        </w:tc>
        <w:tc>
          <w:tcPr>
            <w:tcW w:w="1130" w:type="dxa"/>
            <w:tcBorders>
              <w:top w:val="single" w:sz="8" w:space="0" w:color="auto"/>
              <w:bottom w:val="single" w:sz="8" w:space="0" w:color="auto"/>
              <w:right w:val="single" w:sz="4" w:space="0" w:color="auto"/>
            </w:tcBorders>
            <w:shd w:val="clear" w:color="auto" w:fill="FFFFFF" w:themeFill="background1"/>
          </w:tcPr>
          <w:p w14:paraId="42413EC4" w14:textId="2D60EAD1" w:rsidR="5449A30A" w:rsidRDefault="5449A30A" w:rsidP="5449A30A">
            <w:pPr>
              <w:rPr>
                <w:rFonts w:cs="Times New Roman"/>
                <w:lang w:eastAsia="pl-PL"/>
              </w:rPr>
            </w:pPr>
            <w:r w:rsidRPr="5449A30A">
              <w:rPr>
                <w:rFonts w:cs="Times New Roman"/>
                <w:lang w:eastAsia="pl-PL"/>
              </w:rPr>
              <w:t>K_U11</w:t>
            </w:r>
          </w:p>
        </w:tc>
        <w:tc>
          <w:tcPr>
            <w:tcW w:w="1449" w:type="dxa"/>
            <w:gridSpan w:val="2"/>
            <w:tcBorders>
              <w:top w:val="single" w:sz="8" w:space="0" w:color="auto"/>
              <w:left w:val="single" w:sz="4" w:space="0" w:color="auto"/>
              <w:bottom w:val="single" w:sz="8" w:space="0" w:color="auto"/>
              <w:right w:val="single" w:sz="4" w:space="0" w:color="auto"/>
            </w:tcBorders>
          </w:tcPr>
          <w:p w14:paraId="4A9B8246" w14:textId="32CA49AB" w:rsidR="5449A30A" w:rsidRDefault="5449A30A" w:rsidP="5449A30A">
            <w:pPr>
              <w:spacing w:before="60" w:after="60"/>
              <w:rPr>
                <w:rFonts w:eastAsia="Calibri" w:cs="Times New Roman"/>
                <w:lang w:eastAsia="pl-PL" w:bidi="ar-SA"/>
              </w:rPr>
            </w:pPr>
            <w:r w:rsidRPr="5449A30A">
              <w:rPr>
                <w:rFonts w:eastAsia="Calibri" w:cs="Times New Roman"/>
                <w:lang w:eastAsia="pl-PL" w:bidi="ar-SA"/>
              </w:rPr>
              <w:t>ćwiczenia warsztatowe</w:t>
            </w:r>
          </w:p>
          <w:p w14:paraId="00A96F2D" w14:textId="3DBFD8C1" w:rsidR="5449A30A" w:rsidRDefault="5449A30A" w:rsidP="5449A30A">
            <w:pPr>
              <w:rPr>
                <w:rFonts w:eastAsia="Calibri" w:cs="Times New Roman"/>
                <w:lang w:eastAsia="pl-PL" w:bidi="ar-SA"/>
              </w:rPr>
            </w:pPr>
          </w:p>
        </w:tc>
        <w:tc>
          <w:tcPr>
            <w:tcW w:w="1378" w:type="dxa"/>
            <w:tcBorders>
              <w:top w:val="single" w:sz="8" w:space="0" w:color="auto"/>
              <w:left w:val="single" w:sz="4" w:space="0" w:color="auto"/>
              <w:bottom w:val="single" w:sz="8" w:space="0" w:color="auto"/>
            </w:tcBorders>
          </w:tcPr>
          <w:p w14:paraId="2893B9AC" w14:textId="7F909532" w:rsidR="5449A30A" w:rsidRDefault="5449A30A" w:rsidP="5449A30A">
            <w:pPr>
              <w:spacing w:before="60" w:after="60"/>
              <w:jc w:val="center"/>
              <w:rPr>
                <w:rFonts w:eastAsia="Calibri" w:cs="Times New Roman"/>
                <w:lang w:eastAsia="pl-PL" w:bidi="ar-SA"/>
              </w:rPr>
            </w:pPr>
            <w:r w:rsidRPr="5449A30A">
              <w:rPr>
                <w:rFonts w:eastAsia="Times New Roman" w:cs="Times New Roman"/>
                <w:lang w:eastAsia="pl-PL" w:bidi="ar-SA"/>
              </w:rPr>
              <w:t>praca zaliczeniowa, dyskusja</w:t>
            </w:r>
          </w:p>
          <w:p w14:paraId="431BFD36" w14:textId="35C62260" w:rsidR="5449A30A" w:rsidRDefault="5449A30A" w:rsidP="5449A30A">
            <w:pPr>
              <w:jc w:val="center"/>
              <w:rPr>
                <w:rFonts w:eastAsia="Times New Roman" w:cs="Times New Roman"/>
                <w:lang w:eastAsia="pl-PL" w:bidi="ar-SA"/>
              </w:rPr>
            </w:pPr>
          </w:p>
        </w:tc>
      </w:tr>
      <w:tr w:rsidR="008136C3" w:rsidRPr="008136C3" w14:paraId="01266289"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1B2F201A"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Times New Roman" w:cs="Times New Roman"/>
                <w:kern w:val="0"/>
                <w:lang w:eastAsia="pl-PL" w:bidi="ar-SA"/>
              </w:rPr>
              <w:t>C2_K01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9EF3A6B" w14:textId="102FD186" w:rsidR="008136C3" w:rsidRPr="008136C3" w:rsidRDefault="5449A30A" w:rsidP="5449A30A">
            <w:pPr>
              <w:suppressAutoHyphens w:val="0"/>
              <w:spacing w:before="60" w:after="60"/>
              <w:rPr>
                <w:rFonts w:eastAsia="Times New Roman" w:cs="Times New Roman"/>
              </w:rPr>
            </w:pPr>
            <w:r w:rsidRPr="5449A30A">
              <w:rPr>
                <w:rFonts w:eastAsia="Times New Roman" w:cs="Times New Roman"/>
              </w:rPr>
              <w:t>jest gotów krytycznie ocenić posiadaną przez siebie wiedzę.</w:t>
            </w:r>
          </w:p>
        </w:tc>
        <w:tc>
          <w:tcPr>
            <w:tcW w:w="1130" w:type="dxa"/>
            <w:tcBorders>
              <w:top w:val="single" w:sz="8" w:space="0" w:color="auto"/>
              <w:bottom w:val="single" w:sz="8" w:space="0" w:color="auto"/>
              <w:right w:val="single" w:sz="4" w:space="0" w:color="auto"/>
            </w:tcBorders>
            <w:shd w:val="clear" w:color="auto" w:fill="FFFFFF" w:themeFill="background1"/>
          </w:tcPr>
          <w:p w14:paraId="69A104D1"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Times New Roman" w:cs="Times New Roman"/>
                <w:kern w:val="0"/>
                <w:lang w:eastAsia="pl-PL" w:bidi="ar-SA"/>
              </w:rPr>
              <w:t>K_K01</w:t>
            </w:r>
          </w:p>
        </w:tc>
        <w:tc>
          <w:tcPr>
            <w:tcW w:w="1449" w:type="dxa"/>
            <w:gridSpan w:val="2"/>
            <w:tcBorders>
              <w:top w:val="single" w:sz="8" w:space="0" w:color="auto"/>
              <w:left w:val="single" w:sz="4" w:space="0" w:color="auto"/>
              <w:bottom w:val="single" w:sz="8" w:space="0" w:color="auto"/>
              <w:right w:val="single" w:sz="4" w:space="0" w:color="auto"/>
            </w:tcBorders>
          </w:tcPr>
          <w:p w14:paraId="6142C022" w14:textId="77777777" w:rsidR="008136C3" w:rsidRPr="008136C3" w:rsidRDefault="008136C3" w:rsidP="5449A30A">
            <w:pPr>
              <w:suppressAutoHyphens w:val="0"/>
              <w:spacing w:before="60" w:after="60"/>
              <w:jc w:val="center"/>
              <w:rPr>
                <w:rFonts w:eastAsia="Calibri" w:cs="Times New Roman"/>
                <w:kern w:val="0"/>
                <w:lang w:eastAsia="pl-PL" w:bidi="ar-SA"/>
              </w:rPr>
            </w:pPr>
            <w:r w:rsidRPr="5449A30A">
              <w:rPr>
                <w:rFonts w:eastAsia="Calibri" w:cs="Times New Roman"/>
                <w:kern w:val="0"/>
                <w:lang w:eastAsia="pl-PL" w:bidi="ar-SA"/>
              </w:rPr>
              <w:t>ćwiczenia warsztatowe</w:t>
            </w:r>
          </w:p>
        </w:tc>
        <w:tc>
          <w:tcPr>
            <w:tcW w:w="1378" w:type="dxa"/>
            <w:tcBorders>
              <w:top w:val="single" w:sz="8" w:space="0" w:color="auto"/>
              <w:left w:val="single" w:sz="4" w:space="0" w:color="auto"/>
              <w:bottom w:val="single" w:sz="8" w:space="0" w:color="auto"/>
            </w:tcBorders>
          </w:tcPr>
          <w:p w14:paraId="58D1BC01" w14:textId="77777777" w:rsidR="008136C3" w:rsidRPr="008136C3" w:rsidRDefault="008136C3" w:rsidP="5449A30A">
            <w:pPr>
              <w:suppressAutoHyphens w:val="0"/>
              <w:spacing w:before="60" w:after="60"/>
              <w:jc w:val="center"/>
              <w:rPr>
                <w:rFonts w:eastAsia="Calibri" w:cs="Times New Roman"/>
                <w:kern w:val="0"/>
                <w:lang w:eastAsia="pl-PL" w:bidi="ar-SA"/>
              </w:rPr>
            </w:pPr>
            <w:r w:rsidRPr="5449A30A">
              <w:rPr>
                <w:rFonts w:eastAsia="Calibri" w:cs="Times New Roman"/>
                <w:kern w:val="0"/>
                <w:lang w:eastAsia="pl-PL" w:bidi="ar-SA"/>
              </w:rPr>
              <w:t>dyskusja</w:t>
            </w:r>
          </w:p>
        </w:tc>
      </w:tr>
      <w:tr w:rsidR="008136C3" w:rsidRPr="008136C3" w14:paraId="3FEC091F" w14:textId="77777777" w:rsidTr="5449A30A">
        <w:tc>
          <w:tcPr>
            <w:tcW w:w="9180" w:type="dxa"/>
            <w:gridSpan w:val="7"/>
            <w:shd w:val="clear" w:color="auto" w:fill="D9D9D9" w:themeFill="background1" w:themeFillShade="D9"/>
          </w:tcPr>
          <w:p w14:paraId="389ED206"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2C425660" w14:textId="77777777" w:rsidTr="5449A30A">
        <w:trPr>
          <w:trHeight w:val="1495"/>
        </w:trPr>
        <w:tc>
          <w:tcPr>
            <w:tcW w:w="2965" w:type="dxa"/>
            <w:gridSpan w:val="2"/>
            <w:tcBorders>
              <w:right w:val="nil"/>
            </w:tcBorders>
            <w:shd w:val="clear" w:color="auto" w:fill="D9D9D9" w:themeFill="background1" w:themeFillShade="D9"/>
          </w:tcPr>
          <w:p w14:paraId="5D26C081"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p>
        </w:tc>
        <w:tc>
          <w:tcPr>
            <w:tcW w:w="4665" w:type="dxa"/>
            <w:gridSpan w:val="3"/>
            <w:tcBorders>
              <w:left w:val="nil"/>
            </w:tcBorders>
          </w:tcPr>
          <w:p w14:paraId="32B3F153" w14:textId="77777777" w:rsidR="008136C3" w:rsidRPr="008136C3" w:rsidRDefault="00E834ED" w:rsidP="008136C3">
            <w:pPr>
              <w:suppressAutoHyphens w:val="0"/>
              <w:rPr>
                <w:rFonts w:eastAsia="Calibri" w:cs="Times New Roman"/>
                <w:kern w:val="0"/>
                <w:lang w:eastAsia="pl-PL" w:bidi="ar-SA"/>
              </w:rPr>
            </w:pPr>
            <w:r>
              <w:rPr>
                <w:rFonts w:eastAsia="Calibri" w:cs="Times New Roman"/>
                <w:kern w:val="0"/>
                <w:lang w:eastAsia="pl-PL" w:bidi="ar-SA"/>
              </w:rPr>
              <w:t>4</w:t>
            </w:r>
          </w:p>
        </w:tc>
        <w:tc>
          <w:tcPr>
            <w:tcW w:w="1550" w:type="dxa"/>
            <w:gridSpan w:val="2"/>
            <w:tcBorders>
              <w:left w:val="nil"/>
            </w:tcBorders>
          </w:tcPr>
          <w:p w14:paraId="3C3DDC8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124ECB27" w14:textId="77777777" w:rsidTr="5449A30A">
        <w:tc>
          <w:tcPr>
            <w:tcW w:w="2965" w:type="dxa"/>
            <w:gridSpan w:val="2"/>
            <w:tcBorders>
              <w:right w:val="nil"/>
            </w:tcBorders>
            <w:shd w:val="clear" w:color="auto" w:fill="D9D9D9" w:themeFill="background1" w:themeFillShade="D9"/>
          </w:tcPr>
          <w:p w14:paraId="07F87C37"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65" w:type="dxa"/>
            <w:gridSpan w:val="3"/>
            <w:tcBorders>
              <w:left w:val="nil"/>
            </w:tcBorders>
          </w:tcPr>
          <w:p w14:paraId="62C20D90"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wykład</w:t>
            </w:r>
          </w:p>
          <w:p w14:paraId="498F475F" w14:textId="77777777" w:rsidR="008136C3" w:rsidRPr="008136C3" w:rsidRDefault="008136C3" w:rsidP="008136C3">
            <w:pPr>
              <w:suppressAutoHyphens w:val="0"/>
              <w:rPr>
                <w:rFonts w:eastAsia="Calibri" w:cs="Times New Roman"/>
                <w:kern w:val="0"/>
                <w:lang w:eastAsia="pl-PL" w:bidi="ar-SA"/>
              </w:rPr>
            </w:pPr>
          </w:p>
          <w:p w14:paraId="18B1DD3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ćwiczenia warsztatowe </w:t>
            </w:r>
          </w:p>
          <w:p w14:paraId="7A80F27A" w14:textId="77777777" w:rsidR="008136C3" w:rsidRPr="008136C3" w:rsidRDefault="008136C3" w:rsidP="008136C3">
            <w:pPr>
              <w:suppressAutoHyphens w:val="0"/>
              <w:rPr>
                <w:rFonts w:eastAsia="Calibri" w:cs="Times New Roman"/>
                <w:kern w:val="0"/>
                <w:lang w:eastAsia="pl-PL" w:bidi="ar-SA"/>
              </w:rPr>
            </w:pPr>
          </w:p>
          <w:p w14:paraId="3FE32E8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097DB75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left w:val="nil"/>
            </w:tcBorders>
          </w:tcPr>
          <w:p w14:paraId="36EFF99F" w14:textId="77777777" w:rsidR="008136C3" w:rsidRPr="008136C3" w:rsidRDefault="00E834ED" w:rsidP="008136C3">
            <w:pPr>
              <w:suppressAutoHyphens w:val="0"/>
              <w:jc w:val="center"/>
              <w:rPr>
                <w:rFonts w:eastAsia="Calibri" w:cs="Times New Roman"/>
                <w:kern w:val="0"/>
                <w:lang w:eastAsia="pl-PL" w:bidi="ar-SA"/>
              </w:rPr>
            </w:pPr>
            <w:r>
              <w:rPr>
                <w:rFonts w:eastAsia="Calibri" w:cs="Times New Roman"/>
                <w:kern w:val="0"/>
                <w:lang w:eastAsia="pl-PL" w:bidi="ar-SA"/>
              </w:rPr>
              <w:t>30</w:t>
            </w:r>
          </w:p>
          <w:p w14:paraId="2F482141" w14:textId="77777777" w:rsidR="008C68A8" w:rsidRDefault="008C68A8" w:rsidP="008136C3">
            <w:pPr>
              <w:suppressAutoHyphens w:val="0"/>
              <w:jc w:val="center"/>
              <w:rPr>
                <w:rFonts w:eastAsia="Calibri" w:cs="Times New Roman"/>
                <w:kern w:val="0"/>
                <w:lang w:eastAsia="pl-PL" w:bidi="ar-SA"/>
              </w:rPr>
            </w:pPr>
          </w:p>
          <w:p w14:paraId="7D3081F1"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30</w:t>
            </w:r>
          </w:p>
          <w:p w14:paraId="48F5F7C1" w14:textId="77777777" w:rsidR="008C68A8" w:rsidRDefault="008C68A8" w:rsidP="008136C3">
            <w:pPr>
              <w:suppressAutoHyphens w:val="0"/>
              <w:jc w:val="center"/>
              <w:rPr>
                <w:rFonts w:eastAsia="Calibri" w:cs="Times New Roman"/>
                <w:b/>
                <w:kern w:val="0"/>
                <w:lang w:eastAsia="pl-PL" w:bidi="ar-SA"/>
              </w:rPr>
            </w:pPr>
          </w:p>
          <w:p w14:paraId="1F2E9509" w14:textId="77777777" w:rsidR="008136C3" w:rsidRPr="008136C3" w:rsidRDefault="00E834ED" w:rsidP="008136C3">
            <w:pPr>
              <w:suppressAutoHyphens w:val="0"/>
              <w:jc w:val="center"/>
              <w:rPr>
                <w:rFonts w:eastAsia="Calibri" w:cs="Times New Roman"/>
                <w:b/>
                <w:kern w:val="0"/>
                <w:lang w:eastAsia="pl-PL" w:bidi="ar-SA"/>
              </w:rPr>
            </w:pPr>
            <w:r>
              <w:rPr>
                <w:rFonts w:eastAsia="Calibri" w:cs="Times New Roman"/>
                <w:b/>
                <w:kern w:val="0"/>
                <w:lang w:eastAsia="pl-PL" w:bidi="ar-SA"/>
              </w:rPr>
              <w:t>60</w:t>
            </w:r>
          </w:p>
          <w:p w14:paraId="59183FA7" w14:textId="77777777" w:rsidR="008136C3" w:rsidRPr="008136C3" w:rsidRDefault="00E834ED" w:rsidP="008136C3">
            <w:pPr>
              <w:suppressAutoHyphens w:val="0"/>
              <w:jc w:val="center"/>
              <w:rPr>
                <w:rFonts w:eastAsia="Calibri" w:cs="Times New Roman"/>
                <w:kern w:val="0"/>
                <w:lang w:eastAsia="pl-PL" w:bidi="ar-SA"/>
              </w:rPr>
            </w:pPr>
            <w:r>
              <w:rPr>
                <w:rFonts w:eastAsia="Calibri" w:cs="Times New Roman"/>
                <w:kern w:val="0"/>
                <w:lang w:eastAsia="pl-PL" w:bidi="ar-SA"/>
              </w:rPr>
              <w:t>2,4</w:t>
            </w:r>
          </w:p>
        </w:tc>
      </w:tr>
      <w:tr w:rsidR="008136C3" w:rsidRPr="008136C3" w14:paraId="69F7BCC0" w14:textId="77777777" w:rsidTr="5449A30A">
        <w:tc>
          <w:tcPr>
            <w:tcW w:w="2965" w:type="dxa"/>
            <w:gridSpan w:val="2"/>
            <w:tcBorders>
              <w:right w:val="nil"/>
            </w:tcBorders>
            <w:shd w:val="clear" w:color="auto" w:fill="D9D9D9" w:themeFill="background1" w:themeFillShade="D9"/>
          </w:tcPr>
          <w:p w14:paraId="73D456B4"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B. Formy aktywności studenta w ramach samokształcenia wraz z planowaną liczbą godzin na każdą formę i liczbą punktów ECTS:</w:t>
            </w:r>
          </w:p>
        </w:tc>
        <w:tc>
          <w:tcPr>
            <w:tcW w:w="4665" w:type="dxa"/>
            <w:gridSpan w:val="3"/>
            <w:tcBorders>
              <w:left w:val="nil"/>
            </w:tcBorders>
          </w:tcPr>
          <w:p w14:paraId="340F38C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opracowanie katalogu zadań obronnych dla wybranych podmiotów służb, samorządu terytorialnego i przedsiębiorców</w:t>
            </w:r>
          </w:p>
          <w:p w14:paraId="470291E5"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 xml:space="preserve">przygotowanie do kolokwium </w:t>
            </w:r>
          </w:p>
          <w:p w14:paraId="48A3E95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533B7EB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left w:val="nil"/>
            </w:tcBorders>
          </w:tcPr>
          <w:p w14:paraId="2C789FE6" w14:textId="77777777" w:rsidR="008136C3" w:rsidRPr="008136C3" w:rsidRDefault="005A4BD2" w:rsidP="008136C3">
            <w:pPr>
              <w:suppressAutoHyphens w:val="0"/>
              <w:jc w:val="center"/>
              <w:rPr>
                <w:rFonts w:eastAsia="Calibri" w:cs="Times New Roman"/>
                <w:kern w:val="0"/>
                <w:lang w:eastAsia="pl-PL" w:bidi="ar-SA"/>
              </w:rPr>
            </w:pPr>
            <w:r>
              <w:rPr>
                <w:rFonts w:eastAsia="Calibri" w:cs="Times New Roman"/>
                <w:kern w:val="0"/>
                <w:lang w:eastAsia="pl-PL" w:bidi="ar-SA"/>
              </w:rPr>
              <w:t>20</w:t>
            </w:r>
          </w:p>
          <w:p w14:paraId="2A9B1299" w14:textId="77777777" w:rsidR="008136C3" w:rsidRPr="008136C3" w:rsidRDefault="008136C3" w:rsidP="008136C3">
            <w:pPr>
              <w:suppressAutoHyphens w:val="0"/>
              <w:jc w:val="center"/>
              <w:rPr>
                <w:rFonts w:eastAsia="Calibri" w:cs="Times New Roman"/>
                <w:kern w:val="0"/>
                <w:lang w:eastAsia="pl-PL" w:bidi="ar-SA"/>
              </w:rPr>
            </w:pPr>
          </w:p>
          <w:p w14:paraId="1A253B78" w14:textId="77777777" w:rsidR="00E834ED" w:rsidRDefault="00E834ED" w:rsidP="008136C3">
            <w:pPr>
              <w:suppressAutoHyphens w:val="0"/>
              <w:jc w:val="center"/>
              <w:rPr>
                <w:rFonts w:eastAsia="Calibri" w:cs="Times New Roman"/>
                <w:kern w:val="0"/>
                <w:lang w:eastAsia="pl-PL" w:bidi="ar-SA"/>
              </w:rPr>
            </w:pPr>
          </w:p>
          <w:p w14:paraId="216733CD" w14:textId="77777777" w:rsidR="008136C3" w:rsidRPr="008136C3" w:rsidRDefault="00E834ED" w:rsidP="00E834ED">
            <w:pPr>
              <w:suppressAutoHyphens w:val="0"/>
              <w:rPr>
                <w:rFonts w:eastAsia="Calibri" w:cs="Times New Roman"/>
                <w:kern w:val="0"/>
                <w:lang w:eastAsia="pl-PL" w:bidi="ar-SA"/>
              </w:rPr>
            </w:pPr>
            <w:r>
              <w:rPr>
                <w:rFonts w:eastAsia="Calibri" w:cs="Times New Roman"/>
                <w:kern w:val="0"/>
                <w:lang w:eastAsia="pl-PL" w:bidi="ar-SA"/>
              </w:rPr>
              <w:t xml:space="preserve">         </w:t>
            </w:r>
            <w:r w:rsidR="005A4BD2">
              <w:rPr>
                <w:rFonts w:eastAsia="Calibri" w:cs="Times New Roman"/>
                <w:kern w:val="0"/>
                <w:lang w:eastAsia="pl-PL" w:bidi="ar-SA"/>
              </w:rPr>
              <w:t>20</w:t>
            </w:r>
          </w:p>
          <w:p w14:paraId="0F3B04B6" w14:textId="77777777" w:rsidR="008136C3" w:rsidRPr="008136C3" w:rsidRDefault="005A4BD2" w:rsidP="008C68A8">
            <w:pPr>
              <w:suppressAutoHyphens w:val="0"/>
              <w:jc w:val="center"/>
              <w:rPr>
                <w:rFonts w:eastAsia="Calibri" w:cs="Times New Roman"/>
                <w:b/>
                <w:kern w:val="0"/>
                <w:lang w:eastAsia="pl-PL" w:bidi="ar-SA"/>
              </w:rPr>
            </w:pPr>
            <w:r>
              <w:rPr>
                <w:rFonts w:eastAsia="Calibri" w:cs="Times New Roman"/>
                <w:b/>
                <w:kern w:val="0"/>
                <w:lang w:eastAsia="pl-PL" w:bidi="ar-SA"/>
              </w:rPr>
              <w:t>4</w:t>
            </w:r>
            <w:r w:rsidR="008136C3" w:rsidRPr="008136C3">
              <w:rPr>
                <w:rFonts w:eastAsia="Calibri" w:cs="Times New Roman"/>
                <w:b/>
                <w:kern w:val="0"/>
                <w:lang w:eastAsia="pl-PL" w:bidi="ar-SA"/>
              </w:rPr>
              <w:t>0</w:t>
            </w:r>
          </w:p>
          <w:p w14:paraId="6630674C" w14:textId="77777777" w:rsidR="008136C3" w:rsidRPr="008136C3" w:rsidRDefault="005A4BD2" w:rsidP="008C68A8">
            <w:pPr>
              <w:suppressAutoHyphens w:val="0"/>
              <w:jc w:val="center"/>
              <w:rPr>
                <w:rFonts w:eastAsia="Calibri" w:cs="Times New Roman"/>
                <w:kern w:val="0"/>
                <w:lang w:eastAsia="pl-PL" w:bidi="ar-SA"/>
              </w:rPr>
            </w:pPr>
            <w:r>
              <w:rPr>
                <w:rFonts w:eastAsia="Calibri" w:cs="Times New Roman"/>
                <w:kern w:val="0"/>
                <w:lang w:eastAsia="pl-PL" w:bidi="ar-SA"/>
              </w:rPr>
              <w:t>1,6</w:t>
            </w:r>
          </w:p>
        </w:tc>
      </w:tr>
      <w:tr w:rsidR="008136C3" w:rsidRPr="008136C3" w14:paraId="7601AF84" w14:textId="77777777" w:rsidTr="5449A30A">
        <w:tc>
          <w:tcPr>
            <w:tcW w:w="2965" w:type="dxa"/>
            <w:gridSpan w:val="2"/>
            <w:tcBorders>
              <w:right w:val="nil"/>
            </w:tcBorders>
            <w:shd w:val="clear" w:color="auto" w:fill="D9D9D9" w:themeFill="background1" w:themeFillShade="D9"/>
          </w:tcPr>
          <w:p w14:paraId="60111266"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 Liczba godzin zajęć kształtujących umiejętności praktyczne w ramach przedmiotu oraz związana z tym liczba punktów ECTS:</w:t>
            </w:r>
          </w:p>
        </w:tc>
        <w:tc>
          <w:tcPr>
            <w:tcW w:w="4665" w:type="dxa"/>
            <w:gridSpan w:val="3"/>
            <w:tcBorders>
              <w:left w:val="nil"/>
            </w:tcBorders>
          </w:tcPr>
          <w:p w14:paraId="09FBCE8A"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praca praktyczna samodzielna</w:t>
            </w:r>
          </w:p>
          <w:p w14:paraId="1C2F44CC"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ćwiczenia</w:t>
            </w:r>
          </w:p>
          <w:p w14:paraId="5C6F1695" w14:textId="77777777" w:rsidR="008136C3" w:rsidRPr="008136C3" w:rsidRDefault="008136C3" w:rsidP="008136C3">
            <w:pPr>
              <w:suppressAutoHyphens w:val="0"/>
              <w:rPr>
                <w:rFonts w:eastAsia="Times New Roman" w:cs="Times New Roman"/>
                <w:kern w:val="0"/>
                <w:lang w:eastAsia="pl-PL" w:bidi="ar-SA"/>
              </w:rPr>
            </w:pPr>
          </w:p>
          <w:p w14:paraId="2CC22F1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3096555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left w:val="nil"/>
            </w:tcBorders>
          </w:tcPr>
          <w:p w14:paraId="12548A01"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15</w:t>
            </w:r>
          </w:p>
          <w:p w14:paraId="503EFFF6" w14:textId="77777777" w:rsidR="008136C3" w:rsidRPr="008136C3" w:rsidRDefault="008136C3" w:rsidP="008136C3">
            <w:pPr>
              <w:suppressAutoHyphens w:val="0"/>
              <w:jc w:val="center"/>
              <w:rPr>
                <w:rFonts w:eastAsia="Calibri" w:cs="Times New Roman"/>
                <w:b/>
                <w:kern w:val="0"/>
                <w:lang w:eastAsia="pl-PL" w:bidi="ar-SA"/>
              </w:rPr>
            </w:pPr>
            <w:r w:rsidRPr="008136C3">
              <w:rPr>
                <w:rFonts w:eastAsia="Calibri" w:cs="Times New Roman"/>
                <w:b/>
                <w:kern w:val="0"/>
                <w:lang w:eastAsia="pl-PL" w:bidi="ar-SA"/>
              </w:rPr>
              <w:t>30</w:t>
            </w:r>
          </w:p>
          <w:p w14:paraId="1BEE51AB" w14:textId="77777777" w:rsidR="005A4BD2" w:rsidRDefault="005A4BD2" w:rsidP="008136C3">
            <w:pPr>
              <w:suppressAutoHyphens w:val="0"/>
              <w:jc w:val="center"/>
              <w:rPr>
                <w:rFonts w:eastAsia="Calibri" w:cs="Times New Roman"/>
                <w:b/>
                <w:kern w:val="0"/>
                <w:lang w:eastAsia="pl-PL" w:bidi="ar-SA"/>
              </w:rPr>
            </w:pPr>
          </w:p>
          <w:p w14:paraId="20BFC3AC" w14:textId="77777777" w:rsidR="008136C3" w:rsidRPr="008136C3" w:rsidRDefault="008136C3" w:rsidP="008136C3">
            <w:pPr>
              <w:suppressAutoHyphens w:val="0"/>
              <w:jc w:val="center"/>
              <w:rPr>
                <w:rFonts w:eastAsia="Calibri" w:cs="Times New Roman"/>
                <w:b/>
                <w:kern w:val="0"/>
                <w:lang w:eastAsia="pl-PL" w:bidi="ar-SA"/>
              </w:rPr>
            </w:pPr>
            <w:r w:rsidRPr="008136C3">
              <w:rPr>
                <w:rFonts w:eastAsia="Calibri" w:cs="Times New Roman"/>
                <w:b/>
                <w:kern w:val="0"/>
                <w:lang w:eastAsia="pl-PL" w:bidi="ar-SA"/>
              </w:rPr>
              <w:t>45</w:t>
            </w:r>
          </w:p>
          <w:p w14:paraId="77C259F3"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 xml:space="preserve">1,8 </w:t>
            </w:r>
          </w:p>
        </w:tc>
      </w:tr>
    </w:tbl>
    <w:p w14:paraId="39B75F0D" w14:textId="77777777" w:rsidR="008136C3" w:rsidRPr="008136C3" w:rsidRDefault="008136C3" w:rsidP="008136C3">
      <w:pPr>
        <w:keepNext/>
        <w:keepLines/>
        <w:suppressAutoHyphens w:val="0"/>
        <w:rPr>
          <w:rFonts w:eastAsia="Calibri" w:cs="Times New Roman"/>
          <w:b/>
          <w:kern w:val="0"/>
          <w:lang w:eastAsia="pl-PL" w:bidi="ar-SA"/>
        </w:rPr>
      </w:pPr>
    </w:p>
    <w:p w14:paraId="4AC6588E" w14:textId="77777777" w:rsidR="008136C3" w:rsidRPr="008136C3" w:rsidRDefault="008136C3" w:rsidP="008136C3">
      <w:pPr>
        <w:keepNext/>
        <w:keepLines/>
        <w:suppressAutoHyphens w:val="0"/>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615FDFD7"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6400977"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51B7F7D1" w14:textId="77777777" w:rsidR="008136C3" w:rsidRPr="008136C3" w:rsidRDefault="008136C3" w:rsidP="5449A30A">
            <w:pPr>
              <w:suppressAutoHyphens w:val="0"/>
              <w:jc w:val="both"/>
              <w:rPr>
                <w:rFonts w:eastAsia="Times New Roman" w:cs="Times New Roman"/>
                <w:b/>
                <w:bCs/>
                <w:kern w:val="0"/>
                <w:lang w:eastAsia="pl-PL" w:bidi="ar-SA"/>
              </w:rPr>
            </w:pPr>
            <w:r w:rsidRPr="5449A30A">
              <w:rPr>
                <w:rFonts w:eastAsia="Times New Roman" w:cs="Times New Roman"/>
                <w:b/>
                <w:bCs/>
                <w:kern w:val="0"/>
                <w:lang w:eastAsia="pl-PL" w:bidi="ar-SA"/>
              </w:rPr>
              <w:t>Wykłady:</w:t>
            </w:r>
          </w:p>
          <w:p w14:paraId="19AAE1BF" w14:textId="77777777" w:rsidR="008136C3" w:rsidRPr="008136C3" w:rsidRDefault="008136C3" w:rsidP="5449A30A">
            <w:pPr>
              <w:suppressAutoHyphens w:val="0"/>
              <w:jc w:val="both"/>
              <w:rPr>
                <w:rFonts w:eastAsia="Times New Roman" w:cs="Times New Roman"/>
                <w:kern w:val="0"/>
                <w:lang w:eastAsia="pl-PL" w:bidi="ar-SA"/>
              </w:rPr>
            </w:pPr>
            <w:r w:rsidRPr="5449A30A">
              <w:rPr>
                <w:rFonts w:eastAsia="Calibri" w:cs="Times New Roman"/>
                <w:kern w:val="0"/>
                <w:lang w:eastAsia="pl-PL" w:bidi="ar-SA"/>
              </w:rPr>
              <w:t xml:space="preserve">System obronny państwa (SOP) – organizacja i funkcjonowanie. </w:t>
            </w:r>
            <w:r w:rsidRPr="5449A30A">
              <w:rPr>
                <w:rFonts w:eastAsia="Times New Roman" w:cs="Times New Roman"/>
                <w:kern w:val="0"/>
                <w:lang w:eastAsia="pl-PL" w:bidi="ar-SA"/>
              </w:rPr>
              <w:t xml:space="preserve">Pojęcie i istota zadań obronnych. </w:t>
            </w:r>
            <w:r w:rsidRPr="5449A30A">
              <w:rPr>
                <w:rFonts w:eastAsia="Calibri" w:cs="Times New Roman"/>
                <w:kern w:val="0"/>
                <w:lang w:eastAsia="pl-PL" w:bidi="ar-SA"/>
              </w:rPr>
              <w:t xml:space="preserve">Cel oraz zakres przygotowań obronnych. </w:t>
            </w:r>
            <w:r w:rsidRPr="5449A30A">
              <w:rPr>
                <w:rFonts w:eastAsia="Times New Roman" w:cs="Times New Roman"/>
                <w:kern w:val="0"/>
                <w:lang w:eastAsia="pl-PL" w:bidi="ar-SA"/>
              </w:rPr>
              <w:t xml:space="preserve">Klasyfikacja zadań obronnych. Charakterystyka zadań przygotowawczych, interwencyjnych i odbudowy. Program Mobilizacji Gospodarki. Zasadnicze przedsięwzięcia realizowane w ramach demobilizacji państwa. Kierunki integracji przygotowania obronnego państwa. Zadania obronne samorządów terytorialnych. </w:t>
            </w:r>
          </w:p>
          <w:p w14:paraId="4BA3278A" w14:textId="77777777" w:rsidR="008136C3" w:rsidRPr="008136C3" w:rsidRDefault="008136C3" w:rsidP="5449A30A">
            <w:pPr>
              <w:suppressAutoHyphens w:val="0"/>
              <w:autoSpaceDE w:val="0"/>
              <w:autoSpaceDN w:val="0"/>
              <w:adjustRightInd w:val="0"/>
              <w:rPr>
                <w:rFonts w:eastAsia="Calibri" w:cs="Times New Roman"/>
                <w:b/>
                <w:bCs/>
                <w:kern w:val="0"/>
                <w:lang w:eastAsia="pl-PL" w:bidi="ar-SA"/>
              </w:rPr>
            </w:pPr>
            <w:r w:rsidRPr="5449A30A">
              <w:rPr>
                <w:rFonts w:eastAsia="Calibri" w:cs="Times New Roman"/>
                <w:b/>
                <w:bCs/>
                <w:kern w:val="0"/>
                <w:lang w:eastAsia="pl-PL" w:bidi="ar-SA"/>
              </w:rPr>
              <w:t xml:space="preserve">Ćwiczenia: </w:t>
            </w:r>
          </w:p>
          <w:p w14:paraId="4D30BA17" w14:textId="2DEBCC6C" w:rsidR="008136C3" w:rsidRPr="008136C3" w:rsidRDefault="008136C3" w:rsidP="5449A30A">
            <w:pPr>
              <w:suppressAutoHyphens w:val="0"/>
              <w:autoSpaceDE w:val="0"/>
              <w:autoSpaceDN w:val="0"/>
              <w:adjustRightInd w:val="0"/>
              <w:rPr>
                <w:rFonts w:eastAsia="Calibri" w:cs="Times New Roman"/>
                <w:kern w:val="0"/>
                <w:lang w:eastAsia="pl-PL" w:bidi="ar-SA"/>
              </w:rPr>
            </w:pPr>
            <w:r w:rsidRPr="5449A30A">
              <w:rPr>
                <w:rFonts w:eastAsia="Calibri" w:cs="Times New Roman"/>
                <w:kern w:val="0"/>
                <w:lang w:eastAsia="pl-PL" w:bidi="ar-SA"/>
              </w:rPr>
              <w:t xml:space="preserve">Przygotowania obronne Policji – istota, cel i zadania. </w:t>
            </w:r>
            <w:r w:rsidRPr="5449A30A">
              <w:rPr>
                <w:rFonts w:eastAsia="Times New Roman" w:cs="Times New Roman"/>
                <w:kern w:val="0"/>
                <w:lang w:eastAsia="pl-PL" w:bidi="ar-SA"/>
              </w:rPr>
              <w:t xml:space="preserve">Przygotowanie podmiotów leczniczych na potrzeby obronne państwa. </w:t>
            </w:r>
            <w:r w:rsidRPr="5449A30A">
              <w:rPr>
                <w:rFonts w:eastAsia="Calibri" w:cs="Times New Roman"/>
                <w:kern w:val="0"/>
                <w:lang w:eastAsia="pl-PL" w:bidi="ar-SA"/>
              </w:rPr>
              <w:t>Szkolenie obronne administracji publicznej. Przygotowanie i wykorzystanie systemów łączności na potrzeby obronne państwa. Zadania i procedury obronne realizowane przez przedsiębiorców. </w:t>
            </w:r>
            <w:r w:rsidRPr="5449A30A">
              <w:rPr>
                <w:rFonts w:eastAsia="Calibri" w:cs="Times New Roman"/>
                <w:kern w:val="0"/>
                <w:shd w:val="clear" w:color="auto" w:fill="FFFFFF"/>
                <w:lang w:eastAsia="pl-PL" w:bidi="ar-SA"/>
              </w:rPr>
              <w:t>Przygotowanie, organizacja i przeprowadzenie ćwiczenia obronnego.</w:t>
            </w:r>
            <w:r w:rsidRPr="5449A30A">
              <w:rPr>
                <w:rFonts w:eastAsia="Calibri" w:cs="Times New Roman"/>
                <w:kern w:val="0"/>
                <w:lang w:eastAsia="pl-PL" w:bidi="ar-SA"/>
              </w:rPr>
              <w:t xml:space="preserve"> Organizacja i zadania </w:t>
            </w:r>
            <w:r w:rsidRPr="5449A30A">
              <w:rPr>
                <w:rFonts w:eastAsia="Calibri" w:cs="Times New Roman"/>
                <w:kern w:val="0"/>
                <w:shd w:val="clear" w:color="auto" w:fill="FFFFFF"/>
                <w:lang w:eastAsia="pl-PL" w:bidi="ar-SA"/>
              </w:rPr>
              <w:t xml:space="preserve">Zmilitaryzowanej Jednostki Ochrony. Korzystanie z przestrzeni powietrznej nad obiektami objętymi ochroną. </w:t>
            </w:r>
            <w:proofErr w:type="spellStart"/>
            <w:r w:rsidR="58EA6CB6" w:rsidRPr="5449A30A">
              <w:rPr>
                <w:rFonts w:eastAsia="Times New Roman" w:cs="Times New Roman"/>
                <w:lang w:val="en-US"/>
              </w:rPr>
              <w:t>Opracowanie</w:t>
            </w:r>
            <w:proofErr w:type="spellEnd"/>
            <w:r w:rsidR="58EA6CB6" w:rsidRPr="5449A30A">
              <w:rPr>
                <w:rFonts w:eastAsia="Times New Roman" w:cs="Times New Roman"/>
                <w:lang w:val="en-US"/>
              </w:rPr>
              <w:t xml:space="preserve"> </w:t>
            </w:r>
            <w:proofErr w:type="spellStart"/>
            <w:r w:rsidR="58EA6CB6" w:rsidRPr="5449A30A">
              <w:rPr>
                <w:rFonts w:eastAsia="Times New Roman" w:cs="Times New Roman"/>
                <w:lang w:val="en-US"/>
              </w:rPr>
              <w:t>katalogu</w:t>
            </w:r>
            <w:proofErr w:type="spellEnd"/>
            <w:r w:rsidR="58EA6CB6" w:rsidRPr="5449A30A">
              <w:rPr>
                <w:rFonts w:eastAsia="Times New Roman" w:cs="Times New Roman"/>
                <w:lang w:val="en-US"/>
              </w:rPr>
              <w:t xml:space="preserve"> </w:t>
            </w:r>
            <w:proofErr w:type="spellStart"/>
            <w:r w:rsidR="58EA6CB6" w:rsidRPr="5449A30A">
              <w:rPr>
                <w:rFonts w:eastAsia="Times New Roman" w:cs="Times New Roman"/>
                <w:lang w:val="en-US"/>
              </w:rPr>
              <w:t>zadań</w:t>
            </w:r>
            <w:proofErr w:type="spellEnd"/>
            <w:r w:rsidR="58EA6CB6" w:rsidRPr="5449A30A">
              <w:rPr>
                <w:rFonts w:eastAsia="Times New Roman" w:cs="Times New Roman"/>
                <w:lang w:val="en-US"/>
              </w:rPr>
              <w:t xml:space="preserve"> </w:t>
            </w:r>
            <w:proofErr w:type="spellStart"/>
            <w:r w:rsidR="58EA6CB6" w:rsidRPr="5449A30A">
              <w:rPr>
                <w:rFonts w:eastAsia="Times New Roman" w:cs="Times New Roman"/>
                <w:lang w:val="en-US"/>
              </w:rPr>
              <w:t>obronnych</w:t>
            </w:r>
            <w:proofErr w:type="spellEnd"/>
            <w:r w:rsidR="58EA6CB6" w:rsidRPr="5449A30A">
              <w:rPr>
                <w:rFonts w:eastAsia="Times New Roman" w:cs="Times New Roman"/>
                <w:lang w:val="en-US"/>
              </w:rPr>
              <w:t xml:space="preserve"> </w:t>
            </w:r>
            <w:proofErr w:type="spellStart"/>
            <w:r w:rsidR="58EA6CB6" w:rsidRPr="5449A30A">
              <w:rPr>
                <w:rFonts w:eastAsia="Times New Roman" w:cs="Times New Roman"/>
                <w:lang w:val="en-US"/>
              </w:rPr>
              <w:t>dla</w:t>
            </w:r>
            <w:proofErr w:type="spellEnd"/>
            <w:r w:rsidR="58EA6CB6" w:rsidRPr="5449A30A">
              <w:rPr>
                <w:rFonts w:eastAsia="Times New Roman" w:cs="Times New Roman"/>
                <w:lang w:val="en-US"/>
              </w:rPr>
              <w:t xml:space="preserve"> </w:t>
            </w:r>
            <w:proofErr w:type="spellStart"/>
            <w:r w:rsidR="58EA6CB6" w:rsidRPr="5449A30A">
              <w:rPr>
                <w:rFonts w:eastAsia="Times New Roman" w:cs="Times New Roman"/>
                <w:lang w:val="en-US"/>
              </w:rPr>
              <w:t>wybranych</w:t>
            </w:r>
            <w:proofErr w:type="spellEnd"/>
            <w:r w:rsidR="58EA6CB6" w:rsidRPr="5449A30A">
              <w:rPr>
                <w:rFonts w:eastAsia="Times New Roman" w:cs="Times New Roman"/>
                <w:lang w:val="en-US"/>
              </w:rPr>
              <w:t xml:space="preserve"> </w:t>
            </w:r>
            <w:proofErr w:type="spellStart"/>
            <w:r w:rsidR="58EA6CB6" w:rsidRPr="5449A30A">
              <w:rPr>
                <w:rFonts w:eastAsia="Times New Roman" w:cs="Times New Roman"/>
                <w:lang w:val="en-US"/>
              </w:rPr>
              <w:t>podmiotów</w:t>
            </w:r>
            <w:proofErr w:type="spellEnd"/>
            <w:r w:rsidR="58EA6CB6" w:rsidRPr="5449A30A">
              <w:rPr>
                <w:rFonts w:eastAsia="Times New Roman" w:cs="Times New Roman"/>
                <w:lang w:val="en-US"/>
              </w:rPr>
              <w:t xml:space="preserve"> – </w:t>
            </w:r>
            <w:proofErr w:type="spellStart"/>
            <w:r w:rsidR="58EA6CB6" w:rsidRPr="5449A30A">
              <w:rPr>
                <w:rFonts w:eastAsia="Times New Roman" w:cs="Times New Roman"/>
                <w:lang w:val="en-US"/>
              </w:rPr>
              <w:t>ćwiczenie</w:t>
            </w:r>
            <w:proofErr w:type="spellEnd"/>
            <w:r w:rsidR="58EA6CB6" w:rsidRPr="5449A30A">
              <w:rPr>
                <w:rFonts w:eastAsia="Times New Roman" w:cs="Times New Roman"/>
                <w:lang w:val="en-US"/>
              </w:rPr>
              <w:t xml:space="preserve"> </w:t>
            </w:r>
            <w:proofErr w:type="spellStart"/>
            <w:r w:rsidR="58EA6CB6" w:rsidRPr="5449A30A">
              <w:rPr>
                <w:rFonts w:eastAsia="Times New Roman" w:cs="Times New Roman"/>
                <w:lang w:val="en-US"/>
              </w:rPr>
              <w:t>grupowe</w:t>
            </w:r>
            <w:proofErr w:type="spellEnd"/>
            <w:r w:rsidR="58EA6CB6" w:rsidRPr="5449A30A">
              <w:rPr>
                <w:rFonts w:eastAsia="Times New Roman" w:cs="Times New Roman"/>
                <w:lang w:val="en-US"/>
              </w:rPr>
              <w:t>.</w:t>
            </w:r>
          </w:p>
        </w:tc>
      </w:tr>
      <w:tr w:rsidR="008136C3" w:rsidRPr="008136C3" w14:paraId="66688709"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61B32FE"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w:t>
            </w:r>
            <w:r w:rsidRPr="008136C3">
              <w:rPr>
                <w:rFonts w:eastAsia="Calibri" w:cs="Times New Roman"/>
                <w:b/>
                <w:kern w:val="0"/>
                <w:lang w:eastAsia="pl-PL" w:bidi="ar-SA"/>
              </w:rPr>
              <w:lastRenderedPageBreak/>
              <w:t xml:space="preserve">kształcenia: </w:t>
            </w:r>
          </w:p>
        </w:tc>
        <w:tc>
          <w:tcPr>
            <w:tcW w:w="3450" w:type="pct"/>
            <w:tcBorders>
              <w:top w:val="single" w:sz="4" w:space="0" w:color="auto"/>
              <w:left w:val="nil"/>
              <w:bottom w:val="single" w:sz="4" w:space="0" w:color="auto"/>
              <w:right w:val="single" w:sz="4" w:space="0" w:color="auto"/>
            </w:tcBorders>
          </w:tcPr>
          <w:p w14:paraId="4C8005BA" w14:textId="1E91E317" w:rsidR="008136C3" w:rsidRPr="008136C3" w:rsidRDefault="5449A30A" w:rsidP="5449A30A">
            <w:pPr>
              <w:suppressAutoHyphens w:val="0"/>
              <w:jc w:val="both"/>
              <w:rPr>
                <w:rFonts w:eastAsia="Times New Roman" w:cs="Times New Roman"/>
              </w:rPr>
            </w:pPr>
            <w:r w:rsidRPr="5449A30A">
              <w:rPr>
                <w:rFonts w:eastAsia="Times New Roman" w:cs="Times New Roman"/>
              </w:rPr>
              <w:lastRenderedPageBreak/>
              <w:t xml:space="preserve">Wykład, dyskusja, studium przypadku, praca w grupach, analiza aktów </w:t>
            </w:r>
            <w:r w:rsidRPr="5449A30A">
              <w:rPr>
                <w:rFonts w:eastAsia="Times New Roman" w:cs="Times New Roman"/>
              </w:rPr>
              <w:lastRenderedPageBreak/>
              <w:t>prawnych i dokumentów obronnych.</w:t>
            </w:r>
          </w:p>
        </w:tc>
      </w:tr>
      <w:tr w:rsidR="008136C3" w:rsidRPr="008136C3" w14:paraId="6E7ADE86"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31155A3"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lastRenderedPageBreak/>
              <w:t>Warunki i sposób zaliczenia poszczególnych form zajęć, w tym zasady zaliczeń poprawkowych, a także warunki dopuszczenia do egzaminu:</w:t>
            </w:r>
          </w:p>
        </w:tc>
        <w:tc>
          <w:tcPr>
            <w:tcW w:w="3450" w:type="pct"/>
            <w:tcBorders>
              <w:top w:val="single" w:sz="4" w:space="0" w:color="auto"/>
              <w:left w:val="nil"/>
              <w:bottom w:val="single" w:sz="4" w:space="0" w:color="auto"/>
              <w:right w:val="single" w:sz="4" w:space="0" w:color="auto"/>
            </w:tcBorders>
          </w:tcPr>
          <w:p w14:paraId="4DB67079" w14:textId="1623574A" w:rsidR="58EA6CB6" w:rsidRDefault="5449A30A" w:rsidP="5449A30A">
            <w:pPr>
              <w:rPr>
                <w:rFonts w:eastAsia="Times New Roman" w:cs="Times New Roman"/>
              </w:rPr>
            </w:pPr>
            <w:r w:rsidRPr="5449A30A">
              <w:rPr>
                <w:rFonts w:eastAsia="Times New Roman" w:cs="Times New Roman"/>
              </w:rPr>
              <w:t>Egzamin pisemny z treści wykładów; zaliczenie ćwiczeń w postaci pracy zaliczeniowej; zaliczenie poprawkowe – kolokwium w wyznaczonym terminie; warunkiem dopuszczenia do egzaminu jest zaliczenie ćwiczeń.</w:t>
            </w:r>
          </w:p>
        </w:tc>
      </w:tr>
      <w:tr w:rsidR="008136C3" w:rsidRPr="008136C3" w14:paraId="0E6AD55E"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AB7B1D0"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742D7192"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 xml:space="preserve">Udział w zajęciach zgodnie z Regulaminem studiów </w:t>
            </w:r>
          </w:p>
        </w:tc>
      </w:tr>
      <w:tr w:rsidR="008136C3" w:rsidRPr="008136C3" w14:paraId="14CCB963"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3883D3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0CA0EDBA" w14:textId="77D81046" w:rsidR="008136C3" w:rsidRPr="008136C3" w:rsidRDefault="5449A30A" w:rsidP="5449A30A">
            <w:pPr>
              <w:suppressAutoHyphens w:val="0"/>
              <w:jc w:val="both"/>
              <w:rPr>
                <w:rFonts w:eastAsia="Times New Roman" w:cs="Times New Roman"/>
                <w:color w:val="FF0000"/>
              </w:rPr>
            </w:pPr>
            <w:r w:rsidRPr="5449A30A">
              <w:rPr>
                <w:rFonts w:eastAsia="Times New Roman" w:cs="Times New Roman"/>
                <w:color w:val="000000" w:themeColor="text1"/>
              </w:rPr>
              <w:t>Ocena końcowa przedmiotu to: ocena z egzaminu pisemnego – 50%; ocena pracy zaliczeniowej na ćwiczeniach z uwzględnieniem aktywności na zajeciach – 50%</w:t>
            </w:r>
          </w:p>
        </w:tc>
      </w:tr>
      <w:tr w:rsidR="008136C3" w:rsidRPr="008136C3" w14:paraId="4D89BBE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CF0C304"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0B761ED6"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 xml:space="preserve">Podczas konsultacji </w:t>
            </w:r>
          </w:p>
        </w:tc>
      </w:tr>
      <w:tr w:rsidR="008136C3" w:rsidRPr="008136C3" w14:paraId="064330E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7FB582D"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40729176"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Podstawy wiedzy o zarządzaniu kryzysowym oraz ochrony osób i mienia, obiektów i obszarów </w:t>
            </w:r>
          </w:p>
        </w:tc>
      </w:tr>
      <w:tr w:rsidR="008136C3" w:rsidRPr="008136C3" w14:paraId="41DF4D09"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AB83AB4"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1C4A442D" w14:textId="18A0ACC3" w:rsidR="008136C3" w:rsidRPr="008136C3" w:rsidRDefault="5449A30A" w:rsidP="5449A30A">
            <w:pPr>
              <w:suppressAutoHyphens w:val="0"/>
              <w:spacing w:after="200" w:line="276" w:lineRule="auto"/>
              <w:jc w:val="both"/>
              <w:rPr>
                <w:rFonts w:eastAsia="Times New Roman" w:cs="Times New Roman"/>
                <w:color w:val="000000" w:themeColor="text1"/>
              </w:rPr>
            </w:pPr>
            <w:r w:rsidRPr="5449A30A">
              <w:rPr>
                <w:rFonts w:eastAsia="Times New Roman" w:cs="Times New Roman"/>
                <w:color w:val="000000" w:themeColor="text1"/>
              </w:rPr>
              <w:t xml:space="preserve">1.  M. Kuliczkowski, L. Sawicki, </w:t>
            </w:r>
            <w:r w:rsidRPr="5449A30A">
              <w:rPr>
                <w:rFonts w:eastAsia="Times New Roman" w:cs="Times New Roman"/>
                <w:i/>
                <w:iCs/>
                <w:color w:val="000000" w:themeColor="text1"/>
              </w:rPr>
              <w:t>Pozamilitarne przygotowania obronne w Polsce. Podręcznik</w:t>
            </w:r>
            <w:r w:rsidRPr="5449A30A">
              <w:rPr>
                <w:rFonts w:eastAsia="Times New Roman" w:cs="Times New Roman"/>
                <w:color w:val="000000" w:themeColor="text1"/>
              </w:rPr>
              <w:t>, Akademia Sztuki Wojennej, Warszawa 2020.</w:t>
            </w:r>
          </w:p>
          <w:p w14:paraId="05768906" w14:textId="6B4C5937" w:rsidR="008136C3" w:rsidRPr="008136C3" w:rsidRDefault="5449A30A" w:rsidP="5449A30A">
            <w:pPr>
              <w:suppressAutoHyphens w:val="0"/>
              <w:spacing w:after="200" w:line="276" w:lineRule="auto"/>
              <w:jc w:val="both"/>
              <w:rPr>
                <w:rFonts w:eastAsia="Times New Roman" w:cs="Times New Roman"/>
              </w:rPr>
            </w:pPr>
            <w:r w:rsidRPr="5449A30A">
              <w:rPr>
                <w:rFonts w:eastAsia="Times New Roman" w:cs="Times New Roman"/>
              </w:rPr>
              <w:t xml:space="preserve">2.  M. Wojciszko, C. Sochala, T. Masiowski (red. nauk.), </w:t>
            </w:r>
            <w:r w:rsidRPr="5449A30A">
              <w:rPr>
                <w:rFonts w:eastAsia="Times New Roman" w:cs="Times New Roman"/>
                <w:i/>
                <w:iCs/>
              </w:rPr>
              <w:t>Tworzenie zdolności obronnych na przykładzie wybranych obszarów pozamilitarnych przygotowań obronnych państwa. Uwarunkowania prawne. Rekomendacje dla systemu</w:t>
            </w:r>
            <w:r w:rsidRPr="5449A30A">
              <w:rPr>
                <w:rFonts w:eastAsia="Times New Roman" w:cs="Times New Roman"/>
              </w:rPr>
              <w:t>, Wydawnictwo UWM, Olsztyn 2022.</w:t>
            </w:r>
          </w:p>
          <w:p w14:paraId="2870D62F" w14:textId="41C9CCE2" w:rsidR="008136C3" w:rsidRPr="008136C3" w:rsidRDefault="5449A30A" w:rsidP="5449A30A">
            <w:pPr>
              <w:suppressAutoHyphens w:val="0"/>
              <w:spacing w:after="200" w:line="276" w:lineRule="auto"/>
              <w:jc w:val="both"/>
              <w:rPr>
                <w:rFonts w:eastAsia="Times New Roman" w:cs="Times New Roman"/>
              </w:rPr>
            </w:pPr>
            <w:r w:rsidRPr="5449A30A">
              <w:rPr>
                <w:rFonts w:eastAsia="Times New Roman" w:cs="Times New Roman"/>
              </w:rPr>
              <w:t xml:space="preserve">3.  A. Tyburska, A. Babiński (red.), </w:t>
            </w:r>
            <w:r w:rsidRPr="5449A30A">
              <w:rPr>
                <w:rFonts w:eastAsia="Times New Roman" w:cs="Times New Roman"/>
                <w:i/>
                <w:iCs/>
              </w:rPr>
              <w:t>Przygotowania obronne w Policji. Podstawowa wiedza i dobre praktyki</w:t>
            </w:r>
            <w:r w:rsidRPr="5449A30A">
              <w:rPr>
                <w:rFonts w:eastAsia="Times New Roman" w:cs="Times New Roman"/>
              </w:rPr>
              <w:t>, Wyższa Szkoła Policji w Szczytnie, Szczytno 2018.</w:t>
            </w:r>
          </w:p>
          <w:p w14:paraId="33B449C4" w14:textId="19C67249" w:rsidR="008136C3" w:rsidRPr="008136C3" w:rsidRDefault="5449A30A" w:rsidP="5449A30A">
            <w:pPr>
              <w:suppressAutoHyphens w:val="0"/>
              <w:spacing w:after="200" w:line="276" w:lineRule="auto"/>
              <w:jc w:val="both"/>
              <w:rPr>
                <w:rFonts w:eastAsia="Times New Roman" w:cs="Times New Roman"/>
              </w:rPr>
            </w:pPr>
            <w:r w:rsidRPr="5449A30A">
              <w:rPr>
                <w:rFonts w:eastAsia="Times New Roman" w:cs="Times New Roman"/>
              </w:rPr>
              <w:t>4.  Ustawa z dnia 11 marca 2022 r. o obronie Ojczyzny (Dz.U. z 2022 r., poz. 655, 974 i 1725).</w:t>
            </w:r>
          </w:p>
          <w:p w14:paraId="315E4615" w14:textId="10B3CF76" w:rsidR="008136C3" w:rsidRPr="008136C3" w:rsidRDefault="5449A30A" w:rsidP="5449A30A">
            <w:pPr>
              <w:suppressAutoHyphens w:val="0"/>
              <w:spacing w:after="200" w:line="276" w:lineRule="auto"/>
              <w:jc w:val="both"/>
              <w:rPr>
                <w:rFonts w:eastAsia="Times New Roman" w:cs="Times New Roman"/>
              </w:rPr>
            </w:pPr>
            <w:r w:rsidRPr="5449A30A">
              <w:rPr>
                <w:rFonts w:eastAsia="Times New Roman" w:cs="Times New Roman"/>
              </w:rPr>
              <w:t>Literatura uzupełniająca:</w:t>
            </w:r>
          </w:p>
          <w:p w14:paraId="03044C49" w14:textId="50DDC6B4" w:rsidR="008136C3" w:rsidRPr="008136C3" w:rsidRDefault="5449A30A" w:rsidP="5449A30A">
            <w:pPr>
              <w:suppressAutoHyphens w:val="0"/>
              <w:spacing w:after="200" w:line="276" w:lineRule="auto"/>
              <w:jc w:val="both"/>
              <w:rPr>
                <w:rFonts w:eastAsia="Times New Roman" w:cs="Times New Roman"/>
              </w:rPr>
            </w:pPr>
            <w:r w:rsidRPr="5449A30A">
              <w:rPr>
                <w:rFonts w:eastAsia="Times New Roman" w:cs="Times New Roman"/>
              </w:rPr>
              <w:t xml:space="preserve">5.  B. Wiśniewski (red.), </w:t>
            </w:r>
            <w:r w:rsidRPr="5449A30A">
              <w:rPr>
                <w:rFonts w:eastAsia="Times New Roman" w:cs="Times New Roman"/>
                <w:i/>
                <w:iCs/>
              </w:rPr>
              <w:t>System bezpieczeństwa narodowego RP</w:t>
            </w:r>
            <w:r w:rsidRPr="5449A30A">
              <w:rPr>
                <w:rFonts w:eastAsia="Times New Roman" w:cs="Times New Roman"/>
              </w:rPr>
              <w:t>, Difin, Warszawa 2015.</w:t>
            </w:r>
          </w:p>
          <w:p w14:paraId="617ADF8F" w14:textId="705B0E63" w:rsidR="008136C3" w:rsidRPr="008136C3" w:rsidRDefault="5449A30A" w:rsidP="5449A30A">
            <w:pPr>
              <w:suppressAutoHyphens w:val="0"/>
              <w:jc w:val="both"/>
              <w:rPr>
                <w:rFonts w:eastAsia="Times New Roman" w:cs="Times New Roman"/>
                <w:lang w:val="en-US"/>
              </w:rPr>
            </w:pPr>
            <w:r w:rsidRPr="5449A30A">
              <w:rPr>
                <w:rFonts w:eastAsia="Times New Roman" w:cs="Times New Roman"/>
              </w:rPr>
              <w:t xml:space="preserve">6.  S. Koziej, </w:t>
            </w:r>
            <w:r w:rsidRPr="5449A30A">
              <w:rPr>
                <w:rFonts w:eastAsia="Times New Roman" w:cs="Times New Roman"/>
                <w:i/>
                <w:iCs/>
              </w:rPr>
              <w:t>Między piekłem a rajem. Szare bezpieczeństwo na progu XXI wieku</w:t>
            </w:r>
            <w:r w:rsidRPr="5449A30A">
              <w:rPr>
                <w:rFonts w:eastAsia="Times New Roman" w:cs="Times New Roman"/>
              </w:rPr>
              <w:t xml:space="preserve">, Wyd. </w:t>
            </w:r>
            <w:r w:rsidRPr="5449A30A">
              <w:rPr>
                <w:rFonts w:eastAsia="Times New Roman" w:cs="Times New Roman"/>
                <w:lang w:val="en-US"/>
              </w:rPr>
              <w:t xml:space="preserve">Adam Marszałek, </w:t>
            </w:r>
            <w:proofErr w:type="spellStart"/>
            <w:r w:rsidRPr="5449A30A">
              <w:rPr>
                <w:rFonts w:eastAsia="Times New Roman" w:cs="Times New Roman"/>
                <w:lang w:val="en-US"/>
              </w:rPr>
              <w:t>Toruń</w:t>
            </w:r>
            <w:proofErr w:type="spellEnd"/>
            <w:r w:rsidRPr="5449A30A">
              <w:rPr>
                <w:rFonts w:eastAsia="Times New Roman" w:cs="Times New Roman"/>
                <w:lang w:val="en-US"/>
              </w:rPr>
              <w:t xml:space="preserve"> 2018.</w:t>
            </w:r>
          </w:p>
        </w:tc>
      </w:tr>
    </w:tbl>
    <w:p w14:paraId="2E9B352D" w14:textId="77777777" w:rsidR="008136C3" w:rsidRPr="008136C3" w:rsidRDefault="008136C3" w:rsidP="008136C3">
      <w:pPr>
        <w:widowControl/>
        <w:suppressAutoHyphens w:val="0"/>
        <w:spacing w:after="160" w:line="259" w:lineRule="auto"/>
        <w:rPr>
          <w:rFonts w:eastAsia="Batang" w:cs="Times New Roman"/>
          <w:b/>
          <w:kern w:val="0"/>
          <w:lang w:eastAsia="pl-PL" w:bidi="ar-SA"/>
        </w:rPr>
      </w:pPr>
      <w:r w:rsidRPr="008136C3">
        <w:rPr>
          <w:rFonts w:eastAsia="Batang" w:cs="Times New Roman"/>
          <w:b/>
          <w:kern w:val="0"/>
          <w:lang w:eastAsia="pl-PL" w:bidi="ar-SA"/>
        </w:rPr>
        <w:br w:type="page"/>
      </w:r>
    </w:p>
    <w:p w14:paraId="1353D033" w14:textId="3BDF0759" w:rsidR="008136C3" w:rsidRPr="008136C3" w:rsidRDefault="0052479F" w:rsidP="008136C3">
      <w:pPr>
        <w:suppressAutoHyphens w:val="0"/>
        <w:ind w:left="360" w:hanging="360"/>
        <w:rPr>
          <w:rFonts w:eastAsia="Times New Roman" w:cs="Times New Roman"/>
          <w:b/>
          <w:noProof/>
          <w:kern w:val="0"/>
          <w:lang w:eastAsia="pl-PL" w:bidi="ar-SA"/>
        </w:rPr>
      </w:pPr>
      <w:r w:rsidRPr="008136C3">
        <w:rPr>
          <w:rFonts w:eastAsia="Times New Roman" w:cs="Times New Roman"/>
          <w:b/>
          <w:noProof/>
          <w:kern w:val="0"/>
          <w:lang w:eastAsia="pl-PL" w:bidi="ar-SA"/>
        </w:rPr>
        <w:lastRenderedPageBreak/>
        <w:drawing>
          <wp:inline distT="0" distB="0" distL="0" distR="0" wp14:anchorId="1F92DBE5" wp14:editId="0AEA49C7">
            <wp:extent cx="1851660" cy="419100"/>
            <wp:effectExtent l="0" t="0" r="0" b="0"/>
            <wp:docPr id="29" name="Obraz 166"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6" descr="Obraz zawierający tekst&#10;&#10;Opis wygenerowany automatyczni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51660" cy="419100"/>
                    </a:xfrm>
                    <a:prstGeom prst="rect">
                      <a:avLst/>
                    </a:prstGeom>
                    <a:noFill/>
                    <a:ln>
                      <a:noFill/>
                    </a:ln>
                  </pic:spPr>
                </pic:pic>
              </a:graphicData>
            </a:graphic>
          </wp:inline>
        </w:drawing>
      </w:r>
    </w:p>
    <w:p w14:paraId="1166E7A2" w14:textId="77777777" w:rsidR="008136C3" w:rsidRPr="008136C3" w:rsidRDefault="008136C3" w:rsidP="008136C3">
      <w:pPr>
        <w:keepNext/>
        <w:suppressAutoHyphens w:val="0"/>
        <w:spacing w:before="240" w:after="60"/>
        <w:outlineLvl w:val="0"/>
        <w:rPr>
          <w:rFonts w:eastAsia="Calibri" w:cs="Times New Roman"/>
          <w:noProof/>
          <w:kern w:val="0"/>
          <w:lang w:eastAsia="pl-PL" w:bidi="ar-SA"/>
        </w:rPr>
      </w:pPr>
    </w:p>
    <w:p w14:paraId="33D0E0AF"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84" w:name="_Toc130805482"/>
      <w:bookmarkStart w:id="85" w:name="_Toc131071481"/>
      <w:bookmarkStart w:id="86" w:name="_Toc232417756"/>
      <w:r w:rsidRPr="47E24081">
        <w:rPr>
          <w:rFonts w:eastAsia="Times New Roman" w:cs="Times New Roman"/>
          <w:b/>
          <w:bCs/>
          <w:kern w:val="0"/>
          <w:lang w:eastAsia="pl-PL" w:bidi="ar-SA"/>
        </w:rPr>
        <w:t>C.3. Zarządzanie kryzysowe w systemie bezpieczeństwa</w:t>
      </w:r>
      <w:bookmarkEnd w:id="84"/>
      <w:bookmarkEnd w:id="85"/>
      <w:bookmarkEnd w:id="86"/>
    </w:p>
    <w:p w14:paraId="6F486134" w14:textId="77777777" w:rsidR="008136C3" w:rsidRPr="008136C3" w:rsidRDefault="008136C3" w:rsidP="008136C3">
      <w:pPr>
        <w:suppressAutoHyphens w:val="0"/>
        <w:spacing w:line="276" w:lineRule="auto"/>
        <w:rPr>
          <w:rFonts w:eastAsia="Times New Roman" w:cs="Times New Roman"/>
          <w:b/>
          <w:kern w:val="0"/>
          <w:lang w:eastAsia="pl-PL" w:bidi="ar-SA"/>
        </w:rPr>
      </w:pPr>
    </w:p>
    <w:p w14:paraId="46C5FA9B" w14:textId="77777777" w:rsidR="008136C3" w:rsidRPr="008136C3" w:rsidRDefault="008136C3" w:rsidP="008136C3">
      <w:pPr>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Informacje ogólne</w:t>
      </w:r>
    </w:p>
    <w:tbl>
      <w:tblPr>
        <w:tblW w:w="5000"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677"/>
        <w:gridCol w:w="6373"/>
      </w:tblGrid>
      <w:tr w:rsidR="008136C3" w:rsidRPr="008136C3" w14:paraId="3E777413" w14:textId="77777777" w:rsidTr="5449A30A">
        <w:trPr>
          <w:trHeight w:val="397"/>
        </w:trPr>
        <w:tc>
          <w:tcPr>
            <w:tcW w:w="1479" w:type="pct"/>
            <w:shd w:val="clear" w:color="auto" w:fill="D9D9D9" w:themeFill="background1" w:themeFillShade="D9"/>
          </w:tcPr>
          <w:p w14:paraId="342BE9BF"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 xml:space="preserve">Nazwa przedmiotu i kod </w:t>
            </w:r>
          </w:p>
          <w:p w14:paraId="13B30B46" w14:textId="77777777" w:rsidR="008136C3" w:rsidRPr="008136C3" w:rsidRDefault="008136C3" w:rsidP="008136C3">
            <w:pPr>
              <w:suppressAutoHyphens w:val="0"/>
              <w:spacing w:after="120"/>
              <w:rPr>
                <w:rFonts w:eastAsia="Times New Roman" w:cs="Times New Roman"/>
                <w:b/>
                <w:kern w:val="0"/>
                <w:lang w:eastAsia="pl-PL" w:bidi="ar-SA"/>
              </w:rPr>
            </w:pPr>
            <w:r w:rsidRPr="008136C3">
              <w:rPr>
                <w:rFonts w:eastAsia="Times New Roman" w:cs="Times New Roman"/>
                <w:b/>
                <w:kern w:val="0"/>
                <w:lang w:eastAsia="pl-PL" w:bidi="ar-SA"/>
              </w:rPr>
              <w:t>(wg planu studiów):</w:t>
            </w:r>
          </w:p>
        </w:tc>
        <w:tc>
          <w:tcPr>
            <w:tcW w:w="3521" w:type="pct"/>
            <w:vAlign w:val="center"/>
          </w:tcPr>
          <w:p w14:paraId="56C42976"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Zarządzanie kryzysowe w systemie bezpieczeństwa, C3</w:t>
            </w:r>
          </w:p>
        </w:tc>
      </w:tr>
      <w:tr w:rsidR="008136C3" w:rsidRPr="008136C3" w14:paraId="5CBD695E" w14:textId="77777777" w:rsidTr="5449A30A">
        <w:trPr>
          <w:trHeight w:val="397"/>
        </w:trPr>
        <w:tc>
          <w:tcPr>
            <w:tcW w:w="1479" w:type="pct"/>
            <w:shd w:val="clear" w:color="auto" w:fill="D9D9D9" w:themeFill="background1" w:themeFillShade="D9"/>
            <w:vAlign w:val="center"/>
          </w:tcPr>
          <w:p w14:paraId="07ACDF70"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 xml:space="preserve">Nazwa przedmiotu </w:t>
            </w:r>
            <w:r w:rsidRPr="008136C3">
              <w:rPr>
                <w:rFonts w:eastAsia="Times New Roman" w:cs="Times New Roman"/>
                <w:b/>
                <w:kern w:val="0"/>
                <w:lang w:eastAsia="pl-PL" w:bidi="ar-SA"/>
              </w:rPr>
              <w:br/>
              <w:t>(j. ang.):</w:t>
            </w:r>
          </w:p>
        </w:tc>
        <w:tc>
          <w:tcPr>
            <w:tcW w:w="3521" w:type="pct"/>
            <w:vAlign w:val="center"/>
          </w:tcPr>
          <w:p w14:paraId="0E0479B2"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val="en-US" w:eastAsia="pl-PL" w:bidi="ar-SA"/>
              </w:rPr>
              <w:t>Safety research methods</w:t>
            </w:r>
          </w:p>
        </w:tc>
      </w:tr>
      <w:tr w:rsidR="008136C3" w:rsidRPr="008136C3" w14:paraId="678C9C0C" w14:textId="77777777" w:rsidTr="5449A30A">
        <w:trPr>
          <w:trHeight w:val="397"/>
        </w:trPr>
        <w:tc>
          <w:tcPr>
            <w:tcW w:w="1479" w:type="pct"/>
            <w:shd w:val="clear" w:color="auto" w:fill="D9D9D9" w:themeFill="background1" w:themeFillShade="D9"/>
            <w:vAlign w:val="center"/>
          </w:tcPr>
          <w:p w14:paraId="698034D4"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Kierunek studiów:</w:t>
            </w:r>
          </w:p>
        </w:tc>
        <w:tc>
          <w:tcPr>
            <w:tcW w:w="3521" w:type="pct"/>
            <w:vAlign w:val="center"/>
          </w:tcPr>
          <w:p w14:paraId="7677A89E"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Bezpieczeństwo wewnętrzne</w:t>
            </w:r>
          </w:p>
        </w:tc>
      </w:tr>
      <w:tr w:rsidR="008136C3" w:rsidRPr="008136C3" w14:paraId="27A1163F" w14:textId="77777777" w:rsidTr="5449A30A">
        <w:trPr>
          <w:trHeight w:val="397"/>
        </w:trPr>
        <w:tc>
          <w:tcPr>
            <w:tcW w:w="1479" w:type="pct"/>
            <w:shd w:val="clear" w:color="auto" w:fill="D9D9D9" w:themeFill="background1" w:themeFillShade="D9"/>
            <w:vAlign w:val="center"/>
          </w:tcPr>
          <w:p w14:paraId="184B72DF"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Poziom studiów:</w:t>
            </w:r>
          </w:p>
        </w:tc>
        <w:tc>
          <w:tcPr>
            <w:tcW w:w="3521" w:type="pct"/>
            <w:vAlign w:val="center"/>
          </w:tcPr>
          <w:p w14:paraId="218287D1"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studia I stopnia</w:t>
            </w:r>
          </w:p>
        </w:tc>
      </w:tr>
      <w:tr w:rsidR="008136C3" w:rsidRPr="008136C3" w14:paraId="4B48756D" w14:textId="77777777" w:rsidTr="5449A30A">
        <w:trPr>
          <w:trHeight w:val="397"/>
        </w:trPr>
        <w:tc>
          <w:tcPr>
            <w:tcW w:w="1479" w:type="pct"/>
            <w:shd w:val="clear" w:color="auto" w:fill="D9D9D9" w:themeFill="background1" w:themeFillShade="D9"/>
            <w:vAlign w:val="center"/>
          </w:tcPr>
          <w:p w14:paraId="69DF4700"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Profil:</w:t>
            </w:r>
          </w:p>
        </w:tc>
        <w:tc>
          <w:tcPr>
            <w:tcW w:w="3521" w:type="pct"/>
            <w:vAlign w:val="center"/>
          </w:tcPr>
          <w:p w14:paraId="35B3BC38" w14:textId="73D8E7CC" w:rsidR="008136C3" w:rsidRPr="008136C3" w:rsidRDefault="0053039C"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P</w:t>
            </w:r>
            <w:r w:rsidR="008136C3" w:rsidRPr="008136C3">
              <w:rPr>
                <w:rFonts w:eastAsia="Times New Roman" w:cs="Times New Roman"/>
                <w:kern w:val="0"/>
                <w:lang w:eastAsia="pl-PL" w:bidi="ar-SA"/>
              </w:rPr>
              <w:t>raktyczny</w:t>
            </w:r>
          </w:p>
        </w:tc>
      </w:tr>
      <w:tr w:rsidR="008136C3" w:rsidRPr="008136C3" w14:paraId="01B6DE5B" w14:textId="77777777" w:rsidTr="5449A30A">
        <w:trPr>
          <w:trHeight w:val="397"/>
        </w:trPr>
        <w:tc>
          <w:tcPr>
            <w:tcW w:w="1479" w:type="pct"/>
            <w:shd w:val="clear" w:color="auto" w:fill="D9D9D9" w:themeFill="background1" w:themeFillShade="D9"/>
            <w:vAlign w:val="center"/>
          </w:tcPr>
          <w:p w14:paraId="35CDC292"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Forma studiów:</w:t>
            </w:r>
          </w:p>
        </w:tc>
        <w:tc>
          <w:tcPr>
            <w:tcW w:w="3521" w:type="pct"/>
            <w:vAlign w:val="center"/>
          </w:tcPr>
          <w:p w14:paraId="31AE2B10" w14:textId="60ED2931" w:rsidR="008136C3" w:rsidRPr="008136C3" w:rsidRDefault="0053039C"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S</w:t>
            </w:r>
            <w:r w:rsidR="008136C3" w:rsidRPr="008136C3">
              <w:rPr>
                <w:rFonts w:eastAsia="Times New Roman" w:cs="Times New Roman"/>
                <w:kern w:val="0"/>
                <w:lang w:eastAsia="pl-PL" w:bidi="ar-SA"/>
              </w:rPr>
              <w:t>tacjonarne</w:t>
            </w:r>
          </w:p>
        </w:tc>
      </w:tr>
      <w:tr w:rsidR="008136C3" w:rsidRPr="008136C3" w14:paraId="0725E30F" w14:textId="77777777" w:rsidTr="5449A30A">
        <w:trPr>
          <w:trHeight w:val="397"/>
        </w:trPr>
        <w:tc>
          <w:tcPr>
            <w:tcW w:w="1479" w:type="pct"/>
            <w:shd w:val="clear" w:color="auto" w:fill="D9D9D9" w:themeFill="background1" w:themeFillShade="D9"/>
            <w:vAlign w:val="center"/>
          </w:tcPr>
          <w:p w14:paraId="5F7CFEDB"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Punkty ECTS:</w:t>
            </w:r>
          </w:p>
        </w:tc>
        <w:tc>
          <w:tcPr>
            <w:tcW w:w="3521" w:type="pct"/>
            <w:vAlign w:val="center"/>
          </w:tcPr>
          <w:p w14:paraId="594A016F" w14:textId="77777777" w:rsidR="008136C3" w:rsidRPr="008136C3" w:rsidRDefault="005A4BD2" w:rsidP="008136C3">
            <w:pPr>
              <w:suppressAutoHyphens w:val="0"/>
              <w:spacing w:before="60" w:after="60"/>
              <w:rPr>
                <w:rFonts w:eastAsia="Times New Roman" w:cs="Times New Roman"/>
                <w:kern w:val="0"/>
                <w:lang w:eastAsia="pl-PL" w:bidi="ar-SA"/>
              </w:rPr>
            </w:pPr>
            <w:r>
              <w:rPr>
                <w:rFonts w:eastAsia="Times New Roman" w:cs="Times New Roman"/>
                <w:kern w:val="0"/>
                <w:lang w:eastAsia="pl-PL" w:bidi="ar-SA"/>
              </w:rPr>
              <w:t>4</w:t>
            </w:r>
          </w:p>
        </w:tc>
      </w:tr>
      <w:tr w:rsidR="008136C3" w:rsidRPr="008136C3" w14:paraId="348AA430" w14:textId="77777777" w:rsidTr="5449A30A">
        <w:trPr>
          <w:trHeight w:val="397"/>
        </w:trPr>
        <w:tc>
          <w:tcPr>
            <w:tcW w:w="1479" w:type="pct"/>
            <w:shd w:val="clear" w:color="auto" w:fill="D9D9D9" w:themeFill="background1" w:themeFillShade="D9"/>
            <w:vAlign w:val="center"/>
          </w:tcPr>
          <w:p w14:paraId="538460DC"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Język wykładowy:</w:t>
            </w:r>
          </w:p>
        </w:tc>
        <w:tc>
          <w:tcPr>
            <w:tcW w:w="3521" w:type="pct"/>
            <w:vAlign w:val="center"/>
          </w:tcPr>
          <w:p w14:paraId="1884AA6C"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język polski</w:t>
            </w:r>
          </w:p>
        </w:tc>
      </w:tr>
      <w:tr w:rsidR="008136C3" w:rsidRPr="008136C3" w14:paraId="607C71BC" w14:textId="77777777" w:rsidTr="5449A30A">
        <w:trPr>
          <w:trHeight w:val="397"/>
        </w:trPr>
        <w:tc>
          <w:tcPr>
            <w:tcW w:w="1479" w:type="pct"/>
            <w:shd w:val="clear" w:color="auto" w:fill="D9D9D9" w:themeFill="background1" w:themeFillShade="D9"/>
            <w:vAlign w:val="center"/>
          </w:tcPr>
          <w:p w14:paraId="45C98CB2"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Rok akademicki:</w:t>
            </w:r>
          </w:p>
        </w:tc>
        <w:tc>
          <w:tcPr>
            <w:tcW w:w="3521" w:type="pct"/>
            <w:vAlign w:val="center"/>
          </w:tcPr>
          <w:p w14:paraId="60275889" w14:textId="77777777" w:rsidR="008136C3" w:rsidRPr="008136C3" w:rsidRDefault="00F82585"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2026/2027</w:t>
            </w:r>
          </w:p>
        </w:tc>
      </w:tr>
      <w:tr w:rsidR="008136C3" w:rsidRPr="008136C3" w14:paraId="302DBCF0" w14:textId="77777777" w:rsidTr="5449A30A">
        <w:trPr>
          <w:trHeight w:val="397"/>
        </w:trPr>
        <w:tc>
          <w:tcPr>
            <w:tcW w:w="1479" w:type="pct"/>
            <w:shd w:val="clear" w:color="auto" w:fill="D9D9D9" w:themeFill="background1" w:themeFillShade="D9"/>
            <w:vAlign w:val="center"/>
          </w:tcPr>
          <w:p w14:paraId="21241DB4"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Semestr:</w:t>
            </w:r>
          </w:p>
        </w:tc>
        <w:tc>
          <w:tcPr>
            <w:tcW w:w="3521" w:type="pct"/>
            <w:vAlign w:val="center"/>
          </w:tcPr>
          <w:p w14:paraId="01944528"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2</w:t>
            </w:r>
          </w:p>
        </w:tc>
      </w:tr>
      <w:tr w:rsidR="008136C3" w:rsidRPr="008136C3" w14:paraId="50A57653" w14:textId="77777777" w:rsidTr="5449A30A">
        <w:trPr>
          <w:trHeight w:val="397"/>
        </w:trPr>
        <w:tc>
          <w:tcPr>
            <w:tcW w:w="1479" w:type="pct"/>
            <w:shd w:val="clear" w:color="auto" w:fill="D9D9D9" w:themeFill="background1" w:themeFillShade="D9"/>
            <w:vAlign w:val="center"/>
          </w:tcPr>
          <w:p w14:paraId="65B61FDF"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Koordynator przedmiotu:</w:t>
            </w:r>
          </w:p>
        </w:tc>
        <w:tc>
          <w:tcPr>
            <w:tcW w:w="3521" w:type="pct"/>
            <w:vAlign w:val="center"/>
          </w:tcPr>
          <w:p w14:paraId="16F1ADCE" w14:textId="77777777" w:rsidR="008136C3" w:rsidRPr="008136C3" w:rsidRDefault="008C68A8" w:rsidP="008136C3">
            <w:pPr>
              <w:suppressAutoHyphens w:val="0"/>
              <w:spacing w:before="60" w:after="60"/>
              <w:rPr>
                <w:rFonts w:eastAsia="Times New Roman" w:cs="Times New Roman"/>
                <w:kern w:val="0"/>
                <w:lang w:eastAsia="pl-PL" w:bidi="ar-SA"/>
              </w:rPr>
            </w:pPr>
            <w:r>
              <w:rPr>
                <w:rFonts w:eastAsia="Times New Roman" w:cs="Times New Roman"/>
                <w:kern w:val="0"/>
                <w:lang w:eastAsia="pl-PL" w:bidi="ar-SA"/>
              </w:rPr>
              <w:t>dr inż. Jacek Kędra</w:t>
            </w:r>
          </w:p>
        </w:tc>
      </w:tr>
    </w:tbl>
    <w:p w14:paraId="76B93AB8" w14:textId="77777777" w:rsidR="008136C3" w:rsidRPr="008136C3" w:rsidRDefault="008136C3" w:rsidP="008136C3">
      <w:pPr>
        <w:suppressAutoHyphens w:val="0"/>
        <w:rPr>
          <w:rFonts w:eastAsia="Times New Roman" w:cs="Times New Roman"/>
          <w:kern w:val="0"/>
          <w:lang w:eastAsia="pl-PL" w:bidi="ar-SA"/>
        </w:rPr>
      </w:pPr>
    </w:p>
    <w:p w14:paraId="3B0EAC9D" w14:textId="77777777" w:rsidR="008136C3" w:rsidRPr="008136C3" w:rsidRDefault="008136C3" w:rsidP="008136C3">
      <w:pPr>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Elementy wchodzące w skład programu studiów</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19"/>
        <w:gridCol w:w="1614"/>
        <w:gridCol w:w="1883"/>
        <w:gridCol w:w="1231"/>
        <w:gridCol w:w="1548"/>
        <w:gridCol w:w="723"/>
        <w:gridCol w:w="832"/>
      </w:tblGrid>
      <w:tr w:rsidR="008136C3" w:rsidRPr="008136C3" w14:paraId="65E9C640" w14:textId="77777777" w:rsidTr="5449A30A">
        <w:tc>
          <w:tcPr>
            <w:tcW w:w="5000" w:type="pct"/>
            <w:gridSpan w:val="7"/>
            <w:tcBorders>
              <w:bottom w:val="single" w:sz="4" w:space="0" w:color="auto"/>
            </w:tcBorders>
            <w:shd w:val="clear" w:color="auto" w:fill="D9D9D9" w:themeFill="background1" w:themeFillShade="D9"/>
          </w:tcPr>
          <w:p w14:paraId="3D00E1F8"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b/>
                <w:kern w:val="0"/>
                <w:lang w:eastAsia="pl-PL" w:bidi="ar-SA"/>
              </w:rPr>
              <w:t xml:space="preserve">Treści programowe zapewniające uzyskanie efektów uczenia się dla przedmiotu </w:t>
            </w:r>
          </w:p>
        </w:tc>
      </w:tr>
      <w:tr w:rsidR="008136C3" w:rsidRPr="008136C3" w14:paraId="34C6B605" w14:textId="77777777" w:rsidTr="5449A30A">
        <w:tc>
          <w:tcPr>
            <w:tcW w:w="5000" w:type="pct"/>
            <w:gridSpan w:val="7"/>
            <w:tcBorders>
              <w:bottom w:val="single" w:sz="4" w:space="0" w:color="auto"/>
            </w:tcBorders>
          </w:tcPr>
          <w:p w14:paraId="47E6D029" w14:textId="0E83B2A6" w:rsidR="008136C3" w:rsidRPr="008136C3" w:rsidRDefault="008136C3" w:rsidP="5449A30A">
            <w:pPr>
              <w:suppressAutoHyphens w:val="0"/>
              <w:jc w:val="both"/>
              <w:rPr>
                <w:rFonts w:eastAsia="Times New Roman" w:cs="Times New Roman"/>
                <w:lang w:eastAsia="en-US" w:bidi="ar-SA"/>
              </w:rPr>
            </w:pPr>
            <w:r w:rsidRPr="5449A30A">
              <w:rPr>
                <w:rFonts w:eastAsia="Times New Roman" w:cs="Times New Roman"/>
                <w:kern w:val="0"/>
                <w:lang w:eastAsia="en-US" w:bidi="ar-SA"/>
              </w:rPr>
              <w:t>Zapoznanie studentów z celami i zakresem działania oraz instrumentami funkcjonowania systemu zarządzania kryzysowego w Polsce, zakresu obowiązków i odpowiedzialności podmiotów systemu z wyszczególnieniem organów odpowiedzialnych dla zapewnienia bezpieczeństwa.</w:t>
            </w:r>
          </w:p>
          <w:p w14:paraId="159FF6AB" w14:textId="76AA525D" w:rsidR="008136C3" w:rsidRPr="008136C3" w:rsidRDefault="5449A30A" w:rsidP="5449A30A">
            <w:pPr>
              <w:suppressAutoHyphens w:val="0"/>
              <w:jc w:val="both"/>
              <w:rPr>
                <w:rFonts w:eastAsia="Times New Roman" w:cs="Times New Roman"/>
                <w:kern w:val="0"/>
                <w:lang w:eastAsia="en-US" w:bidi="ar-SA"/>
              </w:rPr>
            </w:pPr>
            <w:r w:rsidRPr="5449A30A">
              <w:rPr>
                <w:rFonts w:eastAsia="Times New Roman" w:cs="Times New Roman"/>
                <w:lang w:eastAsia="en-US" w:bidi="ar-SA"/>
              </w:rPr>
              <w:t>Zapoznanie z elementem charakterologicznym i obszarowym występujących zagrożeń z równoczesnym sposobem reagowania.</w:t>
            </w:r>
          </w:p>
        </w:tc>
      </w:tr>
      <w:tr w:rsidR="008136C3" w:rsidRPr="008136C3" w14:paraId="624A2721" w14:textId="77777777" w:rsidTr="5449A30A">
        <w:tc>
          <w:tcPr>
            <w:tcW w:w="1647" w:type="pct"/>
            <w:gridSpan w:val="2"/>
            <w:tcBorders>
              <w:bottom w:val="single" w:sz="4" w:space="0" w:color="auto"/>
              <w:right w:val="nil"/>
            </w:tcBorders>
            <w:shd w:val="clear" w:color="auto" w:fill="D9D9D9" w:themeFill="background1" w:themeFillShade="D9"/>
          </w:tcPr>
          <w:p w14:paraId="4641A4A0" w14:textId="77777777" w:rsidR="008136C3" w:rsidRPr="008136C3" w:rsidRDefault="008136C3" w:rsidP="008136C3">
            <w:pPr>
              <w:suppressAutoHyphens w:val="0"/>
              <w:spacing w:before="60" w:after="60"/>
              <w:rPr>
                <w:rFonts w:eastAsia="Times New Roman" w:cs="Times New Roman"/>
                <w:b/>
                <w:kern w:val="0"/>
                <w:lang w:eastAsia="pl-PL" w:bidi="ar-SA"/>
              </w:rPr>
            </w:pPr>
            <w:r w:rsidRPr="008136C3">
              <w:rPr>
                <w:rFonts w:eastAsia="Times New Roman" w:cs="Times New Roman"/>
                <w:b/>
                <w:kern w:val="0"/>
                <w:lang w:eastAsia="pl-PL" w:bidi="ar-SA"/>
              </w:rPr>
              <w:t>Liczba godzin zajęć w ramach poszczególnych form zajęć według planu studiów:</w:t>
            </w:r>
          </w:p>
        </w:tc>
        <w:tc>
          <w:tcPr>
            <w:tcW w:w="3353" w:type="pct"/>
            <w:gridSpan w:val="5"/>
            <w:tcBorders>
              <w:left w:val="nil"/>
              <w:bottom w:val="single" w:sz="4" w:space="0" w:color="auto"/>
            </w:tcBorders>
          </w:tcPr>
          <w:p w14:paraId="5F555A8D" w14:textId="77777777" w:rsidR="008136C3" w:rsidRPr="008136C3" w:rsidRDefault="008136C3" w:rsidP="008136C3">
            <w:pPr>
              <w:suppressAutoHyphens w:val="0"/>
              <w:spacing w:before="60" w:after="60"/>
              <w:jc w:val="both"/>
              <w:rPr>
                <w:rFonts w:eastAsia="Times New Roman" w:cs="Times New Roman"/>
                <w:kern w:val="0"/>
                <w:lang w:eastAsia="pl-PL" w:bidi="ar-SA"/>
              </w:rPr>
            </w:pPr>
          </w:p>
          <w:p w14:paraId="687FB78D" w14:textId="77777777" w:rsidR="008136C3" w:rsidRPr="008136C3" w:rsidRDefault="005A4BD2" w:rsidP="008136C3">
            <w:pPr>
              <w:suppressAutoHyphens w:val="0"/>
              <w:spacing w:before="60" w:after="60"/>
              <w:jc w:val="both"/>
              <w:rPr>
                <w:rFonts w:eastAsia="Times New Roman" w:cs="Times New Roman"/>
                <w:kern w:val="0"/>
                <w:lang w:eastAsia="pl-PL" w:bidi="ar-SA"/>
              </w:rPr>
            </w:pPr>
            <w:r>
              <w:rPr>
                <w:rFonts w:eastAsia="Times New Roman" w:cs="Times New Roman"/>
                <w:kern w:val="0"/>
                <w:lang w:eastAsia="pl-PL" w:bidi="ar-SA"/>
              </w:rPr>
              <w:t>stacjonarne: wykład – 30 h, ćwiczenia audytoryjne – 30</w:t>
            </w:r>
            <w:r w:rsidR="008136C3" w:rsidRPr="008136C3">
              <w:rPr>
                <w:rFonts w:eastAsia="Times New Roman" w:cs="Times New Roman"/>
                <w:kern w:val="0"/>
                <w:lang w:eastAsia="pl-PL" w:bidi="ar-SA"/>
              </w:rPr>
              <w:t xml:space="preserve"> h.</w:t>
            </w:r>
          </w:p>
          <w:p w14:paraId="06B17E62" w14:textId="77777777" w:rsidR="008136C3" w:rsidRPr="008136C3" w:rsidRDefault="008136C3" w:rsidP="008136C3">
            <w:pPr>
              <w:suppressAutoHyphens w:val="0"/>
              <w:spacing w:before="60" w:after="60"/>
              <w:jc w:val="both"/>
              <w:rPr>
                <w:rFonts w:eastAsia="Times New Roman" w:cs="Times New Roman"/>
                <w:kern w:val="0"/>
                <w:lang w:eastAsia="pl-PL" w:bidi="ar-SA"/>
              </w:rPr>
            </w:pPr>
          </w:p>
        </w:tc>
      </w:tr>
      <w:tr w:rsidR="008136C3" w:rsidRPr="008136C3" w14:paraId="1927D06C" w14:textId="77777777" w:rsidTr="5449A30A">
        <w:tc>
          <w:tcPr>
            <w:tcW w:w="5000" w:type="pct"/>
            <w:gridSpan w:val="7"/>
            <w:tcBorders>
              <w:top w:val="single" w:sz="4" w:space="0" w:color="auto"/>
              <w:bottom w:val="single" w:sz="4" w:space="0" w:color="auto"/>
            </w:tcBorders>
            <w:shd w:val="clear" w:color="auto" w:fill="D9D9D9" w:themeFill="background1" w:themeFillShade="D9"/>
          </w:tcPr>
          <w:p w14:paraId="51CBF94D"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b/>
                <w:kern w:val="0"/>
                <w:lang w:eastAsia="pl-PL" w:bidi="ar-SA"/>
              </w:rPr>
              <w:t>Opis efektów uczenia się dla przedmiotu</w:t>
            </w:r>
          </w:p>
        </w:tc>
      </w:tr>
      <w:tr w:rsidR="008136C3" w:rsidRPr="008136C3" w14:paraId="0BDF0322" w14:textId="77777777" w:rsidTr="5449A30A">
        <w:trPr>
          <w:trHeight w:val="285"/>
        </w:trPr>
        <w:tc>
          <w:tcPr>
            <w:tcW w:w="623" w:type="pct"/>
            <w:tcBorders>
              <w:top w:val="single" w:sz="4" w:space="0" w:color="auto"/>
              <w:bottom w:val="single" w:sz="8" w:space="0" w:color="auto"/>
              <w:right w:val="single" w:sz="4" w:space="0" w:color="auto"/>
            </w:tcBorders>
            <w:shd w:val="clear" w:color="auto" w:fill="D9D9D9" w:themeFill="background1" w:themeFillShade="D9"/>
          </w:tcPr>
          <w:p w14:paraId="277383B8"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Kod efektu przedmiotu</w:t>
            </w:r>
          </w:p>
        </w:tc>
        <w:tc>
          <w:tcPr>
            <w:tcW w:w="2196" w:type="pct"/>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591046F"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Student, który zaliczył przedmiot </w:t>
            </w:r>
            <w:r w:rsidRPr="008136C3">
              <w:rPr>
                <w:rFonts w:eastAsia="Times New Roman" w:cs="Times New Roman"/>
                <w:kern w:val="0"/>
                <w:lang w:eastAsia="pl-PL" w:bidi="ar-SA"/>
              </w:rPr>
              <w:br/>
              <w:t>zna i rozumie/potrafi/jest gotów do:</w:t>
            </w:r>
          </w:p>
        </w:tc>
        <w:tc>
          <w:tcPr>
            <w:tcW w:w="581" w:type="pct"/>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763E0F3"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Powiązanie z KEU</w:t>
            </w:r>
          </w:p>
        </w:tc>
        <w:tc>
          <w:tcPr>
            <w:tcW w:w="725" w:type="pct"/>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DB9C72F"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Forma zajęć dydaktycznych</w:t>
            </w:r>
          </w:p>
        </w:tc>
        <w:tc>
          <w:tcPr>
            <w:tcW w:w="876" w:type="pct"/>
            <w:gridSpan w:val="2"/>
            <w:tcBorders>
              <w:top w:val="single" w:sz="4" w:space="0" w:color="auto"/>
              <w:left w:val="single" w:sz="4" w:space="0" w:color="auto"/>
              <w:bottom w:val="single" w:sz="8" w:space="0" w:color="auto"/>
            </w:tcBorders>
            <w:shd w:val="clear" w:color="auto" w:fill="D9D9D9" w:themeFill="background1" w:themeFillShade="D9"/>
          </w:tcPr>
          <w:p w14:paraId="6B1B281E" w14:textId="5978C2B6"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Sposób weryfikacji i oceny efektów uczenia się </w:t>
            </w:r>
          </w:p>
        </w:tc>
      </w:tr>
      <w:tr w:rsidR="008136C3" w:rsidRPr="008136C3" w14:paraId="02EAD4DB" w14:textId="77777777" w:rsidTr="5449A30A">
        <w:tc>
          <w:tcPr>
            <w:tcW w:w="623" w:type="pct"/>
            <w:tcBorders>
              <w:top w:val="single" w:sz="8" w:space="0" w:color="auto"/>
              <w:bottom w:val="single" w:sz="8" w:space="0" w:color="auto"/>
              <w:right w:val="single" w:sz="4" w:space="0" w:color="auto"/>
            </w:tcBorders>
            <w:shd w:val="clear" w:color="auto" w:fill="FFFFFF" w:themeFill="background1"/>
          </w:tcPr>
          <w:p w14:paraId="0587E920"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C3_W01</w:t>
            </w:r>
          </w:p>
        </w:tc>
        <w:tc>
          <w:tcPr>
            <w:tcW w:w="2196"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A0725D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Zna reguły prawne i organizacyjne odnoszące się do instytucji bezpieczeństwa oraz ich celów, struktur i zadań, w tym: struktury systemu kierowania bezpieczeństwem, struktury systemu obrony i ochrony, kompetencjach i odpowiedzialności podmiotów systemu na kolejnych szczeblach </w:t>
            </w:r>
            <w:r w:rsidRPr="008136C3">
              <w:rPr>
                <w:rFonts w:eastAsia="Calibri" w:cs="Times New Roman"/>
                <w:kern w:val="0"/>
                <w:lang w:eastAsia="pl-PL" w:bidi="ar-SA"/>
              </w:rPr>
              <w:lastRenderedPageBreak/>
              <w:t>administracji publicznej;</w:t>
            </w:r>
          </w:p>
          <w:p w14:paraId="0F42E825" w14:textId="77777777" w:rsidR="008136C3" w:rsidRPr="008136C3" w:rsidRDefault="008136C3" w:rsidP="008136C3">
            <w:pPr>
              <w:suppressAutoHyphens w:val="0"/>
              <w:rPr>
                <w:rFonts w:eastAsia="Times New Roman" w:cs="Times New Roman"/>
                <w:kern w:val="0"/>
                <w:lang w:eastAsia="pl-PL" w:bidi="ar-SA"/>
              </w:rPr>
            </w:pP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14D09AC7" w14:textId="77777777" w:rsidR="008136C3" w:rsidRPr="008136C3" w:rsidRDefault="008136C3" w:rsidP="008136C3">
            <w:pPr>
              <w:suppressAutoHyphens w:val="0"/>
              <w:spacing w:before="60" w:after="60"/>
              <w:jc w:val="center"/>
              <w:rPr>
                <w:rFonts w:cs="Times New Roman"/>
                <w:kern w:val="0"/>
                <w:lang w:eastAsia="pl-PL"/>
              </w:rPr>
            </w:pPr>
            <w:r w:rsidRPr="008136C3">
              <w:rPr>
                <w:rFonts w:cs="Times New Roman"/>
                <w:kern w:val="0"/>
                <w:lang w:eastAsia="pl-PL"/>
              </w:rPr>
              <w:lastRenderedPageBreak/>
              <w:t>K_W04</w:t>
            </w:r>
          </w:p>
          <w:p w14:paraId="21CE74C6"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K_W05</w:t>
            </w:r>
          </w:p>
        </w:tc>
        <w:tc>
          <w:tcPr>
            <w:tcW w:w="725" w:type="pct"/>
            <w:tcBorders>
              <w:top w:val="single" w:sz="8" w:space="0" w:color="auto"/>
              <w:left w:val="single" w:sz="4" w:space="0" w:color="auto"/>
              <w:bottom w:val="single" w:sz="8" w:space="0" w:color="auto"/>
              <w:right w:val="single" w:sz="4" w:space="0" w:color="auto"/>
            </w:tcBorders>
          </w:tcPr>
          <w:p w14:paraId="0862976A"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49577BEC"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3C39F256"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1612B2C6" w14:textId="7F179822" w:rsidR="008136C3" w:rsidRPr="008136C3" w:rsidRDefault="1961E8B9" w:rsidP="1961E8B9">
            <w:pPr>
              <w:spacing w:before="60" w:after="60" w:line="259" w:lineRule="auto"/>
              <w:jc w:val="center"/>
            </w:pPr>
            <w:r w:rsidRPr="1961E8B9">
              <w:rPr>
                <w:rFonts w:eastAsia="Times New Roman" w:cs="Times New Roman"/>
                <w:lang w:eastAsia="pl-PL" w:bidi="ar-SA"/>
              </w:rPr>
              <w:t>wykład</w:t>
            </w:r>
          </w:p>
        </w:tc>
        <w:tc>
          <w:tcPr>
            <w:tcW w:w="876" w:type="pct"/>
            <w:gridSpan w:val="2"/>
            <w:tcBorders>
              <w:top w:val="single" w:sz="8" w:space="0" w:color="auto"/>
              <w:left w:val="single" w:sz="4" w:space="0" w:color="auto"/>
              <w:bottom w:val="single" w:sz="8" w:space="0" w:color="auto"/>
            </w:tcBorders>
            <w:vAlign w:val="center"/>
          </w:tcPr>
          <w:p w14:paraId="66610E20" w14:textId="77777777" w:rsidR="008136C3" w:rsidRPr="008136C3" w:rsidRDefault="008136C3" w:rsidP="008136C3">
            <w:pPr>
              <w:suppressAutoHyphens w:val="0"/>
              <w:spacing w:before="60" w:after="60"/>
              <w:jc w:val="center"/>
              <w:rPr>
                <w:rFonts w:eastAsia="Calibri" w:cs="Times New Roman"/>
                <w:kern w:val="0"/>
                <w:lang w:eastAsia="pl-PL" w:bidi="ar-SA"/>
              </w:rPr>
            </w:pPr>
          </w:p>
          <w:p w14:paraId="3467C44E" w14:textId="77777777" w:rsidR="008136C3" w:rsidRPr="008136C3" w:rsidRDefault="008136C3" w:rsidP="008136C3">
            <w:pPr>
              <w:suppressAutoHyphens w:val="0"/>
              <w:spacing w:before="60" w:after="60"/>
              <w:jc w:val="center"/>
              <w:rPr>
                <w:rFonts w:eastAsia="Calibri" w:cs="Times New Roman"/>
                <w:kern w:val="0"/>
                <w:lang w:eastAsia="pl-PL" w:bidi="ar-SA"/>
              </w:rPr>
            </w:pPr>
          </w:p>
          <w:p w14:paraId="0BE2C6A5" w14:textId="77777777" w:rsidR="008136C3" w:rsidRPr="008136C3" w:rsidRDefault="008136C3" w:rsidP="008136C3">
            <w:pPr>
              <w:suppressAutoHyphens w:val="0"/>
              <w:spacing w:before="60" w:after="60"/>
              <w:jc w:val="center"/>
              <w:rPr>
                <w:rFonts w:eastAsia="Calibri" w:cs="Times New Roman"/>
                <w:kern w:val="0"/>
                <w:lang w:eastAsia="pl-PL" w:bidi="ar-SA"/>
              </w:rPr>
            </w:pPr>
          </w:p>
          <w:p w14:paraId="15EB6769" w14:textId="0E56B034" w:rsidR="008136C3" w:rsidRPr="008136C3" w:rsidRDefault="1961E8B9" w:rsidP="1961E8B9">
            <w:pPr>
              <w:spacing w:before="60" w:after="60" w:line="259" w:lineRule="auto"/>
              <w:jc w:val="center"/>
            </w:pPr>
            <w:r w:rsidRPr="1961E8B9">
              <w:rPr>
                <w:rFonts w:eastAsia="Calibri" w:cs="Times New Roman"/>
                <w:lang w:eastAsia="pl-PL" w:bidi="ar-SA"/>
              </w:rPr>
              <w:t>Egzamin pisemny</w:t>
            </w:r>
          </w:p>
        </w:tc>
      </w:tr>
      <w:tr w:rsidR="008136C3" w:rsidRPr="008136C3" w14:paraId="42FB6686" w14:textId="77777777" w:rsidTr="5449A30A">
        <w:tc>
          <w:tcPr>
            <w:tcW w:w="623" w:type="pct"/>
            <w:tcBorders>
              <w:top w:val="single" w:sz="8" w:space="0" w:color="auto"/>
              <w:bottom w:val="single" w:sz="8" w:space="0" w:color="auto"/>
              <w:right w:val="single" w:sz="4" w:space="0" w:color="auto"/>
            </w:tcBorders>
            <w:shd w:val="clear" w:color="auto" w:fill="FFFFFF" w:themeFill="background1"/>
          </w:tcPr>
          <w:p w14:paraId="05F48165"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C3_W02</w:t>
            </w:r>
          </w:p>
        </w:tc>
        <w:tc>
          <w:tcPr>
            <w:tcW w:w="2196"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014BD23"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Rozumie dynamikę zagrożeń kryzysowych, zna mechanizmy funkcjonowania instytucji publicznych odpowiedzialnych za skuteczne przeciwstawienie się zagrożeniom kryzysowym oraz za likwidacje skutków ich wystąpienia;</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06A8B017" w14:textId="77777777" w:rsidR="008136C3" w:rsidRPr="008136C3" w:rsidRDefault="008136C3" w:rsidP="008136C3">
            <w:pPr>
              <w:suppressAutoHyphens w:val="0"/>
              <w:spacing w:before="60" w:after="60"/>
              <w:jc w:val="center"/>
              <w:rPr>
                <w:rFonts w:cs="Times New Roman"/>
                <w:kern w:val="0"/>
                <w:lang w:eastAsia="pl-PL"/>
              </w:rPr>
            </w:pPr>
            <w:r w:rsidRPr="008136C3">
              <w:rPr>
                <w:rFonts w:cs="Times New Roman"/>
                <w:kern w:val="0"/>
                <w:lang w:eastAsia="pl-PL"/>
              </w:rPr>
              <w:t>K_W06</w:t>
            </w:r>
          </w:p>
          <w:p w14:paraId="1078186B"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K_W07</w:t>
            </w:r>
          </w:p>
        </w:tc>
        <w:tc>
          <w:tcPr>
            <w:tcW w:w="725" w:type="pct"/>
            <w:tcBorders>
              <w:top w:val="single" w:sz="8" w:space="0" w:color="auto"/>
              <w:left w:val="single" w:sz="4" w:space="0" w:color="auto"/>
              <w:bottom w:val="single" w:sz="8" w:space="0" w:color="auto"/>
              <w:right w:val="single" w:sz="4" w:space="0" w:color="auto"/>
            </w:tcBorders>
          </w:tcPr>
          <w:p w14:paraId="6A4D8996"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3BA43757"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25EBDFB8"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wykład</w:t>
            </w:r>
          </w:p>
        </w:tc>
        <w:tc>
          <w:tcPr>
            <w:tcW w:w="876" w:type="pct"/>
            <w:gridSpan w:val="2"/>
            <w:tcBorders>
              <w:top w:val="single" w:sz="8" w:space="0" w:color="auto"/>
              <w:left w:val="single" w:sz="4" w:space="0" w:color="auto"/>
              <w:bottom w:val="single" w:sz="8" w:space="0" w:color="auto"/>
            </w:tcBorders>
            <w:vAlign w:val="center"/>
          </w:tcPr>
          <w:p w14:paraId="64F26AE3" w14:textId="77777777" w:rsidR="008136C3" w:rsidRPr="008136C3" w:rsidRDefault="008136C3" w:rsidP="10318A5B">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Egzamin pisemny</w:t>
            </w:r>
          </w:p>
        </w:tc>
      </w:tr>
      <w:tr w:rsidR="008136C3" w:rsidRPr="008136C3" w14:paraId="0027F63A" w14:textId="77777777" w:rsidTr="5449A30A">
        <w:tc>
          <w:tcPr>
            <w:tcW w:w="623" w:type="pct"/>
            <w:tcBorders>
              <w:top w:val="single" w:sz="8" w:space="0" w:color="auto"/>
              <w:bottom w:val="single" w:sz="8" w:space="0" w:color="auto"/>
              <w:right w:val="single" w:sz="4" w:space="0" w:color="auto"/>
            </w:tcBorders>
            <w:shd w:val="clear" w:color="auto" w:fill="FFFFFF" w:themeFill="background1"/>
          </w:tcPr>
          <w:p w14:paraId="4198F746"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C3_U01</w:t>
            </w:r>
          </w:p>
        </w:tc>
        <w:tc>
          <w:tcPr>
            <w:tcW w:w="2196"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453150B" w14:textId="43E56EF4" w:rsidR="008136C3" w:rsidRPr="008136C3" w:rsidRDefault="008136C3" w:rsidP="008136C3">
            <w:pPr>
              <w:suppressAutoHyphens w:val="0"/>
              <w:spacing w:line="276" w:lineRule="auto"/>
              <w:rPr>
                <w:rFonts w:eastAsia="Times New Roman" w:cs="Times New Roman"/>
                <w:kern w:val="0"/>
                <w:lang w:eastAsia="pl-PL" w:bidi="ar-SA"/>
              </w:rPr>
            </w:pPr>
            <w:r w:rsidRPr="008136C3">
              <w:rPr>
                <w:rFonts w:eastAsia="Times New Roman" w:cs="Times New Roman"/>
                <w:kern w:val="0"/>
                <w:lang w:eastAsia="pl-PL" w:bidi="ar-SA"/>
              </w:rPr>
              <w:t>Potrafi wykorzystać standardowe metody i narzędzia do identyfikacji symptomów kryzysów i ich diagnozowania w ramach zarządzania kryzysowego w kontekście bezpieczeństwa ludności, infrastruktury, środowiska i organizacji</w:t>
            </w:r>
            <w:r w:rsidRPr="008136C3">
              <w:rPr>
                <w:rFonts w:eastAsia="Calibri" w:cs="Times New Roman"/>
                <w:kern w:val="0"/>
                <w:lang w:eastAsia="pl-PL" w:bidi="ar-SA"/>
              </w:rPr>
              <w:t>;</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225B0DF5" w14:textId="77777777" w:rsidR="008136C3" w:rsidRPr="008136C3" w:rsidRDefault="008136C3" w:rsidP="008136C3">
            <w:pPr>
              <w:suppressAutoHyphens w:val="0"/>
              <w:spacing w:before="60" w:after="60"/>
              <w:jc w:val="center"/>
              <w:rPr>
                <w:rFonts w:cs="Times New Roman"/>
                <w:kern w:val="0"/>
                <w:lang w:eastAsia="pl-PL"/>
              </w:rPr>
            </w:pPr>
            <w:r w:rsidRPr="008136C3">
              <w:rPr>
                <w:rFonts w:cs="Times New Roman"/>
                <w:kern w:val="0"/>
                <w:lang w:eastAsia="pl-PL"/>
              </w:rPr>
              <w:t>K_U04</w:t>
            </w:r>
          </w:p>
          <w:p w14:paraId="1A332402"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K_U05</w:t>
            </w:r>
          </w:p>
        </w:tc>
        <w:tc>
          <w:tcPr>
            <w:tcW w:w="725" w:type="pct"/>
            <w:tcBorders>
              <w:top w:val="single" w:sz="8" w:space="0" w:color="auto"/>
              <w:left w:val="single" w:sz="4" w:space="0" w:color="auto"/>
              <w:bottom w:val="single" w:sz="8" w:space="0" w:color="auto"/>
              <w:right w:val="single" w:sz="4" w:space="0" w:color="auto"/>
            </w:tcBorders>
          </w:tcPr>
          <w:p w14:paraId="36F91673" w14:textId="77777777" w:rsidR="008136C3" w:rsidRPr="008136C3" w:rsidRDefault="008136C3" w:rsidP="5449A30A">
            <w:pPr>
              <w:suppressAutoHyphens w:val="0"/>
              <w:spacing w:before="60" w:after="60"/>
              <w:jc w:val="center"/>
              <w:rPr>
                <w:rFonts w:eastAsia="Times New Roman" w:cs="Times New Roman"/>
                <w:kern w:val="0"/>
                <w:lang w:eastAsia="pl-PL" w:bidi="ar-SA"/>
              </w:rPr>
            </w:pPr>
          </w:p>
          <w:p w14:paraId="0CDF1CB0" w14:textId="77777777" w:rsidR="008136C3" w:rsidRPr="008136C3" w:rsidRDefault="008136C3" w:rsidP="5449A30A">
            <w:pPr>
              <w:suppressAutoHyphens w:val="0"/>
              <w:spacing w:before="60" w:after="60"/>
              <w:jc w:val="center"/>
              <w:rPr>
                <w:rFonts w:eastAsia="Times New Roman" w:cs="Times New Roman"/>
                <w:kern w:val="0"/>
                <w:lang w:eastAsia="pl-PL" w:bidi="ar-SA"/>
              </w:rPr>
            </w:pPr>
          </w:p>
          <w:p w14:paraId="665C366B" w14:textId="1B6F84C5" w:rsidR="008136C3" w:rsidRPr="008136C3" w:rsidRDefault="000D3635" w:rsidP="5449A30A">
            <w:pPr>
              <w:suppressAutoHyphens w:val="0"/>
              <w:spacing w:before="60" w:after="60"/>
              <w:jc w:val="center"/>
              <w:rPr>
                <w:rFonts w:eastAsia="Times New Roman" w:cs="Times New Roman"/>
                <w:kern w:val="0"/>
                <w:lang w:eastAsia="pl-PL" w:bidi="ar-SA"/>
              </w:rPr>
            </w:pPr>
            <w:r w:rsidRPr="5449A30A">
              <w:rPr>
                <w:rFonts w:eastAsia="Times New Roman" w:cs="Times New Roman"/>
                <w:kern w:val="0"/>
                <w:lang w:eastAsia="pl-PL" w:bidi="ar-SA"/>
              </w:rPr>
              <w:t>Ćwiczenia audytoryjne</w:t>
            </w:r>
          </w:p>
        </w:tc>
        <w:tc>
          <w:tcPr>
            <w:tcW w:w="876" w:type="pct"/>
            <w:gridSpan w:val="2"/>
            <w:tcBorders>
              <w:top w:val="single" w:sz="8" w:space="0" w:color="auto"/>
              <w:left w:val="single" w:sz="4" w:space="0" w:color="auto"/>
              <w:bottom w:val="single" w:sz="8" w:space="0" w:color="auto"/>
            </w:tcBorders>
            <w:vAlign w:val="center"/>
          </w:tcPr>
          <w:p w14:paraId="7AA0A6B2" w14:textId="46E9DACF" w:rsidR="008136C3" w:rsidRPr="008136C3" w:rsidRDefault="5449A30A" w:rsidP="5449A30A">
            <w:pPr>
              <w:spacing w:line="276" w:lineRule="auto"/>
              <w:jc w:val="center"/>
              <w:rPr>
                <w:rFonts w:eastAsia="Calibri" w:cs="Times New Roman"/>
                <w:lang w:eastAsia="pl-PL" w:bidi="ar-SA"/>
              </w:rPr>
            </w:pPr>
            <w:r w:rsidRPr="5449A30A">
              <w:rPr>
                <w:rFonts w:eastAsia="Calibri" w:cs="Times New Roman"/>
                <w:lang w:eastAsia="pl-PL" w:bidi="ar-SA"/>
              </w:rPr>
              <w:t>Zadanie praktyczne (wygłoszenie pracy zaliczeniowej), aktywność</w:t>
            </w:r>
          </w:p>
        </w:tc>
      </w:tr>
      <w:tr w:rsidR="008136C3" w:rsidRPr="008136C3" w14:paraId="46A781BE" w14:textId="77777777" w:rsidTr="5449A30A">
        <w:tc>
          <w:tcPr>
            <w:tcW w:w="623" w:type="pct"/>
            <w:tcBorders>
              <w:top w:val="single" w:sz="8" w:space="0" w:color="auto"/>
              <w:bottom w:val="single" w:sz="8" w:space="0" w:color="auto"/>
              <w:right w:val="single" w:sz="4" w:space="0" w:color="auto"/>
            </w:tcBorders>
            <w:shd w:val="clear" w:color="auto" w:fill="FFFFFF" w:themeFill="background1"/>
          </w:tcPr>
          <w:p w14:paraId="181DB06B"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C3_U02</w:t>
            </w:r>
          </w:p>
        </w:tc>
        <w:tc>
          <w:tcPr>
            <w:tcW w:w="2196"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605A5D4" w14:textId="77777777" w:rsidR="008136C3" w:rsidRPr="008136C3" w:rsidRDefault="008136C3" w:rsidP="008136C3">
            <w:pPr>
              <w:suppressAutoHyphens w:val="0"/>
              <w:spacing w:line="276" w:lineRule="auto"/>
              <w:rPr>
                <w:rFonts w:eastAsia="Times New Roman" w:cs="Times New Roman"/>
                <w:kern w:val="0"/>
                <w:lang w:eastAsia="pl-PL" w:bidi="ar-SA"/>
              </w:rPr>
            </w:pPr>
            <w:r w:rsidRPr="008136C3">
              <w:rPr>
                <w:rFonts w:eastAsia="Calibri" w:cs="Times New Roman"/>
                <w:kern w:val="0"/>
                <w:lang w:eastAsia="pl-PL" w:bidi="ar-SA"/>
              </w:rPr>
              <w:t>Potrafi wykorzystać kluczowe dokumenty normatywne oraz informacje do analizowania problemów bezpieczeństwa i proponowania działań w dziedzinie zarządzania kryzysowego;</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61B79D9F" w14:textId="77777777" w:rsidR="008136C3" w:rsidRPr="008136C3" w:rsidRDefault="008136C3" w:rsidP="008136C3">
            <w:pPr>
              <w:suppressAutoHyphens w:val="0"/>
              <w:spacing w:before="60" w:after="60"/>
              <w:jc w:val="center"/>
              <w:rPr>
                <w:rFonts w:cs="Times New Roman"/>
                <w:kern w:val="0"/>
                <w:lang w:eastAsia="pl-PL"/>
              </w:rPr>
            </w:pPr>
            <w:r w:rsidRPr="008136C3">
              <w:rPr>
                <w:rFonts w:cs="Times New Roman"/>
                <w:kern w:val="0"/>
                <w:lang w:eastAsia="pl-PL"/>
              </w:rPr>
              <w:t>K_U06</w:t>
            </w:r>
          </w:p>
          <w:p w14:paraId="5C26C67C"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K_U07</w:t>
            </w:r>
          </w:p>
        </w:tc>
        <w:tc>
          <w:tcPr>
            <w:tcW w:w="725" w:type="pct"/>
            <w:tcBorders>
              <w:top w:val="single" w:sz="8" w:space="0" w:color="auto"/>
              <w:left w:val="single" w:sz="4" w:space="0" w:color="auto"/>
              <w:bottom w:val="single" w:sz="8" w:space="0" w:color="auto"/>
              <w:right w:val="single" w:sz="4" w:space="0" w:color="auto"/>
            </w:tcBorders>
          </w:tcPr>
          <w:p w14:paraId="56996833" w14:textId="77777777" w:rsidR="008136C3" w:rsidRPr="008136C3" w:rsidRDefault="008136C3" w:rsidP="5449A30A">
            <w:pPr>
              <w:suppressAutoHyphens w:val="0"/>
              <w:spacing w:before="60" w:after="60"/>
              <w:jc w:val="center"/>
              <w:rPr>
                <w:rFonts w:eastAsia="Times New Roman" w:cs="Times New Roman"/>
                <w:kern w:val="0"/>
                <w:lang w:eastAsia="pl-PL" w:bidi="ar-SA"/>
              </w:rPr>
            </w:pPr>
          </w:p>
          <w:p w14:paraId="563F4E9C" w14:textId="77777777" w:rsidR="008136C3" w:rsidRPr="008136C3" w:rsidRDefault="008136C3" w:rsidP="5449A30A">
            <w:pPr>
              <w:suppressAutoHyphens w:val="0"/>
              <w:spacing w:before="60" w:after="60"/>
              <w:jc w:val="center"/>
              <w:rPr>
                <w:rFonts w:eastAsia="Times New Roman" w:cs="Times New Roman"/>
                <w:kern w:val="0"/>
                <w:lang w:eastAsia="pl-PL" w:bidi="ar-SA"/>
              </w:rPr>
            </w:pPr>
          </w:p>
          <w:p w14:paraId="55B78798" w14:textId="0885534F" w:rsidR="008136C3" w:rsidRPr="008136C3" w:rsidRDefault="000D3635" w:rsidP="5449A30A">
            <w:pPr>
              <w:suppressAutoHyphens w:val="0"/>
              <w:spacing w:before="60" w:after="60"/>
              <w:jc w:val="center"/>
              <w:rPr>
                <w:rFonts w:eastAsia="Times New Roman" w:cs="Times New Roman"/>
                <w:kern w:val="0"/>
                <w:lang w:eastAsia="pl-PL" w:bidi="ar-SA"/>
              </w:rPr>
            </w:pPr>
            <w:r w:rsidRPr="5449A30A">
              <w:rPr>
                <w:rFonts w:eastAsia="Times New Roman" w:cs="Times New Roman"/>
                <w:kern w:val="0"/>
                <w:lang w:eastAsia="pl-PL" w:bidi="ar-SA"/>
              </w:rPr>
              <w:t>Ćwiczenia audytoryjne</w:t>
            </w:r>
          </w:p>
        </w:tc>
        <w:tc>
          <w:tcPr>
            <w:tcW w:w="876" w:type="pct"/>
            <w:gridSpan w:val="2"/>
            <w:tcBorders>
              <w:top w:val="single" w:sz="8" w:space="0" w:color="auto"/>
              <w:left w:val="single" w:sz="4" w:space="0" w:color="auto"/>
              <w:bottom w:val="single" w:sz="8" w:space="0" w:color="auto"/>
            </w:tcBorders>
            <w:vAlign w:val="center"/>
          </w:tcPr>
          <w:p w14:paraId="7CD9B2A6" w14:textId="65D27D1A" w:rsidR="008136C3" w:rsidRPr="008136C3" w:rsidRDefault="5449A30A" w:rsidP="5449A30A">
            <w:pPr>
              <w:spacing w:line="276" w:lineRule="auto"/>
              <w:jc w:val="center"/>
              <w:rPr>
                <w:rFonts w:eastAsia="Calibri" w:cs="Times New Roman"/>
                <w:lang w:eastAsia="pl-PL" w:bidi="ar-SA"/>
              </w:rPr>
            </w:pPr>
            <w:r w:rsidRPr="5449A30A">
              <w:rPr>
                <w:rFonts w:eastAsia="Calibri" w:cs="Times New Roman"/>
                <w:lang w:eastAsia="pl-PL" w:bidi="ar-SA"/>
              </w:rPr>
              <w:t>Zadanie praktyczne (wygłoszenie pracy zaliczeniowej), aktywność</w:t>
            </w:r>
          </w:p>
        </w:tc>
      </w:tr>
      <w:tr w:rsidR="008136C3" w:rsidRPr="008136C3" w14:paraId="73350ACA" w14:textId="77777777" w:rsidTr="5449A30A">
        <w:tc>
          <w:tcPr>
            <w:tcW w:w="623" w:type="pct"/>
            <w:tcBorders>
              <w:top w:val="single" w:sz="8" w:space="0" w:color="auto"/>
              <w:bottom w:val="single" w:sz="8" w:space="0" w:color="auto"/>
              <w:right w:val="single" w:sz="4" w:space="0" w:color="auto"/>
            </w:tcBorders>
            <w:shd w:val="clear" w:color="auto" w:fill="FFFFFF" w:themeFill="background1"/>
          </w:tcPr>
          <w:p w14:paraId="23291E2E"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C3_K01</w:t>
            </w:r>
          </w:p>
        </w:tc>
        <w:tc>
          <w:tcPr>
            <w:tcW w:w="2196"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B77A179" w14:textId="77777777" w:rsidR="008136C3" w:rsidRPr="008136C3" w:rsidRDefault="008136C3" w:rsidP="008136C3">
            <w:pPr>
              <w:suppressAutoHyphens w:val="0"/>
              <w:autoSpaceDE w:val="0"/>
              <w:autoSpaceDN w:val="0"/>
              <w:adjustRightInd w:val="0"/>
              <w:spacing w:line="276" w:lineRule="auto"/>
              <w:rPr>
                <w:rFonts w:eastAsia="Calibri" w:cs="Times New Roman"/>
                <w:kern w:val="0"/>
                <w:lang w:eastAsia="pl-PL" w:bidi="ar-SA"/>
              </w:rPr>
            </w:pPr>
            <w:r w:rsidRPr="008136C3">
              <w:rPr>
                <w:rFonts w:eastAsia="Times New Roman" w:cs="Times New Roman"/>
                <w:kern w:val="0"/>
                <w:lang w:eastAsia="pl-PL" w:bidi="ar-SA"/>
              </w:rPr>
              <w:t>Jest gotów do działań</w:t>
            </w:r>
            <w:r w:rsidRPr="008136C3">
              <w:rPr>
                <w:rFonts w:eastAsia="Calibri" w:cs="Times New Roman"/>
                <w:kern w:val="0"/>
                <w:lang w:eastAsia="pl-PL" w:bidi="ar-SA"/>
              </w:rPr>
              <w:t xml:space="preserve"> służących rozpoznaniu zjawisk związanych z obszarami</w:t>
            </w:r>
          </w:p>
          <w:p w14:paraId="377AAC33" w14:textId="77777777" w:rsidR="008136C3" w:rsidRPr="008136C3" w:rsidRDefault="008136C3" w:rsidP="008136C3">
            <w:pPr>
              <w:suppressAutoHyphens w:val="0"/>
              <w:autoSpaceDE w:val="0"/>
              <w:autoSpaceDN w:val="0"/>
              <w:adjustRightInd w:val="0"/>
              <w:spacing w:line="276" w:lineRule="auto"/>
              <w:rPr>
                <w:rFonts w:eastAsia="Times New Roman" w:cs="Times New Roman"/>
                <w:color w:val="000000"/>
                <w:kern w:val="0"/>
                <w:lang w:eastAsia="pl-PL" w:bidi="ar-SA"/>
              </w:rPr>
            </w:pPr>
            <w:r w:rsidRPr="008136C3">
              <w:rPr>
                <w:rFonts w:eastAsia="Calibri" w:cs="Times New Roman"/>
                <w:kern w:val="0"/>
                <w:lang w:eastAsia="pl-PL" w:bidi="ar-SA"/>
              </w:rPr>
              <w:t>bezpieczeństwa oraz rozumie powinności obywatelskie w zakresie podejmowania działania na rzecz bezpieczeństwa.</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782CE323"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K_K04</w:t>
            </w:r>
          </w:p>
        </w:tc>
        <w:tc>
          <w:tcPr>
            <w:tcW w:w="725" w:type="pct"/>
            <w:tcBorders>
              <w:top w:val="single" w:sz="8" w:space="0" w:color="auto"/>
              <w:left w:val="single" w:sz="4" w:space="0" w:color="auto"/>
              <w:bottom w:val="single" w:sz="8" w:space="0" w:color="auto"/>
              <w:right w:val="single" w:sz="4" w:space="0" w:color="auto"/>
            </w:tcBorders>
          </w:tcPr>
          <w:p w14:paraId="6D12A1E9"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7EDA4C92"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wykład</w:t>
            </w:r>
          </w:p>
          <w:p w14:paraId="17B870A8" w14:textId="77777777" w:rsidR="008136C3" w:rsidRPr="008136C3" w:rsidRDefault="000D3635" w:rsidP="008136C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ćwiczenia</w:t>
            </w:r>
          </w:p>
        </w:tc>
        <w:tc>
          <w:tcPr>
            <w:tcW w:w="876" w:type="pct"/>
            <w:gridSpan w:val="2"/>
            <w:tcBorders>
              <w:top w:val="single" w:sz="8" w:space="0" w:color="auto"/>
              <w:left w:val="single" w:sz="4" w:space="0" w:color="auto"/>
              <w:bottom w:val="single" w:sz="8" w:space="0" w:color="auto"/>
            </w:tcBorders>
            <w:vAlign w:val="center"/>
          </w:tcPr>
          <w:p w14:paraId="19C69B00"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Calibri" w:cs="Times New Roman"/>
                <w:kern w:val="0"/>
                <w:lang w:eastAsia="pl-PL" w:bidi="ar-SA"/>
              </w:rPr>
              <w:t>Dyskusja</w:t>
            </w:r>
          </w:p>
        </w:tc>
      </w:tr>
      <w:tr w:rsidR="008136C3" w:rsidRPr="008136C3" w14:paraId="78D57A99" w14:textId="77777777" w:rsidTr="5449A30A">
        <w:tc>
          <w:tcPr>
            <w:tcW w:w="5000" w:type="pct"/>
            <w:gridSpan w:val="7"/>
            <w:shd w:val="clear" w:color="auto" w:fill="D9D9D9" w:themeFill="background1" w:themeFillShade="D9"/>
          </w:tcPr>
          <w:p w14:paraId="54EBE5A3" w14:textId="77777777" w:rsidR="008136C3" w:rsidRPr="008136C3" w:rsidRDefault="008136C3" w:rsidP="008136C3">
            <w:pPr>
              <w:suppressAutoHyphens w:val="0"/>
              <w:spacing w:before="60" w:after="60"/>
              <w:jc w:val="center"/>
              <w:rPr>
                <w:rFonts w:eastAsia="Times New Roman" w:cs="Times New Roman"/>
                <w:b/>
                <w:kern w:val="0"/>
                <w:lang w:eastAsia="pl-PL" w:bidi="ar-SA"/>
              </w:rPr>
            </w:pPr>
            <w:r w:rsidRPr="008136C3">
              <w:rPr>
                <w:rFonts w:eastAsia="Times New Roman" w:cs="Times New Roman"/>
                <w:b/>
                <w:kern w:val="0"/>
                <w:lang w:eastAsia="pl-PL" w:bidi="ar-SA"/>
              </w:rPr>
              <w:t>Nakład pracy studenta (bilans punktów ECTS)</w:t>
            </w:r>
          </w:p>
        </w:tc>
      </w:tr>
      <w:tr w:rsidR="008136C3" w:rsidRPr="008136C3" w14:paraId="64058EAC" w14:textId="77777777" w:rsidTr="5449A30A">
        <w:trPr>
          <w:trHeight w:val="1495"/>
        </w:trPr>
        <w:tc>
          <w:tcPr>
            <w:tcW w:w="1647" w:type="pct"/>
            <w:gridSpan w:val="2"/>
            <w:tcBorders>
              <w:right w:val="nil"/>
            </w:tcBorders>
            <w:shd w:val="clear" w:color="auto" w:fill="D9D9D9" w:themeFill="background1" w:themeFillShade="D9"/>
          </w:tcPr>
          <w:p w14:paraId="30CD3E5D" w14:textId="77777777" w:rsidR="008136C3" w:rsidRPr="008136C3" w:rsidRDefault="008136C3" w:rsidP="008136C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t>Całkowita liczba punktów ECTS: (A + B)</w:t>
            </w:r>
            <w:r w:rsidRPr="008136C3">
              <w:rPr>
                <w:rFonts w:eastAsia="Times New Roman" w:cs="Times New Roman"/>
                <w:b/>
                <w:i/>
                <w:kern w:val="0"/>
                <w:lang w:eastAsia="pl-PL" w:bidi="ar-SA"/>
              </w:rPr>
              <w:t xml:space="preserve"> </w:t>
            </w:r>
          </w:p>
        </w:tc>
        <w:tc>
          <w:tcPr>
            <w:tcW w:w="2885" w:type="pct"/>
            <w:gridSpan w:val="4"/>
            <w:tcBorders>
              <w:left w:val="nil"/>
            </w:tcBorders>
          </w:tcPr>
          <w:p w14:paraId="4CDE3626" w14:textId="77777777" w:rsidR="008136C3" w:rsidRPr="008136C3" w:rsidRDefault="005A4BD2" w:rsidP="1961E8B9">
            <w:pPr>
              <w:suppressAutoHyphens w:val="0"/>
              <w:rPr>
                <w:rFonts w:eastAsia="Times New Roman" w:cs="Times New Roman"/>
                <w:kern w:val="0"/>
                <w:lang w:eastAsia="pl-PL" w:bidi="ar-SA"/>
              </w:rPr>
            </w:pPr>
            <w:r w:rsidRPr="1961E8B9">
              <w:rPr>
                <w:rFonts w:eastAsia="Times New Roman" w:cs="Times New Roman"/>
                <w:kern w:val="0"/>
                <w:lang w:eastAsia="pl-PL" w:bidi="ar-SA"/>
              </w:rPr>
              <w:t>4</w:t>
            </w:r>
          </w:p>
        </w:tc>
        <w:tc>
          <w:tcPr>
            <w:tcW w:w="468" w:type="pct"/>
            <w:tcBorders>
              <w:left w:val="nil"/>
            </w:tcBorders>
            <w:textDirection w:val="btLr"/>
          </w:tcPr>
          <w:p w14:paraId="03D02AC6" w14:textId="77777777" w:rsidR="008136C3" w:rsidRPr="008136C3" w:rsidRDefault="008136C3" w:rsidP="008136C3">
            <w:pPr>
              <w:suppressAutoHyphens w:val="0"/>
              <w:spacing w:before="60" w:after="60"/>
              <w:ind w:left="113" w:right="113"/>
              <w:rPr>
                <w:rFonts w:eastAsia="Times New Roman" w:cs="Times New Roman"/>
                <w:kern w:val="0"/>
                <w:lang w:eastAsia="pl-PL" w:bidi="ar-SA"/>
              </w:rPr>
            </w:pPr>
            <w:r w:rsidRPr="008136C3">
              <w:rPr>
                <w:rFonts w:eastAsia="Times New Roman" w:cs="Times New Roman"/>
                <w:kern w:val="0"/>
                <w:lang w:eastAsia="pl-PL" w:bidi="ar-SA"/>
              </w:rPr>
              <w:t>Stacjonarne</w:t>
            </w:r>
          </w:p>
        </w:tc>
      </w:tr>
      <w:tr w:rsidR="008136C3" w:rsidRPr="008136C3" w14:paraId="09ED785C" w14:textId="77777777" w:rsidTr="5449A30A">
        <w:tc>
          <w:tcPr>
            <w:tcW w:w="1647" w:type="pct"/>
            <w:gridSpan w:val="2"/>
            <w:tcBorders>
              <w:right w:val="nil"/>
            </w:tcBorders>
            <w:shd w:val="clear" w:color="auto" w:fill="D9D9D9" w:themeFill="background1" w:themeFillShade="D9"/>
          </w:tcPr>
          <w:p w14:paraId="443F44C9"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A. Liczba godzin kontaktowych z podziałem na formy zajęć oraz liczba punktów ECTS uzyskanych w ramach tych zajęć:</w:t>
            </w:r>
          </w:p>
        </w:tc>
        <w:tc>
          <w:tcPr>
            <w:tcW w:w="2885" w:type="pct"/>
            <w:gridSpan w:val="4"/>
            <w:tcBorders>
              <w:left w:val="nil"/>
            </w:tcBorders>
          </w:tcPr>
          <w:p w14:paraId="4A3EA6DD"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wykład</w:t>
            </w:r>
          </w:p>
          <w:p w14:paraId="60944FF0" w14:textId="77777777" w:rsidR="008136C3" w:rsidRPr="008136C3" w:rsidRDefault="008136C3" w:rsidP="008136C3">
            <w:pPr>
              <w:suppressAutoHyphens w:val="0"/>
              <w:rPr>
                <w:rFonts w:eastAsia="Times New Roman" w:cs="Times New Roman"/>
                <w:bCs/>
                <w:kern w:val="0"/>
                <w:lang w:eastAsia="pl-PL" w:bidi="ar-SA"/>
              </w:rPr>
            </w:pPr>
          </w:p>
          <w:p w14:paraId="34CB9A5B" w14:textId="77777777" w:rsidR="008136C3" w:rsidRPr="008136C3" w:rsidRDefault="008136C3" w:rsidP="1961E8B9">
            <w:pPr>
              <w:suppressAutoHyphens w:val="0"/>
              <w:rPr>
                <w:rFonts w:eastAsia="Times New Roman" w:cs="Times New Roman"/>
                <w:kern w:val="0"/>
                <w:lang w:eastAsia="pl-PL" w:bidi="ar-SA"/>
              </w:rPr>
            </w:pPr>
            <w:r w:rsidRPr="1961E8B9">
              <w:rPr>
                <w:rFonts w:eastAsia="Times New Roman" w:cs="Times New Roman"/>
                <w:kern w:val="0"/>
                <w:lang w:eastAsia="pl-PL" w:bidi="ar-SA"/>
              </w:rPr>
              <w:t>Ćwiczenia</w:t>
            </w:r>
          </w:p>
          <w:p w14:paraId="01ED6BAE" w14:textId="77777777" w:rsidR="008136C3" w:rsidRPr="008136C3" w:rsidRDefault="008136C3" w:rsidP="008136C3">
            <w:pPr>
              <w:suppressAutoHyphens w:val="0"/>
              <w:rPr>
                <w:rFonts w:eastAsia="Times New Roman" w:cs="Times New Roman"/>
                <w:bCs/>
                <w:kern w:val="0"/>
                <w:lang w:eastAsia="pl-PL" w:bidi="ar-SA"/>
              </w:rPr>
            </w:pPr>
          </w:p>
          <w:p w14:paraId="0C48A4CB"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w sumie:</w:t>
            </w:r>
          </w:p>
          <w:p w14:paraId="59E6A42A" w14:textId="77777777" w:rsidR="008136C3" w:rsidRPr="008136C3" w:rsidRDefault="008136C3" w:rsidP="008136C3">
            <w:pPr>
              <w:suppressAutoHyphens w:val="0"/>
              <w:rPr>
                <w:rFonts w:eastAsia="Times New Roman" w:cs="Times New Roman"/>
                <w:bCs/>
                <w:kern w:val="0"/>
                <w:lang w:eastAsia="pl-PL" w:bidi="ar-SA"/>
              </w:rPr>
            </w:pPr>
            <w:r w:rsidRPr="008136C3">
              <w:rPr>
                <w:rFonts w:eastAsia="Times New Roman" w:cs="Times New Roman"/>
                <w:kern w:val="0"/>
                <w:lang w:eastAsia="pl-PL" w:bidi="ar-SA"/>
              </w:rPr>
              <w:t>ECTS</w:t>
            </w:r>
            <w:r w:rsidRPr="008136C3">
              <w:rPr>
                <w:rFonts w:eastAsia="Times New Roman" w:cs="Times New Roman"/>
                <w:bCs/>
                <w:kern w:val="0"/>
                <w:lang w:eastAsia="pl-PL" w:bidi="ar-SA"/>
              </w:rPr>
              <w:t xml:space="preserve"> </w:t>
            </w:r>
          </w:p>
          <w:p w14:paraId="0034B45F" w14:textId="77777777" w:rsidR="008136C3" w:rsidRPr="008136C3" w:rsidRDefault="008136C3" w:rsidP="008136C3">
            <w:pPr>
              <w:suppressAutoHyphens w:val="0"/>
              <w:rPr>
                <w:rFonts w:eastAsia="Times New Roman" w:cs="Times New Roman"/>
                <w:kern w:val="0"/>
                <w:lang w:eastAsia="pl-PL" w:bidi="ar-SA"/>
              </w:rPr>
            </w:pPr>
          </w:p>
        </w:tc>
        <w:tc>
          <w:tcPr>
            <w:tcW w:w="468" w:type="pct"/>
            <w:tcBorders>
              <w:left w:val="nil"/>
            </w:tcBorders>
          </w:tcPr>
          <w:p w14:paraId="00F851E5" w14:textId="77777777" w:rsidR="008136C3" w:rsidRPr="008136C3" w:rsidRDefault="005A4BD2" w:rsidP="008136C3">
            <w:pPr>
              <w:suppressAutoHyphens w:val="0"/>
              <w:rPr>
                <w:rFonts w:eastAsia="Times New Roman" w:cs="Times New Roman"/>
                <w:kern w:val="0"/>
                <w:lang w:eastAsia="pl-PL" w:bidi="ar-SA"/>
              </w:rPr>
            </w:pPr>
            <w:r>
              <w:rPr>
                <w:rFonts w:eastAsia="Times New Roman" w:cs="Times New Roman"/>
                <w:kern w:val="0"/>
                <w:lang w:eastAsia="pl-PL" w:bidi="ar-SA"/>
              </w:rPr>
              <w:t>3</w:t>
            </w:r>
            <w:r w:rsidR="008136C3" w:rsidRPr="008136C3">
              <w:rPr>
                <w:rFonts w:eastAsia="Times New Roman" w:cs="Times New Roman"/>
                <w:kern w:val="0"/>
                <w:lang w:eastAsia="pl-PL" w:bidi="ar-SA"/>
              </w:rPr>
              <w:t>0</w:t>
            </w:r>
          </w:p>
          <w:p w14:paraId="516A6634" w14:textId="77777777" w:rsidR="008136C3" w:rsidRPr="008136C3" w:rsidRDefault="008136C3" w:rsidP="008136C3">
            <w:pPr>
              <w:suppressAutoHyphens w:val="0"/>
              <w:rPr>
                <w:rFonts w:eastAsia="Times New Roman" w:cs="Times New Roman"/>
                <w:kern w:val="0"/>
                <w:lang w:eastAsia="pl-PL" w:bidi="ar-SA"/>
              </w:rPr>
            </w:pPr>
          </w:p>
          <w:p w14:paraId="79DFC0F3" w14:textId="77777777" w:rsidR="008136C3" w:rsidRPr="008136C3" w:rsidRDefault="005A4BD2" w:rsidP="008136C3">
            <w:pPr>
              <w:suppressAutoHyphens w:val="0"/>
              <w:rPr>
                <w:rFonts w:eastAsia="Times New Roman" w:cs="Times New Roman"/>
                <w:kern w:val="0"/>
                <w:lang w:eastAsia="pl-PL" w:bidi="ar-SA"/>
              </w:rPr>
            </w:pPr>
            <w:r>
              <w:rPr>
                <w:rFonts w:eastAsia="Times New Roman" w:cs="Times New Roman"/>
                <w:kern w:val="0"/>
                <w:lang w:eastAsia="pl-PL" w:bidi="ar-SA"/>
              </w:rPr>
              <w:t>30</w:t>
            </w:r>
          </w:p>
          <w:p w14:paraId="17FA2A8F" w14:textId="77777777" w:rsidR="008136C3" w:rsidRPr="008136C3" w:rsidRDefault="008136C3" w:rsidP="008136C3">
            <w:pPr>
              <w:suppressAutoHyphens w:val="0"/>
              <w:rPr>
                <w:rFonts w:eastAsia="Times New Roman" w:cs="Times New Roman"/>
                <w:kern w:val="0"/>
                <w:lang w:eastAsia="pl-PL" w:bidi="ar-SA"/>
              </w:rPr>
            </w:pPr>
          </w:p>
          <w:p w14:paraId="733F6239" w14:textId="77777777" w:rsidR="008136C3" w:rsidRPr="008136C3" w:rsidRDefault="005A4BD2" w:rsidP="008136C3">
            <w:pPr>
              <w:suppressAutoHyphens w:val="0"/>
              <w:rPr>
                <w:rFonts w:eastAsia="Times New Roman" w:cs="Times New Roman"/>
                <w:kern w:val="0"/>
                <w:lang w:eastAsia="pl-PL" w:bidi="ar-SA"/>
              </w:rPr>
            </w:pPr>
            <w:r>
              <w:rPr>
                <w:rFonts w:eastAsia="Times New Roman" w:cs="Times New Roman"/>
                <w:kern w:val="0"/>
                <w:lang w:eastAsia="pl-PL" w:bidi="ar-SA"/>
              </w:rPr>
              <w:t>60</w:t>
            </w:r>
          </w:p>
          <w:p w14:paraId="61A82056" w14:textId="77777777" w:rsidR="008136C3" w:rsidRPr="008136C3" w:rsidRDefault="005A4BD2" w:rsidP="008136C3">
            <w:pPr>
              <w:suppressAutoHyphens w:val="0"/>
              <w:rPr>
                <w:rFonts w:eastAsia="Times New Roman" w:cs="Times New Roman"/>
                <w:kern w:val="0"/>
                <w:lang w:eastAsia="pl-PL" w:bidi="ar-SA"/>
              </w:rPr>
            </w:pPr>
            <w:r>
              <w:rPr>
                <w:rFonts w:eastAsia="Times New Roman" w:cs="Times New Roman"/>
                <w:kern w:val="0"/>
                <w:lang w:eastAsia="pl-PL" w:bidi="ar-SA"/>
              </w:rPr>
              <w:t>2</w:t>
            </w:r>
            <w:r w:rsidR="008136C3" w:rsidRPr="008136C3">
              <w:rPr>
                <w:rFonts w:eastAsia="Times New Roman" w:cs="Times New Roman"/>
                <w:kern w:val="0"/>
                <w:lang w:eastAsia="pl-PL" w:bidi="ar-SA"/>
              </w:rPr>
              <w:t>,4</w:t>
            </w:r>
          </w:p>
        </w:tc>
      </w:tr>
      <w:tr w:rsidR="008136C3" w:rsidRPr="008136C3" w14:paraId="4AE47D1B" w14:textId="77777777" w:rsidTr="5449A30A">
        <w:tc>
          <w:tcPr>
            <w:tcW w:w="1647" w:type="pct"/>
            <w:gridSpan w:val="2"/>
            <w:tcBorders>
              <w:right w:val="nil"/>
            </w:tcBorders>
            <w:shd w:val="clear" w:color="auto" w:fill="D9D9D9" w:themeFill="background1" w:themeFillShade="D9"/>
          </w:tcPr>
          <w:p w14:paraId="762F1139" w14:textId="77777777" w:rsidR="008136C3" w:rsidRPr="008136C3" w:rsidRDefault="008136C3" w:rsidP="008136C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t>B. Formy aktywności studenta w ramach samokształcenia wraz z planowaną liczbą godzin na każdą formę i liczbą punktów ECTS:</w:t>
            </w:r>
          </w:p>
        </w:tc>
        <w:tc>
          <w:tcPr>
            <w:tcW w:w="2885" w:type="pct"/>
            <w:gridSpan w:val="4"/>
            <w:tcBorders>
              <w:left w:val="nil"/>
            </w:tcBorders>
          </w:tcPr>
          <w:p w14:paraId="06B4B391" w14:textId="77777777" w:rsidR="008136C3" w:rsidRPr="008136C3" w:rsidRDefault="008136C3"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Studiowanie literatury z zakresu zarządzania kryzysowego</w:t>
            </w:r>
          </w:p>
          <w:p w14:paraId="4D65DA07" w14:textId="77777777" w:rsidR="008136C3" w:rsidRPr="008136C3" w:rsidRDefault="008136C3"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Przygotowanie do kolokwium</w:t>
            </w:r>
          </w:p>
          <w:p w14:paraId="576A1948" w14:textId="77777777" w:rsidR="008136C3" w:rsidRPr="008136C3" w:rsidRDefault="008136C3" w:rsidP="5449A30A">
            <w:pPr>
              <w:suppressAutoHyphens w:val="0"/>
              <w:rPr>
                <w:rFonts w:eastAsia="Times New Roman" w:cs="Times New Roman"/>
                <w:b/>
                <w:bCs/>
                <w:kern w:val="0"/>
                <w:lang w:eastAsia="pl-PL" w:bidi="ar-SA"/>
              </w:rPr>
            </w:pPr>
          </w:p>
          <w:p w14:paraId="1C58B7B9" w14:textId="77777777" w:rsidR="008136C3" w:rsidRPr="008136C3" w:rsidRDefault="008136C3" w:rsidP="5449A30A">
            <w:pPr>
              <w:suppressAutoHyphens w:val="0"/>
              <w:rPr>
                <w:rFonts w:eastAsia="Times New Roman" w:cs="Times New Roman"/>
                <w:b/>
                <w:bCs/>
                <w:kern w:val="0"/>
                <w:lang w:eastAsia="pl-PL" w:bidi="ar-SA"/>
              </w:rPr>
            </w:pPr>
            <w:r w:rsidRPr="5449A30A">
              <w:rPr>
                <w:rFonts w:eastAsia="Times New Roman" w:cs="Times New Roman"/>
                <w:b/>
                <w:bCs/>
                <w:kern w:val="0"/>
                <w:lang w:eastAsia="pl-PL" w:bidi="ar-SA"/>
              </w:rPr>
              <w:t>w sumie:</w:t>
            </w:r>
          </w:p>
          <w:p w14:paraId="128D0283" w14:textId="77777777" w:rsidR="008136C3" w:rsidRPr="008136C3" w:rsidRDefault="008136C3"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ECTS</w:t>
            </w:r>
          </w:p>
        </w:tc>
        <w:tc>
          <w:tcPr>
            <w:tcW w:w="468" w:type="pct"/>
            <w:tcBorders>
              <w:left w:val="nil"/>
            </w:tcBorders>
          </w:tcPr>
          <w:p w14:paraId="6A8BBD22" w14:textId="77777777" w:rsidR="008136C3" w:rsidRPr="008136C3" w:rsidRDefault="008136C3"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15</w:t>
            </w:r>
          </w:p>
          <w:p w14:paraId="0DE3A29D" w14:textId="77777777" w:rsidR="008136C3" w:rsidRPr="008136C3" w:rsidRDefault="008136C3" w:rsidP="5449A30A">
            <w:pPr>
              <w:suppressAutoHyphens w:val="0"/>
              <w:rPr>
                <w:rFonts w:eastAsia="Times New Roman" w:cs="Times New Roman"/>
                <w:kern w:val="0"/>
                <w:lang w:eastAsia="pl-PL" w:bidi="ar-SA"/>
              </w:rPr>
            </w:pPr>
          </w:p>
          <w:p w14:paraId="70E20BAB" w14:textId="77777777" w:rsidR="008136C3" w:rsidRPr="008136C3" w:rsidRDefault="008136C3"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25</w:t>
            </w:r>
          </w:p>
          <w:p w14:paraId="2AE68686" w14:textId="77777777" w:rsidR="008136C3" w:rsidRPr="008136C3" w:rsidRDefault="008136C3" w:rsidP="5449A30A">
            <w:pPr>
              <w:suppressAutoHyphens w:val="0"/>
              <w:rPr>
                <w:rFonts w:eastAsia="Times New Roman" w:cs="Times New Roman"/>
                <w:kern w:val="0"/>
                <w:lang w:eastAsia="pl-PL" w:bidi="ar-SA"/>
              </w:rPr>
            </w:pPr>
          </w:p>
          <w:p w14:paraId="68C38FA1" w14:textId="77777777" w:rsidR="008136C3" w:rsidRPr="008136C3" w:rsidRDefault="008136C3"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40</w:t>
            </w:r>
          </w:p>
          <w:p w14:paraId="316A023C" w14:textId="77777777" w:rsidR="008136C3" w:rsidRPr="008136C3" w:rsidRDefault="008136C3"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1,6</w:t>
            </w:r>
          </w:p>
        </w:tc>
      </w:tr>
      <w:tr w:rsidR="008136C3" w:rsidRPr="008136C3" w14:paraId="392E821B" w14:textId="77777777" w:rsidTr="5449A30A">
        <w:tc>
          <w:tcPr>
            <w:tcW w:w="1647" w:type="pct"/>
            <w:gridSpan w:val="2"/>
            <w:tcBorders>
              <w:right w:val="nil"/>
            </w:tcBorders>
            <w:shd w:val="clear" w:color="auto" w:fill="D9D9D9" w:themeFill="background1" w:themeFillShade="D9"/>
          </w:tcPr>
          <w:p w14:paraId="3AA04F53" w14:textId="77777777" w:rsidR="008136C3" w:rsidRPr="008136C3" w:rsidRDefault="008136C3" w:rsidP="008136C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lastRenderedPageBreak/>
              <w:t>C. Liczba godzin zajęć kształtujących umiejętności praktyczne w ramach przedmiotu oraz związana z tym liczba punktów ECTS:</w:t>
            </w:r>
          </w:p>
        </w:tc>
        <w:tc>
          <w:tcPr>
            <w:tcW w:w="2885" w:type="pct"/>
            <w:gridSpan w:val="4"/>
            <w:tcBorders>
              <w:left w:val="nil"/>
            </w:tcBorders>
          </w:tcPr>
          <w:p w14:paraId="29BA8664" w14:textId="71241E29" w:rsidR="5449A30A" w:rsidRDefault="5449A30A" w:rsidP="5449A30A">
            <w:pPr>
              <w:spacing w:line="259" w:lineRule="auto"/>
            </w:pPr>
            <w:r w:rsidRPr="5449A30A">
              <w:rPr>
                <w:rFonts w:eastAsia="Times New Roman" w:cs="Times New Roman"/>
                <w:lang w:eastAsia="pl-PL" w:bidi="ar-SA"/>
              </w:rPr>
              <w:t xml:space="preserve">Przygotowanie do ćwiczeń </w:t>
            </w:r>
          </w:p>
          <w:p w14:paraId="0416943B" w14:textId="77777777" w:rsidR="008136C3" w:rsidRPr="008136C3" w:rsidRDefault="008136C3"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ćwiczenia</w:t>
            </w:r>
          </w:p>
          <w:p w14:paraId="714146AA" w14:textId="77777777" w:rsidR="008136C3" w:rsidRPr="008136C3" w:rsidRDefault="008136C3" w:rsidP="5449A30A">
            <w:pPr>
              <w:suppressAutoHyphens w:val="0"/>
              <w:rPr>
                <w:rFonts w:eastAsia="Times New Roman" w:cs="Times New Roman"/>
                <w:b/>
                <w:bCs/>
                <w:kern w:val="0"/>
                <w:lang w:eastAsia="pl-PL" w:bidi="ar-SA"/>
              </w:rPr>
            </w:pPr>
          </w:p>
          <w:p w14:paraId="7040E08A" w14:textId="77777777" w:rsidR="008136C3" w:rsidRPr="008136C3" w:rsidRDefault="008136C3" w:rsidP="5449A30A">
            <w:pPr>
              <w:suppressAutoHyphens w:val="0"/>
              <w:rPr>
                <w:rFonts w:eastAsia="Times New Roman" w:cs="Times New Roman"/>
                <w:b/>
                <w:bCs/>
                <w:kern w:val="0"/>
                <w:lang w:eastAsia="pl-PL" w:bidi="ar-SA"/>
              </w:rPr>
            </w:pPr>
            <w:r w:rsidRPr="5449A30A">
              <w:rPr>
                <w:rFonts w:eastAsia="Times New Roman" w:cs="Times New Roman"/>
                <w:b/>
                <w:bCs/>
                <w:kern w:val="0"/>
                <w:lang w:eastAsia="pl-PL" w:bidi="ar-SA"/>
              </w:rPr>
              <w:t>w sumie:</w:t>
            </w:r>
          </w:p>
          <w:p w14:paraId="03F306D9" w14:textId="77777777" w:rsidR="008136C3" w:rsidRPr="008136C3" w:rsidRDefault="008136C3"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ECTS</w:t>
            </w:r>
          </w:p>
        </w:tc>
        <w:tc>
          <w:tcPr>
            <w:tcW w:w="468" w:type="pct"/>
            <w:tcBorders>
              <w:left w:val="nil"/>
            </w:tcBorders>
          </w:tcPr>
          <w:p w14:paraId="1D5A57ED" w14:textId="77777777" w:rsidR="008136C3" w:rsidRPr="008136C3" w:rsidRDefault="005A4BD2"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15</w:t>
            </w:r>
          </w:p>
          <w:p w14:paraId="2DEBCF34" w14:textId="77777777" w:rsidR="008136C3" w:rsidRPr="008136C3" w:rsidRDefault="005A4BD2"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30</w:t>
            </w:r>
          </w:p>
          <w:p w14:paraId="4A78C8E5" w14:textId="77777777" w:rsidR="008136C3" w:rsidRPr="008136C3" w:rsidRDefault="008136C3" w:rsidP="5449A30A">
            <w:pPr>
              <w:suppressAutoHyphens w:val="0"/>
              <w:rPr>
                <w:rFonts w:eastAsia="Times New Roman" w:cs="Times New Roman"/>
                <w:kern w:val="0"/>
                <w:lang w:eastAsia="pl-PL" w:bidi="ar-SA"/>
              </w:rPr>
            </w:pPr>
          </w:p>
          <w:p w14:paraId="16BFCC37" w14:textId="77777777" w:rsidR="008136C3" w:rsidRPr="008136C3" w:rsidRDefault="005A4BD2"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45</w:t>
            </w:r>
          </w:p>
          <w:p w14:paraId="570A1758" w14:textId="77777777" w:rsidR="008136C3" w:rsidRPr="008136C3" w:rsidRDefault="005A4BD2"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1,8</w:t>
            </w:r>
          </w:p>
        </w:tc>
      </w:tr>
    </w:tbl>
    <w:p w14:paraId="4842184E" w14:textId="77777777" w:rsidR="008136C3" w:rsidRPr="008136C3" w:rsidRDefault="008136C3" w:rsidP="008136C3">
      <w:pPr>
        <w:keepNext/>
        <w:keepLines/>
        <w:suppressAutoHyphens w:val="0"/>
        <w:spacing w:line="276" w:lineRule="auto"/>
        <w:rPr>
          <w:rFonts w:eastAsia="Times New Roman" w:cs="Times New Roman"/>
          <w:b/>
          <w:kern w:val="0"/>
          <w:lang w:eastAsia="pl-PL" w:bidi="ar-SA"/>
        </w:rPr>
      </w:pPr>
    </w:p>
    <w:p w14:paraId="2AAB41A7" w14:textId="77777777" w:rsidR="008136C3" w:rsidRPr="008136C3" w:rsidRDefault="008136C3" w:rsidP="008136C3">
      <w:pPr>
        <w:keepNext/>
        <w:keepLines/>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 xml:space="preserve">Dodatkowe elementy </w:t>
      </w:r>
    </w:p>
    <w:tbl>
      <w:tblPr>
        <w:tblW w:w="5031"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32"/>
        <w:gridCol w:w="6084"/>
      </w:tblGrid>
      <w:tr w:rsidR="008136C3" w:rsidRPr="008136C3" w14:paraId="0B2EF0CC" w14:textId="77777777" w:rsidTr="5449A30A">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7026AEE" w14:textId="77777777" w:rsidR="008136C3" w:rsidRPr="008136C3" w:rsidRDefault="008136C3" w:rsidP="008136C3">
            <w:pPr>
              <w:suppressAutoHyphens w:val="0"/>
              <w:spacing w:after="90"/>
              <w:rPr>
                <w:rFonts w:eastAsia="Times New Roman" w:cs="Times New Roman"/>
                <w:kern w:val="0"/>
                <w:lang w:eastAsia="pl-PL" w:bidi="ar-SA"/>
              </w:rPr>
            </w:pPr>
            <w:r w:rsidRPr="008136C3">
              <w:rPr>
                <w:rFonts w:eastAsia="Times New Roman" w:cs="Times New Roman"/>
                <w:b/>
                <w:kern w:val="0"/>
                <w:lang w:eastAsia="pl-PL" w:bidi="ar-SA"/>
              </w:rPr>
              <w:t>Szczegółowe treści kształcenia w ramach poszczególnych form zajęć:</w:t>
            </w:r>
          </w:p>
        </w:tc>
        <w:tc>
          <w:tcPr>
            <w:tcW w:w="3337" w:type="pct"/>
            <w:tcBorders>
              <w:top w:val="single" w:sz="4" w:space="0" w:color="auto"/>
              <w:left w:val="nil"/>
              <w:bottom w:val="single" w:sz="4" w:space="0" w:color="auto"/>
              <w:right w:val="single" w:sz="4" w:space="0" w:color="auto"/>
            </w:tcBorders>
          </w:tcPr>
          <w:p w14:paraId="02CCD5FA"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b/>
                <w:kern w:val="0"/>
                <w:lang w:eastAsia="pl-PL" w:bidi="ar-SA"/>
              </w:rPr>
              <w:t>Wykłady:</w:t>
            </w:r>
          </w:p>
          <w:p w14:paraId="07397D10" w14:textId="77777777" w:rsidR="008136C3" w:rsidRPr="008136C3" w:rsidRDefault="008136C3" w:rsidP="008136C3">
            <w:pPr>
              <w:suppressAutoHyphens w:val="0"/>
              <w:spacing w:after="58"/>
              <w:ind w:left="10" w:right="31" w:hanging="10"/>
              <w:jc w:val="both"/>
              <w:rPr>
                <w:rFonts w:eastAsia="Calibri" w:cs="Times New Roman"/>
                <w:kern w:val="0"/>
                <w:lang w:eastAsia="pl-PL" w:bidi="ar-SA"/>
              </w:rPr>
            </w:pPr>
            <w:r w:rsidRPr="008136C3">
              <w:rPr>
                <w:rFonts w:eastAsia="Calibri" w:cs="Times New Roman"/>
                <w:kern w:val="0"/>
                <w:lang w:eastAsia="pl-PL" w:bidi="ar-SA"/>
              </w:rPr>
              <w:t xml:space="preserve">System bezpieczeństwa i system zarządzania kryzysowego – podstawowe pojęcia. </w:t>
            </w:r>
          </w:p>
          <w:p w14:paraId="5786529B" w14:textId="77777777" w:rsidR="008136C3" w:rsidRPr="008136C3" w:rsidRDefault="008136C3" w:rsidP="008136C3">
            <w:pPr>
              <w:suppressAutoHyphens w:val="0"/>
              <w:spacing w:after="58"/>
              <w:ind w:left="10" w:right="31" w:hanging="10"/>
              <w:jc w:val="both"/>
              <w:rPr>
                <w:rFonts w:eastAsia="Calibri" w:cs="Times New Roman"/>
                <w:kern w:val="0"/>
                <w:lang w:eastAsia="pl-PL" w:bidi="ar-SA"/>
              </w:rPr>
            </w:pPr>
            <w:r w:rsidRPr="008136C3">
              <w:rPr>
                <w:rFonts w:eastAsia="Calibri" w:cs="Times New Roman"/>
                <w:kern w:val="0"/>
                <w:lang w:eastAsia="pl-PL" w:bidi="ar-SA"/>
              </w:rPr>
              <w:t xml:space="preserve">Zagrożenia kryzysowe, sytuacja kryzysowa i kryzys. </w:t>
            </w:r>
          </w:p>
          <w:p w14:paraId="78EB9E28" w14:textId="77777777" w:rsidR="008136C3" w:rsidRPr="008136C3" w:rsidRDefault="008136C3" w:rsidP="008136C3">
            <w:pPr>
              <w:suppressAutoHyphens w:val="0"/>
              <w:spacing w:after="58"/>
              <w:ind w:left="10" w:right="31" w:hanging="10"/>
              <w:jc w:val="both"/>
              <w:rPr>
                <w:rFonts w:eastAsia="Calibri" w:cs="Times New Roman"/>
                <w:b/>
                <w:bCs/>
                <w:kern w:val="0"/>
                <w:lang w:eastAsia="pl-PL" w:bidi="ar-SA"/>
              </w:rPr>
            </w:pPr>
            <w:r w:rsidRPr="008136C3">
              <w:rPr>
                <w:rFonts w:eastAsia="Calibri" w:cs="Times New Roman"/>
                <w:kern w:val="0"/>
                <w:lang w:eastAsia="pl-PL" w:bidi="ar-SA"/>
              </w:rPr>
              <w:t xml:space="preserve">Organizacja zarządzania kryzysowego w administracji publicznej. Organizacja i zadania centrum zarządzania kryzysowego w gminie, w powiecie, w województwie i na szczeblu centralnym, zasady i procedury pracy sztabowej </w:t>
            </w:r>
            <w:r>
              <w:br/>
            </w:r>
            <w:r w:rsidRPr="008136C3">
              <w:rPr>
                <w:rFonts w:eastAsia="Calibri" w:cs="Times New Roman"/>
                <w:kern w:val="0"/>
                <w:lang w:eastAsia="pl-PL" w:bidi="ar-SA"/>
              </w:rPr>
              <w:t>w zespołach zarządzania kryzysowego. Planowanie i przygotowanie do sytuacji kryzysowych, rodzaje i treść planów zarządzania kryzysowego.</w:t>
            </w:r>
          </w:p>
          <w:p w14:paraId="5A8ED2E4" w14:textId="77777777" w:rsidR="008136C3" w:rsidRPr="008136C3" w:rsidRDefault="008136C3" w:rsidP="008136C3">
            <w:pPr>
              <w:suppressAutoHyphens w:val="0"/>
              <w:spacing w:after="58"/>
              <w:ind w:left="10" w:right="31" w:hanging="10"/>
              <w:jc w:val="both"/>
              <w:rPr>
                <w:rFonts w:eastAsia="Calibri" w:cs="Times New Roman"/>
                <w:kern w:val="0"/>
                <w:lang w:eastAsia="pl-PL" w:bidi="ar-SA"/>
              </w:rPr>
            </w:pPr>
          </w:p>
          <w:p w14:paraId="39A7AEFA" w14:textId="3027153A" w:rsidR="008136C3" w:rsidRPr="008136C3" w:rsidRDefault="008136C3" w:rsidP="008136C3">
            <w:pPr>
              <w:suppressAutoHyphens w:val="0"/>
              <w:ind w:left="10" w:right="31" w:hanging="10"/>
              <w:jc w:val="both"/>
              <w:rPr>
                <w:rFonts w:eastAsia="Calibri" w:cs="Times New Roman"/>
                <w:b/>
                <w:bCs/>
                <w:kern w:val="0"/>
                <w:lang w:eastAsia="pl-PL" w:bidi="ar-SA"/>
              </w:rPr>
            </w:pPr>
            <w:r w:rsidRPr="008136C3">
              <w:rPr>
                <w:rFonts w:eastAsia="Calibri" w:cs="Times New Roman"/>
                <w:kern w:val="0"/>
                <w:lang w:eastAsia="pl-PL" w:bidi="ar-SA"/>
              </w:rPr>
              <w:t>Współdziałanie organów administracji publicznej w warunkach sytuacji kryzysowej - KSRG i PRM w zarządzaniu kryzysowym i ochronie ludności. Kierowanie w działaniach kryzysowych.</w:t>
            </w:r>
          </w:p>
          <w:p w14:paraId="58EBA480" w14:textId="77777777" w:rsidR="008136C3" w:rsidRPr="008136C3" w:rsidRDefault="008136C3" w:rsidP="008136C3">
            <w:pPr>
              <w:suppressAutoHyphens w:val="0"/>
              <w:jc w:val="both"/>
              <w:rPr>
                <w:rFonts w:eastAsia="Calibri" w:cs="Times New Roman"/>
                <w:b/>
                <w:bCs/>
                <w:kern w:val="0"/>
                <w:lang w:eastAsia="pl-PL" w:bidi="ar-SA"/>
              </w:rPr>
            </w:pPr>
          </w:p>
          <w:p w14:paraId="6312B597" w14:textId="77777777" w:rsidR="008136C3" w:rsidRPr="008136C3" w:rsidRDefault="008136C3" w:rsidP="008136C3">
            <w:pPr>
              <w:suppressAutoHyphens w:val="0"/>
              <w:jc w:val="both"/>
              <w:rPr>
                <w:rFonts w:eastAsia="Calibri" w:cs="Times New Roman"/>
                <w:b/>
                <w:bCs/>
                <w:kern w:val="0"/>
                <w:lang w:eastAsia="pl-PL" w:bidi="ar-SA"/>
              </w:rPr>
            </w:pPr>
          </w:p>
          <w:p w14:paraId="5FCD3BB1"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b/>
                <w:kern w:val="0"/>
                <w:lang w:eastAsia="pl-PL" w:bidi="ar-SA"/>
              </w:rPr>
              <w:t>Ćwiczenia:</w:t>
            </w:r>
          </w:p>
          <w:p w14:paraId="16D8D5A2" w14:textId="77777777" w:rsidR="008136C3" w:rsidRPr="008136C3" w:rsidRDefault="008136C3" w:rsidP="008136C3">
            <w:pPr>
              <w:suppressAutoHyphens w:val="0"/>
              <w:spacing w:after="58"/>
              <w:ind w:left="10" w:right="31" w:hanging="10"/>
              <w:rPr>
                <w:rFonts w:eastAsia="Calibri" w:cs="Times New Roman"/>
                <w:kern w:val="0"/>
                <w:lang w:eastAsia="pl-PL" w:bidi="ar-SA"/>
              </w:rPr>
            </w:pPr>
            <w:r w:rsidRPr="008136C3">
              <w:rPr>
                <w:rFonts w:eastAsia="Calibri" w:cs="Times New Roman"/>
                <w:kern w:val="0"/>
                <w:lang w:eastAsia="pl-PL" w:bidi="ar-SA"/>
              </w:rPr>
              <w:t>Analiza współczesnych zagrożeń kryzysowych oraz skutków zagrożeń kryzysowych i katastrof dla infrastruktury krytycznej w kontekście lokalnym / na danym obszarze. Rola i zadania administracji publicznej i służb mundurowych w systemie reagowania kryzysowego.</w:t>
            </w:r>
          </w:p>
          <w:p w14:paraId="17887614" w14:textId="77777777" w:rsidR="008136C3" w:rsidRPr="008136C3" w:rsidRDefault="008136C3" w:rsidP="008136C3">
            <w:pPr>
              <w:suppressAutoHyphens w:val="0"/>
              <w:spacing w:after="58"/>
              <w:ind w:left="10" w:right="31" w:hanging="10"/>
              <w:rPr>
                <w:rFonts w:eastAsia="Calibri" w:cs="Times New Roman"/>
                <w:kern w:val="0"/>
                <w:lang w:eastAsia="pl-PL" w:bidi="ar-SA"/>
              </w:rPr>
            </w:pPr>
            <w:r w:rsidRPr="008136C3">
              <w:rPr>
                <w:rFonts w:eastAsia="Calibri" w:cs="Times New Roman"/>
                <w:kern w:val="0"/>
                <w:lang w:eastAsia="pl-PL" w:bidi="ar-SA"/>
              </w:rPr>
              <w:t>Zarządzanie kryzysowe na poziomie wojewódzkim, powiatowym i gminnym – studium przypadku</w:t>
            </w:r>
          </w:p>
          <w:p w14:paraId="6926A904" w14:textId="77777777" w:rsidR="008136C3" w:rsidRPr="008136C3" w:rsidRDefault="008136C3" w:rsidP="008136C3">
            <w:pPr>
              <w:suppressAutoHyphens w:val="0"/>
              <w:spacing w:after="58"/>
              <w:ind w:left="10" w:right="31" w:hanging="10"/>
              <w:rPr>
                <w:rFonts w:eastAsia="Times New Roman" w:cs="Times New Roman"/>
                <w:b/>
                <w:kern w:val="0"/>
                <w:lang w:eastAsia="pl-PL" w:bidi="ar-SA"/>
              </w:rPr>
            </w:pPr>
          </w:p>
        </w:tc>
      </w:tr>
      <w:tr w:rsidR="008136C3" w:rsidRPr="008136C3" w14:paraId="275D7F5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2D87CA1" w14:textId="77777777" w:rsidR="008136C3" w:rsidRPr="008136C3" w:rsidRDefault="008136C3" w:rsidP="008136C3">
            <w:pPr>
              <w:suppressAutoHyphens w:val="0"/>
              <w:spacing w:after="200" w:line="276" w:lineRule="auto"/>
              <w:ind w:right="513"/>
              <w:contextualSpacing/>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337" w:type="pct"/>
            <w:tcBorders>
              <w:top w:val="single" w:sz="4" w:space="0" w:color="auto"/>
              <w:left w:val="nil"/>
              <w:bottom w:val="single" w:sz="4" w:space="0" w:color="auto"/>
              <w:right w:val="single" w:sz="4" w:space="0" w:color="auto"/>
            </w:tcBorders>
          </w:tcPr>
          <w:p w14:paraId="66320101" w14:textId="77777777" w:rsidR="008136C3" w:rsidRPr="008136C3" w:rsidRDefault="008136C3" w:rsidP="008136C3">
            <w:pPr>
              <w:suppressAutoHyphens w:val="0"/>
              <w:spacing w:after="200"/>
              <w:contextualSpacing/>
              <w:jc w:val="both"/>
              <w:rPr>
                <w:rFonts w:eastAsia="Calibri" w:cs="Times New Roman"/>
                <w:kern w:val="0"/>
                <w:lang w:eastAsia="pl-PL" w:bidi="ar-SA"/>
              </w:rPr>
            </w:pPr>
            <w:r w:rsidRPr="008136C3">
              <w:rPr>
                <w:rFonts w:eastAsia="Calibri" w:cs="Times New Roman"/>
                <w:kern w:val="0"/>
                <w:lang w:eastAsia="pl-PL" w:bidi="ar-SA"/>
              </w:rPr>
              <w:t>Wykłady, dyskusja, studium przypadku, prezentacje multimedialne.</w:t>
            </w:r>
          </w:p>
        </w:tc>
      </w:tr>
      <w:tr w:rsidR="008136C3" w:rsidRPr="008136C3" w14:paraId="2D9B8A1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48EC2A97"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Times New Roman"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337" w:type="pct"/>
            <w:tcBorders>
              <w:top w:val="single" w:sz="4" w:space="0" w:color="auto"/>
              <w:left w:val="nil"/>
              <w:bottom w:val="single" w:sz="4" w:space="0" w:color="auto"/>
              <w:right w:val="single" w:sz="4" w:space="0" w:color="auto"/>
            </w:tcBorders>
          </w:tcPr>
          <w:p w14:paraId="0B15C6B2" w14:textId="6B9A6C3F" w:rsidR="008136C3" w:rsidRPr="008136C3" w:rsidRDefault="5449A30A" w:rsidP="5449A30A">
            <w:pPr>
              <w:suppressAutoHyphens w:val="0"/>
              <w:spacing w:line="259" w:lineRule="auto"/>
              <w:jc w:val="both"/>
              <w:rPr>
                <w:rFonts w:eastAsia="Calibri" w:cs="Times New Roman"/>
                <w:lang w:eastAsia="pl-PL" w:bidi="ar-SA"/>
              </w:rPr>
            </w:pPr>
            <w:r w:rsidRPr="5449A30A">
              <w:rPr>
                <w:rFonts w:eastAsia="Times New Roman" w:cs="Times New Roman"/>
                <w:lang w:eastAsia="pl-PL" w:bidi="ar-SA"/>
              </w:rPr>
              <w:t>Warunkiem uzyskania zaliczenia z przedmiotu jest uzyskanie pozytywnej oceny z egzaminu (kolokwium pisemne).</w:t>
            </w:r>
          </w:p>
          <w:p w14:paraId="74C141B8" w14:textId="1BB9E952" w:rsidR="008136C3" w:rsidRPr="008136C3" w:rsidRDefault="5449A30A" w:rsidP="5449A30A">
            <w:pPr>
              <w:suppressAutoHyphens w:val="0"/>
              <w:spacing w:line="259" w:lineRule="auto"/>
              <w:jc w:val="both"/>
              <w:rPr>
                <w:rFonts w:eastAsia="Times New Roman" w:cs="Times New Roman"/>
                <w:lang w:eastAsia="pl-PL" w:bidi="ar-SA"/>
              </w:rPr>
            </w:pPr>
            <w:r w:rsidRPr="5449A30A">
              <w:rPr>
                <w:rFonts w:eastAsia="Times New Roman" w:cs="Times New Roman"/>
                <w:lang w:eastAsia="pl-PL" w:bidi="ar-SA"/>
              </w:rPr>
              <w:t>Zaliczenie ćwiczeń na podstawie pracy zaliczeniowej.</w:t>
            </w:r>
          </w:p>
          <w:p w14:paraId="272ABCD9" w14:textId="42FB739C" w:rsidR="008136C3" w:rsidRPr="008136C3" w:rsidRDefault="5449A30A" w:rsidP="5449A30A">
            <w:pPr>
              <w:suppressAutoHyphens w:val="0"/>
              <w:jc w:val="both"/>
              <w:rPr>
                <w:rFonts w:eastAsia="Calibri" w:cs="Times New Roman"/>
                <w:kern w:val="0"/>
                <w:lang w:eastAsia="pl-PL" w:bidi="ar-SA"/>
              </w:rPr>
            </w:pPr>
            <w:r w:rsidRPr="5449A30A">
              <w:rPr>
                <w:rFonts w:eastAsia="Times New Roman" w:cs="Times New Roman"/>
                <w:lang w:eastAsia="pl-PL" w:bidi="ar-SA"/>
              </w:rPr>
              <w:t>Egzamin poprawkowy – kolokwium w wyznaczonym terminie. Warunkiem dopuszczenia do egzaminu jest zaliczenie ćwiczeń.</w:t>
            </w:r>
          </w:p>
        </w:tc>
      </w:tr>
      <w:tr w:rsidR="008136C3" w:rsidRPr="008136C3" w14:paraId="78A5A8C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430CF26A"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Zasady udziału w poszczególnych zajęciach, ze wskazaniem, czy obecność studenta na zajęciach jest obowiązkowa:</w:t>
            </w:r>
          </w:p>
        </w:tc>
        <w:tc>
          <w:tcPr>
            <w:tcW w:w="3337" w:type="pct"/>
            <w:tcBorders>
              <w:top w:val="single" w:sz="4" w:space="0" w:color="auto"/>
              <w:left w:val="nil"/>
              <w:bottom w:val="single" w:sz="4" w:space="0" w:color="auto"/>
              <w:right w:val="single" w:sz="4" w:space="0" w:color="auto"/>
            </w:tcBorders>
          </w:tcPr>
          <w:p w14:paraId="62BC9B7B"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77BD6BF6"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647E39C"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Sposób obliczania oceny końcowej:</w:t>
            </w:r>
          </w:p>
        </w:tc>
        <w:tc>
          <w:tcPr>
            <w:tcW w:w="3337" w:type="pct"/>
            <w:tcBorders>
              <w:top w:val="single" w:sz="4" w:space="0" w:color="auto"/>
              <w:left w:val="nil"/>
              <w:bottom w:val="single" w:sz="4" w:space="0" w:color="auto"/>
              <w:right w:val="single" w:sz="4" w:space="0" w:color="auto"/>
            </w:tcBorders>
          </w:tcPr>
          <w:p w14:paraId="00FCDF3C" w14:textId="45056334" w:rsidR="1625037F" w:rsidRDefault="1625037F" w:rsidP="1625037F">
            <w:pPr>
              <w:spacing w:line="259" w:lineRule="auto"/>
              <w:jc w:val="both"/>
            </w:pPr>
            <w:r w:rsidRPr="1625037F">
              <w:rPr>
                <w:rFonts w:eastAsia="Calibri" w:cs="Times New Roman"/>
                <w:lang w:eastAsia="pl-PL" w:bidi="ar-SA"/>
              </w:rPr>
              <w:t>Ocena z egzaminu pisemnego (50%).</w:t>
            </w:r>
          </w:p>
          <w:p w14:paraId="30D59F58" w14:textId="7BAD97AA" w:rsidR="1625037F" w:rsidRDefault="5449A30A" w:rsidP="1625037F">
            <w:pPr>
              <w:spacing w:line="259" w:lineRule="auto"/>
              <w:jc w:val="both"/>
              <w:rPr>
                <w:rFonts w:eastAsia="Calibri" w:cs="Times New Roman"/>
                <w:lang w:eastAsia="pl-PL" w:bidi="ar-SA"/>
              </w:rPr>
            </w:pPr>
            <w:r w:rsidRPr="5449A30A">
              <w:rPr>
                <w:rFonts w:eastAsia="Calibri" w:cs="Times New Roman"/>
                <w:lang w:eastAsia="pl-PL" w:bidi="ar-SA"/>
              </w:rPr>
              <w:t xml:space="preserve">Ocena z zaliczenia ćwiczeń, uwzględniająca aktywność </w:t>
            </w:r>
            <w:r w:rsidR="10318A5B">
              <w:br/>
            </w:r>
            <w:r w:rsidRPr="5449A30A">
              <w:rPr>
                <w:rFonts w:eastAsia="Calibri" w:cs="Times New Roman"/>
                <w:lang w:eastAsia="pl-PL" w:bidi="ar-SA"/>
              </w:rPr>
              <w:t xml:space="preserve"> (50%).</w:t>
            </w:r>
          </w:p>
          <w:p w14:paraId="31CBEFDB" w14:textId="77777777" w:rsidR="008136C3" w:rsidRPr="008136C3" w:rsidRDefault="008136C3" w:rsidP="005A4BD2">
            <w:pPr>
              <w:suppressAutoHyphens w:val="0"/>
              <w:jc w:val="both"/>
              <w:rPr>
                <w:rFonts w:eastAsia="Times New Roman" w:cs="Times New Roman"/>
                <w:kern w:val="0"/>
                <w:lang w:eastAsia="pl-PL" w:bidi="ar-SA"/>
              </w:rPr>
            </w:pPr>
          </w:p>
        </w:tc>
      </w:tr>
      <w:tr w:rsidR="008136C3" w:rsidRPr="008136C3" w14:paraId="025D51B7"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38E3C08B"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 xml:space="preserve">Sposób i tryb wyrównywania </w:t>
            </w:r>
            <w:r w:rsidRPr="008136C3">
              <w:rPr>
                <w:rFonts w:eastAsia="Times New Roman" w:cs="Times New Roman"/>
                <w:b/>
                <w:kern w:val="0"/>
                <w:lang w:eastAsia="pl-PL" w:bidi="ar-SA"/>
              </w:rPr>
              <w:lastRenderedPageBreak/>
              <w:t>zaległości powstałych wskutek nieobecności studenta na zajęciach:</w:t>
            </w:r>
          </w:p>
        </w:tc>
        <w:tc>
          <w:tcPr>
            <w:tcW w:w="3337" w:type="pct"/>
            <w:tcBorders>
              <w:top w:val="single" w:sz="4" w:space="0" w:color="auto"/>
              <w:left w:val="nil"/>
              <w:bottom w:val="single" w:sz="4" w:space="0" w:color="auto"/>
              <w:right w:val="single" w:sz="4" w:space="0" w:color="auto"/>
            </w:tcBorders>
          </w:tcPr>
          <w:p w14:paraId="145E57DC"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lastRenderedPageBreak/>
              <w:t>Podczas konsultacji.</w:t>
            </w:r>
          </w:p>
        </w:tc>
      </w:tr>
      <w:tr w:rsidR="008136C3" w:rsidRPr="008136C3" w14:paraId="11DF52F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51149533"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 xml:space="preserve">Wymagania wstępne i dodatkowe, szczególnie w odniesieniu do sekwencyjności przedmiotów: </w:t>
            </w:r>
          </w:p>
        </w:tc>
        <w:tc>
          <w:tcPr>
            <w:tcW w:w="3337" w:type="pct"/>
            <w:tcBorders>
              <w:top w:val="single" w:sz="4" w:space="0" w:color="auto"/>
              <w:left w:val="nil"/>
              <w:bottom w:val="single" w:sz="4" w:space="0" w:color="auto"/>
              <w:right w:val="single" w:sz="4" w:space="0" w:color="auto"/>
            </w:tcBorders>
          </w:tcPr>
          <w:p w14:paraId="1DAC9674"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Bez wymagań wstępnych.</w:t>
            </w:r>
          </w:p>
          <w:p w14:paraId="0114B138" w14:textId="77777777" w:rsidR="008136C3" w:rsidRPr="008136C3" w:rsidRDefault="008136C3" w:rsidP="008136C3">
            <w:pPr>
              <w:suppressAutoHyphens w:val="0"/>
              <w:jc w:val="both"/>
              <w:rPr>
                <w:rFonts w:eastAsia="Times New Roman" w:cs="Times New Roman"/>
                <w:kern w:val="0"/>
                <w:lang w:eastAsia="pl-PL" w:bidi="ar-SA"/>
              </w:rPr>
            </w:pPr>
          </w:p>
        </w:tc>
      </w:tr>
      <w:tr w:rsidR="008136C3" w:rsidRPr="008136C3" w14:paraId="6E65F1B8"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3F7F7CBE"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Zalecana literatura:</w:t>
            </w:r>
          </w:p>
        </w:tc>
        <w:tc>
          <w:tcPr>
            <w:tcW w:w="3337" w:type="pct"/>
            <w:tcBorders>
              <w:top w:val="single" w:sz="4" w:space="0" w:color="auto"/>
              <w:left w:val="nil"/>
              <w:bottom w:val="single" w:sz="4" w:space="0" w:color="auto"/>
              <w:right w:val="single" w:sz="4" w:space="0" w:color="auto"/>
            </w:tcBorders>
          </w:tcPr>
          <w:p w14:paraId="18E15948" w14:textId="4661E2A5" w:rsidR="008136C3" w:rsidRPr="008136C3" w:rsidRDefault="008136C3" w:rsidP="002B6EC4">
            <w:pPr>
              <w:numPr>
                <w:ilvl w:val="0"/>
                <w:numId w:val="46"/>
              </w:numPr>
              <w:suppressAutoHyphens w:val="0"/>
              <w:ind w:left="261"/>
              <w:jc w:val="both"/>
              <w:rPr>
                <w:rFonts w:eastAsia="Calibri" w:cs="Times New Roman"/>
                <w:kern w:val="0"/>
                <w:lang w:eastAsia="pl-PL" w:bidi="ar-SA"/>
              </w:rPr>
            </w:pPr>
            <w:r w:rsidRPr="008136C3">
              <w:rPr>
                <w:rFonts w:eastAsia="Calibri" w:cs="Times New Roman"/>
                <w:kern w:val="0"/>
                <w:lang w:eastAsia="pl-PL" w:bidi="ar-SA"/>
              </w:rPr>
              <w:t>Lidwa W., Zarządzanie kryzysowe. Wyd. Akademii Obrony Narodowej, Warszawa 2015.</w:t>
            </w:r>
          </w:p>
          <w:p w14:paraId="56C620AA" w14:textId="1E379F9E" w:rsidR="1625037F" w:rsidRDefault="1625037F" w:rsidP="002B6EC4">
            <w:pPr>
              <w:numPr>
                <w:ilvl w:val="0"/>
                <w:numId w:val="46"/>
              </w:numPr>
              <w:ind w:left="261"/>
              <w:jc w:val="both"/>
              <w:rPr>
                <w:rFonts w:eastAsia="Calibri" w:cs="Times New Roman"/>
                <w:lang w:eastAsia="pl-PL" w:bidi="ar-SA"/>
              </w:rPr>
            </w:pPr>
            <w:r w:rsidRPr="1625037F">
              <w:rPr>
                <w:rFonts w:eastAsia="Calibri" w:cs="Times New Roman"/>
                <w:lang w:eastAsia="pl-PL" w:bidi="ar-SA"/>
              </w:rPr>
              <w:t>Gierszewski J., Zarys systemu bezpieczeństwa wewnętrznego. Wyd. Difin, Warszawa 2025.</w:t>
            </w:r>
          </w:p>
          <w:p w14:paraId="4237D079" w14:textId="34C84071" w:rsidR="008136C3" w:rsidRPr="008136C3" w:rsidRDefault="008136C3" w:rsidP="002B6EC4">
            <w:pPr>
              <w:numPr>
                <w:ilvl w:val="0"/>
                <w:numId w:val="46"/>
              </w:numPr>
              <w:pBdr>
                <w:bottom w:val="dotted" w:sz="6" w:space="4" w:color="DFE3E8"/>
              </w:pBdr>
              <w:shd w:val="clear" w:color="auto" w:fill="FFFFFF" w:themeFill="background1"/>
              <w:suppressAutoHyphens w:val="0"/>
              <w:ind w:left="261"/>
              <w:rPr>
                <w:rFonts w:eastAsia="Times New Roman" w:cs="Times New Roman"/>
                <w:kern w:val="0"/>
                <w:lang w:eastAsia="pl-PL" w:bidi="ar-SA"/>
              </w:rPr>
            </w:pPr>
            <w:r w:rsidRPr="008136C3">
              <w:rPr>
                <w:rFonts w:eastAsia="Times New Roman" w:cs="Times New Roman"/>
                <w:kern w:val="0"/>
                <w:lang w:eastAsia="pl-PL" w:bidi="ar-SA"/>
              </w:rPr>
              <w:t xml:space="preserve">G. Pietrek, System zarządzania kryzysowego. Diagnoza </w:t>
            </w:r>
            <w:r>
              <w:br/>
            </w:r>
            <w:r w:rsidRPr="008136C3">
              <w:rPr>
                <w:rFonts w:eastAsia="Times New Roman" w:cs="Times New Roman"/>
                <w:kern w:val="0"/>
                <w:lang w:eastAsia="pl-PL" w:bidi="ar-SA"/>
              </w:rPr>
              <w:t>i kierunki doskonalenia, Difin, Warszawa, 2018</w:t>
            </w:r>
          </w:p>
          <w:p w14:paraId="72459BC1" w14:textId="1C26FFE2" w:rsidR="008136C3" w:rsidRPr="008136C3" w:rsidRDefault="008136C3" w:rsidP="002B6EC4">
            <w:pPr>
              <w:numPr>
                <w:ilvl w:val="0"/>
                <w:numId w:val="46"/>
              </w:numPr>
              <w:suppressAutoHyphens w:val="0"/>
              <w:spacing w:after="32" w:line="254" w:lineRule="auto"/>
              <w:ind w:left="261"/>
              <w:rPr>
                <w:rFonts w:eastAsia="Calibri" w:cs="Times New Roman"/>
                <w:kern w:val="0"/>
                <w:lang w:eastAsia="pl-PL" w:bidi="ar-SA"/>
              </w:rPr>
            </w:pPr>
            <w:r w:rsidRPr="008136C3">
              <w:rPr>
                <w:rFonts w:eastAsia="Calibri" w:cs="Times New Roman"/>
                <w:kern w:val="0"/>
                <w:lang w:eastAsia="pl-PL" w:bidi="ar-SA"/>
              </w:rPr>
              <w:t xml:space="preserve">Ustawa o zarządzaniu kryzysowym z dnia 26 kwietnia 2007, Dz.U. Dz. U. z 2007, nr 89, poz.590 z poz. zm. </w:t>
            </w:r>
            <w:r>
              <w:br/>
            </w:r>
            <w:r w:rsidRPr="008136C3">
              <w:rPr>
                <w:rFonts w:eastAsia="Times New Roman" w:cs="Times New Roman"/>
                <w:color w:val="000000"/>
                <w:kern w:val="0"/>
                <w:lang w:eastAsia="pl-PL" w:bidi="ar-SA"/>
              </w:rPr>
              <w:t>i inne akty prawne aktualne.</w:t>
            </w:r>
            <w:r w:rsidRPr="008136C3">
              <w:rPr>
                <w:rFonts w:eastAsia="Calibri" w:cs="Times New Roman"/>
                <w:kern w:val="0"/>
                <w:lang w:eastAsia="pl-PL" w:bidi="ar-SA"/>
              </w:rPr>
              <w:t xml:space="preserve"> </w:t>
            </w:r>
          </w:p>
          <w:p w14:paraId="2E9B0116" w14:textId="45F37EB6" w:rsidR="1625037F" w:rsidRDefault="10318A5B" w:rsidP="002B6EC4">
            <w:pPr>
              <w:numPr>
                <w:ilvl w:val="0"/>
                <w:numId w:val="46"/>
              </w:numPr>
              <w:tabs>
                <w:tab w:val="left" w:pos="387"/>
              </w:tabs>
              <w:spacing w:line="259" w:lineRule="auto"/>
              <w:ind w:left="261"/>
              <w:rPr>
                <w:rFonts w:eastAsia="Calibri" w:cs="Times New Roman"/>
                <w:lang w:eastAsia="pl-PL" w:bidi="ar-SA"/>
              </w:rPr>
            </w:pPr>
            <w:r w:rsidRPr="10318A5B">
              <w:rPr>
                <w:rFonts w:eastAsia="Calibri" w:cs="Times New Roman"/>
                <w:lang w:eastAsia="pl-PL" w:bidi="ar-SA"/>
              </w:rPr>
              <w:t xml:space="preserve">Lidwa W., Krzeszowski W., Więcek W., Zarządzanie </w:t>
            </w:r>
            <w:r w:rsidR="1625037F">
              <w:br/>
            </w:r>
            <w:r w:rsidRPr="10318A5B">
              <w:rPr>
                <w:rFonts w:eastAsia="Calibri" w:cs="Times New Roman"/>
                <w:lang w:eastAsia="pl-PL" w:bidi="ar-SA"/>
              </w:rPr>
              <w:t>w sytuacjach kryzysowych, Wyd. Akademii Obrony Narodowej, Warszawa 2010.</w:t>
            </w:r>
          </w:p>
          <w:p w14:paraId="62CD15A2" w14:textId="017FB9D2" w:rsidR="1625037F" w:rsidRDefault="1625037F" w:rsidP="002B6EC4">
            <w:pPr>
              <w:numPr>
                <w:ilvl w:val="0"/>
                <w:numId w:val="46"/>
              </w:numPr>
              <w:tabs>
                <w:tab w:val="left" w:pos="387"/>
              </w:tabs>
              <w:spacing w:line="259" w:lineRule="auto"/>
              <w:ind w:left="261"/>
              <w:rPr>
                <w:rFonts w:eastAsia="Calibri" w:cs="Times New Roman"/>
                <w:lang w:eastAsia="pl-PL" w:bidi="ar-SA"/>
              </w:rPr>
            </w:pPr>
            <w:r w:rsidRPr="1625037F">
              <w:rPr>
                <w:rFonts w:eastAsia="Calibri" w:cs="Times New Roman"/>
                <w:lang w:eastAsia="pl-PL" w:bidi="ar-SA"/>
              </w:rPr>
              <w:t>Grocki R., Zarządzanie kryzysowe. Dobre praktyki. Wyd. Difin, Warszawa 2019.</w:t>
            </w:r>
          </w:p>
          <w:p w14:paraId="5934EF89" w14:textId="6D9B466B" w:rsidR="1625037F" w:rsidRDefault="1625037F" w:rsidP="002B6EC4">
            <w:pPr>
              <w:numPr>
                <w:ilvl w:val="0"/>
                <w:numId w:val="46"/>
              </w:numPr>
              <w:tabs>
                <w:tab w:val="left" w:pos="387"/>
              </w:tabs>
              <w:spacing w:line="259" w:lineRule="auto"/>
              <w:ind w:left="261"/>
              <w:rPr>
                <w:rFonts w:eastAsia="Calibri" w:cs="Times New Roman"/>
                <w:lang w:eastAsia="pl-PL" w:bidi="ar-SA"/>
              </w:rPr>
            </w:pPr>
            <w:r w:rsidRPr="1625037F">
              <w:rPr>
                <w:rFonts w:eastAsia="Calibri" w:cs="Times New Roman"/>
                <w:lang w:eastAsia="pl-PL" w:bidi="ar-SA"/>
              </w:rPr>
              <w:t>Gromek P., Nowe zarządzanie kryzysowe w Polsce. Wyd. Difin, Warszawa 2025.</w:t>
            </w:r>
          </w:p>
          <w:p w14:paraId="706F06D4" w14:textId="77777777" w:rsidR="008136C3" w:rsidRPr="008136C3" w:rsidRDefault="008136C3" w:rsidP="00C678FB">
            <w:pPr>
              <w:suppressAutoHyphens w:val="0"/>
              <w:ind w:left="261"/>
              <w:jc w:val="both"/>
              <w:rPr>
                <w:rFonts w:eastAsia="Times New Roman" w:cs="Times New Roman"/>
                <w:color w:val="000000"/>
                <w:kern w:val="0"/>
                <w:lang w:eastAsia="pl-PL" w:bidi="ar-SA"/>
              </w:rPr>
            </w:pPr>
          </w:p>
        </w:tc>
      </w:tr>
    </w:tbl>
    <w:p w14:paraId="57F6FFAD" w14:textId="77777777" w:rsidR="008136C3" w:rsidRPr="008136C3" w:rsidRDefault="008136C3" w:rsidP="008136C3">
      <w:pPr>
        <w:suppressAutoHyphens w:val="0"/>
        <w:rPr>
          <w:rFonts w:eastAsia="Times New Roman" w:cs="Times New Roman"/>
          <w:b/>
          <w:kern w:val="0"/>
          <w:lang w:eastAsia="pl-PL" w:bidi="ar-SA"/>
        </w:rPr>
      </w:pPr>
    </w:p>
    <w:p w14:paraId="39BB75FA" w14:textId="77777777" w:rsidR="008136C3" w:rsidRPr="008136C3" w:rsidRDefault="008136C3" w:rsidP="008136C3">
      <w:pPr>
        <w:widowControl/>
        <w:suppressAutoHyphens w:val="0"/>
        <w:spacing w:after="160" w:line="259" w:lineRule="auto"/>
        <w:rPr>
          <w:rFonts w:eastAsia="Times New Roman" w:cs="Times New Roman"/>
          <w:b/>
          <w:kern w:val="0"/>
          <w:lang w:eastAsia="pl-PL" w:bidi="ar-SA"/>
        </w:rPr>
      </w:pPr>
      <w:r w:rsidRPr="008136C3">
        <w:rPr>
          <w:rFonts w:eastAsia="Times New Roman" w:cs="Times New Roman"/>
          <w:b/>
          <w:kern w:val="0"/>
          <w:lang w:eastAsia="pl-PL" w:bidi="ar-SA"/>
        </w:rPr>
        <w:br w:type="page"/>
      </w:r>
    </w:p>
    <w:p w14:paraId="67A9C166" w14:textId="56B8D906"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600AB1DD" wp14:editId="5019DAC3">
            <wp:extent cx="1752600" cy="396240"/>
            <wp:effectExtent l="0" t="0" r="0" b="0"/>
            <wp:docPr id="30" name="Obraz 167"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7"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766D4E21" w14:textId="77777777" w:rsidR="008136C3" w:rsidRPr="008136C3" w:rsidRDefault="008136C3" w:rsidP="008136C3">
      <w:pPr>
        <w:suppressAutoHyphens w:val="0"/>
        <w:rPr>
          <w:rFonts w:eastAsia="Calibri" w:cs="Times New Roman"/>
          <w:kern w:val="0"/>
          <w:lang w:eastAsia="pl-PL" w:bidi="ar-SA"/>
        </w:rPr>
      </w:pPr>
    </w:p>
    <w:p w14:paraId="5A5B2D4A"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87" w:name="_Toc130805483"/>
      <w:bookmarkStart w:id="88" w:name="_Toc131071482"/>
      <w:bookmarkStart w:id="89" w:name="_Toc232417757"/>
      <w:r w:rsidRPr="47E24081">
        <w:rPr>
          <w:rFonts w:eastAsia="Times New Roman" w:cs="Times New Roman"/>
          <w:b/>
          <w:bCs/>
          <w:kern w:val="0"/>
          <w:lang w:eastAsia="pl-PL" w:bidi="ar-SA"/>
        </w:rPr>
        <w:t>C.4. Zwalczanie przestępczości zorganizowanej</w:t>
      </w:r>
      <w:bookmarkEnd w:id="87"/>
      <w:bookmarkEnd w:id="88"/>
      <w:bookmarkEnd w:id="89"/>
    </w:p>
    <w:p w14:paraId="76E55FE6" w14:textId="77777777" w:rsidR="008136C3" w:rsidRPr="008136C3" w:rsidRDefault="008136C3" w:rsidP="008136C3">
      <w:pPr>
        <w:suppressAutoHyphens w:val="0"/>
        <w:rPr>
          <w:rFonts w:eastAsia="Calibri" w:cs="Times New Roman"/>
          <w:b/>
          <w:kern w:val="0"/>
          <w:lang w:eastAsia="pl-PL" w:bidi="ar-SA"/>
        </w:rPr>
      </w:pPr>
    </w:p>
    <w:p w14:paraId="589CE999"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23590DFD" w14:textId="77777777" w:rsidTr="5449A30A">
        <w:trPr>
          <w:trHeight w:val="397"/>
        </w:trPr>
        <w:tc>
          <w:tcPr>
            <w:tcW w:w="2918" w:type="dxa"/>
            <w:shd w:val="clear" w:color="auto" w:fill="D9D9D9" w:themeFill="background1" w:themeFillShade="D9"/>
          </w:tcPr>
          <w:p w14:paraId="16BA73E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09FDAFFA"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6454C6B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Zwalczanie przestępczości zorganizowanej</w:t>
            </w:r>
          </w:p>
        </w:tc>
      </w:tr>
      <w:tr w:rsidR="008136C3" w:rsidRPr="008136C3" w14:paraId="54566E3D" w14:textId="77777777" w:rsidTr="5449A30A">
        <w:trPr>
          <w:trHeight w:val="397"/>
        </w:trPr>
        <w:tc>
          <w:tcPr>
            <w:tcW w:w="2918" w:type="dxa"/>
            <w:shd w:val="clear" w:color="auto" w:fill="D9D9D9" w:themeFill="background1" w:themeFillShade="D9"/>
            <w:vAlign w:val="center"/>
          </w:tcPr>
          <w:p w14:paraId="2A7A67C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34EBC7A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Combating organized crime</w:t>
            </w:r>
          </w:p>
        </w:tc>
      </w:tr>
      <w:tr w:rsidR="008136C3" w:rsidRPr="008136C3" w14:paraId="7F0544F3" w14:textId="77777777" w:rsidTr="5449A30A">
        <w:trPr>
          <w:trHeight w:val="397"/>
        </w:trPr>
        <w:tc>
          <w:tcPr>
            <w:tcW w:w="2918" w:type="dxa"/>
            <w:shd w:val="clear" w:color="auto" w:fill="D9D9D9" w:themeFill="background1" w:themeFillShade="D9"/>
            <w:vAlign w:val="center"/>
          </w:tcPr>
          <w:p w14:paraId="12CFF29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4E99D82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777CC1A6" w14:textId="77777777" w:rsidTr="5449A30A">
        <w:trPr>
          <w:trHeight w:val="397"/>
        </w:trPr>
        <w:tc>
          <w:tcPr>
            <w:tcW w:w="2918" w:type="dxa"/>
            <w:shd w:val="clear" w:color="auto" w:fill="D9D9D9" w:themeFill="background1" w:themeFillShade="D9"/>
            <w:vAlign w:val="center"/>
          </w:tcPr>
          <w:p w14:paraId="08330BC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295686C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4471E181" w14:textId="77777777" w:rsidTr="5449A30A">
        <w:trPr>
          <w:trHeight w:val="397"/>
        </w:trPr>
        <w:tc>
          <w:tcPr>
            <w:tcW w:w="2918" w:type="dxa"/>
            <w:shd w:val="clear" w:color="auto" w:fill="D9D9D9" w:themeFill="background1" w:themeFillShade="D9"/>
            <w:vAlign w:val="center"/>
          </w:tcPr>
          <w:p w14:paraId="081E033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026DAC2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40164AE9" w14:textId="77777777" w:rsidTr="5449A30A">
        <w:trPr>
          <w:trHeight w:val="397"/>
        </w:trPr>
        <w:tc>
          <w:tcPr>
            <w:tcW w:w="2918" w:type="dxa"/>
            <w:shd w:val="clear" w:color="auto" w:fill="D9D9D9" w:themeFill="background1" w:themeFillShade="D9"/>
            <w:vAlign w:val="center"/>
          </w:tcPr>
          <w:p w14:paraId="5FE4F87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6E1BEB1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0D11E2CE" w14:textId="77777777" w:rsidTr="5449A30A">
        <w:trPr>
          <w:trHeight w:val="397"/>
        </w:trPr>
        <w:tc>
          <w:tcPr>
            <w:tcW w:w="2918" w:type="dxa"/>
            <w:shd w:val="clear" w:color="auto" w:fill="D9D9D9" w:themeFill="background1" w:themeFillShade="D9"/>
            <w:vAlign w:val="center"/>
          </w:tcPr>
          <w:p w14:paraId="3244B52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10E71B60" w14:textId="77777777" w:rsidR="008136C3" w:rsidRPr="008136C3" w:rsidRDefault="00422D3A" w:rsidP="008136C3">
            <w:pPr>
              <w:suppressAutoHyphens w:val="0"/>
              <w:spacing w:before="60" w:after="60"/>
              <w:rPr>
                <w:rFonts w:eastAsia="Calibri" w:cs="Times New Roman"/>
                <w:kern w:val="0"/>
                <w:lang w:eastAsia="pl-PL" w:bidi="ar-SA"/>
              </w:rPr>
            </w:pPr>
            <w:r>
              <w:rPr>
                <w:rFonts w:eastAsia="Calibri" w:cs="Times New Roman"/>
                <w:kern w:val="0"/>
                <w:lang w:eastAsia="pl-PL" w:bidi="ar-SA"/>
              </w:rPr>
              <w:t>3</w:t>
            </w:r>
          </w:p>
        </w:tc>
      </w:tr>
      <w:tr w:rsidR="008136C3" w:rsidRPr="008136C3" w14:paraId="63C05F77" w14:textId="77777777" w:rsidTr="5449A30A">
        <w:trPr>
          <w:trHeight w:val="397"/>
        </w:trPr>
        <w:tc>
          <w:tcPr>
            <w:tcW w:w="2918" w:type="dxa"/>
            <w:shd w:val="clear" w:color="auto" w:fill="D9D9D9" w:themeFill="background1" w:themeFillShade="D9"/>
            <w:vAlign w:val="center"/>
          </w:tcPr>
          <w:p w14:paraId="0236C3C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0A01024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34932408" w14:textId="77777777" w:rsidTr="5449A30A">
        <w:trPr>
          <w:trHeight w:val="397"/>
        </w:trPr>
        <w:tc>
          <w:tcPr>
            <w:tcW w:w="2918" w:type="dxa"/>
            <w:shd w:val="clear" w:color="auto" w:fill="D9D9D9" w:themeFill="background1" w:themeFillShade="D9"/>
            <w:vAlign w:val="center"/>
          </w:tcPr>
          <w:p w14:paraId="661B3F9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3E649ACB" w14:textId="40A5762E" w:rsidR="008136C3" w:rsidRPr="008136C3" w:rsidRDefault="5449A30A" w:rsidP="5449A30A">
            <w:pPr>
              <w:spacing w:before="60" w:after="60" w:line="259" w:lineRule="auto"/>
              <w:rPr>
                <w:rFonts w:eastAsia="Calibri" w:cs="Times New Roman"/>
                <w:lang w:eastAsia="pl-PL" w:bidi="ar-SA"/>
              </w:rPr>
            </w:pPr>
            <w:r w:rsidRPr="5449A30A">
              <w:rPr>
                <w:rFonts w:eastAsia="Calibri" w:cs="Times New Roman"/>
                <w:lang w:eastAsia="pl-PL" w:bidi="ar-SA"/>
              </w:rPr>
              <w:t>2026/2027</w:t>
            </w:r>
          </w:p>
        </w:tc>
      </w:tr>
      <w:tr w:rsidR="008136C3" w:rsidRPr="008136C3" w14:paraId="5C4EBC9B" w14:textId="77777777" w:rsidTr="5449A30A">
        <w:trPr>
          <w:trHeight w:val="397"/>
        </w:trPr>
        <w:tc>
          <w:tcPr>
            <w:tcW w:w="2918" w:type="dxa"/>
            <w:shd w:val="clear" w:color="auto" w:fill="D9D9D9" w:themeFill="background1" w:themeFillShade="D9"/>
            <w:vAlign w:val="center"/>
          </w:tcPr>
          <w:p w14:paraId="0BDA08E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4694FA2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3</w:t>
            </w:r>
          </w:p>
        </w:tc>
      </w:tr>
      <w:tr w:rsidR="008136C3" w:rsidRPr="008136C3" w14:paraId="58236D94" w14:textId="77777777" w:rsidTr="5449A30A">
        <w:trPr>
          <w:trHeight w:val="397"/>
        </w:trPr>
        <w:tc>
          <w:tcPr>
            <w:tcW w:w="2918" w:type="dxa"/>
            <w:shd w:val="clear" w:color="auto" w:fill="D9D9D9" w:themeFill="background1" w:themeFillShade="D9"/>
            <w:vAlign w:val="center"/>
          </w:tcPr>
          <w:p w14:paraId="53A676D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342A5C4B" w14:textId="7529CC3F" w:rsidR="008136C3" w:rsidRPr="008136C3" w:rsidRDefault="5B1EE77C" w:rsidP="008136C3">
            <w:pPr>
              <w:suppressAutoHyphens w:val="0"/>
              <w:spacing w:before="60" w:after="60"/>
              <w:rPr>
                <w:rFonts w:eastAsia="Calibri" w:cs="Times New Roman"/>
                <w:kern w:val="0"/>
                <w:lang w:eastAsia="pl-PL" w:bidi="ar-SA"/>
              </w:rPr>
            </w:pPr>
            <w:r>
              <w:rPr>
                <w:rFonts w:eastAsia="Calibri" w:cs="Times New Roman"/>
                <w:kern w:val="0"/>
                <w:lang w:eastAsia="pl-PL" w:bidi="ar-SA"/>
              </w:rPr>
              <w:t>mgr Andrze</w:t>
            </w:r>
            <w:r w:rsidR="066AE220">
              <w:rPr>
                <w:rFonts w:eastAsia="Calibri" w:cs="Times New Roman"/>
                <w:kern w:val="0"/>
                <w:lang w:eastAsia="pl-PL" w:bidi="ar-SA"/>
              </w:rPr>
              <w:t>j Duell</w:t>
            </w:r>
          </w:p>
        </w:tc>
      </w:tr>
    </w:tbl>
    <w:p w14:paraId="622FB9C7" w14:textId="77777777" w:rsidR="008136C3" w:rsidRPr="008136C3" w:rsidRDefault="008136C3" w:rsidP="008136C3">
      <w:pPr>
        <w:suppressAutoHyphens w:val="0"/>
        <w:rPr>
          <w:rFonts w:eastAsia="Calibri" w:cs="Times New Roman"/>
          <w:kern w:val="0"/>
          <w:lang w:eastAsia="pl-PL" w:bidi="ar-SA"/>
        </w:rPr>
      </w:pPr>
    </w:p>
    <w:p w14:paraId="5BF70087"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0"/>
        <w:gridCol w:w="1835"/>
        <w:gridCol w:w="2670"/>
        <w:gridCol w:w="718"/>
        <w:gridCol w:w="1272"/>
        <w:gridCol w:w="172"/>
        <w:gridCol w:w="1383"/>
      </w:tblGrid>
      <w:tr w:rsidR="008136C3" w:rsidRPr="008136C3" w14:paraId="6E7EBAC1" w14:textId="77777777" w:rsidTr="5449A30A">
        <w:tc>
          <w:tcPr>
            <w:tcW w:w="9180" w:type="dxa"/>
            <w:gridSpan w:val="7"/>
            <w:tcBorders>
              <w:bottom w:val="single" w:sz="4" w:space="0" w:color="auto"/>
            </w:tcBorders>
            <w:shd w:val="clear" w:color="auto" w:fill="D9D9D9" w:themeFill="background1" w:themeFillShade="D9"/>
          </w:tcPr>
          <w:p w14:paraId="2DDC10D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47F74924" w14:textId="77777777" w:rsidTr="5449A30A">
        <w:tc>
          <w:tcPr>
            <w:tcW w:w="9180" w:type="dxa"/>
            <w:gridSpan w:val="7"/>
            <w:tcBorders>
              <w:bottom w:val="single" w:sz="4" w:space="0" w:color="auto"/>
            </w:tcBorders>
          </w:tcPr>
          <w:p w14:paraId="0ECF763A"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Zagadnienia związane z rozwojem przestępczości zorganizowanej w Polsce i na świecie. Wybrane rodzaje przestępczości zorganizowanej oraz instytucje zaangażowane w ujawnianie, wykrywanie i zwalczanie tego rodzaju przestępczości. Instrumenty jakimi posługują się organy ochrony w zakresie zapobiegania i zwalczania przestępczości zorganizowanej. Instytucja Świadka Koronnego w zwalczaniu przestępczości zorganizowanej.</w:t>
            </w:r>
          </w:p>
        </w:tc>
      </w:tr>
      <w:tr w:rsidR="008136C3" w:rsidRPr="008136C3" w14:paraId="5BC4DF56" w14:textId="77777777" w:rsidTr="5449A30A">
        <w:tc>
          <w:tcPr>
            <w:tcW w:w="2965" w:type="dxa"/>
            <w:gridSpan w:val="2"/>
            <w:tcBorders>
              <w:bottom w:val="single" w:sz="4" w:space="0" w:color="auto"/>
              <w:right w:val="nil"/>
            </w:tcBorders>
            <w:shd w:val="clear" w:color="auto" w:fill="D9D9D9" w:themeFill="background1" w:themeFillShade="D9"/>
          </w:tcPr>
          <w:p w14:paraId="74BDBB26"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15" w:type="dxa"/>
            <w:gridSpan w:val="5"/>
            <w:tcBorders>
              <w:left w:val="nil"/>
              <w:bottom w:val="single" w:sz="4" w:space="0" w:color="auto"/>
            </w:tcBorders>
          </w:tcPr>
          <w:p w14:paraId="2DC18F2D"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 xml:space="preserve">stacjonarne: </w:t>
            </w:r>
          </w:p>
          <w:p w14:paraId="759E7A40"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 xml:space="preserve">wykład – </w:t>
            </w:r>
            <w:r w:rsidR="00422D3A">
              <w:rPr>
                <w:rFonts w:eastAsia="Calibri" w:cs="Times New Roman"/>
                <w:kern w:val="0"/>
                <w:lang w:eastAsia="pl-PL" w:bidi="ar-SA"/>
              </w:rPr>
              <w:t>15 h, ćwiczenia audytoryjne – 30</w:t>
            </w:r>
            <w:r w:rsidRPr="008136C3">
              <w:rPr>
                <w:rFonts w:eastAsia="Calibri" w:cs="Times New Roman"/>
                <w:kern w:val="0"/>
                <w:lang w:eastAsia="pl-PL" w:bidi="ar-SA"/>
              </w:rPr>
              <w:t xml:space="preserve"> h</w:t>
            </w:r>
          </w:p>
        </w:tc>
      </w:tr>
      <w:tr w:rsidR="008136C3" w:rsidRPr="008136C3" w14:paraId="0E34A5B7"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2AB8CA4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263247BF" w14:textId="77777777" w:rsidTr="5449A30A">
        <w:trPr>
          <w:trHeight w:val="285"/>
        </w:trPr>
        <w:tc>
          <w:tcPr>
            <w:tcW w:w="1130" w:type="dxa"/>
            <w:tcBorders>
              <w:top w:val="single" w:sz="4" w:space="0" w:color="auto"/>
              <w:bottom w:val="single" w:sz="8" w:space="0" w:color="auto"/>
              <w:right w:val="single" w:sz="4" w:space="0" w:color="auto"/>
            </w:tcBorders>
            <w:shd w:val="clear" w:color="auto" w:fill="D9D9D9" w:themeFill="background1" w:themeFillShade="D9"/>
          </w:tcPr>
          <w:p w14:paraId="14C61F7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505"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FB2FF9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718"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103FD0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44"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10EBFB8"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5DDDEF4D"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18F155AC"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71F73E01"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C4_W01</w:t>
            </w:r>
          </w:p>
        </w:tc>
        <w:tc>
          <w:tcPr>
            <w:tcW w:w="450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512A17A" w14:textId="3271BB67" w:rsidR="008136C3" w:rsidRPr="004B0091" w:rsidRDefault="5449A30A" w:rsidP="5449A30A">
            <w:pPr>
              <w:suppressAutoHyphens w:val="0"/>
              <w:spacing w:before="60" w:after="60"/>
              <w:rPr>
                <w:rFonts w:eastAsia="Times New Roman" w:cs="Times New Roman"/>
                <w:kern w:val="0"/>
              </w:rPr>
            </w:pPr>
            <w:r w:rsidRPr="004B0091">
              <w:rPr>
                <w:rFonts w:eastAsia="Times New Roman" w:cs="Times New Roman"/>
              </w:rPr>
              <w:t>zna pojęcia z zakresu przestępczości zorganizowanej oraz rozumie negatywny wpływ, jaki przestępczość zorganizowana wywiera na szeroko rozumiane bezpieczeństwo wewnętrzne państwa, w tym na wybrane rodzaje przestępczości zorganizowanej.</w:t>
            </w:r>
          </w:p>
        </w:tc>
        <w:tc>
          <w:tcPr>
            <w:tcW w:w="718" w:type="dxa"/>
            <w:tcBorders>
              <w:top w:val="single" w:sz="8" w:space="0" w:color="auto"/>
              <w:left w:val="single" w:sz="4" w:space="0" w:color="auto"/>
              <w:bottom w:val="single" w:sz="8" w:space="0" w:color="auto"/>
              <w:right w:val="single" w:sz="4" w:space="0" w:color="auto"/>
            </w:tcBorders>
            <w:shd w:val="clear" w:color="auto" w:fill="FFFFFF" w:themeFill="background1"/>
          </w:tcPr>
          <w:p w14:paraId="26C99B91"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K_W01</w:t>
            </w:r>
          </w:p>
        </w:tc>
        <w:tc>
          <w:tcPr>
            <w:tcW w:w="1444" w:type="dxa"/>
            <w:gridSpan w:val="2"/>
            <w:tcBorders>
              <w:top w:val="single" w:sz="8" w:space="0" w:color="auto"/>
              <w:left w:val="single" w:sz="4" w:space="0" w:color="auto"/>
              <w:bottom w:val="single" w:sz="8" w:space="0" w:color="auto"/>
              <w:right w:val="single" w:sz="4" w:space="0" w:color="auto"/>
            </w:tcBorders>
          </w:tcPr>
          <w:p w14:paraId="1F61BFC7" w14:textId="3C0CE2CA" w:rsidR="008136C3" w:rsidRPr="008136C3" w:rsidRDefault="0053039C"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W</w:t>
            </w:r>
            <w:r w:rsidR="008136C3" w:rsidRPr="5449A30A">
              <w:rPr>
                <w:rFonts w:eastAsia="Times New Roman" w:cs="Times New Roman"/>
                <w:kern w:val="0"/>
                <w:lang w:eastAsia="pl-PL" w:bidi="ar-SA"/>
              </w:rPr>
              <w:t>ykład</w:t>
            </w:r>
          </w:p>
        </w:tc>
        <w:tc>
          <w:tcPr>
            <w:tcW w:w="1383" w:type="dxa"/>
            <w:tcBorders>
              <w:top w:val="single" w:sz="8" w:space="0" w:color="auto"/>
              <w:left w:val="single" w:sz="4" w:space="0" w:color="auto"/>
              <w:bottom w:val="single" w:sz="8" w:space="0" w:color="auto"/>
            </w:tcBorders>
          </w:tcPr>
          <w:p w14:paraId="0406EE51" w14:textId="64A82399" w:rsidR="008136C3" w:rsidRPr="008136C3" w:rsidRDefault="5449A30A" w:rsidP="5449A30A">
            <w:pPr>
              <w:spacing w:before="60" w:after="60" w:line="259" w:lineRule="auto"/>
              <w:rPr>
                <w:rFonts w:eastAsia="Times New Roman" w:cs="Times New Roman"/>
                <w:lang w:eastAsia="pl-PL" w:bidi="ar-SA"/>
              </w:rPr>
            </w:pPr>
            <w:r w:rsidRPr="5449A30A">
              <w:rPr>
                <w:rFonts w:eastAsia="Times New Roman" w:cs="Times New Roman"/>
                <w:lang w:eastAsia="pl-PL" w:bidi="ar-SA"/>
              </w:rPr>
              <w:t>egzamin</w:t>
            </w:r>
          </w:p>
        </w:tc>
      </w:tr>
      <w:tr w:rsidR="008136C3" w:rsidRPr="008136C3" w14:paraId="2A627C19"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7D705C75"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C4_W02</w:t>
            </w:r>
          </w:p>
        </w:tc>
        <w:tc>
          <w:tcPr>
            <w:tcW w:w="450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A97DE74"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 xml:space="preserve">zna rolę, organizację, zadania i instrumenty organów ochrony prawnej, które są przez nie </w:t>
            </w:r>
            <w:r w:rsidRPr="5449A30A">
              <w:rPr>
                <w:rFonts w:eastAsia="Times New Roman" w:cs="Times New Roman"/>
                <w:kern w:val="0"/>
                <w:lang w:eastAsia="pl-PL" w:bidi="ar-SA"/>
              </w:rPr>
              <w:lastRenderedPageBreak/>
              <w:t>wykorzystywane do ujawniania, wykrywania, ścigania i przeciwdziałania przestępczości zorganizowanej.</w:t>
            </w:r>
          </w:p>
        </w:tc>
        <w:tc>
          <w:tcPr>
            <w:tcW w:w="718" w:type="dxa"/>
            <w:tcBorders>
              <w:top w:val="single" w:sz="8" w:space="0" w:color="auto"/>
              <w:left w:val="single" w:sz="4" w:space="0" w:color="auto"/>
              <w:bottom w:val="single" w:sz="8" w:space="0" w:color="auto"/>
              <w:right w:val="single" w:sz="4" w:space="0" w:color="auto"/>
            </w:tcBorders>
            <w:shd w:val="clear" w:color="auto" w:fill="FFFFFF" w:themeFill="background1"/>
          </w:tcPr>
          <w:p w14:paraId="0F3DDBFD"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lastRenderedPageBreak/>
              <w:t>K_W05</w:t>
            </w:r>
          </w:p>
          <w:p w14:paraId="532D3633"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lastRenderedPageBreak/>
              <w:t>K_W06</w:t>
            </w:r>
          </w:p>
        </w:tc>
        <w:tc>
          <w:tcPr>
            <w:tcW w:w="1444" w:type="dxa"/>
            <w:gridSpan w:val="2"/>
            <w:tcBorders>
              <w:top w:val="single" w:sz="8" w:space="0" w:color="auto"/>
              <w:left w:val="single" w:sz="4" w:space="0" w:color="auto"/>
              <w:bottom w:val="single" w:sz="8" w:space="0" w:color="auto"/>
              <w:right w:val="single" w:sz="4" w:space="0" w:color="auto"/>
            </w:tcBorders>
          </w:tcPr>
          <w:p w14:paraId="088532B3"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lastRenderedPageBreak/>
              <w:t>wykład</w:t>
            </w:r>
          </w:p>
        </w:tc>
        <w:tc>
          <w:tcPr>
            <w:tcW w:w="1383" w:type="dxa"/>
            <w:tcBorders>
              <w:top w:val="single" w:sz="8" w:space="0" w:color="auto"/>
              <w:left w:val="single" w:sz="4" w:space="0" w:color="auto"/>
              <w:bottom w:val="single" w:sz="8" w:space="0" w:color="auto"/>
            </w:tcBorders>
          </w:tcPr>
          <w:p w14:paraId="78F6AD47" w14:textId="1EEF1357" w:rsidR="008136C3" w:rsidRPr="008136C3" w:rsidRDefault="5449A30A" w:rsidP="5449A30A">
            <w:pPr>
              <w:spacing w:before="60" w:after="60" w:line="259" w:lineRule="auto"/>
              <w:rPr>
                <w:rFonts w:eastAsia="Times New Roman" w:cs="Times New Roman"/>
                <w:lang w:eastAsia="pl-PL" w:bidi="ar-SA"/>
              </w:rPr>
            </w:pPr>
            <w:r w:rsidRPr="5449A30A">
              <w:rPr>
                <w:rFonts w:eastAsia="Times New Roman" w:cs="Times New Roman"/>
                <w:lang w:eastAsia="pl-PL" w:bidi="ar-SA"/>
              </w:rPr>
              <w:t>egzamin</w:t>
            </w:r>
          </w:p>
        </w:tc>
      </w:tr>
      <w:tr w:rsidR="008136C3" w:rsidRPr="008136C3" w14:paraId="056FC468"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1F3F95F0"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C4_W03</w:t>
            </w:r>
          </w:p>
        </w:tc>
        <w:tc>
          <w:tcPr>
            <w:tcW w:w="450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567DD45"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rozumie treść regulacji prawnych, które służą i są wykorzystywane do zwalczania przestępczości zorganizowanej.</w:t>
            </w:r>
          </w:p>
        </w:tc>
        <w:tc>
          <w:tcPr>
            <w:tcW w:w="718" w:type="dxa"/>
            <w:tcBorders>
              <w:top w:val="single" w:sz="8" w:space="0" w:color="auto"/>
              <w:left w:val="single" w:sz="4" w:space="0" w:color="auto"/>
              <w:bottom w:val="single" w:sz="8" w:space="0" w:color="auto"/>
              <w:right w:val="single" w:sz="4" w:space="0" w:color="auto"/>
            </w:tcBorders>
            <w:shd w:val="clear" w:color="auto" w:fill="FFFFFF" w:themeFill="background1"/>
          </w:tcPr>
          <w:p w14:paraId="5CA08C09"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K_W04</w:t>
            </w:r>
          </w:p>
          <w:p w14:paraId="16292BA9" w14:textId="77777777" w:rsidR="008136C3" w:rsidRPr="008136C3" w:rsidRDefault="008136C3" w:rsidP="5449A30A">
            <w:pPr>
              <w:suppressAutoHyphens w:val="0"/>
              <w:spacing w:before="60" w:after="60"/>
              <w:rPr>
                <w:rFonts w:eastAsia="Times New Roman" w:cs="Times New Roman"/>
                <w:kern w:val="0"/>
                <w:lang w:eastAsia="pl-PL" w:bidi="ar-SA"/>
              </w:rPr>
            </w:pPr>
          </w:p>
        </w:tc>
        <w:tc>
          <w:tcPr>
            <w:tcW w:w="1444" w:type="dxa"/>
            <w:gridSpan w:val="2"/>
            <w:tcBorders>
              <w:top w:val="single" w:sz="8" w:space="0" w:color="auto"/>
              <w:left w:val="single" w:sz="4" w:space="0" w:color="auto"/>
              <w:bottom w:val="single" w:sz="8" w:space="0" w:color="auto"/>
              <w:right w:val="single" w:sz="4" w:space="0" w:color="auto"/>
            </w:tcBorders>
          </w:tcPr>
          <w:p w14:paraId="447CA592" w14:textId="27766FB3" w:rsidR="008136C3" w:rsidRPr="008136C3" w:rsidRDefault="0053039C"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W</w:t>
            </w:r>
            <w:r w:rsidR="008136C3" w:rsidRPr="5449A30A">
              <w:rPr>
                <w:rFonts w:eastAsia="Times New Roman" w:cs="Times New Roman"/>
                <w:kern w:val="0"/>
                <w:lang w:eastAsia="pl-PL" w:bidi="ar-SA"/>
              </w:rPr>
              <w:t>ykład</w:t>
            </w:r>
          </w:p>
        </w:tc>
        <w:tc>
          <w:tcPr>
            <w:tcW w:w="1383" w:type="dxa"/>
            <w:tcBorders>
              <w:top w:val="single" w:sz="8" w:space="0" w:color="auto"/>
              <w:left w:val="single" w:sz="4" w:space="0" w:color="auto"/>
              <w:bottom w:val="single" w:sz="8" w:space="0" w:color="auto"/>
            </w:tcBorders>
          </w:tcPr>
          <w:p w14:paraId="7CE8AE33" w14:textId="29BC490E" w:rsidR="008136C3" w:rsidRPr="008136C3" w:rsidRDefault="5449A30A" w:rsidP="5449A30A">
            <w:pPr>
              <w:spacing w:before="60" w:after="60" w:line="259" w:lineRule="auto"/>
              <w:rPr>
                <w:rFonts w:eastAsia="Times New Roman" w:cs="Times New Roman"/>
                <w:lang w:eastAsia="pl-PL" w:bidi="ar-SA"/>
              </w:rPr>
            </w:pPr>
            <w:r w:rsidRPr="5449A30A">
              <w:rPr>
                <w:rFonts w:eastAsia="Times New Roman" w:cs="Times New Roman"/>
                <w:lang w:eastAsia="pl-PL" w:bidi="ar-SA"/>
              </w:rPr>
              <w:t>egzamin</w:t>
            </w:r>
          </w:p>
        </w:tc>
      </w:tr>
      <w:tr w:rsidR="008136C3" w:rsidRPr="008136C3" w14:paraId="3EE2A921"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2BCE7039"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C4_U01</w:t>
            </w:r>
          </w:p>
        </w:tc>
        <w:tc>
          <w:tcPr>
            <w:tcW w:w="450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9B3F527" w14:textId="71006B10" w:rsidR="008136C3" w:rsidRPr="004B0091" w:rsidRDefault="5449A30A" w:rsidP="5449A30A">
            <w:pPr>
              <w:suppressAutoHyphens w:val="0"/>
              <w:spacing w:before="60" w:after="60"/>
              <w:rPr>
                <w:rFonts w:eastAsia="Times New Roman" w:cs="Times New Roman"/>
                <w:kern w:val="0"/>
              </w:rPr>
            </w:pPr>
            <w:r w:rsidRPr="004B0091">
              <w:rPr>
                <w:rFonts w:eastAsia="Times New Roman" w:cs="Times New Roman"/>
              </w:rPr>
              <w:t>potrafi rozpoznawać, analizować, przeciwdziałać i zwalczać przestępczość zorganizowaną.</w:t>
            </w:r>
          </w:p>
        </w:tc>
        <w:tc>
          <w:tcPr>
            <w:tcW w:w="718" w:type="dxa"/>
            <w:tcBorders>
              <w:top w:val="single" w:sz="8" w:space="0" w:color="auto"/>
              <w:left w:val="single" w:sz="4" w:space="0" w:color="auto"/>
              <w:bottom w:val="single" w:sz="8" w:space="0" w:color="auto"/>
              <w:right w:val="single" w:sz="4" w:space="0" w:color="auto"/>
            </w:tcBorders>
            <w:shd w:val="clear" w:color="auto" w:fill="FFFFFF" w:themeFill="background1"/>
          </w:tcPr>
          <w:p w14:paraId="77D0A6B7" w14:textId="77777777" w:rsidR="008136C3" w:rsidRPr="008136C3" w:rsidRDefault="00422D3A"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K_U03</w:t>
            </w:r>
          </w:p>
        </w:tc>
        <w:tc>
          <w:tcPr>
            <w:tcW w:w="1444" w:type="dxa"/>
            <w:gridSpan w:val="2"/>
            <w:tcBorders>
              <w:top w:val="single" w:sz="8" w:space="0" w:color="auto"/>
              <w:left w:val="single" w:sz="4" w:space="0" w:color="auto"/>
              <w:bottom w:val="single" w:sz="8" w:space="0" w:color="auto"/>
              <w:right w:val="single" w:sz="4" w:space="0" w:color="auto"/>
            </w:tcBorders>
          </w:tcPr>
          <w:p w14:paraId="1A98BA9C" w14:textId="16B6F45A" w:rsidR="008136C3" w:rsidRPr="008136C3" w:rsidRDefault="0053039C"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Ć</w:t>
            </w:r>
            <w:r w:rsidR="008136C3" w:rsidRPr="5449A30A">
              <w:rPr>
                <w:rFonts w:eastAsia="Times New Roman" w:cs="Times New Roman"/>
                <w:kern w:val="0"/>
                <w:lang w:eastAsia="pl-PL" w:bidi="ar-SA"/>
              </w:rPr>
              <w:t>wiczenia</w:t>
            </w:r>
          </w:p>
        </w:tc>
        <w:tc>
          <w:tcPr>
            <w:tcW w:w="1383" w:type="dxa"/>
            <w:tcBorders>
              <w:top w:val="single" w:sz="8" w:space="0" w:color="auto"/>
              <w:left w:val="single" w:sz="4" w:space="0" w:color="auto"/>
              <w:bottom w:val="single" w:sz="8" w:space="0" w:color="auto"/>
            </w:tcBorders>
          </w:tcPr>
          <w:p w14:paraId="703BBD86" w14:textId="3641C71E" w:rsidR="008136C3" w:rsidRPr="008136C3" w:rsidRDefault="5449A30A" w:rsidP="5449A30A">
            <w:pPr>
              <w:suppressAutoHyphens w:val="0"/>
              <w:spacing w:before="60" w:after="60"/>
              <w:rPr>
                <w:rFonts w:eastAsia="Times New Roman" w:cs="Times New Roman"/>
                <w:kern w:val="0"/>
                <w:lang w:val="en-US"/>
              </w:rPr>
            </w:pPr>
            <w:r w:rsidRPr="5449A30A">
              <w:rPr>
                <w:rFonts w:eastAsia="Times New Roman" w:cs="Times New Roman"/>
                <w:lang w:val="en-US"/>
              </w:rPr>
              <w:t xml:space="preserve">studium </w:t>
            </w:r>
            <w:proofErr w:type="spellStart"/>
            <w:r w:rsidRPr="5449A30A">
              <w:rPr>
                <w:rFonts w:eastAsia="Times New Roman" w:cs="Times New Roman"/>
                <w:lang w:val="en-US"/>
              </w:rPr>
              <w:t>przypadku</w:t>
            </w:r>
            <w:proofErr w:type="spellEnd"/>
            <w:r w:rsidR="58EA6CB6">
              <w:br/>
            </w:r>
            <w:r w:rsidRPr="5449A30A">
              <w:rPr>
                <w:rFonts w:eastAsia="Times New Roman" w:cs="Times New Roman"/>
                <w:lang w:val="en-US"/>
              </w:rPr>
              <w:t xml:space="preserve"> </w:t>
            </w:r>
            <w:proofErr w:type="spellStart"/>
            <w:r w:rsidRPr="5449A30A">
              <w:rPr>
                <w:rFonts w:eastAsia="Times New Roman" w:cs="Times New Roman"/>
                <w:lang w:val="en-US"/>
              </w:rPr>
              <w:t>praca</w:t>
            </w:r>
            <w:proofErr w:type="spellEnd"/>
            <w:r w:rsidRPr="5449A30A">
              <w:rPr>
                <w:rFonts w:eastAsia="Times New Roman" w:cs="Times New Roman"/>
                <w:lang w:val="en-US"/>
              </w:rPr>
              <w:t xml:space="preserve"> </w:t>
            </w:r>
            <w:proofErr w:type="spellStart"/>
            <w:r w:rsidRPr="5449A30A">
              <w:rPr>
                <w:rFonts w:eastAsia="Times New Roman" w:cs="Times New Roman"/>
                <w:lang w:val="en-US"/>
              </w:rPr>
              <w:t>zaliczeniowa</w:t>
            </w:r>
            <w:proofErr w:type="spellEnd"/>
          </w:p>
        </w:tc>
      </w:tr>
      <w:tr w:rsidR="008136C3" w:rsidRPr="008136C3" w14:paraId="2C01CE58"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187F1CC0"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C4_U02</w:t>
            </w:r>
          </w:p>
        </w:tc>
        <w:tc>
          <w:tcPr>
            <w:tcW w:w="450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F7EA958" w14:textId="3CA8C82B" w:rsidR="008136C3" w:rsidRPr="004B0091" w:rsidRDefault="5449A30A" w:rsidP="5449A30A">
            <w:pPr>
              <w:suppressAutoHyphens w:val="0"/>
              <w:spacing w:before="60" w:after="60"/>
              <w:jc w:val="both"/>
              <w:rPr>
                <w:rFonts w:eastAsia="Times New Roman" w:cs="Times New Roman"/>
                <w:kern w:val="0"/>
              </w:rPr>
            </w:pPr>
            <w:r w:rsidRPr="004B0091">
              <w:rPr>
                <w:rFonts w:eastAsia="Times New Roman" w:cs="Times New Roman"/>
              </w:rPr>
              <w:t xml:space="preserve">potrafi zaproponować właściwy sposób postępowania, używając do tego metod i środków, o których dowiedział się podczas zajęć z przedmiotu zwalczanie przestępczości zorganizowanej. </w:t>
            </w:r>
          </w:p>
        </w:tc>
        <w:tc>
          <w:tcPr>
            <w:tcW w:w="718" w:type="dxa"/>
            <w:tcBorders>
              <w:top w:val="single" w:sz="8" w:space="0" w:color="auto"/>
              <w:left w:val="single" w:sz="4" w:space="0" w:color="auto"/>
              <w:bottom w:val="single" w:sz="8" w:space="0" w:color="auto"/>
              <w:right w:val="single" w:sz="4" w:space="0" w:color="auto"/>
            </w:tcBorders>
            <w:shd w:val="clear" w:color="auto" w:fill="FFFFFF" w:themeFill="background1"/>
          </w:tcPr>
          <w:p w14:paraId="19338CA2"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K_U07</w:t>
            </w:r>
          </w:p>
        </w:tc>
        <w:tc>
          <w:tcPr>
            <w:tcW w:w="1444" w:type="dxa"/>
            <w:gridSpan w:val="2"/>
            <w:tcBorders>
              <w:top w:val="single" w:sz="8" w:space="0" w:color="auto"/>
              <w:left w:val="single" w:sz="4" w:space="0" w:color="auto"/>
              <w:bottom w:val="single" w:sz="8" w:space="0" w:color="auto"/>
              <w:right w:val="single" w:sz="4" w:space="0" w:color="auto"/>
            </w:tcBorders>
          </w:tcPr>
          <w:p w14:paraId="69A6D966" w14:textId="4D07308F" w:rsidR="008136C3" w:rsidRPr="008136C3" w:rsidRDefault="0053039C"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Ć</w:t>
            </w:r>
            <w:r w:rsidR="008136C3" w:rsidRPr="5449A30A">
              <w:rPr>
                <w:rFonts w:eastAsia="Times New Roman" w:cs="Times New Roman"/>
                <w:kern w:val="0"/>
                <w:lang w:eastAsia="pl-PL" w:bidi="ar-SA"/>
              </w:rPr>
              <w:t>wiczenia</w:t>
            </w:r>
          </w:p>
        </w:tc>
        <w:tc>
          <w:tcPr>
            <w:tcW w:w="1383" w:type="dxa"/>
            <w:tcBorders>
              <w:top w:val="single" w:sz="8" w:space="0" w:color="auto"/>
              <w:left w:val="single" w:sz="4" w:space="0" w:color="auto"/>
              <w:bottom w:val="single" w:sz="8" w:space="0" w:color="auto"/>
            </w:tcBorders>
          </w:tcPr>
          <w:p w14:paraId="51559214" w14:textId="08EABFA8" w:rsidR="008136C3" w:rsidRPr="008136C3" w:rsidRDefault="5449A30A" w:rsidP="5449A30A">
            <w:pPr>
              <w:suppressAutoHyphens w:val="0"/>
              <w:spacing w:before="60" w:after="60"/>
              <w:rPr>
                <w:rFonts w:eastAsia="Times New Roman" w:cs="Times New Roman"/>
                <w:lang w:val="en-US"/>
              </w:rPr>
            </w:pPr>
            <w:r w:rsidRPr="5449A30A">
              <w:rPr>
                <w:rFonts w:eastAsia="Times New Roman" w:cs="Times New Roman"/>
                <w:lang w:val="en-US"/>
              </w:rPr>
              <w:t xml:space="preserve">studium </w:t>
            </w:r>
            <w:proofErr w:type="spellStart"/>
            <w:r w:rsidRPr="5449A30A">
              <w:rPr>
                <w:rFonts w:eastAsia="Times New Roman" w:cs="Times New Roman"/>
                <w:lang w:val="en-US"/>
              </w:rPr>
              <w:t>przypadku</w:t>
            </w:r>
            <w:proofErr w:type="spellEnd"/>
            <w:r w:rsidR="58EA6CB6">
              <w:br/>
            </w:r>
            <w:r w:rsidRPr="5449A30A">
              <w:rPr>
                <w:rFonts w:eastAsia="Times New Roman" w:cs="Times New Roman"/>
                <w:lang w:val="en-US"/>
              </w:rPr>
              <w:t xml:space="preserve"> </w:t>
            </w:r>
            <w:proofErr w:type="spellStart"/>
            <w:r w:rsidRPr="5449A30A">
              <w:rPr>
                <w:rFonts w:eastAsia="Times New Roman" w:cs="Times New Roman"/>
                <w:lang w:val="en-US"/>
              </w:rPr>
              <w:t>praca</w:t>
            </w:r>
            <w:proofErr w:type="spellEnd"/>
            <w:r w:rsidRPr="5449A30A">
              <w:rPr>
                <w:rFonts w:eastAsia="Times New Roman" w:cs="Times New Roman"/>
                <w:lang w:val="en-US"/>
              </w:rPr>
              <w:t xml:space="preserve"> </w:t>
            </w:r>
            <w:proofErr w:type="spellStart"/>
            <w:r w:rsidRPr="5449A30A">
              <w:rPr>
                <w:rFonts w:eastAsia="Times New Roman" w:cs="Times New Roman"/>
                <w:lang w:val="en-US"/>
              </w:rPr>
              <w:t>zaliczeniowa</w:t>
            </w:r>
            <w:proofErr w:type="spellEnd"/>
          </w:p>
          <w:p w14:paraId="40EF00E3" w14:textId="77777777" w:rsidR="008136C3" w:rsidRPr="008136C3" w:rsidRDefault="008136C3" w:rsidP="5449A30A">
            <w:pPr>
              <w:suppressAutoHyphens w:val="0"/>
              <w:spacing w:before="60" w:after="60"/>
              <w:rPr>
                <w:rFonts w:eastAsia="Times New Roman" w:cs="Times New Roman"/>
                <w:kern w:val="0"/>
                <w:lang w:eastAsia="pl-PL" w:bidi="ar-SA"/>
              </w:rPr>
            </w:pPr>
          </w:p>
        </w:tc>
      </w:tr>
      <w:tr w:rsidR="008136C3" w:rsidRPr="008136C3" w14:paraId="3AA69B2F"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5C55E38E"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C4_K01</w:t>
            </w:r>
          </w:p>
        </w:tc>
        <w:tc>
          <w:tcPr>
            <w:tcW w:w="450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6079367" w14:textId="3C859A25" w:rsidR="008136C3" w:rsidRPr="008136C3" w:rsidRDefault="5449A30A" w:rsidP="5449A30A">
            <w:pPr>
              <w:suppressAutoHyphens w:val="0"/>
              <w:spacing w:before="60" w:after="60"/>
              <w:rPr>
                <w:rFonts w:eastAsia="Times New Roman" w:cs="Times New Roman"/>
                <w:kern w:val="0"/>
              </w:rPr>
            </w:pPr>
            <w:r w:rsidRPr="5449A30A">
              <w:rPr>
                <w:rFonts w:eastAsia="Times New Roman" w:cs="Times New Roman"/>
              </w:rPr>
              <w:t>jest gotów krytycznie ocenić posiadaną przez siebie wiedzę</w:t>
            </w:r>
          </w:p>
        </w:tc>
        <w:tc>
          <w:tcPr>
            <w:tcW w:w="718" w:type="dxa"/>
            <w:tcBorders>
              <w:top w:val="single" w:sz="8" w:space="0" w:color="auto"/>
              <w:left w:val="single" w:sz="4" w:space="0" w:color="auto"/>
              <w:bottom w:val="single" w:sz="8" w:space="0" w:color="auto"/>
              <w:right w:val="single" w:sz="4" w:space="0" w:color="auto"/>
            </w:tcBorders>
            <w:shd w:val="clear" w:color="auto" w:fill="FFFFFF" w:themeFill="background1"/>
          </w:tcPr>
          <w:p w14:paraId="4BAEC7EF"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K_K01</w:t>
            </w:r>
          </w:p>
        </w:tc>
        <w:tc>
          <w:tcPr>
            <w:tcW w:w="1444" w:type="dxa"/>
            <w:gridSpan w:val="2"/>
            <w:tcBorders>
              <w:top w:val="single" w:sz="8" w:space="0" w:color="auto"/>
              <w:left w:val="single" w:sz="4" w:space="0" w:color="auto"/>
              <w:bottom w:val="single" w:sz="8" w:space="0" w:color="auto"/>
              <w:right w:val="single" w:sz="4" w:space="0" w:color="auto"/>
            </w:tcBorders>
          </w:tcPr>
          <w:p w14:paraId="0B38FCC9"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ćwiczenia</w:t>
            </w:r>
          </w:p>
          <w:p w14:paraId="24466025"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wykład</w:t>
            </w:r>
          </w:p>
        </w:tc>
        <w:tc>
          <w:tcPr>
            <w:tcW w:w="1383" w:type="dxa"/>
            <w:tcBorders>
              <w:top w:val="single" w:sz="8" w:space="0" w:color="auto"/>
              <w:left w:val="single" w:sz="4" w:space="0" w:color="auto"/>
              <w:bottom w:val="single" w:sz="8" w:space="0" w:color="auto"/>
            </w:tcBorders>
          </w:tcPr>
          <w:p w14:paraId="4BE145F9" w14:textId="37B491AF" w:rsidR="008136C3" w:rsidRPr="008136C3" w:rsidRDefault="5449A30A" w:rsidP="5449A30A">
            <w:pPr>
              <w:spacing w:before="60" w:after="60" w:line="259" w:lineRule="auto"/>
              <w:rPr>
                <w:rFonts w:eastAsia="Times New Roman" w:cs="Times New Roman"/>
              </w:rPr>
            </w:pPr>
            <w:r w:rsidRPr="5449A30A">
              <w:rPr>
                <w:rFonts w:eastAsia="Times New Roman" w:cs="Times New Roman"/>
              </w:rPr>
              <w:t>dyskusja</w:t>
            </w:r>
          </w:p>
          <w:p w14:paraId="3AE33CF7" w14:textId="14672F84" w:rsidR="008136C3" w:rsidRPr="008136C3" w:rsidRDefault="008136C3" w:rsidP="5449A30A">
            <w:pPr>
              <w:suppressAutoHyphens w:val="0"/>
              <w:spacing w:before="60" w:after="60"/>
              <w:rPr>
                <w:rFonts w:eastAsia="Times New Roman" w:cs="Times New Roman"/>
                <w:kern w:val="0"/>
                <w:lang w:eastAsia="pl-PL" w:bidi="ar-SA"/>
              </w:rPr>
            </w:pPr>
          </w:p>
        </w:tc>
      </w:tr>
      <w:tr w:rsidR="008136C3" w:rsidRPr="008136C3" w14:paraId="16FF0F81" w14:textId="77777777" w:rsidTr="5449A30A">
        <w:tc>
          <w:tcPr>
            <w:tcW w:w="9180" w:type="dxa"/>
            <w:gridSpan w:val="7"/>
            <w:shd w:val="clear" w:color="auto" w:fill="D9D9D9" w:themeFill="background1" w:themeFillShade="D9"/>
          </w:tcPr>
          <w:p w14:paraId="249C308B" w14:textId="77777777" w:rsidR="008136C3" w:rsidRPr="008136C3" w:rsidRDefault="008136C3" w:rsidP="58EA6CB6">
            <w:pPr>
              <w:suppressAutoHyphens w:val="0"/>
              <w:spacing w:before="60" w:after="60"/>
              <w:jc w:val="center"/>
              <w:rPr>
                <w:rFonts w:eastAsia="Times New Roman" w:cs="Times New Roman"/>
                <w:b/>
                <w:bCs/>
                <w:kern w:val="0"/>
                <w:lang w:eastAsia="pl-PL" w:bidi="ar-SA"/>
              </w:rPr>
            </w:pPr>
            <w:r w:rsidRPr="58EA6CB6">
              <w:rPr>
                <w:rFonts w:eastAsia="Times New Roman" w:cs="Times New Roman"/>
                <w:b/>
                <w:bCs/>
                <w:kern w:val="0"/>
                <w:lang w:eastAsia="pl-PL" w:bidi="ar-SA"/>
              </w:rPr>
              <w:t>Nakład pracy studenta (bilans punktów ECTS)</w:t>
            </w:r>
          </w:p>
        </w:tc>
      </w:tr>
      <w:tr w:rsidR="008136C3" w:rsidRPr="008136C3" w14:paraId="712A19D8" w14:textId="77777777" w:rsidTr="5449A30A">
        <w:trPr>
          <w:trHeight w:val="1495"/>
        </w:trPr>
        <w:tc>
          <w:tcPr>
            <w:tcW w:w="2965" w:type="dxa"/>
            <w:gridSpan w:val="2"/>
            <w:tcBorders>
              <w:right w:val="nil"/>
            </w:tcBorders>
            <w:shd w:val="clear" w:color="auto" w:fill="D9D9D9" w:themeFill="background1" w:themeFillShade="D9"/>
          </w:tcPr>
          <w:p w14:paraId="52027485" w14:textId="77777777" w:rsidR="008136C3" w:rsidRPr="008136C3" w:rsidRDefault="008136C3" w:rsidP="58EA6CB6">
            <w:pPr>
              <w:suppressAutoHyphens w:val="0"/>
              <w:spacing w:before="60" w:after="60"/>
              <w:rPr>
                <w:rFonts w:eastAsia="Times New Roman" w:cs="Times New Roman"/>
                <w:b/>
                <w:bCs/>
                <w:kern w:val="0"/>
                <w:lang w:eastAsia="pl-PL" w:bidi="ar-SA"/>
              </w:rPr>
            </w:pPr>
            <w:r w:rsidRPr="58EA6CB6">
              <w:rPr>
                <w:rFonts w:eastAsia="Times New Roman" w:cs="Times New Roman"/>
                <w:b/>
                <w:bCs/>
                <w:kern w:val="0"/>
                <w:lang w:eastAsia="pl-PL" w:bidi="ar-SA"/>
              </w:rPr>
              <w:t>Całkowita liczba punktów ECTS: (A + B)</w:t>
            </w:r>
            <w:r w:rsidRPr="58EA6CB6">
              <w:rPr>
                <w:rFonts w:eastAsia="Times New Roman" w:cs="Times New Roman"/>
                <w:b/>
                <w:bCs/>
                <w:i/>
                <w:iCs/>
                <w:kern w:val="0"/>
                <w:lang w:eastAsia="pl-PL" w:bidi="ar-SA"/>
              </w:rPr>
              <w:t xml:space="preserve"> </w:t>
            </w:r>
          </w:p>
        </w:tc>
        <w:tc>
          <w:tcPr>
            <w:tcW w:w="4660" w:type="dxa"/>
            <w:gridSpan w:val="3"/>
            <w:tcBorders>
              <w:left w:val="nil"/>
            </w:tcBorders>
          </w:tcPr>
          <w:p w14:paraId="433CF60C" w14:textId="77777777" w:rsidR="008136C3" w:rsidRPr="008136C3" w:rsidRDefault="00F115F2" w:rsidP="58EA6CB6">
            <w:pPr>
              <w:suppressAutoHyphens w:val="0"/>
              <w:rPr>
                <w:rFonts w:eastAsia="Times New Roman" w:cs="Times New Roman"/>
                <w:kern w:val="0"/>
                <w:lang w:eastAsia="pl-PL" w:bidi="ar-SA"/>
              </w:rPr>
            </w:pPr>
            <w:r w:rsidRPr="58EA6CB6">
              <w:rPr>
                <w:rFonts w:eastAsia="Times New Roman" w:cs="Times New Roman"/>
                <w:kern w:val="0"/>
                <w:lang w:eastAsia="pl-PL" w:bidi="ar-SA"/>
              </w:rPr>
              <w:t>3</w:t>
            </w:r>
          </w:p>
        </w:tc>
        <w:tc>
          <w:tcPr>
            <w:tcW w:w="1555" w:type="dxa"/>
            <w:gridSpan w:val="2"/>
            <w:tcBorders>
              <w:left w:val="nil"/>
            </w:tcBorders>
          </w:tcPr>
          <w:p w14:paraId="14B7FB23" w14:textId="77777777" w:rsidR="008136C3" w:rsidRPr="008136C3" w:rsidRDefault="008136C3" w:rsidP="58EA6CB6">
            <w:pPr>
              <w:suppressAutoHyphens w:val="0"/>
              <w:spacing w:before="60" w:after="60"/>
              <w:rPr>
                <w:rFonts w:eastAsia="Times New Roman" w:cs="Times New Roman"/>
                <w:kern w:val="0"/>
                <w:lang w:eastAsia="pl-PL" w:bidi="ar-SA"/>
              </w:rPr>
            </w:pPr>
            <w:r w:rsidRPr="58EA6CB6">
              <w:rPr>
                <w:rFonts w:eastAsia="Times New Roman" w:cs="Times New Roman"/>
                <w:kern w:val="0"/>
                <w:lang w:eastAsia="pl-PL" w:bidi="ar-SA"/>
              </w:rPr>
              <w:t>stacjonarne</w:t>
            </w:r>
          </w:p>
        </w:tc>
      </w:tr>
      <w:tr w:rsidR="008136C3" w:rsidRPr="008136C3" w14:paraId="4799D5E2" w14:textId="77777777" w:rsidTr="5449A30A">
        <w:tc>
          <w:tcPr>
            <w:tcW w:w="2965" w:type="dxa"/>
            <w:gridSpan w:val="2"/>
            <w:tcBorders>
              <w:right w:val="nil"/>
            </w:tcBorders>
            <w:shd w:val="clear" w:color="auto" w:fill="D9D9D9" w:themeFill="background1" w:themeFillShade="D9"/>
          </w:tcPr>
          <w:p w14:paraId="772E7325" w14:textId="77777777" w:rsidR="008136C3" w:rsidRPr="008136C3" w:rsidRDefault="008136C3" w:rsidP="58EA6CB6">
            <w:pPr>
              <w:suppressAutoHyphens w:val="0"/>
              <w:autoSpaceDE w:val="0"/>
              <w:autoSpaceDN w:val="0"/>
              <w:adjustRightInd w:val="0"/>
              <w:rPr>
                <w:rFonts w:eastAsia="Times New Roman" w:cs="Times New Roman"/>
                <w:b/>
                <w:bCs/>
                <w:kern w:val="0"/>
                <w:lang w:eastAsia="pl-PL" w:bidi="ar-SA"/>
              </w:rPr>
            </w:pPr>
            <w:r w:rsidRPr="58EA6CB6">
              <w:rPr>
                <w:rFonts w:eastAsia="Times New Roman" w:cs="Times New Roman"/>
                <w:b/>
                <w:bCs/>
                <w:kern w:val="0"/>
                <w:lang w:eastAsia="pl-PL" w:bidi="ar-SA"/>
              </w:rPr>
              <w:t>A. Liczba godzin kontaktowych z podziałem na formy zajęć oraz liczba punktów ECTS uzyskanych w ramach tych zajęć:</w:t>
            </w:r>
          </w:p>
        </w:tc>
        <w:tc>
          <w:tcPr>
            <w:tcW w:w="4660" w:type="dxa"/>
            <w:gridSpan w:val="3"/>
            <w:tcBorders>
              <w:left w:val="nil"/>
            </w:tcBorders>
          </w:tcPr>
          <w:p w14:paraId="4C044010" w14:textId="77777777" w:rsidR="008136C3" w:rsidRPr="008136C3" w:rsidRDefault="008136C3" w:rsidP="58EA6CB6">
            <w:pPr>
              <w:suppressAutoHyphens w:val="0"/>
              <w:rPr>
                <w:rFonts w:eastAsia="Times New Roman" w:cs="Times New Roman"/>
                <w:kern w:val="0"/>
                <w:lang w:eastAsia="pl-PL" w:bidi="ar-SA"/>
              </w:rPr>
            </w:pPr>
            <w:r w:rsidRPr="58EA6CB6">
              <w:rPr>
                <w:rFonts w:eastAsia="Times New Roman" w:cs="Times New Roman"/>
                <w:kern w:val="0"/>
                <w:lang w:eastAsia="pl-PL" w:bidi="ar-SA"/>
              </w:rPr>
              <w:t>wykład</w:t>
            </w:r>
          </w:p>
          <w:p w14:paraId="5A1A75C2" w14:textId="77777777" w:rsidR="008136C3" w:rsidRPr="008136C3" w:rsidRDefault="008136C3" w:rsidP="58EA6CB6">
            <w:pPr>
              <w:suppressAutoHyphens w:val="0"/>
              <w:rPr>
                <w:rFonts w:eastAsia="Times New Roman" w:cs="Times New Roman"/>
                <w:b/>
                <w:bCs/>
                <w:kern w:val="0"/>
                <w:lang w:eastAsia="pl-PL" w:bidi="ar-SA"/>
              </w:rPr>
            </w:pPr>
          </w:p>
          <w:p w14:paraId="44248C69" w14:textId="77777777" w:rsidR="008136C3" w:rsidRPr="008136C3" w:rsidRDefault="008136C3" w:rsidP="58EA6CB6">
            <w:pPr>
              <w:suppressAutoHyphens w:val="0"/>
              <w:rPr>
                <w:rFonts w:eastAsia="Times New Roman" w:cs="Times New Roman"/>
                <w:kern w:val="0"/>
                <w:lang w:eastAsia="pl-PL" w:bidi="ar-SA"/>
              </w:rPr>
            </w:pPr>
            <w:r w:rsidRPr="58EA6CB6">
              <w:rPr>
                <w:rFonts w:eastAsia="Times New Roman" w:cs="Times New Roman"/>
                <w:kern w:val="0"/>
                <w:lang w:eastAsia="pl-PL" w:bidi="ar-SA"/>
              </w:rPr>
              <w:t>ćwic</w:t>
            </w:r>
            <w:r w:rsidR="00F115F2" w:rsidRPr="58EA6CB6">
              <w:rPr>
                <w:rFonts w:eastAsia="Times New Roman" w:cs="Times New Roman"/>
                <w:kern w:val="0"/>
                <w:lang w:eastAsia="pl-PL" w:bidi="ar-SA"/>
              </w:rPr>
              <w:t>zenia audytoryjne</w:t>
            </w:r>
          </w:p>
          <w:p w14:paraId="492B786D" w14:textId="77777777" w:rsidR="008136C3" w:rsidRPr="008136C3" w:rsidRDefault="008136C3" w:rsidP="58EA6CB6">
            <w:pPr>
              <w:suppressAutoHyphens w:val="0"/>
              <w:rPr>
                <w:rFonts w:eastAsia="Times New Roman" w:cs="Times New Roman"/>
                <w:kern w:val="0"/>
                <w:lang w:eastAsia="pl-PL" w:bidi="ar-SA"/>
              </w:rPr>
            </w:pPr>
          </w:p>
          <w:p w14:paraId="23B7D719" w14:textId="77777777" w:rsidR="008136C3" w:rsidRPr="008136C3" w:rsidRDefault="008136C3" w:rsidP="58EA6CB6">
            <w:pPr>
              <w:suppressAutoHyphens w:val="0"/>
              <w:rPr>
                <w:rFonts w:eastAsia="Times New Roman" w:cs="Times New Roman"/>
                <w:b/>
                <w:bCs/>
                <w:kern w:val="0"/>
                <w:lang w:eastAsia="pl-PL" w:bidi="ar-SA"/>
              </w:rPr>
            </w:pPr>
            <w:r w:rsidRPr="58EA6CB6">
              <w:rPr>
                <w:rFonts w:eastAsia="Times New Roman" w:cs="Times New Roman"/>
                <w:b/>
                <w:bCs/>
                <w:kern w:val="0"/>
                <w:lang w:eastAsia="pl-PL" w:bidi="ar-SA"/>
              </w:rPr>
              <w:t>w sumie:</w:t>
            </w:r>
          </w:p>
          <w:p w14:paraId="5EC3AA54" w14:textId="77777777" w:rsidR="008136C3" w:rsidRPr="008136C3" w:rsidRDefault="008136C3" w:rsidP="58EA6CB6">
            <w:pPr>
              <w:suppressAutoHyphens w:val="0"/>
              <w:rPr>
                <w:rFonts w:eastAsia="Times New Roman" w:cs="Times New Roman"/>
                <w:b/>
                <w:bCs/>
                <w:kern w:val="0"/>
                <w:lang w:eastAsia="pl-PL" w:bidi="ar-SA"/>
              </w:rPr>
            </w:pPr>
          </w:p>
          <w:p w14:paraId="136A46F7" w14:textId="77777777" w:rsidR="008136C3" w:rsidRPr="008136C3" w:rsidRDefault="008136C3" w:rsidP="58EA6CB6">
            <w:pPr>
              <w:suppressAutoHyphens w:val="0"/>
              <w:rPr>
                <w:rFonts w:eastAsia="Times New Roman" w:cs="Times New Roman"/>
                <w:kern w:val="0"/>
                <w:lang w:eastAsia="pl-PL" w:bidi="ar-SA"/>
              </w:rPr>
            </w:pPr>
            <w:r w:rsidRPr="58EA6CB6">
              <w:rPr>
                <w:rFonts w:eastAsia="Times New Roman" w:cs="Times New Roman"/>
                <w:kern w:val="0"/>
                <w:lang w:eastAsia="pl-PL" w:bidi="ar-SA"/>
              </w:rPr>
              <w:t>ECTS</w:t>
            </w:r>
          </w:p>
        </w:tc>
        <w:tc>
          <w:tcPr>
            <w:tcW w:w="1555" w:type="dxa"/>
            <w:gridSpan w:val="2"/>
            <w:tcBorders>
              <w:left w:val="nil"/>
            </w:tcBorders>
          </w:tcPr>
          <w:p w14:paraId="6F311B2A" w14:textId="77777777" w:rsidR="008136C3" w:rsidRPr="008136C3" w:rsidRDefault="008136C3" w:rsidP="58EA6CB6">
            <w:pPr>
              <w:widowControl/>
              <w:suppressAutoHyphens w:val="0"/>
              <w:rPr>
                <w:rFonts w:eastAsia="Times New Roman" w:cs="Times New Roman"/>
                <w:kern w:val="0"/>
                <w:lang w:eastAsia="pl-PL" w:bidi="ar-SA"/>
              </w:rPr>
            </w:pPr>
            <w:r w:rsidRPr="58EA6CB6">
              <w:rPr>
                <w:rFonts w:eastAsia="Times New Roman" w:cs="Times New Roman"/>
                <w:kern w:val="0"/>
                <w:lang w:eastAsia="pl-PL" w:bidi="ar-SA"/>
              </w:rPr>
              <w:t>15</w:t>
            </w:r>
          </w:p>
          <w:p w14:paraId="49EC0541" w14:textId="77777777" w:rsidR="008136C3" w:rsidRPr="008136C3" w:rsidRDefault="008136C3" w:rsidP="58EA6CB6">
            <w:pPr>
              <w:widowControl/>
              <w:suppressAutoHyphens w:val="0"/>
              <w:rPr>
                <w:rFonts w:eastAsia="Times New Roman" w:cs="Times New Roman"/>
                <w:kern w:val="0"/>
                <w:lang w:eastAsia="pl-PL" w:bidi="ar-SA"/>
              </w:rPr>
            </w:pPr>
          </w:p>
          <w:p w14:paraId="7E927722" w14:textId="77777777" w:rsidR="008136C3" w:rsidRPr="008136C3" w:rsidRDefault="00F115F2" w:rsidP="58EA6CB6">
            <w:pPr>
              <w:widowControl/>
              <w:suppressAutoHyphens w:val="0"/>
              <w:rPr>
                <w:rFonts w:eastAsia="Times New Roman" w:cs="Times New Roman"/>
                <w:kern w:val="0"/>
                <w:lang w:eastAsia="pl-PL" w:bidi="ar-SA"/>
              </w:rPr>
            </w:pPr>
            <w:r w:rsidRPr="58EA6CB6">
              <w:rPr>
                <w:rFonts w:eastAsia="Times New Roman" w:cs="Times New Roman"/>
                <w:kern w:val="0"/>
                <w:lang w:eastAsia="pl-PL" w:bidi="ar-SA"/>
              </w:rPr>
              <w:t>30</w:t>
            </w:r>
          </w:p>
          <w:p w14:paraId="53F16277" w14:textId="77777777" w:rsidR="008136C3" w:rsidRPr="008136C3" w:rsidRDefault="008136C3" w:rsidP="58EA6CB6">
            <w:pPr>
              <w:widowControl/>
              <w:suppressAutoHyphens w:val="0"/>
              <w:rPr>
                <w:rFonts w:eastAsia="Times New Roman" w:cs="Times New Roman"/>
                <w:kern w:val="0"/>
                <w:lang w:eastAsia="pl-PL" w:bidi="ar-SA"/>
              </w:rPr>
            </w:pPr>
          </w:p>
          <w:p w14:paraId="6E5B46AB" w14:textId="77777777" w:rsidR="008136C3" w:rsidRPr="008136C3" w:rsidRDefault="00F115F2" w:rsidP="58EA6CB6">
            <w:pPr>
              <w:widowControl/>
              <w:suppressAutoHyphens w:val="0"/>
              <w:rPr>
                <w:rFonts w:eastAsia="Times New Roman" w:cs="Times New Roman"/>
                <w:b/>
                <w:bCs/>
                <w:kern w:val="0"/>
                <w:lang w:eastAsia="pl-PL" w:bidi="ar-SA"/>
              </w:rPr>
            </w:pPr>
            <w:r w:rsidRPr="58EA6CB6">
              <w:rPr>
                <w:rFonts w:eastAsia="Times New Roman" w:cs="Times New Roman"/>
                <w:b/>
                <w:bCs/>
                <w:kern w:val="0"/>
                <w:lang w:eastAsia="pl-PL" w:bidi="ar-SA"/>
              </w:rPr>
              <w:t>45</w:t>
            </w:r>
          </w:p>
          <w:p w14:paraId="3EB30D5A" w14:textId="77777777" w:rsidR="008136C3" w:rsidRPr="008136C3" w:rsidRDefault="008136C3" w:rsidP="58EA6CB6">
            <w:pPr>
              <w:widowControl/>
              <w:suppressAutoHyphens w:val="0"/>
              <w:rPr>
                <w:rFonts w:eastAsia="Times New Roman" w:cs="Times New Roman"/>
                <w:kern w:val="0"/>
                <w:lang w:eastAsia="pl-PL" w:bidi="ar-SA"/>
              </w:rPr>
            </w:pPr>
          </w:p>
          <w:p w14:paraId="7613F9A7" w14:textId="77777777" w:rsidR="008136C3" w:rsidRPr="008136C3" w:rsidRDefault="00F115F2" w:rsidP="58EA6CB6">
            <w:pPr>
              <w:widowControl/>
              <w:suppressAutoHyphens w:val="0"/>
              <w:rPr>
                <w:rFonts w:eastAsia="Times New Roman" w:cs="Times New Roman"/>
                <w:kern w:val="0"/>
                <w:lang w:eastAsia="pl-PL" w:bidi="ar-SA"/>
              </w:rPr>
            </w:pPr>
            <w:r w:rsidRPr="58EA6CB6">
              <w:rPr>
                <w:rFonts w:eastAsia="Times New Roman" w:cs="Times New Roman"/>
                <w:kern w:val="0"/>
                <w:lang w:eastAsia="pl-PL" w:bidi="ar-SA"/>
              </w:rPr>
              <w:t>1,8</w:t>
            </w:r>
          </w:p>
          <w:p w14:paraId="775D7234" w14:textId="77777777" w:rsidR="008136C3" w:rsidRPr="008136C3" w:rsidRDefault="008136C3" w:rsidP="58EA6CB6">
            <w:pPr>
              <w:widowControl/>
              <w:suppressAutoHyphens w:val="0"/>
              <w:rPr>
                <w:rFonts w:eastAsia="Times New Roman" w:cs="Times New Roman"/>
                <w:kern w:val="0"/>
                <w:lang w:eastAsia="pl-PL" w:bidi="ar-SA"/>
              </w:rPr>
            </w:pPr>
          </w:p>
          <w:p w14:paraId="56F31C84" w14:textId="77777777" w:rsidR="008136C3" w:rsidRPr="008136C3" w:rsidRDefault="008136C3" w:rsidP="58EA6CB6">
            <w:pPr>
              <w:suppressAutoHyphens w:val="0"/>
              <w:rPr>
                <w:rFonts w:eastAsia="Times New Roman" w:cs="Times New Roman"/>
                <w:kern w:val="0"/>
                <w:lang w:eastAsia="pl-PL" w:bidi="ar-SA"/>
              </w:rPr>
            </w:pPr>
          </w:p>
        </w:tc>
      </w:tr>
      <w:tr w:rsidR="008136C3" w:rsidRPr="008136C3" w14:paraId="2950E058" w14:textId="77777777" w:rsidTr="5449A30A">
        <w:tc>
          <w:tcPr>
            <w:tcW w:w="2965" w:type="dxa"/>
            <w:gridSpan w:val="2"/>
            <w:tcBorders>
              <w:right w:val="nil"/>
            </w:tcBorders>
            <w:shd w:val="clear" w:color="auto" w:fill="D9D9D9" w:themeFill="background1" w:themeFillShade="D9"/>
          </w:tcPr>
          <w:p w14:paraId="73AF2873" w14:textId="77777777" w:rsidR="008136C3" w:rsidRPr="008136C3" w:rsidRDefault="008136C3" w:rsidP="58EA6CB6">
            <w:pPr>
              <w:suppressAutoHyphens w:val="0"/>
              <w:spacing w:before="60" w:after="60"/>
              <w:rPr>
                <w:rFonts w:eastAsia="Times New Roman" w:cs="Times New Roman"/>
                <w:b/>
                <w:bCs/>
                <w:color w:val="FF0000"/>
                <w:kern w:val="0"/>
                <w:lang w:eastAsia="pl-PL" w:bidi="ar-SA"/>
              </w:rPr>
            </w:pPr>
            <w:r w:rsidRPr="58EA6CB6">
              <w:rPr>
                <w:rFonts w:eastAsia="Times New Roman" w:cs="Times New Roman"/>
                <w:b/>
                <w:bCs/>
                <w:kern w:val="0"/>
                <w:lang w:eastAsia="pl-PL" w:bidi="ar-SA"/>
              </w:rPr>
              <w:t xml:space="preserve">B. Formy aktywności studenta w ramach samokształcenia wraz </w:t>
            </w:r>
            <w:r w:rsidRPr="008136C3">
              <w:rPr>
                <w:rFonts w:eastAsia="Calibri" w:cs="Times New Roman"/>
                <w:b/>
                <w:kern w:val="0"/>
                <w:lang w:eastAsia="pl-PL" w:bidi="ar-SA"/>
              </w:rPr>
              <w:br/>
            </w:r>
            <w:r w:rsidRPr="58EA6CB6">
              <w:rPr>
                <w:rFonts w:eastAsia="Times New Roman" w:cs="Times New Roman"/>
                <w:b/>
                <w:bCs/>
                <w:kern w:val="0"/>
                <w:lang w:eastAsia="pl-PL" w:bidi="ar-SA"/>
              </w:rPr>
              <w:t>z planowaną liczbą godzin na każdą formę i liczbą punktów ECTS:</w:t>
            </w:r>
          </w:p>
        </w:tc>
        <w:tc>
          <w:tcPr>
            <w:tcW w:w="4660" w:type="dxa"/>
            <w:gridSpan w:val="3"/>
            <w:tcBorders>
              <w:left w:val="nil"/>
            </w:tcBorders>
          </w:tcPr>
          <w:p w14:paraId="1AF2AC13" w14:textId="7D705C68" w:rsidR="5449A30A" w:rsidRPr="004B0091" w:rsidRDefault="5449A30A" w:rsidP="5449A30A">
            <w:pPr>
              <w:spacing w:after="200" w:line="276" w:lineRule="auto"/>
              <w:rPr>
                <w:rFonts w:eastAsia="Times New Roman" w:cs="Times New Roman"/>
              </w:rPr>
            </w:pPr>
            <w:r w:rsidRPr="004B0091">
              <w:rPr>
                <w:rFonts w:eastAsia="Times New Roman" w:cs="Times New Roman"/>
              </w:rPr>
              <w:t xml:space="preserve">przygotowanie do ćwiczeń </w:t>
            </w:r>
          </w:p>
          <w:p w14:paraId="1ED269BB" w14:textId="6AB3C4F9" w:rsidR="008136C3" w:rsidRPr="004B0091" w:rsidRDefault="5449A30A" w:rsidP="5449A30A">
            <w:pPr>
              <w:suppressAutoHyphens w:val="0"/>
              <w:spacing w:after="200" w:line="276" w:lineRule="auto"/>
              <w:rPr>
                <w:rFonts w:eastAsia="Times New Roman" w:cs="Times New Roman"/>
              </w:rPr>
            </w:pPr>
            <w:r w:rsidRPr="004B0091">
              <w:rPr>
                <w:rFonts w:eastAsia="Times New Roman" w:cs="Times New Roman"/>
              </w:rPr>
              <w:t>przygotowanie pracy grupowej</w:t>
            </w:r>
          </w:p>
          <w:p w14:paraId="7D2099B8" w14:textId="460679FB" w:rsidR="008136C3" w:rsidRPr="008136C3" w:rsidRDefault="5449A30A" w:rsidP="5449A30A">
            <w:pPr>
              <w:suppressAutoHyphens w:val="0"/>
              <w:spacing w:after="200" w:line="276" w:lineRule="auto"/>
              <w:rPr>
                <w:rFonts w:eastAsia="Times New Roman" w:cs="Times New Roman"/>
                <w:b/>
                <w:bCs/>
                <w:color w:val="000000" w:themeColor="text1"/>
                <w:lang w:val="en-US"/>
              </w:rPr>
            </w:pPr>
            <w:r w:rsidRPr="5449A30A">
              <w:rPr>
                <w:rFonts w:eastAsia="Times New Roman" w:cs="Times New Roman"/>
                <w:b/>
                <w:bCs/>
                <w:lang w:val="en-US"/>
              </w:rPr>
              <w:t xml:space="preserve">w </w:t>
            </w:r>
            <w:proofErr w:type="spellStart"/>
            <w:r w:rsidRPr="5449A30A">
              <w:rPr>
                <w:rFonts w:eastAsia="Times New Roman" w:cs="Times New Roman"/>
                <w:b/>
                <w:bCs/>
                <w:lang w:val="en-US"/>
              </w:rPr>
              <w:t>sumie</w:t>
            </w:r>
            <w:proofErr w:type="spellEnd"/>
            <w:r w:rsidRPr="5449A30A">
              <w:rPr>
                <w:rFonts w:eastAsia="Times New Roman" w:cs="Times New Roman"/>
                <w:b/>
                <w:bCs/>
                <w:lang w:val="en-US"/>
              </w:rPr>
              <w:t>:</w:t>
            </w:r>
          </w:p>
          <w:p w14:paraId="51BD3014" w14:textId="51EBEF84" w:rsidR="008136C3" w:rsidRPr="008136C3" w:rsidRDefault="5449A30A" w:rsidP="5449A30A">
            <w:pPr>
              <w:suppressAutoHyphens w:val="0"/>
              <w:rPr>
                <w:rFonts w:eastAsia="Times New Roman" w:cs="Times New Roman"/>
                <w:color w:val="000000" w:themeColor="text1"/>
                <w:kern w:val="0"/>
                <w:lang w:val="en-US"/>
              </w:rPr>
            </w:pPr>
            <w:r w:rsidRPr="5449A30A">
              <w:rPr>
                <w:rFonts w:eastAsia="Times New Roman" w:cs="Times New Roman"/>
                <w:lang w:val="en-US"/>
              </w:rPr>
              <w:t>ECTS</w:t>
            </w:r>
          </w:p>
        </w:tc>
        <w:tc>
          <w:tcPr>
            <w:tcW w:w="1555" w:type="dxa"/>
            <w:gridSpan w:val="2"/>
            <w:tcBorders>
              <w:left w:val="nil"/>
            </w:tcBorders>
          </w:tcPr>
          <w:p w14:paraId="61EA3E2A" w14:textId="77777777" w:rsidR="008136C3" w:rsidRPr="008136C3" w:rsidRDefault="00F115F2"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20</w:t>
            </w:r>
          </w:p>
          <w:p w14:paraId="13D10332" w14:textId="2789462A" w:rsidR="5449A30A" w:rsidRDefault="5449A30A" w:rsidP="5449A30A">
            <w:pPr>
              <w:rPr>
                <w:rFonts w:eastAsia="Times New Roman" w:cs="Times New Roman"/>
                <w:lang w:eastAsia="pl-PL" w:bidi="ar-SA"/>
              </w:rPr>
            </w:pPr>
          </w:p>
          <w:p w14:paraId="679D9546" w14:textId="77777777" w:rsidR="008136C3" w:rsidRPr="008136C3" w:rsidRDefault="00F115F2"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10</w:t>
            </w:r>
          </w:p>
          <w:p w14:paraId="0A165A3A" w14:textId="2FB9350C" w:rsidR="008136C3" w:rsidRPr="008136C3" w:rsidRDefault="008136C3" w:rsidP="5449A30A">
            <w:pPr>
              <w:spacing w:line="259" w:lineRule="auto"/>
              <w:rPr>
                <w:rFonts w:eastAsia="Times New Roman" w:cs="Times New Roman"/>
                <w:lang w:eastAsia="pl-PL" w:bidi="ar-SA"/>
              </w:rPr>
            </w:pPr>
          </w:p>
          <w:p w14:paraId="1F288088" w14:textId="101FBF89" w:rsidR="008136C3" w:rsidRPr="008136C3" w:rsidRDefault="5449A30A" w:rsidP="5449A30A">
            <w:pPr>
              <w:spacing w:line="259" w:lineRule="auto"/>
              <w:rPr>
                <w:rFonts w:eastAsia="Times New Roman" w:cs="Times New Roman"/>
                <w:lang w:eastAsia="pl-PL" w:bidi="ar-SA"/>
              </w:rPr>
            </w:pPr>
            <w:r w:rsidRPr="5449A30A">
              <w:rPr>
                <w:rFonts w:eastAsia="Times New Roman" w:cs="Times New Roman"/>
                <w:lang w:eastAsia="pl-PL" w:bidi="ar-SA"/>
              </w:rPr>
              <w:t>30</w:t>
            </w:r>
          </w:p>
          <w:p w14:paraId="74C65A30" w14:textId="1737437E" w:rsidR="008136C3" w:rsidRPr="008136C3" w:rsidRDefault="008136C3" w:rsidP="5449A30A">
            <w:pPr>
              <w:spacing w:line="259" w:lineRule="auto"/>
              <w:rPr>
                <w:rFonts w:eastAsia="Times New Roman" w:cs="Times New Roman"/>
                <w:lang w:eastAsia="pl-PL" w:bidi="ar-SA"/>
              </w:rPr>
            </w:pPr>
          </w:p>
          <w:p w14:paraId="49785B3C" w14:textId="7247923A" w:rsidR="008136C3" w:rsidRPr="008136C3" w:rsidRDefault="5449A30A" w:rsidP="5449A30A">
            <w:pPr>
              <w:spacing w:line="259" w:lineRule="auto"/>
              <w:rPr>
                <w:rFonts w:eastAsia="Times New Roman" w:cs="Times New Roman"/>
                <w:lang w:eastAsia="pl-PL" w:bidi="ar-SA"/>
              </w:rPr>
            </w:pPr>
            <w:r w:rsidRPr="5449A30A">
              <w:rPr>
                <w:rFonts w:eastAsia="Times New Roman" w:cs="Times New Roman"/>
                <w:lang w:eastAsia="pl-PL" w:bidi="ar-SA"/>
              </w:rPr>
              <w:t>1,2</w:t>
            </w:r>
          </w:p>
        </w:tc>
      </w:tr>
      <w:tr w:rsidR="008136C3" w:rsidRPr="008136C3" w14:paraId="0EF3F5AF" w14:textId="77777777" w:rsidTr="5449A30A">
        <w:tc>
          <w:tcPr>
            <w:tcW w:w="2965" w:type="dxa"/>
            <w:gridSpan w:val="2"/>
            <w:tcBorders>
              <w:right w:val="nil"/>
            </w:tcBorders>
            <w:shd w:val="clear" w:color="auto" w:fill="D9D9D9" w:themeFill="background1" w:themeFillShade="D9"/>
          </w:tcPr>
          <w:p w14:paraId="1EBB57C1" w14:textId="77777777" w:rsidR="008136C3" w:rsidRPr="008136C3" w:rsidRDefault="008136C3" w:rsidP="58EA6CB6">
            <w:pPr>
              <w:suppressAutoHyphens w:val="0"/>
              <w:spacing w:before="60" w:after="60"/>
              <w:rPr>
                <w:rFonts w:eastAsia="Times New Roman" w:cs="Times New Roman"/>
                <w:b/>
                <w:bCs/>
                <w:color w:val="FF0000"/>
                <w:kern w:val="0"/>
                <w:lang w:eastAsia="pl-PL" w:bidi="ar-SA"/>
              </w:rPr>
            </w:pPr>
            <w:r w:rsidRPr="58EA6CB6">
              <w:rPr>
                <w:rFonts w:eastAsia="Times New Roman" w:cs="Times New Roman"/>
                <w:b/>
                <w:bCs/>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r>
            <w:r w:rsidRPr="58EA6CB6">
              <w:rPr>
                <w:rFonts w:eastAsia="Times New Roman" w:cs="Times New Roman"/>
                <w:b/>
                <w:bCs/>
                <w:kern w:val="0"/>
                <w:lang w:eastAsia="pl-PL" w:bidi="ar-SA"/>
              </w:rPr>
              <w:t>z tym liczba punktów ECTS:</w:t>
            </w:r>
          </w:p>
        </w:tc>
        <w:tc>
          <w:tcPr>
            <w:tcW w:w="4660" w:type="dxa"/>
            <w:gridSpan w:val="3"/>
            <w:tcBorders>
              <w:left w:val="nil"/>
            </w:tcBorders>
          </w:tcPr>
          <w:p w14:paraId="325A995C" w14:textId="3CC134C5" w:rsidR="58EA6CB6" w:rsidRDefault="5449A30A" w:rsidP="5449A30A">
            <w:pPr>
              <w:spacing w:before="60" w:after="60"/>
              <w:rPr>
                <w:rFonts w:eastAsia="Times New Roman" w:cs="Times New Roman"/>
                <w:lang w:eastAsia="pl-PL" w:bidi="ar-SA"/>
              </w:rPr>
            </w:pPr>
            <w:r w:rsidRPr="5449A30A">
              <w:rPr>
                <w:rFonts w:eastAsia="Times New Roman" w:cs="Times New Roman"/>
              </w:rPr>
              <w:t>przygotowanie do ćwiczeń</w:t>
            </w:r>
          </w:p>
          <w:p w14:paraId="003FC3C1" w14:textId="351334C6" w:rsidR="008136C3" w:rsidRPr="008136C3" w:rsidRDefault="008136C3"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Ćwiczenia audytoryjne</w:t>
            </w:r>
          </w:p>
          <w:p w14:paraId="294583C7" w14:textId="77777777" w:rsidR="008136C3" w:rsidRPr="008136C3" w:rsidRDefault="008136C3" w:rsidP="5449A30A">
            <w:pPr>
              <w:suppressAutoHyphens w:val="0"/>
              <w:rPr>
                <w:rFonts w:eastAsia="Times New Roman" w:cs="Times New Roman"/>
                <w:b/>
                <w:bCs/>
                <w:kern w:val="0"/>
                <w:lang w:eastAsia="pl-PL" w:bidi="ar-SA"/>
              </w:rPr>
            </w:pPr>
          </w:p>
          <w:p w14:paraId="6ADD39C4" w14:textId="77468EE6" w:rsidR="008136C3" w:rsidRPr="008136C3" w:rsidRDefault="008136C3" w:rsidP="5449A30A">
            <w:pPr>
              <w:suppressAutoHyphens w:val="0"/>
              <w:rPr>
                <w:rFonts w:eastAsia="Times New Roman" w:cs="Times New Roman"/>
                <w:kern w:val="0"/>
                <w:lang w:eastAsia="pl-PL" w:bidi="ar-SA"/>
              </w:rPr>
            </w:pPr>
          </w:p>
          <w:p w14:paraId="43FDFF93" w14:textId="77777777" w:rsidR="008136C3" w:rsidRPr="008136C3" w:rsidRDefault="008136C3" w:rsidP="5449A30A">
            <w:pPr>
              <w:suppressAutoHyphens w:val="0"/>
              <w:rPr>
                <w:rFonts w:eastAsia="Times New Roman" w:cs="Times New Roman"/>
                <w:b/>
                <w:bCs/>
                <w:kern w:val="0"/>
                <w:lang w:eastAsia="pl-PL" w:bidi="ar-SA"/>
              </w:rPr>
            </w:pPr>
            <w:r w:rsidRPr="5449A30A">
              <w:rPr>
                <w:rFonts w:eastAsia="Times New Roman" w:cs="Times New Roman"/>
                <w:b/>
                <w:bCs/>
                <w:kern w:val="0"/>
                <w:lang w:eastAsia="pl-PL" w:bidi="ar-SA"/>
              </w:rPr>
              <w:t>w sumie:</w:t>
            </w:r>
          </w:p>
          <w:p w14:paraId="02428F7C" w14:textId="77777777" w:rsidR="008136C3" w:rsidRPr="008136C3" w:rsidRDefault="008136C3" w:rsidP="5449A30A">
            <w:pPr>
              <w:suppressAutoHyphens w:val="0"/>
              <w:rPr>
                <w:rFonts w:eastAsia="Times New Roman" w:cs="Times New Roman"/>
                <w:b/>
                <w:bCs/>
                <w:kern w:val="0"/>
                <w:lang w:eastAsia="pl-PL" w:bidi="ar-SA"/>
              </w:rPr>
            </w:pPr>
          </w:p>
          <w:p w14:paraId="4E873CCC" w14:textId="77777777" w:rsidR="008136C3" w:rsidRPr="008136C3" w:rsidRDefault="008136C3"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ECTS</w:t>
            </w:r>
          </w:p>
        </w:tc>
        <w:tc>
          <w:tcPr>
            <w:tcW w:w="1555" w:type="dxa"/>
            <w:gridSpan w:val="2"/>
            <w:tcBorders>
              <w:left w:val="nil"/>
            </w:tcBorders>
          </w:tcPr>
          <w:p w14:paraId="7E5866B4" w14:textId="7979EBF2" w:rsidR="008136C3" w:rsidRPr="008136C3" w:rsidRDefault="5449A30A" w:rsidP="5449A30A">
            <w:pPr>
              <w:spacing w:line="259" w:lineRule="auto"/>
              <w:rPr>
                <w:rFonts w:eastAsia="Times New Roman" w:cs="Times New Roman"/>
                <w:lang w:eastAsia="pl-PL" w:bidi="ar-SA"/>
              </w:rPr>
            </w:pPr>
            <w:r w:rsidRPr="5449A30A">
              <w:rPr>
                <w:rFonts w:eastAsia="Times New Roman" w:cs="Times New Roman"/>
                <w:lang w:eastAsia="pl-PL" w:bidi="ar-SA"/>
              </w:rPr>
              <w:t>15</w:t>
            </w:r>
          </w:p>
          <w:p w14:paraId="20EE6FD0" w14:textId="77777777" w:rsidR="008136C3" w:rsidRPr="008136C3" w:rsidRDefault="008136C3" w:rsidP="5449A30A">
            <w:pPr>
              <w:suppressAutoHyphens w:val="0"/>
              <w:rPr>
                <w:rFonts w:eastAsia="Times New Roman" w:cs="Times New Roman"/>
                <w:lang w:eastAsia="pl-PL" w:bidi="ar-SA"/>
              </w:rPr>
            </w:pPr>
          </w:p>
          <w:p w14:paraId="67DBB7E0" w14:textId="6866B2A7" w:rsidR="008136C3" w:rsidRPr="008136C3" w:rsidRDefault="5449A30A" w:rsidP="5449A30A">
            <w:pPr>
              <w:spacing w:line="259" w:lineRule="auto"/>
              <w:rPr>
                <w:rFonts w:eastAsia="Times New Roman" w:cs="Times New Roman"/>
                <w:lang w:eastAsia="pl-PL" w:bidi="ar-SA"/>
              </w:rPr>
            </w:pPr>
            <w:r w:rsidRPr="5449A30A">
              <w:rPr>
                <w:rFonts w:eastAsia="Times New Roman" w:cs="Times New Roman"/>
                <w:lang w:eastAsia="pl-PL" w:bidi="ar-SA"/>
              </w:rPr>
              <w:t>30</w:t>
            </w:r>
          </w:p>
          <w:p w14:paraId="363E036F" w14:textId="7AB5B371" w:rsidR="008136C3" w:rsidRPr="008136C3" w:rsidRDefault="008136C3" w:rsidP="5449A30A">
            <w:pPr>
              <w:suppressAutoHyphens w:val="0"/>
              <w:rPr>
                <w:rFonts w:eastAsia="Times New Roman" w:cs="Times New Roman"/>
                <w:lang w:eastAsia="pl-PL" w:bidi="ar-SA"/>
              </w:rPr>
            </w:pPr>
          </w:p>
          <w:p w14:paraId="0FAD04FC" w14:textId="537DEF0E" w:rsidR="008136C3" w:rsidRPr="008136C3" w:rsidRDefault="5449A30A" w:rsidP="5449A30A">
            <w:pPr>
              <w:suppressAutoHyphens w:val="0"/>
              <w:rPr>
                <w:rFonts w:eastAsia="Times New Roman" w:cs="Times New Roman"/>
                <w:b/>
                <w:bCs/>
                <w:lang w:eastAsia="pl-PL" w:bidi="ar-SA"/>
              </w:rPr>
            </w:pPr>
            <w:r w:rsidRPr="5449A30A">
              <w:rPr>
                <w:rFonts w:eastAsia="Times New Roman" w:cs="Times New Roman"/>
                <w:b/>
                <w:bCs/>
                <w:lang w:eastAsia="pl-PL" w:bidi="ar-SA"/>
              </w:rPr>
              <w:t>45</w:t>
            </w:r>
          </w:p>
          <w:p w14:paraId="188E1ACE" w14:textId="2A1ADBCC" w:rsidR="008136C3" w:rsidRPr="008136C3" w:rsidRDefault="008136C3" w:rsidP="5449A30A">
            <w:pPr>
              <w:suppressAutoHyphens w:val="0"/>
              <w:rPr>
                <w:rFonts w:eastAsia="Times New Roman" w:cs="Times New Roman"/>
                <w:kern w:val="0"/>
                <w:lang w:eastAsia="pl-PL" w:bidi="ar-SA"/>
              </w:rPr>
            </w:pPr>
          </w:p>
          <w:p w14:paraId="0E13215F" w14:textId="77777777" w:rsidR="008136C3" w:rsidRPr="008136C3" w:rsidRDefault="008136C3"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1,8</w:t>
            </w:r>
          </w:p>
        </w:tc>
      </w:tr>
    </w:tbl>
    <w:p w14:paraId="4024E895" w14:textId="77777777" w:rsidR="008136C3" w:rsidRPr="008136C3" w:rsidRDefault="008136C3" w:rsidP="58EA6CB6">
      <w:pPr>
        <w:keepNext/>
        <w:keepLines/>
        <w:suppressAutoHyphens w:val="0"/>
        <w:spacing w:line="276" w:lineRule="auto"/>
        <w:rPr>
          <w:rFonts w:eastAsia="Times New Roman" w:cs="Times New Roman"/>
          <w:b/>
          <w:bCs/>
          <w:kern w:val="0"/>
          <w:lang w:eastAsia="pl-PL" w:bidi="ar-SA"/>
        </w:rPr>
      </w:pPr>
    </w:p>
    <w:p w14:paraId="62FB63D5" w14:textId="77777777" w:rsidR="008136C3" w:rsidRPr="008136C3" w:rsidRDefault="008136C3" w:rsidP="58EA6CB6">
      <w:pPr>
        <w:keepNext/>
        <w:keepLines/>
        <w:suppressAutoHyphens w:val="0"/>
        <w:spacing w:line="276" w:lineRule="auto"/>
        <w:rPr>
          <w:rFonts w:eastAsia="Times New Roman" w:cs="Times New Roman"/>
          <w:b/>
          <w:bCs/>
          <w:kern w:val="0"/>
          <w:lang w:eastAsia="pl-PL" w:bidi="ar-SA"/>
        </w:rPr>
      </w:pPr>
      <w:r w:rsidRPr="58EA6CB6">
        <w:rPr>
          <w:rFonts w:eastAsia="Times New Roman" w:cs="Times New Roman"/>
          <w:b/>
          <w:bCs/>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3F6D5540"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131DC10" w14:textId="77777777" w:rsidR="008136C3" w:rsidRPr="008136C3" w:rsidRDefault="008136C3" w:rsidP="58EA6CB6">
            <w:pPr>
              <w:suppressAutoHyphens w:val="0"/>
              <w:spacing w:after="90"/>
              <w:rPr>
                <w:rFonts w:eastAsia="Times New Roman" w:cs="Times New Roman"/>
                <w:kern w:val="0"/>
                <w:lang w:eastAsia="pl-PL" w:bidi="ar-SA"/>
              </w:rPr>
            </w:pPr>
            <w:r w:rsidRPr="58EA6CB6">
              <w:rPr>
                <w:rFonts w:eastAsia="Times New Roman" w:cs="Times New Roman"/>
                <w:b/>
                <w:bCs/>
                <w:kern w:val="0"/>
                <w:lang w:eastAsia="pl-PL" w:bidi="ar-SA"/>
              </w:rPr>
              <w:t xml:space="preserve">Szczegółowe treści </w:t>
            </w:r>
            <w:r w:rsidRPr="58EA6CB6">
              <w:rPr>
                <w:rFonts w:eastAsia="Times New Roman" w:cs="Times New Roman"/>
                <w:b/>
                <w:bCs/>
                <w:kern w:val="0"/>
                <w:lang w:eastAsia="pl-PL" w:bidi="ar-SA"/>
              </w:rPr>
              <w:lastRenderedPageBreak/>
              <w:t>kształcenia w ramach poszczególnych form zajęć:</w:t>
            </w:r>
          </w:p>
        </w:tc>
        <w:tc>
          <w:tcPr>
            <w:tcW w:w="3450" w:type="pct"/>
            <w:tcBorders>
              <w:top w:val="single" w:sz="4" w:space="0" w:color="auto"/>
              <w:left w:val="nil"/>
              <w:bottom w:val="single" w:sz="4" w:space="0" w:color="auto"/>
              <w:right w:val="single" w:sz="4" w:space="0" w:color="auto"/>
            </w:tcBorders>
          </w:tcPr>
          <w:p w14:paraId="50D42B0D" w14:textId="77777777" w:rsidR="008136C3" w:rsidRPr="008136C3" w:rsidRDefault="008136C3" w:rsidP="5449A30A">
            <w:pPr>
              <w:suppressAutoHyphens w:val="0"/>
              <w:autoSpaceDE w:val="0"/>
              <w:autoSpaceDN w:val="0"/>
              <w:adjustRightInd w:val="0"/>
              <w:rPr>
                <w:rFonts w:eastAsia="Times New Roman" w:cs="Times New Roman"/>
                <w:b/>
                <w:bCs/>
                <w:kern w:val="0"/>
                <w:lang w:eastAsia="pl-PL" w:bidi="ar-SA"/>
              </w:rPr>
            </w:pPr>
            <w:r w:rsidRPr="5449A30A">
              <w:rPr>
                <w:rFonts w:eastAsia="Times New Roman" w:cs="Times New Roman"/>
                <w:b/>
                <w:bCs/>
                <w:kern w:val="0"/>
                <w:lang w:eastAsia="pl-PL" w:bidi="ar-SA"/>
              </w:rPr>
              <w:lastRenderedPageBreak/>
              <w:t>Wykłady:</w:t>
            </w:r>
          </w:p>
          <w:p w14:paraId="7684785F" w14:textId="77777777" w:rsidR="008136C3" w:rsidRPr="008136C3" w:rsidRDefault="008136C3" w:rsidP="5449A30A">
            <w:pPr>
              <w:suppressAutoHyphens w:val="0"/>
              <w:autoSpaceDE w:val="0"/>
              <w:autoSpaceDN w:val="0"/>
              <w:adjustRightInd w:val="0"/>
              <w:spacing w:after="120"/>
              <w:jc w:val="both"/>
              <w:rPr>
                <w:rFonts w:eastAsia="Times New Roman" w:cs="Times New Roman"/>
                <w:kern w:val="0"/>
                <w:lang w:eastAsia="pl-PL" w:bidi="ar-SA"/>
              </w:rPr>
            </w:pPr>
            <w:r w:rsidRPr="5449A30A">
              <w:rPr>
                <w:rFonts w:eastAsia="Times New Roman" w:cs="Times New Roman"/>
                <w:kern w:val="0"/>
                <w:lang w:eastAsia="pl-PL" w:bidi="ar-SA"/>
              </w:rPr>
              <w:lastRenderedPageBreak/>
              <w:t>W ramach wykładów omówione zostaną: podstawowe pojęcia związane ze zjawiskiem przestępczości zorganizowanej oraz jej geneza i skutki, jak również rozmiary i klasyfikacja zagrożeń przestępczością zorganizowaną w Polsce w XXI wieku, główne formy aktywności kryminalnej zorganizowanych grup przestępczych, podstawy prawne przeciwdziałania przestępczości zorganizowanej; (wybrane regulacje kodeksu karnego, regulacje karnoprocesowe, czynności operacyjno-rozpoznawcze), zadania i organizacja organów zwalczania przestępczości zorganizowanej w Polsce, tj.: Policja, a w szczególności CBŚP, Straż Graniczna, ABW, CBA, Agencja Wywiadu, KAS, GIIF, współpraca krajowych służb mundurowych, formy pracy i sposoby działania oraz środki zwalczania przestępczości zorganizowanej, omówienie pojęcia oraz celów, metod i form białego wywiadu w zwalczaniu przestępczości zorganizowanej, systemy ewidencji rozpoznawczo - kryminalistycznej oraz ich rola w przeciwdziałaniu i zwalczaniu przestępczości zorganizowanej, europejskie organy ścigania przestępczości zorganizowanej.</w:t>
            </w:r>
          </w:p>
          <w:p w14:paraId="530ACEDE" w14:textId="77777777" w:rsidR="008136C3" w:rsidRPr="008136C3" w:rsidRDefault="008136C3" w:rsidP="5449A30A">
            <w:pPr>
              <w:suppressAutoHyphens w:val="0"/>
              <w:autoSpaceDE w:val="0"/>
              <w:autoSpaceDN w:val="0"/>
              <w:adjustRightInd w:val="0"/>
              <w:rPr>
                <w:rFonts w:eastAsia="Times New Roman" w:cs="Times New Roman"/>
                <w:b/>
                <w:bCs/>
                <w:kern w:val="0"/>
                <w:lang w:eastAsia="pl-PL" w:bidi="ar-SA"/>
              </w:rPr>
            </w:pPr>
            <w:r w:rsidRPr="5449A30A">
              <w:rPr>
                <w:rFonts w:eastAsia="Times New Roman" w:cs="Times New Roman"/>
                <w:b/>
                <w:bCs/>
                <w:kern w:val="0"/>
                <w:lang w:eastAsia="pl-PL" w:bidi="ar-SA"/>
              </w:rPr>
              <w:t>Ćwiczenia:</w:t>
            </w:r>
          </w:p>
          <w:p w14:paraId="60AF0C50" w14:textId="250A0B5F" w:rsidR="008136C3" w:rsidRPr="004B0091" w:rsidRDefault="008136C3" w:rsidP="5449A30A">
            <w:pPr>
              <w:suppressAutoHyphens w:val="0"/>
              <w:autoSpaceDE w:val="0"/>
              <w:autoSpaceDN w:val="0"/>
              <w:adjustRightInd w:val="0"/>
              <w:jc w:val="both"/>
              <w:rPr>
                <w:rFonts w:eastAsia="Times New Roman" w:cs="Times New Roman"/>
                <w:kern w:val="0"/>
              </w:rPr>
            </w:pPr>
            <w:r w:rsidRPr="5449A30A">
              <w:rPr>
                <w:rFonts w:eastAsia="Times New Roman" w:cs="Times New Roman"/>
                <w:kern w:val="0"/>
                <w:lang w:eastAsia="pl-PL" w:bidi="ar-SA"/>
              </w:rPr>
              <w:t xml:space="preserve">Dokonywanie interpretacji i analizy problemów dot. przestępczości zorganizowanej występującej w określonych obszarach zagrożeń, np.: Wyłudzenie nienależnego zwrotu podatku Vat, obrót paliwami ciekłymi, przestępczość narkotykowa, kryminalna, cyberprzestępczość. Dyskusja nt. możliwości wykorzystywania przez organy prawne źródeł informacji dot. realizacji zadań w zakresie przeciwdziałania i zwalczania przestępczości zorganizowanej. </w:t>
            </w:r>
            <w:r w:rsidR="58EA6CB6" w:rsidRPr="004B0091">
              <w:rPr>
                <w:rFonts w:eastAsia="Times New Roman" w:cs="Times New Roman"/>
              </w:rPr>
              <w:t>Sporządzenie w grupach zadaniowych niezbędnej dokumentacji w postaci analizy przypadku (case study) dotyczącej wybranej grupy przestępczej lub wybranego przestępstwa zorganizowanego.</w:t>
            </w:r>
          </w:p>
          <w:p w14:paraId="367847F5" w14:textId="77777777" w:rsidR="008136C3" w:rsidRPr="008136C3" w:rsidRDefault="008136C3" w:rsidP="5449A30A">
            <w:pPr>
              <w:suppressAutoHyphens w:val="0"/>
              <w:autoSpaceDE w:val="0"/>
              <w:autoSpaceDN w:val="0"/>
              <w:adjustRightInd w:val="0"/>
              <w:jc w:val="both"/>
              <w:rPr>
                <w:rFonts w:eastAsia="Times New Roman" w:cs="Times New Roman"/>
                <w:kern w:val="0"/>
                <w:lang w:eastAsia="pl-PL" w:bidi="ar-SA"/>
              </w:rPr>
            </w:pPr>
          </w:p>
        </w:tc>
      </w:tr>
      <w:tr w:rsidR="008136C3" w:rsidRPr="008136C3" w14:paraId="33DD34F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06C4A85" w14:textId="77777777" w:rsidR="008136C3" w:rsidRPr="008136C3" w:rsidRDefault="008136C3" w:rsidP="58EA6CB6">
            <w:pPr>
              <w:suppressAutoHyphens w:val="0"/>
              <w:ind w:right="513"/>
              <w:rPr>
                <w:rFonts w:eastAsia="Times New Roman" w:cs="Times New Roman"/>
                <w:b/>
                <w:bCs/>
                <w:kern w:val="0"/>
                <w:lang w:eastAsia="pl-PL" w:bidi="ar-SA"/>
              </w:rPr>
            </w:pPr>
            <w:r w:rsidRPr="58EA6CB6">
              <w:rPr>
                <w:rFonts w:eastAsia="Times New Roman" w:cs="Times New Roman"/>
                <w:b/>
                <w:bCs/>
                <w:kern w:val="0"/>
                <w:lang w:eastAsia="pl-PL" w:bidi="ar-SA"/>
              </w:rPr>
              <w:lastRenderedPageBreak/>
              <w:t xml:space="preserve">Metody i techniki kształcenia: </w:t>
            </w:r>
          </w:p>
        </w:tc>
        <w:tc>
          <w:tcPr>
            <w:tcW w:w="3450" w:type="pct"/>
            <w:tcBorders>
              <w:top w:val="single" w:sz="4" w:space="0" w:color="auto"/>
              <w:left w:val="nil"/>
              <w:bottom w:val="single" w:sz="4" w:space="0" w:color="auto"/>
              <w:right w:val="single" w:sz="4" w:space="0" w:color="auto"/>
            </w:tcBorders>
          </w:tcPr>
          <w:p w14:paraId="3573BB17" w14:textId="32D44932" w:rsidR="008136C3" w:rsidRPr="004B0091" w:rsidRDefault="008136C3" w:rsidP="5449A30A">
            <w:pPr>
              <w:suppressAutoHyphens w:val="0"/>
              <w:spacing w:before="60" w:after="60"/>
              <w:jc w:val="both"/>
              <w:rPr>
                <w:rFonts w:eastAsia="Times New Roman" w:cs="Times New Roman"/>
                <w:kern w:val="0"/>
              </w:rPr>
            </w:pPr>
            <w:r w:rsidRPr="5449A30A">
              <w:rPr>
                <w:rFonts w:eastAsia="Times New Roman" w:cs="Times New Roman"/>
                <w:kern w:val="0"/>
                <w:lang w:eastAsia="pl-PL" w:bidi="ar-SA"/>
              </w:rPr>
              <w:t xml:space="preserve">Wykład, dyskusja, praca w grupach, studium przypadku. </w:t>
            </w:r>
            <w:r w:rsidR="58EA6CB6" w:rsidRPr="004B0091">
              <w:rPr>
                <w:rFonts w:eastAsia="Times New Roman" w:cs="Times New Roman"/>
              </w:rPr>
              <w:t>Analiza aktów prawnych i orzecznictwa.</w:t>
            </w:r>
          </w:p>
        </w:tc>
      </w:tr>
      <w:tr w:rsidR="008136C3" w:rsidRPr="008136C3" w14:paraId="403672B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8462992" w14:textId="77777777" w:rsidR="008136C3" w:rsidRPr="008136C3" w:rsidRDefault="008136C3" w:rsidP="58EA6CB6">
            <w:pPr>
              <w:suppressAutoHyphens w:val="0"/>
              <w:autoSpaceDE w:val="0"/>
              <w:autoSpaceDN w:val="0"/>
              <w:adjustRightInd w:val="0"/>
              <w:rPr>
                <w:rFonts w:eastAsia="Times New Roman" w:cs="Times New Roman"/>
                <w:kern w:val="0"/>
                <w:lang w:eastAsia="pl-PL" w:bidi="ar-SA"/>
              </w:rPr>
            </w:pPr>
            <w:r w:rsidRPr="58EA6CB6">
              <w:rPr>
                <w:rFonts w:eastAsia="Times New Roman" w:cs="Times New Roman"/>
                <w:b/>
                <w:bCs/>
                <w:kern w:val="0"/>
                <w:lang w:eastAsia="pl-PL" w:bidi="ar-SA"/>
              </w:rPr>
              <w:t>Warunki i sposób zaliczenia poszczególnych form zajęć, w tym zasady zaliczeń poprawkowych, a także warunki dopuszczenia do egzaminu:</w:t>
            </w:r>
            <w:r w:rsidRPr="58EA6CB6">
              <w:rPr>
                <w:rFonts w:eastAsia="Times New Roman"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46B59C35" w14:textId="66A3090B" w:rsidR="008136C3" w:rsidRPr="004B0091" w:rsidRDefault="5449A30A" w:rsidP="5449A30A">
            <w:pPr>
              <w:suppressAutoHyphens w:val="0"/>
              <w:spacing w:before="60" w:after="60"/>
              <w:jc w:val="both"/>
              <w:rPr>
                <w:rFonts w:eastAsia="Times New Roman" w:cs="Times New Roman"/>
                <w:kern w:val="0"/>
              </w:rPr>
            </w:pPr>
            <w:r w:rsidRPr="004B0091">
              <w:rPr>
                <w:rFonts w:eastAsia="Times New Roman" w:cs="Times New Roman"/>
              </w:rPr>
              <w:t>Egzamin pisemny; zaliczenie ćwiczeń w postaci aktywnej pracy w grupach; zaliczenie poprawkowe – w określonym przez wykładowcę terminie; warunkiem dopuszczenia do egzaminu jest zaliczenie ćwiczeń audytoryjnych.</w:t>
            </w:r>
          </w:p>
        </w:tc>
      </w:tr>
      <w:tr w:rsidR="008136C3" w:rsidRPr="008136C3" w14:paraId="2DC6234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3DCECE5" w14:textId="77777777" w:rsidR="008136C3" w:rsidRPr="008136C3" w:rsidRDefault="008136C3" w:rsidP="58EA6CB6">
            <w:pPr>
              <w:suppressAutoHyphens w:val="0"/>
              <w:autoSpaceDE w:val="0"/>
              <w:autoSpaceDN w:val="0"/>
              <w:adjustRightInd w:val="0"/>
              <w:rPr>
                <w:rFonts w:eastAsia="Times New Roman" w:cs="Times New Roman"/>
                <w:b/>
                <w:bCs/>
                <w:kern w:val="0"/>
                <w:lang w:eastAsia="pl-PL" w:bidi="ar-SA"/>
              </w:rPr>
            </w:pPr>
            <w:r w:rsidRPr="58EA6CB6">
              <w:rPr>
                <w:rFonts w:eastAsia="Times New Roman" w:cs="Times New Roman"/>
                <w:b/>
                <w:bCs/>
                <w:kern w:val="0"/>
                <w:lang w:eastAsia="pl-PL" w:bidi="ar-SA"/>
              </w:rPr>
              <w:t xml:space="preserve">Zasady udziału </w:t>
            </w:r>
            <w:r w:rsidRPr="008136C3">
              <w:rPr>
                <w:rFonts w:eastAsia="Calibri" w:cs="Times New Roman"/>
                <w:b/>
                <w:kern w:val="0"/>
                <w:lang w:eastAsia="pl-PL" w:bidi="ar-SA"/>
              </w:rPr>
              <w:br/>
            </w:r>
            <w:r w:rsidRPr="58EA6CB6">
              <w:rPr>
                <w:rFonts w:eastAsia="Times New Roman" w:cs="Times New Roman"/>
                <w:b/>
                <w:bCs/>
                <w:kern w:val="0"/>
                <w:lang w:eastAsia="pl-PL" w:bidi="ar-SA"/>
              </w:rP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4D78C90F" w14:textId="77777777" w:rsidR="008136C3" w:rsidRPr="008136C3" w:rsidRDefault="008136C3" w:rsidP="58EA6CB6">
            <w:pPr>
              <w:suppressAutoHyphens w:val="0"/>
              <w:spacing w:before="60" w:after="60"/>
              <w:jc w:val="both"/>
              <w:rPr>
                <w:rFonts w:eastAsia="Times New Roman" w:cs="Times New Roman"/>
                <w:kern w:val="0"/>
                <w:lang w:eastAsia="pl-PL" w:bidi="ar-SA"/>
              </w:rPr>
            </w:pPr>
            <w:r w:rsidRPr="58EA6CB6">
              <w:rPr>
                <w:rFonts w:eastAsia="Times New Roman" w:cs="Times New Roman"/>
                <w:kern w:val="0"/>
                <w:lang w:eastAsia="pl-PL" w:bidi="ar-SA"/>
              </w:rPr>
              <w:t>Udział w zajęciach zgodnie z Regulaminem studiów.</w:t>
            </w:r>
          </w:p>
        </w:tc>
      </w:tr>
      <w:tr w:rsidR="008136C3" w:rsidRPr="008136C3" w14:paraId="4EACA0A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54565E4" w14:textId="77777777" w:rsidR="008136C3" w:rsidRPr="008136C3" w:rsidRDefault="008136C3" w:rsidP="58EA6CB6">
            <w:pPr>
              <w:suppressAutoHyphens w:val="0"/>
              <w:autoSpaceDE w:val="0"/>
              <w:autoSpaceDN w:val="0"/>
              <w:adjustRightInd w:val="0"/>
              <w:rPr>
                <w:rFonts w:eastAsia="Times New Roman" w:cs="Times New Roman"/>
                <w:b/>
                <w:bCs/>
                <w:kern w:val="0"/>
                <w:lang w:eastAsia="pl-PL" w:bidi="ar-SA"/>
              </w:rPr>
            </w:pPr>
            <w:r w:rsidRPr="58EA6CB6">
              <w:rPr>
                <w:rFonts w:eastAsia="Times New Roman" w:cs="Times New Roman"/>
                <w:b/>
                <w:bCs/>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7262ADA6" w14:textId="0027C9F2" w:rsidR="008136C3" w:rsidRPr="004B0091" w:rsidRDefault="5449A30A" w:rsidP="5449A30A">
            <w:pPr>
              <w:suppressAutoHyphens w:val="0"/>
              <w:spacing w:before="60" w:after="60"/>
              <w:jc w:val="both"/>
              <w:rPr>
                <w:rFonts w:eastAsia="Times New Roman" w:cs="Times New Roman"/>
                <w:color w:val="000000" w:themeColor="text1"/>
                <w:kern w:val="0"/>
              </w:rPr>
            </w:pPr>
            <w:r w:rsidRPr="004B0091">
              <w:rPr>
                <w:rFonts w:eastAsia="Times New Roman" w:cs="Times New Roman"/>
                <w:color w:val="000000" w:themeColor="text1"/>
              </w:rPr>
              <w:t xml:space="preserve">Ocena końcowa to ocena z egzaminu pisemnego (50%), ocena pracy zaliczeniowej na ćwiczeniach z uwzględnieniem aktywności studenta na zajęciach (50%) </w:t>
            </w:r>
          </w:p>
        </w:tc>
      </w:tr>
      <w:tr w:rsidR="008136C3" w:rsidRPr="008136C3" w14:paraId="75EED1B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F9B2CE9" w14:textId="77777777" w:rsidR="008136C3" w:rsidRPr="008136C3" w:rsidRDefault="008136C3" w:rsidP="58EA6CB6">
            <w:pPr>
              <w:suppressAutoHyphens w:val="0"/>
              <w:autoSpaceDE w:val="0"/>
              <w:autoSpaceDN w:val="0"/>
              <w:adjustRightInd w:val="0"/>
              <w:rPr>
                <w:rFonts w:eastAsia="Times New Roman" w:cs="Times New Roman"/>
                <w:b/>
                <w:bCs/>
                <w:kern w:val="0"/>
                <w:lang w:eastAsia="pl-PL" w:bidi="ar-SA"/>
              </w:rPr>
            </w:pPr>
            <w:r w:rsidRPr="58EA6CB6">
              <w:rPr>
                <w:rFonts w:eastAsia="Times New Roman" w:cs="Times New Roman"/>
                <w:b/>
                <w:bCs/>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0F16BA1E" w14:textId="77777777" w:rsidR="008136C3" w:rsidRPr="008136C3" w:rsidRDefault="008136C3" w:rsidP="58EA6CB6">
            <w:pPr>
              <w:suppressAutoHyphens w:val="0"/>
              <w:spacing w:before="60" w:after="60"/>
              <w:jc w:val="both"/>
              <w:rPr>
                <w:rFonts w:eastAsia="Times New Roman" w:cs="Times New Roman"/>
                <w:kern w:val="0"/>
                <w:lang w:eastAsia="pl-PL" w:bidi="ar-SA"/>
              </w:rPr>
            </w:pPr>
            <w:r w:rsidRPr="58EA6CB6">
              <w:rPr>
                <w:rFonts w:eastAsia="Times New Roman" w:cs="Times New Roman"/>
                <w:kern w:val="0"/>
                <w:lang w:eastAsia="pl-PL" w:bidi="ar-SA"/>
              </w:rPr>
              <w:t>Podczas konsultacji</w:t>
            </w:r>
          </w:p>
        </w:tc>
      </w:tr>
      <w:tr w:rsidR="008136C3" w:rsidRPr="008136C3" w14:paraId="5371D59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5F01186" w14:textId="77777777" w:rsidR="008136C3" w:rsidRPr="008136C3" w:rsidRDefault="008136C3" w:rsidP="58EA6CB6">
            <w:pPr>
              <w:suppressAutoHyphens w:val="0"/>
              <w:autoSpaceDE w:val="0"/>
              <w:autoSpaceDN w:val="0"/>
              <w:adjustRightInd w:val="0"/>
              <w:rPr>
                <w:rFonts w:eastAsia="Times New Roman" w:cs="Times New Roman"/>
                <w:b/>
                <w:bCs/>
                <w:kern w:val="0"/>
                <w:lang w:eastAsia="pl-PL" w:bidi="ar-SA"/>
              </w:rPr>
            </w:pPr>
            <w:r w:rsidRPr="58EA6CB6">
              <w:rPr>
                <w:rFonts w:eastAsia="Times New Roman" w:cs="Times New Roman"/>
                <w:b/>
                <w:bCs/>
                <w:kern w:val="0"/>
                <w:lang w:eastAsia="pl-PL" w:bidi="ar-SA"/>
              </w:rPr>
              <w:t xml:space="preserve">Wymagania wstępne </w:t>
            </w:r>
            <w:r w:rsidRPr="008136C3">
              <w:rPr>
                <w:rFonts w:eastAsia="Calibri" w:cs="Times New Roman"/>
                <w:b/>
                <w:kern w:val="0"/>
                <w:lang w:eastAsia="pl-PL" w:bidi="ar-SA"/>
              </w:rPr>
              <w:br/>
            </w:r>
            <w:r w:rsidRPr="58EA6CB6">
              <w:rPr>
                <w:rFonts w:eastAsia="Times New Roman" w:cs="Times New Roman"/>
                <w:b/>
                <w:bCs/>
                <w:kern w:val="0"/>
                <w:lang w:eastAsia="pl-PL" w:bidi="ar-SA"/>
              </w:rPr>
              <w:t xml:space="preserve">i dodatkowe, szczególnie </w:t>
            </w:r>
            <w:r w:rsidRPr="008136C3">
              <w:rPr>
                <w:rFonts w:eastAsia="Calibri" w:cs="Times New Roman"/>
                <w:b/>
                <w:kern w:val="0"/>
                <w:lang w:eastAsia="pl-PL" w:bidi="ar-SA"/>
              </w:rPr>
              <w:br/>
            </w:r>
            <w:r w:rsidRPr="58EA6CB6">
              <w:rPr>
                <w:rFonts w:eastAsia="Times New Roman" w:cs="Times New Roman"/>
                <w:b/>
                <w:bCs/>
                <w:kern w:val="0"/>
                <w:lang w:eastAsia="pl-PL" w:bidi="ar-SA"/>
              </w:rPr>
              <w:t xml:space="preserve">w odniesieniu do </w:t>
            </w:r>
            <w:r w:rsidRPr="58EA6CB6">
              <w:rPr>
                <w:rFonts w:eastAsia="Times New Roman" w:cs="Times New Roman"/>
                <w:b/>
                <w:bCs/>
                <w:kern w:val="0"/>
                <w:lang w:eastAsia="pl-PL" w:bidi="ar-SA"/>
              </w:rPr>
              <w:lastRenderedPageBreak/>
              <w:t xml:space="preserve">sekwencyjności przedmiotów: </w:t>
            </w:r>
          </w:p>
        </w:tc>
        <w:tc>
          <w:tcPr>
            <w:tcW w:w="3450" w:type="pct"/>
            <w:tcBorders>
              <w:top w:val="single" w:sz="4" w:space="0" w:color="auto"/>
              <w:left w:val="nil"/>
              <w:bottom w:val="single" w:sz="4" w:space="0" w:color="auto"/>
              <w:right w:val="single" w:sz="4" w:space="0" w:color="auto"/>
            </w:tcBorders>
          </w:tcPr>
          <w:p w14:paraId="45DD3CC9" w14:textId="77777777" w:rsidR="008136C3" w:rsidRPr="008136C3" w:rsidRDefault="008136C3" w:rsidP="58EA6CB6">
            <w:pPr>
              <w:suppressAutoHyphens w:val="0"/>
              <w:spacing w:before="60" w:after="60"/>
              <w:jc w:val="both"/>
              <w:rPr>
                <w:rFonts w:eastAsia="Times New Roman" w:cs="Times New Roman"/>
                <w:kern w:val="0"/>
                <w:lang w:eastAsia="pl-PL" w:bidi="ar-SA"/>
              </w:rPr>
            </w:pPr>
          </w:p>
        </w:tc>
      </w:tr>
      <w:tr w:rsidR="008136C3" w:rsidRPr="008136C3" w14:paraId="67253CC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11B00C1" w14:textId="77777777" w:rsidR="008136C3" w:rsidRPr="008136C3" w:rsidRDefault="008136C3" w:rsidP="58EA6CB6">
            <w:pPr>
              <w:suppressAutoHyphens w:val="0"/>
              <w:autoSpaceDE w:val="0"/>
              <w:autoSpaceDN w:val="0"/>
              <w:adjustRightInd w:val="0"/>
              <w:rPr>
                <w:rFonts w:eastAsia="Times New Roman" w:cs="Times New Roman"/>
                <w:b/>
                <w:bCs/>
                <w:kern w:val="0"/>
                <w:lang w:eastAsia="pl-PL" w:bidi="ar-SA"/>
              </w:rPr>
            </w:pPr>
            <w:r w:rsidRPr="58EA6CB6">
              <w:rPr>
                <w:rFonts w:eastAsia="Times New Roman" w:cs="Times New Roman"/>
                <w:b/>
                <w:bCs/>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2F2718EB" w14:textId="20BF4261" w:rsidR="008136C3" w:rsidRPr="004B0091" w:rsidRDefault="58EA6CB6" w:rsidP="58EA6CB6">
            <w:pPr>
              <w:pStyle w:val="ListParagraph"/>
              <w:spacing w:after="0"/>
              <w:ind w:left="613"/>
              <w:rPr>
                <w:rFonts w:ascii="Times New Roman" w:eastAsia="Times New Roman" w:hAnsi="Times New Roman"/>
                <w:color w:val="000000" w:themeColor="text1"/>
                <w:sz w:val="24"/>
                <w:szCs w:val="24"/>
                <w:lang w:val="pl-PL"/>
              </w:rPr>
            </w:pPr>
            <w:r w:rsidRPr="004B0091">
              <w:rPr>
                <w:rFonts w:ascii="Times New Roman" w:eastAsia="Times New Roman" w:hAnsi="Times New Roman"/>
                <w:color w:val="000000" w:themeColor="text1"/>
                <w:sz w:val="24"/>
                <w:szCs w:val="24"/>
                <w:lang w:val="pl-PL"/>
              </w:rPr>
              <w:t xml:space="preserve">1.  E. W. Pływaczewski (red.), </w:t>
            </w:r>
            <w:r w:rsidRPr="004B0091">
              <w:rPr>
                <w:rFonts w:ascii="Times New Roman" w:eastAsia="Times New Roman" w:hAnsi="Times New Roman"/>
                <w:i/>
                <w:iCs/>
                <w:color w:val="000000" w:themeColor="text1"/>
                <w:sz w:val="24"/>
                <w:szCs w:val="24"/>
                <w:lang w:val="pl-PL"/>
              </w:rPr>
              <w:t>Przestępczość zorganizowana</w:t>
            </w:r>
            <w:r w:rsidRPr="004B0091">
              <w:rPr>
                <w:rFonts w:ascii="Times New Roman" w:eastAsia="Times New Roman" w:hAnsi="Times New Roman"/>
                <w:color w:val="000000" w:themeColor="text1"/>
                <w:sz w:val="24"/>
                <w:szCs w:val="24"/>
                <w:lang w:val="pl-PL"/>
              </w:rPr>
              <w:t>, Warszawa 2011.</w:t>
            </w:r>
          </w:p>
          <w:p w14:paraId="0D72F823" w14:textId="2D079A3D" w:rsidR="008136C3" w:rsidRPr="004B0091" w:rsidRDefault="5449A30A" w:rsidP="5449A30A">
            <w:pPr>
              <w:pStyle w:val="ListParagraph"/>
              <w:ind w:left="613"/>
              <w:rPr>
                <w:rFonts w:ascii="Times New Roman" w:eastAsia="Times New Roman" w:hAnsi="Times New Roman"/>
                <w:color w:val="000000" w:themeColor="text1"/>
                <w:sz w:val="24"/>
                <w:szCs w:val="24"/>
                <w:lang w:val="pl-PL"/>
              </w:rPr>
            </w:pPr>
            <w:r w:rsidRPr="004B0091">
              <w:rPr>
                <w:rFonts w:ascii="Times New Roman" w:eastAsia="Times New Roman" w:hAnsi="Times New Roman"/>
                <w:color w:val="000000" w:themeColor="text1"/>
                <w:sz w:val="24"/>
                <w:szCs w:val="24"/>
                <w:lang w:val="pl-PL"/>
              </w:rPr>
              <w:t xml:space="preserve">2.  J. W. Wójcik, </w:t>
            </w:r>
            <w:r w:rsidRPr="004B0091">
              <w:rPr>
                <w:rFonts w:ascii="Times New Roman" w:eastAsia="Times New Roman" w:hAnsi="Times New Roman"/>
                <w:i/>
                <w:iCs/>
                <w:color w:val="000000" w:themeColor="text1"/>
                <w:sz w:val="24"/>
                <w:szCs w:val="24"/>
                <w:lang w:val="pl-PL"/>
              </w:rPr>
              <w:t>Przeciwdziałanie przestępczości zorgan</w:t>
            </w:r>
            <w:r w:rsidRPr="004B0091">
              <w:rPr>
                <w:rFonts w:ascii="Times New Roman" w:eastAsia="Times New Roman" w:hAnsi="Times New Roman"/>
                <w:i/>
                <w:iCs/>
                <w:sz w:val="24"/>
                <w:szCs w:val="24"/>
                <w:lang w:val="pl-PL"/>
              </w:rPr>
              <w:t>izowanej. Zagadnienia prawne, kryminologiczne i kryminalistyczne</w:t>
            </w:r>
            <w:r w:rsidRPr="004B0091">
              <w:rPr>
                <w:rFonts w:ascii="Times New Roman" w:eastAsia="Times New Roman" w:hAnsi="Times New Roman"/>
                <w:sz w:val="24"/>
                <w:szCs w:val="24"/>
                <w:lang w:val="pl-PL"/>
              </w:rPr>
              <w:t>, Warszawa 2011.</w:t>
            </w:r>
          </w:p>
          <w:p w14:paraId="3A72F0CF" w14:textId="3BDCD7D9" w:rsidR="008136C3" w:rsidRPr="004B0091" w:rsidRDefault="5449A30A" w:rsidP="5449A30A">
            <w:pPr>
              <w:pStyle w:val="ListParagraph"/>
              <w:ind w:left="613"/>
              <w:rPr>
                <w:rFonts w:ascii="Times New Roman" w:eastAsia="Times New Roman" w:hAnsi="Times New Roman"/>
                <w:sz w:val="24"/>
                <w:szCs w:val="24"/>
                <w:lang w:val="pl-PL"/>
              </w:rPr>
            </w:pPr>
            <w:r w:rsidRPr="004B0091">
              <w:rPr>
                <w:rFonts w:ascii="Times New Roman" w:eastAsia="Times New Roman" w:hAnsi="Times New Roman"/>
                <w:sz w:val="24"/>
                <w:szCs w:val="24"/>
                <w:lang w:val="pl-PL"/>
              </w:rPr>
              <w:t xml:space="preserve">3.  S. Redo, </w:t>
            </w:r>
            <w:r w:rsidRPr="004B0091">
              <w:rPr>
                <w:rFonts w:ascii="Times New Roman" w:eastAsia="Times New Roman" w:hAnsi="Times New Roman"/>
                <w:i/>
                <w:iCs/>
                <w:sz w:val="24"/>
                <w:szCs w:val="24"/>
                <w:lang w:val="pl-PL"/>
              </w:rPr>
              <w:t>Świadek koronny w polskim procesie karnym</w:t>
            </w:r>
            <w:r w:rsidRPr="004B0091">
              <w:rPr>
                <w:rFonts w:ascii="Times New Roman" w:eastAsia="Times New Roman" w:hAnsi="Times New Roman"/>
                <w:sz w:val="24"/>
                <w:szCs w:val="24"/>
                <w:lang w:val="pl-PL"/>
              </w:rPr>
              <w:t>, Warszawa 2015.</w:t>
            </w:r>
          </w:p>
          <w:p w14:paraId="757AD806" w14:textId="2966F92F" w:rsidR="008136C3" w:rsidRPr="004B0091" w:rsidRDefault="5449A30A" w:rsidP="5449A30A">
            <w:pPr>
              <w:pStyle w:val="ListParagraph"/>
              <w:ind w:left="613"/>
              <w:rPr>
                <w:rFonts w:ascii="Times New Roman" w:eastAsia="Times New Roman" w:hAnsi="Times New Roman"/>
                <w:color w:val="000000" w:themeColor="text1"/>
                <w:sz w:val="24"/>
                <w:szCs w:val="24"/>
                <w:lang w:val="pl-PL"/>
              </w:rPr>
            </w:pPr>
            <w:r w:rsidRPr="004B0091">
              <w:rPr>
                <w:rFonts w:ascii="Times New Roman" w:eastAsia="Times New Roman" w:hAnsi="Times New Roman"/>
                <w:sz w:val="24"/>
                <w:szCs w:val="24"/>
                <w:lang w:val="pl-PL"/>
              </w:rPr>
              <w:t xml:space="preserve">4.  T. Bojarski, </w:t>
            </w:r>
            <w:r w:rsidRPr="004B0091">
              <w:rPr>
                <w:rFonts w:ascii="Times New Roman" w:eastAsia="Times New Roman" w:hAnsi="Times New Roman"/>
                <w:i/>
                <w:iCs/>
                <w:sz w:val="24"/>
                <w:szCs w:val="24"/>
                <w:lang w:val="pl-PL"/>
              </w:rPr>
              <w:t>Przestępczość zorganizowana w Polsce – zagrożenia i metody zwalczania</w:t>
            </w:r>
            <w:r w:rsidRPr="004B0091">
              <w:rPr>
                <w:rFonts w:ascii="Times New Roman" w:eastAsia="Times New Roman" w:hAnsi="Times New Roman"/>
                <w:sz w:val="24"/>
                <w:szCs w:val="24"/>
                <w:lang w:val="pl-PL"/>
              </w:rPr>
              <w:t>, Kraków 2017.</w:t>
            </w:r>
          </w:p>
          <w:p w14:paraId="43610A03" w14:textId="21EAD774" w:rsidR="008136C3" w:rsidRPr="004B0091" w:rsidRDefault="5449A30A" w:rsidP="5449A30A">
            <w:pPr>
              <w:pStyle w:val="ListParagraph"/>
              <w:ind w:left="613"/>
              <w:rPr>
                <w:rFonts w:ascii="Times New Roman" w:eastAsia="Times New Roman" w:hAnsi="Times New Roman"/>
                <w:color w:val="000000" w:themeColor="text1"/>
                <w:sz w:val="24"/>
                <w:szCs w:val="24"/>
                <w:lang w:val="pl-PL"/>
              </w:rPr>
            </w:pPr>
            <w:r w:rsidRPr="004B0091">
              <w:rPr>
                <w:rFonts w:ascii="Times New Roman" w:eastAsia="Times New Roman" w:hAnsi="Times New Roman"/>
                <w:sz w:val="24"/>
                <w:szCs w:val="24"/>
                <w:lang w:val="pl-PL"/>
              </w:rPr>
              <w:t>5.  Przedmiotowe akty prawne.</w:t>
            </w:r>
          </w:p>
          <w:p w14:paraId="7897DC5A" w14:textId="62C88679" w:rsidR="008136C3" w:rsidRPr="004B0091" w:rsidRDefault="5449A30A" w:rsidP="5449A30A">
            <w:pPr>
              <w:pStyle w:val="ListParagraph"/>
              <w:ind w:left="613"/>
              <w:rPr>
                <w:rFonts w:ascii="Times New Roman" w:eastAsia="Times New Roman" w:hAnsi="Times New Roman"/>
                <w:sz w:val="24"/>
                <w:szCs w:val="24"/>
                <w:lang w:val="pl-PL"/>
              </w:rPr>
            </w:pPr>
            <w:r w:rsidRPr="004B0091">
              <w:rPr>
                <w:rFonts w:ascii="Times New Roman" w:eastAsia="Times New Roman" w:hAnsi="Times New Roman"/>
                <w:sz w:val="24"/>
                <w:szCs w:val="24"/>
                <w:lang w:val="pl-PL"/>
              </w:rPr>
              <w:t xml:space="preserve">6. K. Laskowska, </w:t>
            </w:r>
            <w:r w:rsidRPr="004B0091">
              <w:rPr>
                <w:rFonts w:ascii="Times New Roman" w:eastAsia="Times New Roman" w:hAnsi="Times New Roman"/>
                <w:i/>
                <w:iCs/>
                <w:sz w:val="24"/>
                <w:szCs w:val="24"/>
                <w:lang w:val="pl-PL"/>
              </w:rPr>
              <w:t>Przestępczość zorganizowana. Wybrane aspekty kryminologiczne i kryminalistyczne</w:t>
            </w:r>
            <w:r w:rsidRPr="004B0091">
              <w:rPr>
                <w:rFonts w:ascii="Times New Roman" w:eastAsia="Times New Roman" w:hAnsi="Times New Roman"/>
                <w:sz w:val="24"/>
                <w:szCs w:val="24"/>
                <w:lang w:val="pl-PL"/>
              </w:rPr>
              <w:t>, Białystok 2013.</w:t>
            </w:r>
          </w:p>
          <w:p w14:paraId="4FC58251" w14:textId="12C8E714" w:rsidR="008136C3" w:rsidRPr="004B0091" w:rsidRDefault="5449A30A" w:rsidP="5449A30A">
            <w:pPr>
              <w:pStyle w:val="ListParagraph"/>
              <w:spacing w:after="0"/>
              <w:ind w:left="613"/>
              <w:rPr>
                <w:rFonts w:ascii="Times New Roman" w:eastAsia="Times New Roman" w:hAnsi="Times New Roman"/>
                <w:sz w:val="24"/>
                <w:szCs w:val="24"/>
                <w:lang w:val="pl-PL"/>
              </w:rPr>
            </w:pPr>
            <w:r w:rsidRPr="004B0091">
              <w:rPr>
                <w:rFonts w:ascii="Times New Roman" w:eastAsia="Times New Roman" w:hAnsi="Times New Roman"/>
                <w:sz w:val="24"/>
                <w:szCs w:val="24"/>
                <w:lang w:val="pl-PL"/>
              </w:rPr>
              <w:t xml:space="preserve">7. A. Taracha (red.), </w:t>
            </w:r>
            <w:r w:rsidRPr="004B0091">
              <w:rPr>
                <w:rFonts w:ascii="Times New Roman" w:eastAsia="Times New Roman" w:hAnsi="Times New Roman"/>
                <w:i/>
                <w:iCs/>
                <w:sz w:val="24"/>
                <w:szCs w:val="24"/>
                <w:lang w:val="pl-PL"/>
              </w:rPr>
              <w:t>Czynności operacyjno-rozpoznawcze. Aspekty kryminalistyczne i prawnodowodowe</w:t>
            </w:r>
            <w:r w:rsidRPr="004B0091">
              <w:rPr>
                <w:rFonts w:ascii="Times New Roman" w:eastAsia="Times New Roman" w:hAnsi="Times New Roman"/>
                <w:sz w:val="24"/>
                <w:szCs w:val="24"/>
                <w:lang w:val="pl-PL"/>
              </w:rPr>
              <w:t>, Lublin 2014</w:t>
            </w:r>
          </w:p>
        </w:tc>
      </w:tr>
    </w:tbl>
    <w:p w14:paraId="25323E15" w14:textId="77777777" w:rsidR="0053039C" w:rsidRDefault="0053039C" w:rsidP="008136C3">
      <w:pPr>
        <w:suppressAutoHyphens w:val="0"/>
        <w:rPr>
          <w:rFonts w:eastAsia="Calibri" w:cs="Times New Roman"/>
          <w:b/>
          <w:kern w:val="0"/>
          <w:lang w:eastAsia="pl-PL" w:bidi="ar-SA"/>
        </w:rPr>
      </w:pPr>
    </w:p>
    <w:p w14:paraId="5DE17FB0" w14:textId="77777777" w:rsidR="0053039C" w:rsidRDefault="0053039C" w:rsidP="008136C3">
      <w:pPr>
        <w:suppressAutoHyphens w:val="0"/>
        <w:rPr>
          <w:rFonts w:eastAsia="Calibri" w:cs="Times New Roman"/>
          <w:b/>
          <w:kern w:val="0"/>
          <w:lang w:eastAsia="pl-PL" w:bidi="ar-SA"/>
        </w:rPr>
      </w:pPr>
    </w:p>
    <w:p w14:paraId="3DAA24B7" w14:textId="77777777" w:rsidR="0053039C" w:rsidRDefault="0053039C" w:rsidP="008136C3">
      <w:pPr>
        <w:suppressAutoHyphens w:val="0"/>
        <w:rPr>
          <w:rFonts w:eastAsia="Calibri" w:cs="Times New Roman"/>
          <w:b/>
          <w:kern w:val="0"/>
          <w:lang w:eastAsia="pl-PL" w:bidi="ar-SA"/>
        </w:rPr>
      </w:pPr>
    </w:p>
    <w:p w14:paraId="543AC520" w14:textId="77777777" w:rsidR="0053039C" w:rsidRDefault="0053039C" w:rsidP="008136C3">
      <w:pPr>
        <w:suppressAutoHyphens w:val="0"/>
        <w:rPr>
          <w:rFonts w:eastAsia="Calibri" w:cs="Times New Roman"/>
          <w:b/>
          <w:kern w:val="0"/>
          <w:lang w:eastAsia="pl-PL" w:bidi="ar-SA"/>
        </w:rPr>
      </w:pPr>
    </w:p>
    <w:p w14:paraId="1352BA19" w14:textId="77777777" w:rsidR="0053039C" w:rsidRDefault="0053039C" w:rsidP="008136C3">
      <w:pPr>
        <w:suppressAutoHyphens w:val="0"/>
        <w:rPr>
          <w:rFonts w:eastAsia="Calibri" w:cs="Times New Roman"/>
          <w:b/>
          <w:kern w:val="0"/>
          <w:lang w:eastAsia="pl-PL" w:bidi="ar-SA"/>
        </w:rPr>
      </w:pPr>
    </w:p>
    <w:p w14:paraId="68CBD6E9" w14:textId="77777777" w:rsidR="0053039C" w:rsidRDefault="0053039C" w:rsidP="008136C3">
      <w:pPr>
        <w:suppressAutoHyphens w:val="0"/>
        <w:rPr>
          <w:rFonts w:eastAsia="Calibri" w:cs="Times New Roman"/>
          <w:b/>
          <w:kern w:val="0"/>
          <w:lang w:eastAsia="pl-PL" w:bidi="ar-SA"/>
        </w:rPr>
      </w:pPr>
    </w:p>
    <w:p w14:paraId="02699769" w14:textId="77777777" w:rsidR="0053039C" w:rsidRDefault="0053039C" w:rsidP="008136C3">
      <w:pPr>
        <w:suppressAutoHyphens w:val="0"/>
        <w:rPr>
          <w:rFonts w:eastAsia="Calibri" w:cs="Times New Roman"/>
          <w:b/>
          <w:kern w:val="0"/>
          <w:lang w:eastAsia="pl-PL" w:bidi="ar-SA"/>
        </w:rPr>
      </w:pPr>
    </w:p>
    <w:p w14:paraId="30D0F65E" w14:textId="77777777" w:rsidR="0053039C" w:rsidRDefault="0053039C" w:rsidP="008136C3">
      <w:pPr>
        <w:suppressAutoHyphens w:val="0"/>
        <w:rPr>
          <w:rFonts w:eastAsia="Calibri" w:cs="Times New Roman"/>
          <w:b/>
          <w:kern w:val="0"/>
          <w:lang w:eastAsia="pl-PL" w:bidi="ar-SA"/>
        </w:rPr>
      </w:pPr>
    </w:p>
    <w:p w14:paraId="13BDBBC5" w14:textId="77777777" w:rsidR="0053039C" w:rsidRDefault="0053039C" w:rsidP="008136C3">
      <w:pPr>
        <w:suppressAutoHyphens w:val="0"/>
        <w:rPr>
          <w:rFonts w:eastAsia="Calibri" w:cs="Times New Roman"/>
          <w:b/>
          <w:kern w:val="0"/>
          <w:lang w:eastAsia="pl-PL" w:bidi="ar-SA"/>
        </w:rPr>
      </w:pPr>
    </w:p>
    <w:p w14:paraId="58F87C1A" w14:textId="77777777" w:rsidR="0053039C" w:rsidRDefault="0053039C" w:rsidP="008136C3">
      <w:pPr>
        <w:suppressAutoHyphens w:val="0"/>
        <w:rPr>
          <w:rFonts w:eastAsia="Calibri" w:cs="Times New Roman"/>
          <w:b/>
          <w:kern w:val="0"/>
          <w:lang w:eastAsia="pl-PL" w:bidi="ar-SA"/>
        </w:rPr>
      </w:pPr>
    </w:p>
    <w:p w14:paraId="41C1A372" w14:textId="77777777" w:rsidR="0053039C" w:rsidRDefault="0053039C" w:rsidP="008136C3">
      <w:pPr>
        <w:suppressAutoHyphens w:val="0"/>
        <w:rPr>
          <w:rFonts w:eastAsia="Calibri" w:cs="Times New Roman"/>
          <w:b/>
          <w:kern w:val="0"/>
          <w:lang w:eastAsia="pl-PL" w:bidi="ar-SA"/>
        </w:rPr>
      </w:pPr>
    </w:p>
    <w:p w14:paraId="1B6E4AAA" w14:textId="77777777" w:rsidR="0053039C" w:rsidRDefault="0053039C" w:rsidP="008136C3">
      <w:pPr>
        <w:suppressAutoHyphens w:val="0"/>
        <w:rPr>
          <w:rFonts w:eastAsia="Calibri" w:cs="Times New Roman"/>
          <w:b/>
          <w:kern w:val="0"/>
          <w:lang w:eastAsia="pl-PL" w:bidi="ar-SA"/>
        </w:rPr>
      </w:pPr>
    </w:p>
    <w:p w14:paraId="51D8E011" w14:textId="77777777" w:rsidR="0053039C" w:rsidRDefault="0053039C" w:rsidP="008136C3">
      <w:pPr>
        <w:suppressAutoHyphens w:val="0"/>
        <w:rPr>
          <w:rFonts w:eastAsia="Calibri" w:cs="Times New Roman"/>
          <w:b/>
          <w:kern w:val="0"/>
          <w:lang w:eastAsia="pl-PL" w:bidi="ar-SA"/>
        </w:rPr>
      </w:pPr>
    </w:p>
    <w:p w14:paraId="3BD2BDB5" w14:textId="77777777" w:rsidR="0053039C" w:rsidRDefault="0053039C" w:rsidP="008136C3">
      <w:pPr>
        <w:suppressAutoHyphens w:val="0"/>
        <w:rPr>
          <w:rFonts w:eastAsia="Calibri" w:cs="Times New Roman"/>
          <w:b/>
          <w:kern w:val="0"/>
          <w:lang w:eastAsia="pl-PL" w:bidi="ar-SA"/>
        </w:rPr>
      </w:pPr>
    </w:p>
    <w:p w14:paraId="79DAA4A9" w14:textId="77777777" w:rsidR="0053039C" w:rsidRDefault="0053039C" w:rsidP="008136C3">
      <w:pPr>
        <w:suppressAutoHyphens w:val="0"/>
        <w:rPr>
          <w:rFonts w:eastAsia="Calibri" w:cs="Times New Roman"/>
          <w:b/>
          <w:kern w:val="0"/>
          <w:lang w:eastAsia="pl-PL" w:bidi="ar-SA"/>
        </w:rPr>
      </w:pPr>
    </w:p>
    <w:p w14:paraId="1D1D9EF3" w14:textId="77777777" w:rsidR="0053039C" w:rsidRDefault="0053039C" w:rsidP="008136C3">
      <w:pPr>
        <w:suppressAutoHyphens w:val="0"/>
        <w:rPr>
          <w:rFonts w:eastAsia="Calibri" w:cs="Times New Roman"/>
          <w:b/>
          <w:kern w:val="0"/>
          <w:lang w:eastAsia="pl-PL" w:bidi="ar-SA"/>
        </w:rPr>
      </w:pPr>
    </w:p>
    <w:p w14:paraId="66554552" w14:textId="77777777" w:rsidR="0053039C" w:rsidRDefault="0053039C" w:rsidP="008136C3">
      <w:pPr>
        <w:suppressAutoHyphens w:val="0"/>
        <w:rPr>
          <w:rFonts w:eastAsia="Calibri" w:cs="Times New Roman"/>
          <w:b/>
          <w:kern w:val="0"/>
          <w:lang w:eastAsia="pl-PL" w:bidi="ar-SA"/>
        </w:rPr>
      </w:pPr>
    </w:p>
    <w:p w14:paraId="799B90C8" w14:textId="77777777" w:rsidR="0053039C" w:rsidRDefault="0053039C" w:rsidP="008136C3">
      <w:pPr>
        <w:suppressAutoHyphens w:val="0"/>
        <w:rPr>
          <w:rFonts w:eastAsia="Calibri" w:cs="Times New Roman"/>
          <w:b/>
          <w:kern w:val="0"/>
          <w:lang w:eastAsia="pl-PL" w:bidi="ar-SA"/>
        </w:rPr>
      </w:pPr>
    </w:p>
    <w:p w14:paraId="1EBD754B" w14:textId="77777777" w:rsidR="0053039C" w:rsidRDefault="0053039C" w:rsidP="008136C3">
      <w:pPr>
        <w:suppressAutoHyphens w:val="0"/>
        <w:rPr>
          <w:rFonts w:eastAsia="Calibri" w:cs="Times New Roman"/>
          <w:b/>
          <w:kern w:val="0"/>
          <w:lang w:eastAsia="pl-PL" w:bidi="ar-SA"/>
        </w:rPr>
      </w:pPr>
    </w:p>
    <w:p w14:paraId="4EA22C1C" w14:textId="77777777" w:rsidR="0053039C" w:rsidRDefault="0053039C" w:rsidP="008136C3">
      <w:pPr>
        <w:suppressAutoHyphens w:val="0"/>
        <w:rPr>
          <w:rFonts w:eastAsia="Calibri" w:cs="Times New Roman"/>
          <w:b/>
          <w:kern w:val="0"/>
          <w:lang w:eastAsia="pl-PL" w:bidi="ar-SA"/>
        </w:rPr>
      </w:pPr>
    </w:p>
    <w:p w14:paraId="45107EAA" w14:textId="77777777" w:rsidR="0053039C" w:rsidRDefault="0053039C" w:rsidP="008136C3">
      <w:pPr>
        <w:suppressAutoHyphens w:val="0"/>
        <w:rPr>
          <w:rFonts w:eastAsia="Calibri" w:cs="Times New Roman"/>
          <w:b/>
          <w:kern w:val="0"/>
          <w:lang w:eastAsia="pl-PL" w:bidi="ar-SA"/>
        </w:rPr>
      </w:pPr>
    </w:p>
    <w:p w14:paraId="12F5E1C3" w14:textId="77777777" w:rsidR="0053039C" w:rsidRDefault="0053039C" w:rsidP="008136C3">
      <w:pPr>
        <w:suppressAutoHyphens w:val="0"/>
        <w:rPr>
          <w:rFonts w:eastAsia="Calibri" w:cs="Times New Roman"/>
          <w:b/>
          <w:kern w:val="0"/>
          <w:lang w:eastAsia="pl-PL" w:bidi="ar-SA"/>
        </w:rPr>
      </w:pPr>
    </w:p>
    <w:p w14:paraId="7F211095" w14:textId="77777777" w:rsidR="0053039C" w:rsidRDefault="0053039C" w:rsidP="008136C3">
      <w:pPr>
        <w:suppressAutoHyphens w:val="0"/>
        <w:rPr>
          <w:rFonts w:eastAsia="Calibri" w:cs="Times New Roman"/>
          <w:b/>
          <w:kern w:val="0"/>
          <w:lang w:eastAsia="pl-PL" w:bidi="ar-SA"/>
        </w:rPr>
      </w:pPr>
    </w:p>
    <w:p w14:paraId="5C584337" w14:textId="77777777" w:rsidR="0053039C" w:rsidRDefault="0053039C" w:rsidP="008136C3">
      <w:pPr>
        <w:suppressAutoHyphens w:val="0"/>
        <w:rPr>
          <w:rFonts w:eastAsia="Calibri" w:cs="Times New Roman"/>
          <w:b/>
          <w:kern w:val="0"/>
          <w:lang w:eastAsia="pl-PL" w:bidi="ar-SA"/>
        </w:rPr>
      </w:pPr>
    </w:p>
    <w:p w14:paraId="3C64D00E" w14:textId="77777777" w:rsidR="0053039C" w:rsidRDefault="0053039C" w:rsidP="008136C3">
      <w:pPr>
        <w:suppressAutoHyphens w:val="0"/>
        <w:rPr>
          <w:rFonts w:eastAsia="Calibri" w:cs="Times New Roman"/>
          <w:b/>
          <w:kern w:val="0"/>
          <w:lang w:eastAsia="pl-PL" w:bidi="ar-SA"/>
        </w:rPr>
      </w:pPr>
    </w:p>
    <w:p w14:paraId="2EF6FEA5" w14:textId="77777777" w:rsidR="0053039C" w:rsidRDefault="0053039C" w:rsidP="008136C3">
      <w:pPr>
        <w:suppressAutoHyphens w:val="0"/>
        <w:rPr>
          <w:rFonts w:eastAsia="Calibri" w:cs="Times New Roman"/>
          <w:b/>
          <w:kern w:val="0"/>
          <w:lang w:eastAsia="pl-PL" w:bidi="ar-SA"/>
        </w:rPr>
      </w:pPr>
    </w:p>
    <w:p w14:paraId="434E01EA" w14:textId="77777777" w:rsidR="0053039C" w:rsidRDefault="0053039C" w:rsidP="008136C3">
      <w:pPr>
        <w:suppressAutoHyphens w:val="0"/>
        <w:rPr>
          <w:rFonts w:eastAsia="Calibri" w:cs="Times New Roman"/>
          <w:b/>
          <w:kern w:val="0"/>
          <w:lang w:eastAsia="pl-PL" w:bidi="ar-SA"/>
        </w:rPr>
      </w:pPr>
    </w:p>
    <w:p w14:paraId="4608249C" w14:textId="77777777" w:rsidR="0053039C" w:rsidRDefault="0053039C" w:rsidP="008136C3">
      <w:pPr>
        <w:suppressAutoHyphens w:val="0"/>
        <w:rPr>
          <w:rFonts w:eastAsia="Calibri" w:cs="Times New Roman"/>
          <w:b/>
          <w:kern w:val="0"/>
          <w:lang w:eastAsia="pl-PL" w:bidi="ar-SA"/>
        </w:rPr>
      </w:pPr>
    </w:p>
    <w:p w14:paraId="305FA5F9" w14:textId="77777777" w:rsidR="0053039C" w:rsidRDefault="0053039C" w:rsidP="008136C3">
      <w:pPr>
        <w:suppressAutoHyphens w:val="0"/>
        <w:rPr>
          <w:rFonts w:eastAsia="Calibri" w:cs="Times New Roman"/>
          <w:b/>
          <w:kern w:val="0"/>
          <w:lang w:eastAsia="pl-PL" w:bidi="ar-SA"/>
        </w:rPr>
      </w:pPr>
    </w:p>
    <w:p w14:paraId="20858F26" w14:textId="77777777" w:rsidR="0053039C" w:rsidRDefault="0053039C" w:rsidP="008136C3">
      <w:pPr>
        <w:suppressAutoHyphens w:val="0"/>
        <w:rPr>
          <w:rFonts w:eastAsia="Calibri" w:cs="Times New Roman"/>
          <w:b/>
          <w:kern w:val="0"/>
          <w:lang w:eastAsia="pl-PL" w:bidi="ar-SA"/>
        </w:rPr>
      </w:pPr>
    </w:p>
    <w:p w14:paraId="0045D30E" w14:textId="77777777" w:rsidR="0053039C" w:rsidRDefault="0053039C" w:rsidP="008136C3">
      <w:pPr>
        <w:suppressAutoHyphens w:val="0"/>
        <w:rPr>
          <w:rFonts w:eastAsia="Calibri" w:cs="Times New Roman"/>
          <w:b/>
          <w:kern w:val="0"/>
          <w:lang w:eastAsia="pl-PL" w:bidi="ar-SA"/>
        </w:rPr>
      </w:pPr>
    </w:p>
    <w:p w14:paraId="545E1639" w14:textId="77777777" w:rsidR="0053039C" w:rsidRDefault="0053039C" w:rsidP="008136C3">
      <w:pPr>
        <w:suppressAutoHyphens w:val="0"/>
        <w:rPr>
          <w:rFonts w:eastAsia="Calibri" w:cs="Times New Roman"/>
          <w:b/>
          <w:kern w:val="0"/>
          <w:lang w:eastAsia="pl-PL" w:bidi="ar-SA"/>
        </w:rPr>
      </w:pPr>
    </w:p>
    <w:p w14:paraId="3F7C5052" w14:textId="77777777" w:rsidR="0053039C" w:rsidRDefault="0053039C" w:rsidP="008136C3">
      <w:pPr>
        <w:suppressAutoHyphens w:val="0"/>
        <w:rPr>
          <w:rFonts w:eastAsia="Calibri" w:cs="Times New Roman"/>
          <w:b/>
          <w:kern w:val="0"/>
          <w:lang w:eastAsia="pl-PL" w:bidi="ar-SA"/>
        </w:rPr>
      </w:pPr>
    </w:p>
    <w:p w14:paraId="712D6608" w14:textId="38877410"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155644AD" wp14:editId="7F7F4227">
            <wp:extent cx="1752600" cy="396240"/>
            <wp:effectExtent l="0" t="0" r="0" b="0"/>
            <wp:docPr id="31" name="Obraz 169"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9"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75B03950" w14:textId="77777777" w:rsidR="008136C3" w:rsidRPr="008136C3" w:rsidRDefault="008136C3" w:rsidP="008136C3">
      <w:pPr>
        <w:suppressAutoHyphens w:val="0"/>
        <w:rPr>
          <w:rFonts w:eastAsia="Calibri" w:cs="Times New Roman"/>
          <w:b/>
          <w:kern w:val="0"/>
          <w:lang w:eastAsia="pl-PL" w:bidi="ar-SA"/>
        </w:rPr>
      </w:pPr>
    </w:p>
    <w:p w14:paraId="0493AE5F" w14:textId="77777777" w:rsidR="008136C3" w:rsidRPr="008136C3" w:rsidRDefault="67C55964" w:rsidP="47E24081">
      <w:pPr>
        <w:keepNext/>
        <w:keepLines/>
        <w:widowControl/>
        <w:suppressAutoHyphens w:val="0"/>
        <w:spacing w:before="40" w:line="259" w:lineRule="auto"/>
        <w:outlineLvl w:val="2"/>
        <w:rPr>
          <w:rFonts w:eastAsia="Times New Roman" w:cs="Times New Roman"/>
          <w:b/>
          <w:bCs/>
          <w:kern w:val="0"/>
          <w:lang w:eastAsia="pl-PL" w:bidi="ar-SA"/>
        </w:rPr>
      </w:pPr>
      <w:bookmarkStart w:id="90" w:name="_Toc130805485"/>
      <w:bookmarkStart w:id="91" w:name="_Toc131071484"/>
      <w:bookmarkStart w:id="92" w:name="_Toc232417758"/>
      <w:r w:rsidRPr="47E24081">
        <w:rPr>
          <w:rFonts w:eastAsia="Times New Roman" w:cs="Times New Roman"/>
          <w:b/>
          <w:bCs/>
          <w:kern w:val="0"/>
          <w:lang w:eastAsia="pl-PL" w:bidi="ar-SA"/>
        </w:rPr>
        <w:t>C.5</w:t>
      </w:r>
      <w:r w:rsidR="4D29557E" w:rsidRPr="47E24081">
        <w:rPr>
          <w:rFonts w:eastAsia="Times New Roman" w:cs="Times New Roman"/>
          <w:b/>
          <w:bCs/>
          <w:kern w:val="0"/>
          <w:lang w:eastAsia="pl-PL" w:bidi="ar-SA"/>
        </w:rPr>
        <w:t>. Bezpieczeńs</w:t>
      </w:r>
      <w:r w:rsidR="79154374" w:rsidRPr="47E24081">
        <w:rPr>
          <w:rFonts w:eastAsia="Times New Roman" w:cs="Times New Roman"/>
          <w:b/>
          <w:bCs/>
          <w:kern w:val="0"/>
          <w:lang w:eastAsia="pl-PL" w:bidi="ar-SA"/>
        </w:rPr>
        <w:t xml:space="preserve">two w </w:t>
      </w:r>
      <w:r w:rsidR="4D29557E" w:rsidRPr="47E24081">
        <w:rPr>
          <w:rFonts w:eastAsia="Times New Roman" w:cs="Times New Roman"/>
          <w:b/>
          <w:bCs/>
          <w:kern w:val="0"/>
          <w:lang w:eastAsia="pl-PL" w:bidi="ar-SA"/>
        </w:rPr>
        <w:t>transporcie</w:t>
      </w:r>
      <w:bookmarkEnd w:id="90"/>
      <w:bookmarkEnd w:id="91"/>
      <w:r w:rsidR="79154374" w:rsidRPr="47E24081">
        <w:rPr>
          <w:rFonts w:eastAsia="Times New Roman" w:cs="Times New Roman"/>
          <w:b/>
          <w:bCs/>
          <w:kern w:val="0"/>
          <w:lang w:eastAsia="pl-PL" w:bidi="ar-SA"/>
        </w:rPr>
        <w:t xml:space="preserve"> i ochrona infrastruktury krytycznej</w:t>
      </w:r>
      <w:bookmarkEnd w:id="92"/>
    </w:p>
    <w:p w14:paraId="3095332D" w14:textId="77777777" w:rsidR="008136C3" w:rsidRPr="008136C3" w:rsidRDefault="008136C3" w:rsidP="008136C3">
      <w:pPr>
        <w:suppressAutoHyphens w:val="0"/>
        <w:rPr>
          <w:rFonts w:eastAsia="Calibri" w:cs="Times New Roman"/>
          <w:b/>
          <w:kern w:val="0"/>
          <w:lang w:eastAsia="pl-PL" w:bidi="ar-SA"/>
        </w:rPr>
      </w:pPr>
    </w:p>
    <w:p w14:paraId="66D915D2"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3499EBC3" w14:textId="77777777" w:rsidTr="5449A30A">
        <w:trPr>
          <w:trHeight w:val="397"/>
        </w:trPr>
        <w:tc>
          <w:tcPr>
            <w:tcW w:w="2918" w:type="dxa"/>
            <w:shd w:val="clear" w:color="auto" w:fill="D9D9D9" w:themeFill="background1" w:themeFillShade="D9"/>
          </w:tcPr>
          <w:p w14:paraId="3126F64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3EC2C53B"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51152E31" w14:textId="77777777" w:rsidR="008136C3" w:rsidRPr="008136C3" w:rsidRDefault="009D6CE1" w:rsidP="008136C3">
            <w:pPr>
              <w:suppressAutoHyphens w:val="0"/>
              <w:spacing w:before="60" w:after="60"/>
              <w:rPr>
                <w:rFonts w:eastAsia="Calibri" w:cs="Times New Roman"/>
                <w:kern w:val="0"/>
                <w:lang w:eastAsia="pl-PL" w:bidi="ar-SA"/>
              </w:rPr>
            </w:pPr>
            <w:r>
              <w:rPr>
                <w:rFonts w:eastAsia="Calibri" w:cs="Times New Roman"/>
                <w:kern w:val="0"/>
                <w:lang w:eastAsia="pl-PL" w:bidi="ar-SA"/>
              </w:rPr>
              <w:t xml:space="preserve">Bezpieczeństwo w </w:t>
            </w:r>
            <w:r w:rsidR="008136C3" w:rsidRPr="008136C3">
              <w:rPr>
                <w:rFonts w:eastAsia="Calibri" w:cs="Times New Roman"/>
                <w:kern w:val="0"/>
                <w:lang w:eastAsia="pl-PL" w:bidi="ar-SA"/>
              </w:rPr>
              <w:t>transporcie</w:t>
            </w:r>
            <w:r>
              <w:rPr>
                <w:rFonts w:eastAsia="Calibri" w:cs="Times New Roman"/>
                <w:kern w:val="0"/>
                <w:lang w:eastAsia="pl-PL" w:bidi="ar-SA"/>
              </w:rPr>
              <w:t xml:space="preserve"> i ochrona infrastruktury krytycznej</w:t>
            </w:r>
            <w:r w:rsidR="00F74EA1">
              <w:rPr>
                <w:rFonts w:eastAsia="Calibri" w:cs="Times New Roman"/>
                <w:kern w:val="0"/>
                <w:lang w:eastAsia="pl-PL" w:bidi="ar-SA"/>
              </w:rPr>
              <w:t>, C5</w:t>
            </w:r>
          </w:p>
        </w:tc>
      </w:tr>
      <w:tr w:rsidR="008136C3" w:rsidRPr="00D54548" w14:paraId="6BB81CF4" w14:textId="77777777" w:rsidTr="5449A30A">
        <w:trPr>
          <w:trHeight w:val="397"/>
        </w:trPr>
        <w:tc>
          <w:tcPr>
            <w:tcW w:w="2918" w:type="dxa"/>
            <w:shd w:val="clear" w:color="auto" w:fill="D9D9D9" w:themeFill="background1" w:themeFillShade="D9"/>
            <w:vAlign w:val="center"/>
          </w:tcPr>
          <w:p w14:paraId="0FF6692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7B2C409F" w14:textId="77777777" w:rsidR="008136C3" w:rsidRPr="008136C3" w:rsidRDefault="008136C3" w:rsidP="008136C3">
            <w:pPr>
              <w:suppressAutoHyphens w:val="0"/>
              <w:spacing w:before="60" w:after="60"/>
              <w:rPr>
                <w:rFonts w:eastAsia="Calibri" w:cs="Times New Roman"/>
                <w:kern w:val="0"/>
                <w:lang w:val="en-GB" w:eastAsia="pl-PL" w:bidi="ar-SA"/>
              </w:rPr>
            </w:pPr>
            <w:r w:rsidRPr="008136C3">
              <w:rPr>
                <w:rFonts w:eastAsia="Calibri" w:cs="Times New Roman"/>
                <w:kern w:val="0"/>
                <w:lang w:val="en-GB" w:eastAsia="pl-PL" w:bidi="ar-SA"/>
              </w:rPr>
              <w:t>Safety in public collective transport and freight transport</w:t>
            </w:r>
          </w:p>
        </w:tc>
      </w:tr>
      <w:tr w:rsidR="008136C3" w:rsidRPr="008136C3" w14:paraId="43027985" w14:textId="77777777" w:rsidTr="5449A30A">
        <w:trPr>
          <w:trHeight w:val="397"/>
        </w:trPr>
        <w:tc>
          <w:tcPr>
            <w:tcW w:w="2918" w:type="dxa"/>
            <w:shd w:val="clear" w:color="auto" w:fill="D9D9D9" w:themeFill="background1" w:themeFillShade="D9"/>
            <w:vAlign w:val="center"/>
          </w:tcPr>
          <w:p w14:paraId="113BACF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396717A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7519D82D" w14:textId="77777777" w:rsidTr="5449A30A">
        <w:trPr>
          <w:trHeight w:val="397"/>
        </w:trPr>
        <w:tc>
          <w:tcPr>
            <w:tcW w:w="2918" w:type="dxa"/>
            <w:shd w:val="clear" w:color="auto" w:fill="D9D9D9" w:themeFill="background1" w:themeFillShade="D9"/>
            <w:vAlign w:val="center"/>
          </w:tcPr>
          <w:p w14:paraId="50FCAAB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082E590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1931E7DF" w14:textId="77777777" w:rsidTr="5449A30A">
        <w:trPr>
          <w:trHeight w:val="397"/>
        </w:trPr>
        <w:tc>
          <w:tcPr>
            <w:tcW w:w="2918" w:type="dxa"/>
            <w:shd w:val="clear" w:color="auto" w:fill="D9D9D9" w:themeFill="background1" w:themeFillShade="D9"/>
            <w:vAlign w:val="center"/>
          </w:tcPr>
          <w:p w14:paraId="7B871B7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0936DFB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5EC8A741" w14:textId="77777777" w:rsidTr="5449A30A">
        <w:trPr>
          <w:trHeight w:val="397"/>
        </w:trPr>
        <w:tc>
          <w:tcPr>
            <w:tcW w:w="2918" w:type="dxa"/>
            <w:shd w:val="clear" w:color="auto" w:fill="D9D9D9" w:themeFill="background1" w:themeFillShade="D9"/>
            <w:vAlign w:val="center"/>
          </w:tcPr>
          <w:p w14:paraId="2A990EC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4CD9E8E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74541815" w14:textId="77777777" w:rsidTr="5449A30A">
        <w:trPr>
          <w:trHeight w:val="397"/>
        </w:trPr>
        <w:tc>
          <w:tcPr>
            <w:tcW w:w="2918" w:type="dxa"/>
            <w:shd w:val="clear" w:color="auto" w:fill="D9D9D9" w:themeFill="background1" w:themeFillShade="D9"/>
            <w:vAlign w:val="center"/>
          </w:tcPr>
          <w:p w14:paraId="52C5517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76D213F2" w14:textId="77777777" w:rsidR="008136C3" w:rsidRPr="008136C3" w:rsidRDefault="009D6CE1" w:rsidP="008136C3">
            <w:pPr>
              <w:suppressAutoHyphens w:val="0"/>
              <w:spacing w:before="60" w:after="60"/>
              <w:rPr>
                <w:rFonts w:eastAsia="Calibri" w:cs="Times New Roman"/>
                <w:kern w:val="0"/>
                <w:lang w:eastAsia="pl-PL" w:bidi="ar-SA"/>
              </w:rPr>
            </w:pPr>
            <w:r>
              <w:rPr>
                <w:rFonts w:eastAsia="Calibri" w:cs="Times New Roman"/>
                <w:kern w:val="0"/>
                <w:lang w:eastAsia="pl-PL" w:bidi="ar-SA"/>
              </w:rPr>
              <w:t>3</w:t>
            </w:r>
          </w:p>
        </w:tc>
      </w:tr>
      <w:tr w:rsidR="008136C3" w:rsidRPr="008136C3" w14:paraId="77CD3971" w14:textId="77777777" w:rsidTr="5449A30A">
        <w:trPr>
          <w:trHeight w:val="397"/>
        </w:trPr>
        <w:tc>
          <w:tcPr>
            <w:tcW w:w="2918" w:type="dxa"/>
            <w:shd w:val="clear" w:color="auto" w:fill="D9D9D9" w:themeFill="background1" w:themeFillShade="D9"/>
            <w:vAlign w:val="center"/>
          </w:tcPr>
          <w:p w14:paraId="592CD07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27475D2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6A1CF116" w14:textId="77777777" w:rsidTr="5449A30A">
        <w:trPr>
          <w:trHeight w:val="397"/>
        </w:trPr>
        <w:tc>
          <w:tcPr>
            <w:tcW w:w="2918" w:type="dxa"/>
            <w:shd w:val="clear" w:color="auto" w:fill="D9D9D9" w:themeFill="background1" w:themeFillShade="D9"/>
            <w:vAlign w:val="center"/>
          </w:tcPr>
          <w:p w14:paraId="17219E9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7FCCAD2F" w14:textId="77777777" w:rsidR="008136C3" w:rsidRPr="008136C3" w:rsidRDefault="00401CE0"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2026/2027</w:t>
            </w:r>
          </w:p>
        </w:tc>
      </w:tr>
      <w:tr w:rsidR="008136C3" w:rsidRPr="008136C3" w14:paraId="06208F98" w14:textId="77777777" w:rsidTr="5449A30A">
        <w:trPr>
          <w:trHeight w:val="397"/>
        </w:trPr>
        <w:tc>
          <w:tcPr>
            <w:tcW w:w="2918" w:type="dxa"/>
            <w:shd w:val="clear" w:color="auto" w:fill="D9D9D9" w:themeFill="background1" w:themeFillShade="D9"/>
            <w:vAlign w:val="center"/>
          </w:tcPr>
          <w:p w14:paraId="7359D37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5813AEAA" w14:textId="77777777" w:rsidR="008136C3" w:rsidRPr="008136C3" w:rsidRDefault="00F74EA1" w:rsidP="008136C3">
            <w:pPr>
              <w:suppressAutoHyphens w:val="0"/>
              <w:spacing w:before="60" w:after="60"/>
              <w:rPr>
                <w:rFonts w:eastAsia="Calibri" w:cs="Times New Roman"/>
                <w:kern w:val="0"/>
                <w:lang w:eastAsia="pl-PL" w:bidi="ar-SA"/>
              </w:rPr>
            </w:pPr>
            <w:r>
              <w:rPr>
                <w:rFonts w:eastAsia="Calibri" w:cs="Times New Roman"/>
                <w:kern w:val="0"/>
                <w:lang w:eastAsia="pl-PL" w:bidi="ar-SA"/>
              </w:rPr>
              <w:t>4</w:t>
            </w:r>
          </w:p>
        </w:tc>
      </w:tr>
      <w:tr w:rsidR="008136C3" w:rsidRPr="008136C3" w14:paraId="7D4383CE" w14:textId="77777777" w:rsidTr="5449A30A">
        <w:trPr>
          <w:trHeight w:val="397"/>
        </w:trPr>
        <w:tc>
          <w:tcPr>
            <w:tcW w:w="2918" w:type="dxa"/>
            <w:shd w:val="clear" w:color="auto" w:fill="D9D9D9" w:themeFill="background1" w:themeFillShade="D9"/>
            <w:vAlign w:val="center"/>
          </w:tcPr>
          <w:p w14:paraId="2A3179E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471EA241" w14:textId="4B2C4234"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dr inż. Jacek Kędra</w:t>
            </w:r>
          </w:p>
        </w:tc>
      </w:tr>
    </w:tbl>
    <w:p w14:paraId="22248121" w14:textId="77777777" w:rsidR="008136C3" w:rsidRPr="008136C3" w:rsidRDefault="008136C3" w:rsidP="008136C3">
      <w:pPr>
        <w:suppressAutoHyphens w:val="0"/>
        <w:rPr>
          <w:rFonts w:eastAsia="Calibri" w:cs="Times New Roman"/>
          <w:kern w:val="0"/>
          <w:lang w:eastAsia="pl-PL" w:bidi="ar-SA"/>
        </w:rPr>
      </w:pPr>
    </w:p>
    <w:p w14:paraId="6D7A9C3D"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1383"/>
      </w:tblGrid>
      <w:tr w:rsidR="008136C3" w:rsidRPr="008136C3" w14:paraId="15BE21D9" w14:textId="77777777" w:rsidTr="5449A30A">
        <w:tc>
          <w:tcPr>
            <w:tcW w:w="9180" w:type="dxa"/>
            <w:gridSpan w:val="7"/>
            <w:tcBorders>
              <w:bottom w:val="single" w:sz="4" w:space="0" w:color="auto"/>
            </w:tcBorders>
            <w:shd w:val="clear" w:color="auto" w:fill="D9D9D9" w:themeFill="background1" w:themeFillShade="D9"/>
          </w:tcPr>
          <w:p w14:paraId="13C8B46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42E4ED91" w14:textId="77777777" w:rsidTr="5449A30A">
        <w:tc>
          <w:tcPr>
            <w:tcW w:w="9180" w:type="dxa"/>
            <w:gridSpan w:val="7"/>
            <w:tcBorders>
              <w:bottom w:val="single" w:sz="4" w:space="0" w:color="auto"/>
            </w:tcBorders>
          </w:tcPr>
          <w:p w14:paraId="3A25456B"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Zajęcia dotyczą p</w:t>
            </w:r>
            <w:r w:rsidR="009D6CE1">
              <w:rPr>
                <w:rFonts w:eastAsia="Calibri" w:cs="Times New Roman"/>
                <w:kern w:val="0"/>
                <w:lang w:eastAsia="pl-PL" w:bidi="ar-SA"/>
              </w:rPr>
              <w:t>roblematyki zapewniania ochrony infrastruktury krytycznej oraz bezpieczeństwa w transporcie</w:t>
            </w:r>
            <w:r w:rsidRPr="008136C3">
              <w:rPr>
                <w:rFonts w:eastAsia="Calibri" w:cs="Times New Roman"/>
                <w:kern w:val="0"/>
                <w:lang w:eastAsia="pl-PL" w:bidi="ar-SA"/>
              </w:rPr>
              <w:t>. W czasie ich trwania studenci poznają zagrożenia występujące podczas realizacji procesów komunikacyjnych i transportowych oraz metody minimalizowania ryzyka i z</w:t>
            </w:r>
            <w:r w:rsidR="009D6CE1">
              <w:rPr>
                <w:rFonts w:eastAsia="Calibri" w:cs="Times New Roman"/>
                <w:kern w:val="0"/>
                <w:lang w:eastAsia="pl-PL" w:bidi="ar-SA"/>
              </w:rPr>
              <w:t>apewniania ochrony infrastruktury krytycznej</w:t>
            </w:r>
            <w:r w:rsidRPr="008136C3">
              <w:rPr>
                <w:rFonts w:eastAsia="Calibri" w:cs="Times New Roman"/>
                <w:kern w:val="0"/>
                <w:lang w:eastAsia="pl-PL" w:bidi="ar-SA"/>
              </w:rPr>
              <w:t>.</w:t>
            </w:r>
          </w:p>
        </w:tc>
      </w:tr>
      <w:tr w:rsidR="008136C3" w:rsidRPr="008136C3" w14:paraId="1D88842E" w14:textId="77777777" w:rsidTr="5449A30A">
        <w:tc>
          <w:tcPr>
            <w:tcW w:w="2977" w:type="dxa"/>
            <w:gridSpan w:val="2"/>
            <w:tcBorders>
              <w:bottom w:val="single" w:sz="4" w:space="0" w:color="auto"/>
              <w:right w:val="nil"/>
            </w:tcBorders>
            <w:shd w:val="clear" w:color="auto" w:fill="D9D9D9" w:themeFill="background1" w:themeFillShade="D9"/>
          </w:tcPr>
          <w:p w14:paraId="637AA964"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73C159BC" w14:textId="77777777" w:rsidR="008136C3" w:rsidRPr="008136C3" w:rsidRDefault="008136C3" w:rsidP="008136C3">
            <w:pPr>
              <w:suppressAutoHyphens w:val="0"/>
              <w:spacing w:before="60" w:after="60"/>
              <w:jc w:val="both"/>
              <w:rPr>
                <w:rFonts w:eastAsia="Times New Roman" w:cs="Times New Roman"/>
                <w:kern w:val="0"/>
                <w:lang w:eastAsia="pl-PL" w:bidi="ar-SA"/>
              </w:rPr>
            </w:pPr>
            <w:r w:rsidRPr="008136C3">
              <w:rPr>
                <w:rFonts w:eastAsia="Times New Roman" w:cs="Times New Roman"/>
                <w:kern w:val="0"/>
                <w:lang w:eastAsia="pl-PL" w:bidi="ar-SA"/>
              </w:rPr>
              <w:t>stacjonarne: wykład – 15 h, ćwiczenia audytoryjne – 15 h.</w:t>
            </w:r>
          </w:p>
          <w:p w14:paraId="5B9C7D87" w14:textId="77777777" w:rsidR="008136C3" w:rsidRPr="008136C3" w:rsidRDefault="008136C3" w:rsidP="008136C3">
            <w:pPr>
              <w:suppressAutoHyphens w:val="0"/>
              <w:spacing w:before="60" w:after="60"/>
              <w:jc w:val="both"/>
              <w:rPr>
                <w:rFonts w:eastAsia="Calibri" w:cs="Times New Roman"/>
                <w:kern w:val="0"/>
                <w:lang w:eastAsia="pl-PL" w:bidi="ar-SA"/>
              </w:rPr>
            </w:pPr>
          </w:p>
        </w:tc>
      </w:tr>
      <w:tr w:rsidR="008136C3" w:rsidRPr="008136C3" w14:paraId="4FA7FC22"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19438DE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4E7256C7" w14:textId="77777777" w:rsidTr="5449A30A">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7A80920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16FAD3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4546B7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5AAE02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17666661"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2EA28656"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1377EB55" w14:textId="77777777" w:rsidR="008136C3" w:rsidRPr="008136C3" w:rsidRDefault="008136C3" w:rsidP="5449A30A">
            <w:pPr>
              <w:suppressAutoHyphens w:val="0"/>
              <w:spacing w:before="60" w:after="60"/>
              <w:rPr>
                <w:rFonts w:eastAsia="Calibri" w:cs="Times New Roman"/>
                <w:b/>
                <w:bCs/>
                <w:kern w:val="0"/>
                <w:lang w:eastAsia="pl-PL" w:bidi="ar-SA"/>
              </w:rPr>
            </w:pPr>
            <w:r w:rsidRPr="008136C3">
              <w:rPr>
                <w:rFonts w:eastAsia="Times New Roman" w:cs="Times New Roman"/>
                <w:kern w:val="0"/>
                <w:lang w:eastAsia="pl-PL" w:bidi="ar-SA"/>
              </w:rPr>
              <w:t>C5_W01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A8BE9F3" w14:textId="5B94722C" w:rsidR="008136C3" w:rsidRPr="008136C3" w:rsidRDefault="008136C3" w:rsidP="5449A30A">
            <w:pPr>
              <w:spacing w:before="60" w:after="60" w:line="259" w:lineRule="auto"/>
              <w:rPr>
                <w:rFonts w:eastAsia="Calibri" w:cs="Times New Roman"/>
                <w:color w:val="FF0000"/>
                <w:lang w:eastAsia="pl-PL" w:bidi="ar-SA"/>
              </w:rPr>
            </w:pPr>
            <w:r w:rsidRPr="008136C3">
              <w:rPr>
                <w:rFonts w:eastAsia="Times New Roman" w:cs="Times New Roman"/>
                <w:kern w:val="0"/>
                <w:lang w:eastAsia="pl-PL" w:bidi="ar-SA"/>
              </w:rPr>
              <w:t>Zna podstawowe pojęcia, zasady i reguły obowiązujące w prowadzeniu dzi</w:t>
            </w:r>
            <w:r w:rsidRPr="5449A30A">
              <w:rPr>
                <w:rFonts w:eastAsia="Times New Roman" w:cs="Times New Roman"/>
                <w:kern w:val="0"/>
                <w:lang w:eastAsia="pl-PL" w:bidi="ar-SA"/>
              </w:rPr>
              <w:t>ałalności zw</w:t>
            </w:r>
            <w:r w:rsidR="009D6CE1" w:rsidRPr="5449A30A">
              <w:rPr>
                <w:rFonts w:eastAsia="Times New Roman" w:cs="Times New Roman"/>
                <w:kern w:val="0"/>
                <w:lang w:eastAsia="pl-PL" w:bidi="ar-SA"/>
              </w:rPr>
              <w:t>iązanej z infrastrukturą krytyczną</w:t>
            </w:r>
            <w:r w:rsidRPr="5449A30A">
              <w:rPr>
                <w:rFonts w:eastAsia="Times New Roman" w:cs="Times New Roman"/>
                <w:kern w:val="0"/>
                <w:lang w:eastAsia="pl-PL" w:bidi="ar-SA"/>
              </w:rPr>
              <w:t xml:space="preserve"> oraz transportem, a także wzajemne powiązania i zasady funkcjonowania organów państwa i administracji publicznej w </w:t>
            </w:r>
            <w:r w:rsidR="5449A30A" w:rsidRPr="5449A30A">
              <w:rPr>
                <w:rFonts w:eastAsia="Times New Roman" w:cs="Times New Roman"/>
                <w:lang w:eastAsia="pl-PL" w:bidi="ar-SA"/>
              </w:rPr>
              <w:t>zakresie</w:t>
            </w:r>
            <w:r w:rsidRPr="5449A30A">
              <w:rPr>
                <w:rFonts w:eastAsia="Times New Roman" w:cs="Times New Roman"/>
                <w:kern w:val="0"/>
                <w:lang w:eastAsia="pl-PL" w:bidi="ar-SA"/>
              </w:rPr>
              <w:t xml:space="preserve"> bezpieczeństwa wewnętrznego.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49B19D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K_W01</w:t>
            </w:r>
          </w:p>
          <w:p w14:paraId="2D3A619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K_W05</w:t>
            </w:r>
          </w:p>
          <w:p w14:paraId="33BE783B" w14:textId="77777777" w:rsidR="008136C3" w:rsidRPr="008136C3" w:rsidRDefault="008136C3" w:rsidP="008136C3">
            <w:pPr>
              <w:suppressAutoHyphens w:val="0"/>
              <w:rPr>
                <w:rFonts w:eastAsia="Calibri" w:cs="Times New Roman"/>
                <w:kern w:val="0"/>
                <w:lang w:eastAsia="pl-PL" w:bidi="ar-SA"/>
              </w:rPr>
            </w:pPr>
          </w:p>
        </w:tc>
        <w:tc>
          <w:tcPr>
            <w:tcW w:w="1418" w:type="dxa"/>
            <w:gridSpan w:val="2"/>
            <w:tcBorders>
              <w:top w:val="single" w:sz="8" w:space="0" w:color="auto"/>
              <w:left w:val="single" w:sz="4" w:space="0" w:color="auto"/>
              <w:bottom w:val="single" w:sz="8" w:space="0" w:color="auto"/>
              <w:right w:val="single" w:sz="4" w:space="0" w:color="auto"/>
            </w:tcBorders>
          </w:tcPr>
          <w:p w14:paraId="2D1746E0"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wykład</w:t>
            </w:r>
          </w:p>
        </w:tc>
        <w:tc>
          <w:tcPr>
            <w:tcW w:w="1383" w:type="dxa"/>
            <w:tcBorders>
              <w:top w:val="single" w:sz="8" w:space="0" w:color="auto"/>
              <w:left w:val="single" w:sz="4" w:space="0" w:color="auto"/>
              <w:bottom w:val="single" w:sz="8" w:space="0" w:color="auto"/>
            </w:tcBorders>
          </w:tcPr>
          <w:p w14:paraId="7106D83D"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Kolokwium pisemne</w:t>
            </w:r>
          </w:p>
        </w:tc>
      </w:tr>
      <w:tr w:rsidR="008136C3" w:rsidRPr="008136C3" w14:paraId="1FA272E7"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2C08538E" w14:textId="77777777" w:rsidR="008136C3" w:rsidRPr="008136C3" w:rsidRDefault="008136C3" w:rsidP="5449A30A">
            <w:pPr>
              <w:suppressAutoHyphens w:val="0"/>
              <w:spacing w:before="60" w:after="60"/>
              <w:rPr>
                <w:rFonts w:eastAsia="Calibri" w:cs="Times New Roman"/>
                <w:b/>
                <w:bCs/>
                <w:kern w:val="0"/>
                <w:lang w:eastAsia="pl-PL" w:bidi="ar-SA"/>
              </w:rPr>
            </w:pPr>
            <w:r w:rsidRPr="008136C3">
              <w:rPr>
                <w:rFonts w:eastAsia="Times New Roman" w:cs="Times New Roman"/>
                <w:kern w:val="0"/>
                <w:lang w:eastAsia="pl-PL" w:bidi="ar-SA"/>
              </w:rPr>
              <w:t>C5_W02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67A3EE8" w14:textId="26A5FC8E"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 xml:space="preserve">Zna techniki pozyskiwania danych umożliwiające ocenę zagrożeń </w:t>
            </w:r>
            <w:r w:rsidRPr="5449A30A">
              <w:rPr>
                <w:rFonts w:eastAsia="Calibri" w:cs="Times New Roman"/>
                <w:kern w:val="0"/>
                <w:lang w:eastAsia="pl-PL" w:bidi="ar-SA"/>
              </w:rPr>
              <w:lastRenderedPageBreak/>
              <w:t>występującyc</w:t>
            </w:r>
            <w:r w:rsidR="009D6CE1" w:rsidRPr="5449A30A">
              <w:rPr>
                <w:rFonts w:eastAsia="Calibri" w:cs="Times New Roman"/>
                <w:kern w:val="0"/>
                <w:lang w:eastAsia="pl-PL" w:bidi="ar-SA"/>
              </w:rPr>
              <w:t xml:space="preserve">h w </w:t>
            </w:r>
            <w:r w:rsidRPr="5449A30A">
              <w:rPr>
                <w:rFonts w:eastAsia="Calibri" w:cs="Times New Roman"/>
                <w:kern w:val="0"/>
                <w:lang w:eastAsia="pl-PL" w:bidi="ar-SA"/>
              </w:rPr>
              <w:t xml:space="preserve"> transporcie</w:t>
            </w:r>
            <w:r w:rsidR="009D6CE1" w:rsidRPr="5449A30A">
              <w:rPr>
                <w:rFonts w:eastAsia="Calibri" w:cs="Times New Roman"/>
                <w:kern w:val="0"/>
                <w:lang w:eastAsia="pl-PL" w:bidi="ar-SA"/>
              </w:rPr>
              <w:t xml:space="preserve"> oraz w zakresie ochrony infrastruktury krytycznej</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ACC3FB2"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lastRenderedPageBreak/>
              <w:t>K_W03</w:t>
            </w:r>
          </w:p>
        </w:tc>
        <w:tc>
          <w:tcPr>
            <w:tcW w:w="1418" w:type="dxa"/>
            <w:gridSpan w:val="2"/>
            <w:tcBorders>
              <w:top w:val="single" w:sz="8" w:space="0" w:color="auto"/>
              <w:left w:val="single" w:sz="4" w:space="0" w:color="auto"/>
              <w:bottom w:val="single" w:sz="8" w:space="0" w:color="auto"/>
              <w:right w:val="single" w:sz="4" w:space="0" w:color="auto"/>
            </w:tcBorders>
          </w:tcPr>
          <w:p w14:paraId="78B45B57" w14:textId="77777777" w:rsidR="008136C3" w:rsidRPr="008136C3" w:rsidRDefault="008136C3" w:rsidP="5449A30A">
            <w:pPr>
              <w:suppressAutoHyphens w:val="0"/>
              <w:spacing w:before="60" w:after="60"/>
              <w:jc w:val="center"/>
              <w:rPr>
                <w:rFonts w:eastAsia="Times New Roman" w:cs="Times New Roman"/>
                <w:kern w:val="0"/>
                <w:lang w:eastAsia="pl-PL" w:bidi="ar-SA"/>
              </w:rPr>
            </w:pPr>
            <w:r w:rsidRPr="5449A30A">
              <w:rPr>
                <w:rFonts w:eastAsia="Times New Roman" w:cs="Times New Roman"/>
                <w:kern w:val="0"/>
                <w:lang w:eastAsia="pl-PL" w:bidi="ar-SA"/>
              </w:rPr>
              <w:t>wykład</w:t>
            </w:r>
          </w:p>
        </w:tc>
        <w:tc>
          <w:tcPr>
            <w:tcW w:w="1383" w:type="dxa"/>
            <w:tcBorders>
              <w:top w:val="single" w:sz="8" w:space="0" w:color="auto"/>
              <w:left w:val="single" w:sz="4" w:space="0" w:color="auto"/>
              <w:bottom w:val="single" w:sz="8" w:space="0" w:color="auto"/>
            </w:tcBorders>
          </w:tcPr>
          <w:p w14:paraId="3A2103FA" w14:textId="77777777" w:rsidR="008136C3" w:rsidRPr="008136C3" w:rsidRDefault="008136C3" w:rsidP="5449A30A">
            <w:pPr>
              <w:suppressAutoHyphens w:val="0"/>
              <w:spacing w:before="60" w:after="60"/>
              <w:jc w:val="center"/>
              <w:rPr>
                <w:rFonts w:eastAsia="Times New Roman" w:cs="Times New Roman"/>
                <w:kern w:val="0"/>
                <w:lang w:eastAsia="pl-PL" w:bidi="ar-SA"/>
              </w:rPr>
            </w:pPr>
            <w:r w:rsidRPr="5449A30A">
              <w:rPr>
                <w:rFonts w:eastAsia="Times New Roman" w:cs="Times New Roman"/>
                <w:kern w:val="0"/>
                <w:lang w:eastAsia="pl-PL" w:bidi="ar-SA"/>
              </w:rPr>
              <w:t>Kolokwium pisemne</w:t>
            </w:r>
          </w:p>
        </w:tc>
      </w:tr>
      <w:tr w:rsidR="008136C3" w:rsidRPr="008136C3" w14:paraId="4E49D4F8"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361EBCAB" w14:textId="77777777" w:rsidR="008136C3" w:rsidRPr="008136C3" w:rsidRDefault="008136C3" w:rsidP="5449A30A">
            <w:pPr>
              <w:suppressAutoHyphens w:val="0"/>
              <w:spacing w:before="60" w:after="60"/>
              <w:rPr>
                <w:rFonts w:eastAsia="Calibri" w:cs="Times New Roman"/>
                <w:b/>
                <w:bCs/>
                <w:kern w:val="0"/>
                <w:lang w:eastAsia="pl-PL" w:bidi="ar-SA"/>
              </w:rPr>
            </w:pPr>
            <w:r w:rsidRPr="008136C3">
              <w:rPr>
                <w:rFonts w:eastAsia="Times New Roman" w:cs="Times New Roman"/>
                <w:kern w:val="0"/>
                <w:lang w:eastAsia="pl-PL" w:bidi="ar-SA"/>
              </w:rPr>
              <w:t>C5_U01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438C12A"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Potrafi przygotować zestawienie występujących zagr</w:t>
            </w:r>
            <w:r w:rsidR="009D6CE1" w:rsidRPr="5449A30A">
              <w:rPr>
                <w:rFonts w:eastAsia="Calibri" w:cs="Times New Roman"/>
                <w:kern w:val="0"/>
                <w:lang w:eastAsia="pl-PL" w:bidi="ar-SA"/>
              </w:rPr>
              <w:t>ożeń</w:t>
            </w:r>
            <w:r w:rsidRPr="5449A30A">
              <w:rPr>
                <w:rFonts w:eastAsia="Calibri" w:cs="Times New Roman"/>
                <w:kern w:val="0"/>
                <w:lang w:eastAsia="pl-PL" w:bidi="ar-SA"/>
              </w:rPr>
              <w:t xml:space="preserve"> w transporcie</w:t>
            </w:r>
            <w:r w:rsidR="009D6CE1" w:rsidRPr="5449A30A">
              <w:rPr>
                <w:rFonts w:eastAsia="Calibri" w:cs="Times New Roman"/>
                <w:kern w:val="0"/>
                <w:lang w:eastAsia="pl-PL" w:bidi="ar-SA"/>
              </w:rPr>
              <w:t xml:space="preserve"> i dla infrastruktury krytycznej</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0574851"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K_U01</w:t>
            </w:r>
          </w:p>
          <w:p w14:paraId="4F7E2005"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K_U02</w:t>
            </w:r>
          </w:p>
          <w:p w14:paraId="349F3C6E"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K_U03</w:t>
            </w:r>
          </w:p>
          <w:p w14:paraId="21D43363" w14:textId="77777777" w:rsidR="008136C3" w:rsidRPr="008136C3" w:rsidRDefault="008136C3" w:rsidP="5449A30A">
            <w:pPr>
              <w:suppressAutoHyphens w:val="0"/>
              <w:rPr>
                <w:rFonts w:eastAsia="Calibri" w:cs="Times New Roman"/>
                <w:kern w:val="0"/>
                <w:lang w:eastAsia="pl-PL" w:bidi="ar-SA"/>
              </w:rPr>
            </w:pPr>
          </w:p>
          <w:p w14:paraId="521640F2" w14:textId="77777777" w:rsidR="008136C3" w:rsidRPr="008136C3" w:rsidRDefault="008136C3" w:rsidP="5449A30A">
            <w:pPr>
              <w:suppressAutoHyphens w:val="0"/>
              <w:rPr>
                <w:rFonts w:eastAsia="Calibri" w:cs="Times New Roman"/>
                <w:kern w:val="0"/>
                <w:lang w:eastAsia="pl-PL" w:bidi="ar-SA"/>
              </w:rPr>
            </w:pPr>
          </w:p>
        </w:tc>
        <w:tc>
          <w:tcPr>
            <w:tcW w:w="1418" w:type="dxa"/>
            <w:gridSpan w:val="2"/>
            <w:tcBorders>
              <w:top w:val="single" w:sz="8" w:space="0" w:color="auto"/>
              <w:left w:val="single" w:sz="4" w:space="0" w:color="auto"/>
              <w:bottom w:val="single" w:sz="8" w:space="0" w:color="auto"/>
              <w:right w:val="single" w:sz="4" w:space="0" w:color="auto"/>
            </w:tcBorders>
          </w:tcPr>
          <w:p w14:paraId="3AC65942"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ćwiczenia audytoryjne</w:t>
            </w:r>
          </w:p>
        </w:tc>
        <w:tc>
          <w:tcPr>
            <w:tcW w:w="1383" w:type="dxa"/>
            <w:tcBorders>
              <w:top w:val="single" w:sz="8" w:space="0" w:color="auto"/>
              <w:left w:val="single" w:sz="4" w:space="0" w:color="auto"/>
              <w:bottom w:val="single" w:sz="8" w:space="0" w:color="auto"/>
            </w:tcBorders>
          </w:tcPr>
          <w:p w14:paraId="665B0E8B"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Zadania praktyczne / studia przypadku (wygłoszenie pracy zaliczeniowej), aktywność</w:t>
            </w:r>
          </w:p>
        </w:tc>
      </w:tr>
      <w:tr w:rsidR="008136C3" w:rsidRPr="008136C3" w14:paraId="5D944BE9"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017C0C35" w14:textId="77777777" w:rsidR="008136C3" w:rsidRPr="008136C3" w:rsidRDefault="008136C3" w:rsidP="5449A30A">
            <w:pPr>
              <w:suppressAutoHyphens w:val="0"/>
              <w:spacing w:before="60" w:after="60"/>
              <w:rPr>
                <w:rFonts w:eastAsia="Calibri" w:cs="Times New Roman"/>
                <w:b/>
                <w:bCs/>
                <w:kern w:val="0"/>
                <w:lang w:eastAsia="pl-PL" w:bidi="ar-SA"/>
              </w:rPr>
            </w:pPr>
            <w:r w:rsidRPr="008136C3">
              <w:rPr>
                <w:rFonts w:eastAsia="Times New Roman" w:cs="Times New Roman"/>
                <w:kern w:val="0"/>
                <w:lang w:eastAsia="pl-PL" w:bidi="ar-SA"/>
              </w:rPr>
              <w:t>C5_U02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EED0621"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Potrafi oszacować ryzyko wystąpie</w:t>
            </w:r>
            <w:r w:rsidR="009D6CE1" w:rsidRPr="5449A30A">
              <w:rPr>
                <w:rFonts w:eastAsia="Calibri" w:cs="Times New Roman"/>
                <w:kern w:val="0"/>
                <w:lang w:eastAsia="pl-PL" w:bidi="ar-SA"/>
              </w:rPr>
              <w:t xml:space="preserve">nia poszczególnych zagrożeń w </w:t>
            </w:r>
            <w:r w:rsidRPr="5449A30A">
              <w:rPr>
                <w:rFonts w:eastAsia="Calibri" w:cs="Times New Roman"/>
                <w:kern w:val="0"/>
                <w:lang w:eastAsia="pl-PL" w:bidi="ar-SA"/>
              </w:rPr>
              <w:t>transporcie</w:t>
            </w:r>
            <w:r w:rsidR="009D6CE1" w:rsidRPr="5449A30A">
              <w:rPr>
                <w:rFonts w:eastAsia="Calibri" w:cs="Times New Roman"/>
                <w:kern w:val="0"/>
                <w:lang w:eastAsia="pl-PL" w:bidi="ar-SA"/>
              </w:rPr>
              <w:t xml:space="preserve"> oraz dla infrastruktury krytycznej</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6B1220A" w14:textId="77777777" w:rsidR="008136C3" w:rsidRPr="008136C3" w:rsidRDefault="008136C3" w:rsidP="5449A30A">
            <w:pPr>
              <w:suppressAutoHyphens w:val="0"/>
              <w:rPr>
                <w:rFonts w:eastAsia="Calibri" w:cs="Times New Roman"/>
                <w:kern w:val="0"/>
                <w:lang w:eastAsia="pl-PL" w:bidi="ar-SA"/>
              </w:rPr>
            </w:pPr>
          </w:p>
          <w:p w14:paraId="2473A516"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K_U04</w:t>
            </w:r>
          </w:p>
          <w:p w14:paraId="10251E09"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K_U07</w:t>
            </w:r>
          </w:p>
          <w:p w14:paraId="7AFDFCA2" w14:textId="77777777" w:rsidR="008136C3" w:rsidRPr="008136C3" w:rsidRDefault="008136C3" w:rsidP="5449A30A">
            <w:pPr>
              <w:suppressAutoHyphens w:val="0"/>
              <w:rPr>
                <w:rFonts w:eastAsia="Calibri" w:cs="Times New Roman"/>
                <w:kern w:val="0"/>
                <w:lang w:eastAsia="pl-PL" w:bidi="ar-SA"/>
              </w:rPr>
            </w:pPr>
          </w:p>
        </w:tc>
        <w:tc>
          <w:tcPr>
            <w:tcW w:w="1418" w:type="dxa"/>
            <w:gridSpan w:val="2"/>
            <w:tcBorders>
              <w:top w:val="single" w:sz="8" w:space="0" w:color="auto"/>
              <w:left w:val="single" w:sz="4" w:space="0" w:color="auto"/>
              <w:bottom w:val="single" w:sz="8" w:space="0" w:color="auto"/>
              <w:right w:val="single" w:sz="4" w:space="0" w:color="auto"/>
            </w:tcBorders>
          </w:tcPr>
          <w:p w14:paraId="7CD1C9FC"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ćwiczenia audytoryjne</w:t>
            </w:r>
          </w:p>
        </w:tc>
        <w:tc>
          <w:tcPr>
            <w:tcW w:w="1383" w:type="dxa"/>
            <w:tcBorders>
              <w:top w:val="single" w:sz="8" w:space="0" w:color="auto"/>
              <w:left w:val="single" w:sz="4" w:space="0" w:color="auto"/>
              <w:bottom w:val="single" w:sz="8" w:space="0" w:color="auto"/>
            </w:tcBorders>
          </w:tcPr>
          <w:p w14:paraId="597EE672" w14:textId="431BE5DC" w:rsidR="008136C3" w:rsidRPr="008136C3" w:rsidRDefault="5449A30A" w:rsidP="5449A30A">
            <w:pPr>
              <w:suppressAutoHyphens w:val="0"/>
              <w:spacing w:before="60" w:after="60"/>
              <w:rPr>
                <w:rFonts w:eastAsia="Calibri" w:cs="Times New Roman"/>
                <w:lang w:eastAsia="pl-PL" w:bidi="ar-SA"/>
              </w:rPr>
            </w:pPr>
            <w:r w:rsidRPr="5449A30A">
              <w:rPr>
                <w:rFonts w:eastAsia="Calibri" w:cs="Times New Roman"/>
                <w:lang w:eastAsia="pl-PL" w:bidi="ar-SA"/>
              </w:rPr>
              <w:t>Zadania praktyczne / studia przypadku (wygłoszenie pracy zaliczeniowej), aktywność</w:t>
            </w:r>
          </w:p>
          <w:p w14:paraId="173EC18F" w14:textId="30C2A4C9" w:rsidR="008136C3" w:rsidRPr="008136C3" w:rsidRDefault="008136C3" w:rsidP="5449A30A">
            <w:pPr>
              <w:suppressAutoHyphens w:val="0"/>
              <w:spacing w:before="60" w:after="60"/>
              <w:rPr>
                <w:rFonts w:eastAsia="Calibri" w:cs="Times New Roman"/>
                <w:kern w:val="0"/>
                <w:lang w:eastAsia="pl-PL" w:bidi="ar-SA"/>
              </w:rPr>
            </w:pPr>
          </w:p>
        </w:tc>
      </w:tr>
      <w:tr w:rsidR="008136C3" w:rsidRPr="008136C3" w14:paraId="3899FDA4"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1D3115FE" w14:textId="77777777" w:rsidR="008136C3" w:rsidRPr="008136C3" w:rsidRDefault="008136C3" w:rsidP="5449A30A">
            <w:pPr>
              <w:suppressAutoHyphens w:val="0"/>
              <w:spacing w:before="60" w:after="60"/>
              <w:rPr>
                <w:rFonts w:eastAsia="Calibri" w:cs="Times New Roman"/>
                <w:b/>
                <w:bCs/>
                <w:kern w:val="0"/>
                <w:lang w:eastAsia="pl-PL" w:bidi="ar-SA"/>
              </w:rPr>
            </w:pPr>
            <w:r w:rsidRPr="008136C3">
              <w:rPr>
                <w:rFonts w:eastAsia="Times New Roman" w:cs="Times New Roman"/>
                <w:kern w:val="0"/>
                <w:lang w:eastAsia="pl-PL" w:bidi="ar-SA"/>
              </w:rPr>
              <w:t>C5_U03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F257DC6"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Potrafi przygotować zalecenia praktyczne (korzystając z norm i przep</w:t>
            </w:r>
            <w:r w:rsidR="009D6CE1" w:rsidRPr="5449A30A">
              <w:rPr>
                <w:rFonts w:eastAsia="Calibri" w:cs="Times New Roman"/>
                <w:kern w:val="0"/>
                <w:lang w:eastAsia="pl-PL" w:bidi="ar-SA"/>
              </w:rPr>
              <w:t>isów) dla firmy</w:t>
            </w:r>
            <w:r w:rsidRPr="5449A30A">
              <w:rPr>
                <w:rFonts w:eastAsia="Calibri" w:cs="Times New Roman"/>
                <w:kern w:val="0"/>
                <w:lang w:eastAsia="pl-PL" w:bidi="ar-SA"/>
              </w:rPr>
              <w:t xml:space="preserve"> transportowej w zakresie bezpieczeństwa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73DCCB2" w14:textId="77777777" w:rsidR="008136C3" w:rsidRPr="008136C3" w:rsidRDefault="008136C3" w:rsidP="5449A30A">
            <w:pPr>
              <w:suppressAutoHyphens w:val="0"/>
              <w:rPr>
                <w:rFonts w:eastAsia="Calibri" w:cs="Times New Roman"/>
                <w:kern w:val="0"/>
                <w:lang w:eastAsia="pl-PL" w:bidi="ar-SA"/>
              </w:rPr>
            </w:pPr>
          </w:p>
          <w:p w14:paraId="38E28582"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K_U11</w:t>
            </w:r>
          </w:p>
          <w:p w14:paraId="65289295"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K_U14</w:t>
            </w:r>
          </w:p>
          <w:p w14:paraId="608C4D78" w14:textId="77777777" w:rsidR="008136C3" w:rsidRPr="008136C3" w:rsidRDefault="008136C3" w:rsidP="5449A30A">
            <w:pPr>
              <w:suppressAutoHyphens w:val="0"/>
              <w:rPr>
                <w:rFonts w:eastAsia="Calibri" w:cs="Times New Roman"/>
                <w:kern w:val="0"/>
                <w:lang w:eastAsia="pl-PL" w:bidi="ar-SA"/>
              </w:rPr>
            </w:pPr>
          </w:p>
        </w:tc>
        <w:tc>
          <w:tcPr>
            <w:tcW w:w="1418" w:type="dxa"/>
            <w:gridSpan w:val="2"/>
            <w:tcBorders>
              <w:top w:val="single" w:sz="8" w:space="0" w:color="auto"/>
              <w:left w:val="single" w:sz="4" w:space="0" w:color="auto"/>
              <w:bottom w:val="single" w:sz="8" w:space="0" w:color="auto"/>
              <w:right w:val="single" w:sz="4" w:space="0" w:color="auto"/>
            </w:tcBorders>
          </w:tcPr>
          <w:p w14:paraId="0184F1A7"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ćwiczenia audytoryjne</w:t>
            </w:r>
          </w:p>
        </w:tc>
        <w:tc>
          <w:tcPr>
            <w:tcW w:w="1383" w:type="dxa"/>
            <w:tcBorders>
              <w:top w:val="single" w:sz="8" w:space="0" w:color="auto"/>
              <w:left w:val="single" w:sz="4" w:space="0" w:color="auto"/>
              <w:bottom w:val="single" w:sz="8" w:space="0" w:color="auto"/>
            </w:tcBorders>
          </w:tcPr>
          <w:p w14:paraId="60D726EE" w14:textId="431BE5DC" w:rsidR="008136C3" w:rsidRPr="008136C3" w:rsidRDefault="5449A30A" w:rsidP="5449A30A">
            <w:pPr>
              <w:suppressAutoHyphens w:val="0"/>
              <w:spacing w:before="60" w:after="60"/>
              <w:rPr>
                <w:rFonts w:eastAsia="Calibri" w:cs="Times New Roman"/>
                <w:lang w:eastAsia="pl-PL" w:bidi="ar-SA"/>
              </w:rPr>
            </w:pPr>
            <w:r w:rsidRPr="5449A30A">
              <w:rPr>
                <w:rFonts w:eastAsia="Calibri" w:cs="Times New Roman"/>
                <w:lang w:eastAsia="pl-PL" w:bidi="ar-SA"/>
              </w:rPr>
              <w:t>Zadania praktyczne / studia przypadku (wygłoszenie pracy zaliczeniowej), aktywność</w:t>
            </w:r>
          </w:p>
          <w:p w14:paraId="64374D36" w14:textId="77777777" w:rsidR="008136C3" w:rsidRPr="008136C3" w:rsidRDefault="008136C3" w:rsidP="5449A30A">
            <w:pPr>
              <w:suppressAutoHyphens w:val="0"/>
              <w:spacing w:before="60" w:after="60"/>
              <w:rPr>
                <w:rFonts w:eastAsia="Calibri" w:cs="Times New Roman"/>
                <w:kern w:val="0"/>
                <w:lang w:eastAsia="pl-PL" w:bidi="ar-SA"/>
              </w:rPr>
            </w:pPr>
          </w:p>
        </w:tc>
      </w:tr>
      <w:tr w:rsidR="008136C3" w:rsidRPr="008136C3" w14:paraId="4B9B157C"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06A44689" w14:textId="77777777" w:rsidR="008136C3" w:rsidRPr="008136C3" w:rsidRDefault="008136C3" w:rsidP="5449A30A">
            <w:pPr>
              <w:suppressAutoHyphens w:val="0"/>
              <w:spacing w:before="60" w:after="60"/>
              <w:rPr>
                <w:rFonts w:eastAsia="Calibri" w:cs="Times New Roman"/>
                <w:b/>
                <w:bCs/>
                <w:kern w:val="0"/>
                <w:lang w:eastAsia="pl-PL" w:bidi="ar-SA"/>
              </w:rPr>
            </w:pPr>
            <w:r w:rsidRPr="008136C3">
              <w:rPr>
                <w:rFonts w:eastAsia="Times New Roman" w:cs="Times New Roman"/>
                <w:kern w:val="0"/>
                <w:lang w:eastAsia="pl-PL" w:bidi="ar-SA"/>
              </w:rPr>
              <w:t>C5_K01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732B3F5" w14:textId="310B05F5"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Jest gotów do stałego pogłębiania wiedzy niezbędnej do zapewniania bezpieczeńs</w:t>
            </w:r>
            <w:r w:rsidR="009D6CE1" w:rsidRPr="5449A30A">
              <w:rPr>
                <w:rFonts w:eastAsia="Calibri" w:cs="Times New Roman"/>
                <w:kern w:val="0"/>
                <w:lang w:eastAsia="pl-PL" w:bidi="ar-SA"/>
              </w:rPr>
              <w:t xml:space="preserve">twa w </w:t>
            </w:r>
            <w:r w:rsidRPr="5449A30A">
              <w:rPr>
                <w:rFonts w:eastAsia="Calibri" w:cs="Times New Roman"/>
                <w:kern w:val="0"/>
                <w:lang w:eastAsia="pl-PL" w:bidi="ar-SA"/>
              </w:rPr>
              <w:t>transporcie</w:t>
            </w:r>
            <w:r w:rsidR="009D6CE1" w:rsidRPr="5449A30A">
              <w:rPr>
                <w:rFonts w:eastAsia="Calibri" w:cs="Times New Roman"/>
                <w:kern w:val="0"/>
                <w:lang w:eastAsia="pl-PL" w:bidi="ar-SA"/>
              </w:rPr>
              <w:t xml:space="preserve"> i ochrony infrastruktury krytycznej</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F2EB511"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K_K01</w:t>
            </w:r>
          </w:p>
          <w:p w14:paraId="5DE518B4"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K_K02</w:t>
            </w:r>
          </w:p>
          <w:p w14:paraId="38F18ED4" w14:textId="77777777" w:rsidR="008136C3" w:rsidRPr="008136C3" w:rsidRDefault="008136C3" w:rsidP="5449A30A">
            <w:pPr>
              <w:suppressAutoHyphens w:val="0"/>
              <w:rPr>
                <w:rFonts w:eastAsia="Calibri" w:cs="Times New Roman"/>
                <w:kern w:val="0"/>
                <w:lang w:eastAsia="pl-PL" w:bidi="ar-SA"/>
              </w:rPr>
            </w:pPr>
          </w:p>
        </w:tc>
        <w:tc>
          <w:tcPr>
            <w:tcW w:w="1418" w:type="dxa"/>
            <w:gridSpan w:val="2"/>
            <w:tcBorders>
              <w:top w:val="single" w:sz="8" w:space="0" w:color="auto"/>
              <w:left w:val="single" w:sz="4" w:space="0" w:color="auto"/>
              <w:bottom w:val="single" w:sz="8" w:space="0" w:color="auto"/>
              <w:right w:val="single" w:sz="4" w:space="0" w:color="auto"/>
            </w:tcBorders>
          </w:tcPr>
          <w:p w14:paraId="260121E6"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wykład</w:t>
            </w:r>
          </w:p>
        </w:tc>
        <w:tc>
          <w:tcPr>
            <w:tcW w:w="1383" w:type="dxa"/>
            <w:tcBorders>
              <w:top w:val="single" w:sz="8" w:space="0" w:color="auto"/>
              <w:left w:val="single" w:sz="4" w:space="0" w:color="auto"/>
              <w:bottom w:val="single" w:sz="8" w:space="0" w:color="auto"/>
            </w:tcBorders>
          </w:tcPr>
          <w:p w14:paraId="147E47F4" w14:textId="35A0C24D" w:rsidR="008136C3" w:rsidRPr="008136C3" w:rsidRDefault="5449A30A" w:rsidP="5449A30A">
            <w:pPr>
              <w:spacing w:before="60" w:after="60" w:line="259" w:lineRule="auto"/>
              <w:rPr>
                <w:rFonts w:eastAsia="Calibri" w:cs="Times New Roman"/>
                <w:lang w:eastAsia="pl-PL" w:bidi="ar-SA"/>
              </w:rPr>
            </w:pPr>
            <w:r w:rsidRPr="5449A30A">
              <w:rPr>
                <w:rFonts w:eastAsia="Calibri" w:cs="Times New Roman"/>
                <w:lang w:eastAsia="pl-PL" w:bidi="ar-SA"/>
              </w:rPr>
              <w:t>Dyskusja</w:t>
            </w:r>
          </w:p>
        </w:tc>
      </w:tr>
      <w:tr w:rsidR="008136C3" w:rsidRPr="008136C3" w14:paraId="277FBA23" w14:textId="77777777" w:rsidTr="5449A30A">
        <w:tc>
          <w:tcPr>
            <w:tcW w:w="9180" w:type="dxa"/>
            <w:gridSpan w:val="7"/>
            <w:shd w:val="clear" w:color="auto" w:fill="D9D9D9" w:themeFill="background1" w:themeFillShade="D9"/>
          </w:tcPr>
          <w:p w14:paraId="17941895"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2AB9AF4E" w14:textId="77777777" w:rsidTr="5449A30A">
        <w:trPr>
          <w:trHeight w:val="860"/>
        </w:trPr>
        <w:tc>
          <w:tcPr>
            <w:tcW w:w="2977" w:type="dxa"/>
            <w:gridSpan w:val="2"/>
            <w:tcBorders>
              <w:right w:val="nil"/>
            </w:tcBorders>
            <w:shd w:val="clear" w:color="auto" w:fill="D9D9D9" w:themeFill="background1" w:themeFillShade="D9"/>
          </w:tcPr>
          <w:p w14:paraId="6A14986B"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79" w:type="dxa"/>
            <w:gridSpan w:val="3"/>
            <w:tcBorders>
              <w:left w:val="nil"/>
            </w:tcBorders>
          </w:tcPr>
          <w:p w14:paraId="33283A8E" w14:textId="77777777" w:rsidR="008136C3" w:rsidRPr="008136C3" w:rsidRDefault="009D6CE1" w:rsidP="008136C3">
            <w:pPr>
              <w:suppressAutoHyphens w:val="0"/>
              <w:rPr>
                <w:rFonts w:eastAsia="Calibri" w:cs="Times New Roman"/>
                <w:b/>
                <w:kern w:val="0"/>
                <w:lang w:eastAsia="pl-PL" w:bidi="ar-SA"/>
              </w:rPr>
            </w:pPr>
            <w:r>
              <w:rPr>
                <w:rFonts w:eastAsia="Calibri" w:cs="Times New Roman"/>
                <w:b/>
                <w:kern w:val="0"/>
                <w:lang w:eastAsia="pl-PL" w:bidi="ar-SA"/>
              </w:rPr>
              <w:t>3</w:t>
            </w:r>
          </w:p>
        </w:tc>
        <w:tc>
          <w:tcPr>
            <w:tcW w:w="1524" w:type="dxa"/>
            <w:gridSpan w:val="2"/>
            <w:tcBorders>
              <w:left w:val="nil"/>
            </w:tcBorders>
          </w:tcPr>
          <w:p w14:paraId="295B32D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555CC6F0" w14:textId="77777777" w:rsidTr="5449A30A">
        <w:tc>
          <w:tcPr>
            <w:tcW w:w="2977" w:type="dxa"/>
            <w:gridSpan w:val="2"/>
            <w:tcBorders>
              <w:right w:val="nil"/>
            </w:tcBorders>
            <w:shd w:val="clear" w:color="auto" w:fill="D9D9D9" w:themeFill="background1" w:themeFillShade="D9"/>
          </w:tcPr>
          <w:p w14:paraId="3087175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4996E31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wykład</w:t>
            </w:r>
          </w:p>
          <w:p w14:paraId="3C936ABC" w14:textId="2CEA2F02" w:rsidR="008136C3" w:rsidRPr="008136C3" w:rsidRDefault="008136C3" w:rsidP="58EA6CB6">
            <w:pPr>
              <w:suppressAutoHyphens w:val="0"/>
              <w:rPr>
                <w:rFonts w:eastAsia="Calibri" w:cs="Times New Roman"/>
                <w:color w:val="FF0000"/>
                <w:kern w:val="0"/>
                <w:lang w:eastAsia="pl-PL" w:bidi="ar-SA"/>
              </w:rPr>
            </w:pPr>
            <w:r w:rsidRPr="008136C3">
              <w:rPr>
                <w:rFonts w:eastAsia="Calibri" w:cs="Times New Roman"/>
                <w:kern w:val="0"/>
                <w:lang w:eastAsia="pl-PL" w:bidi="ar-SA"/>
              </w:rPr>
              <w:t xml:space="preserve">ćwiczenia </w:t>
            </w:r>
            <w:r w:rsidRPr="5449A30A">
              <w:rPr>
                <w:rFonts w:eastAsia="Calibri" w:cs="Times New Roman"/>
                <w:kern w:val="0"/>
                <w:lang w:eastAsia="pl-PL" w:bidi="ar-SA"/>
              </w:rPr>
              <w:t>audytoryjne</w:t>
            </w:r>
          </w:p>
          <w:p w14:paraId="7E7285A9" w14:textId="77777777" w:rsidR="008136C3" w:rsidRPr="008136C3" w:rsidRDefault="008136C3" w:rsidP="008136C3">
            <w:pPr>
              <w:suppressAutoHyphens w:val="0"/>
              <w:rPr>
                <w:rFonts w:eastAsia="Calibri" w:cs="Times New Roman"/>
                <w:b/>
                <w:kern w:val="0"/>
                <w:lang w:eastAsia="pl-PL" w:bidi="ar-SA"/>
              </w:rPr>
            </w:pPr>
          </w:p>
          <w:p w14:paraId="0A7E9CA8" w14:textId="77777777" w:rsidR="008136C3" w:rsidRPr="008136C3" w:rsidRDefault="008136C3" w:rsidP="008136C3">
            <w:pPr>
              <w:suppressAutoHyphens w:val="0"/>
              <w:rPr>
                <w:rFonts w:eastAsia="Calibri" w:cs="Times New Roman"/>
                <w:b/>
                <w:kern w:val="0"/>
                <w:lang w:eastAsia="pl-PL" w:bidi="ar-SA"/>
              </w:rPr>
            </w:pPr>
          </w:p>
          <w:p w14:paraId="364CA10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34CAC57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62062EFC"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15</w:t>
            </w:r>
          </w:p>
          <w:p w14:paraId="224561B3"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15</w:t>
            </w:r>
          </w:p>
          <w:p w14:paraId="5AC1D5EF" w14:textId="77777777" w:rsidR="008136C3" w:rsidRPr="008136C3" w:rsidRDefault="008136C3" w:rsidP="008136C3">
            <w:pPr>
              <w:widowControl/>
              <w:suppressAutoHyphens w:val="0"/>
              <w:rPr>
                <w:rFonts w:eastAsia="Calibri" w:cs="Times New Roman"/>
                <w:kern w:val="0"/>
                <w:lang w:eastAsia="pl-PL" w:bidi="ar-SA"/>
              </w:rPr>
            </w:pPr>
          </w:p>
          <w:p w14:paraId="59391DB8" w14:textId="77777777" w:rsidR="008136C3" w:rsidRPr="008136C3" w:rsidRDefault="008136C3" w:rsidP="008136C3">
            <w:pPr>
              <w:widowControl/>
              <w:suppressAutoHyphens w:val="0"/>
              <w:rPr>
                <w:rFonts w:eastAsia="Calibri" w:cs="Times New Roman"/>
                <w:kern w:val="0"/>
                <w:lang w:eastAsia="pl-PL" w:bidi="ar-SA"/>
              </w:rPr>
            </w:pPr>
          </w:p>
          <w:p w14:paraId="7F360B42" w14:textId="77777777" w:rsidR="008136C3" w:rsidRPr="008136C3" w:rsidRDefault="008136C3" w:rsidP="008136C3">
            <w:pPr>
              <w:widowControl/>
              <w:suppressAutoHyphens w:val="0"/>
              <w:rPr>
                <w:rFonts w:eastAsia="Calibri" w:cs="Times New Roman"/>
                <w:b/>
                <w:kern w:val="0"/>
                <w:lang w:eastAsia="pl-PL" w:bidi="ar-SA"/>
              </w:rPr>
            </w:pPr>
            <w:r w:rsidRPr="008136C3">
              <w:rPr>
                <w:rFonts w:eastAsia="Calibri" w:cs="Times New Roman"/>
                <w:b/>
                <w:kern w:val="0"/>
                <w:lang w:eastAsia="pl-PL" w:bidi="ar-SA"/>
              </w:rPr>
              <w:t>30</w:t>
            </w:r>
          </w:p>
          <w:p w14:paraId="575AE700"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1,2</w:t>
            </w:r>
          </w:p>
        </w:tc>
      </w:tr>
      <w:tr w:rsidR="008136C3" w:rsidRPr="008136C3" w14:paraId="7C16A714" w14:textId="77777777" w:rsidTr="5449A30A">
        <w:tc>
          <w:tcPr>
            <w:tcW w:w="2977" w:type="dxa"/>
            <w:gridSpan w:val="2"/>
            <w:tcBorders>
              <w:right w:val="nil"/>
            </w:tcBorders>
            <w:shd w:val="clear" w:color="auto" w:fill="D9D9D9" w:themeFill="background1" w:themeFillShade="D9"/>
          </w:tcPr>
          <w:p w14:paraId="6348BA28"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2852D17B"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przygotowania do kolokwium</w:t>
            </w:r>
          </w:p>
          <w:p w14:paraId="0C3B118F" w14:textId="77777777" w:rsidR="008136C3" w:rsidRPr="008136C3" w:rsidRDefault="008136C3" w:rsidP="5449A30A">
            <w:pPr>
              <w:suppressAutoHyphens w:val="0"/>
              <w:rPr>
                <w:rFonts w:eastAsia="Calibri" w:cs="Times New Roman"/>
                <w:b/>
                <w:bCs/>
                <w:kern w:val="0"/>
                <w:lang w:eastAsia="pl-PL" w:bidi="ar-SA"/>
              </w:rPr>
            </w:pPr>
            <w:r w:rsidRPr="5449A30A">
              <w:rPr>
                <w:rFonts w:eastAsia="Calibri" w:cs="Times New Roman"/>
                <w:kern w:val="0"/>
                <w:lang w:eastAsia="pl-PL" w:bidi="ar-SA"/>
              </w:rPr>
              <w:t>przygotowanie zadań praktycznych</w:t>
            </w:r>
          </w:p>
          <w:p w14:paraId="511D656D" w14:textId="77777777" w:rsidR="008136C3" w:rsidRPr="008136C3" w:rsidRDefault="008136C3" w:rsidP="5449A30A">
            <w:pPr>
              <w:suppressAutoHyphens w:val="0"/>
              <w:rPr>
                <w:rFonts w:eastAsia="Calibri" w:cs="Times New Roman"/>
                <w:b/>
                <w:bCs/>
                <w:kern w:val="0"/>
                <w:lang w:eastAsia="pl-PL" w:bidi="ar-SA"/>
              </w:rPr>
            </w:pPr>
          </w:p>
          <w:p w14:paraId="6FC8F590" w14:textId="77777777" w:rsidR="008136C3" w:rsidRPr="008136C3" w:rsidRDefault="008136C3" w:rsidP="5449A30A">
            <w:pPr>
              <w:suppressAutoHyphens w:val="0"/>
              <w:rPr>
                <w:rFonts w:eastAsia="Calibri" w:cs="Times New Roman"/>
                <w:b/>
                <w:bCs/>
                <w:kern w:val="0"/>
                <w:lang w:eastAsia="pl-PL" w:bidi="ar-SA"/>
              </w:rPr>
            </w:pPr>
          </w:p>
          <w:p w14:paraId="0B8195E5" w14:textId="77777777" w:rsidR="008136C3" w:rsidRPr="008136C3" w:rsidRDefault="008136C3" w:rsidP="5449A30A">
            <w:pPr>
              <w:suppressAutoHyphens w:val="0"/>
              <w:rPr>
                <w:rFonts w:eastAsia="Calibri" w:cs="Times New Roman"/>
                <w:b/>
                <w:bCs/>
                <w:kern w:val="0"/>
                <w:lang w:eastAsia="pl-PL" w:bidi="ar-SA"/>
              </w:rPr>
            </w:pPr>
            <w:r w:rsidRPr="5449A30A">
              <w:rPr>
                <w:rFonts w:eastAsia="Calibri" w:cs="Times New Roman"/>
                <w:b/>
                <w:bCs/>
                <w:kern w:val="0"/>
                <w:lang w:eastAsia="pl-PL" w:bidi="ar-SA"/>
              </w:rPr>
              <w:t>w sumie:</w:t>
            </w:r>
          </w:p>
          <w:p w14:paraId="056019FB"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ECTS</w:t>
            </w:r>
          </w:p>
        </w:tc>
        <w:tc>
          <w:tcPr>
            <w:tcW w:w="1524" w:type="dxa"/>
            <w:gridSpan w:val="2"/>
            <w:tcBorders>
              <w:left w:val="nil"/>
            </w:tcBorders>
          </w:tcPr>
          <w:p w14:paraId="52D176F8" w14:textId="77777777" w:rsidR="008136C3" w:rsidRPr="008136C3" w:rsidRDefault="009D6CE1" w:rsidP="008136C3">
            <w:pPr>
              <w:suppressAutoHyphens w:val="0"/>
              <w:rPr>
                <w:rFonts w:eastAsia="Calibri" w:cs="Times New Roman"/>
                <w:kern w:val="0"/>
                <w:lang w:eastAsia="pl-PL" w:bidi="ar-SA"/>
              </w:rPr>
            </w:pPr>
            <w:r>
              <w:rPr>
                <w:rFonts w:eastAsia="Calibri" w:cs="Times New Roman"/>
                <w:kern w:val="0"/>
                <w:lang w:eastAsia="pl-PL" w:bidi="ar-SA"/>
              </w:rPr>
              <w:t>20</w:t>
            </w:r>
          </w:p>
          <w:p w14:paraId="1BEBB050" w14:textId="77777777" w:rsidR="008136C3" w:rsidRPr="008136C3" w:rsidRDefault="009D6CE1" w:rsidP="008136C3">
            <w:pPr>
              <w:suppressAutoHyphens w:val="0"/>
              <w:rPr>
                <w:rFonts w:eastAsia="Calibri" w:cs="Times New Roman"/>
                <w:kern w:val="0"/>
                <w:lang w:eastAsia="pl-PL" w:bidi="ar-SA"/>
              </w:rPr>
            </w:pPr>
            <w:r>
              <w:rPr>
                <w:rFonts w:eastAsia="Calibri" w:cs="Times New Roman"/>
                <w:kern w:val="0"/>
                <w:lang w:eastAsia="pl-PL" w:bidi="ar-SA"/>
              </w:rPr>
              <w:t>25</w:t>
            </w:r>
          </w:p>
          <w:p w14:paraId="3BD79EBE" w14:textId="77777777" w:rsidR="008136C3" w:rsidRPr="008136C3" w:rsidRDefault="008136C3" w:rsidP="008136C3">
            <w:pPr>
              <w:suppressAutoHyphens w:val="0"/>
              <w:rPr>
                <w:rFonts w:eastAsia="Calibri" w:cs="Times New Roman"/>
                <w:kern w:val="0"/>
                <w:lang w:eastAsia="pl-PL" w:bidi="ar-SA"/>
              </w:rPr>
            </w:pPr>
          </w:p>
          <w:p w14:paraId="59F1A2E8" w14:textId="77777777" w:rsidR="008136C3" w:rsidRPr="008136C3" w:rsidRDefault="008136C3" w:rsidP="008136C3">
            <w:pPr>
              <w:suppressAutoHyphens w:val="0"/>
              <w:rPr>
                <w:rFonts w:eastAsia="Calibri" w:cs="Times New Roman"/>
                <w:kern w:val="0"/>
                <w:lang w:eastAsia="pl-PL" w:bidi="ar-SA"/>
              </w:rPr>
            </w:pPr>
          </w:p>
          <w:p w14:paraId="26038DDA" w14:textId="77777777" w:rsidR="008136C3" w:rsidRPr="008136C3" w:rsidRDefault="008136C3" w:rsidP="008136C3">
            <w:pPr>
              <w:suppressAutoHyphens w:val="0"/>
              <w:rPr>
                <w:rFonts w:eastAsia="Calibri" w:cs="Times New Roman"/>
                <w:kern w:val="0"/>
                <w:lang w:eastAsia="pl-PL" w:bidi="ar-SA"/>
              </w:rPr>
            </w:pPr>
          </w:p>
          <w:p w14:paraId="7165A96D" w14:textId="77777777" w:rsidR="008136C3" w:rsidRPr="008136C3" w:rsidRDefault="00450D4D" w:rsidP="008136C3">
            <w:pPr>
              <w:suppressAutoHyphens w:val="0"/>
              <w:rPr>
                <w:rFonts w:eastAsia="Calibri" w:cs="Times New Roman"/>
                <w:b/>
                <w:kern w:val="0"/>
                <w:lang w:eastAsia="pl-PL" w:bidi="ar-SA"/>
              </w:rPr>
            </w:pPr>
            <w:r>
              <w:rPr>
                <w:rFonts w:eastAsia="Calibri" w:cs="Times New Roman"/>
                <w:b/>
                <w:kern w:val="0"/>
                <w:lang w:eastAsia="pl-PL" w:bidi="ar-SA"/>
              </w:rPr>
              <w:t>45</w:t>
            </w:r>
          </w:p>
          <w:p w14:paraId="6421B481" w14:textId="77777777" w:rsidR="008136C3" w:rsidRPr="008136C3" w:rsidRDefault="00450D4D" w:rsidP="008136C3">
            <w:pPr>
              <w:suppressAutoHyphens w:val="0"/>
              <w:rPr>
                <w:rFonts w:eastAsia="Calibri" w:cs="Times New Roman"/>
                <w:kern w:val="0"/>
                <w:lang w:eastAsia="pl-PL" w:bidi="ar-SA"/>
              </w:rPr>
            </w:pPr>
            <w:r>
              <w:rPr>
                <w:rFonts w:eastAsia="Calibri" w:cs="Times New Roman"/>
                <w:kern w:val="0"/>
                <w:lang w:eastAsia="pl-PL" w:bidi="ar-SA"/>
              </w:rPr>
              <w:lastRenderedPageBreak/>
              <w:t>1</w:t>
            </w:r>
            <w:r w:rsidR="008136C3" w:rsidRPr="008136C3">
              <w:rPr>
                <w:rFonts w:eastAsia="Calibri" w:cs="Times New Roman"/>
                <w:kern w:val="0"/>
                <w:lang w:eastAsia="pl-PL" w:bidi="ar-SA"/>
              </w:rPr>
              <w:t>,8</w:t>
            </w:r>
          </w:p>
        </w:tc>
      </w:tr>
      <w:tr w:rsidR="008136C3" w:rsidRPr="008136C3" w14:paraId="29D6E82D" w14:textId="77777777" w:rsidTr="5449A30A">
        <w:tc>
          <w:tcPr>
            <w:tcW w:w="2977" w:type="dxa"/>
            <w:gridSpan w:val="2"/>
            <w:tcBorders>
              <w:right w:val="nil"/>
            </w:tcBorders>
            <w:shd w:val="clear" w:color="auto" w:fill="D9D9D9" w:themeFill="background1" w:themeFillShade="D9"/>
          </w:tcPr>
          <w:p w14:paraId="0C14B1E4"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lastRenderedPageBreak/>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79" w:type="dxa"/>
            <w:gridSpan w:val="3"/>
            <w:tcBorders>
              <w:left w:val="nil"/>
            </w:tcBorders>
          </w:tcPr>
          <w:p w14:paraId="10F9229E" w14:textId="73C4708C"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ćwiczenia audytoryjne</w:t>
            </w:r>
          </w:p>
          <w:p w14:paraId="464D69A6" w14:textId="77777777" w:rsidR="58EA6CB6" w:rsidRDefault="5449A30A" w:rsidP="5449A30A">
            <w:pPr>
              <w:spacing w:before="60" w:after="60"/>
              <w:rPr>
                <w:rFonts w:eastAsia="Calibri" w:cs="Times New Roman"/>
                <w:b/>
                <w:bCs/>
                <w:lang w:eastAsia="pl-PL" w:bidi="ar-SA"/>
              </w:rPr>
            </w:pPr>
            <w:r w:rsidRPr="5449A30A">
              <w:rPr>
                <w:rFonts w:eastAsia="Calibri" w:cs="Times New Roman"/>
                <w:lang w:eastAsia="pl-PL" w:bidi="ar-SA"/>
              </w:rPr>
              <w:t>przygotowanie zadań praktycznych</w:t>
            </w:r>
          </w:p>
          <w:p w14:paraId="4082506B" w14:textId="762CDDA1" w:rsidR="58EA6CB6" w:rsidRDefault="58EA6CB6" w:rsidP="5449A30A">
            <w:pPr>
              <w:spacing w:before="60" w:after="60"/>
              <w:rPr>
                <w:rFonts w:eastAsia="Times New Roman" w:cs="Times New Roman"/>
                <w:lang w:eastAsia="pl-PL" w:bidi="ar-SA"/>
              </w:rPr>
            </w:pPr>
          </w:p>
          <w:p w14:paraId="201F827B" w14:textId="761E56C3" w:rsidR="58EA6CB6" w:rsidRDefault="58EA6CB6" w:rsidP="5449A30A">
            <w:pPr>
              <w:rPr>
                <w:rFonts w:eastAsia="Calibri" w:cs="Times New Roman"/>
                <w:lang w:eastAsia="pl-PL" w:bidi="ar-SA"/>
              </w:rPr>
            </w:pPr>
          </w:p>
          <w:p w14:paraId="7BBA27CC" w14:textId="77777777" w:rsidR="008136C3" w:rsidRPr="008136C3" w:rsidRDefault="008136C3" w:rsidP="5449A30A">
            <w:pPr>
              <w:suppressAutoHyphens w:val="0"/>
              <w:rPr>
                <w:rFonts w:eastAsia="Calibri" w:cs="Times New Roman"/>
                <w:b/>
                <w:bCs/>
                <w:kern w:val="0"/>
                <w:lang w:eastAsia="pl-PL" w:bidi="ar-SA"/>
              </w:rPr>
            </w:pPr>
          </w:p>
          <w:p w14:paraId="2F95AC9B" w14:textId="77777777" w:rsidR="008136C3" w:rsidRPr="008136C3" w:rsidRDefault="008136C3" w:rsidP="5449A30A">
            <w:pPr>
              <w:suppressAutoHyphens w:val="0"/>
              <w:rPr>
                <w:rFonts w:eastAsia="Calibri" w:cs="Times New Roman"/>
                <w:b/>
                <w:bCs/>
                <w:kern w:val="0"/>
                <w:lang w:eastAsia="pl-PL" w:bidi="ar-SA"/>
              </w:rPr>
            </w:pPr>
          </w:p>
          <w:p w14:paraId="1C0B7494" w14:textId="77777777" w:rsidR="008136C3" w:rsidRPr="008136C3" w:rsidRDefault="008136C3" w:rsidP="5449A30A">
            <w:pPr>
              <w:suppressAutoHyphens w:val="0"/>
              <w:rPr>
                <w:rFonts w:eastAsia="Calibri" w:cs="Times New Roman"/>
                <w:b/>
                <w:bCs/>
                <w:kern w:val="0"/>
                <w:lang w:eastAsia="pl-PL" w:bidi="ar-SA"/>
              </w:rPr>
            </w:pPr>
          </w:p>
          <w:p w14:paraId="7E840311" w14:textId="77777777" w:rsidR="008136C3" w:rsidRPr="008136C3" w:rsidRDefault="008136C3" w:rsidP="5449A30A">
            <w:pPr>
              <w:suppressAutoHyphens w:val="0"/>
              <w:rPr>
                <w:rFonts w:eastAsia="Calibri" w:cs="Times New Roman"/>
                <w:b/>
                <w:bCs/>
                <w:kern w:val="0"/>
                <w:lang w:eastAsia="pl-PL" w:bidi="ar-SA"/>
              </w:rPr>
            </w:pPr>
            <w:r w:rsidRPr="5449A30A">
              <w:rPr>
                <w:rFonts w:eastAsia="Calibri" w:cs="Times New Roman"/>
                <w:b/>
                <w:bCs/>
                <w:kern w:val="0"/>
                <w:lang w:eastAsia="pl-PL" w:bidi="ar-SA"/>
              </w:rPr>
              <w:t>w sumie:</w:t>
            </w:r>
          </w:p>
          <w:p w14:paraId="297690F3"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ECTS</w:t>
            </w:r>
          </w:p>
        </w:tc>
        <w:tc>
          <w:tcPr>
            <w:tcW w:w="1524" w:type="dxa"/>
            <w:gridSpan w:val="2"/>
            <w:tcBorders>
              <w:left w:val="nil"/>
            </w:tcBorders>
          </w:tcPr>
          <w:p w14:paraId="4D518FCD"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4D068C8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25</w:t>
            </w:r>
          </w:p>
          <w:p w14:paraId="0F491353" w14:textId="77777777" w:rsidR="008136C3" w:rsidRPr="008136C3" w:rsidRDefault="008136C3" w:rsidP="008136C3">
            <w:pPr>
              <w:suppressAutoHyphens w:val="0"/>
              <w:rPr>
                <w:rFonts w:eastAsia="Calibri" w:cs="Times New Roman"/>
                <w:kern w:val="0"/>
                <w:lang w:eastAsia="pl-PL" w:bidi="ar-SA"/>
              </w:rPr>
            </w:pPr>
          </w:p>
          <w:p w14:paraId="0176FE32" w14:textId="77777777" w:rsidR="008136C3" w:rsidRPr="008136C3" w:rsidRDefault="008136C3" w:rsidP="008136C3">
            <w:pPr>
              <w:suppressAutoHyphens w:val="0"/>
              <w:rPr>
                <w:rFonts w:eastAsia="Calibri" w:cs="Times New Roman"/>
                <w:kern w:val="0"/>
                <w:lang w:eastAsia="pl-PL" w:bidi="ar-SA"/>
              </w:rPr>
            </w:pPr>
          </w:p>
          <w:p w14:paraId="6D92DA9C" w14:textId="6C9BB81F" w:rsidR="008136C3" w:rsidRPr="008136C3" w:rsidRDefault="008136C3" w:rsidP="5449A30A">
            <w:pPr>
              <w:suppressAutoHyphens w:val="0"/>
              <w:rPr>
                <w:rFonts w:eastAsia="Calibri" w:cs="Times New Roman"/>
                <w:b/>
                <w:bCs/>
                <w:lang w:eastAsia="pl-PL" w:bidi="ar-SA"/>
              </w:rPr>
            </w:pPr>
          </w:p>
          <w:p w14:paraId="30E43B06" w14:textId="69E58D05" w:rsidR="008136C3" w:rsidRPr="008136C3" w:rsidRDefault="008136C3" w:rsidP="5449A30A">
            <w:pPr>
              <w:suppressAutoHyphens w:val="0"/>
              <w:rPr>
                <w:rFonts w:eastAsia="Calibri" w:cs="Times New Roman"/>
                <w:b/>
                <w:bCs/>
                <w:lang w:eastAsia="pl-PL" w:bidi="ar-SA"/>
              </w:rPr>
            </w:pPr>
          </w:p>
          <w:p w14:paraId="7040E4C0" w14:textId="6A18A6EC" w:rsidR="008136C3" w:rsidRPr="008136C3" w:rsidRDefault="008136C3" w:rsidP="5449A30A">
            <w:pPr>
              <w:suppressAutoHyphens w:val="0"/>
              <w:rPr>
                <w:rFonts w:eastAsia="Calibri" w:cs="Times New Roman"/>
                <w:b/>
                <w:bCs/>
                <w:lang w:eastAsia="pl-PL" w:bidi="ar-SA"/>
              </w:rPr>
            </w:pPr>
          </w:p>
          <w:p w14:paraId="709B186F" w14:textId="77777777" w:rsidR="008136C3" w:rsidRPr="008136C3" w:rsidRDefault="008136C3" w:rsidP="5449A30A">
            <w:pPr>
              <w:suppressAutoHyphens w:val="0"/>
              <w:rPr>
                <w:rFonts w:eastAsia="Calibri" w:cs="Times New Roman"/>
                <w:kern w:val="0"/>
                <w:lang w:eastAsia="pl-PL" w:bidi="ar-SA"/>
              </w:rPr>
            </w:pPr>
            <w:r w:rsidRPr="58EA6CB6">
              <w:rPr>
                <w:rFonts w:eastAsia="Calibri" w:cs="Times New Roman"/>
                <w:b/>
                <w:bCs/>
                <w:kern w:val="0"/>
                <w:lang w:eastAsia="pl-PL" w:bidi="ar-SA"/>
              </w:rPr>
              <w:t>40</w:t>
            </w:r>
          </w:p>
          <w:p w14:paraId="0905428E" w14:textId="77777777" w:rsidR="008136C3" w:rsidRPr="008136C3" w:rsidRDefault="008136C3" w:rsidP="5449A30A">
            <w:pPr>
              <w:suppressAutoHyphens w:val="0"/>
              <w:rPr>
                <w:rFonts w:eastAsia="Calibri" w:cs="Times New Roman"/>
                <w:kern w:val="0"/>
                <w:lang w:eastAsia="pl-PL" w:bidi="ar-SA"/>
              </w:rPr>
            </w:pPr>
            <w:r w:rsidRPr="008136C3">
              <w:rPr>
                <w:rFonts w:eastAsia="Calibri" w:cs="Times New Roman"/>
                <w:kern w:val="0"/>
                <w:lang w:eastAsia="pl-PL" w:bidi="ar-SA"/>
              </w:rPr>
              <w:t>1,6</w:t>
            </w:r>
          </w:p>
        </w:tc>
      </w:tr>
    </w:tbl>
    <w:p w14:paraId="3495CEBB"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7228A13D"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21425748"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BBEA20A"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7B5B1D4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Wykłady:</w:t>
            </w:r>
          </w:p>
          <w:p w14:paraId="3BFA3049"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Wprowadzenie. Komunikacja powszechna i transport, definicje, terminologia. Rola komunikacji powszechnej oraz transportu w gospodarce i bezpieczeństwie państwa. Zagrożenia występujące podczas realizacji procesów komunikacyjnych i transportowych. Bezpieczeństwo w komunikacji powszechnej. Bezpieczeństwo w transporcie drogowym. Bezpieczeństwo w transporcie kolejowym.</w:t>
            </w:r>
          </w:p>
          <w:p w14:paraId="76D5ED2B" w14:textId="51BD8196" w:rsidR="008136C3" w:rsidRPr="008136C3" w:rsidRDefault="008136C3" w:rsidP="008136C3">
            <w:pPr>
              <w:suppressAutoHyphens w:val="0"/>
              <w:rPr>
                <w:rFonts w:eastAsia="Calibri" w:cs="Times New Roman"/>
                <w:lang w:eastAsia="pl-PL" w:bidi="ar-SA"/>
              </w:rPr>
            </w:pPr>
            <w:r w:rsidRPr="008136C3">
              <w:rPr>
                <w:rFonts w:eastAsia="Calibri" w:cs="Times New Roman"/>
                <w:kern w:val="0"/>
                <w:lang w:eastAsia="pl-PL" w:bidi="ar-SA"/>
              </w:rPr>
              <w:t xml:space="preserve">Bezpieczeństwo w transporcie wodnym (śródlądowym) oraz lotniczym. </w:t>
            </w:r>
            <w:r w:rsidR="58EA6CB6" w:rsidRPr="58EA6CB6">
              <w:rPr>
                <w:rFonts w:eastAsia="Calibri" w:cs="Times New Roman"/>
                <w:lang w:eastAsia="pl-PL" w:bidi="ar-SA"/>
              </w:rPr>
              <w:t>Bezpieczeństwo związane z innowacyjnymi rodzajami napędów - przede wszystkim samochodów o napędzie hybrydowym i elektrycznym. Infrastruktura krytyczna – rodzaje i występujące zagrożenia</w:t>
            </w:r>
          </w:p>
          <w:p w14:paraId="6D38FC09" w14:textId="77777777" w:rsidR="008136C3" w:rsidRPr="008136C3" w:rsidRDefault="008136C3" w:rsidP="008136C3">
            <w:pPr>
              <w:suppressAutoHyphens w:val="0"/>
              <w:rPr>
                <w:rFonts w:eastAsia="Calibri" w:cs="Times New Roman"/>
                <w:kern w:val="0"/>
                <w:lang w:eastAsia="pl-PL" w:bidi="ar-SA"/>
              </w:rPr>
            </w:pPr>
          </w:p>
          <w:p w14:paraId="3E29D12B"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b/>
                <w:kern w:val="0"/>
                <w:lang w:eastAsia="pl-PL" w:bidi="ar-SA"/>
              </w:rPr>
              <w:t>Ćwiczenia:</w:t>
            </w:r>
          </w:p>
          <w:p w14:paraId="3BA76E61" w14:textId="5E9C85E8"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 Regulacje prawne oraz zakresy kompetencji poszczególnych instytucji oraz służb realizujących zadania w zakresie bezpieczeństwa komunikacji i transportu. Zagrożenia występujące w komunikacji powszechnej i transporcie – rodzaje wypadków/katastrof. Szacowanie ryzyka wystąpienia poszczególnych zagrożeń. Opracowanie zaleceń praktycznych dla przedsiębiorstwa komunikacyjnego odnośnie zapewniania bezpieczeństwa. Opracowanie zaleceń praktycznych dla przedsiębiorstwa transportowego odnośnie zapewniania bezpieczeństwa.</w:t>
            </w:r>
          </w:p>
        </w:tc>
      </w:tr>
      <w:tr w:rsidR="008136C3" w:rsidRPr="008136C3" w14:paraId="3734D6C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91B290C"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72025433"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Wykład z prezentacją multimedialna, dyskusja, </w:t>
            </w:r>
          </w:p>
          <w:p w14:paraId="5E65141F"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studium przypadku.</w:t>
            </w:r>
          </w:p>
          <w:p w14:paraId="66C1E32B" w14:textId="77777777" w:rsidR="008136C3" w:rsidRPr="008136C3" w:rsidRDefault="008136C3" w:rsidP="008136C3">
            <w:pPr>
              <w:suppressAutoHyphens w:val="0"/>
              <w:jc w:val="both"/>
              <w:rPr>
                <w:rFonts w:eastAsia="Calibri" w:cs="Times New Roman"/>
                <w:b/>
                <w:kern w:val="0"/>
                <w:lang w:eastAsia="pl-PL" w:bidi="ar-SA"/>
              </w:rPr>
            </w:pPr>
          </w:p>
        </w:tc>
      </w:tr>
      <w:tr w:rsidR="008136C3" w:rsidRPr="008136C3" w14:paraId="002F442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11FF77F"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0AA89380" w14:textId="73ABB019" w:rsidR="008136C3" w:rsidRPr="008136C3" w:rsidRDefault="58EA6CB6" w:rsidP="1625037F">
            <w:pPr>
              <w:spacing w:line="259" w:lineRule="auto"/>
              <w:jc w:val="both"/>
            </w:pPr>
            <w:r w:rsidRPr="58EA6CB6">
              <w:rPr>
                <w:rFonts w:eastAsia="Calibri" w:cs="Times New Roman"/>
                <w:lang w:eastAsia="pl-PL" w:bidi="ar-SA"/>
              </w:rPr>
              <w:t>Warunkiem uzyskania pozytywnej oceny z przedmiotu jest uzyskanie pozytywnej oceny z zaliczenia wykładów (kolokwium). Zaliczenie ćwiczeń na podstawie wygłoszonej pracy zaliczeniowej. Egzamin poprawkowy – kolokwium w wyznaczonym terminie. Warunkiem dopuszczenia do zaliczenia wykładów jest zaliczenie ćwiczeń.</w:t>
            </w:r>
          </w:p>
        </w:tc>
      </w:tr>
      <w:tr w:rsidR="008136C3" w:rsidRPr="008136C3" w14:paraId="5316F9E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05778C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26C0F22A" w14:textId="26CC9680" w:rsidR="008136C3" w:rsidRPr="008136C3" w:rsidRDefault="1625037F" w:rsidP="1625037F">
            <w:pPr>
              <w:spacing w:line="259" w:lineRule="auto"/>
              <w:jc w:val="both"/>
            </w:pPr>
            <w:r w:rsidRPr="1625037F">
              <w:rPr>
                <w:rFonts w:eastAsia="Calibri" w:cs="Times New Roman"/>
                <w:lang w:eastAsia="pl-PL" w:bidi="ar-SA"/>
              </w:rPr>
              <w:t>Udział w zajęciach zgodnie z Regulaminem studiów.</w:t>
            </w:r>
          </w:p>
        </w:tc>
      </w:tr>
      <w:tr w:rsidR="008136C3" w:rsidRPr="008136C3" w14:paraId="71AA65B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37D885B"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7E8EDB23" w14:textId="03E4C522" w:rsidR="008136C3" w:rsidRPr="008136C3" w:rsidRDefault="1625037F" w:rsidP="1625037F">
            <w:pPr>
              <w:spacing w:line="259" w:lineRule="auto"/>
              <w:jc w:val="both"/>
            </w:pPr>
            <w:r w:rsidRPr="1625037F">
              <w:rPr>
                <w:rFonts w:eastAsia="Calibri" w:cs="Times New Roman"/>
                <w:lang w:eastAsia="pl-PL" w:bidi="ar-SA"/>
              </w:rPr>
              <w:t>Ocena z egzaminu (50%).</w:t>
            </w:r>
          </w:p>
          <w:p w14:paraId="71E4CD71" w14:textId="4496F9AB" w:rsidR="008136C3" w:rsidRPr="008136C3" w:rsidRDefault="5449A30A" w:rsidP="1625037F">
            <w:pPr>
              <w:spacing w:line="259" w:lineRule="auto"/>
              <w:jc w:val="both"/>
              <w:rPr>
                <w:rFonts w:eastAsia="Calibri" w:cs="Times New Roman"/>
                <w:lang w:eastAsia="pl-PL" w:bidi="ar-SA"/>
              </w:rPr>
            </w:pPr>
            <w:r w:rsidRPr="5449A30A">
              <w:rPr>
                <w:rFonts w:eastAsia="Calibri" w:cs="Times New Roman"/>
                <w:lang w:eastAsia="pl-PL" w:bidi="ar-SA"/>
              </w:rPr>
              <w:t xml:space="preserve">Ocena z zaliczenia ćwiczeń, uwzględniająca aktywność </w:t>
            </w:r>
            <w:r w:rsidR="10318A5B">
              <w:br/>
            </w:r>
            <w:r w:rsidRPr="5449A30A">
              <w:rPr>
                <w:rFonts w:eastAsia="Calibri" w:cs="Times New Roman"/>
                <w:lang w:eastAsia="pl-PL" w:bidi="ar-SA"/>
              </w:rPr>
              <w:t>na zajęciach (50%).</w:t>
            </w:r>
          </w:p>
        </w:tc>
      </w:tr>
      <w:tr w:rsidR="008136C3" w:rsidRPr="008136C3" w14:paraId="27ADAFB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10C9BC2"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Sposób i tryb </w:t>
            </w:r>
            <w:r w:rsidRPr="008136C3">
              <w:rPr>
                <w:rFonts w:eastAsia="Calibri" w:cs="Times New Roman"/>
                <w:b/>
                <w:kern w:val="0"/>
                <w:lang w:eastAsia="pl-PL" w:bidi="ar-SA"/>
              </w:rPr>
              <w:lastRenderedPageBreak/>
              <w:t>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4BC03492" w14:textId="085E6C1A" w:rsidR="008136C3" w:rsidRPr="008136C3" w:rsidRDefault="1625037F" w:rsidP="1625037F">
            <w:pPr>
              <w:spacing w:line="259" w:lineRule="auto"/>
              <w:jc w:val="both"/>
            </w:pPr>
            <w:r w:rsidRPr="1625037F">
              <w:rPr>
                <w:rFonts w:eastAsia="Calibri" w:cs="Times New Roman"/>
                <w:lang w:eastAsia="pl-PL" w:bidi="ar-SA"/>
              </w:rPr>
              <w:lastRenderedPageBreak/>
              <w:t>Podczas konsultacji.</w:t>
            </w:r>
          </w:p>
        </w:tc>
      </w:tr>
      <w:tr w:rsidR="008136C3" w:rsidRPr="008136C3" w14:paraId="26369B9E"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D3BB250"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063479F0"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Podstawy wiedzy o bezpieczeństwie.</w:t>
            </w:r>
          </w:p>
        </w:tc>
      </w:tr>
      <w:tr w:rsidR="008136C3" w:rsidRPr="008136C3" w14:paraId="11624282"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7FCD56B"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59941541" w14:textId="54E5DC5E" w:rsidR="008136C3" w:rsidRPr="008136C3" w:rsidRDefault="008136C3" w:rsidP="002B6EC4">
            <w:pPr>
              <w:numPr>
                <w:ilvl w:val="0"/>
                <w:numId w:val="47"/>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 xml:space="preserve">S. Filary, Bezpieczeństwo w komunikacji powszechnej </w:t>
            </w:r>
            <w:r>
              <w:br/>
            </w:r>
            <w:r w:rsidRPr="008136C3">
              <w:rPr>
                <w:rFonts w:eastAsia="Calibri" w:cs="Times New Roman"/>
                <w:kern w:val="0"/>
                <w:lang w:eastAsia="pl-PL" w:bidi="ar-SA"/>
              </w:rPr>
              <w:t xml:space="preserve">i transporcie, Wydawnictwo Wyższej Szkoły Bezpieczeństwa w Poznaniu, Poznań 2010. </w:t>
            </w:r>
          </w:p>
          <w:p w14:paraId="21003EF9" w14:textId="33512B2B" w:rsidR="008136C3" w:rsidRPr="008136C3" w:rsidRDefault="008136C3" w:rsidP="002B6EC4">
            <w:pPr>
              <w:numPr>
                <w:ilvl w:val="0"/>
                <w:numId w:val="47"/>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 xml:space="preserve">Waśniewski T. R., [red.], Bezpieczeństwo transportu </w:t>
            </w:r>
            <w:r>
              <w:br/>
            </w:r>
            <w:r w:rsidRPr="008136C3">
              <w:rPr>
                <w:rFonts w:eastAsia="Calibri" w:cs="Times New Roman"/>
                <w:kern w:val="0"/>
                <w:lang w:eastAsia="pl-PL" w:bidi="ar-SA"/>
              </w:rPr>
              <w:t>i logistyki, Wydawnictwo Difin, Warszawa 2021.</w:t>
            </w:r>
          </w:p>
          <w:p w14:paraId="27B166AF" w14:textId="0EC8CCE9" w:rsidR="1625037F" w:rsidRDefault="1625037F" w:rsidP="002B6EC4">
            <w:pPr>
              <w:numPr>
                <w:ilvl w:val="0"/>
                <w:numId w:val="47"/>
              </w:numPr>
              <w:ind w:left="313"/>
              <w:jc w:val="both"/>
              <w:rPr>
                <w:rFonts w:eastAsia="Calibri" w:cs="Times New Roman"/>
                <w:lang w:eastAsia="pl-PL" w:bidi="ar-SA"/>
              </w:rPr>
            </w:pPr>
            <w:r w:rsidRPr="1625037F">
              <w:rPr>
                <w:rFonts w:eastAsia="Calibri" w:cs="Times New Roman"/>
                <w:lang w:eastAsia="pl-PL" w:bidi="ar-SA"/>
              </w:rPr>
              <w:t>Foryś ł., Wybrane aspekty bezpieczeństwa ruchu drogowego. Wyd. Wyższej Szkoły Policji w Szczytnie, Szczytno 2022.</w:t>
            </w:r>
          </w:p>
          <w:p w14:paraId="0ABEF434" w14:textId="75399E28" w:rsidR="1625037F" w:rsidRDefault="1625037F" w:rsidP="002B6EC4">
            <w:pPr>
              <w:numPr>
                <w:ilvl w:val="0"/>
                <w:numId w:val="47"/>
              </w:numPr>
              <w:ind w:left="313"/>
              <w:jc w:val="both"/>
              <w:rPr>
                <w:rFonts w:eastAsia="Calibri" w:cs="Times New Roman"/>
                <w:lang w:eastAsia="pl-PL" w:bidi="ar-SA"/>
              </w:rPr>
            </w:pPr>
            <w:r w:rsidRPr="1625037F">
              <w:rPr>
                <w:rFonts w:eastAsia="Calibri" w:cs="Times New Roman"/>
                <w:lang w:eastAsia="pl-PL" w:bidi="ar-SA"/>
              </w:rPr>
              <w:t>Ziółko M., Dziedzic D., [red.], Opracowanie zbiorowe, Transport drogowy. Wyzwania i innowacje. Wyd. CeDeWu, Warszawa 2024.</w:t>
            </w:r>
          </w:p>
          <w:p w14:paraId="217CA090" w14:textId="77777777" w:rsidR="008136C3" w:rsidRPr="008136C3" w:rsidRDefault="008136C3" w:rsidP="002B6EC4">
            <w:pPr>
              <w:numPr>
                <w:ilvl w:val="0"/>
                <w:numId w:val="47"/>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R. Krystek [red], Zintegrowany system bezpieczeństwa transportu, praca zbiorowa, t. I, WKŁ, Politechnika Gdańska 2009</w:t>
            </w:r>
          </w:p>
          <w:p w14:paraId="45288071" w14:textId="77777777" w:rsidR="008136C3" w:rsidRPr="008136C3" w:rsidRDefault="008136C3" w:rsidP="002B6EC4">
            <w:pPr>
              <w:numPr>
                <w:ilvl w:val="0"/>
                <w:numId w:val="47"/>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R. Krystek [red], Zintegrowany system bezpieczeństwa transportu, praca zbiorowa, t. II, WKŁ, Politechnika Gdańska 2009</w:t>
            </w:r>
          </w:p>
          <w:p w14:paraId="3334C24F" w14:textId="77777777" w:rsidR="008136C3" w:rsidRPr="008136C3" w:rsidRDefault="008136C3" w:rsidP="002B6EC4">
            <w:pPr>
              <w:numPr>
                <w:ilvl w:val="0"/>
                <w:numId w:val="47"/>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R. Krystek [red], Zintegrowany system bezpieczeństwa transportu, praca zbiorowa, t. III, WKŁ, Politechnika Gdańska 2009.</w:t>
            </w:r>
          </w:p>
          <w:p w14:paraId="3DD43782" w14:textId="4DB97939" w:rsidR="008136C3" w:rsidRPr="008136C3" w:rsidRDefault="1625037F" w:rsidP="002B6EC4">
            <w:pPr>
              <w:numPr>
                <w:ilvl w:val="0"/>
                <w:numId w:val="47"/>
              </w:numPr>
              <w:suppressAutoHyphens w:val="0"/>
              <w:ind w:left="313"/>
              <w:jc w:val="both"/>
              <w:rPr>
                <w:rFonts w:eastAsia="Calibri" w:cs="Times New Roman"/>
                <w:kern w:val="0"/>
                <w:lang w:eastAsia="pl-PL" w:bidi="ar-SA"/>
              </w:rPr>
            </w:pPr>
            <w:r w:rsidRPr="1625037F">
              <w:rPr>
                <w:rFonts w:eastAsia="Calibri" w:cs="Times New Roman"/>
                <w:lang w:eastAsia="pl-PL" w:bidi="ar-SA"/>
              </w:rPr>
              <w:t>Molendowska M., Ostrowska M., Górski P., Infrastruktura krytyczna jako element bezpieczeństwa - wymiar europejski i krajowy. Wyd. Adam Marszałek, Toruń 2021.</w:t>
            </w:r>
          </w:p>
        </w:tc>
      </w:tr>
    </w:tbl>
    <w:p w14:paraId="019E2542" w14:textId="77777777" w:rsidR="008136C3" w:rsidRPr="008136C3" w:rsidRDefault="008136C3" w:rsidP="008136C3">
      <w:pPr>
        <w:suppressAutoHyphens w:val="0"/>
        <w:rPr>
          <w:rFonts w:eastAsia="Calibri" w:cs="Times New Roman"/>
          <w:b/>
          <w:kern w:val="0"/>
          <w:lang w:eastAsia="pl-PL" w:bidi="ar-SA"/>
        </w:rPr>
      </w:pPr>
    </w:p>
    <w:p w14:paraId="2B081903"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70B45F3B" w14:textId="1F60D255"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29956F13" wp14:editId="6C9DDEF5">
            <wp:extent cx="1752600" cy="396240"/>
            <wp:effectExtent l="0" t="0" r="0" b="0"/>
            <wp:docPr id="32" name="Obraz 170"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0"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52B6494A" w14:textId="77777777" w:rsidR="008136C3" w:rsidRPr="008136C3" w:rsidRDefault="008136C3" w:rsidP="008136C3">
      <w:pPr>
        <w:suppressAutoHyphens w:val="0"/>
        <w:rPr>
          <w:rFonts w:eastAsia="Calibri" w:cs="Times New Roman"/>
          <w:b/>
          <w:kern w:val="0"/>
          <w:lang w:eastAsia="pl-PL" w:bidi="ar-SA"/>
        </w:rPr>
      </w:pPr>
    </w:p>
    <w:p w14:paraId="36267EDD" w14:textId="77777777" w:rsidR="008136C3" w:rsidRPr="008136C3" w:rsidRDefault="67C55964" w:rsidP="47E24081">
      <w:pPr>
        <w:keepNext/>
        <w:keepLines/>
        <w:widowControl/>
        <w:suppressAutoHyphens w:val="0"/>
        <w:spacing w:before="40" w:line="259" w:lineRule="auto"/>
        <w:outlineLvl w:val="2"/>
        <w:rPr>
          <w:rFonts w:eastAsia="Times New Roman" w:cs="Times New Roman"/>
          <w:b/>
          <w:bCs/>
          <w:kern w:val="0"/>
          <w:lang w:eastAsia="pl-PL" w:bidi="ar-SA"/>
        </w:rPr>
      </w:pPr>
      <w:bookmarkStart w:id="93" w:name="_Toc130805486"/>
      <w:bookmarkStart w:id="94" w:name="_Toc131071485"/>
      <w:bookmarkStart w:id="95" w:name="_Toc232417759"/>
      <w:r w:rsidRPr="47E24081">
        <w:rPr>
          <w:rFonts w:eastAsia="Times New Roman" w:cs="Times New Roman"/>
          <w:b/>
          <w:bCs/>
          <w:kern w:val="0"/>
          <w:lang w:eastAsia="pl-PL" w:bidi="ar-SA"/>
        </w:rPr>
        <w:t>C.6</w:t>
      </w:r>
      <w:r w:rsidR="4D29557E" w:rsidRPr="47E24081">
        <w:rPr>
          <w:rFonts w:eastAsia="Times New Roman" w:cs="Times New Roman"/>
          <w:b/>
          <w:bCs/>
          <w:kern w:val="0"/>
          <w:lang w:eastAsia="pl-PL" w:bidi="ar-SA"/>
        </w:rPr>
        <w:t>. Cyberbezpieczeństwo</w:t>
      </w:r>
      <w:bookmarkEnd w:id="93"/>
      <w:bookmarkEnd w:id="94"/>
      <w:bookmarkEnd w:id="95"/>
    </w:p>
    <w:p w14:paraId="7DDDBC19" w14:textId="77777777" w:rsidR="008136C3" w:rsidRPr="008136C3" w:rsidRDefault="008136C3" w:rsidP="008136C3">
      <w:pPr>
        <w:suppressAutoHyphens w:val="0"/>
        <w:rPr>
          <w:rFonts w:eastAsia="Calibri" w:cs="Times New Roman"/>
          <w:b/>
          <w:kern w:val="0"/>
          <w:lang w:eastAsia="pl-PL" w:bidi="ar-SA"/>
        </w:rPr>
      </w:pPr>
    </w:p>
    <w:p w14:paraId="3E8606CA"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7587BA5B" w14:textId="77777777" w:rsidTr="5449A30A">
        <w:trPr>
          <w:trHeight w:val="397"/>
        </w:trPr>
        <w:tc>
          <w:tcPr>
            <w:tcW w:w="2918" w:type="dxa"/>
            <w:shd w:val="clear" w:color="auto" w:fill="D9D9D9" w:themeFill="background1" w:themeFillShade="D9"/>
          </w:tcPr>
          <w:p w14:paraId="36BF490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63615C9F"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292B19C1" w14:textId="77777777" w:rsidR="008136C3" w:rsidRPr="008136C3" w:rsidRDefault="00F74EA1" w:rsidP="008136C3">
            <w:pPr>
              <w:suppressAutoHyphens w:val="0"/>
              <w:spacing w:before="60" w:after="60"/>
              <w:rPr>
                <w:rFonts w:eastAsia="Calibri" w:cs="Times New Roman"/>
                <w:kern w:val="0"/>
                <w:lang w:eastAsia="pl-PL" w:bidi="ar-SA"/>
              </w:rPr>
            </w:pPr>
            <w:r>
              <w:rPr>
                <w:rFonts w:eastAsia="Calibri" w:cs="Times New Roman"/>
                <w:kern w:val="0"/>
                <w:lang w:eastAsia="pl-PL" w:bidi="ar-SA"/>
              </w:rPr>
              <w:t>Cyberbezpieczeństwo, C6</w:t>
            </w:r>
          </w:p>
        </w:tc>
      </w:tr>
      <w:tr w:rsidR="008136C3" w:rsidRPr="008136C3" w14:paraId="1155BA1C" w14:textId="77777777" w:rsidTr="5449A30A">
        <w:trPr>
          <w:trHeight w:val="397"/>
        </w:trPr>
        <w:tc>
          <w:tcPr>
            <w:tcW w:w="2918" w:type="dxa"/>
            <w:shd w:val="clear" w:color="auto" w:fill="D9D9D9" w:themeFill="background1" w:themeFillShade="D9"/>
            <w:vAlign w:val="center"/>
          </w:tcPr>
          <w:p w14:paraId="73052C9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288BAC1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Cybersecurity </w:t>
            </w:r>
          </w:p>
        </w:tc>
      </w:tr>
      <w:tr w:rsidR="008136C3" w:rsidRPr="008136C3" w14:paraId="1E6C4E76" w14:textId="77777777" w:rsidTr="5449A30A">
        <w:trPr>
          <w:trHeight w:val="397"/>
        </w:trPr>
        <w:tc>
          <w:tcPr>
            <w:tcW w:w="2918" w:type="dxa"/>
            <w:shd w:val="clear" w:color="auto" w:fill="D9D9D9" w:themeFill="background1" w:themeFillShade="D9"/>
            <w:vAlign w:val="center"/>
          </w:tcPr>
          <w:p w14:paraId="20D1902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2293E2B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06991818" w14:textId="77777777" w:rsidTr="5449A30A">
        <w:trPr>
          <w:trHeight w:val="397"/>
        </w:trPr>
        <w:tc>
          <w:tcPr>
            <w:tcW w:w="2918" w:type="dxa"/>
            <w:shd w:val="clear" w:color="auto" w:fill="D9D9D9" w:themeFill="background1" w:themeFillShade="D9"/>
            <w:vAlign w:val="center"/>
          </w:tcPr>
          <w:p w14:paraId="3C0AB42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01ADE0E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238CB800" w14:textId="77777777" w:rsidTr="5449A30A">
        <w:trPr>
          <w:trHeight w:val="397"/>
        </w:trPr>
        <w:tc>
          <w:tcPr>
            <w:tcW w:w="2918" w:type="dxa"/>
            <w:shd w:val="clear" w:color="auto" w:fill="D9D9D9" w:themeFill="background1" w:themeFillShade="D9"/>
            <w:vAlign w:val="center"/>
          </w:tcPr>
          <w:p w14:paraId="3A3E09F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791130D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35B0A644" w14:textId="77777777" w:rsidTr="5449A30A">
        <w:trPr>
          <w:trHeight w:val="397"/>
        </w:trPr>
        <w:tc>
          <w:tcPr>
            <w:tcW w:w="2918" w:type="dxa"/>
            <w:shd w:val="clear" w:color="auto" w:fill="D9D9D9" w:themeFill="background1" w:themeFillShade="D9"/>
            <w:vAlign w:val="center"/>
          </w:tcPr>
          <w:p w14:paraId="687B9B8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6909BD5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1E919AEE" w14:textId="77777777" w:rsidTr="5449A30A">
        <w:trPr>
          <w:trHeight w:val="397"/>
        </w:trPr>
        <w:tc>
          <w:tcPr>
            <w:tcW w:w="2918" w:type="dxa"/>
            <w:shd w:val="clear" w:color="auto" w:fill="D9D9D9" w:themeFill="background1" w:themeFillShade="D9"/>
            <w:vAlign w:val="center"/>
          </w:tcPr>
          <w:p w14:paraId="54E7506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49034C4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3</w:t>
            </w:r>
          </w:p>
        </w:tc>
      </w:tr>
      <w:tr w:rsidR="008136C3" w:rsidRPr="008136C3" w14:paraId="027E84E4" w14:textId="77777777" w:rsidTr="5449A30A">
        <w:trPr>
          <w:trHeight w:val="397"/>
        </w:trPr>
        <w:tc>
          <w:tcPr>
            <w:tcW w:w="2918" w:type="dxa"/>
            <w:shd w:val="clear" w:color="auto" w:fill="D9D9D9" w:themeFill="background1" w:themeFillShade="D9"/>
            <w:vAlign w:val="center"/>
          </w:tcPr>
          <w:p w14:paraId="52F1683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1237D1F6" w14:textId="77777777" w:rsidR="008136C3" w:rsidRPr="008136C3" w:rsidRDefault="00401CE0"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olski</w:t>
            </w:r>
          </w:p>
        </w:tc>
      </w:tr>
      <w:tr w:rsidR="008136C3" w:rsidRPr="008136C3" w14:paraId="4403FAE2" w14:textId="77777777" w:rsidTr="5449A30A">
        <w:trPr>
          <w:trHeight w:val="397"/>
        </w:trPr>
        <w:tc>
          <w:tcPr>
            <w:tcW w:w="2918" w:type="dxa"/>
            <w:shd w:val="clear" w:color="auto" w:fill="D9D9D9" w:themeFill="background1" w:themeFillShade="D9"/>
            <w:vAlign w:val="center"/>
          </w:tcPr>
          <w:p w14:paraId="4ABCCCF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4810B531" w14:textId="4852BE34" w:rsidR="008136C3" w:rsidRPr="008136C3" w:rsidRDefault="5449A30A" w:rsidP="5449A30A">
            <w:pPr>
              <w:spacing w:before="60" w:after="60" w:line="259" w:lineRule="auto"/>
              <w:rPr>
                <w:rFonts w:eastAsia="Calibri" w:cs="Times New Roman"/>
                <w:lang w:eastAsia="pl-PL" w:bidi="ar-SA"/>
              </w:rPr>
            </w:pPr>
            <w:r w:rsidRPr="5449A30A">
              <w:rPr>
                <w:rFonts w:eastAsia="Calibri" w:cs="Times New Roman"/>
                <w:lang w:eastAsia="pl-PL" w:bidi="ar-SA"/>
              </w:rPr>
              <w:t>2026/2027</w:t>
            </w:r>
          </w:p>
        </w:tc>
      </w:tr>
      <w:tr w:rsidR="008136C3" w:rsidRPr="008136C3" w14:paraId="57C78F1B" w14:textId="77777777" w:rsidTr="5449A30A">
        <w:trPr>
          <w:trHeight w:val="397"/>
        </w:trPr>
        <w:tc>
          <w:tcPr>
            <w:tcW w:w="2918" w:type="dxa"/>
            <w:shd w:val="clear" w:color="auto" w:fill="D9D9D9" w:themeFill="background1" w:themeFillShade="D9"/>
            <w:vAlign w:val="center"/>
          </w:tcPr>
          <w:p w14:paraId="67BC810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45AEA39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4</w:t>
            </w:r>
          </w:p>
        </w:tc>
      </w:tr>
      <w:tr w:rsidR="008136C3" w:rsidRPr="008136C3" w14:paraId="27798B41" w14:textId="77777777" w:rsidTr="5449A30A">
        <w:trPr>
          <w:trHeight w:val="397"/>
        </w:trPr>
        <w:tc>
          <w:tcPr>
            <w:tcW w:w="2918" w:type="dxa"/>
            <w:shd w:val="clear" w:color="auto" w:fill="D9D9D9" w:themeFill="background1" w:themeFillShade="D9"/>
            <w:vAlign w:val="center"/>
          </w:tcPr>
          <w:p w14:paraId="1DC9ED2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669CC68A" w14:textId="0B3C3322"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Dr</w:t>
            </w:r>
            <w:r w:rsidRPr="7C1AADFB">
              <w:rPr>
                <w:rFonts w:eastAsia="Calibri" w:cs="Times New Roman"/>
                <w:color w:val="FF0000"/>
                <w:kern w:val="0"/>
                <w:lang w:eastAsia="pl-PL" w:bidi="ar-SA"/>
              </w:rPr>
              <w:t xml:space="preserve"> </w:t>
            </w:r>
            <w:r w:rsidRPr="5449A30A">
              <w:rPr>
                <w:rFonts w:eastAsia="Calibri" w:cs="Times New Roman"/>
                <w:kern w:val="0"/>
                <w:lang w:eastAsia="pl-PL" w:bidi="ar-SA"/>
              </w:rPr>
              <w:t>inż.</w:t>
            </w:r>
            <w:r w:rsidRPr="008136C3">
              <w:rPr>
                <w:rFonts w:eastAsia="Calibri" w:cs="Times New Roman"/>
                <w:kern w:val="0"/>
                <w:lang w:eastAsia="pl-PL" w:bidi="ar-SA"/>
              </w:rPr>
              <w:t xml:space="preserve"> Agnieszka Kubacka</w:t>
            </w:r>
          </w:p>
        </w:tc>
      </w:tr>
    </w:tbl>
    <w:p w14:paraId="7CDFFE66" w14:textId="77777777" w:rsidR="008136C3" w:rsidRPr="008136C3" w:rsidRDefault="008136C3" w:rsidP="008136C3">
      <w:pPr>
        <w:suppressAutoHyphens w:val="0"/>
        <w:rPr>
          <w:rFonts w:eastAsia="Calibri" w:cs="Times New Roman"/>
          <w:kern w:val="0"/>
          <w:lang w:eastAsia="pl-PL" w:bidi="ar-SA"/>
        </w:rPr>
      </w:pPr>
    </w:p>
    <w:p w14:paraId="382F7B54"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1383"/>
      </w:tblGrid>
      <w:tr w:rsidR="008136C3" w:rsidRPr="008136C3" w14:paraId="27069AA6" w14:textId="77777777" w:rsidTr="5449A30A">
        <w:tc>
          <w:tcPr>
            <w:tcW w:w="9180" w:type="dxa"/>
            <w:gridSpan w:val="7"/>
            <w:tcBorders>
              <w:bottom w:val="single" w:sz="4" w:space="0" w:color="auto"/>
            </w:tcBorders>
            <w:shd w:val="clear" w:color="auto" w:fill="D9D9D9" w:themeFill="background1" w:themeFillShade="D9"/>
          </w:tcPr>
          <w:p w14:paraId="109B0B21"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3BD35F5D" w14:textId="77777777" w:rsidTr="5449A30A">
        <w:tc>
          <w:tcPr>
            <w:tcW w:w="9180" w:type="dxa"/>
            <w:gridSpan w:val="7"/>
            <w:tcBorders>
              <w:bottom w:val="single" w:sz="4" w:space="0" w:color="auto"/>
            </w:tcBorders>
          </w:tcPr>
          <w:p w14:paraId="7B3859A1" w14:textId="77777777" w:rsidR="008136C3" w:rsidRPr="008136C3" w:rsidRDefault="008136C3" w:rsidP="008136C3">
            <w:pPr>
              <w:suppressAutoHyphens w:val="0"/>
              <w:spacing w:before="60" w:after="60"/>
              <w:jc w:val="both"/>
              <w:rPr>
                <w:rFonts w:eastAsia="Calibri" w:cs="Times New Roman"/>
                <w:kern w:val="0"/>
                <w:lang w:eastAsia="pl-PL" w:bidi="ar-SA"/>
              </w:rPr>
            </w:pPr>
            <w:r w:rsidRPr="6A51D4BF">
              <w:rPr>
                <w:rFonts w:eastAsia="Calibri" w:cs="Times New Roman"/>
                <w:kern w:val="0"/>
                <w:lang w:eastAsia="pl-PL" w:bidi="ar-SA"/>
              </w:rPr>
              <w:t>Problemy bezpieczeństwa w świecie cyfrowym. Zagrożenia związane z działaniem systemów gromadzenia, monitorowania i transmisji danych w cyberprzestrzeni.</w:t>
            </w:r>
            <w:r w:rsidRPr="6A51D4BF">
              <w:rPr>
                <w:rFonts w:eastAsia="Calibri" w:cs="Times New Roman"/>
                <w:b/>
                <w:bCs/>
                <w:kern w:val="0"/>
                <w:lang w:eastAsia="pl-PL" w:bidi="ar-SA"/>
              </w:rPr>
              <w:t xml:space="preserve"> </w:t>
            </w:r>
          </w:p>
        </w:tc>
      </w:tr>
      <w:tr w:rsidR="008136C3" w:rsidRPr="008136C3" w14:paraId="1994DD87" w14:textId="77777777" w:rsidTr="5449A30A">
        <w:tc>
          <w:tcPr>
            <w:tcW w:w="2977" w:type="dxa"/>
            <w:gridSpan w:val="2"/>
            <w:tcBorders>
              <w:bottom w:val="single" w:sz="4" w:space="0" w:color="auto"/>
              <w:right w:val="nil"/>
            </w:tcBorders>
            <w:shd w:val="clear" w:color="auto" w:fill="D9D9D9" w:themeFill="background1" w:themeFillShade="D9"/>
          </w:tcPr>
          <w:p w14:paraId="36FE3F96"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52DA3E4C" w14:textId="77777777" w:rsidR="008136C3" w:rsidRPr="008136C3" w:rsidRDefault="00F74EA1" w:rsidP="008136C3">
            <w:pPr>
              <w:suppressAutoHyphens w:val="0"/>
              <w:spacing w:before="60" w:after="60"/>
              <w:jc w:val="both"/>
              <w:rPr>
                <w:rFonts w:eastAsia="Calibri" w:cs="Times New Roman"/>
                <w:kern w:val="0"/>
                <w:lang w:eastAsia="pl-PL" w:bidi="ar-SA"/>
              </w:rPr>
            </w:pPr>
            <w:r>
              <w:rPr>
                <w:rFonts w:eastAsia="Calibri" w:cs="Times New Roman"/>
                <w:kern w:val="0"/>
                <w:lang w:eastAsia="pl-PL" w:bidi="ar-SA"/>
              </w:rPr>
              <w:t>wykład 15 h, ćw. audytoryjne</w:t>
            </w:r>
            <w:r w:rsidR="008136C3" w:rsidRPr="008136C3">
              <w:rPr>
                <w:rFonts w:eastAsia="Calibri" w:cs="Times New Roman"/>
                <w:kern w:val="0"/>
                <w:lang w:eastAsia="pl-PL" w:bidi="ar-SA"/>
              </w:rPr>
              <w:t xml:space="preserve"> 30 h </w:t>
            </w:r>
          </w:p>
        </w:tc>
      </w:tr>
      <w:tr w:rsidR="008136C3" w:rsidRPr="008136C3" w14:paraId="3972DB1E"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7F033771"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502C5C4C" w14:textId="77777777" w:rsidTr="5449A30A">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064CEB7D"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FF2C8DD"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010B7C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C68146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0FE49B7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1A859D0E" w14:textId="77777777" w:rsidTr="5449A30A">
        <w:tc>
          <w:tcPr>
            <w:tcW w:w="1134" w:type="dxa"/>
            <w:tcBorders>
              <w:top w:val="single" w:sz="8" w:space="0" w:color="auto"/>
              <w:bottom w:val="single" w:sz="8" w:space="0" w:color="auto"/>
              <w:right w:val="single" w:sz="4" w:space="0" w:color="auto"/>
            </w:tcBorders>
            <w:shd w:val="clear" w:color="auto" w:fill="FFFFFF" w:themeFill="background1"/>
            <w:vAlign w:val="center"/>
          </w:tcPr>
          <w:p w14:paraId="50DDC16D" w14:textId="77777777" w:rsidR="008136C3" w:rsidRPr="008136C3" w:rsidRDefault="008136C3"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C6_W01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6652491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Zna i rozumie współczesne problemy cyberbezpieczeństwa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7DC9DC2D"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K_W01</w:t>
            </w:r>
          </w:p>
          <w:p w14:paraId="4410A3B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K_W10</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D6620AA" w14:textId="77777777" w:rsidR="008136C3" w:rsidRPr="008136C3" w:rsidRDefault="008136C3" w:rsidP="008136C3">
            <w:pPr>
              <w:suppressAutoHyphens w:val="0"/>
              <w:spacing w:before="60" w:after="60"/>
              <w:jc w:val="center"/>
              <w:rPr>
                <w:rFonts w:eastAsia="Calibri" w:cs="Times New Roman"/>
                <w:kern w:val="0"/>
                <w:lang w:eastAsia="pl-PL" w:bidi="ar-SA"/>
              </w:rPr>
            </w:pPr>
          </w:p>
          <w:p w14:paraId="61FFEA87"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wykład</w:t>
            </w:r>
          </w:p>
        </w:tc>
        <w:tc>
          <w:tcPr>
            <w:tcW w:w="1383" w:type="dxa"/>
            <w:tcBorders>
              <w:top w:val="single" w:sz="8" w:space="0" w:color="auto"/>
              <w:left w:val="single" w:sz="4" w:space="0" w:color="auto"/>
              <w:bottom w:val="single" w:sz="8" w:space="0" w:color="auto"/>
            </w:tcBorders>
          </w:tcPr>
          <w:p w14:paraId="31D535E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Aktywność na zajęciach,</w:t>
            </w:r>
          </w:p>
          <w:p w14:paraId="5B81B83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wykonanie zadań, egzamin</w:t>
            </w:r>
          </w:p>
        </w:tc>
      </w:tr>
      <w:tr w:rsidR="008136C3" w:rsidRPr="008136C3" w14:paraId="3A36123A" w14:textId="77777777" w:rsidTr="5449A30A">
        <w:tc>
          <w:tcPr>
            <w:tcW w:w="1134" w:type="dxa"/>
            <w:tcBorders>
              <w:top w:val="single" w:sz="8" w:space="0" w:color="auto"/>
              <w:bottom w:val="single" w:sz="8" w:space="0" w:color="auto"/>
              <w:right w:val="single" w:sz="4" w:space="0" w:color="auto"/>
            </w:tcBorders>
            <w:shd w:val="clear" w:color="auto" w:fill="FFFFFF" w:themeFill="background1"/>
            <w:vAlign w:val="center"/>
          </w:tcPr>
          <w:p w14:paraId="12E6F1F6" w14:textId="77777777" w:rsidR="008136C3" w:rsidRPr="008136C3" w:rsidRDefault="008136C3" w:rsidP="5449A30A">
            <w:pPr>
              <w:suppressAutoHyphens w:val="0"/>
              <w:spacing w:before="60" w:after="60"/>
              <w:rPr>
                <w:rFonts w:eastAsia="Calibri" w:cs="Times New Roman"/>
                <w:b/>
                <w:bCs/>
                <w:kern w:val="0"/>
                <w:lang w:eastAsia="pl-PL" w:bidi="ar-SA"/>
              </w:rPr>
            </w:pPr>
            <w:r w:rsidRPr="5449A30A">
              <w:rPr>
                <w:rFonts w:eastAsia="Calibri" w:cs="Times New Roman"/>
                <w:kern w:val="0"/>
                <w:lang w:eastAsia="pl-PL" w:bidi="ar-SA"/>
              </w:rPr>
              <w:t>C6_W02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40DD35F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Zna metody ochrony informacji w cyberprzestrzeni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016C4F8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K_W03</w:t>
            </w:r>
          </w:p>
          <w:p w14:paraId="3332A443" w14:textId="77777777" w:rsidR="008136C3" w:rsidRPr="008136C3" w:rsidRDefault="008136C3" w:rsidP="008136C3">
            <w:pPr>
              <w:suppressAutoHyphens w:val="0"/>
              <w:spacing w:before="60" w:after="60"/>
              <w:jc w:val="center"/>
              <w:rPr>
                <w:rFonts w:eastAsia="Calibri" w:cs="Times New Roman"/>
                <w:kern w:val="0"/>
                <w:lang w:eastAsia="pl-PL" w:bidi="ar-SA"/>
              </w:rPr>
            </w:pP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38D4721D"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wykład</w:t>
            </w:r>
          </w:p>
        </w:tc>
        <w:tc>
          <w:tcPr>
            <w:tcW w:w="1383" w:type="dxa"/>
            <w:tcBorders>
              <w:top w:val="single" w:sz="8" w:space="0" w:color="auto"/>
              <w:left w:val="single" w:sz="4" w:space="0" w:color="auto"/>
              <w:bottom w:val="single" w:sz="8" w:space="0" w:color="auto"/>
            </w:tcBorders>
          </w:tcPr>
          <w:p w14:paraId="492A845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Aktywność na zajęciach,</w:t>
            </w:r>
          </w:p>
          <w:p w14:paraId="7F249A0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wykonanie zadań, egzamin</w:t>
            </w:r>
          </w:p>
        </w:tc>
      </w:tr>
      <w:tr w:rsidR="008136C3" w:rsidRPr="008136C3" w14:paraId="777B643B" w14:textId="77777777" w:rsidTr="5449A30A">
        <w:tc>
          <w:tcPr>
            <w:tcW w:w="1134" w:type="dxa"/>
            <w:tcBorders>
              <w:top w:val="single" w:sz="8" w:space="0" w:color="auto"/>
              <w:bottom w:val="single" w:sz="8" w:space="0" w:color="auto"/>
              <w:right w:val="single" w:sz="4" w:space="0" w:color="auto"/>
            </w:tcBorders>
            <w:shd w:val="clear" w:color="auto" w:fill="FFFFFF" w:themeFill="background1"/>
            <w:vAlign w:val="center"/>
          </w:tcPr>
          <w:p w14:paraId="47661582" w14:textId="77777777" w:rsidR="008136C3" w:rsidRPr="008136C3" w:rsidRDefault="008136C3" w:rsidP="5449A30A">
            <w:pPr>
              <w:suppressAutoHyphens w:val="0"/>
              <w:spacing w:before="60" w:after="60"/>
              <w:rPr>
                <w:rFonts w:eastAsia="Calibri" w:cs="Times New Roman"/>
                <w:b/>
                <w:bCs/>
                <w:kern w:val="0"/>
                <w:lang w:eastAsia="pl-PL" w:bidi="ar-SA"/>
              </w:rPr>
            </w:pPr>
            <w:r w:rsidRPr="5449A30A">
              <w:rPr>
                <w:rFonts w:eastAsia="Calibri" w:cs="Times New Roman"/>
                <w:kern w:val="0"/>
                <w:lang w:eastAsia="pl-PL" w:bidi="ar-SA"/>
              </w:rPr>
              <w:t>C6_U01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3253FF4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Potrafi zidentyfikować zagrożenia </w:t>
            </w:r>
            <w:r w:rsidRPr="008136C3">
              <w:rPr>
                <w:rFonts w:eastAsia="Calibri" w:cs="Times New Roman"/>
                <w:kern w:val="0"/>
                <w:lang w:eastAsia="pl-PL" w:bidi="ar-SA"/>
              </w:rPr>
              <w:lastRenderedPageBreak/>
              <w:t>bezpieczeństwa w cyberprzestrzeni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5B754BF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lastRenderedPageBreak/>
              <w:t>K_U01</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3DEF2DC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ćw. </w:t>
            </w:r>
            <w:r w:rsidRPr="008136C3">
              <w:rPr>
                <w:rFonts w:eastAsia="Calibri" w:cs="Times New Roman"/>
                <w:kern w:val="0"/>
                <w:lang w:eastAsia="pl-PL" w:bidi="ar-SA"/>
              </w:rPr>
              <w:lastRenderedPageBreak/>
              <w:t>audytoryjne</w:t>
            </w:r>
          </w:p>
        </w:tc>
        <w:tc>
          <w:tcPr>
            <w:tcW w:w="1383" w:type="dxa"/>
            <w:tcBorders>
              <w:top w:val="single" w:sz="8" w:space="0" w:color="auto"/>
              <w:left w:val="single" w:sz="4" w:space="0" w:color="auto"/>
              <w:bottom w:val="single" w:sz="8" w:space="0" w:color="auto"/>
            </w:tcBorders>
          </w:tcPr>
          <w:p w14:paraId="1BBBDAE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lastRenderedPageBreak/>
              <w:t xml:space="preserve">Aktywność </w:t>
            </w:r>
            <w:r w:rsidRPr="008136C3">
              <w:rPr>
                <w:rFonts w:eastAsia="Calibri" w:cs="Times New Roman"/>
                <w:kern w:val="0"/>
                <w:lang w:eastAsia="pl-PL" w:bidi="ar-SA"/>
              </w:rPr>
              <w:lastRenderedPageBreak/>
              <w:t>na zajęciach,</w:t>
            </w:r>
          </w:p>
          <w:p w14:paraId="10C883F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wykonanie zadań, egzamin</w:t>
            </w:r>
          </w:p>
        </w:tc>
      </w:tr>
      <w:tr w:rsidR="008136C3" w:rsidRPr="008136C3" w14:paraId="32B09452" w14:textId="77777777" w:rsidTr="5449A30A">
        <w:tc>
          <w:tcPr>
            <w:tcW w:w="1134" w:type="dxa"/>
            <w:tcBorders>
              <w:top w:val="single" w:sz="8" w:space="0" w:color="auto"/>
              <w:bottom w:val="single" w:sz="8" w:space="0" w:color="auto"/>
              <w:right w:val="single" w:sz="4" w:space="0" w:color="auto"/>
            </w:tcBorders>
            <w:shd w:val="clear" w:color="auto" w:fill="FFFFFF" w:themeFill="background1"/>
            <w:vAlign w:val="center"/>
          </w:tcPr>
          <w:p w14:paraId="53C132E7" w14:textId="77777777" w:rsidR="008136C3" w:rsidRPr="008136C3" w:rsidRDefault="008136C3" w:rsidP="5449A30A">
            <w:pPr>
              <w:suppressAutoHyphens w:val="0"/>
              <w:spacing w:before="60" w:after="60"/>
              <w:rPr>
                <w:rFonts w:eastAsia="Calibri" w:cs="Times New Roman"/>
                <w:b/>
                <w:bCs/>
                <w:kern w:val="0"/>
                <w:lang w:eastAsia="pl-PL" w:bidi="ar-SA"/>
              </w:rPr>
            </w:pPr>
            <w:r w:rsidRPr="5449A30A">
              <w:rPr>
                <w:rFonts w:eastAsia="Calibri" w:cs="Times New Roman"/>
                <w:kern w:val="0"/>
                <w:lang w:eastAsia="pl-PL" w:bidi="ar-SA"/>
              </w:rPr>
              <w:lastRenderedPageBreak/>
              <w:t>C6_U02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35CAB15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zaproponować strategie przeciwdziałania zagrożeniom cyberbezpieczeństwa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3C02464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K_U01</w:t>
            </w:r>
          </w:p>
          <w:p w14:paraId="3E4DD17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K_U09</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4A691E9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ćw. audytoryjne</w:t>
            </w:r>
          </w:p>
        </w:tc>
        <w:tc>
          <w:tcPr>
            <w:tcW w:w="1383" w:type="dxa"/>
            <w:tcBorders>
              <w:top w:val="single" w:sz="8" w:space="0" w:color="auto"/>
              <w:left w:val="single" w:sz="4" w:space="0" w:color="auto"/>
              <w:bottom w:val="single" w:sz="8" w:space="0" w:color="auto"/>
            </w:tcBorders>
          </w:tcPr>
          <w:p w14:paraId="3DC668D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Aktywność na zajęciach,</w:t>
            </w:r>
          </w:p>
          <w:p w14:paraId="7FB08A2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wykonanie zadań</w:t>
            </w:r>
          </w:p>
        </w:tc>
      </w:tr>
      <w:tr w:rsidR="008136C3" w:rsidRPr="008136C3" w14:paraId="27E6C717" w14:textId="77777777" w:rsidTr="5449A30A">
        <w:tc>
          <w:tcPr>
            <w:tcW w:w="1134" w:type="dxa"/>
            <w:tcBorders>
              <w:top w:val="single" w:sz="8" w:space="0" w:color="auto"/>
              <w:bottom w:val="single" w:sz="8" w:space="0" w:color="auto"/>
              <w:right w:val="single" w:sz="4" w:space="0" w:color="auto"/>
            </w:tcBorders>
            <w:shd w:val="clear" w:color="auto" w:fill="FFFFFF" w:themeFill="background1"/>
            <w:vAlign w:val="center"/>
          </w:tcPr>
          <w:p w14:paraId="3B36D067" w14:textId="77777777" w:rsidR="008136C3" w:rsidRPr="008136C3" w:rsidRDefault="008136C3" w:rsidP="5449A30A">
            <w:pPr>
              <w:suppressAutoHyphens w:val="0"/>
              <w:spacing w:before="60" w:after="60"/>
              <w:rPr>
                <w:rFonts w:eastAsia="Calibri" w:cs="Times New Roman"/>
                <w:b/>
                <w:bCs/>
                <w:kern w:val="0"/>
                <w:lang w:eastAsia="pl-PL" w:bidi="ar-SA"/>
              </w:rPr>
            </w:pPr>
            <w:r w:rsidRPr="5449A30A">
              <w:rPr>
                <w:rFonts w:eastAsia="Calibri" w:cs="Times New Roman"/>
                <w:kern w:val="0"/>
                <w:lang w:eastAsia="pl-PL" w:bidi="ar-SA"/>
              </w:rPr>
              <w:t>C6_U03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40E5C54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pozyskiwać i analizować informacje, a także umiejętnie wyciągać wnioski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49CD0D2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K_U07</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5A7F6AE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ćw. audytoryjne</w:t>
            </w:r>
          </w:p>
        </w:tc>
        <w:tc>
          <w:tcPr>
            <w:tcW w:w="1383" w:type="dxa"/>
            <w:tcBorders>
              <w:top w:val="single" w:sz="8" w:space="0" w:color="auto"/>
              <w:left w:val="single" w:sz="4" w:space="0" w:color="auto"/>
              <w:bottom w:val="single" w:sz="8" w:space="0" w:color="auto"/>
            </w:tcBorders>
          </w:tcPr>
          <w:p w14:paraId="653463C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Aktywność na zajęciach,</w:t>
            </w:r>
          </w:p>
          <w:p w14:paraId="25E39C1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wykonanie zadań</w:t>
            </w:r>
          </w:p>
        </w:tc>
      </w:tr>
      <w:tr w:rsidR="008136C3" w:rsidRPr="008136C3" w14:paraId="1215B2FC" w14:textId="77777777" w:rsidTr="5449A30A">
        <w:tc>
          <w:tcPr>
            <w:tcW w:w="1134" w:type="dxa"/>
            <w:tcBorders>
              <w:top w:val="single" w:sz="8" w:space="0" w:color="auto"/>
              <w:bottom w:val="single" w:sz="8" w:space="0" w:color="auto"/>
              <w:right w:val="single" w:sz="4" w:space="0" w:color="auto"/>
            </w:tcBorders>
            <w:shd w:val="clear" w:color="auto" w:fill="FFFFFF" w:themeFill="background1"/>
            <w:vAlign w:val="center"/>
          </w:tcPr>
          <w:p w14:paraId="5B707673" w14:textId="77777777" w:rsidR="008136C3" w:rsidRPr="008136C3" w:rsidRDefault="008136C3" w:rsidP="5449A30A">
            <w:pPr>
              <w:suppressAutoHyphens w:val="0"/>
              <w:spacing w:before="60" w:after="60"/>
              <w:rPr>
                <w:rFonts w:eastAsia="Calibri" w:cs="Times New Roman"/>
                <w:b/>
                <w:bCs/>
                <w:kern w:val="0"/>
                <w:lang w:eastAsia="pl-PL" w:bidi="ar-SA"/>
              </w:rPr>
            </w:pPr>
            <w:r w:rsidRPr="5449A30A">
              <w:rPr>
                <w:rFonts w:eastAsia="Calibri" w:cs="Times New Roman"/>
                <w:kern w:val="0"/>
                <w:lang w:eastAsia="pl-PL" w:bidi="ar-SA"/>
              </w:rPr>
              <w:t>C6_K01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047D035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Ma świadomość wpływu rozwoju nowych technologii na cyberbezpieczeństwo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4AF66AE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K_K02</w:t>
            </w:r>
          </w:p>
        </w:tc>
        <w:tc>
          <w:tcPr>
            <w:tcW w:w="1418" w:type="dxa"/>
            <w:gridSpan w:val="2"/>
            <w:tcBorders>
              <w:top w:val="single" w:sz="8" w:space="0" w:color="auto"/>
              <w:left w:val="single" w:sz="4" w:space="0" w:color="auto"/>
              <w:bottom w:val="single" w:sz="8" w:space="0" w:color="auto"/>
              <w:right w:val="single" w:sz="4" w:space="0" w:color="auto"/>
            </w:tcBorders>
            <w:vAlign w:val="center"/>
          </w:tcPr>
          <w:p w14:paraId="6A7056F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wykład,</w:t>
            </w:r>
          </w:p>
          <w:p w14:paraId="72C5384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ćw. audytoryjne</w:t>
            </w:r>
          </w:p>
        </w:tc>
        <w:tc>
          <w:tcPr>
            <w:tcW w:w="1383" w:type="dxa"/>
            <w:tcBorders>
              <w:top w:val="single" w:sz="8" w:space="0" w:color="auto"/>
              <w:left w:val="single" w:sz="4" w:space="0" w:color="auto"/>
              <w:bottom w:val="single" w:sz="8" w:space="0" w:color="auto"/>
            </w:tcBorders>
          </w:tcPr>
          <w:p w14:paraId="130C702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Aktywność na zajęciach,</w:t>
            </w:r>
          </w:p>
          <w:p w14:paraId="5F3868B4" w14:textId="77777777" w:rsidR="008136C3" w:rsidRPr="008136C3" w:rsidRDefault="008136C3" w:rsidP="008136C3">
            <w:pPr>
              <w:suppressAutoHyphens w:val="0"/>
              <w:spacing w:before="60" w:after="60"/>
              <w:rPr>
                <w:rFonts w:eastAsia="Calibri" w:cs="Times New Roman"/>
                <w:kern w:val="0"/>
                <w:lang w:eastAsia="pl-PL" w:bidi="ar-SA"/>
              </w:rPr>
            </w:pPr>
          </w:p>
        </w:tc>
      </w:tr>
      <w:tr w:rsidR="008136C3" w:rsidRPr="008136C3" w14:paraId="019C1C8B" w14:textId="77777777" w:rsidTr="5449A30A">
        <w:tc>
          <w:tcPr>
            <w:tcW w:w="9180" w:type="dxa"/>
            <w:gridSpan w:val="7"/>
            <w:shd w:val="clear" w:color="auto" w:fill="D9D9D9" w:themeFill="background1" w:themeFillShade="D9"/>
          </w:tcPr>
          <w:p w14:paraId="65802F1B"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121FDE30" w14:textId="77777777" w:rsidTr="5449A30A">
        <w:trPr>
          <w:trHeight w:val="1495"/>
        </w:trPr>
        <w:tc>
          <w:tcPr>
            <w:tcW w:w="2977" w:type="dxa"/>
            <w:gridSpan w:val="2"/>
            <w:tcBorders>
              <w:right w:val="nil"/>
            </w:tcBorders>
            <w:shd w:val="clear" w:color="auto" w:fill="D9D9D9" w:themeFill="background1" w:themeFillShade="D9"/>
          </w:tcPr>
          <w:p w14:paraId="5CFFAC07"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79" w:type="dxa"/>
            <w:gridSpan w:val="3"/>
            <w:tcBorders>
              <w:left w:val="nil"/>
            </w:tcBorders>
          </w:tcPr>
          <w:p w14:paraId="577776D6"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3</w:t>
            </w:r>
          </w:p>
        </w:tc>
        <w:tc>
          <w:tcPr>
            <w:tcW w:w="1524" w:type="dxa"/>
            <w:gridSpan w:val="2"/>
            <w:tcBorders>
              <w:left w:val="nil"/>
            </w:tcBorders>
          </w:tcPr>
          <w:p w14:paraId="1D16E36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56CACB1A" w14:textId="77777777" w:rsidTr="5449A30A">
        <w:tc>
          <w:tcPr>
            <w:tcW w:w="2977" w:type="dxa"/>
            <w:gridSpan w:val="2"/>
            <w:tcBorders>
              <w:right w:val="nil"/>
            </w:tcBorders>
            <w:shd w:val="clear" w:color="auto" w:fill="D9D9D9" w:themeFill="background1" w:themeFillShade="D9"/>
          </w:tcPr>
          <w:p w14:paraId="6B9B8823"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3DBE6F79" w14:textId="2E28878A" w:rsidR="5449A30A" w:rsidRDefault="5449A30A" w:rsidP="5449A30A">
            <w:pPr>
              <w:spacing w:line="259" w:lineRule="auto"/>
            </w:pPr>
            <w:r w:rsidRPr="5449A30A">
              <w:rPr>
                <w:rFonts w:eastAsia="Calibri" w:cs="Times New Roman"/>
                <w:lang w:eastAsia="pl-PL" w:bidi="ar-SA"/>
              </w:rPr>
              <w:t>Wykład</w:t>
            </w:r>
          </w:p>
          <w:p w14:paraId="1F0707AA" w14:textId="686F1A52" w:rsidR="5449A30A" w:rsidRDefault="5449A30A" w:rsidP="5449A30A">
            <w:pPr>
              <w:spacing w:line="259" w:lineRule="auto"/>
              <w:rPr>
                <w:rFonts w:eastAsia="Calibri" w:cs="Times New Roman"/>
                <w:lang w:eastAsia="pl-PL" w:bidi="ar-SA"/>
              </w:rPr>
            </w:pPr>
            <w:r w:rsidRPr="5449A30A">
              <w:rPr>
                <w:rFonts w:eastAsia="Calibri" w:cs="Times New Roman"/>
                <w:lang w:eastAsia="pl-PL" w:bidi="ar-SA"/>
              </w:rPr>
              <w:t>Ćwiczenia audytoryjne</w:t>
            </w:r>
          </w:p>
          <w:p w14:paraId="71970A89" w14:textId="77777777" w:rsidR="008136C3" w:rsidRPr="008136C3" w:rsidRDefault="008136C3" w:rsidP="008136C3">
            <w:pPr>
              <w:suppressAutoHyphens w:val="0"/>
              <w:rPr>
                <w:rFonts w:eastAsia="Calibri" w:cs="Times New Roman"/>
                <w:b/>
                <w:kern w:val="0"/>
                <w:lang w:eastAsia="pl-PL" w:bidi="ar-SA"/>
              </w:rPr>
            </w:pPr>
          </w:p>
          <w:p w14:paraId="4A7C26F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17F00C6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6F17AA9F"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15</w:t>
            </w:r>
          </w:p>
          <w:p w14:paraId="79F9773D"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30</w:t>
            </w:r>
          </w:p>
          <w:p w14:paraId="72606B80" w14:textId="77777777" w:rsidR="008136C3" w:rsidRPr="008136C3" w:rsidRDefault="008136C3" w:rsidP="008136C3">
            <w:pPr>
              <w:suppressAutoHyphens w:val="0"/>
              <w:jc w:val="center"/>
              <w:rPr>
                <w:rFonts w:eastAsia="Calibri" w:cs="Times New Roman"/>
                <w:kern w:val="0"/>
                <w:lang w:eastAsia="pl-PL" w:bidi="ar-SA"/>
              </w:rPr>
            </w:pPr>
          </w:p>
          <w:p w14:paraId="7808EF94"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45</w:t>
            </w:r>
          </w:p>
          <w:p w14:paraId="09DBF821"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1.8</w:t>
            </w:r>
          </w:p>
        </w:tc>
      </w:tr>
      <w:tr w:rsidR="008136C3" w:rsidRPr="008136C3" w14:paraId="109C6B80" w14:textId="77777777" w:rsidTr="5449A30A">
        <w:tc>
          <w:tcPr>
            <w:tcW w:w="2977" w:type="dxa"/>
            <w:gridSpan w:val="2"/>
            <w:tcBorders>
              <w:right w:val="nil"/>
            </w:tcBorders>
            <w:shd w:val="clear" w:color="auto" w:fill="D9D9D9" w:themeFill="background1" w:themeFillShade="D9"/>
          </w:tcPr>
          <w:p w14:paraId="3CDE785E"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3DBC726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przygotowanie do ćwiczeń audytoryjnych</w:t>
            </w:r>
          </w:p>
          <w:p w14:paraId="017DEBD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przygotowanie do egzaminu</w:t>
            </w:r>
          </w:p>
          <w:p w14:paraId="56CCFB02" w14:textId="77777777" w:rsidR="008136C3" w:rsidRPr="008136C3" w:rsidRDefault="008136C3" w:rsidP="008136C3">
            <w:pPr>
              <w:suppressAutoHyphens w:val="0"/>
              <w:rPr>
                <w:rFonts w:eastAsia="Calibri" w:cs="Times New Roman"/>
                <w:kern w:val="0"/>
                <w:lang w:eastAsia="pl-PL" w:bidi="ar-SA"/>
              </w:rPr>
            </w:pPr>
          </w:p>
          <w:p w14:paraId="10C65126" w14:textId="77777777" w:rsidR="008136C3" w:rsidRPr="008136C3" w:rsidRDefault="008136C3" w:rsidP="008136C3">
            <w:pPr>
              <w:suppressAutoHyphens w:val="0"/>
              <w:rPr>
                <w:rFonts w:eastAsia="Calibri" w:cs="Times New Roman"/>
                <w:kern w:val="0"/>
                <w:lang w:eastAsia="pl-PL" w:bidi="ar-SA"/>
              </w:rPr>
            </w:pPr>
          </w:p>
          <w:p w14:paraId="2323E072"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b/>
                <w:kern w:val="0"/>
                <w:lang w:eastAsia="pl-PL" w:bidi="ar-SA"/>
              </w:rPr>
              <w:t xml:space="preserve">w sumie: </w:t>
            </w:r>
          </w:p>
          <w:p w14:paraId="32662D6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14E7FCBE"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20</w:t>
            </w:r>
          </w:p>
          <w:p w14:paraId="22D7CD55"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10</w:t>
            </w:r>
          </w:p>
          <w:p w14:paraId="4BECF438" w14:textId="77777777" w:rsidR="008136C3" w:rsidRPr="008136C3" w:rsidRDefault="008136C3" w:rsidP="008136C3">
            <w:pPr>
              <w:suppressAutoHyphens w:val="0"/>
              <w:jc w:val="center"/>
              <w:rPr>
                <w:rFonts w:eastAsia="Calibri" w:cs="Times New Roman"/>
                <w:kern w:val="0"/>
                <w:lang w:eastAsia="pl-PL" w:bidi="ar-SA"/>
              </w:rPr>
            </w:pPr>
          </w:p>
          <w:p w14:paraId="5C61E6FA" w14:textId="77777777" w:rsidR="008136C3" w:rsidRPr="008136C3" w:rsidRDefault="008136C3" w:rsidP="008136C3">
            <w:pPr>
              <w:suppressAutoHyphens w:val="0"/>
              <w:jc w:val="center"/>
              <w:rPr>
                <w:rFonts w:eastAsia="Calibri" w:cs="Times New Roman"/>
                <w:kern w:val="0"/>
                <w:lang w:eastAsia="pl-PL" w:bidi="ar-SA"/>
              </w:rPr>
            </w:pPr>
          </w:p>
          <w:p w14:paraId="32E6EE78"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30</w:t>
            </w:r>
          </w:p>
          <w:p w14:paraId="60574FC7"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1.2</w:t>
            </w:r>
          </w:p>
        </w:tc>
      </w:tr>
      <w:tr w:rsidR="008136C3" w:rsidRPr="008136C3" w14:paraId="11FF4225" w14:textId="77777777" w:rsidTr="5449A30A">
        <w:tc>
          <w:tcPr>
            <w:tcW w:w="2977" w:type="dxa"/>
            <w:gridSpan w:val="2"/>
            <w:tcBorders>
              <w:right w:val="nil"/>
            </w:tcBorders>
            <w:shd w:val="clear" w:color="auto" w:fill="D9D9D9" w:themeFill="background1" w:themeFillShade="D9"/>
          </w:tcPr>
          <w:p w14:paraId="5BD4B7AF"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79" w:type="dxa"/>
            <w:gridSpan w:val="3"/>
            <w:tcBorders>
              <w:left w:val="nil"/>
            </w:tcBorders>
          </w:tcPr>
          <w:p w14:paraId="7BC4E02B" w14:textId="0C298126" w:rsidR="5449A30A" w:rsidRDefault="5449A30A" w:rsidP="5449A30A">
            <w:pPr>
              <w:spacing w:line="259" w:lineRule="auto"/>
            </w:pPr>
            <w:r w:rsidRPr="5449A30A">
              <w:rPr>
                <w:rFonts w:eastAsia="Calibri" w:cs="Times New Roman"/>
                <w:lang w:eastAsia="pl-PL" w:bidi="ar-SA"/>
              </w:rPr>
              <w:t>przygotowanie do ćwiczeń audytoryjnych</w:t>
            </w:r>
          </w:p>
          <w:p w14:paraId="74C358B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praca praktyczna samodzielna</w:t>
            </w:r>
          </w:p>
          <w:p w14:paraId="052F7758" w14:textId="77777777" w:rsidR="008136C3" w:rsidRPr="008136C3" w:rsidRDefault="008136C3" w:rsidP="008136C3">
            <w:pPr>
              <w:suppressAutoHyphens w:val="0"/>
              <w:spacing w:before="60" w:after="60"/>
              <w:rPr>
                <w:rFonts w:eastAsia="Calibri" w:cs="Times New Roman"/>
                <w:kern w:val="0"/>
                <w:lang w:eastAsia="pl-PL" w:bidi="ar-SA"/>
              </w:rPr>
            </w:pPr>
          </w:p>
          <w:p w14:paraId="09021F0C" w14:textId="77777777" w:rsidR="008136C3" w:rsidRPr="008136C3" w:rsidRDefault="008136C3" w:rsidP="008136C3">
            <w:pPr>
              <w:suppressAutoHyphens w:val="0"/>
              <w:spacing w:after="90"/>
              <w:jc w:val="both"/>
              <w:rPr>
                <w:rFonts w:eastAsia="Calibri" w:cs="Times New Roman"/>
                <w:kern w:val="0"/>
                <w:lang w:eastAsia="pl-PL" w:bidi="ar-SA"/>
              </w:rPr>
            </w:pPr>
            <w:r w:rsidRPr="008136C3">
              <w:rPr>
                <w:rFonts w:eastAsia="Calibri" w:cs="Times New Roman"/>
                <w:b/>
                <w:kern w:val="0"/>
                <w:lang w:eastAsia="pl-PL" w:bidi="ar-SA"/>
              </w:rPr>
              <w:t xml:space="preserve">w sumie: </w:t>
            </w:r>
          </w:p>
          <w:p w14:paraId="316DCC0D"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5C39ED81"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20</w:t>
            </w:r>
          </w:p>
          <w:p w14:paraId="3559657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20</w:t>
            </w:r>
          </w:p>
          <w:p w14:paraId="4195C2B8" w14:textId="77777777" w:rsidR="008136C3" w:rsidRPr="008136C3" w:rsidRDefault="008136C3" w:rsidP="008136C3">
            <w:pPr>
              <w:suppressAutoHyphens w:val="0"/>
              <w:spacing w:before="60" w:after="60"/>
              <w:jc w:val="center"/>
              <w:rPr>
                <w:rFonts w:eastAsia="Calibri" w:cs="Times New Roman"/>
                <w:kern w:val="0"/>
                <w:lang w:eastAsia="pl-PL" w:bidi="ar-SA"/>
              </w:rPr>
            </w:pPr>
          </w:p>
          <w:p w14:paraId="295BF3C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40</w:t>
            </w:r>
          </w:p>
          <w:p w14:paraId="47A4A29D"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1,6</w:t>
            </w:r>
          </w:p>
        </w:tc>
      </w:tr>
    </w:tbl>
    <w:p w14:paraId="08994882"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7B7F4624"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2163DD81"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CB2C5A4"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51551A71"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Wykład:</w:t>
            </w:r>
          </w:p>
          <w:p w14:paraId="48E4302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Podstawowe pojęcia związane z cyberbezpieczeństwem. </w:t>
            </w:r>
          </w:p>
          <w:p w14:paraId="751900FE"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Prawne aspekty cyberbezpieczeństwa.</w:t>
            </w:r>
          </w:p>
          <w:p w14:paraId="5B47F78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Rodzaje ataków i metody ochrony. </w:t>
            </w:r>
          </w:p>
          <w:p w14:paraId="72EFB534"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Polityka bezpieczeństwa systemów teleinformatycznych. </w:t>
            </w:r>
          </w:p>
          <w:p w14:paraId="710790D0"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Metody i techniki białego wywiadu.</w:t>
            </w:r>
          </w:p>
          <w:p w14:paraId="4A4B5E65"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Dezinformacja.</w:t>
            </w:r>
          </w:p>
          <w:p w14:paraId="487112A5"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Podstawowe techniki wywierania wpływu społecznego.</w:t>
            </w:r>
          </w:p>
          <w:p w14:paraId="34E5287F" w14:textId="77777777" w:rsidR="008136C3" w:rsidRPr="008136C3" w:rsidRDefault="00FC0CCE" w:rsidP="008136C3">
            <w:pPr>
              <w:suppressAutoHyphens w:val="0"/>
              <w:autoSpaceDE w:val="0"/>
              <w:autoSpaceDN w:val="0"/>
              <w:adjustRightInd w:val="0"/>
              <w:rPr>
                <w:rFonts w:eastAsia="Calibri" w:cs="Times New Roman"/>
                <w:kern w:val="0"/>
                <w:lang w:eastAsia="pl-PL" w:bidi="ar-SA"/>
              </w:rPr>
            </w:pPr>
            <w:r>
              <w:rPr>
                <w:rFonts w:eastAsia="Calibri" w:cs="Times New Roman"/>
                <w:kern w:val="0"/>
                <w:lang w:eastAsia="pl-PL" w:bidi="ar-SA"/>
              </w:rPr>
              <w:t>Ćwiczenia</w:t>
            </w:r>
            <w:r w:rsidR="008136C3" w:rsidRPr="008136C3">
              <w:rPr>
                <w:rFonts w:eastAsia="Calibri" w:cs="Times New Roman"/>
                <w:kern w:val="0"/>
                <w:lang w:eastAsia="pl-PL" w:bidi="ar-SA"/>
              </w:rPr>
              <w:t>:</w:t>
            </w:r>
          </w:p>
          <w:p w14:paraId="564F60D5"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Rozwiązywanie zadań mających na celu praktyczne wykorzystanie i </w:t>
            </w:r>
            <w:r w:rsidRPr="008136C3">
              <w:rPr>
                <w:rFonts w:eastAsia="Calibri" w:cs="Times New Roman"/>
                <w:kern w:val="0"/>
                <w:lang w:eastAsia="pl-PL" w:bidi="ar-SA"/>
              </w:rPr>
              <w:lastRenderedPageBreak/>
              <w:t>ugruntowanie wiedzy zdobytej na wykładach</w:t>
            </w:r>
          </w:p>
          <w:p w14:paraId="3E42BD45"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p>
        </w:tc>
      </w:tr>
      <w:tr w:rsidR="008136C3" w:rsidRPr="008136C3" w14:paraId="17E4C6DE"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F3564C0"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lastRenderedPageBreak/>
              <w:t xml:space="preserve">Metody i techniki kształcenia: </w:t>
            </w:r>
          </w:p>
        </w:tc>
        <w:tc>
          <w:tcPr>
            <w:tcW w:w="3450" w:type="pct"/>
            <w:tcBorders>
              <w:top w:val="single" w:sz="4" w:space="0" w:color="auto"/>
              <w:left w:val="nil"/>
              <w:bottom w:val="single" w:sz="4" w:space="0" w:color="auto"/>
              <w:right w:val="single" w:sz="4" w:space="0" w:color="auto"/>
            </w:tcBorders>
          </w:tcPr>
          <w:p w14:paraId="0E66C6C9"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kern w:val="0"/>
                <w:lang w:eastAsia="pl-PL" w:bidi="ar-SA"/>
              </w:rPr>
              <w:t>Wykład z prezentacją multimedialną, ćwiczenia w laboratorium komputerowym, praca w grupie</w:t>
            </w:r>
          </w:p>
        </w:tc>
      </w:tr>
      <w:tr w:rsidR="008136C3" w:rsidRPr="008136C3" w14:paraId="165011C0"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EADEED1"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31AF9C4C" w14:textId="1762A753" w:rsidR="008136C3" w:rsidRPr="008136C3" w:rsidRDefault="00FC0CCE" w:rsidP="008136C3">
            <w:pPr>
              <w:suppressAutoHyphens w:val="0"/>
              <w:jc w:val="both"/>
              <w:rPr>
                <w:rFonts w:eastAsia="Calibri" w:cs="Times New Roman"/>
                <w:color w:val="000000"/>
                <w:kern w:val="0"/>
                <w:lang w:eastAsia="pl-PL" w:bidi="ar-SA"/>
              </w:rPr>
            </w:pPr>
            <w:r>
              <w:rPr>
                <w:rFonts w:eastAsia="Calibri" w:cs="Times New Roman"/>
                <w:color w:val="000000"/>
                <w:kern w:val="0"/>
                <w:lang w:eastAsia="pl-PL" w:bidi="ar-SA"/>
              </w:rPr>
              <w:t>Ćwiczenia</w:t>
            </w:r>
            <w:r w:rsidR="008136C3" w:rsidRPr="008136C3">
              <w:rPr>
                <w:rFonts w:eastAsia="Calibri" w:cs="Times New Roman"/>
                <w:color w:val="000000"/>
                <w:kern w:val="0"/>
                <w:lang w:eastAsia="pl-PL" w:bidi="ar-SA"/>
              </w:rPr>
              <w:t xml:space="preserve">: pozytywna ocena z </w:t>
            </w:r>
            <w:r w:rsidR="008136C3" w:rsidRPr="5449A30A">
              <w:rPr>
                <w:rFonts w:eastAsia="Calibri" w:cs="Times New Roman"/>
                <w:kern w:val="0"/>
                <w:lang w:eastAsia="pl-PL" w:bidi="ar-SA"/>
              </w:rPr>
              <w:t>projektów</w:t>
            </w:r>
            <w:r w:rsidR="008136C3" w:rsidRPr="008136C3">
              <w:rPr>
                <w:rFonts w:eastAsia="Calibri" w:cs="Times New Roman"/>
                <w:color w:val="000000"/>
                <w:kern w:val="0"/>
                <w:lang w:eastAsia="pl-PL" w:bidi="ar-SA"/>
              </w:rPr>
              <w:t>, aktywność na zajęciach</w:t>
            </w:r>
          </w:p>
          <w:p w14:paraId="390BD751"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Warunek dopuszczenia do egzaminu: pozytywna ocena z zaliczenia ćw. audytoryjnych</w:t>
            </w:r>
          </w:p>
        </w:tc>
      </w:tr>
      <w:tr w:rsidR="008136C3" w:rsidRPr="008136C3" w14:paraId="5B52492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8C5A5A1"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716FD1C6"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Zgodnie z regulaminem studiów</w:t>
            </w:r>
          </w:p>
          <w:p w14:paraId="69CF9349"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0A88BD78"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ECE7EF7"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52E9C357" w14:textId="77777777" w:rsidR="008136C3" w:rsidRPr="008136C3" w:rsidRDefault="00FC0CCE" w:rsidP="008136C3">
            <w:pPr>
              <w:suppressAutoHyphens w:val="0"/>
              <w:rPr>
                <w:rFonts w:eastAsia="Calibri" w:cs="Times New Roman"/>
                <w:kern w:val="0"/>
                <w:lang w:eastAsia="pl-PL" w:bidi="ar-SA"/>
              </w:rPr>
            </w:pPr>
            <w:r>
              <w:rPr>
                <w:rFonts w:eastAsia="Calibri" w:cs="Times New Roman"/>
                <w:kern w:val="0"/>
                <w:lang w:eastAsia="pl-PL" w:bidi="ar-SA"/>
              </w:rPr>
              <w:t xml:space="preserve">ocena z ćwiczeń </w:t>
            </w:r>
            <w:r w:rsidR="008136C3" w:rsidRPr="008136C3">
              <w:rPr>
                <w:rFonts w:eastAsia="Calibri" w:cs="Times New Roman"/>
                <w:kern w:val="0"/>
                <w:lang w:eastAsia="pl-PL" w:bidi="ar-SA"/>
              </w:rPr>
              <w:t>: 50 %</w:t>
            </w:r>
          </w:p>
          <w:p w14:paraId="6CF7B2F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ocena z egzaminu: 50%</w:t>
            </w:r>
          </w:p>
          <w:p w14:paraId="75990604"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04083033"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AD95B5E"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3F92F685"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Indywidualnie ustalany ze studentem</w:t>
            </w:r>
          </w:p>
        </w:tc>
      </w:tr>
      <w:tr w:rsidR="008136C3" w:rsidRPr="008136C3" w14:paraId="550F358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92DCCE0"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7D1977A0"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Technologia informacyjna, Systemy informatyczne w bezpieczeństwie </w:t>
            </w:r>
          </w:p>
        </w:tc>
      </w:tr>
      <w:tr w:rsidR="008136C3" w:rsidRPr="008136C3" w14:paraId="7C5243CC"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38648F3"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11A96D3E" w14:textId="77777777" w:rsidR="008136C3" w:rsidRPr="008136C3" w:rsidRDefault="008136C3" w:rsidP="002B6EC4">
            <w:pPr>
              <w:widowControl/>
              <w:numPr>
                <w:ilvl w:val="0"/>
                <w:numId w:val="26"/>
              </w:numPr>
              <w:suppressAutoHyphens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Banasiński C., Rojszczak M., Cyberbezpieczeństwo, Wolters Kluwer Polska, Warszawa 2020</w:t>
            </w:r>
          </w:p>
          <w:p w14:paraId="2BD0AAA2" w14:textId="77777777" w:rsidR="008136C3" w:rsidRPr="008136C3" w:rsidRDefault="008136C3" w:rsidP="002B6EC4">
            <w:pPr>
              <w:widowControl/>
              <w:numPr>
                <w:ilvl w:val="0"/>
                <w:numId w:val="26"/>
              </w:numPr>
              <w:suppressAutoHyphens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Krawic J., Cyberbezpieczeństwo. Podejście systemowe, Warszawa 2019</w:t>
            </w:r>
          </w:p>
          <w:p w14:paraId="7F2ECAC9" w14:textId="77777777" w:rsidR="008136C3" w:rsidRPr="008136C3" w:rsidRDefault="008136C3" w:rsidP="002B6EC4">
            <w:pPr>
              <w:widowControl/>
              <w:numPr>
                <w:ilvl w:val="0"/>
                <w:numId w:val="26"/>
              </w:numPr>
              <w:suppressAutoHyphens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Ustawa z dnia 5 lipca 2018 r. o krajowym systemie cyberbezpieczeństwa, Dz.U. 2018 poz. 1560</w:t>
            </w:r>
          </w:p>
          <w:p w14:paraId="41267B3A" w14:textId="77777777" w:rsidR="008136C3" w:rsidRPr="008136C3" w:rsidRDefault="008136C3" w:rsidP="002B6EC4">
            <w:pPr>
              <w:widowControl/>
              <w:numPr>
                <w:ilvl w:val="0"/>
                <w:numId w:val="26"/>
              </w:numPr>
              <w:suppressAutoHyphens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Janczak J., Nowak A., Bezpieczeństwo informacyjne: wybrane problemy, Wydawnictwo Akademii Obrony Narodowej, Warszawa 2013 </w:t>
            </w:r>
          </w:p>
        </w:tc>
      </w:tr>
    </w:tbl>
    <w:p w14:paraId="7AFFE03E" w14:textId="77777777" w:rsidR="008136C3" w:rsidRPr="008136C3" w:rsidRDefault="008136C3" w:rsidP="008136C3">
      <w:pPr>
        <w:suppressAutoHyphens w:val="0"/>
        <w:rPr>
          <w:rFonts w:eastAsia="Calibri" w:cs="Times New Roman"/>
          <w:kern w:val="0"/>
          <w:lang w:eastAsia="pl-PL" w:bidi="ar-SA"/>
        </w:rPr>
      </w:pPr>
    </w:p>
    <w:p w14:paraId="454AA388" w14:textId="77777777" w:rsidR="008136C3" w:rsidRPr="008136C3" w:rsidRDefault="008136C3" w:rsidP="008136C3">
      <w:pPr>
        <w:widowControl/>
        <w:suppressAutoHyphens w:val="0"/>
        <w:spacing w:after="160" w:line="259" w:lineRule="auto"/>
        <w:rPr>
          <w:rFonts w:eastAsia="Calibri" w:cs="Times New Roman"/>
          <w:kern w:val="0"/>
          <w:lang w:eastAsia="pl-PL" w:bidi="ar-SA"/>
        </w:rPr>
      </w:pPr>
      <w:r w:rsidRPr="008136C3">
        <w:rPr>
          <w:rFonts w:eastAsia="Calibri" w:cs="Times New Roman"/>
          <w:kern w:val="0"/>
          <w:lang w:eastAsia="pl-PL" w:bidi="ar-SA"/>
        </w:rPr>
        <w:br w:type="page"/>
      </w:r>
    </w:p>
    <w:p w14:paraId="5B707FBB" w14:textId="52A9348B"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64D2F7A7" wp14:editId="312B7E6D">
            <wp:extent cx="1752600" cy="396240"/>
            <wp:effectExtent l="0" t="0" r="0" b="0"/>
            <wp:docPr id="33" name="Obraz 171"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1"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05E11549" w14:textId="77777777" w:rsidR="008136C3" w:rsidRPr="008136C3" w:rsidRDefault="008136C3" w:rsidP="008136C3">
      <w:pPr>
        <w:suppressAutoHyphens w:val="0"/>
        <w:rPr>
          <w:rFonts w:eastAsia="Calibri" w:cs="Times New Roman"/>
          <w:b/>
          <w:kern w:val="0"/>
          <w:lang w:eastAsia="pl-PL" w:bidi="ar-SA"/>
        </w:rPr>
      </w:pPr>
    </w:p>
    <w:p w14:paraId="26FA37A9" w14:textId="77777777" w:rsidR="008136C3" w:rsidRPr="008136C3" w:rsidRDefault="67C55964" w:rsidP="47E24081">
      <w:pPr>
        <w:keepNext/>
        <w:keepLines/>
        <w:widowControl/>
        <w:suppressAutoHyphens w:val="0"/>
        <w:spacing w:before="40" w:line="259" w:lineRule="auto"/>
        <w:outlineLvl w:val="2"/>
        <w:rPr>
          <w:rFonts w:eastAsia="Times New Roman" w:cs="Times New Roman"/>
          <w:b/>
          <w:bCs/>
          <w:kern w:val="0"/>
          <w:lang w:eastAsia="pl-PL" w:bidi="ar-SA"/>
        </w:rPr>
      </w:pPr>
      <w:bookmarkStart w:id="96" w:name="_Toc130805487"/>
      <w:bookmarkStart w:id="97" w:name="_Toc131071486"/>
      <w:bookmarkStart w:id="98" w:name="_Toc232417760"/>
      <w:r w:rsidRPr="47E24081">
        <w:rPr>
          <w:rFonts w:eastAsia="Times New Roman" w:cs="Times New Roman"/>
          <w:b/>
          <w:bCs/>
          <w:kern w:val="0"/>
          <w:lang w:eastAsia="pl-PL" w:bidi="ar-SA"/>
        </w:rPr>
        <w:t>C.7</w:t>
      </w:r>
      <w:r w:rsidR="4D29557E" w:rsidRPr="47E24081">
        <w:rPr>
          <w:rFonts w:eastAsia="Times New Roman" w:cs="Times New Roman"/>
          <w:b/>
          <w:bCs/>
          <w:kern w:val="0"/>
          <w:lang w:eastAsia="pl-PL" w:bidi="ar-SA"/>
        </w:rPr>
        <w:t>. Ochrona osób i mienia, obiektów i obszarów</w:t>
      </w:r>
      <w:bookmarkEnd w:id="96"/>
      <w:bookmarkEnd w:id="97"/>
      <w:bookmarkEnd w:id="98"/>
    </w:p>
    <w:p w14:paraId="68361354" w14:textId="77777777" w:rsidR="008136C3" w:rsidRPr="008136C3" w:rsidRDefault="008136C3" w:rsidP="008136C3">
      <w:pPr>
        <w:suppressAutoHyphens w:val="0"/>
        <w:rPr>
          <w:rFonts w:eastAsia="Calibri" w:cs="Times New Roman"/>
          <w:b/>
          <w:kern w:val="0"/>
          <w:lang w:eastAsia="pl-PL" w:bidi="ar-SA"/>
        </w:rPr>
      </w:pPr>
    </w:p>
    <w:p w14:paraId="7D905B8C"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26ED2D70" w14:textId="77777777" w:rsidTr="5449A30A">
        <w:trPr>
          <w:trHeight w:val="397"/>
        </w:trPr>
        <w:tc>
          <w:tcPr>
            <w:tcW w:w="2918" w:type="dxa"/>
            <w:shd w:val="clear" w:color="auto" w:fill="D9D9D9" w:themeFill="background1" w:themeFillShade="D9"/>
          </w:tcPr>
          <w:p w14:paraId="2615087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0FF37C5A"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0AF6537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Ochrona osób i mienia, obiektów i obszarów</w:t>
            </w:r>
            <w:r w:rsidR="00F74EA1">
              <w:rPr>
                <w:rFonts w:eastAsia="Calibri" w:cs="Times New Roman"/>
                <w:kern w:val="0"/>
                <w:lang w:eastAsia="pl-PL" w:bidi="ar-SA"/>
              </w:rPr>
              <w:t>, C7</w:t>
            </w:r>
          </w:p>
        </w:tc>
      </w:tr>
      <w:tr w:rsidR="008136C3" w:rsidRPr="00D54548" w14:paraId="6E76C673" w14:textId="77777777" w:rsidTr="5449A30A">
        <w:trPr>
          <w:trHeight w:val="397"/>
        </w:trPr>
        <w:tc>
          <w:tcPr>
            <w:tcW w:w="2918" w:type="dxa"/>
            <w:shd w:val="clear" w:color="auto" w:fill="D9D9D9" w:themeFill="background1" w:themeFillShade="D9"/>
            <w:vAlign w:val="center"/>
          </w:tcPr>
          <w:p w14:paraId="73F4EB6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15F83786" w14:textId="77777777" w:rsidR="008136C3" w:rsidRPr="008136C3" w:rsidRDefault="008136C3" w:rsidP="008136C3">
            <w:pPr>
              <w:suppressAutoHyphens w:val="0"/>
              <w:spacing w:before="60" w:after="60"/>
              <w:rPr>
                <w:rFonts w:eastAsia="Calibri" w:cs="Times New Roman"/>
                <w:kern w:val="0"/>
                <w:lang w:val="en-US" w:eastAsia="pl-PL" w:bidi="ar-SA"/>
              </w:rPr>
            </w:pPr>
            <w:r w:rsidRPr="008136C3">
              <w:rPr>
                <w:rFonts w:eastAsia="Calibri" w:cs="Times New Roman"/>
                <w:kern w:val="0"/>
                <w:lang w:val="en-US" w:eastAsia="pl-PL" w:bidi="ar-SA"/>
              </w:rPr>
              <w:t>Protection of people and property, facilities and areas</w:t>
            </w:r>
          </w:p>
        </w:tc>
      </w:tr>
      <w:tr w:rsidR="008136C3" w:rsidRPr="008136C3" w14:paraId="1211D40C" w14:textId="77777777" w:rsidTr="5449A30A">
        <w:trPr>
          <w:trHeight w:val="397"/>
        </w:trPr>
        <w:tc>
          <w:tcPr>
            <w:tcW w:w="2918" w:type="dxa"/>
            <w:shd w:val="clear" w:color="auto" w:fill="D9D9D9" w:themeFill="background1" w:themeFillShade="D9"/>
            <w:vAlign w:val="center"/>
          </w:tcPr>
          <w:p w14:paraId="5DA8218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161A829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6C974CAF" w14:textId="77777777" w:rsidTr="5449A30A">
        <w:trPr>
          <w:trHeight w:val="397"/>
        </w:trPr>
        <w:tc>
          <w:tcPr>
            <w:tcW w:w="2918" w:type="dxa"/>
            <w:shd w:val="clear" w:color="auto" w:fill="D9D9D9" w:themeFill="background1" w:themeFillShade="D9"/>
            <w:vAlign w:val="center"/>
          </w:tcPr>
          <w:p w14:paraId="5100925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1DFC215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0A9F9DB7" w14:textId="77777777" w:rsidTr="5449A30A">
        <w:trPr>
          <w:trHeight w:val="397"/>
        </w:trPr>
        <w:tc>
          <w:tcPr>
            <w:tcW w:w="2918" w:type="dxa"/>
            <w:shd w:val="clear" w:color="auto" w:fill="D9D9D9" w:themeFill="background1" w:themeFillShade="D9"/>
            <w:vAlign w:val="center"/>
          </w:tcPr>
          <w:p w14:paraId="0365C61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726E402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6E34E54E" w14:textId="77777777" w:rsidTr="5449A30A">
        <w:trPr>
          <w:trHeight w:val="397"/>
        </w:trPr>
        <w:tc>
          <w:tcPr>
            <w:tcW w:w="2918" w:type="dxa"/>
            <w:shd w:val="clear" w:color="auto" w:fill="D9D9D9" w:themeFill="background1" w:themeFillShade="D9"/>
            <w:vAlign w:val="center"/>
          </w:tcPr>
          <w:p w14:paraId="28723A0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4129733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2BB96291" w14:textId="77777777" w:rsidTr="5449A30A">
        <w:trPr>
          <w:trHeight w:val="397"/>
        </w:trPr>
        <w:tc>
          <w:tcPr>
            <w:tcW w:w="2918" w:type="dxa"/>
            <w:shd w:val="clear" w:color="auto" w:fill="D9D9D9" w:themeFill="background1" w:themeFillShade="D9"/>
            <w:vAlign w:val="center"/>
          </w:tcPr>
          <w:p w14:paraId="7E4DDE9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0C6221D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3</w:t>
            </w:r>
          </w:p>
        </w:tc>
      </w:tr>
      <w:tr w:rsidR="008136C3" w:rsidRPr="008136C3" w14:paraId="4E9B389E" w14:textId="77777777" w:rsidTr="5449A30A">
        <w:trPr>
          <w:trHeight w:val="397"/>
        </w:trPr>
        <w:tc>
          <w:tcPr>
            <w:tcW w:w="2918" w:type="dxa"/>
            <w:shd w:val="clear" w:color="auto" w:fill="D9D9D9" w:themeFill="background1" w:themeFillShade="D9"/>
            <w:vAlign w:val="center"/>
          </w:tcPr>
          <w:p w14:paraId="02071B4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65AD90D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35AAC6B0" w14:textId="77777777" w:rsidTr="5449A30A">
        <w:trPr>
          <w:trHeight w:val="397"/>
        </w:trPr>
        <w:tc>
          <w:tcPr>
            <w:tcW w:w="2918" w:type="dxa"/>
            <w:shd w:val="clear" w:color="auto" w:fill="D9D9D9" w:themeFill="background1" w:themeFillShade="D9"/>
            <w:vAlign w:val="center"/>
          </w:tcPr>
          <w:p w14:paraId="33D7D71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7A62A6ED" w14:textId="77777777" w:rsidR="008136C3" w:rsidRPr="008136C3" w:rsidRDefault="00F74EA1" w:rsidP="5449A30A">
            <w:pPr>
              <w:suppressAutoHyphens w:val="0"/>
              <w:spacing w:before="60" w:after="60"/>
              <w:rPr>
                <w:rFonts w:eastAsia="Calibri" w:cs="Times New Roman"/>
                <w:kern w:val="0"/>
                <w:lang w:eastAsia="pl-PL" w:bidi="ar-SA"/>
              </w:rPr>
            </w:pPr>
            <w:r w:rsidRPr="5449A30A">
              <w:rPr>
                <w:rFonts w:eastAsia="Calibri" w:cs="Times New Roman"/>
                <w:kern w:val="0"/>
                <w:lang w:eastAsia="pl-PL" w:bidi="ar-SA"/>
              </w:rPr>
              <w:t>2026/2027</w:t>
            </w:r>
          </w:p>
        </w:tc>
      </w:tr>
      <w:tr w:rsidR="008136C3" w:rsidRPr="008136C3" w14:paraId="4911EFD3" w14:textId="77777777" w:rsidTr="5449A30A">
        <w:trPr>
          <w:trHeight w:val="397"/>
        </w:trPr>
        <w:tc>
          <w:tcPr>
            <w:tcW w:w="2918" w:type="dxa"/>
            <w:shd w:val="clear" w:color="auto" w:fill="D9D9D9" w:themeFill="background1" w:themeFillShade="D9"/>
            <w:vAlign w:val="center"/>
          </w:tcPr>
          <w:p w14:paraId="739519B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3A07674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53696A3B" w14:textId="77777777" w:rsidTr="5449A30A">
        <w:trPr>
          <w:trHeight w:val="397"/>
        </w:trPr>
        <w:tc>
          <w:tcPr>
            <w:tcW w:w="2918" w:type="dxa"/>
            <w:shd w:val="clear" w:color="auto" w:fill="D9D9D9" w:themeFill="background1" w:themeFillShade="D9"/>
            <w:vAlign w:val="center"/>
          </w:tcPr>
          <w:p w14:paraId="502A541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02E98394" w14:textId="77777777" w:rsidR="008136C3" w:rsidRPr="008136C3" w:rsidRDefault="00E06A2C" w:rsidP="008136C3">
            <w:pPr>
              <w:suppressAutoHyphens w:val="0"/>
              <w:spacing w:before="60" w:after="60"/>
              <w:rPr>
                <w:rFonts w:eastAsia="Calibri" w:cs="Times New Roman"/>
                <w:kern w:val="0"/>
                <w:lang w:eastAsia="pl-PL" w:bidi="ar-SA"/>
              </w:rPr>
            </w:pPr>
            <w:r>
              <w:rPr>
                <w:rFonts w:eastAsia="Calibri" w:cs="Times New Roman"/>
                <w:kern w:val="0"/>
                <w:lang w:eastAsia="pl-PL" w:bidi="ar-SA"/>
              </w:rPr>
              <w:t>Mgr Andrzej Duell</w:t>
            </w:r>
          </w:p>
        </w:tc>
      </w:tr>
    </w:tbl>
    <w:p w14:paraId="0E1D2C63" w14:textId="77777777" w:rsidR="008136C3" w:rsidRPr="008136C3" w:rsidRDefault="008136C3" w:rsidP="008136C3">
      <w:pPr>
        <w:suppressAutoHyphens w:val="0"/>
        <w:rPr>
          <w:rFonts w:eastAsia="Calibri" w:cs="Times New Roman"/>
          <w:kern w:val="0"/>
          <w:lang w:eastAsia="pl-PL" w:bidi="ar-SA"/>
        </w:rPr>
      </w:pPr>
    </w:p>
    <w:p w14:paraId="103C7901"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1383"/>
      </w:tblGrid>
      <w:tr w:rsidR="008136C3" w:rsidRPr="008136C3" w14:paraId="068415C0" w14:textId="77777777" w:rsidTr="5449A30A">
        <w:tc>
          <w:tcPr>
            <w:tcW w:w="9180" w:type="dxa"/>
            <w:gridSpan w:val="7"/>
            <w:tcBorders>
              <w:bottom w:val="single" w:sz="4" w:space="0" w:color="auto"/>
            </w:tcBorders>
            <w:shd w:val="clear" w:color="auto" w:fill="D9D9D9" w:themeFill="background1" w:themeFillShade="D9"/>
          </w:tcPr>
          <w:p w14:paraId="7AFAE73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6DC4EF91" w14:textId="77777777" w:rsidTr="5449A30A">
        <w:tc>
          <w:tcPr>
            <w:tcW w:w="9180" w:type="dxa"/>
            <w:gridSpan w:val="7"/>
            <w:tcBorders>
              <w:bottom w:val="single" w:sz="4" w:space="0" w:color="auto"/>
            </w:tcBorders>
          </w:tcPr>
          <w:p w14:paraId="14431D3A"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Podstawowe przepisy dotyczące ochrony osób i mienia oraz obiektów i obszarów a także z zadania jakie agencje ochrony realizują w tym zakresie. Podstawowe pojęcia wynikające z ustawy o ochronie osób i mienia oraz formy ochrony z uwzględnieniem istniejących zagrożeń dla ochranianych obiektów i obszarów. Zadania jakie wykonują agencje ochrony w zakresie transportów wartości pieniężnych. Kształcenie umiejętności w zakresie analizowania, syntezy i oceny, czynników wpływających, na organizację ochrony obiektów i obszarów. Kształcenie umiejętności w zakresie analizowania, syntezy i oceny, podstawowych czynników wpływających, na właściwą organizację ochron transportów wartości pieniężnych. Kształcenie kompetencji w zakresie organizowania ochrony mienia podczas imprez masowych. Omówienie dokumentacji jaka jest sporządzana podczas realizacji zadań ochronnych na obiektach obowiązkowej i nieobowiązkowej ochrony.</w:t>
            </w:r>
          </w:p>
        </w:tc>
      </w:tr>
      <w:tr w:rsidR="008136C3" w:rsidRPr="008136C3" w14:paraId="080E94AF" w14:textId="77777777" w:rsidTr="5449A30A">
        <w:tc>
          <w:tcPr>
            <w:tcW w:w="2977" w:type="dxa"/>
            <w:gridSpan w:val="2"/>
            <w:tcBorders>
              <w:bottom w:val="single" w:sz="4" w:space="0" w:color="auto"/>
              <w:right w:val="nil"/>
            </w:tcBorders>
            <w:shd w:val="clear" w:color="auto" w:fill="D9D9D9" w:themeFill="background1" w:themeFillShade="D9"/>
          </w:tcPr>
          <w:p w14:paraId="3727820A"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01B496EC"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wykł</w:t>
            </w:r>
            <w:r w:rsidR="00F74EA1">
              <w:rPr>
                <w:rFonts w:eastAsia="Calibri" w:cs="Times New Roman"/>
                <w:kern w:val="0"/>
                <w:lang w:eastAsia="pl-PL" w:bidi="ar-SA"/>
              </w:rPr>
              <w:t>ad – 15 h, ćwiczenia audytoryjne</w:t>
            </w:r>
            <w:r w:rsidRPr="008136C3">
              <w:rPr>
                <w:rFonts w:eastAsia="Calibri" w:cs="Times New Roman"/>
                <w:kern w:val="0"/>
                <w:lang w:eastAsia="pl-PL" w:bidi="ar-SA"/>
              </w:rPr>
              <w:t xml:space="preserve"> – 15 h</w:t>
            </w:r>
          </w:p>
        </w:tc>
      </w:tr>
      <w:tr w:rsidR="008136C3" w:rsidRPr="008136C3" w14:paraId="425C2549"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326AB2D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0528F827" w14:textId="77777777" w:rsidTr="5449A30A">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640F32C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61BE8F1"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7C4278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B2E9A2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75DB9D28"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1F53AC76"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0FC4A3F2" w14:textId="77777777" w:rsidR="008136C3" w:rsidRPr="008136C3" w:rsidRDefault="008136C3" w:rsidP="58EA6CB6">
            <w:pPr>
              <w:suppressAutoHyphens w:val="0"/>
              <w:spacing w:before="60" w:after="60"/>
              <w:rPr>
                <w:rFonts w:eastAsia="Times New Roman" w:cs="Times New Roman"/>
                <w:kern w:val="0"/>
                <w:lang w:eastAsia="pl-PL" w:bidi="ar-SA"/>
              </w:rPr>
            </w:pPr>
            <w:r w:rsidRPr="58EA6CB6">
              <w:rPr>
                <w:rFonts w:eastAsia="Times New Roman" w:cs="Times New Roman"/>
                <w:kern w:val="0"/>
                <w:lang w:eastAsia="pl-PL" w:bidi="ar-SA"/>
              </w:rPr>
              <w:t>C7_W01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5D2421A" w14:textId="0FB00340" w:rsidR="008136C3" w:rsidRPr="008136C3" w:rsidRDefault="5449A30A" w:rsidP="5449A30A">
            <w:pPr>
              <w:suppressAutoHyphens w:val="0"/>
              <w:spacing w:before="60" w:after="60"/>
              <w:jc w:val="both"/>
              <w:rPr>
                <w:rFonts w:eastAsia="Times New Roman" w:cs="Times New Roman"/>
                <w:kern w:val="0"/>
              </w:rPr>
            </w:pPr>
            <w:r w:rsidRPr="5449A30A">
              <w:rPr>
                <w:rFonts w:eastAsia="Times New Roman" w:cs="Times New Roman"/>
              </w:rPr>
              <w:t>zna i rozumie organizację systemu ochrony osób i mienia w Polsce oraz potrafi wymienić podstawowe obiekty obowiązkowej ochrony.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E3E81FC"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K_W05</w:t>
            </w:r>
          </w:p>
        </w:tc>
        <w:tc>
          <w:tcPr>
            <w:tcW w:w="1418" w:type="dxa"/>
            <w:gridSpan w:val="2"/>
            <w:tcBorders>
              <w:top w:val="single" w:sz="8" w:space="0" w:color="auto"/>
              <w:left w:val="single" w:sz="4" w:space="0" w:color="auto"/>
              <w:bottom w:val="single" w:sz="8" w:space="0" w:color="auto"/>
              <w:right w:val="single" w:sz="4" w:space="0" w:color="auto"/>
            </w:tcBorders>
          </w:tcPr>
          <w:p w14:paraId="6F0D96A2"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wykład</w:t>
            </w:r>
          </w:p>
        </w:tc>
        <w:tc>
          <w:tcPr>
            <w:tcW w:w="1383" w:type="dxa"/>
            <w:tcBorders>
              <w:top w:val="single" w:sz="8" w:space="0" w:color="auto"/>
              <w:left w:val="single" w:sz="4" w:space="0" w:color="auto"/>
              <w:bottom w:val="single" w:sz="8" w:space="0" w:color="auto"/>
            </w:tcBorders>
          </w:tcPr>
          <w:p w14:paraId="7758A8E1"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kolokwium</w:t>
            </w:r>
          </w:p>
        </w:tc>
      </w:tr>
      <w:tr w:rsidR="008136C3" w:rsidRPr="008136C3" w14:paraId="527CB187"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680BF3EC" w14:textId="77777777" w:rsidR="008136C3" w:rsidRPr="008136C3" w:rsidRDefault="008136C3" w:rsidP="58EA6CB6">
            <w:pPr>
              <w:suppressAutoHyphens w:val="0"/>
              <w:spacing w:before="60" w:after="60"/>
              <w:rPr>
                <w:rFonts w:eastAsia="Times New Roman" w:cs="Times New Roman"/>
                <w:b/>
                <w:bCs/>
                <w:kern w:val="0"/>
                <w:lang w:eastAsia="pl-PL" w:bidi="ar-SA"/>
              </w:rPr>
            </w:pPr>
            <w:r w:rsidRPr="58EA6CB6">
              <w:rPr>
                <w:rFonts w:eastAsia="Times New Roman" w:cs="Times New Roman"/>
                <w:kern w:val="0"/>
                <w:lang w:eastAsia="pl-PL" w:bidi="ar-SA"/>
              </w:rPr>
              <w:lastRenderedPageBreak/>
              <w:t>C7_W02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D998265" w14:textId="5E6B9E89" w:rsidR="008136C3" w:rsidRPr="008136C3" w:rsidRDefault="001E096C" w:rsidP="5449A30A">
            <w:pPr>
              <w:suppressAutoHyphens w:val="0"/>
              <w:spacing w:before="60" w:after="60"/>
              <w:jc w:val="both"/>
              <w:rPr>
                <w:rFonts w:eastAsia="Times New Roman" w:cs="Times New Roman"/>
                <w:kern w:val="0"/>
              </w:rPr>
            </w:pPr>
            <w:r>
              <w:rPr>
                <w:rFonts w:eastAsia="Times New Roman" w:cs="Times New Roman"/>
              </w:rPr>
              <w:t>zna</w:t>
            </w:r>
            <w:r w:rsidR="5449A30A" w:rsidRPr="5449A30A">
              <w:rPr>
                <w:rFonts w:eastAsia="Times New Roman" w:cs="Times New Roman"/>
              </w:rPr>
              <w:t xml:space="preserve"> formy ochrony fizycznej, ustawowe podmioty prowadzące działalność w zakresie ochrony osób i mienia oraz uprawnienia pracowników ochrony.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52C387A"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K_W06</w:t>
            </w:r>
          </w:p>
        </w:tc>
        <w:tc>
          <w:tcPr>
            <w:tcW w:w="1418" w:type="dxa"/>
            <w:gridSpan w:val="2"/>
            <w:tcBorders>
              <w:top w:val="single" w:sz="8" w:space="0" w:color="auto"/>
              <w:left w:val="single" w:sz="4" w:space="0" w:color="auto"/>
              <w:bottom w:val="single" w:sz="8" w:space="0" w:color="auto"/>
              <w:right w:val="single" w:sz="4" w:space="0" w:color="auto"/>
            </w:tcBorders>
          </w:tcPr>
          <w:p w14:paraId="3C7F8DB7"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wykład</w:t>
            </w:r>
          </w:p>
        </w:tc>
        <w:tc>
          <w:tcPr>
            <w:tcW w:w="1383" w:type="dxa"/>
            <w:tcBorders>
              <w:top w:val="single" w:sz="8" w:space="0" w:color="auto"/>
              <w:left w:val="single" w:sz="4" w:space="0" w:color="auto"/>
              <w:bottom w:val="single" w:sz="8" w:space="0" w:color="auto"/>
            </w:tcBorders>
          </w:tcPr>
          <w:p w14:paraId="046C86D1"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kolokwium</w:t>
            </w:r>
          </w:p>
        </w:tc>
      </w:tr>
      <w:tr w:rsidR="008136C3" w:rsidRPr="008136C3" w14:paraId="4F407971"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14B36B53" w14:textId="77777777" w:rsidR="008136C3" w:rsidRPr="008136C3" w:rsidRDefault="008136C3" w:rsidP="58EA6CB6">
            <w:pPr>
              <w:suppressAutoHyphens w:val="0"/>
              <w:spacing w:before="60" w:after="60"/>
              <w:rPr>
                <w:rFonts w:eastAsia="Times New Roman" w:cs="Times New Roman"/>
                <w:kern w:val="0"/>
                <w:lang w:eastAsia="pl-PL" w:bidi="ar-SA"/>
              </w:rPr>
            </w:pPr>
            <w:r w:rsidRPr="58EA6CB6">
              <w:rPr>
                <w:rFonts w:eastAsia="Times New Roman" w:cs="Times New Roman"/>
                <w:kern w:val="0"/>
                <w:lang w:eastAsia="pl-PL" w:bidi="ar-SA"/>
              </w:rPr>
              <w:t>C7_W03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2291C7B" w14:textId="77777777" w:rsidR="008136C3" w:rsidRPr="008136C3" w:rsidRDefault="008136C3" w:rsidP="5449A30A">
            <w:pPr>
              <w:suppressAutoHyphens w:val="0"/>
              <w:spacing w:after="60"/>
              <w:jc w:val="both"/>
              <w:rPr>
                <w:rFonts w:eastAsia="Times New Roman" w:cs="Times New Roman"/>
                <w:kern w:val="0"/>
                <w:lang w:eastAsia="pl-PL" w:bidi="ar-SA"/>
              </w:rPr>
            </w:pPr>
            <w:r w:rsidRPr="5449A30A">
              <w:rPr>
                <w:rFonts w:eastAsia="Times New Roman" w:cs="Times New Roman"/>
                <w:kern w:val="0"/>
                <w:lang w:eastAsia="pl-PL" w:bidi="ar-SA"/>
              </w:rPr>
              <w:t>zna różnicę w zakresie zadań i uprawnień pracownika ochrony a funkcjonariusza służb porządku publicznego.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E365F8B"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K_W06</w:t>
            </w:r>
          </w:p>
        </w:tc>
        <w:tc>
          <w:tcPr>
            <w:tcW w:w="1418" w:type="dxa"/>
            <w:gridSpan w:val="2"/>
            <w:tcBorders>
              <w:top w:val="single" w:sz="8" w:space="0" w:color="auto"/>
              <w:left w:val="single" w:sz="4" w:space="0" w:color="auto"/>
              <w:bottom w:val="single" w:sz="8" w:space="0" w:color="auto"/>
              <w:right w:val="single" w:sz="4" w:space="0" w:color="auto"/>
            </w:tcBorders>
          </w:tcPr>
          <w:p w14:paraId="46FC2E90"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wykład</w:t>
            </w:r>
          </w:p>
        </w:tc>
        <w:tc>
          <w:tcPr>
            <w:tcW w:w="1383" w:type="dxa"/>
            <w:tcBorders>
              <w:top w:val="single" w:sz="8" w:space="0" w:color="auto"/>
              <w:left w:val="single" w:sz="4" w:space="0" w:color="auto"/>
              <w:bottom w:val="single" w:sz="8" w:space="0" w:color="auto"/>
            </w:tcBorders>
          </w:tcPr>
          <w:p w14:paraId="539326B3"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kolokwium</w:t>
            </w:r>
          </w:p>
        </w:tc>
      </w:tr>
      <w:tr w:rsidR="008136C3" w:rsidRPr="008136C3" w14:paraId="5C9E2F49"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777FCAC6" w14:textId="77777777" w:rsidR="008136C3" w:rsidRPr="008136C3" w:rsidRDefault="008136C3" w:rsidP="58EA6CB6">
            <w:pPr>
              <w:suppressAutoHyphens w:val="0"/>
              <w:spacing w:before="60" w:after="60"/>
              <w:rPr>
                <w:rFonts w:eastAsia="Times New Roman" w:cs="Times New Roman"/>
                <w:kern w:val="0"/>
                <w:lang w:eastAsia="pl-PL" w:bidi="ar-SA"/>
              </w:rPr>
            </w:pPr>
            <w:r w:rsidRPr="58EA6CB6">
              <w:rPr>
                <w:rFonts w:eastAsia="Times New Roman" w:cs="Times New Roman"/>
                <w:kern w:val="0"/>
                <w:lang w:eastAsia="pl-PL" w:bidi="ar-SA"/>
              </w:rPr>
              <w:t>C7_U01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C930F41" w14:textId="797829D3" w:rsidR="008136C3" w:rsidRPr="008136C3" w:rsidRDefault="5449A30A" w:rsidP="5449A30A">
            <w:pPr>
              <w:suppressAutoHyphens w:val="0"/>
              <w:jc w:val="both"/>
              <w:rPr>
                <w:rFonts w:eastAsia="Times New Roman" w:cs="Times New Roman"/>
                <w:kern w:val="0"/>
              </w:rPr>
            </w:pPr>
            <w:r w:rsidRPr="5449A30A">
              <w:rPr>
                <w:rFonts w:eastAsia="Times New Roman" w:cs="Times New Roman"/>
              </w:rPr>
              <w:t>potrafi identyfikować podstawowe zagrożenia dla chronionych obszarów i obiektów oraz stosować podstawowe zasady organizacji ochrony obszarów/obiektów, wartości pieniężnych i zabezpieczenia imprez masowych.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0BD1E3C"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K_U04</w:t>
            </w:r>
          </w:p>
        </w:tc>
        <w:tc>
          <w:tcPr>
            <w:tcW w:w="1418" w:type="dxa"/>
            <w:gridSpan w:val="2"/>
            <w:tcBorders>
              <w:top w:val="single" w:sz="8" w:space="0" w:color="auto"/>
              <w:left w:val="single" w:sz="4" w:space="0" w:color="auto"/>
              <w:bottom w:val="single" w:sz="8" w:space="0" w:color="auto"/>
              <w:right w:val="single" w:sz="4" w:space="0" w:color="auto"/>
            </w:tcBorders>
          </w:tcPr>
          <w:p w14:paraId="623DB3BE" w14:textId="77777777" w:rsidR="008136C3" w:rsidRPr="008136C3" w:rsidRDefault="000D3635"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 xml:space="preserve">ćwiczenia </w:t>
            </w:r>
          </w:p>
        </w:tc>
        <w:tc>
          <w:tcPr>
            <w:tcW w:w="1383" w:type="dxa"/>
            <w:tcBorders>
              <w:top w:val="single" w:sz="8" w:space="0" w:color="auto"/>
              <w:left w:val="single" w:sz="4" w:space="0" w:color="auto"/>
              <w:bottom w:val="single" w:sz="8" w:space="0" w:color="auto"/>
            </w:tcBorders>
          </w:tcPr>
          <w:p w14:paraId="742578F4"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praca w grupach</w:t>
            </w:r>
          </w:p>
        </w:tc>
      </w:tr>
      <w:tr w:rsidR="008136C3" w:rsidRPr="008136C3" w14:paraId="77DD06AA"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3B88ED18" w14:textId="77777777" w:rsidR="008136C3" w:rsidRPr="008136C3" w:rsidRDefault="008136C3" w:rsidP="58EA6CB6">
            <w:pPr>
              <w:suppressAutoHyphens w:val="0"/>
              <w:spacing w:before="60" w:after="60"/>
              <w:rPr>
                <w:rFonts w:eastAsia="Times New Roman" w:cs="Times New Roman"/>
                <w:kern w:val="0"/>
                <w:lang w:eastAsia="pl-PL" w:bidi="ar-SA"/>
              </w:rPr>
            </w:pPr>
            <w:r w:rsidRPr="58EA6CB6">
              <w:rPr>
                <w:rFonts w:eastAsia="Times New Roman" w:cs="Times New Roman"/>
                <w:kern w:val="0"/>
                <w:lang w:eastAsia="pl-PL" w:bidi="ar-SA"/>
              </w:rPr>
              <w:t>C7_U02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EFC88F0" w14:textId="3120ED9F" w:rsidR="008136C3" w:rsidRPr="008136C3" w:rsidRDefault="5449A30A" w:rsidP="5449A30A">
            <w:pPr>
              <w:suppressAutoHyphens w:val="0"/>
              <w:spacing w:before="60" w:after="60"/>
              <w:jc w:val="both"/>
              <w:rPr>
                <w:rFonts w:eastAsia="Times New Roman" w:cs="Times New Roman"/>
                <w:kern w:val="0"/>
              </w:rPr>
            </w:pPr>
            <w:r w:rsidRPr="5449A30A">
              <w:rPr>
                <w:rFonts w:eastAsia="Times New Roman" w:cs="Times New Roman"/>
              </w:rPr>
              <w:t>potrafi identyfikować i sporządzać podstawowe dokumenty dot. ochrony osób i mienia: plan/instrukcję ochrony obiektu, instrukcję ruchu osobowego, pojazdów i materiałowego, raport z przebiegu służby, notatkę urzędową i służbową, notatkę z legitymowania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91E2327"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K_U05</w:t>
            </w:r>
          </w:p>
          <w:p w14:paraId="643738FA"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K_U06</w:t>
            </w:r>
          </w:p>
        </w:tc>
        <w:tc>
          <w:tcPr>
            <w:tcW w:w="1418" w:type="dxa"/>
            <w:gridSpan w:val="2"/>
            <w:tcBorders>
              <w:top w:val="single" w:sz="8" w:space="0" w:color="auto"/>
              <w:left w:val="single" w:sz="4" w:space="0" w:color="auto"/>
              <w:bottom w:val="single" w:sz="8" w:space="0" w:color="auto"/>
              <w:right w:val="single" w:sz="4" w:space="0" w:color="auto"/>
            </w:tcBorders>
          </w:tcPr>
          <w:p w14:paraId="3591B64C" w14:textId="77777777" w:rsidR="008136C3" w:rsidRPr="008136C3" w:rsidRDefault="000D3635"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 xml:space="preserve">ćwiczenia </w:t>
            </w:r>
          </w:p>
        </w:tc>
        <w:tc>
          <w:tcPr>
            <w:tcW w:w="1383" w:type="dxa"/>
            <w:tcBorders>
              <w:top w:val="single" w:sz="8" w:space="0" w:color="auto"/>
              <w:left w:val="single" w:sz="4" w:space="0" w:color="auto"/>
              <w:bottom w:val="single" w:sz="8" w:space="0" w:color="auto"/>
            </w:tcBorders>
          </w:tcPr>
          <w:p w14:paraId="320B5588"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praca w grupach</w:t>
            </w:r>
          </w:p>
        </w:tc>
      </w:tr>
      <w:tr w:rsidR="008136C3" w:rsidRPr="008136C3" w14:paraId="6F98169D"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755593CD" w14:textId="77777777" w:rsidR="008136C3" w:rsidRPr="008136C3" w:rsidRDefault="008136C3" w:rsidP="58EA6CB6">
            <w:pPr>
              <w:suppressAutoHyphens w:val="0"/>
              <w:spacing w:before="60" w:after="60"/>
              <w:rPr>
                <w:rFonts w:eastAsia="Times New Roman" w:cs="Times New Roman"/>
                <w:kern w:val="0"/>
                <w:lang w:eastAsia="pl-PL" w:bidi="ar-SA"/>
              </w:rPr>
            </w:pPr>
            <w:r w:rsidRPr="58EA6CB6">
              <w:rPr>
                <w:rFonts w:eastAsia="Times New Roman" w:cs="Times New Roman"/>
                <w:kern w:val="0"/>
                <w:lang w:eastAsia="pl-PL" w:bidi="ar-SA"/>
              </w:rPr>
              <w:t>C7_K01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F141CFA" w14:textId="27DA1661" w:rsidR="008136C3" w:rsidRPr="008136C3" w:rsidRDefault="5449A30A" w:rsidP="5449A30A">
            <w:pPr>
              <w:suppressAutoHyphens w:val="0"/>
              <w:spacing w:before="60" w:after="60"/>
              <w:jc w:val="both"/>
              <w:rPr>
                <w:rFonts w:eastAsia="Times New Roman" w:cs="Times New Roman"/>
                <w:kern w:val="0"/>
              </w:rPr>
            </w:pPr>
            <w:r w:rsidRPr="5449A30A">
              <w:rPr>
                <w:rFonts w:eastAsia="Times New Roman" w:cs="Times New Roman"/>
              </w:rPr>
              <w:t>jest gotów krytycznie ocenić posiadaną przez siebie wiedzę.</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1A8863F"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K_K01</w:t>
            </w:r>
          </w:p>
        </w:tc>
        <w:tc>
          <w:tcPr>
            <w:tcW w:w="1418" w:type="dxa"/>
            <w:gridSpan w:val="2"/>
            <w:tcBorders>
              <w:top w:val="single" w:sz="8" w:space="0" w:color="auto"/>
              <w:left w:val="single" w:sz="4" w:space="0" w:color="auto"/>
              <w:bottom w:val="single" w:sz="8" w:space="0" w:color="auto"/>
              <w:right w:val="single" w:sz="4" w:space="0" w:color="auto"/>
            </w:tcBorders>
          </w:tcPr>
          <w:p w14:paraId="69332096" w14:textId="77777777" w:rsidR="008136C3" w:rsidRPr="008136C3" w:rsidRDefault="000D3635"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 xml:space="preserve">ćwiczenia </w:t>
            </w:r>
          </w:p>
        </w:tc>
        <w:tc>
          <w:tcPr>
            <w:tcW w:w="1383" w:type="dxa"/>
            <w:tcBorders>
              <w:top w:val="single" w:sz="8" w:space="0" w:color="auto"/>
              <w:left w:val="single" w:sz="4" w:space="0" w:color="auto"/>
              <w:bottom w:val="single" w:sz="8" w:space="0" w:color="auto"/>
            </w:tcBorders>
          </w:tcPr>
          <w:p w14:paraId="69760483" w14:textId="77777777" w:rsidR="008136C3" w:rsidRPr="008136C3" w:rsidRDefault="008136C3" w:rsidP="5449A30A">
            <w:pPr>
              <w:suppressAutoHyphens w:val="0"/>
              <w:spacing w:before="60" w:after="60"/>
              <w:rPr>
                <w:rFonts w:eastAsia="Times New Roman" w:cs="Times New Roman"/>
                <w:kern w:val="0"/>
                <w:lang w:eastAsia="pl-PL" w:bidi="ar-SA"/>
              </w:rPr>
            </w:pPr>
            <w:r w:rsidRPr="5449A30A">
              <w:rPr>
                <w:rFonts w:eastAsia="Times New Roman" w:cs="Times New Roman"/>
                <w:kern w:val="0"/>
                <w:lang w:eastAsia="pl-PL" w:bidi="ar-SA"/>
              </w:rPr>
              <w:t>dyskusja</w:t>
            </w:r>
          </w:p>
        </w:tc>
      </w:tr>
      <w:tr w:rsidR="008136C3" w:rsidRPr="008136C3" w14:paraId="32D01522" w14:textId="77777777" w:rsidTr="5449A30A">
        <w:tc>
          <w:tcPr>
            <w:tcW w:w="9180" w:type="dxa"/>
            <w:gridSpan w:val="7"/>
            <w:shd w:val="clear" w:color="auto" w:fill="D9D9D9" w:themeFill="background1" w:themeFillShade="D9"/>
          </w:tcPr>
          <w:p w14:paraId="38A87CFF" w14:textId="77777777" w:rsidR="008136C3" w:rsidRPr="008136C3" w:rsidRDefault="008136C3" w:rsidP="58EA6CB6">
            <w:pPr>
              <w:suppressAutoHyphens w:val="0"/>
              <w:spacing w:before="60" w:after="60"/>
              <w:jc w:val="center"/>
              <w:rPr>
                <w:rFonts w:eastAsia="Times New Roman" w:cs="Times New Roman"/>
                <w:b/>
                <w:bCs/>
                <w:kern w:val="0"/>
                <w:lang w:eastAsia="pl-PL" w:bidi="ar-SA"/>
              </w:rPr>
            </w:pPr>
            <w:r w:rsidRPr="58EA6CB6">
              <w:rPr>
                <w:rFonts w:eastAsia="Times New Roman" w:cs="Times New Roman"/>
                <w:b/>
                <w:bCs/>
                <w:kern w:val="0"/>
                <w:lang w:eastAsia="pl-PL" w:bidi="ar-SA"/>
              </w:rPr>
              <w:t>Nakład pracy studenta (bilans punktów ECTS)</w:t>
            </w:r>
          </w:p>
        </w:tc>
      </w:tr>
      <w:tr w:rsidR="008136C3" w:rsidRPr="008136C3" w14:paraId="0A611203" w14:textId="77777777" w:rsidTr="5449A30A">
        <w:trPr>
          <w:trHeight w:val="1495"/>
        </w:trPr>
        <w:tc>
          <w:tcPr>
            <w:tcW w:w="2977" w:type="dxa"/>
            <w:gridSpan w:val="2"/>
            <w:tcBorders>
              <w:right w:val="nil"/>
            </w:tcBorders>
            <w:shd w:val="clear" w:color="auto" w:fill="D9D9D9" w:themeFill="background1" w:themeFillShade="D9"/>
          </w:tcPr>
          <w:p w14:paraId="73C792AA" w14:textId="77777777" w:rsidR="008136C3" w:rsidRPr="008136C3" w:rsidRDefault="008136C3" w:rsidP="58EA6CB6">
            <w:pPr>
              <w:suppressAutoHyphens w:val="0"/>
              <w:spacing w:before="60" w:after="60"/>
              <w:rPr>
                <w:rFonts w:eastAsia="Times New Roman" w:cs="Times New Roman"/>
                <w:b/>
                <w:bCs/>
                <w:kern w:val="0"/>
                <w:lang w:eastAsia="pl-PL" w:bidi="ar-SA"/>
              </w:rPr>
            </w:pPr>
            <w:r w:rsidRPr="58EA6CB6">
              <w:rPr>
                <w:rFonts w:eastAsia="Times New Roman" w:cs="Times New Roman"/>
                <w:b/>
                <w:bCs/>
                <w:kern w:val="0"/>
                <w:lang w:eastAsia="pl-PL" w:bidi="ar-SA"/>
              </w:rPr>
              <w:t>Całkowita liczba punktów ECTS: (A + B)</w:t>
            </w:r>
            <w:r w:rsidRPr="58EA6CB6">
              <w:rPr>
                <w:rFonts w:eastAsia="Times New Roman" w:cs="Times New Roman"/>
                <w:b/>
                <w:bCs/>
                <w:i/>
                <w:iCs/>
                <w:kern w:val="0"/>
                <w:lang w:eastAsia="pl-PL" w:bidi="ar-SA"/>
              </w:rPr>
              <w:t xml:space="preserve"> </w:t>
            </w:r>
          </w:p>
        </w:tc>
        <w:tc>
          <w:tcPr>
            <w:tcW w:w="4679" w:type="dxa"/>
            <w:gridSpan w:val="3"/>
            <w:tcBorders>
              <w:left w:val="nil"/>
            </w:tcBorders>
          </w:tcPr>
          <w:p w14:paraId="4A527161" w14:textId="77777777" w:rsidR="008136C3" w:rsidRPr="008136C3" w:rsidRDefault="008136C3" w:rsidP="58EA6CB6">
            <w:pPr>
              <w:suppressAutoHyphens w:val="0"/>
              <w:rPr>
                <w:rFonts w:eastAsia="Times New Roman" w:cs="Times New Roman"/>
                <w:kern w:val="0"/>
                <w:lang w:eastAsia="pl-PL" w:bidi="ar-SA"/>
              </w:rPr>
            </w:pPr>
            <w:r w:rsidRPr="58EA6CB6">
              <w:rPr>
                <w:rFonts w:eastAsia="Times New Roman" w:cs="Times New Roman"/>
                <w:kern w:val="0"/>
                <w:lang w:eastAsia="pl-PL" w:bidi="ar-SA"/>
              </w:rPr>
              <w:t>2</w:t>
            </w:r>
          </w:p>
        </w:tc>
        <w:tc>
          <w:tcPr>
            <w:tcW w:w="1524" w:type="dxa"/>
            <w:gridSpan w:val="2"/>
            <w:tcBorders>
              <w:left w:val="nil"/>
            </w:tcBorders>
          </w:tcPr>
          <w:p w14:paraId="57D46630" w14:textId="77777777" w:rsidR="008136C3" w:rsidRPr="008136C3" w:rsidRDefault="008136C3" w:rsidP="58EA6CB6">
            <w:pPr>
              <w:suppressAutoHyphens w:val="0"/>
              <w:spacing w:before="60" w:after="60"/>
              <w:jc w:val="center"/>
              <w:rPr>
                <w:rFonts w:eastAsia="Times New Roman" w:cs="Times New Roman"/>
                <w:kern w:val="0"/>
                <w:lang w:eastAsia="pl-PL" w:bidi="ar-SA"/>
              </w:rPr>
            </w:pPr>
            <w:r w:rsidRPr="58EA6CB6">
              <w:rPr>
                <w:rFonts w:eastAsia="Times New Roman" w:cs="Times New Roman"/>
                <w:kern w:val="0"/>
                <w:lang w:eastAsia="pl-PL" w:bidi="ar-SA"/>
              </w:rPr>
              <w:t>stacjonarne</w:t>
            </w:r>
          </w:p>
        </w:tc>
      </w:tr>
      <w:tr w:rsidR="008136C3" w:rsidRPr="008136C3" w14:paraId="1A59616C" w14:textId="77777777" w:rsidTr="5449A30A">
        <w:tc>
          <w:tcPr>
            <w:tcW w:w="2977" w:type="dxa"/>
            <w:gridSpan w:val="2"/>
            <w:tcBorders>
              <w:right w:val="nil"/>
            </w:tcBorders>
            <w:shd w:val="clear" w:color="auto" w:fill="D9D9D9" w:themeFill="background1" w:themeFillShade="D9"/>
          </w:tcPr>
          <w:p w14:paraId="48FCB702" w14:textId="77777777" w:rsidR="008136C3" w:rsidRPr="008136C3" w:rsidRDefault="008136C3" w:rsidP="58EA6CB6">
            <w:pPr>
              <w:suppressAutoHyphens w:val="0"/>
              <w:autoSpaceDE w:val="0"/>
              <w:autoSpaceDN w:val="0"/>
              <w:adjustRightInd w:val="0"/>
              <w:rPr>
                <w:rFonts w:eastAsia="Times New Roman" w:cs="Times New Roman"/>
                <w:b/>
                <w:bCs/>
                <w:kern w:val="0"/>
                <w:lang w:eastAsia="pl-PL" w:bidi="ar-SA"/>
              </w:rPr>
            </w:pPr>
            <w:r w:rsidRPr="58EA6CB6">
              <w:rPr>
                <w:rFonts w:eastAsia="Times New Roman" w:cs="Times New Roman"/>
                <w:b/>
                <w:bCs/>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2205B13A" w14:textId="77777777" w:rsidR="008136C3" w:rsidRPr="008136C3" w:rsidRDefault="008136C3" w:rsidP="58EA6CB6">
            <w:pPr>
              <w:suppressAutoHyphens w:val="0"/>
              <w:rPr>
                <w:rFonts w:eastAsia="Times New Roman" w:cs="Times New Roman"/>
                <w:kern w:val="0"/>
                <w:lang w:eastAsia="pl-PL" w:bidi="ar-SA"/>
              </w:rPr>
            </w:pPr>
            <w:r w:rsidRPr="58EA6CB6">
              <w:rPr>
                <w:rFonts w:eastAsia="Times New Roman" w:cs="Times New Roman"/>
                <w:kern w:val="0"/>
                <w:lang w:eastAsia="pl-PL" w:bidi="ar-SA"/>
              </w:rPr>
              <w:t>Wykład</w:t>
            </w:r>
          </w:p>
          <w:p w14:paraId="4F6CCE51" w14:textId="77777777" w:rsidR="008136C3" w:rsidRPr="008136C3" w:rsidRDefault="008136C3" w:rsidP="58EA6CB6">
            <w:pPr>
              <w:suppressAutoHyphens w:val="0"/>
              <w:rPr>
                <w:rFonts w:eastAsia="Times New Roman" w:cs="Times New Roman"/>
                <w:kern w:val="0"/>
                <w:lang w:eastAsia="pl-PL" w:bidi="ar-SA"/>
              </w:rPr>
            </w:pPr>
          </w:p>
          <w:p w14:paraId="1C33E7DF" w14:textId="77777777" w:rsidR="008136C3" w:rsidRPr="008136C3" w:rsidRDefault="00E06A2C" w:rsidP="58EA6CB6">
            <w:pPr>
              <w:suppressAutoHyphens w:val="0"/>
              <w:rPr>
                <w:rFonts w:eastAsia="Times New Roman" w:cs="Times New Roman"/>
                <w:kern w:val="0"/>
                <w:lang w:eastAsia="pl-PL" w:bidi="ar-SA"/>
              </w:rPr>
            </w:pPr>
            <w:r w:rsidRPr="58EA6CB6">
              <w:rPr>
                <w:rFonts w:eastAsia="Times New Roman" w:cs="Times New Roman"/>
                <w:kern w:val="0"/>
                <w:lang w:eastAsia="pl-PL" w:bidi="ar-SA"/>
              </w:rPr>
              <w:t xml:space="preserve">Ćwiczenia </w:t>
            </w:r>
          </w:p>
          <w:p w14:paraId="0E5325D0" w14:textId="77777777" w:rsidR="008136C3" w:rsidRPr="008136C3" w:rsidRDefault="008136C3" w:rsidP="58EA6CB6">
            <w:pPr>
              <w:suppressAutoHyphens w:val="0"/>
              <w:rPr>
                <w:rFonts w:eastAsia="Times New Roman" w:cs="Times New Roman"/>
                <w:kern w:val="0"/>
                <w:lang w:eastAsia="pl-PL" w:bidi="ar-SA"/>
              </w:rPr>
            </w:pPr>
          </w:p>
          <w:p w14:paraId="26DE6133" w14:textId="77777777" w:rsidR="008136C3" w:rsidRPr="008136C3" w:rsidRDefault="008136C3" w:rsidP="58EA6CB6">
            <w:pPr>
              <w:suppressAutoHyphens w:val="0"/>
              <w:rPr>
                <w:rFonts w:eastAsia="Times New Roman" w:cs="Times New Roman"/>
                <w:b/>
                <w:bCs/>
                <w:kern w:val="0"/>
                <w:lang w:eastAsia="pl-PL" w:bidi="ar-SA"/>
              </w:rPr>
            </w:pPr>
            <w:r w:rsidRPr="58EA6CB6">
              <w:rPr>
                <w:rFonts w:eastAsia="Times New Roman" w:cs="Times New Roman"/>
                <w:b/>
                <w:bCs/>
                <w:kern w:val="0"/>
                <w:lang w:eastAsia="pl-PL" w:bidi="ar-SA"/>
              </w:rPr>
              <w:t>w sumie:</w:t>
            </w:r>
          </w:p>
          <w:p w14:paraId="3C43A3B1" w14:textId="77777777" w:rsidR="008136C3" w:rsidRPr="008136C3" w:rsidRDefault="008136C3" w:rsidP="58EA6CB6">
            <w:pPr>
              <w:suppressAutoHyphens w:val="0"/>
              <w:rPr>
                <w:rFonts w:eastAsia="Times New Roman" w:cs="Times New Roman"/>
                <w:b/>
                <w:bCs/>
                <w:kern w:val="0"/>
                <w:lang w:eastAsia="pl-PL" w:bidi="ar-SA"/>
              </w:rPr>
            </w:pPr>
          </w:p>
          <w:p w14:paraId="09EB7FB1" w14:textId="77777777" w:rsidR="008136C3" w:rsidRPr="008136C3" w:rsidRDefault="008136C3" w:rsidP="58EA6CB6">
            <w:pPr>
              <w:suppressAutoHyphens w:val="0"/>
              <w:rPr>
                <w:rFonts w:eastAsia="Times New Roman" w:cs="Times New Roman"/>
                <w:kern w:val="0"/>
                <w:lang w:eastAsia="pl-PL" w:bidi="ar-SA"/>
              </w:rPr>
            </w:pPr>
            <w:r w:rsidRPr="58EA6CB6">
              <w:rPr>
                <w:rFonts w:eastAsia="Times New Roman" w:cs="Times New Roman"/>
                <w:kern w:val="0"/>
                <w:lang w:eastAsia="pl-PL" w:bidi="ar-SA"/>
              </w:rPr>
              <w:t>ECTS</w:t>
            </w:r>
          </w:p>
        </w:tc>
        <w:tc>
          <w:tcPr>
            <w:tcW w:w="1524" w:type="dxa"/>
            <w:gridSpan w:val="2"/>
            <w:tcBorders>
              <w:left w:val="nil"/>
            </w:tcBorders>
          </w:tcPr>
          <w:p w14:paraId="2A8E5A3B" w14:textId="77777777" w:rsidR="008136C3" w:rsidRPr="008136C3" w:rsidRDefault="008136C3" w:rsidP="58EA6CB6">
            <w:pPr>
              <w:widowControl/>
              <w:suppressAutoHyphens w:val="0"/>
              <w:jc w:val="center"/>
              <w:rPr>
                <w:rFonts w:eastAsia="Times New Roman" w:cs="Times New Roman"/>
                <w:kern w:val="0"/>
                <w:lang w:eastAsia="pl-PL" w:bidi="ar-SA"/>
              </w:rPr>
            </w:pPr>
            <w:r w:rsidRPr="58EA6CB6">
              <w:rPr>
                <w:rFonts w:eastAsia="Times New Roman" w:cs="Times New Roman"/>
                <w:kern w:val="0"/>
                <w:lang w:eastAsia="pl-PL" w:bidi="ar-SA"/>
              </w:rPr>
              <w:t>15</w:t>
            </w:r>
          </w:p>
          <w:p w14:paraId="3228545D" w14:textId="77777777" w:rsidR="008136C3" w:rsidRPr="008136C3" w:rsidRDefault="008136C3" w:rsidP="58EA6CB6">
            <w:pPr>
              <w:widowControl/>
              <w:suppressAutoHyphens w:val="0"/>
              <w:jc w:val="center"/>
              <w:rPr>
                <w:rFonts w:eastAsia="Times New Roman" w:cs="Times New Roman"/>
                <w:kern w:val="0"/>
                <w:lang w:eastAsia="pl-PL" w:bidi="ar-SA"/>
              </w:rPr>
            </w:pPr>
          </w:p>
          <w:p w14:paraId="50393FD6" w14:textId="77777777" w:rsidR="008136C3" w:rsidRPr="008136C3" w:rsidRDefault="008136C3" w:rsidP="58EA6CB6">
            <w:pPr>
              <w:widowControl/>
              <w:suppressAutoHyphens w:val="0"/>
              <w:jc w:val="center"/>
              <w:rPr>
                <w:rFonts w:eastAsia="Times New Roman" w:cs="Times New Roman"/>
                <w:kern w:val="0"/>
                <w:lang w:eastAsia="pl-PL" w:bidi="ar-SA"/>
              </w:rPr>
            </w:pPr>
            <w:r w:rsidRPr="58EA6CB6">
              <w:rPr>
                <w:rFonts w:eastAsia="Times New Roman" w:cs="Times New Roman"/>
                <w:kern w:val="0"/>
                <w:lang w:eastAsia="pl-PL" w:bidi="ar-SA"/>
              </w:rPr>
              <w:t>15</w:t>
            </w:r>
          </w:p>
          <w:p w14:paraId="3F52DC98" w14:textId="77777777" w:rsidR="008136C3" w:rsidRPr="008136C3" w:rsidRDefault="008136C3" w:rsidP="58EA6CB6">
            <w:pPr>
              <w:widowControl/>
              <w:suppressAutoHyphens w:val="0"/>
              <w:jc w:val="center"/>
              <w:rPr>
                <w:rFonts w:eastAsia="Times New Roman" w:cs="Times New Roman"/>
                <w:kern w:val="0"/>
                <w:lang w:eastAsia="pl-PL" w:bidi="ar-SA"/>
              </w:rPr>
            </w:pPr>
          </w:p>
          <w:p w14:paraId="68E5839D" w14:textId="77777777" w:rsidR="008136C3" w:rsidRPr="008136C3" w:rsidRDefault="008136C3" w:rsidP="58EA6CB6">
            <w:pPr>
              <w:widowControl/>
              <w:suppressAutoHyphens w:val="0"/>
              <w:jc w:val="center"/>
              <w:rPr>
                <w:rFonts w:eastAsia="Times New Roman" w:cs="Times New Roman"/>
                <w:kern w:val="0"/>
                <w:lang w:eastAsia="pl-PL" w:bidi="ar-SA"/>
              </w:rPr>
            </w:pPr>
            <w:r w:rsidRPr="58EA6CB6">
              <w:rPr>
                <w:rFonts w:eastAsia="Times New Roman" w:cs="Times New Roman"/>
                <w:kern w:val="0"/>
                <w:lang w:eastAsia="pl-PL" w:bidi="ar-SA"/>
              </w:rPr>
              <w:t>30</w:t>
            </w:r>
          </w:p>
          <w:p w14:paraId="47F71A6A" w14:textId="77777777" w:rsidR="008136C3" w:rsidRPr="008136C3" w:rsidRDefault="008136C3" w:rsidP="58EA6CB6">
            <w:pPr>
              <w:widowControl/>
              <w:suppressAutoHyphens w:val="0"/>
              <w:jc w:val="center"/>
              <w:rPr>
                <w:rFonts w:eastAsia="Times New Roman" w:cs="Times New Roman"/>
                <w:kern w:val="0"/>
                <w:lang w:eastAsia="pl-PL" w:bidi="ar-SA"/>
              </w:rPr>
            </w:pPr>
          </w:p>
          <w:p w14:paraId="6DBD426D" w14:textId="77777777" w:rsidR="008136C3" w:rsidRPr="008136C3" w:rsidRDefault="008136C3" w:rsidP="58EA6CB6">
            <w:pPr>
              <w:widowControl/>
              <w:suppressAutoHyphens w:val="0"/>
              <w:jc w:val="center"/>
              <w:rPr>
                <w:rFonts w:eastAsia="Times New Roman" w:cs="Times New Roman"/>
                <w:kern w:val="0"/>
                <w:lang w:eastAsia="pl-PL" w:bidi="ar-SA"/>
              </w:rPr>
            </w:pPr>
            <w:r w:rsidRPr="58EA6CB6">
              <w:rPr>
                <w:rFonts w:eastAsia="Times New Roman" w:cs="Times New Roman"/>
                <w:kern w:val="0"/>
                <w:lang w:eastAsia="pl-PL" w:bidi="ar-SA"/>
              </w:rPr>
              <w:t>1,2</w:t>
            </w:r>
          </w:p>
          <w:p w14:paraId="10AA3B59" w14:textId="77777777" w:rsidR="008136C3" w:rsidRPr="008136C3" w:rsidRDefault="008136C3" w:rsidP="58EA6CB6">
            <w:pPr>
              <w:widowControl/>
              <w:suppressAutoHyphens w:val="0"/>
              <w:jc w:val="center"/>
              <w:rPr>
                <w:rFonts w:eastAsia="Times New Roman" w:cs="Times New Roman"/>
                <w:kern w:val="0"/>
                <w:lang w:eastAsia="pl-PL" w:bidi="ar-SA"/>
              </w:rPr>
            </w:pPr>
          </w:p>
          <w:p w14:paraId="6DB38099" w14:textId="77777777" w:rsidR="008136C3" w:rsidRPr="008136C3" w:rsidRDefault="008136C3" w:rsidP="58EA6CB6">
            <w:pPr>
              <w:suppressAutoHyphens w:val="0"/>
              <w:jc w:val="center"/>
              <w:rPr>
                <w:rFonts w:eastAsia="Times New Roman" w:cs="Times New Roman"/>
                <w:kern w:val="0"/>
                <w:lang w:eastAsia="pl-PL" w:bidi="ar-SA"/>
              </w:rPr>
            </w:pPr>
          </w:p>
        </w:tc>
      </w:tr>
      <w:tr w:rsidR="008136C3" w:rsidRPr="008136C3" w14:paraId="0FE93A3D" w14:textId="77777777" w:rsidTr="5449A30A">
        <w:tc>
          <w:tcPr>
            <w:tcW w:w="2977" w:type="dxa"/>
            <w:gridSpan w:val="2"/>
            <w:tcBorders>
              <w:right w:val="nil"/>
            </w:tcBorders>
            <w:shd w:val="clear" w:color="auto" w:fill="D9D9D9" w:themeFill="background1" w:themeFillShade="D9"/>
          </w:tcPr>
          <w:p w14:paraId="71FB3F2D" w14:textId="77777777" w:rsidR="008136C3" w:rsidRPr="008136C3" w:rsidRDefault="008136C3" w:rsidP="58EA6CB6">
            <w:pPr>
              <w:suppressAutoHyphens w:val="0"/>
              <w:spacing w:before="60" w:after="60"/>
              <w:rPr>
                <w:rFonts w:eastAsia="Times New Roman" w:cs="Times New Roman"/>
                <w:b/>
                <w:bCs/>
                <w:color w:val="FF0000"/>
                <w:kern w:val="0"/>
                <w:lang w:eastAsia="pl-PL" w:bidi="ar-SA"/>
              </w:rPr>
            </w:pPr>
            <w:r w:rsidRPr="58EA6CB6">
              <w:rPr>
                <w:rFonts w:eastAsia="Times New Roman" w:cs="Times New Roman"/>
                <w:b/>
                <w:bCs/>
                <w:kern w:val="0"/>
                <w:lang w:eastAsia="pl-PL" w:bidi="ar-SA"/>
              </w:rPr>
              <w:t xml:space="preserve">B. Formy aktywności studenta w ramach samokształcenia wraz </w:t>
            </w:r>
            <w:r w:rsidRPr="008136C3">
              <w:rPr>
                <w:rFonts w:eastAsia="Calibri" w:cs="Times New Roman"/>
                <w:b/>
                <w:kern w:val="0"/>
                <w:lang w:eastAsia="pl-PL" w:bidi="ar-SA"/>
              </w:rPr>
              <w:br/>
            </w:r>
            <w:r w:rsidRPr="58EA6CB6">
              <w:rPr>
                <w:rFonts w:eastAsia="Times New Roman" w:cs="Times New Roman"/>
                <w:b/>
                <w:bCs/>
                <w:kern w:val="0"/>
                <w:lang w:eastAsia="pl-PL" w:bidi="ar-SA"/>
              </w:rPr>
              <w:t>z planowaną liczbą godzin na każdą formę i liczbą punktów ECTS:</w:t>
            </w:r>
          </w:p>
        </w:tc>
        <w:tc>
          <w:tcPr>
            <w:tcW w:w="4679" w:type="dxa"/>
            <w:gridSpan w:val="3"/>
            <w:tcBorders>
              <w:left w:val="nil"/>
            </w:tcBorders>
          </w:tcPr>
          <w:p w14:paraId="5CB98B00" w14:textId="1A1E112C" w:rsidR="008136C3" w:rsidRPr="008136C3" w:rsidRDefault="5449A30A" w:rsidP="5449A30A">
            <w:pPr>
              <w:spacing w:before="120" w:line="259" w:lineRule="auto"/>
            </w:pPr>
            <w:r w:rsidRPr="5449A30A">
              <w:rPr>
                <w:rFonts w:eastAsia="Times New Roman" w:cs="Times New Roman"/>
                <w:lang w:eastAsia="pl-PL" w:bidi="ar-SA"/>
              </w:rPr>
              <w:t>przygotowanie do ćwiczeń</w:t>
            </w:r>
          </w:p>
          <w:p w14:paraId="55165F0F" w14:textId="77777777" w:rsidR="008136C3" w:rsidRPr="008136C3" w:rsidRDefault="008136C3" w:rsidP="58EA6CB6">
            <w:pPr>
              <w:suppressAutoHyphens w:val="0"/>
              <w:rPr>
                <w:rFonts w:eastAsia="Times New Roman" w:cs="Times New Roman"/>
                <w:kern w:val="0"/>
                <w:lang w:eastAsia="pl-PL" w:bidi="ar-SA"/>
              </w:rPr>
            </w:pPr>
            <w:r w:rsidRPr="58EA6CB6">
              <w:rPr>
                <w:rFonts w:eastAsia="Times New Roman" w:cs="Times New Roman"/>
                <w:kern w:val="0"/>
                <w:lang w:eastAsia="pl-PL" w:bidi="ar-SA"/>
              </w:rPr>
              <w:t>przygotowanie do kolokwium</w:t>
            </w:r>
          </w:p>
          <w:p w14:paraId="5649970B" w14:textId="77777777" w:rsidR="008136C3" w:rsidRPr="008136C3" w:rsidRDefault="008136C3" w:rsidP="58EA6CB6">
            <w:pPr>
              <w:suppressAutoHyphens w:val="0"/>
              <w:rPr>
                <w:rFonts w:eastAsia="Times New Roman" w:cs="Times New Roman"/>
                <w:kern w:val="0"/>
                <w:lang w:eastAsia="pl-PL" w:bidi="ar-SA"/>
              </w:rPr>
            </w:pPr>
          </w:p>
          <w:p w14:paraId="60345D9B" w14:textId="77777777" w:rsidR="008136C3" w:rsidRPr="008136C3" w:rsidRDefault="008136C3" w:rsidP="58EA6CB6">
            <w:pPr>
              <w:suppressAutoHyphens w:val="0"/>
              <w:rPr>
                <w:rFonts w:eastAsia="Times New Roman" w:cs="Times New Roman"/>
                <w:kern w:val="0"/>
                <w:lang w:eastAsia="pl-PL" w:bidi="ar-SA"/>
              </w:rPr>
            </w:pPr>
            <w:r w:rsidRPr="58EA6CB6">
              <w:rPr>
                <w:rFonts w:eastAsia="Times New Roman" w:cs="Times New Roman"/>
                <w:kern w:val="0"/>
                <w:lang w:eastAsia="pl-PL" w:bidi="ar-SA"/>
              </w:rPr>
              <w:t>w sumie:</w:t>
            </w:r>
          </w:p>
          <w:p w14:paraId="53F7F0A1" w14:textId="77777777" w:rsidR="008136C3" w:rsidRPr="008136C3" w:rsidRDefault="008136C3" w:rsidP="58EA6CB6">
            <w:pPr>
              <w:suppressAutoHyphens w:val="0"/>
              <w:rPr>
                <w:rFonts w:eastAsia="Times New Roman" w:cs="Times New Roman"/>
                <w:kern w:val="0"/>
                <w:lang w:eastAsia="pl-PL" w:bidi="ar-SA"/>
              </w:rPr>
            </w:pPr>
          </w:p>
          <w:p w14:paraId="69D72AD9" w14:textId="77777777" w:rsidR="008136C3" w:rsidRPr="008136C3" w:rsidRDefault="008136C3" w:rsidP="58EA6CB6">
            <w:pPr>
              <w:suppressAutoHyphens w:val="0"/>
              <w:rPr>
                <w:rFonts w:eastAsia="Times New Roman" w:cs="Times New Roman"/>
                <w:kern w:val="0"/>
                <w:lang w:eastAsia="pl-PL" w:bidi="ar-SA"/>
              </w:rPr>
            </w:pPr>
            <w:r w:rsidRPr="58EA6CB6">
              <w:rPr>
                <w:rFonts w:eastAsia="Times New Roman" w:cs="Times New Roman"/>
                <w:kern w:val="0"/>
                <w:lang w:eastAsia="pl-PL" w:bidi="ar-SA"/>
              </w:rPr>
              <w:t>ECTS</w:t>
            </w:r>
          </w:p>
          <w:p w14:paraId="7E93C947" w14:textId="77777777" w:rsidR="008136C3" w:rsidRPr="008136C3" w:rsidRDefault="008136C3" w:rsidP="58EA6CB6">
            <w:pPr>
              <w:suppressAutoHyphens w:val="0"/>
              <w:rPr>
                <w:rFonts w:eastAsia="Times New Roman" w:cs="Times New Roman"/>
                <w:kern w:val="0"/>
                <w:lang w:eastAsia="pl-PL" w:bidi="ar-SA"/>
              </w:rPr>
            </w:pPr>
          </w:p>
        </w:tc>
        <w:tc>
          <w:tcPr>
            <w:tcW w:w="1524" w:type="dxa"/>
            <w:gridSpan w:val="2"/>
            <w:tcBorders>
              <w:left w:val="nil"/>
            </w:tcBorders>
          </w:tcPr>
          <w:p w14:paraId="069DB211" w14:textId="77777777" w:rsidR="008136C3" w:rsidRPr="008136C3" w:rsidRDefault="008136C3" w:rsidP="58EA6CB6">
            <w:pPr>
              <w:suppressAutoHyphens w:val="0"/>
              <w:spacing w:before="120"/>
              <w:jc w:val="center"/>
              <w:rPr>
                <w:rFonts w:eastAsia="Times New Roman" w:cs="Times New Roman"/>
                <w:kern w:val="0"/>
                <w:lang w:eastAsia="pl-PL" w:bidi="ar-SA"/>
              </w:rPr>
            </w:pPr>
            <w:r w:rsidRPr="58EA6CB6">
              <w:rPr>
                <w:rFonts w:eastAsia="Times New Roman" w:cs="Times New Roman"/>
                <w:kern w:val="0"/>
                <w:lang w:eastAsia="pl-PL" w:bidi="ar-SA"/>
              </w:rPr>
              <w:t>20</w:t>
            </w:r>
          </w:p>
          <w:p w14:paraId="1F756B46" w14:textId="721D4079" w:rsidR="008136C3" w:rsidRPr="008136C3" w:rsidRDefault="5449A30A" w:rsidP="5449A30A">
            <w:pPr>
              <w:suppressAutoHyphens w:val="0"/>
              <w:jc w:val="center"/>
              <w:rPr>
                <w:rFonts w:eastAsia="Times New Roman" w:cs="Times New Roman"/>
                <w:kern w:val="0"/>
                <w:lang w:eastAsia="pl-PL" w:bidi="ar-SA"/>
              </w:rPr>
            </w:pPr>
            <w:r w:rsidRPr="5449A30A">
              <w:rPr>
                <w:rFonts w:eastAsia="Times New Roman" w:cs="Times New Roman"/>
                <w:lang w:eastAsia="pl-PL" w:bidi="ar-SA"/>
              </w:rPr>
              <w:t>25</w:t>
            </w:r>
          </w:p>
          <w:p w14:paraId="76A120B0" w14:textId="77777777" w:rsidR="008136C3" w:rsidRPr="008136C3" w:rsidRDefault="008136C3" w:rsidP="58EA6CB6">
            <w:pPr>
              <w:suppressAutoHyphens w:val="0"/>
              <w:jc w:val="center"/>
              <w:rPr>
                <w:rFonts w:eastAsia="Times New Roman" w:cs="Times New Roman"/>
                <w:kern w:val="0"/>
                <w:lang w:eastAsia="pl-PL" w:bidi="ar-SA"/>
              </w:rPr>
            </w:pPr>
          </w:p>
          <w:p w14:paraId="1E6FEBFD" w14:textId="77777777" w:rsidR="008136C3" w:rsidRPr="008136C3" w:rsidRDefault="008136C3" w:rsidP="58EA6CB6">
            <w:pPr>
              <w:suppressAutoHyphens w:val="0"/>
              <w:jc w:val="center"/>
              <w:rPr>
                <w:rFonts w:eastAsia="Times New Roman" w:cs="Times New Roman"/>
                <w:kern w:val="0"/>
                <w:lang w:eastAsia="pl-PL" w:bidi="ar-SA"/>
              </w:rPr>
            </w:pPr>
            <w:r w:rsidRPr="58EA6CB6">
              <w:rPr>
                <w:rFonts w:eastAsia="Times New Roman" w:cs="Times New Roman"/>
                <w:kern w:val="0"/>
                <w:lang w:eastAsia="pl-PL" w:bidi="ar-SA"/>
              </w:rPr>
              <w:t>45</w:t>
            </w:r>
          </w:p>
          <w:p w14:paraId="46BCF9B0" w14:textId="77777777" w:rsidR="008136C3" w:rsidRPr="008136C3" w:rsidRDefault="008136C3" w:rsidP="58EA6CB6">
            <w:pPr>
              <w:suppressAutoHyphens w:val="0"/>
              <w:jc w:val="center"/>
              <w:rPr>
                <w:rFonts w:eastAsia="Times New Roman" w:cs="Times New Roman"/>
                <w:kern w:val="0"/>
                <w:lang w:eastAsia="pl-PL" w:bidi="ar-SA"/>
              </w:rPr>
            </w:pPr>
          </w:p>
          <w:p w14:paraId="5AC3B84B" w14:textId="77777777" w:rsidR="008136C3" w:rsidRPr="008136C3" w:rsidRDefault="008136C3" w:rsidP="58EA6CB6">
            <w:pPr>
              <w:suppressAutoHyphens w:val="0"/>
              <w:jc w:val="center"/>
              <w:rPr>
                <w:rFonts w:eastAsia="Times New Roman" w:cs="Times New Roman"/>
                <w:kern w:val="0"/>
                <w:lang w:eastAsia="pl-PL" w:bidi="ar-SA"/>
              </w:rPr>
            </w:pPr>
            <w:r w:rsidRPr="58EA6CB6">
              <w:rPr>
                <w:rFonts w:eastAsia="Times New Roman" w:cs="Times New Roman"/>
                <w:kern w:val="0"/>
                <w:lang w:eastAsia="pl-PL" w:bidi="ar-SA"/>
              </w:rPr>
              <w:t>1,8</w:t>
            </w:r>
          </w:p>
          <w:p w14:paraId="2181E98B" w14:textId="77777777" w:rsidR="008136C3" w:rsidRPr="008136C3" w:rsidRDefault="008136C3" w:rsidP="58EA6CB6">
            <w:pPr>
              <w:suppressAutoHyphens w:val="0"/>
              <w:spacing w:before="120"/>
              <w:jc w:val="center"/>
              <w:rPr>
                <w:rFonts w:eastAsia="Times New Roman" w:cs="Times New Roman"/>
                <w:kern w:val="0"/>
                <w:lang w:eastAsia="pl-PL" w:bidi="ar-SA"/>
              </w:rPr>
            </w:pPr>
          </w:p>
        </w:tc>
      </w:tr>
      <w:tr w:rsidR="008136C3" w:rsidRPr="008136C3" w14:paraId="029D8E0B" w14:textId="77777777" w:rsidTr="5449A30A">
        <w:tc>
          <w:tcPr>
            <w:tcW w:w="2977" w:type="dxa"/>
            <w:gridSpan w:val="2"/>
            <w:tcBorders>
              <w:right w:val="nil"/>
            </w:tcBorders>
            <w:shd w:val="clear" w:color="auto" w:fill="D9D9D9" w:themeFill="background1" w:themeFillShade="D9"/>
          </w:tcPr>
          <w:p w14:paraId="016BE73E" w14:textId="77777777" w:rsidR="008136C3" w:rsidRPr="008136C3" w:rsidRDefault="008136C3" w:rsidP="58EA6CB6">
            <w:pPr>
              <w:suppressAutoHyphens w:val="0"/>
              <w:spacing w:before="60" w:after="60"/>
              <w:rPr>
                <w:rFonts w:eastAsia="Times New Roman" w:cs="Times New Roman"/>
                <w:b/>
                <w:bCs/>
                <w:color w:val="FF0000"/>
                <w:kern w:val="0"/>
                <w:lang w:eastAsia="pl-PL" w:bidi="ar-SA"/>
              </w:rPr>
            </w:pPr>
            <w:r w:rsidRPr="58EA6CB6">
              <w:rPr>
                <w:rFonts w:eastAsia="Times New Roman" w:cs="Times New Roman"/>
                <w:b/>
                <w:bCs/>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r>
            <w:r w:rsidRPr="58EA6CB6">
              <w:rPr>
                <w:rFonts w:eastAsia="Times New Roman" w:cs="Times New Roman"/>
                <w:b/>
                <w:bCs/>
                <w:kern w:val="0"/>
                <w:lang w:eastAsia="pl-PL" w:bidi="ar-SA"/>
              </w:rPr>
              <w:t>z tym liczba punktów ECTS:</w:t>
            </w:r>
          </w:p>
        </w:tc>
        <w:tc>
          <w:tcPr>
            <w:tcW w:w="4679" w:type="dxa"/>
            <w:gridSpan w:val="3"/>
            <w:tcBorders>
              <w:left w:val="nil"/>
            </w:tcBorders>
          </w:tcPr>
          <w:p w14:paraId="39BD07C0" w14:textId="3CC134C5" w:rsidR="58EA6CB6" w:rsidRDefault="5449A30A" w:rsidP="5449A30A">
            <w:pPr>
              <w:spacing w:before="60" w:after="60"/>
              <w:rPr>
                <w:rFonts w:eastAsia="Times New Roman" w:cs="Times New Roman"/>
                <w:lang w:eastAsia="pl-PL" w:bidi="ar-SA"/>
              </w:rPr>
            </w:pPr>
            <w:r w:rsidRPr="5449A30A">
              <w:rPr>
                <w:rFonts w:eastAsia="Times New Roman" w:cs="Times New Roman"/>
              </w:rPr>
              <w:t>przygotowanie do ćwiczeń</w:t>
            </w:r>
          </w:p>
          <w:p w14:paraId="55DC185A" w14:textId="77777777" w:rsidR="008136C3" w:rsidRPr="008136C3" w:rsidRDefault="008136C3" w:rsidP="58EA6CB6">
            <w:pPr>
              <w:suppressAutoHyphens w:val="0"/>
              <w:rPr>
                <w:rFonts w:eastAsia="Times New Roman" w:cs="Times New Roman"/>
                <w:kern w:val="0"/>
                <w:lang w:eastAsia="pl-PL" w:bidi="ar-SA"/>
              </w:rPr>
            </w:pPr>
            <w:r w:rsidRPr="58EA6CB6">
              <w:rPr>
                <w:rFonts w:eastAsia="Times New Roman" w:cs="Times New Roman"/>
                <w:kern w:val="0"/>
                <w:lang w:eastAsia="pl-PL" w:bidi="ar-SA"/>
              </w:rPr>
              <w:t xml:space="preserve">Ćwiczenia audytoryjne </w:t>
            </w:r>
          </w:p>
          <w:p w14:paraId="779F28CB" w14:textId="77777777" w:rsidR="008136C3" w:rsidRPr="008136C3" w:rsidRDefault="008136C3" w:rsidP="58EA6CB6">
            <w:pPr>
              <w:suppressAutoHyphens w:val="0"/>
              <w:rPr>
                <w:rFonts w:eastAsia="Times New Roman" w:cs="Times New Roman"/>
                <w:b/>
                <w:bCs/>
                <w:kern w:val="0"/>
                <w:lang w:eastAsia="pl-PL" w:bidi="ar-SA"/>
              </w:rPr>
            </w:pPr>
          </w:p>
          <w:p w14:paraId="2FECF214" w14:textId="77777777" w:rsidR="008136C3" w:rsidRPr="008136C3" w:rsidRDefault="008136C3" w:rsidP="58EA6CB6">
            <w:pPr>
              <w:suppressAutoHyphens w:val="0"/>
              <w:rPr>
                <w:rFonts w:eastAsia="Times New Roman" w:cs="Times New Roman"/>
                <w:b/>
                <w:bCs/>
                <w:kern w:val="0"/>
                <w:lang w:eastAsia="pl-PL" w:bidi="ar-SA"/>
              </w:rPr>
            </w:pPr>
            <w:r w:rsidRPr="58EA6CB6">
              <w:rPr>
                <w:rFonts w:eastAsia="Times New Roman" w:cs="Times New Roman"/>
                <w:b/>
                <w:bCs/>
                <w:kern w:val="0"/>
                <w:lang w:eastAsia="pl-PL" w:bidi="ar-SA"/>
              </w:rPr>
              <w:t>w sumie:</w:t>
            </w:r>
          </w:p>
          <w:p w14:paraId="300FA655" w14:textId="77777777" w:rsidR="008136C3" w:rsidRPr="008136C3" w:rsidRDefault="008136C3" w:rsidP="58EA6CB6">
            <w:pPr>
              <w:suppressAutoHyphens w:val="0"/>
              <w:rPr>
                <w:rFonts w:eastAsia="Times New Roman" w:cs="Times New Roman"/>
                <w:b/>
                <w:bCs/>
                <w:kern w:val="0"/>
                <w:lang w:eastAsia="pl-PL" w:bidi="ar-SA"/>
              </w:rPr>
            </w:pPr>
          </w:p>
          <w:p w14:paraId="636CE624" w14:textId="77777777" w:rsidR="008136C3" w:rsidRPr="008136C3" w:rsidRDefault="008136C3" w:rsidP="58EA6CB6">
            <w:pPr>
              <w:suppressAutoHyphens w:val="0"/>
              <w:rPr>
                <w:rFonts w:eastAsia="Times New Roman" w:cs="Times New Roman"/>
                <w:kern w:val="0"/>
                <w:lang w:eastAsia="pl-PL" w:bidi="ar-SA"/>
              </w:rPr>
            </w:pPr>
            <w:r w:rsidRPr="58EA6CB6">
              <w:rPr>
                <w:rFonts w:eastAsia="Times New Roman" w:cs="Times New Roman"/>
                <w:kern w:val="0"/>
                <w:lang w:eastAsia="pl-PL" w:bidi="ar-SA"/>
              </w:rPr>
              <w:t>ECTS</w:t>
            </w:r>
          </w:p>
        </w:tc>
        <w:tc>
          <w:tcPr>
            <w:tcW w:w="1524" w:type="dxa"/>
            <w:gridSpan w:val="2"/>
            <w:tcBorders>
              <w:left w:val="nil"/>
            </w:tcBorders>
          </w:tcPr>
          <w:p w14:paraId="63C5D60E" w14:textId="77777777" w:rsidR="008136C3" w:rsidRPr="008136C3" w:rsidRDefault="008136C3" w:rsidP="58EA6CB6">
            <w:pPr>
              <w:suppressAutoHyphens w:val="0"/>
              <w:jc w:val="center"/>
              <w:rPr>
                <w:rFonts w:eastAsia="Times New Roman" w:cs="Times New Roman"/>
                <w:kern w:val="0"/>
                <w:lang w:eastAsia="pl-PL" w:bidi="ar-SA"/>
              </w:rPr>
            </w:pPr>
            <w:r w:rsidRPr="58EA6CB6">
              <w:rPr>
                <w:rFonts w:eastAsia="Times New Roman" w:cs="Times New Roman"/>
                <w:kern w:val="0"/>
                <w:lang w:eastAsia="pl-PL" w:bidi="ar-SA"/>
              </w:rPr>
              <w:t>20</w:t>
            </w:r>
          </w:p>
          <w:p w14:paraId="37B1D544" w14:textId="77777777" w:rsidR="008136C3" w:rsidRPr="008136C3" w:rsidRDefault="008136C3" w:rsidP="58EA6CB6">
            <w:pPr>
              <w:suppressAutoHyphens w:val="0"/>
              <w:jc w:val="center"/>
              <w:rPr>
                <w:rFonts w:eastAsia="Times New Roman" w:cs="Times New Roman"/>
                <w:kern w:val="0"/>
                <w:lang w:eastAsia="pl-PL" w:bidi="ar-SA"/>
              </w:rPr>
            </w:pPr>
            <w:r w:rsidRPr="58EA6CB6">
              <w:rPr>
                <w:rFonts w:eastAsia="Times New Roman" w:cs="Times New Roman"/>
                <w:kern w:val="0"/>
                <w:lang w:eastAsia="pl-PL" w:bidi="ar-SA"/>
              </w:rPr>
              <w:t>15</w:t>
            </w:r>
          </w:p>
          <w:p w14:paraId="3C4F670C" w14:textId="77777777" w:rsidR="008136C3" w:rsidRPr="008136C3" w:rsidRDefault="008136C3" w:rsidP="58EA6CB6">
            <w:pPr>
              <w:suppressAutoHyphens w:val="0"/>
              <w:jc w:val="center"/>
              <w:rPr>
                <w:rFonts w:eastAsia="Times New Roman" w:cs="Times New Roman"/>
                <w:kern w:val="0"/>
                <w:lang w:eastAsia="pl-PL" w:bidi="ar-SA"/>
              </w:rPr>
            </w:pPr>
          </w:p>
          <w:p w14:paraId="4D310CED" w14:textId="77777777" w:rsidR="008136C3" w:rsidRPr="008136C3" w:rsidRDefault="008136C3" w:rsidP="58EA6CB6">
            <w:pPr>
              <w:suppressAutoHyphens w:val="0"/>
              <w:jc w:val="center"/>
              <w:rPr>
                <w:rFonts w:eastAsia="Times New Roman" w:cs="Times New Roman"/>
                <w:kern w:val="0"/>
                <w:lang w:eastAsia="pl-PL" w:bidi="ar-SA"/>
              </w:rPr>
            </w:pPr>
            <w:r w:rsidRPr="58EA6CB6">
              <w:rPr>
                <w:rFonts w:eastAsia="Times New Roman" w:cs="Times New Roman"/>
                <w:kern w:val="0"/>
                <w:lang w:eastAsia="pl-PL" w:bidi="ar-SA"/>
              </w:rPr>
              <w:t>35</w:t>
            </w:r>
          </w:p>
          <w:p w14:paraId="6DC9CA91" w14:textId="77777777" w:rsidR="008136C3" w:rsidRPr="008136C3" w:rsidRDefault="008136C3" w:rsidP="58EA6CB6">
            <w:pPr>
              <w:suppressAutoHyphens w:val="0"/>
              <w:jc w:val="center"/>
              <w:rPr>
                <w:rFonts w:eastAsia="Times New Roman" w:cs="Times New Roman"/>
                <w:kern w:val="0"/>
                <w:lang w:eastAsia="pl-PL" w:bidi="ar-SA"/>
              </w:rPr>
            </w:pPr>
          </w:p>
          <w:p w14:paraId="716D2125" w14:textId="77777777" w:rsidR="008136C3" w:rsidRPr="008136C3" w:rsidRDefault="008136C3" w:rsidP="58EA6CB6">
            <w:pPr>
              <w:suppressAutoHyphens w:val="0"/>
              <w:jc w:val="center"/>
              <w:rPr>
                <w:rFonts w:eastAsia="Times New Roman" w:cs="Times New Roman"/>
                <w:kern w:val="0"/>
                <w:lang w:eastAsia="pl-PL" w:bidi="ar-SA"/>
              </w:rPr>
            </w:pPr>
            <w:r w:rsidRPr="58EA6CB6">
              <w:rPr>
                <w:rFonts w:eastAsia="Times New Roman" w:cs="Times New Roman"/>
                <w:kern w:val="0"/>
                <w:lang w:eastAsia="pl-PL" w:bidi="ar-SA"/>
              </w:rPr>
              <w:t>1,4</w:t>
            </w:r>
          </w:p>
        </w:tc>
      </w:tr>
    </w:tbl>
    <w:p w14:paraId="715EEA60" w14:textId="77777777" w:rsidR="008136C3" w:rsidRPr="008136C3" w:rsidRDefault="008136C3" w:rsidP="58EA6CB6">
      <w:pPr>
        <w:keepNext/>
        <w:keepLines/>
        <w:suppressAutoHyphens w:val="0"/>
        <w:spacing w:line="276" w:lineRule="auto"/>
        <w:rPr>
          <w:rFonts w:eastAsia="Times New Roman" w:cs="Times New Roman"/>
          <w:b/>
          <w:bCs/>
          <w:kern w:val="0"/>
          <w:lang w:eastAsia="pl-PL" w:bidi="ar-SA"/>
        </w:rPr>
      </w:pPr>
    </w:p>
    <w:p w14:paraId="61524F6C" w14:textId="77777777" w:rsidR="008136C3" w:rsidRPr="008136C3" w:rsidRDefault="008136C3" w:rsidP="58EA6CB6">
      <w:pPr>
        <w:keepNext/>
        <w:keepLines/>
        <w:suppressAutoHyphens w:val="0"/>
        <w:spacing w:line="276" w:lineRule="auto"/>
        <w:rPr>
          <w:rFonts w:eastAsia="Times New Roman" w:cs="Times New Roman"/>
          <w:b/>
          <w:bCs/>
          <w:kern w:val="0"/>
          <w:lang w:eastAsia="pl-PL" w:bidi="ar-SA"/>
        </w:rPr>
      </w:pPr>
      <w:r w:rsidRPr="58EA6CB6">
        <w:rPr>
          <w:rFonts w:eastAsia="Times New Roman" w:cs="Times New Roman"/>
          <w:b/>
          <w:bCs/>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1B20B472"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DBDDE64" w14:textId="77777777" w:rsidR="008136C3" w:rsidRPr="008136C3" w:rsidRDefault="008136C3" w:rsidP="58EA6CB6">
            <w:pPr>
              <w:suppressAutoHyphens w:val="0"/>
              <w:spacing w:after="90"/>
              <w:rPr>
                <w:rFonts w:eastAsia="Times New Roman" w:cs="Times New Roman"/>
                <w:kern w:val="0"/>
                <w:lang w:eastAsia="pl-PL" w:bidi="ar-SA"/>
              </w:rPr>
            </w:pPr>
            <w:r w:rsidRPr="58EA6CB6">
              <w:rPr>
                <w:rFonts w:eastAsia="Times New Roman" w:cs="Times New Roman"/>
                <w:b/>
                <w:bCs/>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68097B57" w14:textId="77777777" w:rsidR="008136C3" w:rsidRPr="008136C3" w:rsidRDefault="008136C3" w:rsidP="58EA6CB6">
            <w:pPr>
              <w:suppressAutoHyphens w:val="0"/>
              <w:autoSpaceDE w:val="0"/>
              <w:autoSpaceDN w:val="0"/>
              <w:adjustRightInd w:val="0"/>
              <w:spacing w:before="120" w:after="120"/>
              <w:rPr>
                <w:rFonts w:eastAsia="Times New Roman" w:cs="Times New Roman"/>
                <w:b/>
                <w:bCs/>
                <w:kern w:val="0"/>
                <w:lang w:eastAsia="pl-PL" w:bidi="ar-SA"/>
              </w:rPr>
            </w:pPr>
            <w:r w:rsidRPr="58EA6CB6">
              <w:rPr>
                <w:rFonts w:eastAsia="Times New Roman" w:cs="Times New Roman"/>
                <w:b/>
                <w:bCs/>
                <w:kern w:val="0"/>
                <w:lang w:eastAsia="pl-PL" w:bidi="ar-SA"/>
              </w:rPr>
              <w:t>Wykłady:</w:t>
            </w:r>
          </w:p>
          <w:p w14:paraId="4ECDB0B7" w14:textId="77777777" w:rsidR="008136C3" w:rsidRPr="008136C3" w:rsidRDefault="008136C3" w:rsidP="58EA6CB6">
            <w:pPr>
              <w:suppressAutoHyphens w:val="0"/>
              <w:autoSpaceDE w:val="0"/>
              <w:autoSpaceDN w:val="0"/>
              <w:adjustRightInd w:val="0"/>
              <w:spacing w:before="120" w:after="120"/>
              <w:jc w:val="both"/>
              <w:rPr>
                <w:rFonts w:eastAsia="Times New Roman" w:cs="Times New Roman"/>
                <w:kern w:val="0"/>
                <w:lang w:eastAsia="pl-PL" w:bidi="ar-SA"/>
              </w:rPr>
            </w:pPr>
            <w:r w:rsidRPr="58EA6CB6">
              <w:rPr>
                <w:rFonts w:eastAsia="Times New Roman" w:cs="Times New Roman"/>
                <w:kern w:val="0"/>
                <w:lang w:eastAsia="pl-PL" w:bidi="ar-SA"/>
              </w:rPr>
              <w:t>Podstawy prawne i organizacja systemu ochrony osób i mienia. Obszary, obiekty i urządzenia obowiązkowej ochrony. Formy ochrony fizycznej. Podmioty prowadzące działalność w zakresie ochrony osób i mienia. Wymagania kwalifikacyjne pracowników ochrony. Środki ochrony fizycznej i uprawnienia pracowników ochrony. Analiza zagrożeń dla chronionych obszarów i obiektów. Organizacja ochrony obiektu. Organizacja konwoju przedmiotów i wartości pieniężnych. Organizacja zabezpieczenia imprezy masowej. Zasady opracowywania dokumentów dot. ochrony osób i mienia: plan/ instrukcja ochrony, instrukcja o systemie przepustowym oraz kontroli ruchu osobowego i materiałowego w chronionym obiekcie. Zasady reakcji na incydenty.</w:t>
            </w:r>
          </w:p>
          <w:p w14:paraId="44013CD7" w14:textId="77777777" w:rsidR="008136C3" w:rsidRPr="008136C3" w:rsidRDefault="008136C3" w:rsidP="58EA6CB6">
            <w:pPr>
              <w:suppressAutoHyphens w:val="0"/>
              <w:autoSpaceDE w:val="0"/>
              <w:autoSpaceDN w:val="0"/>
              <w:adjustRightInd w:val="0"/>
              <w:spacing w:before="120"/>
              <w:jc w:val="both"/>
              <w:rPr>
                <w:rFonts w:eastAsia="Times New Roman" w:cs="Times New Roman"/>
                <w:b/>
                <w:bCs/>
                <w:kern w:val="0"/>
                <w:lang w:eastAsia="pl-PL" w:bidi="ar-SA"/>
              </w:rPr>
            </w:pPr>
            <w:r w:rsidRPr="58EA6CB6">
              <w:rPr>
                <w:rFonts w:eastAsia="Times New Roman" w:cs="Times New Roman"/>
                <w:b/>
                <w:bCs/>
                <w:kern w:val="0"/>
                <w:lang w:eastAsia="pl-PL" w:bidi="ar-SA"/>
              </w:rPr>
              <w:t>Ćwiczenia:</w:t>
            </w:r>
          </w:p>
          <w:p w14:paraId="7E87CE35" w14:textId="77777777" w:rsidR="008136C3" w:rsidRPr="008136C3" w:rsidRDefault="008136C3" w:rsidP="58EA6CB6">
            <w:pPr>
              <w:suppressAutoHyphens w:val="0"/>
              <w:autoSpaceDE w:val="0"/>
              <w:autoSpaceDN w:val="0"/>
              <w:adjustRightInd w:val="0"/>
              <w:spacing w:after="120"/>
              <w:jc w:val="both"/>
              <w:rPr>
                <w:rFonts w:eastAsia="Times New Roman" w:cs="Times New Roman"/>
                <w:kern w:val="0"/>
                <w:lang w:eastAsia="pl-PL" w:bidi="ar-SA"/>
              </w:rPr>
            </w:pPr>
            <w:r w:rsidRPr="58EA6CB6">
              <w:rPr>
                <w:rFonts w:eastAsia="Times New Roman" w:cs="Times New Roman"/>
                <w:kern w:val="0"/>
                <w:lang w:eastAsia="pl-PL" w:bidi="ar-SA"/>
              </w:rPr>
              <w:t xml:space="preserve"> Opracowanie w zespołach zadaniowych dokumentu o nazwie „Plan/Instrukcja ochrony obiektu”,</w:t>
            </w:r>
          </w:p>
          <w:p w14:paraId="3AFEB9BF" w14:textId="77777777" w:rsidR="008136C3" w:rsidRPr="008136C3" w:rsidRDefault="008136C3" w:rsidP="58EA6CB6">
            <w:pPr>
              <w:suppressAutoHyphens w:val="0"/>
              <w:autoSpaceDE w:val="0"/>
              <w:autoSpaceDN w:val="0"/>
              <w:adjustRightInd w:val="0"/>
              <w:spacing w:after="120"/>
              <w:jc w:val="both"/>
              <w:rPr>
                <w:rFonts w:eastAsia="Times New Roman" w:cs="Times New Roman"/>
                <w:kern w:val="0"/>
                <w:lang w:eastAsia="pl-PL" w:bidi="ar-SA"/>
              </w:rPr>
            </w:pPr>
            <w:r w:rsidRPr="58EA6CB6">
              <w:rPr>
                <w:rFonts w:eastAsia="Times New Roman" w:cs="Times New Roman"/>
                <w:kern w:val="0"/>
                <w:lang w:eastAsia="pl-PL" w:bidi="ar-SA"/>
              </w:rPr>
              <w:t>Sporządzenie w zespołach zadaniowych dokumentu: notatki służbowej oraz notatki urzędowej na okoliczność zaistniałych zdarzeń na chronionym obiekcie i obszarze.</w:t>
            </w:r>
          </w:p>
          <w:p w14:paraId="59289CD7" w14:textId="77777777" w:rsidR="008136C3" w:rsidRPr="008136C3" w:rsidRDefault="008136C3" w:rsidP="58EA6CB6">
            <w:pPr>
              <w:suppressAutoHyphens w:val="0"/>
              <w:autoSpaceDE w:val="0"/>
              <w:autoSpaceDN w:val="0"/>
              <w:adjustRightInd w:val="0"/>
              <w:spacing w:after="120"/>
              <w:jc w:val="both"/>
              <w:rPr>
                <w:rFonts w:eastAsia="Times New Roman" w:cs="Times New Roman"/>
                <w:kern w:val="0"/>
                <w:lang w:eastAsia="pl-PL" w:bidi="ar-SA"/>
              </w:rPr>
            </w:pPr>
            <w:r w:rsidRPr="58EA6CB6">
              <w:rPr>
                <w:rFonts w:eastAsia="Times New Roman" w:cs="Times New Roman"/>
                <w:kern w:val="0"/>
                <w:lang w:eastAsia="pl-PL" w:bidi="ar-SA"/>
              </w:rPr>
              <w:t>Sporządzenie w zespołach zadaniowych dokumentu: planu transportu wartości pieniężnych.</w:t>
            </w:r>
          </w:p>
          <w:p w14:paraId="0615D6C0" w14:textId="77777777" w:rsidR="008136C3" w:rsidRPr="008136C3" w:rsidRDefault="008136C3" w:rsidP="58EA6CB6">
            <w:pPr>
              <w:suppressAutoHyphens w:val="0"/>
              <w:autoSpaceDE w:val="0"/>
              <w:autoSpaceDN w:val="0"/>
              <w:adjustRightInd w:val="0"/>
              <w:spacing w:after="120"/>
              <w:jc w:val="both"/>
              <w:rPr>
                <w:rFonts w:eastAsia="Times New Roman" w:cs="Times New Roman"/>
                <w:kern w:val="0"/>
                <w:lang w:eastAsia="pl-PL" w:bidi="ar-SA"/>
              </w:rPr>
            </w:pPr>
            <w:r w:rsidRPr="58EA6CB6">
              <w:rPr>
                <w:rFonts w:eastAsia="Times New Roman" w:cs="Times New Roman"/>
                <w:kern w:val="0"/>
                <w:lang w:eastAsia="pl-PL" w:bidi="ar-SA"/>
              </w:rPr>
              <w:t>Opracowanie w zespołach zadaniowych dokumentu: o systemie przepustowym oraz kontroli ruchu osobowego i materiałowego w chronionym obiekcie.</w:t>
            </w:r>
          </w:p>
          <w:p w14:paraId="0EDC33C8" w14:textId="77777777" w:rsidR="008136C3" w:rsidRPr="008136C3" w:rsidRDefault="008136C3" w:rsidP="58EA6CB6">
            <w:pPr>
              <w:suppressAutoHyphens w:val="0"/>
              <w:autoSpaceDE w:val="0"/>
              <w:autoSpaceDN w:val="0"/>
              <w:adjustRightInd w:val="0"/>
              <w:spacing w:after="120"/>
              <w:jc w:val="both"/>
              <w:rPr>
                <w:rFonts w:eastAsia="Times New Roman" w:cs="Times New Roman"/>
                <w:kern w:val="0"/>
                <w:lang w:eastAsia="pl-PL" w:bidi="ar-SA"/>
              </w:rPr>
            </w:pPr>
            <w:r w:rsidRPr="58EA6CB6">
              <w:rPr>
                <w:rFonts w:eastAsia="Times New Roman" w:cs="Times New Roman"/>
                <w:kern w:val="0"/>
                <w:lang w:eastAsia="pl-PL" w:bidi="ar-SA"/>
              </w:rPr>
              <w:t>Opracowanie w zespołach zadaniowych dokumentu: raport z przebiegu służby.</w:t>
            </w:r>
          </w:p>
          <w:p w14:paraId="30BB43B1" w14:textId="77777777" w:rsidR="008136C3" w:rsidRPr="008136C3" w:rsidRDefault="008136C3" w:rsidP="58EA6CB6">
            <w:pPr>
              <w:suppressAutoHyphens w:val="0"/>
              <w:autoSpaceDE w:val="0"/>
              <w:autoSpaceDN w:val="0"/>
              <w:adjustRightInd w:val="0"/>
              <w:spacing w:after="120"/>
              <w:jc w:val="both"/>
              <w:rPr>
                <w:rFonts w:eastAsia="Times New Roman" w:cs="Times New Roman"/>
                <w:kern w:val="0"/>
                <w:lang w:eastAsia="pl-PL" w:bidi="ar-SA"/>
              </w:rPr>
            </w:pPr>
            <w:r w:rsidRPr="58EA6CB6">
              <w:rPr>
                <w:rFonts w:eastAsia="Times New Roman" w:cs="Times New Roman"/>
                <w:kern w:val="0"/>
                <w:lang w:eastAsia="pl-PL" w:bidi="ar-SA"/>
              </w:rPr>
              <w:t xml:space="preserve">Opracowanie w zespołach zadaniowych dokumentu: notatka z legitymowania. </w:t>
            </w:r>
          </w:p>
        </w:tc>
      </w:tr>
      <w:tr w:rsidR="008136C3" w:rsidRPr="008136C3" w14:paraId="18D5A802"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0B73668" w14:textId="77777777" w:rsidR="008136C3" w:rsidRPr="008136C3" w:rsidRDefault="008136C3" w:rsidP="58EA6CB6">
            <w:pPr>
              <w:suppressAutoHyphens w:val="0"/>
              <w:ind w:right="513"/>
              <w:rPr>
                <w:rFonts w:eastAsia="Times New Roman" w:cs="Times New Roman"/>
                <w:b/>
                <w:bCs/>
                <w:kern w:val="0"/>
                <w:lang w:eastAsia="pl-PL" w:bidi="ar-SA"/>
              </w:rPr>
            </w:pPr>
            <w:r w:rsidRPr="58EA6CB6">
              <w:rPr>
                <w:rFonts w:eastAsia="Times New Roman" w:cs="Times New Roman"/>
                <w:b/>
                <w:bCs/>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1FAF0814" w14:textId="7293A63E" w:rsidR="008136C3" w:rsidRPr="004B0091" w:rsidRDefault="5449A30A" w:rsidP="5449A30A">
            <w:pPr>
              <w:suppressAutoHyphens w:val="0"/>
              <w:spacing w:before="120" w:after="120"/>
              <w:jc w:val="both"/>
              <w:rPr>
                <w:rFonts w:eastAsia="Times New Roman" w:cs="Times New Roman"/>
                <w:kern w:val="0"/>
              </w:rPr>
            </w:pPr>
            <w:r w:rsidRPr="004B0091">
              <w:rPr>
                <w:rFonts w:eastAsia="Times New Roman" w:cs="Times New Roman"/>
              </w:rPr>
              <w:t>Wykład, dyskusja, praca w grupach, studium przypadku. Analiza aktów prawnych i orzecznictwa.</w:t>
            </w:r>
          </w:p>
        </w:tc>
      </w:tr>
      <w:tr w:rsidR="008136C3" w:rsidRPr="008136C3" w14:paraId="6D9B2533"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79B05CE" w14:textId="77777777" w:rsidR="008136C3" w:rsidRPr="008136C3" w:rsidRDefault="008136C3" w:rsidP="58EA6CB6">
            <w:pPr>
              <w:suppressAutoHyphens w:val="0"/>
              <w:autoSpaceDE w:val="0"/>
              <w:autoSpaceDN w:val="0"/>
              <w:adjustRightInd w:val="0"/>
              <w:rPr>
                <w:rFonts w:eastAsia="Times New Roman" w:cs="Times New Roman"/>
                <w:kern w:val="0"/>
                <w:lang w:eastAsia="pl-PL" w:bidi="ar-SA"/>
              </w:rPr>
            </w:pPr>
            <w:r w:rsidRPr="58EA6CB6">
              <w:rPr>
                <w:rFonts w:eastAsia="Times New Roman" w:cs="Times New Roman"/>
                <w:b/>
                <w:bCs/>
                <w:kern w:val="0"/>
                <w:lang w:eastAsia="pl-PL" w:bidi="ar-SA"/>
              </w:rPr>
              <w:t>Warunki i sposób zaliczenia poszczególnych form zajęć, w tym zasady zaliczeń poprawkowych, a także warunki dopuszczenia do egzaminu:</w:t>
            </w:r>
            <w:r w:rsidRPr="58EA6CB6">
              <w:rPr>
                <w:rFonts w:eastAsia="Times New Roman"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713A88B3" w14:textId="22E80A37" w:rsidR="008136C3" w:rsidRPr="004B0091" w:rsidRDefault="5449A30A" w:rsidP="5449A30A">
            <w:pPr>
              <w:suppressAutoHyphens w:val="0"/>
              <w:spacing w:before="120" w:after="120"/>
              <w:jc w:val="both"/>
              <w:rPr>
                <w:rFonts w:eastAsia="Times New Roman" w:cs="Times New Roman"/>
                <w:color w:val="000000" w:themeColor="text1"/>
                <w:kern w:val="0"/>
              </w:rPr>
            </w:pPr>
            <w:r w:rsidRPr="004B0091">
              <w:rPr>
                <w:rFonts w:eastAsia="Times New Roman" w:cs="Times New Roman"/>
              </w:rPr>
              <w:t>Zaliczenie wykładów w formie pisemnego zaliczenia końcowego; zaliczenie ćwiczeń w postaci pracy w grupach; zaliczenie poprawkowe – w określonym przez wykładowcę terminie; nie przewiduje się egzaminu z przedmiotu.</w:t>
            </w:r>
          </w:p>
        </w:tc>
      </w:tr>
      <w:tr w:rsidR="008136C3" w:rsidRPr="008136C3" w14:paraId="7AC1A9F9"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3EEFE33" w14:textId="77777777" w:rsidR="008136C3" w:rsidRPr="008136C3" w:rsidRDefault="008136C3" w:rsidP="58EA6CB6">
            <w:pPr>
              <w:suppressAutoHyphens w:val="0"/>
              <w:autoSpaceDE w:val="0"/>
              <w:autoSpaceDN w:val="0"/>
              <w:adjustRightInd w:val="0"/>
              <w:rPr>
                <w:rFonts w:eastAsia="Times New Roman" w:cs="Times New Roman"/>
                <w:b/>
                <w:bCs/>
                <w:kern w:val="0"/>
                <w:lang w:eastAsia="pl-PL" w:bidi="ar-SA"/>
              </w:rPr>
            </w:pPr>
            <w:r w:rsidRPr="58EA6CB6">
              <w:rPr>
                <w:rFonts w:eastAsia="Times New Roman" w:cs="Times New Roman"/>
                <w:b/>
                <w:bCs/>
                <w:kern w:val="0"/>
                <w:lang w:eastAsia="pl-PL" w:bidi="ar-SA"/>
              </w:rPr>
              <w:t xml:space="preserve">Zasady udziału </w:t>
            </w:r>
            <w:r w:rsidRPr="008136C3">
              <w:rPr>
                <w:rFonts w:eastAsia="Calibri" w:cs="Times New Roman"/>
                <w:b/>
                <w:kern w:val="0"/>
                <w:lang w:eastAsia="pl-PL" w:bidi="ar-SA"/>
              </w:rPr>
              <w:br/>
            </w:r>
            <w:r w:rsidRPr="58EA6CB6">
              <w:rPr>
                <w:rFonts w:eastAsia="Times New Roman" w:cs="Times New Roman"/>
                <w:b/>
                <w:bCs/>
                <w:kern w:val="0"/>
                <w:lang w:eastAsia="pl-PL" w:bidi="ar-SA"/>
              </w:rP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329AE14A" w14:textId="77777777" w:rsidR="008136C3" w:rsidRPr="008136C3" w:rsidRDefault="008136C3" w:rsidP="5449A30A">
            <w:pPr>
              <w:suppressAutoHyphens w:val="0"/>
              <w:spacing w:before="120" w:after="120"/>
              <w:jc w:val="both"/>
              <w:rPr>
                <w:rFonts w:eastAsia="Times New Roman" w:cs="Times New Roman"/>
                <w:kern w:val="0"/>
                <w:lang w:eastAsia="pl-PL" w:bidi="ar-SA"/>
              </w:rPr>
            </w:pPr>
            <w:r w:rsidRPr="5449A30A">
              <w:rPr>
                <w:rFonts w:eastAsia="Times New Roman" w:cs="Times New Roman"/>
                <w:kern w:val="0"/>
                <w:lang w:eastAsia="pl-PL" w:bidi="ar-SA"/>
              </w:rPr>
              <w:t>Udział w zajęciach zgodnie z Regulaminem studiów.</w:t>
            </w:r>
          </w:p>
        </w:tc>
      </w:tr>
      <w:tr w:rsidR="008136C3" w:rsidRPr="008136C3" w14:paraId="42417E26"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2A2AA58" w14:textId="77777777" w:rsidR="008136C3" w:rsidRPr="008136C3" w:rsidRDefault="008136C3" w:rsidP="58EA6CB6">
            <w:pPr>
              <w:suppressAutoHyphens w:val="0"/>
              <w:autoSpaceDE w:val="0"/>
              <w:autoSpaceDN w:val="0"/>
              <w:adjustRightInd w:val="0"/>
              <w:rPr>
                <w:rFonts w:eastAsia="Times New Roman" w:cs="Times New Roman"/>
                <w:b/>
                <w:bCs/>
                <w:kern w:val="0"/>
                <w:lang w:eastAsia="pl-PL" w:bidi="ar-SA"/>
              </w:rPr>
            </w:pPr>
            <w:r w:rsidRPr="58EA6CB6">
              <w:rPr>
                <w:rFonts w:eastAsia="Times New Roman" w:cs="Times New Roman"/>
                <w:b/>
                <w:bCs/>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2D6CBCAE" w14:textId="5220EAF1" w:rsidR="58EA6CB6" w:rsidRPr="004B0091" w:rsidRDefault="5449A30A" w:rsidP="5449A30A">
            <w:pPr>
              <w:rPr>
                <w:rFonts w:eastAsia="Times New Roman" w:cs="Times New Roman"/>
              </w:rPr>
            </w:pPr>
            <w:r w:rsidRPr="004B0091">
              <w:rPr>
                <w:rFonts w:eastAsia="Times New Roman" w:cs="Times New Roman"/>
              </w:rPr>
              <w:t xml:space="preserve">Ocena końcowa to ocena z zaliczenia pisemnego treści teoretycznych (50%), ocena pracy zaliczeniowej na ćwiczeniach wraz z aktywnością studenta (50%) </w:t>
            </w:r>
          </w:p>
        </w:tc>
      </w:tr>
      <w:tr w:rsidR="008136C3" w:rsidRPr="008136C3" w14:paraId="2C3F17CB"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5916127" w14:textId="77777777" w:rsidR="008136C3" w:rsidRPr="008136C3" w:rsidRDefault="008136C3" w:rsidP="58EA6CB6">
            <w:pPr>
              <w:suppressAutoHyphens w:val="0"/>
              <w:autoSpaceDE w:val="0"/>
              <w:autoSpaceDN w:val="0"/>
              <w:adjustRightInd w:val="0"/>
              <w:rPr>
                <w:rFonts w:eastAsia="Times New Roman" w:cs="Times New Roman"/>
                <w:b/>
                <w:bCs/>
                <w:kern w:val="0"/>
                <w:lang w:eastAsia="pl-PL" w:bidi="ar-SA"/>
              </w:rPr>
            </w:pPr>
            <w:r w:rsidRPr="58EA6CB6">
              <w:rPr>
                <w:rFonts w:eastAsia="Times New Roman" w:cs="Times New Roman"/>
                <w:b/>
                <w:bCs/>
                <w:kern w:val="0"/>
                <w:lang w:eastAsia="pl-PL" w:bidi="ar-SA"/>
              </w:rPr>
              <w:t xml:space="preserve">Sposób i tryb wyrównywania zaległości powstałych wskutek </w:t>
            </w:r>
            <w:r w:rsidRPr="58EA6CB6">
              <w:rPr>
                <w:rFonts w:eastAsia="Times New Roman" w:cs="Times New Roman"/>
                <w:b/>
                <w:bCs/>
                <w:kern w:val="0"/>
                <w:lang w:eastAsia="pl-PL" w:bidi="ar-SA"/>
              </w:rPr>
              <w:lastRenderedPageBreak/>
              <w:t>nieobecności studenta na zajęciach:</w:t>
            </w:r>
          </w:p>
        </w:tc>
        <w:tc>
          <w:tcPr>
            <w:tcW w:w="3450" w:type="pct"/>
            <w:tcBorders>
              <w:top w:val="single" w:sz="4" w:space="0" w:color="auto"/>
              <w:left w:val="nil"/>
              <w:bottom w:val="single" w:sz="4" w:space="0" w:color="auto"/>
              <w:right w:val="single" w:sz="4" w:space="0" w:color="auto"/>
            </w:tcBorders>
          </w:tcPr>
          <w:p w14:paraId="1548FDD9" w14:textId="77777777" w:rsidR="008136C3" w:rsidRPr="008136C3" w:rsidRDefault="008136C3" w:rsidP="58EA6CB6">
            <w:pPr>
              <w:suppressAutoHyphens w:val="0"/>
              <w:spacing w:before="120" w:after="120"/>
              <w:jc w:val="both"/>
              <w:rPr>
                <w:rFonts w:eastAsia="Times New Roman" w:cs="Times New Roman"/>
                <w:kern w:val="0"/>
                <w:lang w:eastAsia="pl-PL" w:bidi="ar-SA"/>
              </w:rPr>
            </w:pPr>
            <w:r w:rsidRPr="58EA6CB6">
              <w:rPr>
                <w:rFonts w:eastAsia="Times New Roman" w:cs="Times New Roman"/>
                <w:kern w:val="0"/>
                <w:lang w:eastAsia="pl-PL" w:bidi="ar-SA"/>
              </w:rPr>
              <w:lastRenderedPageBreak/>
              <w:t>Podczas konsultacji</w:t>
            </w:r>
          </w:p>
        </w:tc>
      </w:tr>
      <w:tr w:rsidR="008136C3" w:rsidRPr="008136C3" w14:paraId="0AAFD06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B8095CD" w14:textId="77777777" w:rsidR="008136C3" w:rsidRPr="008136C3" w:rsidRDefault="008136C3" w:rsidP="58EA6CB6">
            <w:pPr>
              <w:suppressAutoHyphens w:val="0"/>
              <w:autoSpaceDE w:val="0"/>
              <w:autoSpaceDN w:val="0"/>
              <w:adjustRightInd w:val="0"/>
              <w:rPr>
                <w:rFonts w:eastAsia="Times New Roman" w:cs="Times New Roman"/>
                <w:b/>
                <w:bCs/>
                <w:kern w:val="0"/>
                <w:lang w:eastAsia="pl-PL" w:bidi="ar-SA"/>
              </w:rPr>
            </w:pPr>
            <w:r w:rsidRPr="58EA6CB6">
              <w:rPr>
                <w:rFonts w:eastAsia="Times New Roman" w:cs="Times New Roman"/>
                <w:b/>
                <w:bCs/>
                <w:kern w:val="0"/>
                <w:lang w:eastAsia="pl-PL" w:bidi="ar-SA"/>
              </w:rPr>
              <w:t xml:space="preserve">Wymagania wstępne </w:t>
            </w:r>
            <w:r w:rsidRPr="008136C3">
              <w:rPr>
                <w:rFonts w:eastAsia="Calibri" w:cs="Times New Roman"/>
                <w:b/>
                <w:kern w:val="0"/>
                <w:lang w:eastAsia="pl-PL" w:bidi="ar-SA"/>
              </w:rPr>
              <w:br/>
            </w:r>
            <w:r w:rsidRPr="58EA6CB6">
              <w:rPr>
                <w:rFonts w:eastAsia="Times New Roman" w:cs="Times New Roman"/>
                <w:b/>
                <w:bCs/>
                <w:kern w:val="0"/>
                <w:lang w:eastAsia="pl-PL" w:bidi="ar-SA"/>
              </w:rPr>
              <w:t xml:space="preserve">i dodatkowe, szczególnie </w:t>
            </w:r>
            <w:r w:rsidRPr="008136C3">
              <w:rPr>
                <w:rFonts w:eastAsia="Calibri" w:cs="Times New Roman"/>
                <w:b/>
                <w:kern w:val="0"/>
                <w:lang w:eastAsia="pl-PL" w:bidi="ar-SA"/>
              </w:rPr>
              <w:br/>
            </w:r>
            <w:r w:rsidRPr="58EA6CB6">
              <w:rPr>
                <w:rFonts w:eastAsia="Times New Roman" w:cs="Times New Roman"/>
                <w:b/>
                <w:bCs/>
                <w:kern w:val="0"/>
                <w:lang w:eastAsia="pl-PL" w:bidi="ar-SA"/>
              </w:rP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5EFF7EC9" w14:textId="77777777" w:rsidR="008136C3" w:rsidRPr="008136C3" w:rsidRDefault="008136C3" w:rsidP="58EA6CB6">
            <w:pPr>
              <w:suppressAutoHyphens w:val="0"/>
              <w:spacing w:before="120"/>
              <w:jc w:val="both"/>
              <w:rPr>
                <w:rFonts w:eastAsia="Times New Roman" w:cs="Times New Roman"/>
                <w:kern w:val="0"/>
                <w:lang w:eastAsia="pl-PL" w:bidi="ar-SA"/>
              </w:rPr>
            </w:pPr>
            <w:r w:rsidRPr="58EA6CB6">
              <w:rPr>
                <w:rFonts w:eastAsia="Times New Roman" w:cs="Times New Roman"/>
                <w:kern w:val="0"/>
                <w:lang w:eastAsia="pl-PL" w:bidi="ar-SA"/>
              </w:rPr>
              <w:t>Podstawy wiedzy z zakresu ochrony osób i mienia, obiektów i obszarów.</w:t>
            </w:r>
          </w:p>
        </w:tc>
      </w:tr>
      <w:tr w:rsidR="008136C3" w:rsidRPr="008136C3" w14:paraId="7BCD2557"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5DA7156" w14:textId="77777777" w:rsidR="008136C3" w:rsidRPr="008136C3" w:rsidRDefault="008136C3" w:rsidP="58EA6CB6">
            <w:pPr>
              <w:suppressAutoHyphens w:val="0"/>
              <w:autoSpaceDE w:val="0"/>
              <w:autoSpaceDN w:val="0"/>
              <w:adjustRightInd w:val="0"/>
              <w:rPr>
                <w:rFonts w:eastAsia="Times New Roman" w:cs="Times New Roman"/>
                <w:b/>
                <w:bCs/>
                <w:kern w:val="0"/>
                <w:lang w:eastAsia="pl-PL" w:bidi="ar-SA"/>
              </w:rPr>
            </w:pPr>
            <w:r w:rsidRPr="58EA6CB6">
              <w:rPr>
                <w:rFonts w:eastAsia="Times New Roman" w:cs="Times New Roman"/>
                <w:b/>
                <w:bCs/>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783A9E05" w14:textId="77777777" w:rsidR="008136C3" w:rsidRPr="008136C3" w:rsidRDefault="008136C3" w:rsidP="58EA6CB6">
            <w:pPr>
              <w:widowControl/>
              <w:suppressAutoHyphens w:val="0"/>
              <w:contextualSpacing/>
              <w:jc w:val="both"/>
              <w:rPr>
                <w:rFonts w:eastAsia="Times New Roman" w:cs="Times New Roman"/>
                <w:kern w:val="0"/>
                <w:lang w:eastAsia="pl-PL" w:bidi="ar-SA"/>
              </w:rPr>
            </w:pPr>
          </w:p>
        </w:tc>
      </w:tr>
      <w:tr w:rsidR="008136C3" w:rsidRPr="008136C3" w14:paraId="6BE8E519"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81E80CE" w14:textId="77777777" w:rsidR="008136C3" w:rsidRPr="008136C3" w:rsidRDefault="008136C3" w:rsidP="58EA6CB6">
            <w:pPr>
              <w:suppressAutoHyphens w:val="0"/>
              <w:autoSpaceDE w:val="0"/>
              <w:autoSpaceDN w:val="0"/>
              <w:adjustRightInd w:val="0"/>
              <w:rPr>
                <w:rFonts w:eastAsia="Times New Roman" w:cs="Times New Roman"/>
                <w:b/>
                <w:bCs/>
                <w:kern w:val="0"/>
                <w:lang w:eastAsia="pl-PL" w:bidi="ar-SA"/>
              </w:rPr>
            </w:pPr>
          </w:p>
        </w:tc>
        <w:tc>
          <w:tcPr>
            <w:tcW w:w="3450" w:type="pct"/>
            <w:tcBorders>
              <w:top w:val="single" w:sz="4" w:space="0" w:color="auto"/>
              <w:left w:val="nil"/>
              <w:bottom w:val="single" w:sz="4" w:space="0" w:color="auto"/>
              <w:right w:val="single" w:sz="4" w:space="0" w:color="auto"/>
            </w:tcBorders>
          </w:tcPr>
          <w:p w14:paraId="392EA71E" w14:textId="7E855ABC" w:rsidR="008136C3" w:rsidRPr="008136C3" w:rsidRDefault="58EA6CB6" w:rsidP="58EA6CB6">
            <w:pPr>
              <w:widowControl/>
              <w:suppressAutoHyphens w:val="0"/>
              <w:spacing w:after="240" w:line="276" w:lineRule="auto"/>
              <w:contextualSpacing/>
              <w:jc w:val="both"/>
              <w:rPr>
                <w:rFonts w:eastAsia="Times New Roman" w:cs="Times New Roman"/>
                <w:color w:val="000000" w:themeColor="text1"/>
                <w:kern w:val="0"/>
              </w:rPr>
            </w:pPr>
            <w:r w:rsidRPr="58EA6CB6">
              <w:rPr>
                <w:rFonts w:eastAsia="Times New Roman" w:cs="Times New Roman"/>
                <w:color w:val="000000" w:themeColor="text1"/>
              </w:rPr>
              <w:t>1. Ustawa z dnia 22 sierpnia 1997 r. o ochronie osób i mienia (Dz.U. 1997 nr 106 poz. 679 z późn. zm.) – podstawowy akt regulujący zasady funkcjonowania ochrony osób i mienia w Polsce.</w:t>
            </w:r>
          </w:p>
          <w:p w14:paraId="3508A783" w14:textId="2CA3332A" w:rsidR="008136C3" w:rsidRPr="008136C3" w:rsidRDefault="5449A30A" w:rsidP="58EA6CB6">
            <w:pPr>
              <w:widowControl/>
              <w:suppressAutoHyphens w:val="0"/>
              <w:spacing w:before="240" w:after="240" w:line="276" w:lineRule="auto"/>
              <w:contextualSpacing/>
              <w:jc w:val="both"/>
              <w:rPr>
                <w:rFonts w:eastAsia="Times New Roman" w:cs="Times New Roman"/>
                <w:color w:val="000000" w:themeColor="text1"/>
                <w:kern w:val="0"/>
              </w:rPr>
            </w:pPr>
            <w:r w:rsidRPr="5449A30A">
              <w:rPr>
                <w:rFonts w:eastAsia="Times New Roman" w:cs="Times New Roman"/>
                <w:color w:val="000000" w:themeColor="text1"/>
              </w:rPr>
              <w:t xml:space="preserve">2. R. Radziejewski, </w:t>
            </w:r>
            <w:r w:rsidRPr="5449A30A">
              <w:rPr>
                <w:rFonts w:eastAsia="Times New Roman" w:cs="Times New Roman"/>
                <w:i/>
                <w:iCs/>
                <w:color w:val="000000" w:themeColor="text1"/>
              </w:rPr>
              <w:t>Ochrona osób i mienia – poradnik dla studentów</w:t>
            </w:r>
            <w:r w:rsidRPr="5449A30A">
              <w:rPr>
                <w:rFonts w:eastAsia="Times New Roman" w:cs="Times New Roman"/>
                <w:color w:val="000000" w:themeColor="text1"/>
              </w:rPr>
              <w:t>, BEL Studio, Warszawa 2013.</w:t>
            </w:r>
          </w:p>
          <w:p w14:paraId="7978DC37" w14:textId="317DB9B3" w:rsidR="008136C3" w:rsidRPr="008136C3" w:rsidRDefault="5449A30A" w:rsidP="5449A30A">
            <w:pPr>
              <w:widowControl/>
              <w:suppressAutoHyphens w:val="0"/>
              <w:spacing w:before="240" w:after="240" w:line="276" w:lineRule="auto"/>
              <w:contextualSpacing/>
              <w:jc w:val="both"/>
              <w:rPr>
                <w:rFonts w:eastAsia="Times New Roman" w:cs="Times New Roman"/>
                <w:color w:val="000000" w:themeColor="text1"/>
                <w:kern w:val="0"/>
              </w:rPr>
            </w:pPr>
            <w:r w:rsidRPr="5449A30A">
              <w:rPr>
                <w:rFonts w:eastAsia="Times New Roman" w:cs="Times New Roman"/>
                <w:color w:val="000000" w:themeColor="text1"/>
              </w:rPr>
              <w:t xml:space="preserve">3. S. Kulczyński, </w:t>
            </w:r>
            <w:r w:rsidRPr="5449A30A">
              <w:rPr>
                <w:rFonts w:eastAsia="Times New Roman" w:cs="Times New Roman"/>
                <w:i/>
                <w:iCs/>
                <w:color w:val="000000" w:themeColor="text1"/>
              </w:rPr>
              <w:t>Ochrona obiektów</w:t>
            </w:r>
            <w:r w:rsidRPr="5449A30A">
              <w:rPr>
                <w:rFonts w:eastAsia="Times New Roman" w:cs="Times New Roman"/>
                <w:color w:val="000000" w:themeColor="text1"/>
              </w:rPr>
              <w:t>, Wyd. Policealnej Szkoły Detektywów i Pracowników Ochrony O'CHIKARA, Lublin 2013.</w:t>
            </w:r>
          </w:p>
          <w:p w14:paraId="221EFFB8" w14:textId="7A6C2C6A" w:rsidR="008136C3" w:rsidRPr="008136C3" w:rsidRDefault="5449A30A" w:rsidP="5449A30A">
            <w:pPr>
              <w:widowControl/>
              <w:suppressAutoHyphens w:val="0"/>
              <w:spacing w:before="240" w:after="240" w:line="276" w:lineRule="auto"/>
              <w:contextualSpacing/>
              <w:jc w:val="both"/>
              <w:rPr>
                <w:rFonts w:eastAsia="Times New Roman" w:cs="Times New Roman"/>
                <w:color w:val="000000" w:themeColor="text1"/>
                <w:kern w:val="0"/>
              </w:rPr>
            </w:pPr>
            <w:r w:rsidRPr="5449A30A">
              <w:rPr>
                <w:rFonts w:eastAsia="Times New Roman" w:cs="Times New Roman"/>
              </w:rPr>
              <w:t xml:space="preserve">4. Z. Borowicz, </w:t>
            </w:r>
            <w:r w:rsidRPr="5449A30A">
              <w:rPr>
                <w:rFonts w:eastAsia="Times New Roman" w:cs="Times New Roman"/>
                <w:i/>
                <w:iCs/>
              </w:rPr>
              <w:t>Ochrona osób</w:t>
            </w:r>
            <w:r w:rsidRPr="5449A30A">
              <w:rPr>
                <w:rFonts w:eastAsia="Times New Roman" w:cs="Times New Roman"/>
              </w:rPr>
              <w:t>, Wyd. Policealnej Szkoły Detektywów i Pracowników Ochrony O'CHIKARA, Lublin 2013.</w:t>
            </w:r>
          </w:p>
          <w:p w14:paraId="2AE0AF9D" w14:textId="519DC050" w:rsidR="008136C3" w:rsidRPr="008136C3" w:rsidRDefault="5449A30A" w:rsidP="5449A30A">
            <w:pPr>
              <w:widowControl/>
              <w:suppressAutoHyphens w:val="0"/>
              <w:spacing w:before="240" w:after="240" w:line="276" w:lineRule="auto"/>
              <w:contextualSpacing/>
              <w:jc w:val="both"/>
              <w:rPr>
                <w:rFonts w:eastAsia="Times New Roman" w:cs="Times New Roman"/>
                <w:kern w:val="0"/>
              </w:rPr>
            </w:pPr>
            <w:r w:rsidRPr="5449A30A">
              <w:rPr>
                <w:rFonts w:eastAsia="Times New Roman" w:cs="Times New Roman"/>
              </w:rPr>
              <w:t xml:space="preserve">5. M. Nowak, </w:t>
            </w:r>
            <w:r w:rsidRPr="5449A30A">
              <w:rPr>
                <w:rFonts w:eastAsia="Times New Roman" w:cs="Times New Roman"/>
                <w:i/>
                <w:iCs/>
              </w:rPr>
              <w:t>Bezpieczeństwo osób i mienia w praktyce – nowoczesne metody ochrony</w:t>
            </w:r>
            <w:r w:rsidRPr="5449A30A">
              <w:rPr>
                <w:rFonts w:eastAsia="Times New Roman" w:cs="Times New Roman"/>
              </w:rPr>
              <w:t>, Wydawnictwo Difin, Warszawa 2021.</w:t>
            </w:r>
          </w:p>
          <w:p w14:paraId="042D19B4" w14:textId="53B8C288" w:rsidR="008136C3" w:rsidRPr="008136C3" w:rsidRDefault="5449A30A" w:rsidP="5449A30A">
            <w:pPr>
              <w:widowControl/>
              <w:suppressAutoHyphens w:val="0"/>
              <w:spacing w:before="240" w:after="240" w:line="276" w:lineRule="auto"/>
              <w:contextualSpacing/>
              <w:jc w:val="both"/>
              <w:rPr>
                <w:rFonts w:eastAsia="Times New Roman" w:cs="Times New Roman"/>
                <w:kern w:val="0"/>
              </w:rPr>
            </w:pPr>
            <w:r w:rsidRPr="5449A30A">
              <w:rPr>
                <w:rFonts w:eastAsia="Times New Roman" w:cs="Times New Roman"/>
              </w:rPr>
              <w:t xml:space="preserve">6. P. Kozłowski, </w:t>
            </w:r>
            <w:r w:rsidRPr="5449A30A">
              <w:rPr>
                <w:rFonts w:eastAsia="Times New Roman" w:cs="Times New Roman"/>
                <w:i/>
                <w:iCs/>
              </w:rPr>
              <w:t>Zarządzanie bezpieczeństwem osób i mienia w obiektach użyteczności publicznej</w:t>
            </w:r>
            <w:r w:rsidRPr="5449A30A">
              <w:rPr>
                <w:rFonts w:eastAsia="Times New Roman" w:cs="Times New Roman"/>
              </w:rPr>
              <w:t>, Wydawnictwo C.H. Beck, 2022.</w:t>
            </w:r>
          </w:p>
          <w:p w14:paraId="4C604F7A" w14:textId="03BF4948" w:rsidR="008136C3" w:rsidRPr="008136C3" w:rsidRDefault="5449A30A" w:rsidP="5449A30A">
            <w:pPr>
              <w:widowControl/>
              <w:suppressAutoHyphens w:val="0"/>
              <w:spacing w:before="240" w:after="240" w:line="276" w:lineRule="auto"/>
              <w:contextualSpacing/>
              <w:jc w:val="both"/>
              <w:rPr>
                <w:rFonts w:eastAsia="Times New Roman" w:cs="Times New Roman"/>
                <w:color w:val="000000" w:themeColor="text1"/>
                <w:kern w:val="0"/>
              </w:rPr>
            </w:pPr>
            <w:r w:rsidRPr="5449A30A">
              <w:rPr>
                <w:rFonts w:eastAsia="Times New Roman" w:cs="Times New Roman"/>
              </w:rPr>
              <w:t>7. Przedmiotowe akty prawne.</w:t>
            </w:r>
          </w:p>
          <w:p w14:paraId="1110C49A" w14:textId="5940F09F" w:rsidR="008136C3" w:rsidRPr="008136C3" w:rsidRDefault="5449A30A" w:rsidP="5449A30A">
            <w:pPr>
              <w:widowControl/>
              <w:suppressAutoHyphens w:val="0"/>
              <w:spacing w:before="240" w:after="240" w:line="276" w:lineRule="auto"/>
              <w:contextualSpacing/>
              <w:jc w:val="both"/>
              <w:rPr>
                <w:rFonts w:eastAsia="Times New Roman" w:cs="Times New Roman"/>
                <w:kern w:val="0"/>
              </w:rPr>
            </w:pPr>
            <w:r w:rsidRPr="5449A30A">
              <w:rPr>
                <w:rFonts w:eastAsia="Times New Roman" w:cs="Times New Roman"/>
              </w:rPr>
              <w:t xml:space="preserve">8. E. Gruza, M. Goc, J. Moszczyński, </w:t>
            </w:r>
            <w:r w:rsidRPr="5449A30A">
              <w:rPr>
                <w:rFonts w:eastAsia="Times New Roman" w:cs="Times New Roman"/>
                <w:i/>
                <w:iCs/>
              </w:rPr>
              <w:t>Kryminalistyka – czyli rzecz o metodach śledczych</w:t>
            </w:r>
            <w:r w:rsidRPr="5449A30A">
              <w:rPr>
                <w:rFonts w:eastAsia="Times New Roman" w:cs="Times New Roman"/>
              </w:rPr>
              <w:t>, Wydawnictwa Akademickie i Profesjonalne, Warszawa 2020.</w:t>
            </w:r>
          </w:p>
          <w:p w14:paraId="6AD0EB89" w14:textId="4F0C1CCB" w:rsidR="008136C3" w:rsidRPr="008136C3" w:rsidRDefault="5449A30A" w:rsidP="5449A30A">
            <w:pPr>
              <w:widowControl/>
              <w:suppressAutoHyphens w:val="0"/>
              <w:spacing w:after="200" w:line="276" w:lineRule="auto"/>
              <w:contextualSpacing/>
              <w:jc w:val="both"/>
              <w:rPr>
                <w:rFonts w:eastAsia="Times New Roman" w:cs="Times New Roman"/>
                <w:kern w:val="0"/>
                <w:lang w:val="en-US"/>
              </w:rPr>
            </w:pPr>
            <w:r w:rsidRPr="004B0091">
              <w:rPr>
                <w:rFonts w:eastAsia="Times New Roman" w:cs="Times New Roman"/>
              </w:rPr>
              <w:t xml:space="preserve">9. J. Dworzecki, </w:t>
            </w:r>
            <w:r w:rsidRPr="004B0091">
              <w:rPr>
                <w:rFonts w:eastAsia="Times New Roman" w:cs="Times New Roman"/>
                <w:i/>
                <w:iCs/>
              </w:rPr>
              <w:t>Bezpieczeństwo obiektów użyteczności publicznej</w:t>
            </w:r>
            <w:r w:rsidRPr="004B0091">
              <w:rPr>
                <w:rFonts w:eastAsia="Times New Roman" w:cs="Times New Roman"/>
              </w:rPr>
              <w:t xml:space="preserve">, Wyd. </w:t>
            </w:r>
            <w:proofErr w:type="spellStart"/>
            <w:r w:rsidRPr="5449A30A">
              <w:rPr>
                <w:rFonts w:eastAsia="Times New Roman" w:cs="Times New Roman"/>
                <w:lang w:val="en-US"/>
              </w:rPr>
              <w:t>Akademii</w:t>
            </w:r>
            <w:proofErr w:type="spellEnd"/>
            <w:r w:rsidRPr="5449A30A">
              <w:rPr>
                <w:rFonts w:eastAsia="Times New Roman" w:cs="Times New Roman"/>
                <w:lang w:val="en-US"/>
              </w:rPr>
              <w:t xml:space="preserve"> WSB, </w:t>
            </w:r>
            <w:proofErr w:type="spellStart"/>
            <w:r w:rsidRPr="5449A30A">
              <w:rPr>
                <w:rFonts w:eastAsia="Times New Roman" w:cs="Times New Roman"/>
                <w:lang w:val="en-US"/>
              </w:rPr>
              <w:t>Dąbrowa</w:t>
            </w:r>
            <w:proofErr w:type="spellEnd"/>
            <w:r w:rsidRPr="5449A30A">
              <w:rPr>
                <w:rFonts w:eastAsia="Times New Roman" w:cs="Times New Roman"/>
                <w:lang w:val="en-US"/>
              </w:rPr>
              <w:t xml:space="preserve"> </w:t>
            </w:r>
            <w:proofErr w:type="spellStart"/>
            <w:r w:rsidRPr="5449A30A">
              <w:rPr>
                <w:rFonts w:eastAsia="Times New Roman" w:cs="Times New Roman"/>
                <w:lang w:val="en-US"/>
              </w:rPr>
              <w:t>Górnicza</w:t>
            </w:r>
            <w:proofErr w:type="spellEnd"/>
            <w:r w:rsidRPr="5449A30A">
              <w:rPr>
                <w:rFonts w:eastAsia="Times New Roman" w:cs="Times New Roman"/>
                <w:lang w:val="en-US"/>
              </w:rPr>
              <w:t xml:space="preserve"> 2019.</w:t>
            </w:r>
          </w:p>
        </w:tc>
      </w:tr>
    </w:tbl>
    <w:p w14:paraId="60A9D383" w14:textId="77777777" w:rsidR="008136C3" w:rsidRPr="008136C3" w:rsidRDefault="008136C3" w:rsidP="008136C3">
      <w:pPr>
        <w:suppressAutoHyphens w:val="0"/>
        <w:rPr>
          <w:rFonts w:eastAsia="Calibri" w:cs="Times New Roman"/>
          <w:b/>
          <w:kern w:val="0"/>
          <w:lang w:eastAsia="pl-PL" w:bidi="ar-SA"/>
        </w:rPr>
      </w:pPr>
    </w:p>
    <w:p w14:paraId="6E2423ED"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7B83250B" w14:textId="26929DF7"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0C73B403" wp14:editId="2CF43F41">
            <wp:extent cx="1752600" cy="396240"/>
            <wp:effectExtent l="0" t="0" r="0" b="0"/>
            <wp:docPr id="34" name="Obraz 172"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2"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71311134" w14:textId="77777777" w:rsidR="00495B5E" w:rsidRPr="00495B5E" w:rsidRDefault="00495B5E" w:rsidP="00495B5E">
      <w:pPr>
        <w:suppressAutoHyphens w:val="0"/>
        <w:rPr>
          <w:rFonts w:eastAsia="Calibri" w:cs="Times New Roman"/>
          <w:b/>
          <w:kern w:val="0"/>
          <w:lang w:eastAsia="pl-PL" w:bidi="ar-SA"/>
        </w:rPr>
      </w:pPr>
    </w:p>
    <w:p w14:paraId="026DDBA0" w14:textId="77777777" w:rsidR="00495B5E" w:rsidRPr="00495B5E" w:rsidRDefault="45BE3811" w:rsidP="47E24081">
      <w:pPr>
        <w:keepNext/>
        <w:keepLines/>
        <w:widowControl/>
        <w:suppressAutoHyphens w:val="0"/>
        <w:spacing w:before="40" w:line="256" w:lineRule="auto"/>
        <w:outlineLvl w:val="2"/>
        <w:rPr>
          <w:rFonts w:eastAsia="Times New Roman" w:cs="Times New Roman"/>
          <w:b/>
          <w:bCs/>
          <w:kern w:val="0"/>
          <w:lang w:eastAsia="pl-PL" w:bidi="ar-SA"/>
        </w:rPr>
      </w:pPr>
      <w:bookmarkStart w:id="99" w:name="_Toc131071487"/>
      <w:bookmarkStart w:id="100" w:name="_Toc130805488"/>
      <w:bookmarkStart w:id="101" w:name="_Toc232417761"/>
      <w:r w:rsidRPr="47E24081">
        <w:rPr>
          <w:rFonts w:eastAsia="Times New Roman" w:cs="Times New Roman"/>
          <w:b/>
          <w:bCs/>
          <w:kern w:val="0"/>
          <w:lang w:eastAsia="pl-PL" w:bidi="ar-SA"/>
        </w:rPr>
        <w:t>C.8. Organizacja wymiaru sprawiedliwości</w:t>
      </w:r>
      <w:bookmarkEnd w:id="99"/>
      <w:bookmarkEnd w:id="100"/>
      <w:bookmarkEnd w:id="101"/>
    </w:p>
    <w:p w14:paraId="4B8F339C" w14:textId="77777777" w:rsidR="00495B5E" w:rsidRPr="00495B5E" w:rsidRDefault="00495B5E" w:rsidP="00495B5E">
      <w:pPr>
        <w:suppressAutoHyphens w:val="0"/>
        <w:rPr>
          <w:rFonts w:eastAsia="Calibri" w:cs="Times New Roman"/>
          <w:b/>
          <w:kern w:val="0"/>
          <w:lang w:eastAsia="pl-PL" w:bidi="ar-SA"/>
        </w:rPr>
      </w:pPr>
    </w:p>
    <w:p w14:paraId="4FBBC123" w14:textId="77777777" w:rsidR="00495B5E" w:rsidRPr="00495B5E" w:rsidRDefault="00495B5E" w:rsidP="00495B5E">
      <w:pPr>
        <w:suppressAutoHyphens w:val="0"/>
        <w:spacing w:line="276" w:lineRule="auto"/>
        <w:rPr>
          <w:rFonts w:eastAsia="Calibri" w:cs="Times New Roman"/>
          <w:b/>
          <w:kern w:val="0"/>
          <w:lang w:eastAsia="pl-PL" w:bidi="ar-SA"/>
        </w:rPr>
      </w:pPr>
      <w:r w:rsidRPr="00495B5E">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495B5E" w:rsidRPr="00495B5E" w14:paraId="50BBD8EC" w14:textId="77777777" w:rsidTr="7C1AADFB">
        <w:trPr>
          <w:trHeight w:val="397"/>
        </w:trPr>
        <w:tc>
          <w:tcPr>
            <w:tcW w:w="2918" w:type="dxa"/>
            <w:tcBorders>
              <w:top w:val="single" w:sz="8" w:space="0" w:color="auto"/>
              <w:left w:val="single" w:sz="8" w:space="0" w:color="auto"/>
              <w:bottom w:val="nil"/>
              <w:right w:val="nil"/>
            </w:tcBorders>
            <w:shd w:val="clear" w:color="auto" w:fill="D9D9D9" w:themeFill="background1" w:themeFillShade="D9"/>
            <w:hideMark/>
          </w:tcPr>
          <w:p w14:paraId="70ED47E9" w14:textId="77777777" w:rsidR="00495B5E" w:rsidRPr="00495B5E" w:rsidRDefault="00495B5E" w:rsidP="00495B5E">
            <w:pPr>
              <w:suppressAutoHyphens w:val="0"/>
              <w:rPr>
                <w:rFonts w:eastAsia="Calibri" w:cs="Times New Roman"/>
                <w:b/>
                <w:kern w:val="0"/>
                <w:lang w:eastAsia="pl-PL" w:bidi="ar-SA"/>
              </w:rPr>
            </w:pPr>
            <w:r w:rsidRPr="00495B5E">
              <w:rPr>
                <w:rFonts w:eastAsia="Calibri" w:cs="Times New Roman"/>
                <w:b/>
                <w:kern w:val="0"/>
                <w:lang w:eastAsia="pl-PL" w:bidi="ar-SA"/>
              </w:rPr>
              <w:t xml:space="preserve">Nazwa przedmiotu i kod </w:t>
            </w:r>
          </w:p>
          <w:p w14:paraId="59EC9A92" w14:textId="77777777" w:rsidR="00495B5E" w:rsidRPr="00495B5E" w:rsidRDefault="00495B5E" w:rsidP="00495B5E">
            <w:pPr>
              <w:suppressAutoHyphens w:val="0"/>
              <w:spacing w:after="120"/>
              <w:rPr>
                <w:rFonts w:eastAsia="Calibri" w:cs="Times New Roman"/>
                <w:b/>
                <w:kern w:val="0"/>
                <w:lang w:eastAsia="pl-PL" w:bidi="ar-SA"/>
              </w:rPr>
            </w:pPr>
            <w:r w:rsidRPr="00495B5E">
              <w:rPr>
                <w:rFonts w:eastAsia="Calibri" w:cs="Times New Roman"/>
                <w:b/>
                <w:kern w:val="0"/>
                <w:lang w:eastAsia="pl-PL" w:bidi="ar-SA"/>
              </w:rPr>
              <w:t>(wg planu studiów):</w:t>
            </w:r>
          </w:p>
        </w:tc>
        <w:tc>
          <w:tcPr>
            <w:tcW w:w="6320" w:type="dxa"/>
            <w:tcBorders>
              <w:top w:val="single" w:sz="8" w:space="0" w:color="auto"/>
              <w:left w:val="nil"/>
              <w:bottom w:val="nil"/>
              <w:right w:val="single" w:sz="8" w:space="0" w:color="auto"/>
            </w:tcBorders>
            <w:vAlign w:val="center"/>
            <w:hideMark/>
          </w:tcPr>
          <w:p w14:paraId="64F2C6A7"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Organiz</w:t>
            </w:r>
            <w:r>
              <w:rPr>
                <w:rFonts w:eastAsia="Calibri" w:cs="Times New Roman"/>
                <w:kern w:val="0"/>
                <w:lang w:eastAsia="pl-PL" w:bidi="ar-SA"/>
              </w:rPr>
              <w:t>acja wymiaru sprawiedliwości, C8</w:t>
            </w:r>
          </w:p>
        </w:tc>
      </w:tr>
      <w:tr w:rsidR="00495B5E" w:rsidRPr="00495B5E" w14:paraId="34C3EF5A" w14:textId="77777777" w:rsidTr="7C1AADFB">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517DB0EC" w14:textId="77777777" w:rsidR="00495B5E" w:rsidRPr="00495B5E" w:rsidRDefault="00495B5E" w:rsidP="00495B5E">
            <w:pPr>
              <w:suppressAutoHyphens w:val="0"/>
              <w:rPr>
                <w:rFonts w:eastAsia="Calibri" w:cs="Times New Roman"/>
                <w:b/>
                <w:kern w:val="0"/>
                <w:lang w:eastAsia="pl-PL" w:bidi="ar-SA"/>
              </w:rPr>
            </w:pPr>
            <w:r w:rsidRPr="00495B5E">
              <w:rPr>
                <w:rFonts w:eastAsia="Calibri" w:cs="Times New Roman"/>
                <w:b/>
                <w:kern w:val="0"/>
                <w:lang w:eastAsia="pl-PL" w:bidi="ar-SA"/>
              </w:rPr>
              <w:t>Nazwa przedmiotu (j. ang.):</w:t>
            </w:r>
          </w:p>
        </w:tc>
        <w:tc>
          <w:tcPr>
            <w:tcW w:w="6320" w:type="dxa"/>
            <w:tcBorders>
              <w:top w:val="nil"/>
              <w:left w:val="nil"/>
              <w:bottom w:val="nil"/>
              <w:right w:val="single" w:sz="8" w:space="0" w:color="auto"/>
            </w:tcBorders>
            <w:vAlign w:val="center"/>
          </w:tcPr>
          <w:p w14:paraId="5DF929BF" w14:textId="77777777" w:rsidR="00495B5E" w:rsidRPr="00495B5E" w:rsidRDefault="00495B5E" w:rsidP="00495B5E">
            <w:pPr>
              <w:suppressAutoHyphens w:val="0"/>
              <w:spacing w:before="60" w:after="60"/>
              <w:rPr>
                <w:rFonts w:eastAsia="Calibri" w:cs="Times New Roman"/>
                <w:kern w:val="0"/>
                <w:lang w:val="en" w:eastAsia="pl-PL" w:bidi="ar-SA"/>
              </w:rPr>
            </w:pPr>
          </w:p>
          <w:p w14:paraId="3AC36053"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val="en" w:eastAsia="pl-PL" w:bidi="ar-SA"/>
              </w:rPr>
              <w:t>Organization of the judiciary</w:t>
            </w:r>
          </w:p>
          <w:p w14:paraId="7453251E" w14:textId="77777777" w:rsidR="00495B5E" w:rsidRPr="00495B5E" w:rsidRDefault="00495B5E" w:rsidP="00495B5E">
            <w:pPr>
              <w:suppressAutoHyphens w:val="0"/>
              <w:spacing w:before="60" w:after="60"/>
              <w:rPr>
                <w:rFonts w:eastAsia="Calibri" w:cs="Times New Roman"/>
                <w:kern w:val="0"/>
                <w:lang w:eastAsia="pl-PL" w:bidi="ar-SA"/>
              </w:rPr>
            </w:pPr>
          </w:p>
        </w:tc>
      </w:tr>
      <w:tr w:rsidR="00495B5E" w:rsidRPr="00495B5E" w14:paraId="5C4E83F8" w14:textId="77777777" w:rsidTr="7C1AADFB">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5BC2287C" w14:textId="77777777" w:rsidR="00495B5E" w:rsidRPr="00495B5E" w:rsidRDefault="00495B5E" w:rsidP="00495B5E">
            <w:pPr>
              <w:suppressAutoHyphens w:val="0"/>
              <w:rPr>
                <w:rFonts w:eastAsia="Calibri" w:cs="Times New Roman"/>
                <w:b/>
                <w:kern w:val="0"/>
                <w:lang w:eastAsia="pl-PL" w:bidi="ar-SA"/>
              </w:rPr>
            </w:pPr>
            <w:r w:rsidRPr="00495B5E">
              <w:rPr>
                <w:rFonts w:eastAsia="Calibri" w:cs="Times New Roman"/>
                <w:b/>
                <w:kern w:val="0"/>
                <w:lang w:eastAsia="pl-PL" w:bidi="ar-SA"/>
              </w:rPr>
              <w:t>Kierunek studiów:</w:t>
            </w:r>
          </w:p>
        </w:tc>
        <w:tc>
          <w:tcPr>
            <w:tcW w:w="6320" w:type="dxa"/>
            <w:tcBorders>
              <w:top w:val="nil"/>
              <w:left w:val="nil"/>
              <w:bottom w:val="nil"/>
              <w:right w:val="single" w:sz="8" w:space="0" w:color="auto"/>
            </w:tcBorders>
            <w:vAlign w:val="center"/>
            <w:hideMark/>
          </w:tcPr>
          <w:p w14:paraId="42980041"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Bezpieczeństwo wewnętrzne</w:t>
            </w:r>
          </w:p>
        </w:tc>
      </w:tr>
      <w:tr w:rsidR="00495B5E" w:rsidRPr="00495B5E" w14:paraId="75235C25" w14:textId="77777777" w:rsidTr="7C1AADFB">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4B29B070" w14:textId="77777777" w:rsidR="00495B5E" w:rsidRPr="00495B5E" w:rsidRDefault="00495B5E" w:rsidP="00495B5E">
            <w:pPr>
              <w:suppressAutoHyphens w:val="0"/>
              <w:rPr>
                <w:rFonts w:eastAsia="Calibri" w:cs="Times New Roman"/>
                <w:b/>
                <w:kern w:val="0"/>
                <w:lang w:eastAsia="pl-PL" w:bidi="ar-SA"/>
              </w:rPr>
            </w:pPr>
            <w:r w:rsidRPr="00495B5E">
              <w:rPr>
                <w:rFonts w:eastAsia="Calibri" w:cs="Times New Roman"/>
                <w:b/>
                <w:kern w:val="0"/>
                <w:lang w:eastAsia="pl-PL" w:bidi="ar-SA"/>
              </w:rPr>
              <w:t>Poziom studiów:</w:t>
            </w:r>
          </w:p>
        </w:tc>
        <w:tc>
          <w:tcPr>
            <w:tcW w:w="6320" w:type="dxa"/>
            <w:tcBorders>
              <w:top w:val="nil"/>
              <w:left w:val="nil"/>
              <w:bottom w:val="nil"/>
              <w:right w:val="single" w:sz="8" w:space="0" w:color="auto"/>
            </w:tcBorders>
            <w:vAlign w:val="center"/>
            <w:hideMark/>
          </w:tcPr>
          <w:p w14:paraId="19628F62"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I stopień, 6 poziom PRK</w:t>
            </w:r>
          </w:p>
        </w:tc>
      </w:tr>
      <w:tr w:rsidR="00495B5E" w:rsidRPr="00495B5E" w14:paraId="28C1CA4A" w14:textId="77777777" w:rsidTr="7C1AADFB">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6892E476" w14:textId="77777777" w:rsidR="00495B5E" w:rsidRPr="00495B5E" w:rsidRDefault="00495B5E" w:rsidP="00495B5E">
            <w:pPr>
              <w:suppressAutoHyphens w:val="0"/>
              <w:rPr>
                <w:rFonts w:eastAsia="Calibri" w:cs="Times New Roman"/>
                <w:b/>
                <w:kern w:val="0"/>
                <w:lang w:eastAsia="pl-PL" w:bidi="ar-SA"/>
              </w:rPr>
            </w:pPr>
            <w:r w:rsidRPr="00495B5E">
              <w:rPr>
                <w:rFonts w:eastAsia="Calibri" w:cs="Times New Roman"/>
                <w:b/>
                <w:kern w:val="0"/>
                <w:lang w:eastAsia="pl-PL" w:bidi="ar-SA"/>
              </w:rPr>
              <w:t>Profil:</w:t>
            </w:r>
          </w:p>
        </w:tc>
        <w:tc>
          <w:tcPr>
            <w:tcW w:w="6320" w:type="dxa"/>
            <w:tcBorders>
              <w:top w:val="nil"/>
              <w:left w:val="nil"/>
              <w:bottom w:val="nil"/>
              <w:right w:val="single" w:sz="8" w:space="0" w:color="auto"/>
            </w:tcBorders>
            <w:vAlign w:val="center"/>
            <w:hideMark/>
          </w:tcPr>
          <w:p w14:paraId="665367CB"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Praktyczny</w:t>
            </w:r>
          </w:p>
        </w:tc>
      </w:tr>
      <w:tr w:rsidR="00495B5E" w:rsidRPr="00495B5E" w14:paraId="72CC5413" w14:textId="77777777" w:rsidTr="7C1AADFB">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2D7A2FCF" w14:textId="77777777" w:rsidR="00495B5E" w:rsidRPr="00495B5E" w:rsidRDefault="00495B5E" w:rsidP="00495B5E">
            <w:pPr>
              <w:suppressAutoHyphens w:val="0"/>
              <w:rPr>
                <w:rFonts w:eastAsia="Calibri" w:cs="Times New Roman"/>
                <w:b/>
                <w:kern w:val="0"/>
                <w:lang w:eastAsia="pl-PL" w:bidi="ar-SA"/>
              </w:rPr>
            </w:pPr>
            <w:r w:rsidRPr="00495B5E">
              <w:rPr>
                <w:rFonts w:eastAsia="Calibri" w:cs="Times New Roman"/>
                <w:b/>
                <w:kern w:val="0"/>
                <w:lang w:eastAsia="pl-PL" w:bidi="ar-SA"/>
              </w:rPr>
              <w:t>Forma studiów:</w:t>
            </w:r>
          </w:p>
        </w:tc>
        <w:tc>
          <w:tcPr>
            <w:tcW w:w="6320" w:type="dxa"/>
            <w:tcBorders>
              <w:top w:val="nil"/>
              <w:left w:val="nil"/>
              <w:bottom w:val="nil"/>
              <w:right w:val="single" w:sz="8" w:space="0" w:color="auto"/>
            </w:tcBorders>
            <w:vAlign w:val="center"/>
            <w:hideMark/>
          </w:tcPr>
          <w:p w14:paraId="4388D125"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Stacjonarne</w:t>
            </w:r>
          </w:p>
        </w:tc>
      </w:tr>
      <w:tr w:rsidR="00495B5E" w:rsidRPr="00495B5E" w14:paraId="34F85B9D" w14:textId="77777777" w:rsidTr="7C1AADFB">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23C262BA" w14:textId="77777777" w:rsidR="00495B5E" w:rsidRPr="00495B5E" w:rsidRDefault="00495B5E" w:rsidP="00495B5E">
            <w:pPr>
              <w:suppressAutoHyphens w:val="0"/>
              <w:rPr>
                <w:rFonts w:eastAsia="Calibri" w:cs="Times New Roman"/>
                <w:b/>
                <w:kern w:val="0"/>
                <w:lang w:eastAsia="pl-PL" w:bidi="ar-SA"/>
              </w:rPr>
            </w:pPr>
            <w:r w:rsidRPr="00495B5E">
              <w:rPr>
                <w:rFonts w:eastAsia="Calibri" w:cs="Times New Roman"/>
                <w:b/>
                <w:kern w:val="0"/>
                <w:lang w:eastAsia="pl-PL" w:bidi="ar-SA"/>
              </w:rPr>
              <w:t>Punkty ECTS:</w:t>
            </w:r>
          </w:p>
        </w:tc>
        <w:tc>
          <w:tcPr>
            <w:tcW w:w="6320" w:type="dxa"/>
            <w:tcBorders>
              <w:top w:val="nil"/>
              <w:left w:val="nil"/>
              <w:bottom w:val="nil"/>
              <w:right w:val="single" w:sz="8" w:space="0" w:color="auto"/>
            </w:tcBorders>
            <w:vAlign w:val="center"/>
            <w:hideMark/>
          </w:tcPr>
          <w:p w14:paraId="73523CEE"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2</w:t>
            </w:r>
          </w:p>
        </w:tc>
      </w:tr>
      <w:tr w:rsidR="00495B5E" w:rsidRPr="00495B5E" w14:paraId="77CA1780" w14:textId="77777777" w:rsidTr="7C1AADFB">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36DF7844" w14:textId="77777777" w:rsidR="00495B5E" w:rsidRPr="00495B5E" w:rsidRDefault="00495B5E" w:rsidP="00495B5E">
            <w:pPr>
              <w:suppressAutoHyphens w:val="0"/>
              <w:rPr>
                <w:rFonts w:eastAsia="Calibri" w:cs="Times New Roman"/>
                <w:b/>
                <w:kern w:val="0"/>
                <w:lang w:eastAsia="pl-PL" w:bidi="ar-SA"/>
              </w:rPr>
            </w:pPr>
            <w:r w:rsidRPr="00495B5E">
              <w:rPr>
                <w:rFonts w:eastAsia="Calibri" w:cs="Times New Roman"/>
                <w:b/>
                <w:kern w:val="0"/>
                <w:lang w:eastAsia="pl-PL" w:bidi="ar-SA"/>
              </w:rPr>
              <w:t>Język wykładowy:</w:t>
            </w:r>
          </w:p>
        </w:tc>
        <w:tc>
          <w:tcPr>
            <w:tcW w:w="6320" w:type="dxa"/>
            <w:tcBorders>
              <w:top w:val="nil"/>
              <w:left w:val="nil"/>
              <w:bottom w:val="nil"/>
              <w:right w:val="single" w:sz="8" w:space="0" w:color="auto"/>
            </w:tcBorders>
            <w:vAlign w:val="center"/>
            <w:hideMark/>
          </w:tcPr>
          <w:p w14:paraId="3615A790"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Polski</w:t>
            </w:r>
          </w:p>
        </w:tc>
      </w:tr>
      <w:tr w:rsidR="00495B5E" w:rsidRPr="00495B5E" w14:paraId="575C4CE6" w14:textId="77777777" w:rsidTr="7C1AADFB">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1EF481B0" w14:textId="77777777" w:rsidR="00495B5E" w:rsidRPr="00495B5E" w:rsidRDefault="00495B5E" w:rsidP="00495B5E">
            <w:pPr>
              <w:suppressAutoHyphens w:val="0"/>
              <w:rPr>
                <w:rFonts w:eastAsia="Calibri" w:cs="Times New Roman"/>
                <w:b/>
                <w:kern w:val="0"/>
                <w:lang w:eastAsia="pl-PL" w:bidi="ar-SA"/>
              </w:rPr>
            </w:pPr>
            <w:r w:rsidRPr="00495B5E">
              <w:rPr>
                <w:rFonts w:eastAsia="Calibri" w:cs="Times New Roman"/>
                <w:b/>
                <w:kern w:val="0"/>
                <w:lang w:eastAsia="pl-PL" w:bidi="ar-SA"/>
              </w:rPr>
              <w:t>Rok akademicki:</w:t>
            </w:r>
          </w:p>
        </w:tc>
        <w:tc>
          <w:tcPr>
            <w:tcW w:w="6320" w:type="dxa"/>
            <w:tcBorders>
              <w:top w:val="nil"/>
              <w:left w:val="nil"/>
              <w:bottom w:val="nil"/>
              <w:right w:val="single" w:sz="8" w:space="0" w:color="auto"/>
            </w:tcBorders>
            <w:vAlign w:val="center"/>
            <w:hideMark/>
          </w:tcPr>
          <w:p w14:paraId="251FFDE7"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2026/2027</w:t>
            </w:r>
          </w:p>
        </w:tc>
      </w:tr>
      <w:tr w:rsidR="00495B5E" w:rsidRPr="00495B5E" w14:paraId="2479A9A8" w14:textId="77777777" w:rsidTr="7C1AADFB">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0AFF066C" w14:textId="77777777" w:rsidR="00495B5E" w:rsidRPr="00495B5E" w:rsidRDefault="00495B5E" w:rsidP="00495B5E">
            <w:pPr>
              <w:suppressAutoHyphens w:val="0"/>
              <w:rPr>
                <w:rFonts w:eastAsia="Calibri" w:cs="Times New Roman"/>
                <w:b/>
                <w:kern w:val="0"/>
                <w:lang w:eastAsia="pl-PL" w:bidi="ar-SA"/>
              </w:rPr>
            </w:pPr>
            <w:r w:rsidRPr="00495B5E">
              <w:rPr>
                <w:rFonts w:eastAsia="Calibri" w:cs="Times New Roman"/>
                <w:b/>
                <w:kern w:val="0"/>
                <w:lang w:eastAsia="pl-PL" w:bidi="ar-SA"/>
              </w:rPr>
              <w:t>Semestr:</w:t>
            </w:r>
          </w:p>
        </w:tc>
        <w:tc>
          <w:tcPr>
            <w:tcW w:w="6320" w:type="dxa"/>
            <w:tcBorders>
              <w:top w:val="nil"/>
              <w:left w:val="nil"/>
              <w:bottom w:val="nil"/>
              <w:right w:val="single" w:sz="8" w:space="0" w:color="auto"/>
            </w:tcBorders>
            <w:vAlign w:val="center"/>
            <w:hideMark/>
          </w:tcPr>
          <w:p w14:paraId="74A6222A"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3</w:t>
            </w:r>
          </w:p>
        </w:tc>
      </w:tr>
      <w:tr w:rsidR="00495B5E" w:rsidRPr="00495B5E" w14:paraId="250B9C27" w14:textId="77777777" w:rsidTr="7C1AADFB">
        <w:trPr>
          <w:trHeight w:val="397"/>
        </w:trPr>
        <w:tc>
          <w:tcPr>
            <w:tcW w:w="2918" w:type="dxa"/>
            <w:tcBorders>
              <w:top w:val="nil"/>
              <w:left w:val="single" w:sz="8" w:space="0" w:color="auto"/>
              <w:bottom w:val="single" w:sz="8" w:space="0" w:color="auto"/>
              <w:right w:val="nil"/>
            </w:tcBorders>
            <w:shd w:val="clear" w:color="auto" w:fill="D9D9D9" w:themeFill="background1" w:themeFillShade="D9"/>
            <w:vAlign w:val="center"/>
            <w:hideMark/>
          </w:tcPr>
          <w:p w14:paraId="6A6E6A5F" w14:textId="77777777" w:rsidR="00495B5E" w:rsidRPr="00495B5E" w:rsidRDefault="00495B5E" w:rsidP="00495B5E">
            <w:pPr>
              <w:suppressAutoHyphens w:val="0"/>
              <w:rPr>
                <w:rFonts w:eastAsia="Calibri" w:cs="Times New Roman"/>
                <w:b/>
                <w:kern w:val="0"/>
                <w:lang w:eastAsia="pl-PL" w:bidi="ar-SA"/>
              </w:rPr>
            </w:pPr>
            <w:r w:rsidRPr="00495B5E">
              <w:rPr>
                <w:rFonts w:eastAsia="Calibri" w:cs="Times New Roman"/>
                <w:b/>
                <w:kern w:val="0"/>
                <w:lang w:eastAsia="pl-PL" w:bidi="ar-SA"/>
              </w:rPr>
              <w:t>Koordynator przedmiotu:</w:t>
            </w:r>
          </w:p>
        </w:tc>
        <w:tc>
          <w:tcPr>
            <w:tcW w:w="6320" w:type="dxa"/>
            <w:tcBorders>
              <w:top w:val="nil"/>
              <w:left w:val="nil"/>
              <w:bottom w:val="single" w:sz="8" w:space="0" w:color="auto"/>
              <w:right w:val="single" w:sz="8" w:space="0" w:color="auto"/>
            </w:tcBorders>
            <w:vAlign w:val="center"/>
            <w:hideMark/>
          </w:tcPr>
          <w:p w14:paraId="28F39E46" w14:textId="640134E0" w:rsidR="00495B5E" w:rsidRPr="00495B5E" w:rsidRDefault="00FC1665" w:rsidP="00495B5E">
            <w:pPr>
              <w:suppressAutoHyphens w:val="0"/>
              <w:spacing w:before="60" w:after="60"/>
              <w:rPr>
                <w:rFonts w:eastAsia="Calibri" w:cs="Times New Roman"/>
                <w:kern w:val="0"/>
                <w:lang w:eastAsia="pl-PL" w:bidi="ar-SA"/>
              </w:rPr>
            </w:pPr>
            <w:r>
              <w:rPr>
                <w:rFonts w:eastAsia="Calibri" w:cs="Times New Roman"/>
                <w:kern w:val="0"/>
                <w:lang w:eastAsia="pl-PL" w:bidi="ar-SA"/>
              </w:rPr>
              <w:t>Dr hab. Witold Rewera</w:t>
            </w:r>
          </w:p>
        </w:tc>
      </w:tr>
    </w:tbl>
    <w:p w14:paraId="49724AE6" w14:textId="77777777" w:rsidR="00495B5E" w:rsidRPr="00495B5E" w:rsidRDefault="00495B5E" w:rsidP="00495B5E">
      <w:pPr>
        <w:suppressAutoHyphens w:val="0"/>
        <w:rPr>
          <w:rFonts w:eastAsia="Calibri" w:cs="Times New Roman"/>
          <w:kern w:val="0"/>
          <w:lang w:eastAsia="pl-PL" w:bidi="ar-SA"/>
        </w:rPr>
      </w:pPr>
    </w:p>
    <w:p w14:paraId="40B04560" w14:textId="77777777" w:rsidR="00495B5E" w:rsidRPr="00495B5E" w:rsidRDefault="00495B5E" w:rsidP="00495B5E">
      <w:pPr>
        <w:suppressAutoHyphens w:val="0"/>
        <w:spacing w:line="276" w:lineRule="auto"/>
        <w:rPr>
          <w:rFonts w:eastAsia="Calibri" w:cs="Times New Roman"/>
          <w:b/>
          <w:kern w:val="0"/>
          <w:lang w:eastAsia="pl-PL" w:bidi="ar-SA"/>
        </w:rPr>
      </w:pPr>
      <w:r w:rsidRPr="00495B5E">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1383"/>
      </w:tblGrid>
      <w:tr w:rsidR="00495B5E" w:rsidRPr="00495B5E" w14:paraId="697CBDEE" w14:textId="77777777" w:rsidTr="5449A30A">
        <w:tc>
          <w:tcPr>
            <w:tcW w:w="9180" w:type="dxa"/>
            <w:gridSpan w:val="7"/>
            <w:tcBorders>
              <w:top w:val="single" w:sz="8" w:space="0" w:color="auto"/>
              <w:left w:val="single" w:sz="8" w:space="0" w:color="auto"/>
              <w:bottom w:val="single" w:sz="4" w:space="0" w:color="auto"/>
              <w:right w:val="single" w:sz="8" w:space="0" w:color="auto"/>
            </w:tcBorders>
            <w:shd w:val="clear" w:color="auto" w:fill="D9D9D9" w:themeFill="background1" w:themeFillShade="D9"/>
            <w:hideMark/>
          </w:tcPr>
          <w:p w14:paraId="45625C53" w14:textId="77777777" w:rsidR="00495B5E" w:rsidRPr="00495B5E" w:rsidRDefault="00495B5E" w:rsidP="00495B5E">
            <w:pPr>
              <w:suppressAutoHyphens w:val="0"/>
              <w:spacing w:before="60" w:after="60"/>
              <w:jc w:val="center"/>
              <w:rPr>
                <w:rFonts w:eastAsia="Calibri" w:cs="Times New Roman"/>
                <w:kern w:val="0"/>
                <w:lang w:eastAsia="pl-PL" w:bidi="ar-SA"/>
              </w:rPr>
            </w:pPr>
            <w:r w:rsidRPr="00495B5E">
              <w:rPr>
                <w:rFonts w:eastAsia="Calibri" w:cs="Times New Roman"/>
                <w:b/>
                <w:kern w:val="0"/>
                <w:lang w:eastAsia="pl-PL" w:bidi="ar-SA"/>
              </w:rPr>
              <w:t xml:space="preserve">Treści programowe zapewniające uzyskanie efektów uczenia się dla przedmiotu </w:t>
            </w:r>
            <w:r w:rsidRPr="00495B5E">
              <w:rPr>
                <w:rFonts w:eastAsia="Calibri" w:cs="Times New Roman"/>
                <w:b/>
                <w:kern w:val="0"/>
                <w:lang w:eastAsia="pl-PL" w:bidi="ar-SA"/>
              </w:rPr>
              <w:br/>
            </w:r>
          </w:p>
        </w:tc>
      </w:tr>
      <w:tr w:rsidR="00495B5E" w:rsidRPr="00495B5E" w14:paraId="22C5CFB7" w14:textId="77777777" w:rsidTr="5449A30A">
        <w:tc>
          <w:tcPr>
            <w:tcW w:w="9180" w:type="dxa"/>
            <w:gridSpan w:val="7"/>
            <w:tcBorders>
              <w:top w:val="single" w:sz="8" w:space="0" w:color="auto"/>
              <w:left w:val="single" w:sz="8" w:space="0" w:color="auto"/>
              <w:bottom w:val="single" w:sz="4" w:space="0" w:color="auto"/>
              <w:right w:val="single" w:sz="8" w:space="0" w:color="auto"/>
            </w:tcBorders>
            <w:hideMark/>
          </w:tcPr>
          <w:p w14:paraId="718F553C" w14:textId="77777777" w:rsidR="00495B5E" w:rsidRPr="00495B5E" w:rsidRDefault="00495B5E" w:rsidP="00495B5E">
            <w:pPr>
              <w:suppressAutoHyphens w:val="0"/>
              <w:spacing w:before="60" w:after="60"/>
              <w:jc w:val="both"/>
              <w:rPr>
                <w:rFonts w:eastAsia="Calibri" w:cs="Times New Roman"/>
                <w:bCs/>
                <w:kern w:val="0"/>
                <w:lang w:eastAsia="pl-PL" w:bidi="ar-SA"/>
              </w:rPr>
            </w:pPr>
            <w:r w:rsidRPr="00495B5E">
              <w:rPr>
                <w:rFonts w:eastAsia="Calibri" w:cs="Times New Roman"/>
                <w:bCs/>
                <w:kern w:val="0"/>
                <w:lang w:eastAsia="pl-PL" w:bidi="ar-SA"/>
              </w:rPr>
              <w:t>Zapoznanie z problematyką dotyczącą wymiaru sprawiedliwości. Zasady i reguły funkcjonowania wymiaru sprawiedliwości w Polsce. Przybliżenie struktury i organizacji wymiaru sprawiedliwości w Polsce. Zapoznanie studentów z ustawodawstwem związanym z działaniem wymiaru sprawiedliwości i jego wpływem na proces funkcjonowania współczesnego państwa. Nabycie umiejętności odnajdywania, interpretacji przepisów prawnych.</w:t>
            </w:r>
          </w:p>
        </w:tc>
      </w:tr>
      <w:tr w:rsidR="00495B5E" w:rsidRPr="00495B5E" w14:paraId="3BB90EA0" w14:textId="77777777" w:rsidTr="5449A30A">
        <w:tc>
          <w:tcPr>
            <w:tcW w:w="2977" w:type="dxa"/>
            <w:gridSpan w:val="2"/>
            <w:tcBorders>
              <w:top w:val="single" w:sz="8" w:space="0" w:color="auto"/>
              <w:left w:val="single" w:sz="8" w:space="0" w:color="auto"/>
              <w:bottom w:val="single" w:sz="4" w:space="0" w:color="auto"/>
              <w:right w:val="nil"/>
            </w:tcBorders>
            <w:shd w:val="clear" w:color="auto" w:fill="D9D9D9" w:themeFill="background1" w:themeFillShade="D9"/>
            <w:hideMark/>
          </w:tcPr>
          <w:p w14:paraId="19BE6F22" w14:textId="77777777" w:rsidR="00495B5E" w:rsidRPr="00495B5E" w:rsidRDefault="00495B5E" w:rsidP="00495B5E">
            <w:pPr>
              <w:suppressAutoHyphens w:val="0"/>
              <w:spacing w:before="60" w:after="60"/>
              <w:rPr>
                <w:rFonts w:eastAsia="Calibri" w:cs="Times New Roman"/>
                <w:b/>
                <w:kern w:val="0"/>
                <w:lang w:eastAsia="pl-PL" w:bidi="ar-SA"/>
              </w:rPr>
            </w:pPr>
            <w:r w:rsidRPr="00495B5E">
              <w:rPr>
                <w:rFonts w:eastAsia="Calibri" w:cs="Times New Roman"/>
                <w:b/>
                <w:kern w:val="0"/>
                <w:lang w:eastAsia="pl-PL" w:bidi="ar-SA"/>
              </w:rPr>
              <w:t>Liczba godzin zajęć w ramach poszczególnych form zajęć według planu studiów:</w:t>
            </w:r>
          </w:p>
        </w:tc>
        <w:tc>
          <w:tcPr>
            <w:tcW w:w="6203" w:type="dxa"/>
            <w:gridSpan w:val="5"/>
            <w:tcBorders>
              <w:top w:val="single" w:sz="8" w:space="0" w:color="auto"/>
              <w:left w:val="nil"/>
              <w:bottom w:val="single" w:sz="4" w:space="0" w:color="auto"/>
              <w:right w:val="single" w:sz="8" w:space="0" w:color="auto"/>
            </w:tcBorders>
            <w:hideMark/>
          </w:tcPr>
          <w:p w14:paraId="39BA220D" w14:textId="77777777" w:rsidR="00495B5E" w:rsidRPr="00495B5E" w:rsidRDefault="00495B5E" w:rsidP="00495B5E">
            <w:pPr>
              <w:suppressAutoHyphens w:val="0"/>
              <w:spacing w:before="60" w:after="60"/>
              <w:jc w:val="both"/>
              <w:rPr>
                <w:rFonts w:eastAsia="Calibri" w:cs="Times New Roman"/>
                <w:kern w:val="0"/>
                <w:lang w:eastAsia="pl-PL" w:bidi="ar-SA"/>
              </w:rPr>
            </w:pPr>
            <w:r w:rsidRPr="00495B5E">
              <w:rPr>
                <w:rFonts w:eastAsia="Calibri" w:cs="Times New Roman"/>
                <w:kern w:val="0"/>
                <w:lang w:eastAsia="pl-PL" w:bidi="ar-SA"/>
              </w:rPr>
              <w:t>Wykład – 15</w:t>
            </w:r>
          </w:p>
          <w:p w14:paraId="34B91721" w14:textId="77777777" w:rsidR="00495B5E" w:rsidRPr="00495B5E" w:rsidRDefault="00495B5E" w:rsidP="00495B5E">
            <w:pPr>
              <w:suppressAutoHyphens w:val="0"/>
              <w:spacing w:before="60" w:after="60"/>
              <w:jc w:val="both"/>
              <w:rPr>
                <w:rFonts w:eastAsia="Calibri" w:cs="Times New Roman"/>
                <w:kern w:val="0"/>
                <w:lang w:eastAsia="pl-PL" w:bidi="ar-SA"/>
              </w:rPr>
            </w:pPr>
            <w:r w:rsidRPr="00495B5E">
              <w:rPr>
                <w:rFonts w:eastAsia="Calibri" w:cs="Times New Roman"/>
                <w:kern w:val="0"/>
                <w:lang w:eastAsia="pl-PL" w:bidi="ar-SA"/>
              </w:rPr>
              <w:t>Ćwiczenia - 15</w:t>
            </w:r>
          </w:p>
        </w:tc>
      </w:tr>
      <w:tr w:rsidR="00495B5E" w:rsidRPr="00495B5E" w14:paraId="6532F2A4" w14:textId="77777777" w:rsidTr="5449A30A">
        <w:tc>
          <w:tcPr>
            <w:tcW w:w="9180" w:type="dxa"/>
            <w:gridSpan w:val="7"/>
            <w:tcBorders>
              <w:top w:val="single" w:sz="4" w:space="0" w:color="auto"/>
              <w:left w:val="single" w:sz="8" w:space="0" w:color="auto"/>
              <w:bottom w:val="single" w:sz="4" w:space="0" w:color="auto"/>
              <w:right w:val="single" w:sz="8" w:space="0" w:color="auto"/>
            </w:tcBorders>
            <w:shd w:val="clear" w:color="auto" w:fill="D9D9D9" w:themeFill="background1" w:themeFillShade="D9"/>
            <w:hideMark/>
          </w:tcPr>
          <w:p w14:paraId="4572EE76" w14:textId="77777777" w:rsidR="00495B5E" w:rsidRPr="00495B5E" w:rsidRDefault="00495B5E" w:rsidP="00495B5E">
            <w:pPr>
              <w:suppressAutoHyphens w:val="0"/>
              <w:spacing w:before="60" w:after="60"/>
              <w:jc w:val="center"/>
              <w:rPr>
                <w:rFonts w:eastAsia="Calibri" w:cs="Times New Roman"/>
                <w:kern w:val="0"/>
                <w:lang w:eastAsia="pl-PL" w:bidi="ar-SA"/>
              </w:rPr>
            </w:pPr>
            <w:r w:rsidRPr="00495B5E">
              <w:rPr>
                <w:rFonts w:eastAsia="Calibri" w:cs="Times New Roman"/>
                <w:b/>
                <w:kern w:val="0"/>
                <w:lang w:eastAsia="pl-PL" w:bidi="ar-SA"/>
              </w:rPr>
              <w:t>Opis efektów uczenia się dla przedmiotu</w:t>
            </w:r>
          </w:p>
        </w:tc>
      </w:tr>
      <w:tr w:rsidR="00495B5E" w:rsidRPr="00495B5E" w14:paraId="24C2DECC" w14:textId="77777777" w:rsidTr="5449A30A">
        <w:trPr>
          <w:trHeight w:val="285"/>
        </w:trPr>
        <w:tc>
          <w:tcPr>
            <w:tcW w:w="1134" w:type="dxa"/>
            <w:tcBorders>
              <w:top w:val="single" w:sz="4" w:space="0" w:color="auto"/>
              <w:left w:val="single" w:sz="8" w:space="0" w:color="auto"/>
              <w:bottom w:val="single" w:sz="8" w:space="0" w:color="auto"/>
              <w:right w:val="single" w:sz="4" w:space="0" w:color="auto"/>
            </w:tcBorders>
            <w:shd w:val="clear" w:color="auto" w:fill="D9D9D9" w:themeFill="background1" w:themeFillShade="D9"/>
            <w:hideMark/>
          </w:tcPr>
          <w:p w14:paraId="6E936C3F" w14:textId="77777777" w:rsidR="00495B5E" w:rsidRPr="00495B5E" w:rsidRDefault="00495B5E" w:rsidP="00495B5E">
            <w:pPr>
              <w:suppressAutoHyphens w:val="0"/>
              <w:spacing w:before="60" w:after="60"/>
              <w:jc w:val="center"/>
              <w:rPr>
                <w:rFonts w:eastAsia="Calibri" w:cs="Times New Roman"/>
                <w:kern w:val="0"/>
                <w:lang w:eastAsia="pl-PL" w:bidi="ar-SA"/>
              </w:rPr>
            </w:pPr>
            <w:r w:rsidRPr="00495B5E">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28AC9198" w14:textId="77777777" w:rsidR="00495B5E" w:rsidRPr="00495B5E" w:rsidRDefault="00495B5E" w:rsidP="00495B5E">
            <w:pPr>
              <w:suppressAutoHyphens w:val="0"/>
              <w:spacing w:before="60" w:after="60"/>
              <w:jc w:val="center"/>
              <w:rPr>
                <w:rFonts w:eastAsia="Calibri" w:cs="Times New Roman"/>
                <w:kern w:val="0"/>
                <w:lang w:eastAsia="pl-PL" w:bidi="ar-SA"/>
              </w:rPr>
            </w:pPr>
            <w:r w:rsidRPr="00495B5E">
              <w:rPr>
                <w:rFonts w:eastAsia="Calibri" w:cs="Times New Roman"/>
                <w:kern w:val="0"/>
                <w:lang w:eastAsia="pl-PL" w:bidi="ar-SA"/>
              </w:rPr>
              <w:t xml:space="preserve">Student, który zaliczył przedmiot </w:t>
            </w:r>
            <w:r w:rsidRPr="00495B5E">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7F5A2C7D" w14:textId="77777777" w:rsidR="00495B5E" w:rsidRPr="00495B5E" w:rsidRDefault="00495B5E" w:rsidP="00495B5E">
            <w:pPr>
              <w:suppressAutoHyphens w:val="0"/>
              <w:spacing w:before="60" w:after="60"/>
              <w:jc w:val="center"/>
              <w:rPr>
                <w:rFonts w:eastAsia="Calibri" w:cs="Times New Roman"/>
                <w:kern w:val="0"/>
                <w:lang w:eastAsia="pl-PL" w:bidi="ar-SA"/>
              </w:rPr>
            </w:pPr>
            <w:r w:rsidRPr="00495B5E">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4169A10F" w14:textId="77777777" w:rsidR="00495B5E" w:rsidRPr="00495B5E" w:rsidRDefault="00495B5E" w:rsidP="00495B5E">
            <w:pPr>
              <w:suppressAutoHyphens w:val="0"/>
              <w:spacing w:before="60" w:after="60"/>
              <w:jc w:val="center"/>
              <w:rPr>
                <w:rFonts w:eastAsia="Calibri" w:cs="Times New Roman"/>
                <w:kern w:val="0"/>
                <w:lang w:eastAsia="pl-PL" w:bidi="ar-SA"/>
              </w:rPr>
            </w:pPr>
            <w:r w:rsidRPr="00495B5E">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right w:val="single" w:sz="8" w:space="0" w:color="auto"/>
            </w:tcBorders>
            <w:shd w:val="clear" w:color="auto" w:fill="D9D9D9" w:themeFill="background1" w:themeFillShade="D9"/>
            <w:hideMark/>
          </w:tcPr>
          <w:p w14:paraId="0C549ACA" w14:textId="77777777" w:rsidR="00495B5E" w:rsidRPr="00495B5E" w:rsidRDefault="00495B5E" w:rsidP="00495B5E">
            <w:pPr>
              <w:suppressAutoHyphens w:val="0"/>
              <w:spacing w:before="60" w:after="60"/>
              <w:jc w:val="center"/>
              <w:rPr>
                <w:rFonts w:eastAsia="Calibri" w:cs="Times New Roman"/>
                <w:kern w:val="0"/>
                <w:lang w:eastAsia="pl-PL" w:bidi="ar-SA"/>
              </w:rPr>
            </w:pPr>
            <w:r w:rsidRPr="00495B5E">
              <w:rPr>
                <w:rFonts w:eastAsia="Calibri" w:cs="Times New Roman"/>
                <w:kern w:val="0"/>
                <w:lang w:eastAsia="pl-PL" w:bidi="ar-SA"/>
              </w:rPr>
              <w:t xml:space="preserve">Sposób weryfikacji </w:t>
            </w:r>
            <w:r w:rsidRPr="00495B5E">
              <w:rPr>
                <w:rFonts w:eastAsia="Calibri" w:cs="Times New Roman"/>
                <w:kern w:val="0"/>
                <w:lang w:eastAsia="pl-PL" w:bidi="ar-SA"/>
              </w:rPr>
              <w:br/>
              <w:t xml:space="preserve">i oceny efektów uczenia się </w:t>
            </w:r>
          </w:p>
        </w:tc>
      </w:tr>
      <w:tr w:rsidR="00495B5E" w:rsidRPr="00495B5E" w14:paraId="0DEDDEDE" w14:textId="77777777" w:rsidTr="5449A30A">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hideMark/>
          </w:tcPr>
          <w:p w14:paraId="62EA006A" w14:textId="77777777" w:rsidR="00495B5E" w:rsidRPr="00495B5E" w:rsidRDefault="00495B5E"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t>C8_W01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hideMark/>
          </w:tcPr>
          <w:p w14:paraId="461EC736"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Zna i rozumie zadania, wzajemne powiązania i zasady funkcjonowania organów i instytucji wymiaru sprawiedliwości.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hideMark/>
          </w:tcPr>
          <w:p w14:paraId="25CD4141"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K_W05</w:t>
            </w:r>
          </w:p>
        </w:tc>
        <w:tc>
          <w:tcPr>
            <w:tcW w:w="1418" w:type="dxa"/>
            <w:gridSpan w:val="2"/>
            <w:tcBorders>
              <w:top w:val="single" w:sz="8" w:space="0" w:color="auto"/>
              <w:left w:val="single" w:sz="4" w:space="0" w:color="auto"/>
              <w:bottom w:val="single" w:sz="8" w:space="0" w:color="auto"/>
              <w:right w:val="single" w:sz="4" w:space="0" w:color="auto"/>
            </w:tcBorders>
            <w:hideMark/>
          </w:tcPr>
          <w:p w14:paraId="4E4D1DE6"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Wykład</w:t>
            </w:r>
          </w:p>
        </w:tc>
        <w:tc>
          <w:tcPr>
            <w:tcW w:w="1383" w:type="dxa"/>
            <w:tcBorders>
              <w:top w:val="single" w:sz="8" w:space="0" w:color="auto"/>
              <w:left w:val="single" w:sz="4" w:space="0" w:color="auto"/>
              <w:bottom w:val="single" w:sz="8" w:space="0" w:color="auto"/>
              <w:right w:val="single" w:sz="8" w:space="0" w:color="auto"/>
            </w:tcBorders>
            <w:hideMark/>
          </w:tcPr>
          <w:p w14:paraId="7F80DEBC"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Kolokwium</w:t>
            </w:r>
          </w:p>
        </w:tc>
      </w:tr>
      <w:tr w:rsidR="00495B5E" w:rsidRPr="00495B5E" w14:paraId="5405B7C0" w14:textId="77777777" w:rsidTr="5449A30A">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hideMark/>
          </w:tcPr>
          <w:p w14:paraId="798B94D4" w14:textId="77777777" w:rsidR="00495B5E" w:rsidRPr="00495B5E" w:rsidRDefault="00495B5E" w:rsidP="1961E8B9">
            <w:pPr>
              <w:suppressAutoHyphens w:val="0"/>
              <w:spacing w:before="60" w:after="60"/>
              <w:rPr>
                <w:rFonts w:eastAsia="Calibri" w:cs="Times New Roman"/>
                <w:b/>
                <w:bCs/>
                <w:kern w:val="0"/>
                <w:lang w:eastAsia="pl-PL" w:bidi="ar-SA"/>
              </w:rPr>
            </w:pPr>
            <w:r w:rsidRPr="1961E8B9">
              <w:rPr>
                <w:rFonts w:eastAsia="Calibri" w:cs="Times New Roman"/>
                <w:kern w:val="0"/>
                <w:lang w:eastAsia="pl-PL" w:bidi="ar-SA"/>
              </w:rPr>
              <w:t>C8_W02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hideMark/>
          </w:tcPr>
          <w:p w14:paraId="7AD99354"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 xml:space="preserve">Zna i rozumie prawidłowości, normy i reguły prawne dotyczące struktur i instytucji państwowych w tym przede </w:t>
            </w:r>
            <w:r w:rsidRPr="00495B5E">
              <w:rPr>
                <w:rFonts w:eastAsia="Calibri" w:cs="Times New Roman"/>
                <w:kern w:val="0"/>
                <w:lang w:eastAsia="pl-PL" w:bidi="ar-SA"/>
              </w:rPr>
              <w:lastRenderedPageBreak/>
              <w:t>wszystkim wymiaru sprawiedliwości.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hideMark/>
          </w:tcPr>
          <w:p w14:paraId="07F609B6"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lastRenderedPageBreak/>
              <w:t>K_W04</w:t>
            </w:r>
          </w:p>
        </w:tc>
        <w:tc>
          <w:tcPr>
            <w:tcW w:w="1418" w:type="dxa"/>
            <w:gridSpan w:val="2"/>
            <w:tcBorders>
              <w:top w:val="single" w:sz="8" w:space="0" w:color="auto"/>
              <w:left w:val="single" w:sz="4" w:space="0" w:color="auto"/>
              <w:bottom w:val="single" w:sz="8" w:space="0" w:color="auto"/>
              <w:right w:val="single" w:sz="4" w:space="0" w:color="auto"/>
            </w:tcBorders>
            <w:hideMark/>
          </w:tcPr>
          <w:p w14:paraId="04DF38E7"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 xml:space="preserve">Wykład </w:t>
            </w:r>
          </w:p>
          <w:p w14:paraId="0296A8B9"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right w:val="single" w:sz="8" w:space="0" w:color="auto"/>
            </w:tcBorders>
            <w:hideMark/>
          </w:tcPr>
          <w:p w14:paraId="68D37A86"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Kolokwium</w:t>
            </w:r>
          </w:p>
          <w:p w14:paraId="1410652A"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Rozmowa ze studentem</w:t>
            </w:r>
          </w:p>
        </w:tc>
      </w:tr>
      <w:tr w:rsidR="00495B5E" w:rsidRPr="00495B5E" w14:paraId="0D8801E0" w14:textId="77777777" w:rsidTr="5449A30A">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hideMark/>
          </w:tcPr>
          <w:p w14:paraId="7A672321" w14:textId="77777777" w:rsidR="00495B5E" w:rsidRPr="00495B5E" w:rsidRDefault="00495B5E"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t>C8_W03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hideMark/>
          </w:tcPr>
          <w:p w14:paraId="61BB95C8"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Zna podmioty wchodzące w skład wymiaru sprawiedliwości w Polsce, zależności między nimi oraz ich strukturę.</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hideMark/>
          </w:tcPr>
          <w:p w14:paraId="746E0FF7"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K_W02</w:t>
            </w:r>
          </w:p>
        </w:tc>
        <w:tc>
          <w:tcPr>
            <w:tcW w:w="1418" w:type="dxa"/>
            <w:gridSpan w:val="2"/>
            <w:tcBorders>
              <w:top w:val="single" w:sz="8" w:space="0" w:color="auto"/>
              <w:left w:val="single" w:sz="4" w:space="0" w:color="auto"/>
              <w:bottom w:val="single" w:sz="8" w:space="0" w:color="auto"/>
              <w:right w:val="single" w:sz="4" w:space="0" w:color="auto"/>
            </w:tcBorders>
            <w:hideMark/>
          </w:tcPr>
          <w:p w14:paraId="3D676FAA"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Wykład</w:t>
            </w:r>
          </w:p>
        </w:tc>
        <w:tc>
          <w:tcPr>
            <w:tcW w:w="1383" w:type="dxa"/>
            <w:tcBorders>
              <w:top w:val="single" w:sz="8" w:space="0" w:color="auto"/>
              <w:left w:val="single" w:sz="4" w:space="0" w:color="auto"/>
              <w:bottom w:val="single" w:sz="8" w:space="0" w:color="auto"/>
              <w:right w:val="single" w:sz="8" w:space="0" w:color="auto"/>
            </w:tcBorders>
            <w:hideMark/>
          </w:tcPr>
          <w:p w14:paraId="4433AD31"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Kolokwium</w:t>
            </w:r>
          </w:p>
        </w:tc>
      </w:tr>
      <w:tr w:rsidR="00495B5E" w:rsidRPr="00495B5E" w14:paraId="7D798030" w14:textId="77777777" w:rsidTr="5449A30A">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hideMark/>
          </w:tcPr>
          <w:p w14:paraId="35BCB662" w14:textId="77777777" w:rsidR="00495B5E" w:rsidRPr="00495B5E" w:rsidRDefault="00495B5E"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t>C8_U01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hideMark/>
          </w:tcPr>
          <w:p w14:paraId="23AD966F"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Potrafi wykorzystywać posiadaną wiedzę w realizacji zadań pracownika podmiotów wymiaru sprawiedliwości w Polsce.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hideMark/>
          </w:tcPr>
          <w:p w14:paraId="5570E914"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K_U05</w:t>
            </w:r>
          </w:p>
        </w:tc>
        <w:tc>
          <w:tcPr>
            <w:tcW w:w="1418" w:type="dxa"/>
            <w:gridSpan w:val="2"/>
            <w:tcBorders>
              <w:top w:val="single" w:sz="8" w:space="0" w:color="auto"/>
              <w:left w:val="single" w:sz="4" w:space="0" w:color="auto"/>
              <w:bottom w:val="single" w:sz="8" w:space="0" w:color="auto"/>
              <w:right w:val="single" w:sz="4" w:space="0" w:color="auto"/>
            </w:tcBorders>
            <w:hideMark/>
          </w:tcPr>
          <w:p w14:paraId="67AA8C6A"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Wykład, Ćwiczenia</w:t>
            </w:r>
          </w:p>
        </w:tc>
        <w:tc>
          <w:tcPr>
            <w:tcW w:w="1383" w:type="dxa"/>
            <w:tcBorders>
              <w:top w:val="single" w:sz="8" w:space="0" w:color="auto"/>
              <w:left w:val="single" w:sz="4" w:space="0" w:color="auto"/>
              <w:bottom w:val="single" w:sz="8" w:space="0" w:color="auto"/>
              <w:right w:val="single" w:sz="8" w:space="0" w:color="auto"/>
            </w:tcBorders>
            <w:hideMark/>
          </w:tcPr>
          <w:p w14:paraId="14D9AAC8"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Kolokwium, Rozmowa ze studentem</w:t>
            </w:r>
          </w:p>
        </w:tc>
      </w:tr>
      <w:tr w:rsidR="00495B5E" w:rsidRPr="00495B5E" w14:paraId="4AFE2629" w14:textId="77777777" w:rsidTr="5449A30A">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hideMark/>
          </w:tcPr>
          <w:p w14:paraId="3937A0DB" w14:textId="77777777" w:rsidR="00495B5E" w:rsidRPr="00495B5E" w:rsidRDefault="00495B5E"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t>C8_U02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hideMark/>
          </w:tcPr>
          <w:p w14:paraId="2622CF4C"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Potrafi wykorzystywać posiadaną wiedzę stosując normy prawne obowiązujące w sferze funkcjonowania wymiaru sprawiedliwości oraz analizować w kategoriach prawnych i etycznych skutki konkretnych działań , w celu wykonywania zadań i rozwiązywania problemów z zakresu bezpieczeństwa.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hideMark/>
          </w:tcPr>
          <w:p w14:paraId="20775301"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K_U06</w:t>
            </w:r>
          </w:p>
        </w:tc>
        <w:tc>
          <w:tcPr>
            <w:tcW w:w="1418" w:type="dxa"/>
            <w:gridSpan w:val="2"/>
            <w:tcBorders>
              <w:top w:val="single" w:sz="8" w:space="0" w:color="auto"/>
              <w:left w:val="single" w:sz="4" w:space="0" w:color="auto"/>
              <w:bottom w:val="single" w:sz="8" w:space="0" w:color="auto"/>
              <w:right w:val="single" w:sz="4" w:space="0" w:color="auto"/>
            </w:tcBorders>
            <w:hideMark/>
          </w:tcPr>
          <w:p w14:paraId="1CB81047"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right w:val="single" w:sz="8" w:space="0" w:color="auto"/>
            </w:tcBorders>
            <w:hideMark/>
          </w:tcPr>
          <w:p w14:paraId="5C552F23"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Kolokwium, rozmowa ze studentem</w:t>
            </w:r>
          </w:p>
        </w:tc>
      </w:tr>
      <w:tr w:rsidR="00495B5E" w:rsidRPr="00495B5E" w14:paraId="2CFB7DDD" w14:textId="77777777" w:rsidTr="5449A30A">
        <w:tc>
          <w:tcPr>
            <w:tcW w:w="1134" w:type="dxa"/>
            <w:tcBorders>
              <w:top w:val="single" w:sz="8" w:space="0" w:color="auto"/>
              <w:left w:val="single" w:sz="8" w:space="0" w:color="auto"/>
              <w:bottom w:val="single" w:sz="8" w:space="0" w:color="auto"/>
              <w:right w:val="single" w:sz="4" w:space="0" w:color="auto"/>
            </w:tcBorders>
            <w:shd w:val="clear" w:color="auto" w:fill="FFFFFF" w:themeFill="background1"/>
            <w:hideMark/>
          </w:tcPr>
          <w:p w14:paraId="130AC193" w14:textId="77777777" w:rsidR="00495B5E" w:rsidRPr="00495B5E" w:rsidRDefault="00495B5E"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t>C8_K01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hideMark/>
          </w:tcPr>
          <w:p w14:paraId="1EB0CD3E"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Jest gotów do krytycznej oceny posiadanej wiedzy i odbieranych treści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hideMark/>
          </w:tcPr>
          <w:p w14:paraId="7FBE76C5"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K_K01</w:t>
            </w:r>
          </w:p>
        </w:tc>
        <w:tc>
          <w:tcPr>
            <w:tcW w:w="1418" w:type="dxa"/>
            <w:gridSpan w:val="2"/>
            <w:tcBorders>
              <w:top w:val="single" w:sz="8" w:space="0" w:color="auto"/>
              <w:left w:val="single" w:sz="4" w:space="0" w:color="auto"/>
              <w:bottom w:val="single" w:sz="8" w:space="0" w:color="auto"/>
              <w:right w:val="single" w:sz="4" w:space="0" w:color="auto"/>
            </w:tcBorders>
            <w:hideMark/>
          </w:tcPr>
          <w:p w14:paraId="48DF6D0F"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right w:val="single" w:sz="8" w:space="0" w:color="auto"/>
            </w:tcBorders>
            <w:hideMark/>
          </w:tcPr>
          <w:p w14:paraId="3E67BE47"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 xml:space="preserve">Dyskusja </w:t>
            </w:r>
          </w:p>
        </w:tc>
      </w:tr>
      <w:tr w:rsidR="00495B5E" w:rsidRPr="00495B5E" w14:paraId="0C2DA77E" w14:textId="77777777" w:rsidTr="5449A30A">
        <w:tc>
          <w:tcPr>
            <w:tcW w:w="9180"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4718597B" w14:textId="77777777" w:rsidR="00495B5E" w:rsidRPr="00495B5E" w:rsidRDefault="00495B5E" w:rsidP="00495B5E">
            <w:pPr>
              <w:suppressAutoHyphens w:val="0"/>
              <w:spacing w:before="60" w:after="60"/>
              <w:jc w:val="center"/>
              <w:rPr>
                <w:rFonts w:eastAsia="Calibri" w:cs="Times New Roman"/>
                <w:b/>
                <w:kern w:val="0"/>
                <w:lang w:eastAsia="pl-PL" w:bidi="ar-SA"/>
              </w:rPr>
            </w:pPr>
            <w:r w:rsidRPr="00495B5E">
              <w:rPr>
                <w:rFonts w:eastAsia="Calibri" w:cs="Times New Roman"/>
                <w:b/>
                <w:kern w:val="0"/>
                <w:lang w:eastAsia="pl-PL" w:bidi="ar-SA"/>
              </w:rPr>
              <w:t>Nakład pracy studenta (bilans punktów ECTS)</w:t>
            </w:r>
          </w:p>
        </w:tc>
      </w:tr>
      <w:tr w:rsidR="00495B5E" w:rsidRPr="00495B5E" w14:paraId="6142B72C" w14:textId="77777777" w:rsidTr="5449A30A">
        <w:trPr>
          <w:trHeight w:val="1495"/>
        </w:trPr>
        <w:tc>
          <w:tcPr>
            <w:tcW w:w="2977"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4E7F3E27" w14:textId="77777777" w:rsidR="00495B5E" w:rsidRPr="00495B5E" w:rsidRDefault="00495B5E" w:rsidP="00495B5E">
            <w:pPr>
              <w:suppressAutoHyphens w:val="0"/>
              <w:spacing w:before="60" w:after="60"/>
              <w:rPr>
                <w:rFonts w:eastAsia="Calibri" w:cs="Times New Roman"/>
                <w:b/>
                <w:bCs/>
                <w:color w:val="FF0000"/>
                <w:kern w:val="0"/>
                <w:lang w:eastAsia="pl-PL" w:bidi="ar-SA"/>
              </w:rPr>
            </w:pPr>
            <w:r w:rsidRPr="00495B5E">
              <w:rPr>
                <w:rFonts w:eastAsia="Calibri" w:cs="Times New Roman"/>
                <w:b/>
                <w:kern w:val="0"/>
                <w:lang w:eastAsia="pl-PL" w:bidi="ar-SA"/>
              </w:rPr>
              <w:t>Całkowita liczba punktów ECTS: (A + B)</w:t>
            </w:r>
            <w:r w:rsidRPr="00495B5E">
              <w:rPr>
                <w:rFonts w:eastAsia="Calibri" w:cs="Times New Roman"/>
                <w:b/>
                <w:i/>
                <w:kern w:val="0"/>
                <w:lang w:eastAsia="pl-PL" w:bidi="ar-SA"/>
              </w:rPr>
              <w:t xml:space="preserve"> </w:t>
            </w:r>
          </w:p>
        </w:tc>
        <w:tc>
          <w:tcPr>
            <w:tcW w:w="4679" w:type="dxa"/>
            <w:gridSpan w:val="3"/>
            <w:tcBorders>
              <w:top w:val="single" w:sz="8" w:space="0" w:color="auto"/>
              <w:left w:val="nil"/>
              <w:bottom w:val="single" w:sz="8" w:space="0" w:color="auto"/>
              <w:right w:val="single" w:sz="8" w:space="0" w:color="auto"/>
            </w:tcBorders>
            <w:hideMark/>
          </w:tcPr>
          <w:p w14:paraId="02802C8C" w14:textId="77777777" w:rsidR="00495B5E" w:rsidRPr="00495B5E" w:rsidRDefault="00495B5E" w:rsidP="00495B5E">
            <w:pPr>
              <w:suppressAutoHyphens w:val="0"/>
              <w:rPr>
                <w:rFonts w:eastAsia="Calibri" w:cs="Times New Roman"/>
                <w:kern w:val="0"/>
                <w:lang w:eastAsia="pl-PL" w:bidi="ar-SA"/>
              </w:rPr>
            </w:pPr>
            <w:r w:rsidRPr="00495B5E">
              <w:rPr>
                <w:rFonts w:eastAsia="Calibri" w:cs="Times New Roman"/>
                <w:kern w:val="0"/>
                <w:lang w:eastAsia="pl-PL" w:bidi="ar-SA"/>
              </w:rPr>
              <w:t>2 pkt ECTS</w:t>
            </w:r>
          </w:p>
        </w:tc>
        <w:tc>
          <w:tcPr>
            <w:tcW w:w="1524" w:type="dxa"/>
            <w:gridSpan w:val="2"/>
            <w:tcBorders>
              <w:top w:val="single" w:sz="8" w:space="0" w:color="auto"/>
              <w:left w:val="nil"/>
              <w:bottom w:val="single" w:sz="8" w:space="0" w:color="auto"/>
              <w:right w:val="single" w:sz="8" w:space="0" w:color="auto"/>
            </w:tcBorders>
            <w:hideMark/>
          </w:tcPr>
          <w:p w14:paraId="0A39AA30" w14:textId="77777777" w:rsidR="00495B5E" w:rsidRPr="00495B5E" w:rsidRDefault="00495B5E" w:rsidP="00495B5E">
            <w:pPr>
              <w:suppressAutoHyphens w:val="0"/>
              <w:spacing w:before="60" w:after="60"/>
              <w:rPr>
                <w:rFonts w:eastAsia="Calibri" w:cs="Times New Roman"/>
                <w:kern w:val="0"/>
                <w:lang w:eastAsia="pl-PL" w:bidi="ar-SA"/>
              </w:rPr>
            </w:pPr>
            <w:r w:rsidRPr="00495B5E">
              <w:rPr>
                <w:rFonts w:eastAsia="Calibri" w:cs="Times New Roman"/>
                <w:kern w:val="0"/>
                <w:lang w:eastAsia="pl-PL" w:bidi="ar-SA"/>
              </w:rPr>
              <w:t>stacjonarne</w:t>
            </w:r>
          </w:p>
        </w:tc>
      </w:tr>
      <w:tr w:rsidR="00495B5E" w:rsidRPr="00495B5E" w14:paraId="2551EEBE" w14:textId="77777777" w:rsidTr="5449A30A">
        <w:tc>
          <w:tcPr>
            <w:tcW w:w="2977"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577A0B9C" w14:textId="77777777" w:rsidR="00495B5E" w:rsidRPr="00495B5E" w:rsidRDefault="00495B5E" w:rsidP="00495B5E">
            <w:pPr>
              <w:suppressAutoHyphens w:val="0"/>
              <w:autoSpaceDE w:val="0"/>
              <w:autoSpaceDN w:val="0"/>
              <w:adjustRightInd w:val="0"/>
              <w:rPr>
                <w:rFonts w:eastAsia="Calibri" w:cs="Times New Roman"/>
                <w:b/>
                <w:kern w:val="0"/>
                <w:lang w:eastAsia="pl-PL" w:bidi="ar-SA"/>
              </w:rPr>
            </w:pPr>
            <w:r w:rsidRPr="00495B5E">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top w:val="single" w:sz="8" w:space="0" w:color="auto"/>
              <w:left w:val="nil"/>
              <w:bottom w:val="single" w:sz="8" w:space="0" w:color="auto"/>
              <w:right w:val="single" w:sz="8" w:space="0" w:color="auto"/>
            </w:tcBorders>
          </w:tcPr>
          <w:p w14:paraId="001C3B2A" w14:textId="77777777" w:rsidR="00495B5E" w:rsidRPr="00495B5E" w:rsidRDefault="00495B5E" w:rsidP="00495B5E">
            <w:pPr>
              <w:suppressAutoHyphens w:val="0"/>
              <w:rPr>
                <w:rFonts w:eastAsia="Calibri" w:cs="Times New Roman"/>
                <w:b/>
                <w:kern w:val="0"/>
                <w:lang w:eastAsia="pl-PL" w:bidi="ar-SA"/>
              </w:rPr>
            </w:pPr>
          </w:p>
          <w:p w14:paraId="5616656A" w14:textId="77777777" w:rsidR="00495B5E" w:rsidRPr="00495B5E" w:rsidRDefault="00495B5E" w:rsidP="1961E8B9">
            <w:pPr>
              <w:suppressAutoHyphens w:val="0"/>
              <w:rPr>
                <w:rFonts w:eastAsia="Calibri" w:cs="Times New Roman"/>
                <w:kern w:val="0"/>
                <w:lang w:eastAsia="pl-PL" w:bidi="ar-SA"/>
              </w:rPr>
            </w:pPr>
            <w:r w:rsidRPr="1961E8B9">
              <w:rPr>
                <w:rFonts w:eastAsia="Calibri" w:cs="Times New Roman"/>
                <w:kern w:val="0"/>
                <w:lang w:eastAsia="pl-PL" w:bidi="ar-SA"/>
              </w:rPr>
              <w:t xml:space="preserve">Wykład </w:t>
            </w:r>
          </w:p>
          <w:p w14:paraId="343D8554" w14:textId="77777777" w:rsidR="00495B5E" w:rsidRPr="00495B5E" w:rsidRDefault="00495B5E" w:rsidP="1961E8B9">
            <w:pPr>
              <w:suppressAutoHyphens w:val="0"/>
              <w:rPr>
                <w:rFonts w:eastAsia="Calibri" w:cs="Times New Roman"/>
                <w:kern w:val="0"/>
                <w:lang w:eastAsia="pl-PL" w:bidi="ar-SA"/>
              </w:rPr>
            </w:pPr>
            <w:r w:rsidRPr="1961E8B9">
              <w:rPr>
                <w:rFonts w:eastAsia="Calibri" w:cs="Times New Roman"/>
                <w:kern w:val="0"/>
                <w:lang w:eastAsia="pl-PL" w:bidi="ar-SA"/>
              </w:rPr>
              <w:t xml:space="preserve">Ćwiczenia </w:t>
            </w:r>
          </w:p>
          <w:p w14:paraId="3730A602" w14:textId="77777777" w:rsidR="00495B5E" w:rsidRPr="00495B5E" w:rsidRDefault="00495B5E" w:rsidP="00495B5E">
            <w:pPr>
              <w:suppressAutoHyphens w:val="0"/>
              <w:rPr>
                <w:rFonts w:eastAsia="Calibri" w:cs="Times New Roman"/>
                <w:b/>
                <w:kern w:val="0"/>
                <w:lang w:eastAsia="pl-PL" w:bidi="ar-SA"/>
              </w:rPr>
            </w:pPr>
          </w:p>
          <w:p w14:paraId="605D60EF" w14:textId="77777777" w:rsidR="00495B5E" w:rsidRPr="00495B5E" w:rsidRDefault="00495B5E" w:rsidP="00495B5E">
            <w:pPr>
              <w:suppressAutoHyphens w:val="0"/>
              <w:rPr>
                <w:rFonts w:eastAsia="Calibri" w:cs="Times New Roman"/>
                <w:b/>
                <w:kern w:val="0"/>
                <w:lang w:eastAsia="pl-PL" w:bidi="ar-SA"/>
              </w:rPr>
            </w:pPr>
            <w:r w:rsidRPr="00495B5E">
              <w:rPr>
                <w:rFonts w:eastAsia="Calibri" w:cs="Times New Roman"/>
                <w:b/>
                <w:kern w:val="0"/>
                <w:lang w:eastAsia="pl-PL" w:bidi="ar-SA"/>
              </w:rPr>
              <w:t xml:space="preserve">w sumie: </w:t>
            </w:r>
          </w:p>
          <w:p w14:paraId="795C923A" w14:textId="77777777" w:rsidR="00495B5E" w:rsidRPr="00495B5E" w:rsidRDefault="00495B5E" w:rsidP="00495B5E">
            <w:pPr>
              <w:suppressAutoHyphens w:val="0"/>
              <w:rPr>
                <w:rFonts w:eastAsia="Calibri" w:cs="Times New Roman"/>
                <w:kern w:val="0"/>
                <w:lang w:eastAsia="pl-PL" w:bidi="ar-SA"/>
              </w:rPr>
            </w:pPr>
            <w:r w:rsidRPr="00495B5E">
              <w:rPr>
                <w:rFonts w:eastAsia="Calibri" w:cs="Times New Roman"/>
                <w:kern w:val="0"/>
                <w:lang w:eastAsia="pl-PL" w:bidi="ar-SA"/>
              </w:rPr>
              <w:t>ECTS</w:t>
            </w:r>
          </w:p>
        </w:tc>
        <w:tc>
          <w:tcPr>
            <w:tcW w:w="1524" w:type="dxa"/>
            <w:gridSpan w:val="2"/>
            <w:tcBorders>
              <w:top w:val="single" w:sz="8" w:space="0" w:color="auto"/>
              <w:left w:val="nil"/>
              <w:bottom w:val="single" w:sz="8" w:space="0" w:color="auto"/>
              <w:right w:val="single" w:sz="8" w:space="0" w:color="auto"/>
            </w:tcBorders>
          </w:tcPr>
          <w:p w14:paraId="6F62C05D" w14:textId="77777777" w:rsidR="00495B5E" w:rsidRPr="00495B5E" w:rsidRDefault="00495B5E" w:rsidP="00495B5E">
            <w:pPr>
              <w:widowControl/>
              <w:suppressAutoHyphens w:val="0"/>
              <w:rPr>
                <w:rFonts w:eastAsia="Calibri" w:cs="Times New Roman"/>
                <w:kern w:val="0"/>
                <w:lang w:eastAsia="pl-PL" w:bidi="ar-SA"/>
              </w:rPr>
            </w:pPr>
          </w:p>
          <w:p w14:paraId="3A7AB562" w14:textId="77777777" w:rsidR="00495B5E" w:rsidRPr="00495B5E" w:rsidRDefault="00495B5E" w:rsidP="00495B5E">
            <w:pPr>
              <w:widowControl/>
              <w:suppressAutoHyphens w:val="0"/>
              <w:rPr>
                <w:rFonts w:eastAsia="Calibri" w:cs="Times New Roman"/>
                <w:kern w:val="0"/>
                <w:lang w:eastAsia="pl-PL" w:bidi="ar-SA"/>
              </w:rPr>
            </w:pPr>
            <w:r w:rsidRPr="00495B5E">
              <w:rPr>
                <w:rFonts w:eastAsia="Calibri" w:cs="Times New Roman"/>
                <w:kern w:val="0"/>
                <w:lang w:eastAsia="pl-PL" w:bidi="ar-SA"/>
              </w:rPr>
              <w:t>15</w:t>
            </w:r>
          </w:p>
          <w:p w14:paraId="108D4559" w14:textId="77777777" w:rsidR="00495B5E" w:rsidRPr="00495B5E" w:rsidRDefault="00495B5E" w:rsidP="00495B5E">
            <w:pPr>
              <w:widowControl/>
              <w:suppressAutoHyphens w:val="0"/>
              <w:rPr>
                <w:rFonts w:eastAsia="Calibri" w:cs="Times New Roman"/>
                <w:kern w:val="0"/>
                <w:lang w:eastAsia="pl-PL" w:bidi="ar-SA"/>
              </w:rPr>
            </w:pPr>
            <w:r w:rsidRPr="00495B5E">
              <w:rPr>
                <w:rFonts w:eastAsia="Calibri" w:cs="Times New Roman"/>
                <w:kern w:val="0"/>
                <w:lang w:eastAsia="pl-PL" w:bidi="ar-SA"/>
              </w:rPr>
              <w:t>15</w:t>
            </w:r>
          </w:p>
          <w:p w14:paraId="16AA2B85" w14:textId="77777777" w:rsidR="00495B5E" w:rsidRPr="00495B5E" w:rsidRDefault="00495B5E" w:rsidP="00495B5E">
            <w:pPr>
              <w:widowControl/>
              <w:suppressAutoHyphens w:val="0"/>
              <w:rPr>
                <w:rFonts w:eastAsia="Calibri" w:cs="Times New Roman"/>
                <w:kern w:val="0"/>
                <w:lang w:eastAsia="pl-PL" w:bidi="ar-SA"/>
              </w:rPr>
            </w:pPr>
          </w:p>
          <w:p w14:paraId="19544C09" w14:textId="77777777" w:rsidR="00495B5E" w:rsidRPr="00495B5E" w:rsidRDefault="00495B5E" w:rsidP="00495B5E">
            <w:pPr>
              <w:widowControl/>
              <w:suppressAutoHyphens w:val="0"/>
              <w:rPr>
                <w:rFonts w:eastAsia="Calibri" w:cs="Times New Roman"/>
                <w:kern w:val="0"/>
                <w:lang w:eastAsia="pl-PL" w:bidi="ar-SA"/>
              </w:rPr>
            </w:pPr>
            <w:r w:rsidRPr="00495B5E">
              <w:rPr>
                <w:rFonts w:eastAsia="Calibri" w:cs="Times New Roman"/>
                <w:kern w:val="0"/>
                <w:lang w:eastAsia="pl-PL" w:bidi="ar-SA"/>
              </w:rPr>
              <w:t>30 h</w:t>
            </w:r>
          </w:p>
          <w:p w14:paraId="51F5AA05" w14:textId="77777777" w:rsidR="00495B5E" w:rsidRPr="00495B5E" w:rsidRDefault="00495B5E" w:rsidP="00495B5E">
            <w:pPr>
              <w:widowControl/>
              <w:suppressAutoHyphens w:val="0"/>
              <w:rPr>
                <w:rFonts w:eastAsia="Calibri" w:cs="Times New Roman"/>
                <w:b/>
                <w:kern w:val="0"/>
                <w:lang w:eastAsia="pl-PL" w:bidi="ar-SA"/>
              </w:rPr>
            </w:pPr>
            <w:r w:rsidRPr="00495B5E">
              <w:rPr>
                <w:rFonts w:eastAsia="Calibri" w:cs="Times New Roman"/>
                <w:b/>
                <w:kern w:val="0"/>
                <w:lang w:eastAsia="pl-PL" w:bidi="ar-SA"/>
              </w:rPr>
              <w:t>1,2</w:t>
            </w:r>
          </w:p>
          <w:p w14:paraId="588856DC" w14:textId="77777777" w:rsidR="00495B5E" w:rsidRPr="00495B5E" w:rsidRDefault="00495B5E" w:rsidP="00495B5E">
            <w:pPr>
              <w:widowControl/>
              <w:suppressAutoHyphens w:val="0"/>
              <w:rPr>
                <w:rFonts w:eastAsia="Calibri" w:cs="Times New Roman"/>
                <w:kern w:val="0"/>
                <w:lang w:eastAsia="pl-PL" w:bidi="ar-SA"/>
              </w:rPr>
            </w:pPr>
          </w:p>
          <w:p w14:paraId="017915FC" w14:textId="77777777" w:rsidR="00495B5E" w:rsidRPr="00495B5E" w:rsidRDefault="00495B5E" w:rsidP="00495B5E">
            <w:pPr>
              <w:widowControl/>
              <w:suppressAutoHyphens w:val="0"/>
              <w:rPr>
                <w:rFonts w:eastAsia="Calibri" w:cs="Times New Roman"/>
                <w:kern w:val="0"/>
                <w:lang w:eastAsia="pl-PL" w:bidi="ar-SA"/>
              </w:rPr>
            </w:pPr>
          </w:p>
          <w:p w14:paraId="1D4D12C8" w14:textId="77777777" w:rsidR="00495B5E" w:rsidRPr="00495B5E" w:rsidRDefault="00495B5E" w:rsidP="00495B5E">
            <w:pPr>
              <w:widowControl/>
              <w:suppressAutoHyphens w:val="0"/>
              <w:rPr>
                <w:rFonts w:eastAsia="Calibri" w:cs="Times New Roman"/>
                <w:kern w:val="0"/>
                <w:lang w:eastAsia="pl-PL" w:bidi="ar-SA"/>
              </w:rPr>
            </w:pPr>
          </w:p>
          <w:p w14:paraId="30D638E8" w14:textId="77777777" w:rsidR="00495B5E" w:rsidRPr="00495B5E" w:rsidRDefault="00495B5E" w:rsidP="00495B5E">
            <w:pPr>
              <w:suppressAutoHyphens w:val="0"/>
              <w:rPr>
                <w:rFonts w:eastAsia="Calibri" w:cs="Times New Roman"/>
                <w:kern w:val="0"/>
                <w:lang w:eastAsia="pl-PL" w:bidi="ar-SA"/>
              </w:rPr>
            </w:pPr>
          </w:p>
        </w:tc>
      </w:tr>
      <w:tr w:rsidR="00495B5E" w:rsidRPr="00495B5E" w14:paraId="26C4D1C8" w14:textId="77777777" w:rsidTr="5449A30A">
        <w:tc>
          <w:tcPr>
            <w:tcW w:w="2977"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5340B1AC" w14:textId="77777777" w:rsidR="00495B5E" w:rsidRPr="00495B5E" w:rsidRDefault="00495B5E" w:rsidP="00495B5E">
            <w:pPr>
              <w:suppressAutoHyphens w:val="0"/>
              <w:spacing w:before="60" w:after="60"/>
              <w:rPr>
                <w:rFonts w:eastAsia="Calibri" w:cs="Times New Roman"/>
                <w:b/>
                <w:bCs/>
                <w:color w:val="FF0000"/>
                <w:kern w:val="0"/>
                <w:lang w:eastAsia="pl-PL" w:bidi="ar-SA"/>
              </w:rPr>
            </w:pPr>
            <w:r w:rsidRPr="00495B5E">
              <w:rPr>
                <w:rFonts w:eastAsia="Calibri" w:cs="Times New Roman"/>
                <w:b/>
                <w:kern w:val="0"/>
                <w:lang w:eastAsia="pl-PL" w:bidi="ar-SA"/>
              </w:rPr>
              <w:t xml:space="preserve">B. Formy aktywności studenta w ramach samokształcenia wraz </w:t>
            </w:r>
            <w:r w:rsidRPr="00495B5E">
              <w:rPr>
                <w:rFonts w:eastAsia="Calibri" w:cs="Times New Roman"/>
                <w:b/>
                <w:kern w:val="0"/>
                <w:lang w:eastAsia="pl-PL" w:bidi="ar-SA"/>
              </w:rPr>
              <w:br/>
              <w:t>z planowaną liczbą godzin na każdą formę i liczbą punktów ECTS:</w:t>
            </w:r>
          </w:p>
        </w:tc>
        <w:tc>
          <w:tcPr>
            <w:tcW w:w="4679" w:type="dxa"/>
            <w:gridSpan w:val="3"/>
            <w:tcBorders>
              <w:top w:val="single" w:sz="8" w:space="0" w:color="auto"/>
              <w:left w:val="nil"/>
              <w:bottom w:val="single" w:sz="8" w:space="0" w:color="auto"/>
              <w:right w:val="single" w:sz="8" w:space="0" w:color="auto"/>
            </w:tcBorders>
          </w:tcPr>
          <w:p w14:paraId="73ECEFFB" w14:textId="77777777" w:rsidR="00495B5E" w:rsidRPr="00495B5E" w:rsidRDefault="00495B5E" w:rsidP="00495B5E">
            <w:pPr>
              <w:suppressAutoHyphens w:val="0"/>
              <w:rPr>
                <w:rFonts w:eastAsia="Calibri" w:cs="Times New Roman"/>
                <w:b/>
                <w:kern w:val="0"/>
                <w:lang w:eastAsia="pl-PL" w:bidi="ar-SA"/>
              </w:rPr>
            </w:pPr>
          </w:p>
          <w:p w14:paraId="63BF6645" w14:textId="77777777" w:rsidR="00495B5E" w:rsidRPr="00495B5E" w:rsidRDefault="00495B5E" w:rsidP="1961E8B9">
            <w:pPr>
              <w:suppressAutoHyphens w:val="0"/>
              <w:rPr>
                <w:rFonts w:eastAsia="Calibri" w:cs="Times New Roman"/>
                <w:kern w:val="0"/>
                <w:lang w:eastAsia="pl-PL" w:bidi="ar-SA"/>
              </w:rPr>
            </w:pPr>
            <w:r w:rsidRPr="1961E8B9">
              <w:rPr>
                <w:rFonts w:eastAsia="Calibri" w:cs="Times New Roman"/>
                <w:kern w:val="0"/>
                <w:lang w:eastAsia="pl-PL" w:bidi="ar-SA"/>
              </w:rPr>
              <w:t>Przygotowanie do kolokwium zaliczeniowego</w:t>
            </w:r>
          </w:p>
          <w:p w14:paraId="40C34919" w14:textId="77777777" w:rsidR="00495B5E" w:rsidRPr="00495B5E" w:rsidRDefault="00495B5E" w:rsidP="1961E8B9">
            <w:pPr>
              <w:suppressAutoHyphens w:val="0"/>
              <w:rPr>
                <w:rFonts w:eastAsia="Calibri" w:cs="Times New Roman"/>
                <w:kern w:val="0"/>
                <w:lang w:eastAsia="pl-PL" w:bidi="ar-SA"/>
              </w:rPr>
            </w:pPr>
            <w:r w:rsidRPr="1961E8B9">
              <w:rPr>
                <w:rFonts w:eastAsia="Calibri" w:cs="Times New Roman"/>
                <w:kern w:val="0"/>
                <w:lang w:eastAsia="pl-PL" w:bidi="ar-SA"/>
              </w:rPr>
              <w:t>Przygotowanie praktyczne do ćwiczeń</w:t>
            </w:r>
          </w:p>
          <w:p w14:paraId="1ED80A5E" w14:textId="77777777" w:rsidR="00495B5E" w:rsidRPr="00495B5E" w:rsidRDefault="00495B5E" w:rsidP="00495B5E">
            <w:pPr>
              <w:suppressAutoHyphens w:val="0"/>
              <w:rPr>
                <w:rFonts w:eastAsia="Calibri" w:cs="Times New Roman"/>
                <w:b/>
                <w:kern w:val="0"/>
                <w:lang w:eastAsia="pl-PL" w:bidi="ar-SA"/>
              </w:rPr>
            </w:pPr>
          </w:p>
          <w:p w14:paraId="61127A29" w14:textId="77777777" w:rsidR="00495B5E" w:rsidRPr="00495B5E" w:rsidRDefault="00495B5E" w:rsidP="00495B5E">
            <w:pPr>
              <w:suppressAutoHyphens w:val="0"/>
              <w:rPr>
                <w:rFonts w:eastAsia="Calibri" w:cs="Times New Roman"/>
                <w:b/>
                <w:kern w:val="0"/>
                <w:lang w:eastAsia="pl-PL" w:bidi="ar-SA"/>
              </w:rPr>
            </w:pPr>
          </w:p>
          <w:p w14:paraId="1CE551B6" w14:textId="77777777" w:rsidR="00495B5E" w:rsidRPr="00495B5E" w:rsidRDefault="00495B5E" w:rsidP="00495B5E">
            <w:pPr>
              <w:suppressAutoHyphens w:val="0"/>
              <w:rPr>
                <w:rFonts w:eastAsia="Calibri" w:cs="Times New Roman"/>
                <w:b/>
                <w:kern w:val="0"/>
                <w:lang w:eastAsia="pl-PL" w:bidi="ar-SA"/>
              </w:rPr>
            </w:pPr>
          </w:p>
          <w:p w14:paraId="247C6C4A" w14:textId="77777777" w:rsidR="00495B5E" w:rsidRPr="00495B5E" w:rsidRDefault="00495B5E" w:rsidP="00495B5E">
            <w:pPr>
              <w:suppressAutoHyphens w:val="0"/>
              <w:rPr>
                <w:rFonts w:eastAsia="Calibri" w:cs="Times New Roman"/>
                <w:b/>
                <w:kern w:val="0"/>
                <w:lang w:eastAsia="pl-PL" w:bidi="ar-SA"/>
              </w:rPr>
            </w:pPr>
          </w:p>
          <w:p w14:paraId="54531D10" w14:textId="77777777" w:rsidR="00495B5E" w:rsidRPr="00495B5E" w:rsidRDefault="00495B5E" w:rsidP="00495B5E">
            <w:pPr>
              <w:suppressAutoHyphens w:val="0"/>
              <w:rPr>
                <w:rFonts w:eastAsia="Calibri" w:cs="Times New Roman"/>
                <w:b/>
                <w:kern w:val="0"/>
                <w:lang w:eastAsia="pl-PL" w:bidi="ar-SA"/>
              </w:rPr>
            </w:pPr>
            <w:r w:rsidRPr="00495B5E">
              <w:rPr>
                <w:rFonts w:eastAsia="Calibri" w:cs="Times New Roman"/>
                <w:b/>
                <w:kern w:val="0"/>
                <w:lang w:eastAsia="pl-PL" w:bidi="ar-SA"/>
              </w:rPr>
              <w:t>w sumie:</w:t>
            </w:r>
          </w:p>
          <w:p w14:paraId="138EC1E9" w14:textId="77777777" w:rsidR="00495B5E" w:rsidRPr="00495B5E" w:rsidRDefault="00495B5E" w:rsidP="00495B5E">
            <w:pPr>
              <w:suppressAutoHyphens w:val="0"/>
              <w:rPr>
                <w:rFonts w:eastAsia="Calibri" w:cs="Times New Roman"/>
                <w:kern w:val="0"/>
                <w:lang w:eastAsia="pl-PL" w:bidi="ar-SA"/>
              </w:rPr>
            </w:pPr>
            <w:r w:rsidRPr="00495B5E">
              <w:rPr>
                <w:rFonts w:eastAsia="Calibri" w:cs="Times New Roman"/>
                <w:kern w:val="0"/>
                <w:lang w:eastAsia="pl-PL" w:bidi="ar-SA"/>
              </w:rPr>
              <w:t>ECTS</w:t>
            </w:r>
          </w:p>
        </w:tc>
        <w:tc>
          <w:tcPr>
            <w:tcW w:w="1524" w:type="dxa"/>
            <w:gridSpan w:val="2"/>
            <w:tcBorders>
              <w:top w:val="single" w:sz="8" w:space="0" w:color="auto"/>
              <w:left w:val="nil"/>
              <w:bottom w:val="single" w:sz="8" w:space="0" w:color="auto"/>
              <w:right w:val="single" w:sz="8" w:space="0" w:color="auto"/>
            </w:tcBorders>
          </w:tcPr>
          <w:p w14:paraId="66B1CBFA" w14:textId="77777777" w:rsidR="00495B5E" w:rsidRPr="00495B5E" w:rsidRDefault="00495B5E" w:rsidP="00495B5E">
            <w:pPr>
              <w:suppressAutoHyphens w:val="0"/>
              <w:rPr>
                <w:rFonts w:eastAsia="Calibri" w:cs="Times New Roman"/>
                <w:kern w:val="0"/>
                <w:lang w:eastAsia="pl-PL" w:bidi="ar-SA"/>
              </w:rPr>
            </w:pPr>
          </w:p>
          <w:p w14:paraId="4DEB28D6" w14:textId="77777777" w:rsidR="00495B5E" w:rsidRPr="00495B5E" w:rsidRDefault="00495B5E" w:rsidP="00495B5E">
            <w:pPr>
              <w:suppressAutoHyphens w:val="0"/>
              <w:rPr>
                <w:rFonts w:eastAsia="Calibri" w:cs="Times New Roman"/>
                <w:kern w:val="0"/>
                <w:lang w:eastAsia="pl-PL" w:bidi="ar-SA"/>
              </w:rPr>
            </w:pPr>
            <w:r w:rsidRPr="00495B5E">
              <w:rPr>
                <w:rFonts w:eastAsia="Calibri" w:cs="Times New Roman"/>
                <w:kern w:val="0"/>
                <w:lang w:eastAsia="pl-PL" w:bidi="ar-SA"/>
              </w:rPr>
              <w:t>5</w:t>
            </w:r>
          </w:p>
          <w:p w14:paraId="518A6C9D" w14:textId="77777777" w:rsidR="00495B5E" w:rsidRPr="00495B5E" w:rsidRDefault="00495B5E" w:rsidP="00495B5E">
            <w:pPr>
              <w:suppressAutoHyphens w:val="0"/>
              <w:rPr>
                <w:rFonts w:eastAsia="Calibri" w:cs="Times New Roman"/>
                <w:kern w:val="0"/>
                <w:lang w:eastAsia="pl-PL" w:bidi="ar-SA"/>
              </w:rPr>
            </w:pPr>
            <w:r w:rsidRPr="00495B5E">
              <w:rPr>
                <w:rFonts w:eastAsia="Calibri" w:cs="Times New Roman"/>
                <w:kern w:val="0"/>
                <w:lang w:eastAsia="pl-PL" w:bidi="ar-SA"/>
              </w:rPr>
              <w:t>15</w:t>
            </w:r>
          </w:p>
          <w:p w14:paraId="467598D4" w14:textId="77777777" w:rsidR="00495B5E" w:rsidRPr="00495B5E" w:rsidRDefault="00495B5E" w:rsidP="00495B5E">
            <w:pPr>
              <w:suppressAutoHyphens w:val="0"/>
              <w:rPr>
                <w:rFonts w:eastAsia="Calibri" w:cs="Times New Roman"/>
                <w:kern w:val="0"/>
                <w:lang w:eastAsia="pl-PL" w:bidi="ar-SA"/>
              </w:rPr>
            </w:pPr>
          </w:p>
          <w:p w14:paraId="2874D608" w14:textId="77777777" w:rsidR="00495B5E" w:rsidRPr="00495B5E" w:rsidRDefault="00495B5E" w:rsidP="00495B5E">
            <w:pPr>
              <w:suppressAutoHyphens w:val="0"/>
              <w:rPr>
                <w:rFonts w:eastAsia="Calibri" w:cs="Times New Roman"/>
                <w:kern w:val="0"/>
                <w:lang w:eastAsia="pl-PL" w:bidi="ar-SA"/>
              </w:rPr>
            </w:pPr>
          </w:p>
          <w:p w14:paraId="2543C2A8" w14:textId="77777777" w:rsidR="00495B5E" w:rsidRPr="00495B5E" w:rsidRDefault="00495B5E" w:rsidP="00495B5E">
            <w:pPr>
              <w:suppressAutoHyphens w:val="0"/>
              <w:rPr>
                <w:rFonts w:eastAsia="Calibri" w:cs="Times New Roman"/>
                <w:kern w:val="0"/>
                <w:lang w:eastAsia="pl-PL" w:bidi="ar-SA"/>
              </w:rPr>
            </w:pPr>
          </w:p>
          <w:p w14:paraId="338F6107" w14:textId="77777777" w:rsidR="00495B5E" w:rsidRPr="00495B5E" w:rsidRDefault="00495B5E" w:rsidP="00495B5E">
            <w:pPr>
              <w:suppressAutoHyphens w:val="0"/>
              <w:rPr>
                <w:rFonts w:eastAsia="Calibri" w:cs="Times New Roman"/>
                <w:kern w:val="0"/>
                <w:lang w:eastAsia="pl-PL" w:bidi="ar-SA"/>
              </w:rPr>
            </w:pPr>
          </w:p>
          <w:p w14:paraId="1E8A13A6" w14:textId="77777777" w:rsidR="00495B5E" w:rsidRPr="00495B5E" w:rsidRDefault="00495B5E" w:rsidP="00495B5E">
            <w:pPr>
              <w:suppressAutoHyphens w:val="0"/>
              <w:rPr>
                <w:rFonts w:eastAsia="Calibri" w:cs="Times New Roman"/>
                <w:kern w:val="0"/>
                <w:lang w:eastAsia="pl-PL" w:bidi="ar-SA"/>
              </w:rPr>
            </w:pPr>
            <w:r w:rsidRPr="00495B5E">
              <w:rPr>
                <w:rFonts w:eastAsia="Calibri" w:cs="Times New Roman"/>
                <w:kern w:val="0"/>
                <w:lang w:eastAsia="pl-PL" w:bidi="ar-SA"/>
              </w:rPr>
              <w:t>20 h</w:t>
            </w:r>
          </w:p>
          <w:p w14:paraId="3220936F" w14:textId="77777777" w:rsidR="00495B5E" w:rsidRPr="00495B5E" w:rsidRDefault="00495B5E" w:rsidP="00495B5E">
            <w:pPr>
              <w:suppressAutoHyphens w:val="0"/>
              <w:rPr>
                <w:rFonts w:eastAsia="Calibri" w:cs="Times New Roman"/>
                <w:b/>
                <w:kern w:val="0"/>
                <w:lang w:eastAsia="pl-PL" w:bidi="ar-SA"/>
              </w:rPr>
            </w:pPr>
            <w:r w:rsidRPr="00495B5E">
              <w:rPr>
                <w:rFonts w:eastAsia="Calibri" w:cs="Times New Roman"/>
                <w:b/>
                <w:kern w:val="0"/>
                <w:lang w:eastAsia="pl-PL" w:bidi="ar-SA"/>
              </w:rPr>
              <w:t>0,8</w:t>
            </w:r>
          </w:p>
        </w:tc>
      </w:tr>
      <w:tr w:rsidR="00495B5E" w:rsidRPr="00495B5E" w14:paraId="2040AF69" w14:textId="77777777" w:rsidTr="5449A30A">
        <w:tc>
          <w:tcPr>
            <w:tcW w:w="2977"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67B0B1EE" w14:textId="77777777" w:rsidR="00495B5E" w:rsidRPr="00495B5E" w:rsidRDefault="00495B5E" w:rsidP="00495B5E">
            <w:pPr>
              <w:suppressAutoHyphens w:val="0"/>
              <w:spacing w:before="60" w:after="60"/>
              <w:rPr>
                <w:rFonts w:eastAsia="Calibri" w:cs="Times New Roman"/>
                <w:b/>
                <w:bCs/>
                <w:color w:val="FF0000"/>
                <w:kern w:val="0"/>
                <w:lang w:eastAsia="pl-PL" w:bidi="ar-SA"/>
              </w:rPr>
            </w:pPr>
            <w:r w:rsidRPr="00495B5E">
              <w:rPr>
                <w:rFonts w:eastAsia="Calibri" w:cs="Times New Roman"/>
                <w:b/>
                <w:kern w:val="0"/>
                <w:lang w:eastAsia="pl-PL" w:bidi="ar-SA"/>
              </w:rPr>
              <w:t xml:space="preserve">C. Liczba godzin zajęć kształtujących umiejętności praktyczne w ramach przedmiotu oraz związana </w:t>
            </w:r>
            <w:r w:rsidRPr="00495B5E">
              <w:rPr>
                <w:rFonts w:eastAsia="Calibri" w:cs="Times New Roman"/>
                <w:b/>
                <w:kern w:val="0"/>
                <w:lang w:eastAsia="pl-PL" w:bidi="ar-SA"/>
              </w:rPr>
              <w:br/>
              <w:t>z tym liczba punktów ECTS:</w:t>
            </w:r>
          </w:p>
        </w:tc>
        <w:tc>
          <w:tcPr>
            <w:tcW w:w="4679" w:type="dxa"/>
            <w:gridSpan w:val="3"/>
            <w:tcBorders>
              <w:top w:val="single" w:sz="8" w:space="0" w:color="auto"/>
              <w:left w:val="nil"/>
              <w:bottom w:val="single" w:sz="8" w:space="0" w:color="auto"/>
              <w:right w:val="single" w:sz="8" w:space="0" w:color="auto"/>
            </w:tcBorders>
          </w:tcPr>
          <w:p w14:paraId="00A6F439" w14:textId="77777777" w:rsidR="00495B5E" w:rsidRPr="00495B5E" w:rsidRDefault="00495B5E" w:rsidP="5449A30A">
            <w:pPr>
              <w:suppressAutoHyphens w:val="0"/>
              <w:rPr>
                <w:rFonts w:eastAsia="Calibri" w:cs="Times New Roman"/>
                <w:b/>
                <w:bCs/>
                <w:kern w:val="0"/>
                <w:lang w:eastAsia="pl-PL" w:bidi="ar-SA"/>
              </w:rPr>
            </w:pPr>
          </w:p>
          <w:p w14:paraId="1FF3CC62" w14:textId="77777777" w:rsidR="00495B5E" w:rsidRPr="00495B5E" w:rsidRDefault="00495B5E" w:rsidP="5449A30A">
            <w:pPr>
              <w:suppressAutoHyphens w:val="0"/>
              <w:rPr>
                <w:rFonts w:eastAsia="Calibri" w:cs="Times New Roman"/>
                <w:kern w:val="0"/>
                <w:lang w:eastAsia="pl-PL" w:bidi="ar-SA"/>
              </w:rPr>
            </w:pPr>
            <w:r w:rsidRPr="5449A30A">
              <w:rPr>
                <w:rFonts w:eastAsia="Calibri" w:cs="Times New Roman"/>
                <w:kern w:val="0"/>
                <w:lang w:eastAsia="pl-PL" w:bidi="ar-SA"/>
              </w:rPr>
              <w:t>Ćwiczenia</w:t>
            </w:r>
          </w:p>
          <w:p w14:paraId="1262CA0C" w14:textId="3CC134C5" w:rsidR="58EA6CB6" w:rsidRDefault="5449A30A" w:rsidP="5449A30A">
            <w:pPr>
              <w:spacing w:before="60" w:after="60"/>
              <w:rPr>
                <w:rFonts w:eastAsia="Times New Roman" w:cs="Times New Roman"/>
                <w:lang w:eastAsia="pl-PL" w:bidi="ar-SA"/>
              </w:rPr>
            </w:pPr>
            <w:r w:rsidRPr="5449A30A">
              <w:rPr>
                <w:rFonts w:eastAsia="Times New Roman" w:cs="Times New Roman"/>
              </w:rPr>
              <w:t>przygotowanie do ćwiczeń</w:t>
            </w:r>
          </w:p>
          <w:p w14:paraId="2A41AF0B" w14:textId="16080CFB" w:rsidR="58EA6CB6" w:rsidRDefault="58EA6CB6" w:rsidP="58EA6CB6">
            <w:pPr>
              <w:rPr>
                <w:rFonts w:eastAsia="Calibri" w:cs="Times New Roman"/>
                <w:lang w:eastAsia="pl-PL" w:bidi="ar-SA"/>
              </w:rPr>
            </w:pPr>
          </w:p>
          <w:p w14:paraId="4C548418" w14:textId="77777777" w:rsidR="00495B5E" w:rsidRPr="00495B5E" w:rsidRDefault="00495B5E" w:rsidP="00495B5E">
            <w:pPr>
              <w:suppressAutoHyphens w:val="0"/>
              <w:rPr>
                <w:rFonts w:eastAsia="Calibri" w:cs="Times New Roman"/>
                <w:b/>
                <w:kern w:val="0"/>
                <w:lang w:eastAsia="pl-PL" w:bidi="ar-SA"/>
              </w:rPr>
            </w:pPr>
          </w:p>
          <w:p w14:paraId="615C6F9F" w14:textId="77777777" w:rsidR="00495B5E" w:rsidRPr="00495B5E" w:rsidRDefault="00495B5E" w:rsidP="00495B5E">
            <w:pPr>
              <w:suppressAutoHyphens w:val="0"/>
              <w:rPr>
                <w:rFonts w:eastAsia="Calibri" w:cs="Times New Roman"/>
                <w:b/>
                <w:kern w:val="0"/>
                <w:lang w:eastAsia="pl-PL" w:bidi="ar-SA"/>
              </w:rPr>
            </w:pPr>
          </w:p>
          <w:p w14:paraId="32331DF9" w14:textId="77777777" w:rsidR="00495B5E" w:rsidRPr="00495B5E" w:rsidRDefault="00495B5E" w:rsidP="00495B5E">
            <w:pPr>
              <w:suppressAutoHyphens w:val="0"/>
              <w:rPr>
                <w:rFonts w:eastAsia="Calibri" w:cs="Times New Roman"/>
                <w:b/>
                <w:kern w:val="0"/>
                <w:lang w:eastAsia="pl-PL" w:bidi="ar-SA"/>
              </w:rPr>
            </w:pPr>
            <w:r w:rsidRPr="00495B5E">
              <w:rPr>
                <w:rFonts w:eastAsia="Calibri" w:cs="Times New Roman"/>
                <w:b/>
                <w:kern w:val="0"/>
                <w:lang w:eastAsia="pl-PL" w:bidi="ar-SA"/>
              </w:rPr>
              <w:t>w sumie:</w:t>
            </w:r>
          </w:p>
          <w:p w14:paraId="6E11B2EB" w14:textId="77777777" w:rsidR="00495B5E" w:rsidRPr="00495B5E" w:rsidRDefault="00495B5E" w:rsidP="00495B5E">
            <w:pPr>
              <w:suppressAutoHyphens w:val="0"/>
              <w:rPr>
                <w:rFonts w:eastAsia="Calibri" w:cs="Times New Roman"/>
                <w:kern w:val="0"/>
                <w:lang w:eastAsia="pl-PL" w:bidi="ar-SA"/>
              </w:rPr>
            </w:pPr>
            <w:r w:rsidRPr="00495B5E">
              <w:rPr>
                <w:rFonts w:eastAsia="Calibri" w:cs="Times New Roman"/>
                <w:kern w:val="0"/>
                <w:lang w:eastAsia="pl-PL" w:bidi="ar-SA"/>
              </w:rPr>
              <w:t>ECTS</w:t>
            </w:r>
          </w:p>
        </w:tc>
        <w:tc>
          <w:tcPr>
            <w:tcW w:w="1524" w:type="dxa"/>
            <w:gridSpan w:val="2"/>
            <w:tcBorders>
              <w:top w:val="single" w:sz="8" w:space="0" w:color="auto"/>
              <w:left w:val="nil"/>
              <w:bottom w:val="single" w:sz="8" w:space="0" w:color="auto"/>
              <w:right w:val="single" w:sz="8" w:space="0" w:color="auto"/>
            </w:tcBorders>
          </w:tcPr>
          <w:p w14:paraId="3809DCEE" w14:textId="77777777" w:rsidR="00495B5E" w:rsidRPr="00495B5E" w:rsidRDefault="00495B5E" w:rsidP="00495B5E">
            <w:pPr>
              <w:suppressAutoHyphens w:val="0"/>
              <w:rPr>
                <w:rFonts w:eastAsia="Calibri" w:cs="Times New Roman"/>
                <w:kern w:val="0"/>
                <w:lang w:eastAsia="pl-PL" w:bidi="ar-SA"/>
              </w:rPr>
            </w:pPr>
          </w:p>
          <w:p w14:paraId="6D6D5E2A" w14:textId="77777777" w:rsidR="00495B5E" w:rsidRPr="00495B5E" w:rsidRDefault="00495B5E" w:rsidP="00495B5E">
            <w:pPr>
              <w:suppressAutoHyphens w:val="0"/>
              <w:rPr>
                <w:rFonts w:eastAsia="Calibri" w:cs="Times New Roman"/>
                <w:kern w:val="0"/>
                <w:lang w:eastAsia="pl-PL" w:bidi="ar-SA"/>
              </w:rPr>
            </w:pPr>
            <w:r w:rsidRPr="00495B5E">
              <w:rPr>
                <w:rFonts w:eastAsia="Calibri" w:cs="Times New Roman"/>
                <w:kern w:val="0"/>
                <w:lang w:eastAsia="pl-PL" w:bidi="ar-SA"/>
              </w:rPr>
              <w:t>15</w:t>
            </w:r>
          </w:p>
          <w:p w14:paraId="17C26AF2" w14:textId="77777777" w:rsidR="00495B5E" w:rsidRPr="00495B5E" w:rsidRDefault="00495B5E" w:rsidP="00495B5E">
            <w:pPr>
              <w:suppressAutoHyphens w:val="0"/>
              <w:rPr>
                <w:rFonts w:eastAsia="Calibri" w:cs="Times New Roman"/>
                <w:kern w:val="0"/>
                <w:lang w:eastAsia="pl-PL" w:bidi="ar-SA"/>
              </w:rPr>
            </w:pPr>
            <w:r w:rsidRPr="00495B5E">
              <w:rPr>
                <w:rFonts w:eastAsia="Calibri" w:cs="Times New Roman"/>
                <w:kern w:val="0"/>
                <w:lang w:eastAsia="pl-PL" w:bidi="ar-SA"/>
              </w:rPr>
              <w:t>20</w:t>
            </w:r>
          </w:p>
          <w:p w14:paraId="188D78CB" w14:textId="77777777" w:rsidR="00495B5E" w:rsidRPr="00495B5E" w:rsidRDefault="00495B5E" w:rsidP="00495B5E">
            <w:pPr>
              <w:suppressAutoHyphens w:val="0"/>
              <w:rPr>
                <w:rFonts w:eastAsia="Calibri" w:cs="Times New Roman"/>
                <w:kern w:val="0"/>
                <w:lang w:eastAsia="pl-PL" w:bidi="ar-SA"/>
              </w:rPr>
            </w:pPr>
          </w:p>
          <w:p w14:paraId="065FC40A" w14:textId="77777777" w:rsidR="00495B5E" w:rsidRPr="00495B5E" w:rsidRDefault="00495B5E" w:rsidP="00495B5E">
            <w:pPr>
              <w:suppressAutoHyphens w:val="0"/>
              <w:rPr>
                <w:rFonts w:eastAsia="Calibri" w:cs="Times New Roman"/>
                <w:kern w:val="0"/>
                <w:lang w:eastAsia="pl-PL" w:bidi="ar-SA"/>
              </w:rPr>
            </w:pPr>
          </w:p>
          <w:p w14:paraId="22F06144" w14:textId="77777777" w:rsidR="00495B5E" w:rsidRPr="00495B5E" w:rsidRDefault="00495B5E" w:rsidP="00495B5E">
            <w:pPr>
              <w:suppressAutoHyphens w:val="0"/>
              <w:rPr>
                <w:rFonts w:eastAsia="Calibri" w:cs="Times New Roman"/>
                <w:kern w:val="0"/>
                <w:lang w:eastAsia="pl-PL" w:bidi="ar-SA"/>
              </w:rPr>
            </w:pPr>
          </w:p>
          <w:p w14:paraId="7AD038EE" w14:textId="77777777" w:rsidR="00495B5E" w:rsidRPr="00495B5E" w:rsidRDefault="00495B5E" w:rsidP="00495B5E">
            <w:pPr>
              <w:suppressAutoHyphens w:val="0"/>
              <w:rPr>
                <w:rFonts w:eastAsia="Calibri" w:cs="Times New Roman"/>
                <w:kern w:val="0"/>
                <w:lang w:eastAsia="pl-PL" w:bidi="ar-SA"/>
              </w:rPr>
            </w:pPr>
            <w:r w:rsidRPr="00495B5E">
              <w:rPr>
                <w:rFonts w:eastAsia="Calibri" w:cs="Times New Roman"/>
                <w:kern w:val="0"/>
                <w:lang w:eastAsia="pl-PL" w:bidi="ar-SA"/>
              </w:rPr>
              <w:t>35h</w:t>
            </w:r>
          </w:p>
          <w:p w14:paraId="2124EA64" w14:textId="77777777" w:rsidR="00495B5E" w:rsidRPr="00495B5E" w:rsidRDefault="00495B5E" w:rsidP="00495B5E">
            <w:pPr>
              <w:suppressAutoHyphens w:val="0"/>
              <w:rPr>
                <w:rFonts w:eastAsia="Calibri" w:cs="Times New Roman"/>
                <w:kern w:val="0"/>
                <w:lang w:eastAsia="pl-PL" w:bidi="ar-SA"/>
              </w:rPr>
            </w:pPr>
            <w:r w:rsidRPr="00495B5E">
              <w:rPr>
                <w:rFonts w:eastAsia="Calibri" w:cs="Times New Roman"/>
                <w:kern w:val="0"/>
                <w:lang w:eastAsia="pl-PL" w:bidi="ar-SA"/>
              </w:rPr>
              <w:t>1,4</w:t>
            </w:r>
          </w:p>
        </w:tc>
      </w:tr>
    </w:tbl>
    <w:p w14:paraId="6C9601A5" w14:textId="77777777" w:rsidR="00495B5E" w:rsidRPr="00495B5E" w:rsidRDefault="00495B5E" w:rsidP="00495B5E">
      <w:pPr>
        <w:keepNext/>
        <w:keepLines/>
        <w:suppressAutoHyphens w:val="0"/>
        <w:spacing w:line="276" w:lineRule="auto"/>
        <w:rPr>
          <w:rFonts w:eastAsia="Calibri" w:cs="Times New Roman"/>
          <w:b/>
          <w:kern w:val="0"/>
          <w:lang w:eastAsia="pl-PL" w:bidi="ar-SA"/>
        </w:rPr>
      </w:pPr>
    </w:p>
    <w:p w14:paraId="51CA011D" w14:textId="77777777" w:rsidR="00495B5E" w:rsidRPr="00495B5E" w:rsidRDefault="00495B5E" w:rsidP="00495B5E">
      <w:pPr>
        <w:keepNext/>
        <w:keepLines/>
        <w:suppressAutoHyphens w:val="0"/>
        <w:spacing w:line="276" w:lineRule="auto"/>
        <w:rPr>
          <w:rFonts w:eastAsia="Calibri" w:cs="Times New Roman"/>
          <w:b/>
          <w:kern w:val="0"/>
          <w:lang w:eastAsia="pl-PL" w:bidi="ar-SA"/>
        </w:rPr>
      </w:pPr>
      <w:r w:rsidRPr="00495B5E">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65"/>
        <w:gridCol w:w="6376"/>
      </w:tblGrid>
      <w:tr w:rsidR="00495B5E" w:rsidRPr="00495B5E" w14:paraId="0B5610A0" w14:textId="77777777" w:rsidTr="33799913">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4D999E36" w14:textId="77777777" w:rsidR="00495B5E" w:rsidRPr="00495B5E" w:rsidRDefault="00495B5E" w:rsidP="00495B5E">
            <w:pPr>
              <w:suppressAutoHyphens w:val="0"/>
              <w:spacing w:after="90"/>
              <w:rPr>
                <w:rFonts w:eastAsia="Calibri" w:cs="Times New Roman"/>
                <w:kern w:val="0"/>
                <w:lang w:eastAsia="pl-PL" w:bidi="ar-SA"/>
              </w:rPr>
            </w:pPr>
            <w:r w:rsidRPr="00495B5E">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hideMark/>
          </w:tcPr>
          <w:p w14:paraId="19574DF1" w14:textId="77777777" w:rsidR="00495B5E" w:rsidRPr="00495B5E" w:rsidRDefault="00495B5E" w:rsidP="00495B5E">
            <w:pPr>
              <w:suppressAutoHyphens w:val="0"/>
              <w:autoSpaceDE w:val="0"/>
              <w:autoSpaceDN w:val="0"/>
              <w:adjustRightInd w:val="0"/>
              <w:jc w:val="both"/>
              <w:rPr>
                <w:rFonts w:eastAsia="Calibri" w:cs="Times New Roman"/>
                <w:kern w:val="0"/>
                <w:lang w:eastAsia="pl-PL" w:bidi="ar-SA"/>
              </w:rPr>
            </w:pPr>
            <w:r w:rsidRPr="00495B5E">
              <w:rPr>
                <w:rFonts w:eastAsia="Calibri" w:cs="Times New Roman"/>
                <w:b/>
                <w:kern w:val="0"/>
                <w:lang w:eastAsia="pl-PL" w:bidi="ar-SA"/>
              </w:rPr>
              <w:t>Wykład</w:t>
            </w:r>
            <w:r w:rsidRPr="00495B5E">
              <w:rPr>
                <w:rFonts w:eastAsia="Calibri" w:cs="Times New Roman"/>
                <w:kern w:val="0"/>
                <w:lang w:eastAsia="pl-PL" w:bidi="ar-SA"/>
              </w:rPr>
              <w:t xml:space="preserve"> –pojęcie, znaczenie i istota wymiaru sprawiedliwości. Zasady i reguły funkcjonowania wymiaru sprawiedliwości. Pojęcia związane z wymiarem sprawiedliwości. Wymiar sprawiedliwości w świetle Polskiej Konstytucji. Struktura wymiaru sprawiedliwości w Polsce. Zadania i kompetencje instytucji wymiaru sprawiedliwości.  Wymiar sprawiedliwości w UE.</w:t>
            </w:r>
          </w:p>
          <w:p w14:paraId="4555E59A" w14:textId="77777777" w:rsidR="00495B5E" w:rsidRPr="00495B5E" w:rsidRDefault="00495B5E" w:rsidP="00495B5E">
            <w:pPr>
              <w:suppressAutoHyphens w:val="0"/>
              <w:autoSpaceDE w:val="0"/>
              <w:autoSpaceDN w:val="0"/>
              <w:adjustRightInd w:val="0"/>
              <w:jc w:val="both"/>
              <w:rPr>
                <w:rFonts w:eastAsia="Calibri" w:cs="Times New Roman"/>
                <w:kern w:val="0"/>
                <w:lang w:eastAsia="pl-PL" w:bidi="ar-SA"/>
              </w:rPr>
            </w:pPr>
            <w:r w:rsidRPr="00495B5E">
              <w:rPr>
                <w:rFonts w:eastAsia="Calibri" w:cs="Times New Roman"/>
                <w:b/>
                <w:kern w:val="0"/>
                <w:lang w:eastAsia="pl-PL" w:bidi="ar-SA"/>
              </w:rPr>
              <w:t>Ćwiczenia</w:t>
            </w:r>
            <w:r w:rsidRPr="00495B5E">
              <w:rPr>
                <w:rFonts w:eastAsia="Calibri" w:cs="Times New Roman"/>
                <w:kern w:val="0"/>
                <w:lang w:eastAsia="pl-PL" w:bidi="ar-SA"/>
              </w:rPr>
              <w:t xml:space="preserve"> - Analiza zadań i kompetencji instytucji wchodzących w skład wymiaru sprawiedliwości w Polsce. Identyfikacja i analiza najważniejszych aktów prawnych dotyczących wymiaru sprawiedliwości w Polsce. Identyfikacja i analiza mocnych i słabych stron wymiaru sprawiedliwości w Polsce. Wymagania zawodowe pracowników instytucji wymiaru sprawiedliwości. Prawa i postępowanie petenta przed wybranymi organami wymiaru sprawiedliwości. Analiza systemów wymiaru sprawiedliwości na przykładzie wybranych państw.</w:t>
            </w:r>
          </w:p>
        </w:tc>
      </w:tr>
      <w:tr w:rsidR="00495B5E" w:rsidRPr="00495B5E" w14:paraId="333CA734" w14:textId="77777777" w:rsidTr="33799913">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7FC88F21" w14:textId="77777777" w:rsidR="00495B5E" w:rsidRPr="00495B5E" w:rsidRDefault="00495B5E" w:rsidP="00495B5E">
            <w:pPr>
              <w:suppressAutoHyphens w:val="0"/>
              <w:ind w:right="513"/>
              <w:rPr>
                <w:rFonts w:eastAsia="Calibri" w:cs="Times New Roman"/>
                <w:b/>
                <w:kern w:val="0"/>
                <w:lang w:eastAsia="pl-PL" w:bidi="ar-SA"/>
              </w:rPr>
            </w:pPr>
            <w:r w:rsidRPr="00495B5E">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hideMark/>
          </w:tcPr>
          <w:p w14:paraId="4C27F05B" w14:textId="77777777" w:rsidR="00495B5E" w:rsidRPr="00495B5E" w:rsidRDefault="00495B5E" w:rsidP="00495B5E">
            <w:pPr>
              <w:suppressAutoHyphens w:val="0"/>
              <w:jc w:val="both"/>
              <w:rPr>
                <w:rFonts w:eastAsia="Calibri" w:cs="Times New Roman"/>
                <w:kern w:val="0"/>
                <w:lang w:eastAsia="pl-PL" w:bidi="ar-SA"/>
              </w:rPr>
            </w:pPr>
            <w:r w:rsidRPr="00495B5E">
              <w:rPr>
                <w:rFonts w:eastAsia="Calibri" w:cs="Times New Roman"/>
                <w:kern w:val="0"/>
                <w:lang w:eastAsia="pl-PL" w:bidi="ar-SA"/>
              </w:rPr>
              <w:t>Wykład, dyskusja, studium przypadku, analiza przepisów</w:t>
            </w:r>
          </w:p>
        </w:tc>
      </w:tr>
      <w:tr w:rsidR="00495B5E" w:rsidRPr="00495B5E" w14:paraId="4779110B" w14:textId="77777777" w:rsidTr="33799913">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38E74F0E" w14:textId="77777777" w:rsidR="00495B5E" w:rsidRPr="00495B5E" w:rsidRDefault="00495B5E" w:rsidP="00495B5E">
            <w:pPr>
              <w:suppressAutoHyphens w:val="0"/>
              <w:autoSpaceDE w:val="0"/>
              <w:autoSpaceDN w:val="0"/>
              <w:adjustRightInd w:val="0"/>
              <w:rPr>
                <w:rFonts w:eastAsia="Calibri" w:cs="Times New Roman"/>
                <w:kern w:val="0"/>
                <w:lang w:eastAsia="pl-PL" w:bidi="ar-SA"/>
              </w:rPr>
            </w:pPr>
            <w:r w:rsidRPr="00495B5E">
              <w:rPr>
                <w:rFonts w:eastAsia="Calibri" w:cs="Times New Roman"/>
                <w:b/>
                <w:kern w:val="0"/>
                <w:lang w:eastAsia="pl-PL" w:bidi="ar-SA"/>
              </w:rPr>
              <w:t>Warunki i sposób zaliczenia poszczególnych form zajęć, w tym zasady zaliczeń poprawkowych, a także warunki dopuszczenia do egzaminu:</w:t>
            </w:r>
            <w:r w:rsidRPr="00495B5E">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hideMark/>
          </w:tcPr>
          <w:p w14:paraId="1CD0ABC6" w14:textId="77777777" w:rsidR="00495B5E" w:rsidRPr="00495B5E" w:rsidRDefault="00495B5E" w:rsidP="00495B5E">
            <w:pPr>
              <w:suppressAutoHyphens w:val="0"/>
              <w:jc w:val="both"/>
              <w:rPr>
                <w:rFonts w:eastAsia="Calibri" w:cs="Times New Roman"/>
                <w:kern w:val="0"/>
                <w:lang w:eastAsia="pl-PL" w:bidi="ar-SA"/>
              </w:rPr>
            </w:pPr>
            <w:r w:rsidRPr="00495B5E">
              <w:rPr>
                <w:rFonts w:eastAsia="Calibri" w:cs="Times New Roman"/>
                <w:kern w:val="0"/>
                <w:lang w:eastAsia="pl-PL" w:bidi="ar-SA"/>
              </w:rPr>
              <w:t>Kolokwium pisemne. O</w:t>
            </w:r>
            <w:r w:rsidR="00912869">
              <w:rPr>
                <w:rFonts w:eastAsia="Calibri" w:cs="Times New Roman"/>
                <w:kern w:val="0"/>
                <w:lang w:eastAsia="pl-PL" w:bidi="ar-SA"/>
              </w:rPr>
              <w:t>cena z  odpowiedzi na ćwiczeniach</w:t>
            </w:r>
            <w:r w:rsidRPr="00495B5E">
              <w:rPr>
                <w:rFonts w:eastAsia="Calibri" w:cs="Times New Roman"/>
                <w:kern w:val="0"/>
                <w:lang w:eastAsia="pl-PL" w:bidi="ar-SA"/>
              </w:rPr>
              <w:t>.</w:t>
            </w:r>
          </w:p>
          <w:p w14:paraId="0C5A7CB0" w14:textId="77777777" w:rsidR="00495B5E" w:rsidRPr="00495B5E" w:rsidRDefault="00495B5E" w:rsidP="00495B5E">
            <w:pPr>
              <w:suppressAutoHyphens w:val="0"/>
              <w:jc w:val="both"/>
              <w:rPr>
                <w:rFonts w:eastAsia="Calibri" w:cs="Times New Roman"/>
                <w:kern w:val="0"/>
                <w:lang w:eastAsia="pl-PL" w:bidi="ar-SA"/>
              </w:rPr>
            </w:pPr>
            <w:r w:rsidRPr="00495B5E">
              <w:rPr>
                <w:rFonts w:eastAsia="Calibri" w:cs="Times New Roman"/>
                <w:kern w:val="0"/>
                <w:lang w:eastAsia="pl-PL" w:bidi="ar-SA"/>
              </w:rPr>
              <w:t>Kolokwium poprawkowe w wyznaczonym terminie.</w:t>
            </w:r>
          </w:p>
          <w:p w14:paraId="066E106E" w14:textId="77777777" w:rsidR="00495B5E" w:rsidRPr="00495B5E" w:rsidRDefault="00495B5E" w:rsidP="00495B5E">
            <w:pPr>
              <w:suppressAutoHyphens w:val="0"/>
              <w:jc w:val="both"/>
              <w:rPr>
                <w:rFonts w:eastAsia="Calibri" w:cs="Times New Roman"/>
                <w:kern w:val="0"/>
                <w:lang w:eastAsia="pl-PL" w:bidi="ar-SA"/>
              </w:rPr>
            </w:pPr>
            <w:r w:rsidRPr="00495B5E">
              <w:rPr>
                <w:rFonts w:eastAsia="Calibri" w:cs="Times New Roman"/>
                <w:kern w:val="0"/>
                <w:lang w:eastAsia="pl-PL" w:bidi="ar-SA"/>
              </w:rPr>
              <w:t>Egzamin - brak</w:t>
            </w:r>
          </w:p>
        </w:tc>
      </w:tr>
      <w:tr w:rsidR="00495B5E" w:rsidRPr="00495B5E" w14:paraId="13775871" w14:textId="77777777" w:rsidTr="33799913">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0A8FBEF9" w14:textId="77777777" w:rsidR="00495B5E" w:rsidRPr="00495B5E" w:rsidRDefault="00495B5E" w:rsidP="00495B5E">
            <w:pPr>
              <w:suppressAutoHyphens w:val="0"/>
              <w:autoSpaceDE w:val="0"/>
              <w:autoSpaceDN w:val="0"/>
              <w:adjustRightInd w:val="0"/>
              <w:rPr>
                <w:rFonts w:eastAsia="Calibri" w:cs="Times New Roman"/>
                <w:b/>
                <w:kern w:val="0"/>
                <w:lang w:eastAsia="pl-PL" w:bidi="ar-SA"/>
              </w:rPr>
            </w:pPr>
            <w:r w:rsidRPr="00495B5E">
              <w:rPr>
                <w:rFonts w:eastAsia="Calibri" w:cs="Times New Roman"/>
                <w:b/>
                <w:kern w:val="0"/>
                <w:lang w:eastAsia="pl-PL" w:bidi="ar-SA"/>
              </w:rPr>
              <w:t xml:space="preserve">Zasady udziału </w:t>
            </w:r>
            <w:r w:rsidRPr="00495B5E">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hideMark/>
          </w:tcPr>
          <w:p w14:paraId="479E001E" w14:textId="77777777" w:rsidR="00495B5E" w:rsidRPr="00495B5E" w:rsidRDefault="00495B5E" w:rsidP="00495B5E">
            <w:pPr>
              <w:suppressAutoHyphens w:val="0"/>
              <w:jc w:val="both"/>
              <w:rPr>
                <w:rFonts w:eastAsia="Calibri" w:cs="Times New Roman"/>
                <w:kern w:val="0"/>
                <w:lang w:eastAsia="pl-PL" w:bidi="ar-SA"/>
              </w:rPr>
            </w:pPr>
            <w:r w:rsidRPr="00495B5E">
              <w:rPr>
                <w:rFonts w:eastAsia="Calibri" w:cs="Times New Roman"/>
                <w:kern w:val="0"/>
                <w:lang w:eastAsia="pl-PL" w:bidi="ar-SA"/>
              </w:rPr>
              <w:t>Udział w zajęciach zgodnie z regulaminem studiów.</w:t>
            </w:r>
          </w:p>
        </w:tc>
      </w:tr>
      <w:tr w:rsidR="00495B5E" w:rsidRPr="00495B5E" w14:paraId="1D146E86" w14:textId="77777777" w:rsidTr="33799913">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64889CD9" w14:textId="77777777" w:rsidR="00495B5E" w:rsidRPr="00495B5E" w:rsidRDefault="00495B5E" w:rsidP="00495B5E">
            <w:pPr>
              <w:suppressAutoHyphens w:val="0"/>
              <w:autoSpaceDE w:val="0"/>
              <w:autoSpaceDN w:val="0"/>
              <w:adjustRightInd w:val="0"/>
              <w:rPr>
                <w:rFonts w:eastAsia="Calibri" w:cs="Times New Roman"/>
                <w:b/>
                <w:kern w:val="0"/>
                <w:lang w:eastAsia="pl-PL" w:bidi="ar-SA"/>
              </w:rPr>
            </w:pPr>
            <w:r w:rsidRPr="00495B5E">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hideMark/>
          </w:tcPr>
          <w:p w14:paraId="67F61AB4" w14:textId="77777777" w:rsidR="00495B5E" w:rsidRPr="00495B5E" w:rsidRDefault="00495B5E" w:rsidP="00495B5E">
            <w:pPr>
              <w:suppressAutoHyphens w:val="0"/>
              <w:jc w:val="both"/>
              <w:rPr>
                <w:rFonts w:eastAsia="Calibri" w:cs="Times New Roman"/>
                <w:kern w:val="0"/>
                <w:lang w:eastAsia="pl-PL" w:bidi="ar-SA"/>
              </w:rPr>
            </w:pPr>
            <w:r w:rsidRPr="00495B5E">
              <w:rPr>
                <w:rFonts w:eastAsia="Calibri" w:cs="Times New Roman"/>
                <w:kern w:val="0"/>
                <w:lang w:eastAsia="pl-PL" w:bidi="ar-SA"/>
              </w:rPr>
              <w:t>Ocena z kolokwium– 50%</w:t>
            </w:r>
          </w:p>
          <w:p w14:paraId="676B5E7A" w14:textId="77777777" w:rsidR="00495B5E" w:rsidRPr="00495B5E" w:rsidRDefault="00912869" w:rsidP="00495B5E">
            <w:pPr>
              <w:suppressAutoHyphens w:val="0"/>
              <w:jc w:val="both"/>
              <w:rPr>
                <w:rFonts w:eastAsia="Calibri" w:cs="Times New Roman"/>
                <w:kern w:val="0"/>
                <w:lang w:eastAsia="pl-PL" w:bidi="ar-SA"/>
              </w:rPr>
            </w:pPr>
            <w:r>
              <w:rPr>
                <w:rFonts w:eastAsia="Calibri" w:cs="Times New Roman"/>
                <w:kern w:val="0"/>
                <w:lang w:eastAsia="pl-PL" w:bidi="ar-SA"/>
              </w:rPr>
              <w:t>Ocena z odpowiedzi</w:t>
            </w:r>
            <w:r w:rsidR="00495B5E" w:rsidRPr="00495B5E">
              <w:rPr>
                <w:rFonts w:eastAsia="Calibri" w:cs="Times New Roman"/>
                <w:kern w:val="0"/>
                <w:lang w:eastAsia="pl-PL" w:bidi="ar-SA"/>
              </w:rPr>
              <w:t xml:space="preserve"> na ćwiczeniach– 50%</w:t>
            </w:r>
          </w:p>
        </w:tc>
      </w:tr>
      <w:tr w:rsidR="00495B5E" w:rsidRPr="00495B5E" w14:paraId="3E5E1438" w14:textId="77777777" w:rsidTr="33799913">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33E0DC5A" w14:textId="77777777" w:rsidR="00495B5E" w:rsidRPr="00495B5E" w:rsidRDefault="00495B5E" w:rsidP="00495B5E">
            <w:pPr>
              <w:suppressAutoHyphens w:val="0"/>
              <w:autoSpaceDE w:val="0"/>
              <w:autoSpaceDN w:val="0"/>
              <w:adjustRightInd w:val="0"/>
              <w:rPr>
                <w:rFonts w:eastAsia="Calibri" w:cs="Times New Roman"/>
                <w:b/>
                <w:kern w:val="0"/>
                <w:lang w:eastAsia="pl-PL" w:bidi="ar-SA"/>
              </w:rPr>
            </w:pPr>
            <w:r w:rsidRPr="00495B5E">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hideMark/>
          </w:tcPr>
          <w:p w14:paraId="54724215" w14:textId="77777777" w:rsidR="00495B5E" w:rsidRPr="00495B5E" w:rsidRDefault="00495B5E" w:rsidP="00495B5E">
            <w:pPr>
              <w:suppressAutoHyphens w:val="0"/>
              <w:jc w:val="both"/>
              <w:rPr>
                <w:rFonts w:eastAsia="Calibri" w:cs="Times New Roman"/>
                <w:kern w:val="0"/>
                <w:lang w:eastAsia="pl-PL" w:bidi="ar-SA"/>
              </w:rPr>
            </w:pPr>
            <w:r w:rsidRPr="00495B5E">
              <w:rPr>
                <w:rFonts w:eastAsia="Calibri" w:cs="Times New Roman"/>
                <w:kern w:val="0"/>
                <w:lang w:eastAsia="pl-PL" w:bidi="ar-SA"/>
              </w:rPr>
              <w:t>Podczas konsultacji.</w:t>
            </w:r>
          </w:p>
        </w:tc>
      </w:tr>
      <w:tr w:rsidR="00495B5E" w:rsidRPr="00495B5E" w14:paraId="503CB355" w14:textId="77777777" w:rsidTr="33799913">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3A3A7419" w14:textId="77777777" w:rsidR="00495B5E" w:rsidRPr="00495B5E" w:rsidRDefault="00495B5E" w:rsidP="00495B5E">
            <w:pPr>
              <w:suppressAutoHyphens w:val="0"/>
              <w:autoSpaceDE w:val="0"/>
              <w:autoSpaceDN w:val="0"/>
              <w:adjustRightInd w:val="0"/>
              <w:rPr>
                <w:rFonts w:eastAsia="Calibri" w:cs="Times New Roman"/>
                <w:b/>
                <w:kern w:val="0"/>
                <w:lang w:eastAsia="pl-PL" w:bidi="ar-SA"/>
              </w:rPr>
            </w:pPr>
            <w:r w:rsidRPr="00495B5E">
              <w:rPr>
                <w:rFonts w:eastAsia="Calibri" w:cs="Times New Roman"/>
                <w:b/>
                <w:kern w:val="0"/>
                <w:lang w:eastAsia="pl-PL" w:bidi="ar-SA"/>
              </w:rPr>
              <w:t xml:space="preserve">Wymagania wstępne </w:t>
            </w:r>
            <w:r w:rsidRPr="00495B5E">
              <w:rPr>
                <w:rFonts w:eastAsia="Calibri" w:cs="Times New Roman"/>
                <w:b/>
                <w:kern w:val="0"/>
                <w:lang w:eastAsia="pl-PL" w:bidi="ar-SA"/>
              </w:rPr>
              <w:br/>
              <w:t xml:space="preserve">i dodatkowe, szczególnie </w:t>
            </w:r>
            <w:r w:rsidRPr="00495B5E">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hideMark/>
          </w:tcPr>
          <w:p w14:paraId="6F84AF0F" w14:textId="77777777" w:rsidR="00495B5E" w:rsidRPr="00495B5E" w:rsidRDefault="00495B5E" w:rsidP="00495B5E">
            <w:pPr>
              <w:suppressAutoHyphens w:val="0"/>
              <w:jc w:val="both"/>
              <w:rPr>
                <w:rFonts w:eastAsia="Calibri" w:cs="Times New Roman"/>
                <w:kern w:val="0"/>
                <w:lang w:eastAsia="pl-PL" w:bidi="ar-SA"/>
              </w:rPr>
            </w:pPr>
            <w:r w:rsidRPr="00495B5E">
              <w:rPr>
                <w:rFonts w:eastAsia="Calibri" w:cs="Times New Roman"/>
                <w:kern w:val="0"/>
                <w:lang w:eastAsia="pl-PL" w:bidi="ar-SA"/>
              </w:rPr>
              <w:t>Podstawy wiedzy o społeczeństwie</w:t>
            </w:r>
          </w:p>
        </w:tc>
      </w:tr>
      <w:tr w:rsidR="00495B5E" w:rsidRPr="00495B5E" w14:paraId="35103D4A" w14:textId="77777777" w:rsidTr="33799913">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43B89879" w14:textId="77777777" w:rsidR="00495B5E" w:rsidRPr="00495B5E" w:rsidRDefault="00495B5E" w:rsidP="00495B5E">
            <w:pPr>
              <w:suppressAutoHyphens w:val="0"/>
              <w:autoSpaceDE w:val="0"/>
              <w:autoSpaceDN w:val="0"/>
              <w:adjustRightInd w:val="0"/>
              <w:rPr>
                <w:rFonts w:eastAsia="Calibri" w:cs="Times New Roman"/>
                <w:b/>
                <w:kern w:val="0"/>
                <w:lang w:eastAsia="pl-PL" w:bidi="ar-SA"/>
              </w:rPr>
            </w:pPr>
            <w:r w:rsidRPr="00495B5E">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hideMark/>
          </w:tcPr>
          <w:p w14:paraId="1BBE3692" w14:textId="77777777" w:rsidR="00495B5E" w:rsidRPr="00495B5E" w:rsidRDefault="00495B5E" w:rsidP="00495B5E">
            <w:pPr>
              <w:suppressAutoHyphens w:val="0"/>
              <w:jc w:val="both"/>
              <w:rPr>
                <w:rFonts w:eastAsia="Calibri" w:cs="Times New Roman"/>
                <w:kern w:val="0"/>
                <w:lang w:eastAsia="pl-PL" w:bidi="ar-SA"/>
              </w:rPr>
            </w:pPr>
            <w:r w:rsidRPr="00495B5E">
              <w:rPr>
                <w:rFonts w:eastAsia="Calibri" w:cs="Times New Roman"/>
                <w:kern w:val="0"/>
                <w:lang w:eastAsia="pl-PL" w:bidi="ar-SA"/>
              </w:rPr>
              <w:t>1. Przedmiotowe akty prawne</w:t>
            </w:r>
          </w:p>
          <w:p w14:paraId="6B4045FE" w14:textId="77777777" w:rsidR="00495B5E" w:rsidRPr="00495B5E" w:rsidRDefault="00495B5E" w:rsidP="00495B5E">
            <w:pPr>
              <w:suppressAutoHyphens w:val="0"/>
              <w:jc w:val="both"/>
              <w:rPr>
                <w:rFonts w:eastAsia="Calibri" w:cs="Times New Roman"/>
                <w:kern w:val="0"/>
                <w:lang w:eastAsia="pl-PL" w:bidi="ar-SA"/>
              </w:rPr>
            </w:pPr>
            <w:r w:rsidRPr="00495B5E">
              <w:rPr>
                <w:rFonts w:eastAsia="Calibri" w:cs="Times New Roman"/>
                <w:kern w:val="0"/>
                <w:lang w:eastAsia="pl-PL" w:bidi="ar-SA"/>
              </w:rPr>
              <w:t xml:space="preserve">2.Gajowniczek-Pruszyńska K.: </w:t>
            </w:r>
            <w:r w:rsidRPr="00495B5E">
              <w:rPr>
                <w:rFonts w:eastAsia="Calibri" w:cs="Times New Roman"/>
                <w:i/>
                <w:kern w:val="0"/>
                <w:lang w:eastAsia="pl-PL" w:bidi="ar-SA"/>
              </w:rPr>
              <w:t xml:space="preserve">Wymiar sprawiedliwości w państwie prawa, </w:t>
            </w:r>
            <w:r w:rsidRPr="00495B5E">
              <w:rPr>
                <w:rFonts w:eastAsia="Calibri" w:cs="Times New Roman"/>
                <w:kern w:val="0"/>
                <w:lang w:eastAsia="pl-PL" w:bidi="ar-SA"/>
              </w:rPr>
              <w:t>Wyd. Arche, Kraków 2022.</w:t>
            </w:r>
          </w:p>
          <w:p w14:paraId="1BCA2201" w14:textId="77777777" w:rsidR="00495B5E" w:rsidRPr="00495B5E" w:rsidRDefault="00495B5E" w:rsidP="00495B5E">
            <w:pPr>
              <w:suppressAutoHyphens w:val="0"/>
              <w:jc w:val="both"/>
              <w:rPr>
                <w:rFonts w:eastAsia="Calibri" w:cs="Times New Roman"/>
                <w:kern w:val="0"/>
                <w:lang w:eastAsia="pl-PL" w:bidi="ar-SA"/>
              </w:rPr>
            </w:pPr>
            <w:r w:rsidRPr="00495B5E">
              <w:rPr>
                <w:rFonts w:eastAsia="Calibri" w:cs="Times New Roman"/>
                <w:kern w:val="0"/>
                <w:lang w:eastAsia="pl-PL" w:bidi="ar-SA"/>
              </w:rPr>
              <w:t xml:space="preserve">3.Kordela (red.) M.: </w:t>
            </w:r>
            <w:r w:rsidRPr="33799913">
              <w:rPr>
                <w:rFonts w:eastAsia="Calibri" w:cs="Times New Roman"/>
                <w:i/>
                <w:iCs/>
                <w:kern w:val="0"/>
                <w:lang w:eastAsia="pl-PL" w:bidi="ar-SA"/>
              </w:rPr>
              <w:t xml:space="preserve">Kompendium wiedzy o społeczeństwie, państwie i prawie, </w:t>
            </w:r>
            <w:r w:rsidRPr="00495B5E">
              <w:rPr>
                <w:rFonts w:eastAsia="Calibri" w:cs="Times New Roman"/>
                <w:kern w:val="0"/>
                <w:lang w:eastAsia="pl-PL" w:bidi="ar-SA"/>
              </w:rPr>
              <w:t>Wyd. PWN, Warszawa 2011.</w:t>
            </w:r>
          </w:p>
          <w:p w14:paraId="3487363D" w14:textId="77777777" w:rsidR="00495B5E" w:rsidRPr="00495B5E" w:rsidRDefault="00495B5E" w:rsidP="00495B5E">
            <w:pPr>
              <w:suppressAutoHyphens w:val="0"/>
              <w:jc w:val="both"/>
              <w:rPr>
                <w:rFonts w:eastAsia="Calibri" w:cs="Times New Roman"/>
                <w:kern w:val="0"/>
                <w:lang w:eastAsia="pl-PL" w:bidi="ar-SA"/>
              </w:rPr>
            </w:pPr>
            <w:r w:rsidRPr="00495B5E">
              <w:rPr>
                <w:rFonts w:eastAsia="Calibri" w:cs="Times New Roman"/>
                <w:kern w:val="0"/>
                <w:lang w:eastAsia="pl-PL" w:bidi="ar-SA"/>
              </w:rPr>
              <w:t xml:space="preserve">4.Kamuda D., Jurgilewicz M., Delong M., Pomykała M.: </w:t>
            </w:r>
            <w:r w:rsidRPr="00495B5E">
              <w:rPr>
                <w:rFonts w:eastAsia="Calibri" w:cs="Times New Roman"/>
                <w:i/>
                <w:kern w:val="0"/>
                <w:lang w:eastAsia="pl-PL" w:bidi="ar-SA"/>
              </w:rPr>
              <w:t xml:space="preserve">Zarys nauki o prawie i wiedzy o bezpieczeństwie, </w:t>
            </w:r>
            <w:r w:rsidRPr="00495B5E">
              <w:rPr>
                <w:rFonts w:eastAsia="Calibri" w:cs="Times New Roman"/>
                <w:kern w:val="0"/>
                <w:lang w:eastAsia="pl-PL" w:bidi="ar-SA"/>
              </w:rPr>
              <w:t>Wyd. Politechnika Rzeszowska, Rzeszów 2020.</w:t>
            </w:r>
          </w:p>
          <w:p w14:paraId="42388CA4" w14:textId="77777777" w:rsidR="00495B5E" w:rsidRPr="00495B5E" w:rsidRDefault="00495B5E" w:rsidP="00495B5E">
            <w:pPr>
              <w:suppressAutoHyphens w:val="0"/>
              <w:jc w:val="both"/>
              <w:rPr>
                <w:rFonts w:eastAsia="Calibri" w:cs="Times New Roman"/>
                <w:kern w:val="0"/>
                <w:lang w:eastAsia="pl-PL" w:bidi="ar-SA"/>
              </w:rPr>
            </w:pPr>
            <w:r w:rsidRPr="00495B5E">
              <w:rPr>
                <w:rFonts w:eastAsia="Calibri" w:cs="Times New Roman"/>
                <w:kern w:val="0"/>
                <w:lang w:eastAsia="pl-PL" w:bidi="ar-SA"/>
              </w:rPr>
              <w:t xml:space="preserve">5. Ura E.: </w:t>
            </w:r>
            <w:r w:rsidRPr="33799913">
              <w:rPr>
                <w:rFonts w:eastAsia="Calibri" w:cs="Times New Roman"/>
                <w:i/>
                <w:iCs/>
                <w:kern w:val="0"/>
                <w:lang w:eastAsia="pl-PL" w:bidi="ar-SA"/>
              </w:rPr>
              <w:t xml:space="preserve">Prawo administracyjne, </w:t>
            </w:r>
            <w:r w:rsidRPr="00495B5E">
              <w:rPr>
                <w:rFonts w:eastAsia="Calibri" w:cs="Times New Roman"/>
                <w:kern w:val="0"/>
                <w:lang w:eastAsia="pl-PL" w:bidi="ar-SA"/>
              </w:rPr>
              <w:t>Wyd. Wolters Kluwer, Warszawa 2024.</w:t>
            </w:r>
          </w:p>
          <w:p w14:paraId="0E783830" w14:textId="77777777" w:rsidR="00495B5E" w:rsidRPr="00495B5E" w:rsidRDefault="00495B5E" w:rsidP="00495B5E">
            <w:pPr>
              <w:suppressAutoHyphens w:val="0"/>
              <w:jc w:val="both"/>
              <w:rPr>
                <w:rFonts w:eastAsia="Calibri" w:cs="Times New Roman"/>
                <w:kern w:val="0"/>
                <w:lang w:eastAsia="pl-PL" w:bidi="ar-SA"/>
              </w:rPr>
            </w:pPr>
            <w:r w:rsidRPr="00495B5E">
              <w:rPr>
                <w:rFonts w:eastAsia="Calibri" w:cs="Times New Roman"/>
                <w:kern w:val="0"/>
                <w:lang w:eastAsia="pl-PL" w:bidi="ar-SA"/>
              </w:rPr>
              <w:t xml:space="preserve">6. Pogłódek A., Szmulik B., Zenderowski R.: </w:t>
            </w:r>
            <w:r w:rsidRPr="00495B5E">
              <w:rPr>
                <w:rFonts w:eastAsia="Calibri" w:cs="Times New Roman"/>
                <w:i/>
                <w:kern w:val="0"/>
                <w:lang w:eastAsia="pl-PL" w:bidi="ar-SA"/>
              </w:rPr>
              <w:t xml:space="preserve">Wprowadzenie do nauki o państwie, polityce i prawie, </w:t>
            </w:r>
            <w:r w:rsidRPr="00495B5E">
              <w:rPr>
                <w:rFonts w:eastAsia="Calibri" w:cs="Times New Roman"/>
                <w:kern w:val="0"/>
                <w:lang w:eastAsia="pl-PL" w:bidi="ar-SA"/>
              </w:rPr>
              <w:t>Wyd. Wolters Kluwer, Warszawa 2022.</w:t>
            </w:r>
          </w:p>
        </w:tc>
      </w:tr>
    </w:tbl>
    <w:p w14:paraId="4B0C0E08" w14:textId="77777777" w:rsidR="00495B5E" w:rsidRPr="00495B5E" w:rsidRDefault="00495B5E" w:rsidP="00495B5E">
      <w:pPr>
        <w:suppressAutoHyphens w:val="0"/>
        <w:rPr>
          <w:rFonts w:eastAsia="Calibri" w:cs="Times New Roman"/>
          <w:b/>
          <w:kern w:val="0"/>
          <w:lang w:eastAsia="pl-PL" w:bidi="ar-SA"/>
        </w:rPr>
      </w:pPr>
    </w:p>
    <w:p w14:paraId="2883340E" w14:textId="77777777" w:rsidR="00495B5E" w:rsidRPr="00495B5E" w:rsidRDefault="00495B5E" w:rsidP="00495B5E">
      <w:r w:rsidRPr="00495B5E">
        <w:rPr>
          <w:rFonts w:eastAsia="Calibri" w:cs="Times New Roman"/>
          <w:b/>
          <w:kern w:val="0"/>
          <w:lang w:eastAsia="pl-PL" w:bidi="ar-SA"/>
        </w:rPr>
        <w:br w:type="page"/>
      </w:r>
    </w:p>
    <w:p w14:paraId="4C70CD2F"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p>
    <w:p w14:paraId="1E7C6496" w14:textId="2C1A8CE6"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drawing>
          <wp:inline distT="0" distB="0" distL="0" distR="0" wp14:anchorId="4DCD919C" wp14:editId="25B507AD">
            <wp:extent cx="1752600" cy="396240"/>
            <wp:effectExtent l="0" t="0" r="0" b="0"/>
            <wp:docPr id="35" name="Obraz 173"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3"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252B802C" w14:textId="77777777" w:rsidR="008136C3" w:rsidRPr="008136C3" w:rsidRDefault="008136C3" w:rsidP="008136C3">
      <w:pPr>
        <w:suppressAutoHyphens w:val="0"/>
        <w:rPr>
          <w:rFonts w:eastAsia="Calibri" w:cs="Times New Roman"/>
          <w:b/>
          <w:kern w:val="0"/>
          <w:lang w:eastAsia="pl-PL" w:bidi="ar-SA"/>
        </w:rPr>
      </w:pPr>
    </w:p>
    <w:p w14:paraId="10E0DBDF" w14:textId="77777777" w:rsidR="008136C3" w:rsidRPr="008136C3" w:rsidRDefault="4056E542" w:rsidP="47E24081">
      <w:pPr>
        <w:keepNext/>
        <w:keepLines/>
        <w:widowControl/>
        <w:suppressAutoHyphens w:val="0"/>
        <w:spacing w:before="40" w:line="259" w:lineRule="auto"/>
        <w:outlineLvl w:val="2"/>
        <w:rPr>
          <w:rFonts w:eastAsia="Times New Roman" w:cs="Times New Roman"/>
          <w:b/>
          <w:bCs/>
          <w:kern w:val="0"/>
          <w:lang w:eastAsia="pl-PL" w:bidi="ar-SA"/>
        </w:rPr>
      </w:pPr>
      <w:bookmarkStart w:id="102" w:name="_Toc130805489"/>
      <w:bookmarkStart w:id="103" w:name="_Toc131071488"/>
      <w:bookmarkStart w:id="104" w:name="_Toc232417762"/>
      <w:r w:rsidRPr="47E24081">
        <w:rPr>
          <w:rFonts w:eastAsia="Times New Roman" w:cs="Times New Roman"/>
          <w:b/>
          <w:bCs/>
          <w:kern w:val="0"/>
          <w:lang w:eastAsia="pl-PL" w:bidi="ar-SA"/>
        </w:rPr>
        <w:t>C.9.</w:t>
      </w:r>
      <w:r w:rsidR="4D29557E" w:rsidRPr="47E24081">
        <w:rPr>
          <w:rFonts w:eastAsia="Times New Roman" w:cs="Times New Roman"/>
          <w:b/>
          <w:bCs/>
          <w:kern w:val="0"/>
          <w:lang w:eastAsia="pl-PL" w:bidi="ar-SA"/>
        </w:rPr>
        <w:t xml:space="preserve"> Wstęp do kryminologii i kryminalistyki</w:t>
      </w:r>
      <w:bookmarkEnd w:id="102"/>
      <w:bookmarkEnd w:id="103"/>
      <w:bookmarkEnd w:id="104"/>
    </w:p>
    <w:p w14:paraId="1D5FC338" w14:textId="77777777" w:rsidR="008136C3" w:rsidRPr="008136C3" w:rsidRDefault="008136C3" w:rsidP="008136C3">
      <w:pPr>
        <w:suppressAutoHyphens w:val="0"/>
        <w:rPr>
          <w:rFonts w:eastAsia="Calibri" w:cs="Times New Roman"/>
          <w:b/>
          <w:kern w:val="0"/>
          <w:lang w:eastAsia="pl-PL" w:bidi="ar-SA"/>
        </w:rPr>
      </w:pPr>
    </w:p>
    <w:p w14:paraId="7DD1009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6C6B927C" w14:textId="77777777" w:rsidTr="5449A30A">
        <w:trPr>
          <w:trHeight w:val="397"/>
        </w:trPr>
        <w:tc>
          <w:tcPr>
            <w:tcW w:w="2918" w:type="dxa"/>
            <w:shd w:val="clear" w:color="auto" w:fill="D9D9D9" w:themeFill="background1" w:themeFillShade="D9"/>
          </w:tcPr>
          <w:p w14:paraId="5610014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3F0F21E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429515A1"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Wstęp do kryminologii i kryminalistyki</w:t>
            </w:r>
            <w:r w:rsidR="007F553C" w:rsidRPr="1961E8B9">
              <w:rPr>
                <w:rFonts w:eastAsia="Calibri" w:cs="Times New Roman"/>
                <w:kern w:val="0"/>
                <w:lang w:eastAsia="pl-PL" w:bidi="ar-SA"/>
              </w:rPr>
              <w:t xml:space="preserve"> C.9</w:t>
            </w:r>
          </w:p>
        </w:tc>
      </w:tr>
      <w:tr w:rsidR="008136C3" w:rsidRPr="00D54548" w14:paraId="76AFEC63" w14:textId="77777777" w:rsidTr="5449A30A">
        <w:trPr>
          <w:trHeight w:val="397"/>
        </w:trPr>
        <w:tc>
          <w:tcPr>
            <w:tcW w:w="2918" w:type="dxa"/>
            <w:shd w:val="clear" w:color="auto" w:fill="D9D9D9" w:themeFill="background1" w:themeFillShade="D9"/>
            <w:vAlign w:val="center"/>
          </w:tcPr>
          <w:p w14:paraId="75DF867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1B35B6BB" w14:textId="77777777" w:rsidR="008136C3" w:rsidRPr="008136C3" w:rsidRDefault="008136C3" w:rsidP="1961E8B9">
            <w:pPr>
              <w:suppressAutoHyphens w:val="0"/>
              <w:rPr>
                <w:rFonts w:eastAsia="Calibri" w:cs="Times New Roman"/>
                <w:kern w:val="0"/>
                <w:lang w:val="en-US" w:eastAsia="pl-PL" w:bidi="ar-SA"/>
              </w:rPr>
            </w:pPr>
            <w:r w:rsidRPr="1961E8B9">
              <w:rPr>
                <w:rFonts w:eastAsia="Calibri" w:cs="Times New Roman"/>
                <w:kern w:val="0"/>
                <w:lang w:val="en-US" w:eastAsia="pl-PL" w:bidi="ar-SA"/>
              </w:rPr>
              <w:t>Introduction to criminalistics and criminology</w:t>
            </w:r>
          </w:p>
        </w:tc>
      </w:tr>
      <w:tr w:rsidR="008136C3" w:rsidRPr="008136C3" w14:paraId="1AEEF12B" w14:textId="77777777" w:rsidTr="5449A30A">
        <w:trPr>
          <w:trHeight w:val="397"/>
        </w:trPr>
        <w:tc>
          <w:tcPr>
            <w:tcW w:w="2918" w:type="dxa"/>
            <w:shd w:val="clear" w:color="auto" w:fill="D9D9D9" w:themeFill="background1" w:themeFillShade="D9"/>
            <w:vAlign w:val="center"/>
          </w:tcPr>
          <w:p w14:paraId="560C849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394804DA"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Bezpieczeństwo wewnętrzne</w:t>
            </w:r>
          </w:p>
        </w:tc>
      </w:tr>
      <w:tr w:rsidR="008136C3" w:rsidRPr="008136C3" w14:paraId="63853B7C" w14:textId="77777777" w:rsidTr="5449A30A">
        <w:trPr>
          <w:trHeight w:val="397"/>
        </w:trPr>
        <w:tc>
          <w:tcPr>
            <w:tcW w:w="2918" w:type="dxa"/>
            <w:shd w:val="clear" w:color="auto" w:fill="D9D9D9" w:themeFill="background1" w:themeFillShade="D9"/>
            <w:vAlign w:val="center"/>
          </w:tcPr>
          <w:p w14:paraId="5BA6CD8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29274B6C"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I stopień, 6 poziom PRK</w:t>
            </w:r>
          </w:p>
        </w:tc>
      </w:tr>
      <w:tr w:rsidR="008136C3" w:rsidRPr="008136C3" w14:paraId="09AAD9E9" w14:textId="77777777" w:rsidTr="5449A30A">
        <w:trPr>
          <w:trHeight w:val="397"/>
        </w:trPr>
        <w:tc>
          <w:tcPr>
            <w:tcW w:w="2918" w:type="dxa"/>
            <w:shd w:val="clear" w:color="auto" w:fill="D9D9D9" w:themeFill="background1" w:themeFillShade="D9"/>
            <w:vAlign w:val="center"/>
          </w:tcPr>
          <w:p w14:paraId="0947E84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26A7AD2A"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Praktyczny</w:t>
            </w:r>
          </w:p>
        </w:tc>
      </w:tr>
      <w:tr w:rsidR="008136C3" w:rsidRPr="008136C3" w14:paraId="7EA7684C" w14:textId="77777777" w:rsidTr="5449A30A">
        <w:trPr>
          <w:trHeight w:val="397"/>
        </w:trPr>
        <w:tc>
          <w:tcPr>
            <w:tcW w:w="2918" w:type="dxa"/>
            <w:shd w:val="clear" w:color="auto" w:fill="D9D9D9" w:themeFill="background1" w:themeFillShade="D9"/>
            <w:vAlign w:val="center"/>
          </w:tcPr>
          <w:p w14:paraId="7A76753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2D7BBA50"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Stacjonarne</w:t>
            </w:r>
          </w:p>
        </w:tc>
      </w:tr>
      <w:tr w:rsidR="008136C3" w:rsidRPr="008136C3" w14:paraId="496EFE4E" w14:textId="77777777" w:rsidTr="5449A30A">
        <w:trPr>
          <w:trHeight w:val="397"/>
        </w:trPr>
        <w:tc>
          <w:tcPr>
            <w:tcW w:w="2918" w:type="dxa"/>
            <w:shd w:val="clear" w:color="auto" w:fill="D9D9D9" w:themeFill="background1" w:themeFillShade="D9"/>
            <w:vAlign w:val="center"/>
          </w:tcPr>
          <w:p w14:paraId="7759389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34DE2645" w14:textId="77777777" w:rsidR="008136C3" w:rsidRPr="008136C3" w:rsidRDefault="00495B5E" w:rsidP="1961E8B9">
            <w:pPr>
              <w:suppressAutoHyphens w:val="0"/>
              <w:rPr>
                <w:rFonts w:eastAsia="Calibri" w:cs="Times New Roman"/>
                <w:kern w:val="0"/>
                <w:lang w:eastAsia="pl-PL" w:bidi="ar-SA"/>
              </w:rPr>
            </w:pPr>
            <w:r w:rsidRPr="1961E8B9">
              <w:rPr>
                <w:rFonts w:eastAsia="Calibri" w:cs="Times New Roman"/>
                <w:kern w:val="0"/>
                <w:lang w:eastAsia="pl-PL" w:bidi="ar-SA"/>
              </w:rPr>
              <w:t>4</w:t>
            </w:r>
          </w:p>
        </w:tc>
      </w:tr>
      <w:tr w:rsidR="008136C3" w:rsidRPr="008136C3" w14:paraId="5B52F482" w14:textId="77777777" w:rsidTr="5449A30A">
        <w:trPr>
          <w:trHeight w:val="397"/>
        </w:trPr>
        <w:tc>
          <w:tcPr>
            <w:tcW w:w="2918" w:type="dxa"/>
            <w:shd w:val="clear" w:color="auto" w:fill="D9D9D9" w:themeFill="background1" w:themeFillShade="D9"/>
            <w:vAlign w:val="center"/>
          </w:tcPr>
          <w:p w14:paraId="421EDCF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3510A9E8"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Polski</w:t>
            </w:r>
          </w:p>
        </w:tc>
      </w:tr>
      <w:tr w:rsidR="008136C3" w:rsidRPr="008136C3" w14:paraId="7CA86BAA" w14:textId="77777777" w:rsidTr="5449A30A">
        <w:trPr>
          <w:trHeight w:val="397"/>
        </w:trPr>
        <w:tc>
          <w:tcPr>
            <w:tcW w:w="2918" w:type="dxa"/>
            <w:shd w:val="clear" w:color="auto" w:fill="D9D9D9" w:themeFill="background1" w:themeFillShade="D9"/>
            <w:vAlign w:val="center"/>
          </w:tcPr>
          <w:p w14:paraId="187B072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42CE3A89" w14:textId="77777777" w:rsidR="008136C3" w:rsidRPr="008136C3" w:rsidRDefault="007F553C" w:rsidP="1961E8B9">
            <w:pPr>
              <w:suppressAutoHyphens w:val="0"/>
              <w:rPr>
                <w:rFonts w:eastAsia="Calibri" w:cs="Times New Roman"/>
                <w:kern w:val="0"/>
                <w:lang w:eastAsia="pl-PL" w:bidi="ar-SA"/>
              </w:rPr>
            </w:pPr>
            <w:r w:rsidRPr="1961E8B9">
              <w:rPr>
                <w:rFonts w:eastAsia="Calibri" w:cs="Times New Roman"/>
                <w:kern w:val="0"/>
                <w:lang w:eastAsia="pl-PL" w:bidi="ar-SA"/>
              </w:rPr>
              <w:t>2025/2026</w:t>
            </w:r>
          </w:p>
        </w:tc>
      </w:tr>
      <w:tr w:rsidR="008136C3" w:rsidRPr="008136C3" w14:paraId="1BC42828" w14:textId="77777777" w:rsidTr="5449A30A">
        <w:trPr>
          <w:trHeight w:val="397"/>
        </w:trPr>
        <w:tc>
          <w:tcPr>
            <w:tcW w:w="2918" w:type="dxa"/>
            <w:shd w:val="clear" w:color="auto" w:fill="D9D9D9" w:themeFill="background1" w:themeFillShade="D9"/>
            <w:vAlign w:val="center"/>
          </w:tcPr>
          <w:p w14:paraId="6437470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37ADA5F3"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3</w:t>
            </w:r>
          </w:p>
        </w:tc>
      </w:tr>
      <w:tr w:rsidR="008136C3" w:rsidRPr="008136C3" w14:paraId="1FA9821C" w14:textId="77777777" w:rsidTr="5449A30A">
        <w:trPr>
          <w:trHeight w:val="397"/>
        </w:trPr>
        <w:tc>
          <w:tcPr>
            <w:tcW w:w="2918" w:type="dxa"/>
            <w:shd w:val="clear" w:color="auto" w:fill="D9D9D9" w:themeFill="background1" w:themeFillShade="D9"/>
            <w:vAlign w:val="center"/>
          </w:tcPr>
          <w:p w14:paraId="4F4547F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2FE5D858" w14:textId="0FD3CA03" w:rsidR="008136C3" w:rsidRPr="008136C3" w:rsidRDefault="007F553C" w:rsidP="5449A30A">
            <w:pPr>
              <w:suppressAutoHyphens w:val="0"/>
              <w:rPr>
                <w:rFonts w:eastAsia="Calibri" w:cs="Times New Roman"/>
                <w:kern w:val="0"/>
                <w:lang w:eastAsia="pl-PL" w:bidi="ar-SA"/>
              </w:rPr>
            </w:pPr>
            <w:r w:rsidRPr="5449A30A">
              <w:rPr>
                <w:rFonts w:eastAsia="Calibri" w:cs="Times New Roman"/>
                <w:kern w:val="0"/>
                <w:lang w:eastAsia="pl-PL" w:bidi="ar-SA"/>
              </w:rPr>
              <w:t xml:space="preserve">mgr </w:t>
            </w:r>
            <w:r w:rsidR="00FC1665">
              <w:rPr>
                <w:rFonts w:eastAsia="Calibri" w:cs="Times New Roman"/>
                <w:kern w:val="0"/>
                <w:lang w:eastAsia="pl-PL" w:bidi="ar-SA"/>
              </w:rPr>
              <w:t>Łukasz Dębiczak</w:t>
            </w:r>
          </w:p>
        </w:tc>
      </w:tr>
    </w:tbl>
    <w:p w14:paraId="44F1335B" w14:textId="77777777" w:rsidR="008136C3" w:rsidRPr="008136C3" w:rsidRDefault="008136C3" w:rsidP="008136C3">
      <w:pPr>
        <w:suppressAutoHyphens w:val="0"/>
        <w:rPr>
          <w:rFonts w:eastAsia="Calibri" w:cs="Times New Roman"/>
          <w:b/>
          <w:kern w:val="0"/>
          <w:lang w:eastAsia="pl-PL" w:bidi="ar-SA"/>
        </w:rPr>
      </w:pPr>
    </w:p>
    <w:p w14:paraId="744BF2F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37"/>
        <w:gridCol w:w="1528"/>
        <w:gridCol w:w="2258"/>
        <w:gridCol w:w="1130"/>
        <w:gridCol w:w="1277"/>
        <w:gridCol w:w="172"/>
        <w:gridCol w:w="1378"/>
      </w:tblGrid>
      <w:tr w:rsidR="008136C3" w:rsidRPr="008136C3" w14:paraId="50D4EF2B" w14:textId="77777777" w:rsidTr="5449A30A">
        <w:tc>
          <w:tcPr>
            <w:tcW w:w="9180" w:type="dxa"/>
            <w:gridSpan w:val="7"/>
            <w:tcBorders>
              <w:bottom w:val="single" w:sz="4" w:space="0" w:color="auto"/>
            </w:tcBorders>
            <w:shd w:val="clear" w:color="auto" w:fill="D9D9D9" w:themeFill="background1" w:themeFillShade="D9"/>
          </w:tcPr>
          <w:p w14:paraId="20B4BD7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7CA56813" w14:textId="77777777" w:rsidTr="5449A30A">
        <w:tc>
          <w:tcPr>
            <w:tcW w:w="9180" w:type="dxa"/>
            <w:gridSpan w:val="7"/>
            <w:tcBorders>
              <w:bottom w:val="single" w:sz="4" w:space="0" w:color="auto"/>
            </w:tcBorders>
          </w:tcPr>
          <w:p w14:paraId="13E83145" w14:textId="77777777" w:rsidR="008136C3" w:rsidRPr="008136C3" w:rsidRDefault="008136C3" w:rsidP="58EA6CB6">
            <w:pPr>
              <w:suppressAutoHyphens w:val="0"/>
              <w:jc w:val="both"/>
              <w:rPr>
                <w:rFonts w:eastAsia="Calibri" w:cs="Times New Roman"/>
                <w:kern w:val="0"/>
                <w:lang w:eastAsia="pl-PL" w:bidi="ar-SA"/>
              </w:rPr>
            </w:pPr>
            <w:r w:rsidRPr="58EA6CB6">
              <w:rPr>
                <w:rFonts w:eastAsia="Calibri" w:cs="Times New Roman"/>
                <w:kern w:val="0"/>
                <w:lang w:eastAsia="pl-PL" w:bidi="ar-SA"/>
              </w:rPr>
              <w:t xml:space="preserve">Wybrane zagadnienia z zakresu kryminologii, a w szczególności problematyka dotycząca m.in. zwalczania przestępczości i badania występujących patologii w życiu społecznym i gospodarczym. Kwestie związane z opisem i próbą pomiaru przestępczości w odniesieniu do przestępczości rzeczywistej, ujawnionej i nieujawnionej (ciemna liczba przestępstw). Wybrane zagadnienia związane z wyjaśnieniem fenomenu przestępstwa, przestępcy i przestępczości, które stanowią fundament do nauki kryminologii i innych dziedzin nauki. Podstawowe teorie przestępczości oraz wybrane zagadnienia dotyczące wiktymologii i rodzajów przestępczości: seksualnej, nieletnich, gospodarczej, drogowej, cyberprzestępczości oraz terroryzmu. </w:t>
            </w:r>
          </w:p>
          <w:p w14:paraId="4DB6E614"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bCs/>
                <w:kern w:val="0"/>
                <w:lang w:eastAsia="pl-PL" w:bidi="ar-SA"/>
              </w:rPr>
              <w:t>W zakresie kryminalistyki studenci zostaną zapoznani z usystematyzowaną wiedzą z zakresu techniki i taktyki ujawniania przestępstw, procesu dowodzenia sprawstwa, sposobów popełniania przestępstw i rodzajów identyfikacji ich sprawców. Celem zajęć będzie również wykształcenie umiejętności analitycznych w oparciu o sporządzane przez biegłych ekspertyzy kryminalistyczne pozwalające na identyfikację osób jako sprawców czynów zabronionych. Studenci poznają też podstawowe dziedziny, funkcje i zasady kryminalistyki oraz taktykę i technikę działań śledczych.</w:t>
            </w:r>
          </w:p>
        </w:tc>
      </w:tr>
      <w:tr w:rsidR="008136C3" w:rsidRPr="008136C3" w14:paraId="2D2D924D" w14:textId="77777777" w:rsidTr="5449A30A">
        <w:tc>
          <w:tcPr>
            <w:tcW w:w="2965" w:type="dxa"/>
            <w:gridSpan w:val="2"/>
            <w:tcBorders>
              <w:bottom w:val="single" w:sz="4" w:space="0" w:color="auto"/>
              <w:right w:val="nil"/>
            </w:tcBorders>
            <w:shd w:val="clear" w:color="auto" w:fill="D9D9D9" w:themeFill="background1" w:themeFillShade="D9"/>
          </w:tcPr>
          <w:p w14:paraId="7096A6C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15" w:type="dxa"/>
            <w:gridSpan w:val="5"/>
            <w:tcBorders>
              <w:left w:val="nil"/>
              <w:bottom w:val="single" w:sz="4" w:space="0" w:color="auto"/>
            </w:tcBorders>
          </w:tcPr>
          <w:p w14:paraId="5E89D0BA"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 xml:space="preserve">stacjonarne: </w:t>
            </w:r>
          </w:p>
          <w:p w14:paraId="681949B5" w14:textId="77777777" w:rsidR="008136C3" w:rsidRPr="008136C3" w:rsidRDefault="00495B5E" w:rsidP="008136C3">
            <w:pPr>
              <w:suppressAutoHyphens w:val="0"/>
              <w:rPr>
                <w:rFonts w:eastAsia="Calibri" w:cs="Times New Roman"/>
                <w:b/>
                <w:kern w:val="0"/>
                <w:lang w:eastAsia="pl-PL" w:bidi="ar-SA"/>
              </w:rPr>
            </w:pPr>
            <w:r>
              <w:rPr>
                <w:rFonts w:eastAsia="Calibri" w:cs="Times New Roman"/>
                <w:bCs/>
                <w:kern w:val="0"/>
                <w:lang w:eastAsia="pl-PL" w:bidi="ar-SA"/>
              </w:rPr>
              <w:t>wykł</w:t>
            </w:r>
            <w:r w:rsidR="007F553C">
              <w:rPr>
                <w:rFonts w:eastAsia="Calibri" w:cs="Times New Roman"/>
                <w:bCs/>
                <w:kern w:val="0"/>
                <w:lang w:eastAsia="pl-PL" w:bidi="ar-SA"/>
              </w:rPr>
              <w:t>ad – 15 h, ćwiczenia audytoryjne</w:t>
            </w:r>
            <w:r>
              <w:rPr>
                <w:rFonts w:eastAsia="Calibri" w:cs="Times New Roman"/>
                <w:bCs/>
                <w:kern w:val="0"/>
                <w:lang w:eastAsia="pl-PL" w:bidi="ar-SA"/>
              </w:rPr>
              <w:t xml:space="preserve"> – 30</w:t>
            </w:r>
            <w:r w:rsidR="008136C3" w:rsidRPr="008136C3">
              <w:rPr>
                <w:rFonts w:eastAsia="Calibri" w:cs="Times New Roman"/>
                <w:bCs/>
                <w:kern w:val="0"/>
                <w:lang w:eastAsia="pl-PL" w:bidi="ar-SA"/>
              </w:rPr>
              <w:t xml:space="preserve"> h</w:t>
            </w:r>
          </w:p>
        </w:tc>
      </w:tr>
      <w:tr w:rsidR="008136C3" w:rsidRPr="008136C3" w14:paraId="1AC1F377"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48525CE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Opis efektów uczenia się dla przedmiotu</w:t>
            </w:r>
          </w:p>
        </w:tc>
      </w:tr>
      <w:tr w:rsidR="008136C3" w:rsidRPr="008136C3" w14:paraId="1B0620BD" w14:textId="77777777" w:rsidTr="5449A30A">
        <w:trPr>
          <w:trHeight w:val="285"/>
        </w:trPr>
        <w:tc>
          <w:tcPr>
            <w:tcW w:w="1437" w:type="dxa"/>
            <w:tcBorders>
              <w:top w:val="single" w:sz="4" w:space="0" w:color="auto"/>
              <w:bottom w:val="single" w:sz="8" w:space="0" w:color="auto"/>
              <w:right w:val="single" w:sz="4" w:space="0" w:color="auto"/>
            </w:tcBorders>
            <w:shd w:val="clear" w:color="auto" w:fill="D9D9D9" w:themeFill="background1" w:themeFillShade="D9"/>
          </w:tcPr>
          <w:p w14:paraId="1DA5D9E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Kod efektu przedmiotu</w:t>
            </w:r>
          </w:p>
        </w:tc>
        <w:tc>
          <w:tcPr>
            <w:tcW w:w="3786"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EA512D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Student, który zaliczył przedmiot </w:t>
            </w:r>
            <w:r w:rsidRPr="008136C3">
              <w:rPr>
                <w:rFonts w:eastAsia="Calibri" w:cs="Times New Roman"/>
                <w:b/>
                <w:kern w:val="0"/>
                <w:lang w:eastAsia="pl-PL" w:bidi="ar-SA"/>
              </w:rPr>
              <w:br/>
              <w:t>zna i rozumie/potrafi/jest gotów do:</w:t>
            </w:r>
          </w:p>
        </w:tc>
        <w:tc>
          <w:tcPr>
            <w:tcW w:w="1130"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DD0841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Powiązanie z KEU</w:t>
            </w:r>
          </w:p>
        </w:tc>
        <w:tc>
          <w:tcPr>
            <w:tcW w:w="144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3694DC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zajęć dydaktycznych</w:t>
            </w:r>
          </w:p>
        </w:tc>
        <w:tc>
          <w:tcPr>
            <w:tcW w:w="1378" w:type="dxa"/>
            <w:tcBorders>
              <w:top w:val="single" w:sz="4" w:space="0" w:color="auto"/>
              <w:left w:val="single" w:sz="4" w:space="0" w:color="auto"/>
              <w:bottom w:val="single" w:sz="8" w:space="0" w:color="auto"/>
            </w:tcBorders>
            <w:shd w:val="clear" w:color="auto" w:fill="D9D9D9" w:themeFill="background1" w:themeFillShade="D9"/>
          </w:tcPr>
          <w:p w14:paraId="59D9FE8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Sposób weryfikacji </w:t>
            </w:r>
            <w:r w:rsidRPr="008136C3">
              <w:rPr>
                <w:rFonts w:eastAsia="Calibri" w:cs="Times New Roman"/>
                <w:b/>
                <w:kern w:val="0"/>
                <w:lang w:eastAsia="pl-PL" w:bidi="ar-SA"/>
              </w:rPr>
              <w:br/>
              <w:t xml:space="preserve">i oceny efektów uczenia się </w:t>
            </w:r>
          </w:p>
        </w:tc>
      </w:tr>
      <w:tr w:rsidR="008136C3" w:rsidRPr="008136C3" w14:paraId="22FD339E" w14:textId="77777777" w:rsidTr="5449A30A">
        <w:tc>
          <w:tcPr>
            <w:tcW w:w="1437" w:type="dxa"/>
            <w:tcBorders>
              <w:top w:val="single" w:sz="8" w:space="0" w:color="auto"/>
              <w:bottom w:val="single" w:sz="8" w:space="0" w:color="auto"/>
              <w:right w:val="single" w:sz="4" w:space="0" w:color="auto"/>
            </w:tcBorders>
            <w:shd w:val="clear" w:color="auto" w:fill="FFFFFF" w:themeFill="background1"/>
          </w:tcPr>
          <w:p w14:paraId="5522C621"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C9_W01</w:t>
            </w:r>
          </w:p>
        </w:tc>
        <w:tc>
          <w:tcPr>
            <w:tcW w:w="3786"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217C72A" w14:textId="63ACB1EB"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 xml:space="preserve">zna pojęcia z zakresu kryminologii i kryminalistyki oraz rozumie </w:t>
            </w:r>
            <w:r w:rsidRPr="1961E8B9">
              <w:rPr>
                <w:rFonts w:eastAsia="Calibri" w:cs="Times New Roman"/>
                <w:kern w:val="0"/>
                <w:lang w:eastAsia="pl-PL" w:bidi="ar-SA"/>
              </w:rPr>
              <w:lastRenderedPageBreak/>
              <w:t xml:space="preserve">podstawowe zagadnienia związane z pomiarem przestępczości w odniesieniu do statystyk przestępczości prowadzonych przez określone instytucje. </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554074AB"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lastRenderedPageBreak/>
              <w:t>K_W01</w:t>
            </w:r>
          </w:p>
          <w:p w14:paraId="24C898DE"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K_W06</w:t>
            </w:r>
          </w:p>
        </w:tc>
        <w:tc>
          <w:tcPr>
            <w:tcW w:w="1449" w:type="dxa"/>
            <w:gridSpan w:val="2"/>
            <w:tcBorders>
              <w:top w:val="single" w:sz="8" w:space="0" w:color="auto"/>
              <w:left w:val="single" w:sz="4" w:space="0" w:color="auto"/>
              <w:bottom w:val="single" w:sz="8" w:space="0" w:color="auto"/>
              <w:right w:val="single" w:sz="4" w:space="0" w:color="auto"/>
            </w:tcBorders>
          </w:tcPr>
          <w:p w14:paraId="3E9D40D5"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wykład</w:t>
            </w:r>
          </w:p>
        </w:tc>
        <w:tc>
          <w:tcPr>
            <w:tcW w:w="1378" w:type="dxa"/>
            <w:tcBorders>
              <w:top w:val="single" w:sz="8" w:space="0" w:color="auto"/>
              <w:left w:val="single" w:sz="4" w:space="0" w:color="auto"/>
              <w:bottom w:val="single" w:sz="8" w:space="0" w:color="auto"/>
            </w:tcBorders>
          </w:tcPr>
          <w:p w14:paraId="31CD1075" w14:textId="77777777" w:rsidR="008136C3" w:rsidRPr="008136C3" w:rsidRDefault="001C046C" w:rsidP="008136C3">
            <w:pPr>
              <w:suppressAutoHyphens w:val="0"/>
              <w:rPr>
                <w:rFonts w:eastAsia="Calibri" w:cs="Times New Roman"/>
                <w:bCs/>
                <w:kern w:val="0"/>
                <w:lang w:eastAsia="pl-PL" w:bidi="ar-SA"/>
              </w:rPr>
            </w:pPr>
            <w:r>
              <w:rPr>
                <w:rFonts w:eastAsia="Calibri" w:cs="Times New Roman"/>
                <w:bCs/>
                <w:kern w:val="0"/>
                <w:lang w:eastAsia="pl-PL" w:bidi="ar-SA"/>
              </w:rPr>
              <w:t>egzamin</w:t>
            </w:r>
          </w:p>
        </w:tc>
      </w:tr>
      <w:tr w:rsidR="008136C3" w:rsidRPr="008136C3" w14:paraId="1B48F252" w14:textId="77777777" w:rsidTr="5449A30A">
        <w:tc>
          <w:tcPr>
            <w:tcW w:w="1437" w:type="dxa"/>
            <w:tcBorders>
              <w:top w:val="single" w:sz="8" w:space="0" w:color="auto"/>
              <w:bottom w:val="single" w:sz="8" w:space="0" w:color="auto"/>
              <w:right w:val="single" w:sz="4" w:space="0" w:color="auto"/>
            </w:tcBorders>
            <w:shd w:val="clear" w:color="auto" w:fill="FFFFFF" w:themeFill="background1"/>
          </w:tcPr>
          <w:p w14:paraId="66B20971"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C9_W02</w:t>
            </w:r>
          </w:p>
        </w:tc>
        <w:tc>
          <w:tcPr>
            <w:tcW w:w="3786"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721141C"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rozumie znaczenie teoretycznej i empirycznej wiedzy o osobie sprawcy przestępstwa, ofierze przestępstwa i zjawiskach przestępczości, jest też zapoznany z podstawowymi teoriami kryminologii oraz wybranymi rodzajami przestępczości.</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2B0D4AC4"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K_W05</w:t>
            </w:r>
          </w:p>
          <w:p w14:paraId="37FA1DD1"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K_W06</w:t>
            </w:r>
          </w:p>
        </w:tc>
        <w:tc>
          <w:tcPr>
            <w:tcW w:w="1449" w:type="dxa"/>
            <w:gridSpan w:val="2"/>
            <w:tcBorders>
              <w:top w:val="single" w:sz="8" w:space="0" w:color="auto"/>
              <w:left w:val="single" w:sz="4" w:space="0" w:color="auto"/>
              <w:bottom w:val="single" w:sz="8" w:space="0" w:color="auto"/>
              <w:right w:val="single" w:sz="4" w:space="0" w:color="auto"/>
            </w:tcBorders>
          </w:tcPr>
          <w:p w14:paraId="1156A1E3"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wykład</w:t>
            </w:r>
          </w:p>
        </w:tc>
        <w:tc>
          <w:tcPr>
            <w:tcW w:w="1378" w:type="dxa"/>
            <w:tcBorders>
              <w:top w:val="single" w:sz="8" w:space="0" w:color="auto"/>
              <w:left w:val="single" w:sz="4" w:space="0" w:color="auto"/>
              <w:bottom w:val="single" w:sz="8" w:space="0" w:color="auto"/>
            </w:tcBorders>
          </w:tcPr>
          <w:p w14:paraId="438D3577" w14:textId="77777777" w:rsidR="008136C3" w:rsidRPr="008136C3" w:rsidRDefault="001C046C" w:rsidP="008136C3">
            <w:pPr>
              <w:suppressAutoHyphens w:val="0"/>
              <w:rPr>
                <w:rFonts w:eastAsia="Calibri" w:cs="Times New Roman"/>
                <w:bCs/>
                <w:kern w:val="0"/>
                <w:lang w:eastAsia="pl-PL" w:bidi="ar-SA"/>
              </w:rPr>
            </w:pPr>
            <w:r>
              <w:rPr>
                <w:rFonts w:eastAsia="Calibri" w:cs="Times New Roman"/>
                <w:bCs/>
                <w:kern w:val="0"/>
                <w:lang w:eastAsia="pl-PL" w:bidi="ar-SA"/>
              </w:rPr>
              <w:t>egzamin</w:t>
            </w:r>
          </w:p>
        </w:tc>
      </w:tr>
      <w:tr w:rsidR="008136C3" w:rsidRPr="008136C3" w14:paraId="44B6BADF" w14:textId="77777777" w:rsidTr="5449A30A">
        <w:tc>
          <w:tcPr>
            <w:tcW w:w="1437" w:type="dxa"/>
            <w:tcBorders>
              <w:top w:val="single" w:sz="8" w:space="0" w:color="auto"/>
              <w:bottom w:val="single" w:sz="8" w:space="0" w:color="auto"/>
              <w:right w:val="single" w:sz="4" w:space="0" w:color="auto"/>
            </w:tcBorders>
            <w:shd w:val="clear" w:color="auto" w:fill="FFFFFF" w:themeFill="background1"/>
          </w:tcPr>
          <w:p w14:paraId="5884F054"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C9_W03</w:t>
            </w:r>
          </w:p>
        </w:tc>
        <w:tc>
          <w:tcPr>
            <w:tcW w:w="3786"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F04BDB9" w14:textId="3819FCAA"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zna pojęcia z zakresu kryminalistyki jako nauki biologiczno–technicznej, która daje podwaliny do doskonalenia umiejętności z zakresu strategii, techniki i taktyki kryminalistycznej związanej z ujawnianiem i wykrywaniem przestępstw oraz identyfikacji ich sprawców i daje narzędzia do dowodzenia popełnienia przez daną osobę przestępstwa.</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73EF6208"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K_W05</w:t>
            </w:r>
          </w:p>
          <w:p w14:paraId="4190C89D"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K_W06</w:t>
            </w:r>
          </w:p>
        </w:tc>
        <w:tc>
          <w:tcPr>
            <w:tcW w:w="1449" w:type="dxa"/>
            <w:gridSpan w:val="2"/>
            <w:tcBorders>
              <w:top w:val="single" w:sz="8" w:space="0" w:color="auto"/>
              <w:left w:val="single" w:sz="4" w:space="0" w:color="auto"/>
              <w:bottom w:val="single" w:sz="8" w:space="0" w:color="auto"/>
              <w:right w:val="single" w:sz="4" w:space="0" w:color="auto"/>
            </w:tcBorders>
          </w:tcPr>
          <w:p w14:paraId="6A6D04AD"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wykład</w:t>
            </w:r>
          </w:p>
        </w:tc>
        <w:tc>
          <w:tcPr>
            <w:tcW w:w="1378" w:type="dxa"/>
            <w:tcBorders>
              <w:top w:val="single" w:sz="8" w:space="0" w:color="auto"/>
              <w:left w:val="single" w:sz="4" w:space="0" w:color="auto"/>
              <w:bottom w:val="single" w:sz="8" w:space="0" w:color="auto"/>
            </w:tcBorders>
          </w:tcPr>
          <w:p w14:paraId="73595249" w14:textId="77777777" w:rsidR="008136C3" w:rsidRPr="008136C3" w:rsidRDefault="001C046C" w:rsidP="008136C3">
            <w:pPr>
              <w:suppressAutoHyphens w:val="0"/>
              <w:rPr>
                <w:rFonts w:eastAsia="Calibri" w:cs="Times New Roman"/>
                <w:bCs/>
                <w:kern w:val="0"/>
                <w:lang w:eastAsia="pl-PL" w:bidi="ar-SA"/>
              </w:rPr>
            </w:pPr>
            <w:r>
              <w:rPr>
                <w:rFonts w:eastAsia="Calibri" w:cs="Times New Roman"/>
                <w:bCs/>
                <w:kern w:val="0"/>
                <w:lang w:eastAsia="pl-PL" w:bidi="ar-SA"/>
              </w:rPr>
              <w:t>egzamin</w:t>
            </w:r>
          </w:p>
        </w:tc>
      </w:tr>
      <w:tr w:rsidR="008136C3" w:rsidRPr="008136C3" w14:paraId="2989EAF0" w14:textId="77777777" w:rsidTr="5449A30A">
        <w:tc>
          <w:tcPr>
            <w:tcW w:w="1437" w:type="dxa"/>
            <w:tcBorders>
              <w:top w:val="single" w:sz="8" w:space="0" w:color="auto"/>
              <w:bottom w:val="single" w:sz="8" w:space="0" w:color="auto"/>
              <w:right w:val="single" w:sz="4" w:space="0" w:color="auto"/>
            </w:tcBorders>
            <w:shd w:val="clear" w:color="auto" w:fill="FFFFFF" w:themeFill="background1"/>
          </w:tcPr>
          <w:p w14:paraId="312BDCB2"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C9_U01</w:t>
            </w:r>
          </w:p>
        </w:tc>
        <w:tc>
          <w:tcPr>
            <w:tcW w:w="3786"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B243A95" w14:textId="16FEA148" w:rsidR="008136C3" w:rsidRPr="008136C3" w:rsidRDefault="008136C3" w:rsidP="5449A30A">
            <w:pPr>
              <w:suppressAutoHyphens w:val="0"/>
              <w:rPr>
                <w:rFonts w:eastAsia="Calibri" w:cs="Times New Roman"/>
                <w:lang w:eastAsia="pl-PL" w:bidi="ar-SA"/>
              </w:rPr>
            </w:pPr>
            <w:r w:rsidRPr="5449A30A">
              <w:rPr>
                <w:rFonts w:eastAsia="Calibri" w:cs="Times New Roman"/>
                <w:kern w:val="0"/>
                <w:lang w:eastAsia="pl-PL" w:bidi="ar-SA"/>
              </w:rPr>
              <w:t xml:space="preserve">potrafi wskazać zakres przedmiotowy kryminologii jako nauki socjologicznej oraz motywy, dla których człowiek schodzi na drogę przestępczą; </w:t>
            </w:r>
          </w:p>
          <w:p w14:paraId="7ABE70C7" w14:textId="7D6119B8"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potrafi wskazać badania dotyczące warunków życia przestępcy w kontekście jego najbliższego otoczenia i środowiska.</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76F97382"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K_U03</w:t>
            </w:r>
          </w:p>
          <w:p w14:paraId="5AD12DBF"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K_U04</w:t>
            </w:r>
          </w:p>
        </w:tc>
        <w:tc>
          <w:tcPr>
            <w:tcW w:w="1449" w:type="dxa"/>
            <w:gridSpan w:val="2"/>
            <w:tcBorders>
              <w:top w:val="single" w:sz="8" w:space="0" w:color="auto"/>
              <w:left w:val="single" w:sz="4" w:space="0" w:color="auto"/>
              <w:bottom w:val="single" w:sz="8" w:space="0" w:color="auto"/>
              <w:right w:val="single" w:sz="4" w:space="0" w:color="auto"/>
            </w:tcBorders>
          </w:tcPr>
          <w:p w14:paraId="25D4EB67" w14:textId="77777777" w:rsidR="008136C3" w:rsidRPr="008136C3" w:rsidRDefault="001C046C" w:rsidP="008136C3">
            <w:pPr>
              <w:suppressAutoHyphens w:val="0"/>
              <w:rPr>
                <w:rFonts w:eastAsia="Calibri" w:cs="Times New Roman"/>
                <w:bCs/>
                <w:kern w:val="0"/>
                <w:lang w:eastAsia="pl-PL" w:bidi="ar-SA"/>
              </w:rPr>
            </w:pPr>
            <w:r>
              <w:rPr>
                <w:rFonts w:eastAsia="Calibri" w:cs="Times New Roman"/>
                <w:bCs/>
                <w:kern w:val="0"/>
                <w:lang w:eastAsia="pl-PL" w:bidi="ar-SA"/>
              </w:rPr>
              <w:t xml:space="preserve">ćwiczenia </w:t>
            </w:r>
          </w:p>
        </w:tc>
        <w:tc>
          <w:tcPr>
            <w:tcW w:w="1378" w:type="dxa"/>
            <w:tcBorders>
              <w:top w:val="single" w:sz="8" w:space="0" w:color="auto"/>
              <w:left w:val="single" w:sz="4" w:space="0" w:color="auto"/>
              <w:bottom w:val="single" w:sz="8" w:space="0" w:color="auto"/>
            </w:tcBorders>
          </w:tcPr>
          <w:p w14:paraId="7457A149" w14:textId="77777777" w:rsid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studium przypadku</w:t>
            </w:r>
          </w:p>
          <w:p w14:paraId="60D369AD" w14:textId="77777777" w:rsidR="001C046C" w:rsidRPr="008136C3" w:rsidRDefault="001C046C" w:rsidP="008136C3">
            <w:pPr>
              <w:suppressAutoHyphens w:val="0"/>
              <w:rPr>
                <w:rFonts w:eastAsia="Calibri" w:cs="Times New Roman"/>
                <w:bCs/>
                <w:kern w:val="0"/>
                <w:lang w:eastAsia="pl-PL" w:bidi="ar-SA"/>
              </w:rPr>
            </w:pPr>
            <w:r>
              <w:rPr>
                <w:rFonts w:eastAsia="Calibri" w:cs="Times New Roman"/>
                <w:bCs/>
                <w:kern w:val="0"/>
                <w:lang w:eastAsia="pl-PL" w:bidi="ar-SA"/>
              </w:rPr>
              <w:t>praca zaliczeniowa</w:t>
            </w:r>
          </w:p>
        </w:tc>
      </w:tr>
      <w:tr w:rsidR="008136C3" w:rsidRPr="008136C3" w14:paraId="6B5F119C" w14:textId="77777777" w:rsidTr="5449A30A">
        <w:tc>
          <w:tcPr>
            <w:tcW w:w="1437" w:type="dxa"/>
            <w:tcBorders>
              <w:top w:val="single" w:sz="8" w:space="0" w:color="auto"/>
              <w:bottom w:val="single" w:sz="8" w:space="0" w:color="auto"/>
              <w:right w:val="single" w:sz="4" w:space="0" w:color="auto"/>
            </w:tcBorders>
            <w:shd w:val="clear" w:color="auto" w:fill="FFFFFF" w:themeFill="background1"/>
          </w:tcPr>
          <w:p w14:paraId="2B06D1E7"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C9_U02</w:t>
            </w:r>
          </w:p>
        </w:tc>
        <w:tc>
          <w:tcPr>
            <w:tcW w:w="3786"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33CF5EB" w14:textId="6E3D3A72" w:rsidR="008136C3" w:rsidRPr="008136C3" w:rsidRDefault="58EA6CB6" w:rsidP="5449A30A">
            <w:pPr>
              <w:spacing w:line="259" w:lineRule="auto"/>
              <w:rPr>
                <w:rFonts w:eastAsia="Calibri" w:cs="Times New Roman"/>
                <w:lang w:eastAsia="pl-PL" w:bidi="ar-SA"/>
              </w:rPr>
            </w:pPr>
            <w:r w:rsidRPr="5449A30A">
              <w:rPr>
                <w:rFonts w:eastAsia="Calibri" w:cs="Times New Roman"/>
                <w:lang w:eastAsia="pl-PL" w:bidi="ar-SA"/>
              </w:rPr>
              <w:t>potrafi wskazać</w:t>
            </w:r>
            <w:r w:rsidR="008136C3" w:rsidRPr="5449A30A">
              <w:rPr>
                <w:rFonts w:eastAsia="Calibri" w:cs="Times New Roman"/>
                <w:kern w:val="0"/>
                <w:lang w:eastAsia="pl-PL" w:bidi="ar-SA"/>
              </w:rPr>
              <w:t xml:space="preserve"> zakres badań oraz zasady i rodzaje czynności kryminalistycznych prowadzonych na miejscu zdarzenia; </w:t>
            </w:r>
          </w:p>
          <w:p w14:paraId="3FAF6728" w14:textId="3B887BCE" w:rsidR="008136C3" w:rsidRPr="008136C3" w:rsidRDefault="008136C3" w:rsidP="5449A30A">
            <w:pPr>
              <w:spacing w:line="259" w:lineRule="auto"/>
              <w:rPr>
                <w:rFonts w:eastAsia="Calibri" w:cs="Times New Roman"/>
                <w:lang w:eastAsia="pl-PL" w:bidi="ar-SA"/>
              </w:rPr>
            </w:pPr>
            <w:r w:rsidRPr="5449A30A">
              <w:rPr>
                <w:rFonts w:eastAsia="Calibri" w:cs="Times New Roman"/>
                <w:kern w:val="0"/>
                <w:lang w:eastAsia="pl-PL" w:bidi="ar-SA"/>
              </w:rPr>
              <w:t>potrafi wskazać metodologię ujawniania śladów kryminalistycznych dających podstawę do dokonania kryminalistycznej identyfikacji osób, które pozwalają również na uzyskanie dowodów popełnienia przez te osoby przestępstwa; określić rolę biegłego w postępowaniu karnym i wagę sporządzanych przez niego ekspertyz kryminalistycznych w postepowaniu karnym.</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47153403"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K_U03</w:t>
            </w:r>
          </w:p>
          <w:p w14:paraId="13791FB3"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K_U04</w:t>
            </w:r>
          </w:p>
        </w:tc>
        <w:tc>
          <w:tcPr>
            <w:tcW w:w="1449" w:type="dxa"/>
            <w:gridSpan w:val="2"/>
            <w:tcBorders>
              <w:top w:val="single" w:sz="8" w:space="0" w:color="auto"/>
              <w:left w:val="single" w:sz="4" w:space="0" w:color="auto"/>
              <w:bottom w:val="single" w:sz="8" w:space="0" w:color="auto"/>
              <w:right w:val="single" w:sz="4" w:space="0" w:color="auto"/>
            </w:tcBorders>
          </w:tcPr>
          <w:p w14:paraId="28C1C9E1" w14:textId="77777777" w:rsidR="008136C3" w:rsidRPr="008136C3" w:rsidRDefault="001C046C" w:rsidP="008136C3">
            <w:pPr>
              <w:suppressAutoHyphens w:val="0"/>
              <w:rPr>
                <w:rFonts w:eastAsia="Calibri" w:cs="Times New Roman"/>
                <w:bCs/>
                <w:kern w:val="0"/>
                <w:lang w:eastAsia="pl-PL" w:bidi="ar-SA"/>
              </w:rPr>
            </w:pPr>
            <w:r>
              <w:rPr>
                <w:rFonts w:eastAsia="Calibri" w:cs="Times New Roman"/>
                <w:bCs/>
                <w:kern w:val="0"/>
                <w:lang w:eastAsia="pl-PL" w:bidi="ar-SA"/>
              </w:rPr>
              <w:t xml:space="preserve">ćwiczenia </w:t>
            </w:r>
          </w:p>
        </w:tc>
        <w:tc>
          <w:tcPr>
            <w:tcW w:w="1378" w:type="dxa"/>
            <w:tcBorders>
              <w:top w:val="single" w:sz="8" w:space="0" w:color="auto"/>
              <w:left w:val="single" w:sz="4" w:space="0" w:color="auto"/>
              <w:bottom w:val="single" w:sz="8" w:space="0" w:color="auto"/>
            </w:tcBorders>
          </w:tcPr>
          <w:p w14:paraId="2D6A8AE4"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studium przypadku</w:t>
            </w:r>
            <w:r w:rsidR="001C046C">
              <w:rPr>
                <w:rFonts w:eastAsia="Calibri" w:cs="Times New Roman"/>
                <w:bCs/>
                <w:kern w:val="0"/>
                <w:lang w:eastAsia="pl-PL" w:bidi="ar-SA"/>
              </w:rPr>
              <w:t xml:space="preserve"> praca zaliczeniowa</w:t>
            </w:r>
          </w:p>
        </w:tc>
      </w:tr>
      <w:tr w:rsidR="008136C3" w:rsidRPr="008136C3" w14:paraId="226451B1" w14:textId="77777777" w:rsidTr="5449A30A">
        <w:tc>
          <w:tcPr>
            <w:tcW w:w="1437" w:type="dxa"/>
            <w:tcBorders>
              <w:top w:val="single" w:sz="8" w:space="0" w:color="auto"/>
              <w:bottom w:val="single" w:sz="8" w:space="0" w:color="auto"/>
              <w:right w:val="single" w:sz="4" w:space="0" w:color="auto"/>
            </w:tcBorders>
            <w:shd w:val="clear" w:color="auto" w:fill="FFFFFF" w:themeFill="background1"/>
          </w:tcPr>
          <w:p w14:paraId="39338422" w14:textId="77777777" w:rsidR="008136C3" w:rsidRPr="008136C3" w:rsidRDefault="008136C3" w:rsidP="1961E8B9">
            <w:pPr>
              <w:suppressAutoHyphens w:val="0"/>
              <w:rPr>
                <w:rFonts w:eastAsia="Calibri" w:cs="Times New Roman"/>
                <w:kern w:val="0"/>
                <w:lang w:eastAsia="pl-PL" w:bidi="ar-SA"/>
              </w:rPr>
            </w:pPr>
            <w:r w:rsidRPr="1961E8B9">
              <w:rPr>
                <w:rFonts w:eastAsia="Calibri" w:cs="Times New Roman"/>
                <w:kern w:val="0"/>
                <w:lang w:eastAsia="pl-PL" w:bidi="ar-SA"/>
              </w:rPr>
              <w:t>C9_K01</w:t>
            </w:r>
          </w:p>
        </w:tc>
        <w:tc>
          <w:tcPr>
            <w:tcW w:w="3786"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860ECF0" w14:textId="6F850239"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jest gotów krytycznie ocenić posiadaną przez siebie wiedzę.</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096E6BD6"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K_K01</w:t>
            </w:r>
          </w:p>
        </w:tc>
        <w:tc>
          <w:tcPr>
            <w:tcW w:w="1449" w:type="dxa"/>
            <w:gridSpan w:val="2"/>
            <w:tcBorders>
              <w:top w:val="single" w:sz="8" w:space="0" w:color="auto"/>
              <w:left w:val="single" w:sz="4" w:space="0" w:color="auto"/>
              <w:bottom w:val="single" w:sz="8" w:space="0" w:color="auto"/>
              <w:right w:val="single" w:sz="4" w:space="0" w:color="auto"/>
            </w:tcBorders>
          </w:tcPr>
          <w:p w14:paraId="631F34CE" w14:textId="2F0F8E2D" w:rsidR="008136C3" w:rsidRPr="008136C3" w:rsidRDefault="008136C3" w:rsidP="58EA6CB6">
            <w:pPr>
              <w:suppressAutoHyphens w:val="0"/>
              <w:rPr>
                <w:rFonts w:eastAsia="Calibri" w:cs="Times New Roman"/>
                <w:kern w:val="0"/>
                <w:lang w:eastAsia="pl-PL" w:bidi="ar-SA"/>
              </w:rPr>
            </w:pPr>
            <w:r w:rsidRPr="58EA6CB6">
              <w:rPr>
                <w:rFonts w:eastAsia="Calibri" w:cs="Times New Roman"/>
                <w:kern w:val="0"/>
                <w:lang w:eastAsia="pl-PL" w:bidi="ar-SA"/>
              </w:rPr>
              <w:t>wykład</w:t>
            </w:r>
            <w:r w:rsidR="58EA6CB6" w:rsidRPr="58EA6CB6">
              <w:rPr>
                <w:rFonts w:eastAsia="Calibri" w:cs="Times New Roman"/>
                <w:lang w:eastAsia="pl-PL" w:bidi="ar-SA"/>
              </w:rPr>
              <w:t xml:space="preserve"> ćwiczenia</w:t>
            </w:r>
          </w:p>
        </w:tc>
        <w:tc>
          <w:tcPr>
            <w:tcW w:w="1378" w:type="dxa"/>
            <w:tcBorders>
              <w:top w:val="single" w:sz="8" w:space="0" w:color="auto"/>
              <w:left w:val="single" w:sz="4" w:space="0" w:color="auto"/>
              <w:bottom w:val="single" w:sz="8" w:space="0" w:color="auto"/>
            </w:tcBorders>
          </w:tcPr>
          <w:p w14:paraId="3F39AB10"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dyskusja</w:t>
            </w:r>
          </w:p>
        </w:tc>
      </w:tr>
      <w:tr w:rsidR="008136C3" w:rsidRPr="008136C3" w14:paraId="4C8799E9" w14:textId="77777777" w:rsidTr="5449A30A">
        <w:tc>
          <w:tcPr>
            <w:tcW w:w="9180" w:type="dxa"/>
            <w:gridSpan w:val="7"/>
            <w:shd w:val="clear" w:color="auto" w:fill="D9D9D9" w:themeFill="background1" w:themeFillShade="D9"/>
          </w:tcPr>
          <w:p w14:paraId="7D9EB4B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28451BE9" w14:textId="77777777" w:rsidTr="5449A30A">
        <w:trPr>
          <w:trHeight w:val="1495"/>
        </w:trPr>
        <w:tc>
          <w:tcPr>
            <w:tcW w:w="2965" w:type="dxa"/>
            <w:gridSpan w:val="2"/>
            <w:tcBorders>
              <w:right w:val="nil"/>
            </w:tcBorders>
            <w:shd w:val="clear" w:color="auto" w:fill="D9D9D9" w:themeFill="background1" w:themeFillShade="D9"/>
          </w:tcPr>
          <w:p w14:paraId="092859C9" w14:textId="77777777" w:rsidR="008136C3" w:rsidRPr="008136C3" w:rsidRDefault="008136C3" w:rsidP="008136C3">
            <w:pPr>
              <w:suppressAutoHyphens w:val="0"/>
              <w:rPr>
                <w:rFonts w:eastAsia="Calibri" w:cs="Times New Roman"/>
                <w:b/>
                <w:bCs/>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65" w:type="dxa"/>
            <w:gridSpan w:val="3"/>
            <w:tcBorders>
              <w:left w:val="nil"/>
            </w:tcBorders>
          </w:tcPr>
          <w:p w14:paraId="6C093B33" w14:textId="77777777" w:rsidR="008136C3" w:rsidRPr="008136C3" w:rsidRDefault="00495B5E" w:rsidP="008136C3">
            <w:pPr>
              <w:suppressAutoHyphens w:val="0"/>
              <w:rPr>
                <w:rFonts w:eastAsia="Calibri" w:cs="Times New Roman"/>
                <w:bCs/>
                <w:kern w:val="0"/>
                <w:lang w:eastAsia="pl-PL" w:bidi="ar-SA"/>
              </w:rPr>
            </w:pPr>
            <w:r>
              <w:rPr>
                <w:rFonts w:eastAsia="Calibri" w:cs="Times New Roman"/>
                <w:bCs/>
                <w:kern w:val="0"/>
                <w:lang w:eastAsia="pl-PL" w:bidi="ar-SA"/>
              </w:rPr>
              <w:t>4</w:t>
            </w:r>
          </w:p>
        </w:tc>
        <w:tc>
          <w:tcPr>
            <w:tcW w:w="1550" w:type="dxa"/>
            <w:gridSpan w:val="2"/>
            <w:tcBorders>
              <w:left w:val="nil"/>
            </w:tcBorders>
          </w:tcPr>
          <w:p w14:paraId="393102CC"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stacjonarne</w:t>
            </w:r>
          </w:p>
        </w:tc>
      </w:tr>
      <w:tr w:rsidR="008136C3" w:rsidRPr="008136C3" w14:paraId="57D52B06" w14:textId="77777777" w:rsidTr="5449A30A">
        <w:tc>
          <w:tcPr>
            <w:tcW w:w="2965" w:type="dxa"/>
            <w:gridSpan w:val="2"/>
            <w:tcBorders>
              <w:right w:val="nil"/>
            </w:tcBorders>
            <w:shd w:val="clear" w:color="auto" w:fill="D9D9D9" w:themeFill="background1" w:themeFillShade="D9"/>
          </w:tcPr>
          <w:p w14:paraId="7E4C7E4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lastRenderedPageBreak/>
              <w:t>A. Liczba godzin kontaktowych z podziałem na formy zajęć oraz liczba punktów ECTS uzyskanych w ramach tych zajęć:</w:t>
            </w:r>
          </w:p>
        </w:tc>
        <w:tc>
          <w:tcPr>
            <w:tcW w:w="4665" w:type="dxa"/>
            <w:gridSpan w:val="3"/>
            <w:tcBorders>
              <w:left w:val="nil"/>
            </w:tcBorders>
          </w:tcPr>
          <w:p w14:paraId="57955251"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wykład</w:t>
            </w:r>
          </w:p>
          <w:p w14:paraId="1683D641" w14:textId="77777777" w:rsidR="008136C3" w:rsidRPr="008136C3" w:rsidRDefault="008136C3" w:rsidP="008136C3">
            <w:pPr>
              <w:suppressAutoHyphens w:val="0"/>
              <w:rPr>
                <w:rFonts w:eastAsia="Calibri" w:cs="Times New Roman"/>
                <w:bCs/>
                <w:kern w:val="0"/>
                <w:lang w:eastAsia="pl-PL" w:bidi="ar-SA"/>
              </w:rPr>
            </w:pPr>
          </w:p>
          <w:p w14:paraId="5ABF3382" w14:textId="77777777" w:rsidR="008136C3" w:rsidRPr="008136C3" w:rsidRDefault="00495B5E" w:rsidP="008136C3">
            <w:pPr>
              <w:suppressAutoHyphens w:val="0"/>
              <w:rPr>
                <w:rFonts w:eastAsia="Calibri" w:cs="Times New Roman"/>
                <w:bCs/>
                <w:kern w:val="0"/>
                <w:lang w:eastAsia="pl-PL" w:bidi="ar-SA"/>
              </w:rPr>
            </w:pPr>
            <w:r>
              <w:rPr>
                <w:rFonts w:eastAsia="Calibri" w:cs="Times New Roman"/>
                <w:bCs/>
                <w:kern w:val="0"/>
                <w:lang w:eastAsia="pl-PL" w:bidi="ar-SA"/>
              </w:rPr>
              <w:t>ćwiczenia audytoryjne</w:t>
            </w:r>
          </w:p>
          <w:p w14:paraId="7427EF65" w14:textId="77777777" w:rsidR="008136C3" w:rsidRPr="008136C3" w:rsidRDefault="008136C3" w:rsidP="008136C3">
            <w:pPr>
              <w:suppressAutoHyphens w:val="0"/>
              <w:rPr>
                <w:rFonts w:eastAsia="Calibri" w:cs="Times New Roman"/>
                <w:bCs/>
                <w:kern w:val="0"/>
                <w:lang w:eastAsia="pl-PL" w:bidi="ar-SA"/>
              </w:rPr>
            </w:pPr>
          </w:p>
          <w:p w14:paraId="3B17E87B"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w sumie:</w:t>
            </w:r>
          </w:p>
          <w:p w14:paraId="1F3E9B04" w14:textId="77777777" w:rsidR="008136C3" w:rsidRPr="008136C3" w:rsidRDefault="008136C3" w:rsidP="008136C3">
            <w:pPr>
              <w:suppressAutoHyphens w:val="0"/>
              <w:rPr>
                <w:rFonts w:eastAsia="Calibri" w:cs="Times New Roman"/>
                <w:bCs/>
                <w:kern w:val="0"/>
                <w:lang w:eastAsia="pl-PL" w:bidi="ar-SA"/>
              </w:rPr>
            </w:pPr>
          </w:p>
          <w:p w14:paraId="3FCDA43F"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ECTS</w:t>
            </w:r>
          </w:p>
        </w:tc>
        <w:tc>
          <w:tcPr>
            <w:tcW w:w="1550" w:type="dxa"/>
            <w:gridSpan w:val="2"/>
            <w:tcBorders>
              <w:left w:val="nil"/>
            </w:tcBorders>
          </w:tcPr>
          <w:p w14:paraId="4F22DCC7" w14:textId="77777777" w:rsidR="008136C3" w:rsidRPr="008136C3" w:rsidRDefault="00495B5E" w:rsidP="008136C3">
            <w:pPr>
              <w:suppressAutoHyphens w:val="0"/>
              <w:rPr>
                <w:rFonts w:eastAsia="Calibri" w:cs="Times New Roman"/>
                <w:bCs/>
                <w:kern w:val="0"/>
                <w:lang w:eastAsia="pl-PL" w:bidi="ar-SA"/>
              </w:rPr>
            </w:pPr>
            <w:r>
              <w:rPr>
                <w:rFonts w:eastAsia="Calibri" w:cs="Times New Roman"/>
                <w:bCs/>
                <w:kern w:val="0"/>
                <w:lang w:eastAsia="pl-PL" w:bidi="ar-SA"/>
              </w:rPr>
              <w:t>15</w:t>
            </w:r>
          </w:p>
          <w:p w14:paraId="077C9A9C" w14:textId="77777777" w:rsidR="008136C3" w:rsidRPr="008136C3" w:rsidRDefault="008136C3" w:rsidP="008136C3">
            <w:pPr>
              <w:suppressAutoHyphens w:val="0"/>
              <w:rPr>
                <w:rFonts w:eastAsia="Calibri" w:cs="Times New Roman"/>
                <w:bCs/>
                <w:kern w:val="0"/>
                <w:lang w:eastAsia="pl-PL" w:bidi="ar-SA"/>
              </w:rPr>
            </w:pPr>
          </w:p>
          <w:p w14:paraId="5243FDC1" w14:textId="77777777" w:rsidR="008136C3" w:rsidRPr="008136C3" w:rsidRDefault="00495B5E" w:rsidP="008136C3">
            <w:pPr>
              <w:suppressAutoHyphens w:val="0"/>
              <w:rPr>
                <w:rFonts w:eastAsia="Calibri" w:cs="Times New Roman"/>
                <w:bCs/>
                <w:kern w:val="0"/>
                <w:lang w:eastAsia="pl-PL" w:bidi="ar-SA"/>
              </w:rPr>
            </w:pPr>
            <w:r>
              <w:rPr>
                <w:rFonts w:eastAsia="Calibri" w:cs="Times New Roman"/>
                <w:bCs/>
                <w:kern w:val="0"/>
                <w:lang w:eastAsia="pl-PL" w:bidi="ar-SA"/>
              </w:rPr>
              <w:t>30</w:t>
            </w:r>
          </w:p>
          <w:p w14:paraId="156ABFF7" w14:textId="77777777" w:rsidR="008136C3" w:rsidRPr="008136C3" w:rsidRDefault="008136C3" w:rsidP="008136C3">
            <w:pPr>
              <w:suppressAutoHyphens w:val="0"/>
              <w:rPr>
                <w:rFonts w:eastAsia="Calibri" w:cs="Times New Roman"/>
                <w:bCs/>
                <w:kern w:val="0"/>
                <w:lang w:eastAsia="pl-PL" w:bidi="ar-SA"/>
              </w:rPr>
            </w:pPr>
          </w:p>
          <w:p w14:paraId="3B531AF5"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45</w:t>
            </w:r>
          </w:p>
          <w:p w14:paraId="7E3DF3A1" w14:textId="77777777" w:rsidR="008136C3" w:rsidRPr="008136C3" w:rsidRDefault="008136C3" w:rsidP="008136C3">
            <w:pPr>
              <w:suppressAutoHyphens w:val="0"/>
              <w:rPr>
                <w:rFonts w:eastAsia="Calibri" w:cs="Times New Roman"/>
                <w:bCs/>
                <w:kern w:val="0"/>
                <w:lang w:eastAsia="pl-PL" w:bidi="ar-SA"/>
              </w:rPr>
            </w:pPr>
          </w:p>
          <w:p w14:paraId="29B86465"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1,8</w:t>
            </w:r>
          </w:p>
          <w:p w14:paraId="21F048BD" w14:textId="77777777" w:rsidR="008136C3" w:rsidRPr="008136C3" w:rsidRDefault="008136C3" w:rsidP="008136C3">
            <w:pPr>
              <w:suppressAutoHyphens w:val="0"/>
              <w:rPr>
                <w:rFonts w:eastAsia="Calibri" w:cs="Times New Roman"/>
                <w:bCs/>
                <w:kern w:val="0"/>
                <w:lang w:eastAsia="pl-PL" w:bidi="ar-SA"/>
              </w:rPr>
            </w:pPr>
          </w:p>
          <w:p w14:paraId="1A235088" w14:textId="77777777" w:rsidR="008136C3" w:rsidRPr="008136C3" w:rsidRDefault="008136C3" w:rsidP="008136C3">
            <w:pPr>
              <w:suppressAutoHyphens w:val="0"/>
              <w:rPr>
                <w:rFonts w:eastAsia="Calibri" w:cs="Times New Roman"/>
                <w:bCs/>
                <w:kern w:val="0"/>
                <w:lang w:eastAsia="pl-PL" w:bidi="ar-SA"/>
              </w:rPr>
            </w:pPr>
          </w:p>
        </w:tc>
      </w:tr>
      <w:tr w:rsidR="008136C3" w:rsidRPr="008136C3" w14:paraId="30839CCE" w14:textId="77777777" w:rsidTr="5449A30A">
        <w:tc>
          <w:tcPr>
            <w:tcW w:w="2965" w:type="dxa"/>
            <w:gridSpan w:val="2"/>
            <w:tcBorders>
              <w:right w:val="nil"/>
            </w:tcBorders>
            <w:shd w:val="clear" w:color="auto" w:fill="D9D9D9" w:themeFill="background1" w:themeFillShade="D9"/>
          </w:tcPr>
          <w:p w14:paraId="27E0792C" w14:textId="77777777" w:rsidR="008136C3" w:rsidRPr="008136C3" w:rsidRDefault="008136C3" w:rsidP="008136C3">
            <w:pPr>
              <w:suppressAutoHyphens w:val="0"/>
              <w:rPr>
                <w:rFonts w:eastAsia="Calibri" w:cs="Times New Roman"/>
                <w:b/>
                <w:bCs/>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65" w:type="dxa"/>
            <w:gridSpan w:val="3"/>
            <w:tcBorders>
              <w:left w:val="nil"/>
            </w:tcBorders>
          </w:tcPr>
          <w:p w14:paraId="739695D3" w14:textId="0F60CC0D" w:rsidR="5449A30A" w:rsidRDefault="5449A30A" w:rsidP="5449A30A">
            <w:pPr>
              <w:spacing w:line="259" w:lineRule="auto"/>
              <w:rPr>
                <w:rFonts w:eastAsia="Calibri" w:cs="Times New Roman"/>
                <w:lang w:eastAsia="pl-PL" w:bidi="ar-SA"/>
              </w:rPr>
            </w:pPr>
            <w:r w:rsidRPr="5449A30A">
              <w:rPr>
                <w:rFonts w:eastAsia="Calibri" w:cs="Times New Roman"/>
                <w:lang w:eastAsia="pl-PL" w:bidi="ar-SA"/>
              </w:rPr>
              <w:t>przygotowanie do ćwiczeń</w:t>
            </w:r>
          </w:p>
          <w:p w14:paraId="07BFCC99" w14:textId="30D0E1ED" w:rsidR="58EA6CB6" w:rsidRDefault="5449A30A" w:rsidP="5449A30A">
            <w:pPr>
              <w:spacing w:line="259" w:lineRule="auto"/>
              <w:rPr>
                <w:rFonts w:eastAsia="Calibri" w:cs="Times New Roman"/>
                <w:lang w:eastAsia="pl-PL" w:bidi="ar-SA"/>
              </w:rPr>
            </w:pPr>
            <w:r w:rsidRPr="5449A30A">
              <w:rPr>
                <w:rFonts w:eastAsia="Calibri" w:cs="Times New Roman"/>
                <w:lang w:eastAsia="pl-PL" w:bidi="ar-SA"/>
              </w:rPr>
              <w:t>przygotowanie pracy grupowej</w:t>
            </w:r>
          </w:p>
          <w:p w14:paraId="73F35576"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przygoto</w:t>
            </w:r>
            <w:r w:rsidR="001C046C" w:rsidRPr="5449A30A">
              <w:rPr>
                <w:rFonts w:eastAsia="Calibri" w:cs="Times New Roman"/>
                <w:kern w:val="0"/>
                <w:lang w:eastAsia="pl-PL" w:bidi="ar-SA"/>
              </w:rPr>
              <w:t>wanie do egzaminu</w:t>
            </w:r>
          </w:p>
          <w:p w14:paraId="5922808F" w14:textId="77777777" w:rsidR="008136C3" w:rsidRPr="008136C3" w:rsidRDefault="008136C3" w:rsidP="5449A30A">
            <w:pPr>
              <w:suppressAutoHyphens w:val="0"/>
              <w:rPr>
                <w:rFonts w:eastAsia="Calibri" w:cs="Times New Roman"/>
                <w:kern w:val="0"/>
                <w:lang w:eastAsia="pl-PL" w:bidi="ar-SA"/>
              </w:rPr>
            </w:pPr>
          </w:p>
          <w:p w14:paraId="1BAACEFC"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w sumie:</w:t>
            </w:r>
          </w:p>
          <w:p w14:paraId="02D355A5" w14:textId="77777777" w:rsidR="008136C3" w:rsidRPr="008136C3" w:rsidRDefault="008136C3" w:rsidP="5449A30A">
            <w:pPr>
              <w:suppressAutoHyphens w:val="0"/>
              <w:rPr>
                <w:rFonts w:eastAsia="Calibri" w:cs="Times New Roman"/>
                <w:kern w:val="0"/>
                <w:lang w:eastAsia="pl-PL" w:bidi="ar-SA"/>
              </w:rPr>
            </w:pPr>
          </w:p>
          <w:p w14:paraId="008941FC"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ECTS</w:t>
            </w:r>
          </w:p>
          <w:p w14:paraId="2CB50604" w14:textId="77777777" w:rsidR="008136C3" w:rsidRPr="008136C3" w:rsidRDefault="008136C3" w:rsidP="5449A30A">
            <w:pPr>
              <w:suppressAutoHyphens w:val="0"/>
              <w:rPr>
                <w:rFonts w:eastAsia="Calibri" w:cs="Times New Roman"/>
                <w:kern w:val="0"/>
                <w:lang w:eastAsia="pl-PL" w:bidi="ar-SA"/>
              </w:rPr>
            </w:pPr>
          </w:p>
        </w:tc>
        <w:tc>
          <w:tcPr>
            <w:tcW w:w="1550" w:type="dxa"/>
            <w:gridSpan w:val="2"/>
            <w:tcBorders>
              <w:left w:val="nil"/>
            </w:tcBorders>
          </w:tcPr>
          <w:p w14:paraId="244698D3" w14:textId="77777777" w:rsidR="008136C3" w:rsidRPr="008136C3" w:rsidRDefault="006A095F" w:rsidP="5449A30A">
            <w:pPr>
              <w:suppressAutoHyphens w:val="0"/>
              <w:rPr>
                <w:rFonts w:eastAsia="Calibri" w:cs="Times New Roman"/>
                <w:kern w:val="0"/>
                <w:lang w:eastAsia="pl-PL" w:bidi="ar-SA"/>
              </w:rPr>
            </w:pPr>
            <w:r w:rsidRPr="5449A30A">
              <w:rPr>
                <w:rFonts w:eastAsia="Calibri" w:cs="Times New Roman"/>
                <w:kern w:val="0"/>
                <w:lang w:eastAsia="pl-PL" w:bidi="ar-SA"/>
              </w:rPr>
              <w:t>15</w:t>
            </w:r>
          </w:p>
          <w:p w14:paraId="0FE306D4" w14:textId="4A6C35D8" w:rsidR="008136C3" w:rsidRPr="008136C3" w:rsidRDefault="5449A30A" w:rsidP="5449A30A">
            <w:pPr>
              <w:suppressAutoHyphens w:val="0"/>
              <w:rPr>
                <w:rFonts w:eastAsia="Calibri" w:cs="Times New Roman"/>
                <w:kern w:val="0"/>
                <w:lang w:eastAsia="pl-PL" w:bidi="ar-SA"/>
              </w:rPr>
            </w:pPr>
            <w:r w:rsidRPr="5449A30A">
              <w:rPr>
                <w:rFonts w:eastAsia="Calibri" w:cs="Times New Roman"/>
                <w:lang w:eastAsia="pl-PL" w:bidi="ar-SA"/>
              </w:rPr>
              <w:t>15</w:t>
            </w:r>
          </w:p>
          <w:p w14:paraId="1389A4C5" w14:textId="77777777" w:rsidR="008136C3" w:rsidRPr="008136C3" w:rsidRDefault="006A095F" w:rsidP="5449A30A">
            <w:pPr>
              <w:suppressAutoHyphens w:val="0"/>
              <w:rPr>
                <w:rFonts w:eastAsia="Calibri" w:cs="Times New Roman"/>
                <w:kern w:val="0"/>
                <w:lang w:eastAsia="pl-PL" w:bidi="ar-SA"/>
              </w:rPr>
            </w:pPr>
            <w:r w:rsidRPr="5449A30A">
              <w:rPr>
                <w:rFonts w:eastAsia="Calibri" w:cs="Times New Roman"/>
                <w:kern w:val="0"/>
                <w:lang w:eastAsia="pl-PL" w:bidi="ar-SA"/>
              </w:rPr>
              <w:t>25</w:t>
            </w:r>
          </w:p>
          <w:p w14:paraId="2282E46C" w14:textId="77777777" w:rsidR="008136C3" w:rsidRPr="008136C3" w:rsidRDefault="008136C3" w:rsidP="5449A30A">
            <w:pPr>
              <w:suppressAutoHyphens w:val="0"/>
              <w:rPr>
                <w:rFonts w:eastAsia="Calibri" w:cs="Times New Roman"/>
                <w:kern w:val="0"/>
                <w:lang w:eastAsia="pl-PL" w:bidi="ar-SA"/>
              </w:rPr>
            </w:pPr>
          </w:p>
          <w:p w14:paraId="1281C852" w14:textId="77777777" w:rsidR="008136C3" w:rsidRPr="008136C3" w:rsidRDefault="006A095F" w:rsidP="5449A30A">
            <w:pPr>
              <w:suppressAutoHyphens w:val="0"/>
              <w:rPr>
                <w:rFonts w:eastAsia="Calibri" w:cs="Times New Roman"/>
                <w:kern w:val="0"/>
                <w:lang w:eastAsia="pl-PL" w:bidi="ar-SA"/>
              </w:rPr>
            </w:pPr>
            <w:r w:rsidRPr="5449A30A">
              <w:rPr>
                <w:rFonts w:eastAsia="Calibri" w:cs="Times New Roman"/>
                <w:kern w:val="0"/>
                <w:lang w:eastAsia="pl-PL" w:bidi="ar-SA"/>
              </w:rPr>
              <w:t>55</w:t>
            </w:r>
          </w:p>
          <w:p w14:paraId="17EEB766" w14:textId="77777777" w:rsidR="008136C3" w:rsidRPr="008136C3" w:rsidRDefault="008136C3" w:rsidP="5449A30A">
            <w:pPr>
              <w:suppressAutoHyphens w:val="0"/>
              <w:rPr>
                <w:rFonts w:eastAsia="Calibri" w:cs="Times New Roman"/>
                <w:kern w:val="0"/>
                <w:lang w:eastAsia="pl-PL" w:bidi="ar-SA"/>
              </w:rPr>
            </w:pPr>
          </w:p>
          <w:p w14:paraId="3BFE9414" w14:textId="77777777" w:rsidR="008136C3" w:rsidRPr="008136C3" w:rsidRDefault="006A095F" w:rsidP="5449A30A">
            <w:pPr>
              <w:suppressAutoHyphens w:val="0"/>
              <w:rPr>
                <w:rFonts w:eastAsia="Calibri" w:cs="Times New Roman"/>
                <w:kern w:val="0"/>
                <w:lang w:eastAsia="pl-PL" w:bidi="ar-SA"/>
              </w:rPr>
            </w:pPr>
            <w:r w:rsidRPr="5449A30A">
              <w:rPr>
                <w:rFonts w:eastAsia="Calibri" w:cs="Times New Roman"/>
                <w:kern w:val="0"/>
                <w:lang w:eastAsia="pl-PL" w:bidi="ar-SA"/>
              </w:rPr>
              <w:t>2</w:t>
            </w:r>
            <w:r w:rsidR="008136C3" w:rsidRPr="5449A30A">
              <w:rPr>
                <w:rFonts w:eastAsia="Calibri" w:cs="Times New Roman"/>
                <w:kern w:val="0"/>
                <w:lang w:eastAsia="pl-PL" w:bidi="ar-SA"/>
              </w:rPr>
              <w:t>,2</w:t>
            </w:r>
          </w:p>
        </w:tc>
      </w:tr>
      <w:tr w:rsidR="008136C3" w:rsidRPr="008136C3" w14:paraId="58DCDBFB" w14:textId="77777777" w:rsidTr="5449A30A">
        <w:tc>
          <w:tcPr>
            <w:tcW w:w="2965" w:type="dxa"/>
            <w:gridSpan w:val="2"/>
            <w:tcBorders>
              <w:right w:val="nil"/>
            </w:tcBorders>
            <w:shd w:val="clear" w:color="auto" w:fill="D9D9D9" w:themeFill="background1" w:themeFillShade="D9"/>
          </w:tcPr>
          <w:p w14:paraId="442366FF" w14:textId="77777777" w:rsidR="008136C3" w:rsidRPr="008136C3" w:rsidRDefault="008136C3" w:rsidP="008136C3">
            <w:pPr>
              <w:suppressAutoHyphens w:val="0"/>
              <w:rPr>
                <w:rFonts w:eastAsia="Calibri" w:cs="Times New Roman"/>
                <w:b/>
                <w:bCs/>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65" w:type="dxa"/>
            <w:gridSpan w:val="3"/>
            <w:tcBorders>
              <w:left w:val="nil"/>
            </w:tcBorders>
          </w:tcPr>
          <w:p w14:paraId="4B4D77B9" w14:textId="6C987473" w:rsidR="58EA6CB6" w:rsidRDefault="5449A30A" w:rsidP="5449A30A">
            <w:pPr>
              <w:spacing w:before="60" w:after="60"/>
              <w:rPr>
                <w:rFonts w:eastAsia="Times New Roman" w:cs="Times New Roman"/>
                <w:lang w:eastAsia="pl-PL" w:bidi="ar-SA"/>
              </w:rPr>
            </w:pPr>
            <w:r w:rsidRPr="5449A30A">
              <w:rPr>
                <w:rFonts w:eastAsia="Times New Roman" w:cs="Times New Roman"/>
              </w:rPr>
              <w:t>przygotowanie do ćwiczeń</w:t>
            </w:r>
            <w:r w:rsidRPr="5449A30A">
              <w:rPr>
                <w:rFonts w:eastAsia="Calibri" w:cs="Times New Roman"/>
                <w:lang w:eastAsia="pl-PL" w:bidi="ar-SA"/>
              </w:rPr>
              <w:t xml:space="preserve"> </w:t>
            </w:r>
          </w:p>
          <w:p w14:paraId="4F8C2451"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ćwiczenia audytoryjne</w:t>
            </w:r>
          </w:p>
          <w:p w14:paraId="4E5A1144" w14:textId="77777777" w:rsidR="008136C3" w:rsidRPr="008136C3" w:rsidRDefault="008136C3" w:rsidP="5449A30A">
            <w:pPr>
              <w:suppressAutoHyphens w:val="0"/>
              <w:rPr>
                <w:rFonts w:eastAsia="Calibri" w:cs="Times New Roman"/>
                <w:kern w:val="0"/>
                <w:lang w:eastAsia="pl-PL" w:bidi="ar-SA"/>
              </w:rPr>
            </w:pPr>
          </w:p>
          <w:p w14:paraId="70552F5F" w14:textId="77777777" w:rsidR="008136C3" w:rsidRPr="008136C3" w:rsidRDefault="008136C3" w:rsidP="5449A30A">
            <w:pPr>
              <w:suppressAutoHyphens w:val="0"/>
              <w:rPr>
                <w:rFonts w:eastAsia="Calibri" w:cs="Times New Roman"/>
                <w:kern w:val="0"/>
                <w:lang w:eastAsia="pl-PL" w:bidi="ar-SA"/>
              </w:rPr>
            </w:pPr>
          </w:p>
          <w:p w14:paraId="0F074F45"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w sumie:</w:t>
            </w:r>
          </w:p>
          <w:p w14:paraId="2678B201" w14:textId="77777777" w:rsidR="008136C3" w:rsidRPr="008136C3" w:rsidRDefault="008136C3" w:rsidP="5449A30A">
            <w:pPr>
              <w:suppressAutoHyphens w:val="0"/>
              <w:rPr>
                <w:rFonts w:eastAsia="Calibri" w:cs="Times New Roman"/>
                <w:kern w:val="0"/>
                <w:lang w:eastAsia="pl-PL" w:bidi="ar-SA"/>
              </w:rPr>
            </w:pPr>
          </w:p>
          <w:p w14:paraId="7F51A315"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ECTS</w:t>
            </w:r>
          </w:p>
        </w:tc>
        <w:tc>
          <w:tcPr>
            <w:tcW w:w="1550" w:type="dxa"/>
            <w:gridSpan w:val="2"/>
            <w:tcBorders>
              <w:left w:val="nil"/>
            </w:tcBorders>
          </w:tcPr>
          <w:p w14:paraId="79EA4AD8"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15</w:t>
            </w:r>
          </w:p>
          <w:p w14:paraId="2C46482A"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30</w:t>
            </w:r>
          </w:p>
          <w:p w14:paraId="1F4B4B4D" w14:textId="77777777" w:rsidR="008136C3" w:rsidRPr="008136C3" w:rsidRDefault="008136C3" w:rsidP="5449A30A">
            <w:pPr>
              <w:suppressAutoHyphens w:val="0"/>
              <w:rPr>
                <w:rFonts w:eastAsia="Calibri" w:cs="Times New Roman"/>
                <w:kern w:val="0"/>
                <w:lang w:eastAsia="pl-PL" w:bidi="ar-SA"/>
              </w:rPr>
            </w:pPr>
          </w:p>
          <w:p w14:paraId="26948CDC" w14:textId="77777777" w:rsidR="008136C3" w:rsidRPr="008136C3" w:rsidRDefault="008136C3" w:rsidP="5449A30A">
            <w:pPr>
              <w:suppressAutoHyphens w:val="0"/>
              <w:rPr>
                <w:rFonts w:eastAsia="Calibri" w:cs="Times New Roman"/>
                <w:kern w:val="0"/>
                <w:lang w:eastAsia="pl-PL" w:bidi="ar-SA"/>
              </w:rPr>
            </w:pPr>
          </w:p>
          <w:p w14:paraId="2BEC9D21"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45</w:t>
            </w:r>
          </w:p>
          <w:p w14:paraId="2F54C039" w14:textId="77777777" w:rsidR="008136C3" w:rsidRPr="008136C3" w:rsidRDefault="008136C3" w:rsidP="5449A30A">
            <w:pPr>
              <w:suppressAutoHyphens w:val="0"/>
              <w:rPr>
                <w:rFonts w:eastAsia="Calibri" w:cs="Times New Roman"/>
                <w:kern w:val="0"/>
                <w:lang w:eastAsia="pl-PL" w:bidi="ar-SA"/>
              </w:rPr>
            </w:pPr>
          </w:p>
          <w:p w14:paraId="615F1E40"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1,8</w:t>
            </w:r>
          </w:p>
          <w:p w14:paraId="19186B66" w14:textId="77777777" w:rsidR="008136C3" w:rsidRPr="008136C3" w:rsidRDefault="008136C3" w:rsidP="5449A30A">
            <w:pPr>
              <w:suppressAutoHyphens w:val="0"/>
              <w:rPr>
                <w:rFonts w:eastAsia="Calibri" w:cs="Times New Roman"/>
                <w:kern w:val="0"/>
                <w:lang w:eastAsia="pl-PL" w:bidi="ar-SA"/>
              </w:rPr>
            </w:pPr>
          </w:p>
        </w:tc>
      </w:tr>
    </w:tbl>
    <w:p w14:paraId="2BF0014E" w14:textId="77777777" w:rsidR="008136C3" w:rsidRPr="008136C3" w:rsidRDefault="008136C3" w:rsidP="008136C3">
      <w:pPr>
        <w:suppressAutoHyphens w:val="0"/>
        <w:rPr>
          <w:rFonts w:eastAsia="Calibri" w:cs="Times New Roman"/>
          <w:b/>
          <w:kern w:val="0"/>
          <w:lang w:eastAsia="pl-PL" w:bidi="ar-SA"/>
        </w:rPr>
      </w:pPr>
    </w:p>
    <w:p w14:paraId="316ECE0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66EA56CD"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2E1A67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25BC4CF2" w14:textId="77777777" w:rsidR="008136C3" w:rsidRPr="008136C3" w:rsidRDefault="008136C3" w:rsidP="008136C3">
            <w:pPr>
              <w:suppressAutoHyphens w:val="0"/>
              <w:rPr>
                <w:rFonts w:eastAsia="Calibri" w:cs="Times New Roman"/>
                <w:b/>
                <w:bCs/>
                <w:kern w:val="0"/>
                <w:lang w:eastAsia="pl-PL" w:bidi="ar-SA"/>
              </w:rPr>
            </w:pPr>
            <w:r w:rsidRPr="008136C3">
              <w:rPr>
                <w:rFonts w:eastAsia="Calibri" w:cs="Times New Roman"/>
                <w:b/>
                <w:bCs/>
                <w:kern w:val="0"/>
                <w:lang w:eastAsia="pl-PL" w:bidi="ar-SA"/>
              </w:rPr>
              <w:t>Wykłady:</w:t>
            </w:r>
          </w:p>
          <w:p w14:paraId="43E0A35A" w14:textId="77777777" w:rsidR="001C046C" w:rsidRDefault="001C046C" w:rsidP="58EA6CB6">
            <w:pPr>
              <w:suppressAutoHyphens w:val="0"/>
              <w:jc w:val="both"/>
              <w:rPr>
                <w:rFonts w:eastAsia="Calibri" w:cs="Times New Roman"/>
                <w:kern w:val="0"/>
                <w:lang w:eastAsia="pl-PL" w:bidi="ar-SA"/>
              </w:rPr>
            </w:pPr>
            <w:r w:rsidRPr="58EA6CB6">
              <w:rPr>
                <w:rFonts w:eastAsia="Calibri" w:cs="Times New Roman"/>
                <w:kern w:val="0"/>
                <w:lang w:eastAsia="pl-PL" w:bidi="ar-SA"/>
              </w:rPr>
              <w:t>P</w:t>
            </w:r>
            <w:r w:rsidR="008136C3" w:rsidRPr="58EA6CB6">
              <w:rPr>
                <w:rFonts w:eastAsia="Calibri" w:cs="Times New Roman"/>
                <w:kern w:val="0"/>
                <w:lang w:eastAsia="pl-PL" w:bidi="ar-SA"/>
              </w:rPr>
              <w:t>odstawowe pojęcia współczesnej kryminologii w odniesieniu do nauk prawnych, psychol</w:t>
            </w:r>
            <w:r w:rsidRPr="58EA6CB6">
              <w:rPr>
                <w:rFonts w:eastAsia="Calibri" w:cs="Times New Roman"/>
                <w:kern w:val="0"/>
                <w:lang w:eastAsia="pl-PL" w:bidi="ar-SA"/>
              </w:rPr>
              <w:t>ogicznych, socjologicznych itd.</w:t>
            </w:r>
            <w:r w:rsidR="008136C3" w:rsidRPr="58EA6CB6">
              <w:rPr>
                <w:rFonts w:eastAsia="Calibri" w:cs="Times New Roman"/>
                <w:b/>
                <w:bCs/>
                <w:kern w:val="0"/>
                <w:lang w:eastAsia="pl-PL" w:bidi="ar-SA"/>
              </w:rPr>
              <w:t xml:space="preserve"> </w:t>
            </w:r>
            <w:r w:rsidRPr="58EA6CB6">
              <w:rPr>
                <w:rFonts w:eastAsia="Calibri" w:cs="Times New Roman"/>
                <w:kern w:val="0"/>
                <w:lang w:eastAsia="pl-PL" w:bidi="ar-SA"/>
              </w:rPr>
              <w:t>Podstawowe teorie</w:t>
            </w:r>
            <w:r w:rsidR="008136C3" w:rsidRPr="58EA6CB6">
              <w:rPr>
                <w:rFonts w:eastAsia="Calibri" w:cs="Times New Roman"/>
                <w:kern w:val="0"/>
                <w:lang w:eastAsia="pl-PL" w:bidi="ar-SA"/>
              </w:rPr>
              <w:t xml:space="preserve"> prze</w:t>
            </w:r>
            <w:r w:rsidRPr="58EA6CB6">
              <w:rPr>
                <w:rFonts w:eastAsia="Calibri" w:cs="Times New Roman"/>
                <w:kern w:val="0"/>
                <w:lang w:eastAsia="pl-PL" w:bidi="ar-SA"/>
              </w:rPr>
              <w:t>stępczości oraz zagadnienia związane</w:t>
            </w:r>
            <w:r w:rsidR="008136C3" w:rsidRPr="58EA6CB6">
              <w:rPr>
                <w:rFonts w:eastAsia="Calibri" w:cs="Times New Roman"/>
                <w:kern w:val="0"/>
                <w:lang w:eastAsia="pl-PL" w:bidi="ar-SA"/>
              </w:rPr>
              <w:t xml:space="preserve"> z identyfikowaniem symptomów przestępczości kryminalnej, gospodarc</w:t>
            </w:r>
            <w:r w:rsidRPr="58EA6CB6">
              <w:rPr>
                <w:rFonts w:eastAsia="Calibri" w:cs="Times New Roman"/>
                <w:kern w:val="0"/>
                <w:lang w:eastAsia="pl-PL" w:bidi="ar-SA"/>
              </w:rPr>
              <w:t xml:space="preserve">zej i zorganizowanej, </w:t>
            </w:r>
          </w:p>
          <w:p w14:paraId="1BE79076" w14:textId="77777777" w:rsidR="008136C3" w:rsidRPr="008136C3" w:rsidRDefault="001C046C" w:rsidP="008136C3">
            <w:pPr>
              <w:suppressAutoHyphens w:val="0"/>
              <w:jc w:val="both"/>
              <w:rPr>
                <w:rFonts w:eastAsia="Calibri" w:cs="Times New Roman"/>
                <w:bCs/>
                <w:kern w:val="0"/>
                <w:lang w:eastAsia="pl-PL" w:bidi="ar-SA"/>
              </w:rPr>
            </w:pPr>
            <w:r>
              <w:rPr>
                <w:rFonts w:eastAsia="Calibri" w:cs="Times New Roman"/>
                <w:bCs/>
                <w:kern w:val="0"/>
                <w:lang w:eastAsia="pl-PL" w:bidi="ar-SA"/>
              </w:rPr>
              <w:t>Mechanizmy zwalczania przestępczości, analizowanie</w:t>
            </w:r>
            <w:r w:rsidR="008136C3" w:rsidRPr="008136C3">
              <w:rPr>
                <w:rFonts w:eastAsia="Calibri" w:cs="Times New Roman"/>
                <w:bCs/>
                <w:kern w:val="0"/>
                <w:lang w:eastAsia="pl-PL" w:bidi="ar-SA"/>
              </w:rPr>
              <w:t xml:space="preserve"> zagrożeń przestępczością</w:t>
            </w:r>
            <w:r>
              <w:rPr>
                <w:rFonts w:eastAsia="Calibri" w:cs="Times New Roman"/>
                <w:bCs/>
                <w:kern w:val="0"/>
                <w:lang w:eastAsia="pl-PL" w:bidi="ar-SA"/>
              </w:rPr>
              <w:t xml:space="preserve"> oraz formułowaniem programów </w:t>
            </w:r>
            <w:r w:rsidR="008136C3" w:rsidRPr="008136C3">
              <w:rPr>
                <w:rFonts w:eastAsia="Calibri" w:cs="Times New Roman"/>
                <w:bCs/>
                <w:kern w:val="0"/>
                <w:lang w:eastAsia="pl-PL" w:bidi="ar-SA"/>
              </w:rPr>
              <w:t>jej zapobiegania.</w:t>
            </w:r>
          </w:p>
          <w:p w14:paraId="1D9DAD66" w14:textId="77777777" w:rsidR="001C046C" w:rsidRDefault="001C046C" w:rsidP="008136C3">
            <w:pPr>
              <w:suppressAutoHyphens w:val="0"/>
              <w:jc w:val="both"/>
              <w:rPr>
                <w:rFonts w:eastAsia="Calibri" w:cs="Times New Roman"/>
                <w:bCs/>
                <w:kern w:val="0"/>
                <w:lang w:eastAsia="pl-PL" w:bidi="ar-SA"/>
              </w:rPr>
            </w:pPr>
            <w:r>
              <w:rPr>
                <w:rFonts w:eastAsia="Calibri" w:cs="Times New Roman"/>
                <w:bCs/>
                <w:kern w:val="0"/>
                <w:lang w:eastAsia="pl-PL" w:bidi="ar-SA"/>
              </w:rPr>
              <w:t xml:space="preserve">Strategia, technika i taktyka kryminalistyczna. </w:t>
            </w:r>
          </w:p>
          <w:p w14:paraId="4511F42D" w14:textId="77777777" w:rsidR="001C046C" w:rsidRDefault="001C046C" w:rsidP="008136C3">
            <w:pPr>
              <w:suppressAutoHyphens w:val="0"/>
              <w:jc w:val="both"/>
              <w:rPr>
                <w:rFonts w:eastAsia="Calibri" w:cs="Times New Roman"/>
                <w:bCs/>
                <w:kern w:val="0"/>
                <w:lang w:eastAsia="pl-PL" w:bidi="ar-SA"/>
              </w:rPr>
            </w:pPr>
            <w:r>
              <w:rPr>
                <w:rFonts w:eastAsia="Calibri" w:cs="Times New Roman"/>
                <w:bCs/>
                <w:kern w:val="0"/>
                <w:lang w:eastAsia="pl-PL" w:bidi="ar-SA"/>
              </w:rPr>
              <w:t>Sposoby</w:t>
            </w:r>
            <w:r w:rsidR="008136C3" w:rsidRPr="008136C3">
              <w:rPr>
                <w:rFonts w:eastAsia="Calibri" w:cs="Times New Roman"/>
                <w:bCs/>
                <w:kern w:val="0"/>
                <w:lang w:eastAsia="pl-PL" w:bidi="ar-SA"/>
              </w:rPr>
              <w:t xml:space="preserve"> popełni</w:t>
            </w:r>
            <w:r>
              <w:rPr>
                <w:rFonts w:eastAsia="Calibri" w:cs="Times New Roman"/>
                <w:bCs/>
                <w:kern w:val="0"/>
                <w:lang w:eastAsia="pl-PL" w:bidi="ar-SA"/>
              </w:rPr>
              <w:t>ania przestępstw i możliwości</w:t>
            </w:r>
            <w:r w:rsidR="008136C3" w:rsidRPr="008136C3">
              <w:rPr>
                <w:rFonts w:eastAsia="Calibri" w:cs="Times New Roman"/>
                <w:bCs/>
                <w:kern w:val="0"/>
                <w:lang w:eastAsia="pl-PL" w:bidi="ar-SA"/>
              </w:rPr>
              <w:t xml:space="preserve"> identyfikacji ich </w:t>
            </w:r>
            <w:r>
              <w:rPr>
                <w:rFonts w:eastAsia="Calibri" w:cs="Times New Roman"/>
                <w:bCs/>
                <w:kern w:val="0"/>
                <w:lang w:eastAsia="pl-PL" w:bidi="ar-SA"/>
              </w:rPr>
              <w:t xml:space="preserve">sprawców. </w:t>
            </w:r>
          </w:p>
          <w:p w14:paraId="5CD13F2F" w14:textId="77777777" w:rsidR="008136C3" w:rsidRPr="008136C3" w:rsidRDefault="001C046C" w:rsidP="008136C3">
            <w:pPr>
              <w:suppressAutoHyphens w:val="0"/>
              <w:jc w:val="both"/>
              <w:rPr>
                <w:rFonts w:eastAsia="Calibri" w:cs="Times New Roman"/>
                <w:bCs/>
                <w:kern w:val="0"/>
                <w:lang w:eastAsia="pl-PL" w:bidi="ar-SA"/>
              </w:rPr>
            </w:pPr>
            <w:r>
              <w:rPr>
                <w:rFonts w:eastAsia="Calibri" w:cs="Times New Roman"/>
                <w:bCs/>
                <w:kern w:val="0"/>
                <w:lang w:eastAsia="pl-PL" w:bidi="ar-SA"/>
              </w:rPr>
              <w:t>Metody przestępcze</w:t>
            </w:r>
            <w:r w:rsidR="008136C3" w:rsidRPr="008136C3">
              <w:rPr>
                <w:rFonts w:eastAsia="Calibri" w:cs="Times New Roman"/>
                <w:bCs/>
                <w:kern w:val="0"/>
                <w:lang w:eastAsia="pl-PL" w:bidi="ar-SA"/>
              </w:rPr>
              <w:t xml:space="preserve"> oraz czynności związanych z ujawnieniem i zabezpieczaniem śladów kryminalistycznych, prowadzeniem na miejscu zdarzenia działań operacyjno-śledczych i sporządzaniem dokumentacji z czynności kryminalistycznych.</w:t>
            </w:r>
          </w:p>
          <w:p w14:paraId="6271C9EF" w14:textId="77777777" w:rsidR="008136C3" w:rsidRPr="001C046C" w:rsidRDefault="008136C3" w:rsidP="008136C3">
            <w:pPr>
              <w:suppressAutoHyphens w:val="0"/>
              <w:jc w:val="both"/>
              <w:rPr>
                <w:rFonts w:eastAsia="Calibri" w:cs="Times New Roman"/>
                <w:b/>
                <w:bCs/>
                <w:kern w:val="0"/>
                <w:lang w:eastAsia="pl-PL" w:bidi="ar-SA"/>
              </w:rPr>
            </w:pPr>
            <w:r w:rsidRPr="001C046C">
              <w:rPr>
                <w:rFonts w:eastAsia="Calibri" w:cs="Times New Roman"/>
                <w:b/>
                <w:bCs/>
                <w:kern w:val="0"/>
                <w:lang w:eastAsia="pl-PL" w:bidi="ar-SA"/>
              </w:rPr>
              <w:t>Ćwiczenia:</w:t>
            </w:r>
          </w:p>
          <w:p w14:paraId="425CCA30" w14:textId="77777777" w:rsidR="008136C3" w:rsidRPr="008136C3" w:rsidRDefault="008136C3" w:rsidP="008136C3">
            <w:pPr>
              <w:suppressAutoHyphens w:val="0"/>
              <w:jc w:val="both"/>
              <w:rPr>
                <w:rFonts w:eastAsia="Calibri" w:cs="Times New Roman"/>
                <w:bCs/>
                <w:kern w:val="0"/>
                <w:lang w:eastAsia="pl-PL" w:bidi="ar-SA"/>
              </w:rPr>
            </w:pPr>
            <w:r w:rsidRPr="008136C3">
              <w:rPr>
                <w:rFonts w:eastAsia="Calibri" w:cs="Times New Roman"/>
                <w:bCs/>
                <w:kern w:val="0"/>
                <w:lang w:eastAsia="pl-PL" w:bidi="ar-SA"/>
              </w:rPr>
              <w:t xml:space="preserve">Zastosowanie podstawowych kategorii pojęciowych do analizy i oceny mechanizmów, które prowadzą do kryminalizacji poszczególnych jednostek ludzkich w społeczeństwie. </w:t>
            </w:r>
          </w:p>
          <w:p w14:paraId="7CC570A5" w14:textId="77777777" w:rsidR="006940E6" w:rsidRDefault="008136C3" w:rsidP="58EA6CB6">
            <w:pPr>
              <w:suppressAutoHyphens w:val="0"/>
              <w:jc w:val="both"/>
              <w:rPr>
                <w:rFonts w:eastAsia="Calibri" w:cs="Times New Roman"/>
                <w:kern w:val="0"/>
                <w:lang w:eastAsia="pl-PL" w:bidi="ar-SA"/>
              </w:rPr>
            </w:pPr>
            <w:r w:rsidRPr="58EA6CB6">
              <w:rPr>
                <w:rFonts w:eastAsia="Calibri" w:cs="Times New Roman"/>
                <w:kern w:val="0"/>
                <w:lang w:eastAsia="pl-PL" w:bidi="ar-SA"/>
              </w:rPr>
              <w:t>W oparciu o przykładowe badan</w:t>
            </w:r>
            <w:r w:rsidR="006940E6" w:rsidRPr="58EA6CB6">
              <w:rPr>
                <w:rFonts w:eastAsia="Calibri" w:cs="Times New Roman"/>
                <w:kern w:val="0"/>
                <w:lang w:eastAsia="pl-PL" w:bidi="ar-SA"/>
              </w:rPr>
              <w:t>ia statystyczne określenie rzeczywistego</w:t>
            </w:r>
            <w:r w:rsidRPr="58EA6CB6">
              <w:rPr>
                <w:rFonts w:eastAsia="Calibri" w:cs="Times New Roman"/>
                <w:kern w:val="0"/>
                <w:lang w:eastAsia="pl-PL" w:bidi="ar-SA"/>
              </w:rPr>
              <w:t xml:space="preserve"> obraz</w:t>
            </w:r>
            <w:r w:rsidR="006940E6" w:rsidRPr="58EA6CB6">
              <w:rPr>
                <w:rFonts w:eastAsia="Calibri" w:cs="Times New Roman"/>
                <w:kern w:val="0"/>
                <w:lang w:eastAsia="pl-PL" w:bidi="ar-SA"/>
              </w:rPr>
              <w:t>u</w:t>
            </w:r>
            <w:r w:rsidRPr="58EA6CB6">
              <w:rPr>
                <w:rFonts w:eastAsia="Calibri" w:cs="Times New Roman"/>
                <w:kern w:val="0"/>
                <w:lang w:eastAsia="pl-PL" w:bidi="ar-SA"/>
              </w:rPr>
              <w:t xml:space="preserve"> zagrożenia danego rodzaju przestępczością, </w:t>
            </w:r>
          </w:p>
          <w:p w14:paraId="3D7F68A5" w14:textId="77777777" w:rsidR="006940E6" w:rsidRDefault="006940E6" w:rsidP="008136C3">
            <w:pPr>
              <w:suppressAutoHyphens w:val="0"/>
              <w:jc w:val="both"/>
              <w:rPr>
                <w:rFonts w:eastAsia="Calibri" w:cs="Times New Roman"/>
                <w:bCs/>
                <w:kern w:val="0"/>
                <w:lang w:eastAsia="pl-PL" w:bidi="ar-SA"/>
              </w:rPr>
            </w:pPr>
            <w:r>
              <w:rPr>
                <w:rFonts w:eastAsia="Calibri" w:cs="Times New Roman"/>
                <w:bCs/>
                <w:kern w:val="0"/>
                <w:lang w:eastAsia="pl-PL" w:bidi="ar-SA"/>
              </w:rPr>
              <w:t>Opracowanie</w:t>
            </w:r>
            <w:r w:rsidR="008136C3" w:rsidRPr="008136C3">
              <w:rPr>
                <w:rFonts w:eastAsia="Calibri" w:cs="Times New Roman"/>
                <w:bCs/>
                <w:kern w:val="0"/>
                <w:lang w:eastAsia="pl-PL" w:bidi="ar-SA"/>
              </w:rPr>
              <w:t xml:space="preserve"> kryterium do zbadania przyczyn/zjawisk kryminogennych. </w:t>
            </w:r>
          </w:p>
          <w:p w14:paraId="5BDE61C6" w14:textId="77777777" w:rsidR="008136C3" w:rsidRPr="008136C3" w:rsidRDefault="006940E6" w:rsidP="008136C3">
            <w:pPr>
              <w:suppressAutoHyphens w:val="0"/>
              <w:jc w:val="both"/>
              <w:rPr>
                <w:rFonts w:eastAsia="Calibri" w:cs="Times New Roman"/>
                <w:bCs/>
                <w:kern w:val="0"/>
                <w:lang w:eastAsia="pl-PL" w:bidi="ar-SA"/>
              </w:rPr>
            </w:pPr>
            <w:r>
              <w:rPr>
                <w:rFonts w:eastAsia="Calibri" w:cs="Times New Roman"/>
                <w:bCs/>
                <w:kern w:val="0"/>
                <w:lang w:eastAsia="pl-PL" w:bidi="ar-SA"/>
              </w:rPr>
              <w:t>Zapoznanie</w:t>
            </w:r>
            <w:r w:rsidR="008136C3" w:rsidRPr="008136C3">
              <w:rPr>
                <w:rFonts w:eastAsia="Calibri" w:cs="Times New Roman"/>
                <w:bCs/>
                <w:kern w:val="0"/>
                <w:lang w:eastAsia="pl-PL" w:bidi="ar-SA"/>
              </w:rPr>
              <w:t xml:space="preserve"> się z genezą przestępstwa oraz prawną ochroną osoby pokrzywdzonej </w:t>
            </w:r>
            <w:r>
              <w:rPr>
                <w:rFonts w:eastAsia="Calibri" w:cs="Times New Roman"/>
                <w:bCs/>
                <w:kern w:val="0"/>
                <w:lang w:eastAsia="pl-PL" w:bidi="ar-SA"/>
              </w:rPr>
              <w:t>przestępstwem, dokonanie</w:t>
            </w:r>
            <w:r w:rsidR="008136C3" w:rsidRPr="008136C3">
              <w:rPr>
                <w:rFonts w:eastAsia="Calibri" w:cs="Times New Roman"/>
                <w:bCs/>
                <w:kern w:val="0"/>
                <w:lang w:eastAsia="pl-PL" w:bidi="ar-SA"/>
              </w:rPr>
              <w:t xml:space="preserve"> analizy pozycji ofiary przestępstwa w systemie wymiaru sprawiedliwości.</w:t>
            </w:r>
          </w:p>
          <w:p w14:paraId="7D59CEFB" w14:textId="77777777" w:rsidR="006940E6" w:rsidRDefault="006940E6" w:rsidP="008136C3">
            <w:pPr>
              <w:suppressAutoHyphens w:val="0"/>
              <w:jc w:val="both"/>
              <w:rPr>
                <w:rFonts w:eastAsia="Calibri" w:cs="Times New Roman"/>
                <w:bCs/>
                <w:kern w:val="0"/>
                <w:lang w:eastAsia="pl-PL" w:bidi="ar-SA"/>
              </w:rPr>
            </w:pPr>
            <w:r>
              <w:rPr>
                <w:rFonts w:eastAsia="Calibri" w:cs="Times New Roman"/>
                <w:bCs/>
                <w:kern w:val="0"/>
                <w:lang w:eastAsia="pl-PL" w:bidi="ar-SA"/>
              </w:rPr>
              <w:t>Ćwiczenia praktyczne dotyczące metod kryminalistycznych i czynności śledczych przydatnych</w:t>
            </w:r>
            <w:r w:rsidR="008136C3" w:rsidRPr="008136C3">
              <w:rPr>
                <w:rFonts w:eastAsia="Calibri" w:cs="Times New Roman"/>
                <w:bCs/>
                <w:kern w:val="0"/>
                <w:lang w:eastAsia="pl-PL" w:bidi="ar-SA"/>
              </w:rPr>
              <w:t xml:space="preserve"> w ujawnianiu i wykrywaniu </w:t>
            </w:r>
            <w:r w:rsidR="008136C3" w:rsidRPr="008136C3">
              <w:rPr>
                <w:rFonts w:eastAsia="Calibri" w:cs="Times New Roman"/>
                <w:bCs/>
                <w:kern w:val="0"/>
                <w:lang w:eastAsia="pl-PL" w:bidi="ar-SA"/>
              </w:rPr>
              <w:lastRenderedPageBreak/>
              <w:t xml:space="preserve">przestępstw oraz ustalaniu ich sprawców. </w:t>
            </w:r>
          </w:p>
          <w:p w14:paraId="79665C28" w14:textId="6C9284A1" w:rsidR="008136C3" w:rsidRPr="006940E6" w:rsidRDefault="006940E6" w:rsidP="58EA6CB6">
            <w:pPr>
              <w:suppressAutoHyphens w:val="0"/>
              <w:jc w:val="both"/>
              <w:rPr>
                <w:rFonts w:eastAsia="Calibri" w:cs="Times New Roman"/>
                <w:kern w:val="0"/>
                <w:lang w:eastAsia="pl-PL" w:bidi="ar-SA"/>
              </w:rPr>
            </w:pPr>
            <w:r w:rsidRPr="58EA6CB6">
              <w:rPr>
                <w:rFonts w:eastAsia="Calibri" w:cs="Times New Roman"/>
                <w:kern w:val="0"/>
                <w:lang w:eastAsia="pl-PL" w:bidi="ar-SA"/>
              </w:rPr>
              <w:t xml:space="preserve">Sporządzenie w </w:t>
            </w:r>
            <w:r w:rsidR="008136C3" w:rsidRPr="58EA6CB6">
              <w:rPr>
                <w:rFonts w:eastAsia="Calibri" w:cs="Times New Roman"/>
                <w:kern w:val="0"/>
                <w:lang w:eastAsia="pl-PL" w:bidi="ar-SA"/>
              </w:rPr>
              <w:t>grupac</w:t>
            </w:r>
            <w:r w:rsidRPr="58EA6CB6">
              <w:rPr>
                <w:rFonts w:eastAsia="Calibri" w:cs="Times New Roman"/>
                <w:kern w:val="0"/>
                <w:lang w:eastAsia="pl-PL" w:bidi="ar-SA"/>
              </w:rPr>
              <w:t>h zadaniowych  niezbędnej dokumentacji dowodowej</w:t>
            </w:r>
            <w:r w:rsidR="008136C3" w:rsidRPr="58EA6CB6">
              <w:rPr>
                <w:rFonts w:eastAsia="Calibri" w:cs="Times New Roman"/>
                <w:kern w:val="0"/>
                <w:lang w:eastAsia="pl-PL" w:bidi="ar-SA"/>
              </w:rPr>
              <w:t xml:space="preserve"> w postaci protokołu oględzin miejsca, osoby, rzeczy; protokołu przeszukania itd..</w:t>
            </w:r>
            <w:r w:rsidR="008136C3" w:rsidRPr="58EA6CB6">
              <w:rPr>
                <w:rFonts w:eastAsia="Calibri" w:cs="Times New Roman"/>
                <w:b/>
                <w:bCs/>
                <w:kern w:val="0"/>
                <w:lang w:eastAsia="pl-PL" w:bidi="ar-SA"/>
              </w:rPr>
              <w:t xml:space="preserve"> </w:t>
            </w:r>
          </w:p>
        </w:tc>
      </w:tr>
      <w:tr w:rsidR="008136C3" w:rsidRPr="008136C3" w14:paraId="4613453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710E27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lastRenderedPageBreak/>
              <w:t xml:space="preserve">Metody i techniki kształcenia: </w:t>
            </w:r>
          </w:p>
        </w:tc>
        <w:tc>
          <w:tcPr>
            <w:tcW w:w="3450" w:type="pct"/>
            <w:tcBorders>
              <w:top w:val="single" w:sz="4" w:space="0" w:color="auto"/>
              <w:left w:val="nil"/>
              <w:bottom w:val="single" w:sz="4" w:space="0" w:color="auto"/>
              <w:right w:val="single" w:sz="4" w:space="0" w:color="auto"/>
            </w:tcBorders>
          </w:tcPr>
          <w:p w14:paraId="6DCBFF6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Wykład, dyskusja, praca w grupach, studium przypadku.</w:t>
            </w:r>
          </w:p>
        </w:tc>
      </w:tr>
      <w:tr w:rsidR="008136C3" w:rsidRPr="008136C3" w14:paraId="46393877"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C539E4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Warunki i sposób zaliczenia poszczególnych form zajęć, w tym zasady zaliczeń poprawkowych, a także warunki dopuszczenia do egzaminu: </w:t>
            </w:r>
          </w:p>
        </w:tc>
        <w:tc>
          <w:tcPr>
            <w:tcW w:w="3450" w:type="pct"/>
            <w:tcBorders>
              <w:top w:val="single" w:sz="4" w:space="0" w:color="auto"/>
              <w:left w:val="nil"/>
              <w:bottom w:val="single" w:sz="4" w:space="0" w:color="auto"/>
              <w:right w:val="single" w:sz="4" w:space="0" w:color="auto"/>
            </w:tcBorders>
          </w:tcPr>
          <w:p w14:paraId="5EED072D" w14:textId="77777777" w:rsidR="008136C3" w:rsidRPr="008136C3" w:rsidRDefault="006A095F" w:rsidP="008136C3">
            <w:pPr>
              <w:suppressAutoHyphens w:val="0"/>
              <w:rPr>
                <w:rFonts w:eastAsia="Calibri" w:cs="Times New Roman"/>
                <w:kern w:val="0"/>
                <w:lang w:eastAsia="pl-PL" w:bidi="ar-SA"/>
              </w:rPr>
            </w:pPr>
            <w:r>
              <w:rPr>
                <w:rFonts w:eastAsia="Calibri" w:cs="Times New Roman"/>
                <w:kern w:val="0"/>
                <w:lang w:eastAsia="pl-PL" w:bidi="ar-SA"/>
              </w:rPr>
              <w:t>Egzamin pisemny</w:t>
            </w:r>
            <w:r w:rsidR="008136C3" w:rsidRPr="008136C3">
              <w:rPr>
                <w:rFonts w:eastAsia="Calibri" w:cs="Times New Roman"/>
                <w:kern w:val="0"/>
                <w:lang w:eastAsia="pl-PL" w:bidi="ar-SA"/>
              </w:rPr>
              <w:t>; zaliczenie ćwiczeń w postaci pracy w grupach; zaliczenie poprawkowe – w określonym przez wykładowcę terminie.</w:t>
            </w:r>
          </w:p>
        </w:tc>
      </w:tr>
      <w:tr w:rsidR="008136C3" w:rsidRPr="008136C3" w14:paraId="42016520"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C38156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2E99168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Udział w zajęciach zgodnie z Regulaminem studiów.</w:t>
            </w:r>
          </w:p>
        </w:tc>
      </w:tr>
      <w:tr w:rsidR="008136C3" w:rsidRPr="008136C3" w14:paraId="06F3A3C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A9145A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422B01DF" w14:textId="77777777" w:rsidR="008136C3" w:rsidRPr="008136C3" w:rsidRDefault="008136C3" w:rsidP="58EA6CB6">
            <w:pPr>
              <w:suppressAutoHyphens w:val="0"/>
              <w:rPr>
                <w:rFonts w:eastAsia="Calibri" w:cs="Times New Roman"/>
                <w:kern w:val="0"/>
                <w:lang w:eastAsia="pl-PL" w:bidi="ar-SA"/>
              </w:rPr>
            </w:pPr>
            <w:r w:rsidRPr="58EA6CB6">
              <w:rPr>
                <w:rFonts w:eastAsia="Calibri" w:cs="Times New Roman"/>
                <w:kern w:val="0"/>
                <w:lang w:eastAsia="pl-PL" w:bidi="ar-SA"/>
              </w:rPr>
              <w:t>Ocena ko</w:t>
            </w:r>
            <w:r w:rsidR="006A095F" w:rsidRPr="58EA6CB6">
              <w:rPr>
                <w:rFonts w:eastAsia="Calibri" w:cs="Times New Roman"/>
                <w:kern w:val="0"/>
                <w:lang w:eastAsia="pl-PL" w:bidi="ar-SA"/>
              </w:rPr>
              <w:t>ńcowa to ocena z egzaminu pisemnego</w:t>
            </w:r>
            <w:r w:rsidRPr="58EA6CB6">
              <w:rPr>
                <w:rFonts w:eastAsia="Calibri" w:cs="Times New Roman"/>
                <w:kern w:val="0"/>
                <w:lang w:eastAsia="pl-PL" w:bidi="ar-SA"/>
              </w:rPr>
              <w:t xml:space="preserve"> (50%), ocena pracy zaliczeniowej na ćwiczeniach wraz z aktywnością studenta na zajęciach (50%) </w:t>
            </w:r>
          </w:p>
        </w:tc>
      </w:tr>
      <w:tr w:rsidR="008136C3" w:rsidRPr="008136C3" w14:paraId="43CFDA2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BDFB68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60695432"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Podczas konsultacji</w:t>
            </w:r>
          </w:p>
        </w:tc>
      </w:tr>
      <w:tr w:rsidR="008136C3" w:rsidRPr="008136C3" w14:paraId="1B7C7A8E"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7F0074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6E53AF64"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Podstawy wiedzy z zakresu podstaw kryminologii i kryminalistyki.</w:t>
            </w:r>
          </w:p>
        </w:tc>
      </w:tr>
      <w:tr w:rsidR="008136C3" w:rsidRPr="008136C3" w14:paraId="37D385A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1764A5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020FB525" w14:textId="527343B9" w:rsidR="008136C3" w:rsidRPr="008136C3" w:rsidRDefault="008136C3" w:rsidP="1961E8B9">
            <w:pPr>
              <w:numPr>
                <w:ilvl w:val="0"/>
                <w:numId w:val="28"/>
              </w:numPr>
              <w:suppressAutoHyphens w:val="0"/>
              <w:ind w:left="313"/>
              <w:rPr>
                <w:rFonts w:eastAsia="Calibri" w:cs="Times New Roman"/>
                <w:kern w:val="0"/>
                <w:lang w:eastAsia="pl-PL" w:bidi="ar-SA"/>
              </w:rPr>
            </w:pPr>
            <w:r w:rsidRPr="1961E8B9">
              <w:rPr>
                <w:rFonts w:eastAsia="Calibri" w:cs="Times New Roman"/>
                <w:kern w:val="0"/>
                <w:lang w:eastAsia="pl-PL" w:bidi="ar-SA"/>
              </w:rPr>
              <w:t>E.Gruza, M. Goc, J. Moszczynski, Kryminalistyka, Wolters Kluwer, Warszawa 2020,</w:t>
            </w:r>
          </w:p>
          <w:p w14:paraId="3BE17482" w14:textId="0A26FB27" w:rsidR="1961E8B9" w:rsidRDefault="1961E8B9" w:rsidP="1961E8B9">
            <w:pPr>
              <w:numPr>
                <w:ilvl w:val="0"/>
                <w:numId w:val="28"/>
              </w:numPr>
              <w:ind w:left="313"/>
              <w:rPr>
                <w:rFonts w:eastAsia="Calibri" w:cs="Times New Roman"/>
                <w:lang w:eastAsia="pl-PL" w:bidi="ar-SA"/>
              </w:rPr>
            </w:pPr>
            <w:r w:rsidRPr="1961E8B9">
              <w:rPr>
                <w:rFonts w:eastAsia="Calibri" w:cs="Times New Roman"/>
                <w:lang w:eastAsia="pl-PL" w:bidi="ar-SA"/>
              </w:rPr>
              <w:t>B. Hołyst, Krymanistyka, Wolters Kluwer, Warszawa 2023,</w:t>
            </w:r>
          </w:p>
          <w:p w14:paraId="2FA4FA60" w14:textId="77777777" w:rsidR="008136C3" w:rsidRPr="008136C3" w:rsidRDefault="008136C3" w:rsidP="002B6EC4">
            <w:pPr>
              <w:numPr>
                <w:ilvl w:val="0"/>
                <w:numId w:val="28"/>
              </w:numPr>
              <w:suppressAutoHyphens w:val="0"/>
              <w:ind w:left="313"/>
              <w:rPr>
                <w:rFonts w:eastAsia="Calibri" w:cs="Times New Roman"/>
                <w:bCs/>
                <w:kern w:val="0"/>
                <w:lang w:eastAsia="pl-PL" w:bidi="ar-SA"/>
              </w:rPr>
            </w:pPr>
            <w:r w:rsidRPr="008136C3">
              <w:rPr>
                <w:rFonts w:eastAsia="Calibri" w:cs="Times New Roman"/>
                <w:bCs/>
                <w:kern w:val="0"/>
                <w:lang w:eastAsia="pl-PL" w:bidi="ar-SA"/>
              </w:rPr>
              <w:t>G. Kędzierska (red.), W. Kędzierski (red.) Kryminalistyka, Wydawnictwo Wyższej Szkoły Policji, Szczytno 2011,</w:t>
            </w:r>
          </w:p>
          <w:p w14:paraId="6725F59D" w14:textId="30AFE321" w:rsidR="008136C3" w:rsidRPr="008136C3" w:rsidRDefault="008136C3" w:rsidP="5449A30A">
            <w:pPr>
              <w:numPr>
                <w:ilvl w:val="0"/>
                <w:numId w:val="28"/>
              </w:numPr>
              <w:suppressAutoHyphens w:val="0"/>
              <w:ind w:left="313"/>
              <w:rPr>
                <w:rFonts w:eastAsia="Calibri" w:cs="Times New Roman"/>
                <w:kern w:val="0"/>
                <w:lang w:eastAsia="pl-PL" w:bidi="ar-SA"/>
              </w:rPr>
            </w:pPr>
            <w:r w:rsidRPr="58EA6CB6">
              <w:rPr>
                <w:rFonts w:eastAsia="Calibri" w:cs="Times New Roman"/>
                <w:kern w:val="0"/>
                <w:lang w:eastAsia="pl-PL" w:bidi="ar-SA"/>
              </w:rPr>
              <w:t xml:space="preserve">Kasprzak W., Kasprzak J., Młodziejowski B. </w:t>
            </w:r>
            <w:r w:rsidRPr="5449A30A">
              <w:rPr>
                <w:rFonts w:eastAsia="Calibri" w:cs="Times New Roman"/>
                <w:kern w:val="0"/>
                <w:lang w:eastAsia="pl-PL" w:bidi="ar-SA"/>
              </w:rPr>
              <w:t xml:space="preserve">Kryminalistyka zarys systemu, Difin, 2015, </w:t>
            </w:r>
          </w:p>
          <w:p w14:paraId="364C767B" w14:textId="447D3848" w:rsidR="008136C3" w:rsidRPr="008136C3" w:rsidRDefault="008136C3" w:rsidP="5449A30A">
            <w:pPr>
              <w:numPr>
                <w:ilvl w:val="0"/>
                <w:numId w:val="28"/>
              </w:numPr>
              <w:suppressAutoHyphens w:val="0"/>
              <w:ind w:left="313"/>
              <w:rPr>
                <w:rFonts w:eastAsia="Calibri" w:cs="Times New Roman"/>
                <w:kern w:val="0"/>
                <w:lang w:eastAsia="pl-PL" w:bidi="ar-SA"/>
              </w:rPr>
            </w:pPr>
            <w:r w:rsidRPr="5449A30A">
              <w:rPr>
                <w:rFonts w:eastAsia="Calibri" w:cs="Times New Roman"/>
                <w:kern w:val="0"/>
                <w:lang w:eastAsia="pl-PL" w:bidi="ar-SA"/>
              </w:rPr>
              <w:t xml:space="preserve">Widacki J., Kryminalistyka, C.H. Beck, 2018, </w:t>
            </w:r>
          </w:p>
          <w:p w14:paraId="2E6A1C7C" w14:textId="77777777" w:rsidR="008136C3" w:rsidRPr="008136C3" w:rsidRDefault="008136C3" w:rsidP="1961E8B9">
            <w:pPr>
              <w:suppressAutoHyphens w:val="0"/>
              <w:rPr>
                <w:rFonts w:eastAsia="Calibri" w:cs="Times New Roman"/>
                <w:kern w:val="0"/>
                <w:lang w:eastAsia="pl-PL" w:bidi="ar-SA"/>
              </w:rPr>
            </w:pPr>
          </w:p>
        </w:tc>
      </w:tr>
    </w:tbl>
    <w:p w14:paraId="48BC4CBC" w14:textId="77777777" w:rsidR="008136C3" w:rsidRPr="008136C3" w:rsidRDefault="008136C3" w:rsidP="008136C3">
      <w:pPr>
        <w:suppressAutoHyphens w:val="0"/>
        <w:rPr>
          <w:rFonts w:eastAsia="Calibri" w:cs="Times New Roman"/>
          <w:b/>
          <w:kern w:val="0"/>
          <w:lang w:eastAsia="pl-PL" w:bidi="ar-SA"/>
        </w:rPr>
      </w:pPr>
    </w:p>
    <w:p w14:paraId="7AD8B10B"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660CF0A6" w14:textId="016F7960"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6257E230" wp14:editId="1CD3B911">
            <wp:extent cx="1744980" cy="396240"/>
            <wp:effectExtent l="0" t="0" r="0" b="0"/>
            <wp:docPr id="36" name="Obraz 174"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4" descr="Obraz zawierający tekst, list&#10;&#10;Opis wygenerowany automatyczni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44980" cy="396240"/>
                    </a:xfrm>
                    <a:prstGeom prst="rect">
                      <a:avLst/>
                    </a:prstGeom>
                    <a:noFill/>
                    <a:ln>
                      <a:noFill/>
                    </a:ln>
                  </pic:spPr>
                </pic:pic>
              </a:graphicData>
            </a:graphic>
          </wp:inline>
        </w:drawing>
      </w:r>
    </w:p>
    <w:p w14:paraId="197901AD" w14:textId="77777777" w:rsidR="008136C3" w:rsidRPr="008136C3" w:rsidRDefault="008136C3" w:rsidP="008136C3">
      <w:pPr>
        <w:suppressAutoHyphens w:val="0"/>
        <w:rPr>
          <w:rFonts w:eastAsia="Calibri" w:cs="Times New Roman"/>
          <w:b/>
          <w:kern w:val="0"/>
          <w:lang w:eastAsia="pl-PL" w:bidi="ar-SA"/>
        </w:rPr>
      </w:pPr>
    </w:p>
    <w:p w14:paraId="5241F681" w14:textId="77777777" w:rsidR="008136C3" w:rsidRPr="008136C3" w:rsidRDefault="67C4C61B" w:rsidP="47E24081">
      <w:pPr>
        <w:keepNext/>
        <w:keepLines/>
        <w:widowControl/>
        <w:suppressAutoHyphens w:val="0"/>
        <w:spacing w:before="40" w:line="259" w:lineRule="auto"/>
        <w:outlineLvl w:val="2"/>
        <w:rPr>
          <w:rFonts w:eastAsia="Times New Roman" w:cs="Times New Roman"/>
          <w:b/>
          <w:bCs/>
          <w:kern w:val="0"/>
          <w:lang w:eastAsia="pl-PL" w:bidi="ar-SA"/>
        </w:rPr>
      </w:pPr>
      <w:bookmarkStart w:id="105" w:name="_Toc130805490"/>
      <w:bookmarkStart w:id="106" w:name="_Toc131071489"/>
      <w:bookmarkStart w:id="107" w:name="_Toc232417763"/>
      <w:r w:rsidRPr="47E24081">
        <w:rPr>
          <w:rFonts w:eastAsia="Times New Roman" w:cs="Times New Roman"/>
          <w:b/>
          <w:bCs/>
          <w:kern w:val="0"/>
          <w:lang w:eastAsia="pl-PL" w:bidi="ar-SA"/>
        </w:rPr>
        <w:t>C.10</w:t>
      </w:r>
      <w:r w:rsidR="4D29557E" w:rsidRPr="47E24081">
        <w:rPr>
          <w:rFonts w:eastAsia="Times New Roman" w:cs="Times New Roman"/>
          <w:b/>
          <w:bCs/>
          <w:kern w:val="0"/>
          <w:lang w:eastAsia="pl-PL" w:bidi="ar-SA"/>
        </w:rPr>
        <w:t>. Komunikacja społeczna i mediacje w sytuacjach kryzysowych</w:t>
      </w:r>
      <w:bookmarkEnd w:id="105"/>
      <w:bookmarkEnd w:id="106"/>
      <w:bookmarkEnd w:id="107"/>
    </w:p>
    <w:p w14:paraId="479A9698" w14:textId="77777777" w:rsidR="008136C3" w:rsidRPr="008136C3" w:rsidRDefault="008136C3" w:rsidP="008136C3">
      <w:pPr>
        <w:suppressAutoHyphens w:val="0"/>
        <w:rPr>
          <w:rFonts w:eastAsia="Calibri" w:cs="Times New Roman"/>
          <w:b/>
          <w:kern w:val="0"/>
          <w:lang w:eastAsia="pl-PL" w:bidi="ar-SA"/>
        </w:rPr>
      </w:pPr>
    </w:p>
    <w:p w14:paraId="109015FF"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51D6FE4C" w14:textId="77777777" w:rsidTr="5449A30A">
        <w:trPr>
          <w:trHeight w:val="397"/>
        </w:trPr>
        <w:tc>
          <w:tcPr>
            <w:tcW w:w="2918" w:type="dxa"/>
            <w:tcBorders>
              <w:top w:val="single" w:sz="8" w:space="0" w:color="auto"/>
            </w:tcBorders>
            <w:shd w:val="clear" w:color="auto" w:fill="D9D9D9" w:themeFill="background1" w:themeFillShade="D9"/>
          </w:tcPr>
          <w:p w14:paraId="02A883C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15D3F5E2"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tcBorders>
              <w:top w:val="single" w:sz="8" w:space="0" w:color="auto"/>
            </w:tcBorders>
            <w:vAlign w:val="center"/>
          </w:tcPr>
          <w:p w14:paraId="7F8CA65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Komunikacja społeczna i mediac</w:t>
            </w:r>
            <w:r w:rsidR="00966CFD">
              <w:rPr>
                <w:rFonts w:eastAsia="Calibri" w:cs="Times New Roman"/>
                <w:kern w:val="0"/>
                <w:lang w:eastAsia="pl-PL" w:bidi="ar-SA"/>
              </w:rPr>
              <w:t>je w sytuacjach kryzysowych, C10</w:t>
            </w:r>
          </w:p>
        </w:tc>
      </w:tr>
      <w:tr w:rsidR="008136C3" w:rsidRPr="00D54548" w14:paraId="063A3716" w14:textId="77777777" w:rsidTr="5449A30A">
        <w:trPr>
          <w:trHeight w:val="397"/>
        </w:trPr>
        <w:tc>
          <w:tcPr>
            <w:tcW w:w="2918" w:type="dxa"/>
            <w:shd w:val="clear" w:color="auto" w:fill="D9D9D9" w:themeFill="background1" w:themeFillShade="D9"/>
            <w:vAlign w:val="center"/>
          </w:tcPr>
          <w:p w14:paraId="3FE6929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0B924A54" w14:textId="77777777" w:rsidR="008136C3" w:rsidRPr="008136C3" w:rsidRDefault="008136C3" w:rsidP="008136C3">
            <w:pPr>
              <w:suppressAutoHyphens w:val="0"/>
              <w:spacing w:before="60" w:after="60"/>
              <w:rPr>
                <w:rFonts w:eastAsia="Calibri" w:cs="Times New Roman"/>
                <w:kern w:val="0"/>
                <w:lang w:val="en-US" w:eastAsia="pl-PL" w:bidi="ar-SA"/>
              </w:rPr>
            </w:pPr>
            <w:r w:rsidRPr="008136C3">
              <w:rPr>
                <w:rFonts w:eastAsia="Calibri" w:cs="Times New Roman"/>
                <w:kern w:val="0"/>
                <w:lang w:val="en-US" w:eastAsia="pl-PL" w:bidi="ar-SA"/>
              </w:rPr>
              <w:t xml:space="preserve">Social communication and mediation in crisis </w:t>
            </w:r>
            <w:proofErr w:type="spellStart"/>
            <w:r w:rsidRPr="008136C3">
              <w:rPr>
                <w:rFonts w:eastAsia="Calibri" w:cs="Times New Roman"/>
                <w:kern w:val="0"/>
                <w:lang w:val="en-US" w:eastAsia="pl-PL" w:bidi="ar-SA"/>
              </w:rPr>
              <w:t>sytuation</w:t>
            </w:r>
            <w:proofErr w:type="spellEnd"/>
          </w:p>
        </w:tc>
      </w:tr>
      <w:tr w:rsidR="008136C3" w:rsidRPr="008136C3" w14:paraId="7A26E592" w14:textId="77777777" w:rsidTr="5449A30A">
        <w:trPr>
          <w:trHeight w:val="397"/>
        </w:trPr>
        <w:tc>
          <w:tcPr>
            <w:tcW w:w="2918" w:type="dxa"/>
            <w:shd w:val="clear" w:color="auto" w:fill="D9D9D9" w:themeFill="background1" w:themeFillShade="D9"/>
            <w:vAlign w:val="center"/>
          </w:tcPr>
          <w:p w14:paraId="025FEDC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3532D51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34AB8716" w14:textId="77777777" w:rsidTr="5449A30A">
        <w:trPr>
          <w:trHeight w:val="397"/>
        </w:trPr>
        <w:tc>
          <w:tcPr>
            <w:tcW w:w="2918" w:type="dxa"/>
            <w:shd w:val="clear" w:color="auto" w:fill="D9D9D9" w:themeFill="background1" w:themeFillShade="D9"/>
            <w:vAlign w:val="center"/>
          </w:tcPr>
          <w:p w14:paraId="414204A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1CBA5DC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4E04C113" w14:textId="77777777" w:rsidTr="5449A30A">
        <w:trPr>
          <w:trHeight w:val="397"/>
        </w:trPr>
        <w:tc>
          <w:tcPr>
            <w:tcW w:w="2918" w:type="dxa"/>
            <w:shd w:val="clear" w:color="auto" w:fill="D9D9D9" w:themeFill="background1" w:themeFillShade="D9"/>
            <w:vAlign w:val="center"/>
          </w:tcPr>
          <w:p w14:paraId="336A25E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0A3C7FF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6DFB6DDA" w14:textId="77777777" w:rsidTr="5449A30A">
        <w:trPr>
          <w:trHeight w:val="397"/>
        </w:trPr>
        <w:tc>
          <w:tcPr>
            <w:tcW w:w="2918" w:type="dxa"/>
            <w:shd w:val="clear" w:color="auto" w:fill="D9D9D9" w:themeFill="background1" w:themeFillShade="D9"/>
            <w:vAlign w:val="center"/>
          </w:tcPr>
          <w:p w14:paraId="276FDA2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09110BB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3D1C03C5" w14:textId="77777777" w:rsidTr="5449A30A">
        <w:trPr>
          <w:trHeight w:val="397"/>
        </w:trPr>
        <w:tc>
          <w:tcPr>
            <w:tcW w:w="2918" w:type="dxa"/>
            <w:shd w:val="clear" w:color="auto" w:fill="D9D9D9" w:themeFill="background1" w:themeFillShade="D9"/>
            <w:vAlign w:val="center"/>
          </w:tcPr>
          <w:p w14:paraId="61B2467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0F474B2F" w14:textId="77777777" w:rsidR="008136C3" w:rsidRPr="008136C3" w:rsidRDefault="0038663D" w:rsidP="008136C3">
            <w:pPr>
              <w:suppressAutoHyphens w:val="0"/>
              <w:spacing w:before="60" w:after="60"/>
              <w:rPr>
                <w:rFonts w:eastAsia="Calibri" w:cs="Times New Roman"/>
                <w:kern w:val="0"/>
                <w:lang w:eastAsia="pl-PL" w:bidi="ar-SA"/>
              </w:rPr>
            </w:pPr>
            <w:r>
              <w:rPr>
                <w:rFonts w:eastAsia="Calibri" w:cs="Times New Roman"/>
                <w:kern w:val="0"/>
                <w:lang w:eastAsia="pl-PL" w:bidi="ar-SA"/>
              </w:rPr>
              <w:t>3</w:t>
            </w:r>
          </w:p>
        </w:tc>
      </w:tr>
      <w:tr w:rsidR="008136C3" w:rsidRPr="008136C3" w14:paraId="0EC45830" w14:textId="77777777" w:rsidTr="5449A30A">
        <w:trPr>
          <w:trHeight w:val="397"/>
        </w:trPr>
        <w:tc>
          <w:tcPr>
            <w:tcW w:w="2918" w:type="dxa"/>
            <w:shd w:val="clear" w:color="auto" w:fill="D9D9D9" w:themeFill="background1" w:themeFillShade="D9"/>
            <w:vAlign w:val="center"/>
          </w:tcPr>
          <w:p w14:paraId="76C9712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29070E8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5F8CA7D5" w14:textId="77777777" w:rsidTr="5449A30A">
        <w:trPr>
          <w:trHeight w:val="397"/>
        </w:trPr>
        <w:tc>
          <w:tcPr>
            <w:tcW w:w="2918" w:type="dxa"/>
            <w:shd w:val="clear" w:color="auto" w:fill="D9D9D9" w:themeFill="background1" w:themeFillShade="D9"/>
            <w:vAlign w:val="center"/>
          </w:tcPr>
          <w:p w14:paraId="1D77DD7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1A76EDC7" w14:textId="77777777" w:rsidR="008136C3" w:rsidRPr="008136C3" w:rsidRDefault="0038663D"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376725FC" w14:textId="77777777" w:rsidTr="5449A30A">
        <w:trPr>
          <w:trHeight w:val="397"/>
        </w:trPr>
        <w:tc>
          <w:tcPr>
            <w:tcW w:w="2918" w:type="dxa"/>
            <w:shd w:val="clear" w:color="auto" w:fill="D9D9D9" w:themeFill="background1" w:themeFillShade="D9"/>
            <w:vAlign w:val="center"/>
          </w:tcPr>
          <w:p w14:paraId="320F8D9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19B7B35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1</w:t>
            </w:r>
          </w:p>
        </w:tc>
      </w:tr>
      <w:tr w:rsidR="008136C3" w:rsidRPr="008136C3" w14:paraId="66B66C2C" w14:textId="77777777" w:rsidTr="5449A30A">
        <w:trPr>
          <w:trHeight w:val="397"/>
        </w:trPr>
        <w:tc>
          <w:tcPr>
            <w:tcW w:w="2918" w:type="dxa"/>
            <w:tcBorders>
              <w:bottom w:val="single" w:sz="8" w:space="0" w:color="auto"/>
            </w:tcBorders>
            <w:shd w:val="clear" w:color="auto" w:fill="D9D9D9" w:themeFill="background1" w:themeFillShade="D9"/>
            <w:vAlign w:val="center"/>
          </w:tcPr>
          <w:p w14:paraId="0B28FC2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tcBorders>
              <w:bottom w:val="single" w:sz="8" w:space="0" w:color="auto"/>
            </w:tcBorders>
            <w:vAlign w:val="center"/>
          </w:tcPr>
          <w:p w14:paraId="3E5F3D1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dr.hab Jadwiga Mazur, prof. PANS w Krośnie</w:t>
            </w:r>
          </w:p>
        </w:tc>
      </w:tr>
    </w:tbl>
    <w:p w14:paraId="7F60BA42"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50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1710"/>
      </w:tblGrid>
      <w:tr w:rsidR="008136C3" w:rsidRPr="008136C3" w14:paraId="0A277865" w14:textId="77777777" w:rsidTr="5449A30A">
        <w:tc>
          <w:tcPr>
            <w:tcW w:w="9507" w:type="dxa"/>
            <w:gridSpan w:val="7"/>
            <w:tcBorders>
              <w:bottom w:val="single" w:sz="4" w:space="0" w:color="auto"/>
            </w:tcBorders>
            <w:shd w:val="clear" w:color="auto" w:fill="D9D9D9" w:themeFill="background1" w:themeFillShade="D9"/>
          </w:tcPr>
          <w:p w14:paraId="3CD673D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6B930B7D" w14:textId="77777777" w:rsidTr="5449A30A">
        <w:tc>
          <w:tcPr>
            <w:tcW w:w="9507" w:type="dxa"/>
            <w:gridSpan w:val="7"/>
            <w:tcBorders>
              <w:bottom w:val="single" w:sz="4" w:space="0" w:color="auto"/>
            </w:tcBorders>
          </w:tcPr>
          <w:p w14:paraId="27427A62" w14:textId="77777777" w:rsidR="008136C3" w:rsidRPr="008136C3" w:rsidRDefault="008136C3" w:rsidP="008136C3">
            <w:pPr>
              <w:suppressAutoHyphens w:val="0"/>
              <w:spacing w:before="60" w:after="60"/>
              <w:jc w:val="both"/>
              <w:rPr>
                <w:rFonts w:eastAsia="Calibri" w:cs="Times New Roman"/>
                <w:b/>
                <w:kern w:val="0"/>
                <w:lang w:eastAsia="pl-PL" w:bidi="ar-SA"/>
              </w:rPr>
            </w:pPr>
          </w:p>
          <w:p w14:paraId="3C5DC437" w14:textId="77777777" w:rsidR="008136C3" w:rsidRPr="008136C3" w:rsidRDefault="008136C3" w:rsidP="5449A30A">
            <w:pPr>
              <w:suppressAutoHyphens w:val="0"/>
              <w:spacing w:before="60" w:after="60"/>
              <w:jc w:val="both"/>
              <w:rPr>
                <w:rFonts w:eastAsia="Calibri" w:cs="Times New Roman"/>
                <w:kern w:val="0"/>
                <w:lang w:eastAsia="pl-PL" w:bidi="ar-SA"/>
              </w:rPr>
            </w:pPr>
            <w:r w:rsidRPr="5449A30A">
              <w:rPr>
                <w:rFonts w:eastAsia="Calibri" w:cs="Times New Roman"/>
                <w:kern w:val="0"/>
                <w:lang w:eastAsia="pl-PL" w:bidi="ar-SA"/>
              </w:rPr>
              <w:t>Wiedza z zakresu komunikowania, w tym komunikowania masowego oraz z zakresu występowania i sposobów zapobiegania sytuacjom kryzysowym. Umiejętności skutecznego komunikowania się w sytuacji kryzysowej wraz z elementami technik mediacyjnych niezbędnych w procesach rozwiązywania konfliktów.</w:t>
            </w:r>
          </w:p>
          <w:p w14:paraId="743D37D0" w14:textId="77777777" w:rsidR="008136C3" w:rsidRPr="008136C3" w:rsidRDefault="008136C3" w:rsidP="008136C3">
            <w:pPr>
              <w:suppressAutoHyphens w:val="0"/>
              <w:spacing w:before="60" w:after="60"/>
              <w:jc w:val="both"/>
              <w:rPr>
                <w:rFonts w:eastAsia="Calibri" w:cs="Times New Roman"/>
                <w:kern w:val="0"/>
                <w:lang w:eastAsia="pl-PL" w:bidi="ar-SA"/>
              </w:rPr>
            </w:pPr>
          </w:p>
        </w:tc>
      </w:tr>
      <w:tr w:rsidR="008136C3" w:rsidRPr="008136C3" w14:paraId="47A95D63" w14:textId="77777777" w:rsidTr="5449A30A">
        <w:tc>
          <w:tcPr>
            <w:tcW w:w="2977" w:type="dxa"/>
            <w:gridSpan w:val="2"/>
            <w:tcBorders>
              <w:bottom w:val="single" w:sz="4" w:space="0" w:color="auto"/>
              <w:right w:val="nil"/>
            </w:tcBorders>
            <w:shd w:val="clear" w:color="auto" w:fill="D9D9D9" w:themeFill="background1" w:themeFillShade="D9"/>
          </w:tcPr>
          <w:p w14:paraId="032CAE07"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530" w:type="dxa"/>
            <w:gridSpan w:val="5"/>
            <w:tcBorders>
              <w:left w:val="nil"/>
              <w:bottom w:val="single" w:sz="4" w:space="0" w:color="auto"/>
            </w:tcBorders>
          </w:tcPr>
          <w:p w14:paraId="641D0082" w14:textId="77777777" w:rsidR="008136C3" w:rsidRPr="008136C3" w:rsidRDefault="0038663D" w:rsidP="008136C3">
            <w:pPr>
              <w:suppressAutoHyphens w:val="0"/>
              <w:spacing w:before="60" w:after="60"/>
              <w:jc w:val="both"/>
              <w:rPr>
                <w:rFonts w:eastAsia="Calibri" w:cs="Times New Roman"/>
                <w:kern w:val="0"/>
                <w:lang w:eastAsia="pl-PL" w:bidi="ar-SA"/>
              </w:rPr>
            </w:pPr>
            <w:r>
              <w:rPr>
                <w:rFonts w:eastAsia="Calibri" w:cs="Times New Roman"/>
                <w:kern w:val="0"/>
                <w:lang w:eastAsia="pl-PL" w:bidi="ar-SA"/>
              </w:rPr>
              <w:t>Stacjonarne: wykład – 15 h, ćwiczenia audytoryjne – 3</w:t>
            </w:r>
            <w:r w:rsidR="008136C3" w:rsidRPr="008136C3">
              <w:rPr>
                <w:rFonts w:eastAsia="Calibri" w:cs="Times New Roman"/>
                <w:kern w:val="0"/>
                <w:lang w:eastAsia="pl-PL" w:bidi="ar-SA"/>
              </w:rPr>
              <w:t>0 h</w:t>
            </w:r>
          </w:p>
        </w:tc>
      </w:tr>
      <w:tr w:rsidR="008136C3" w:rsidRPr="008136C3" w14:paraId="3E3F4662" w14:textId="77777777" w:rsidTr="5449A30A">
        <w:tc>
          <w:tcPr>
            <w:tcW w:w="9507" w:type="dxa"/>
            <w:gridSpan w:val="7"/>
            <w:tcBorders>
              <w:top w:val="single" w:sz="4" w:space="0" w:color="auto"/>
              <w:bottom w:val="single" w:sz="4" w:space="0" w:color="auto"/>
            </w:tcBorders>
            <w:shd w:val="clear" w:color="auto" w:fill="D9D9D9" w:themeFill="background1" w:themeFillShade="D9"/>
          </w:tcPr>
          <w:p w14:paraId="4770677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154C9F12" w14:textId="77777777" w:rsidTr="5449A30A">
        <w:trPr>
          <w:trHeight w:val="285"/>
        </w:trPr>
        <w:tc>
          <w:tcPr>
            <w:tcW w:w="1134" w:type="dxa"/>
            <w:tcBorders>
              <w:top w:val="single" w:sz="4" w:space="0" w:color="auto"/>
              <w:right w:val="single" w:sz="4" w:space="0" w:color="auto"/>
            </w:tcBorders>
            <w:shd w:val="clear" w:color="auto" w:fill="D9D9D9" w:themeFill="background1" w:themeFillShade="D9"/>
          </w:tcPr>
          <w:p w14:paraId="1C7BEFE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111" w:type="dxa"/>
            <w:gridSpan w:val="2"/>
            <w:tcBorders>
              <w:top w:val="single" w:sz="4" w:space="0" w:color="auto"/>
              <w:left w:val="single" w:sz="4" w:space="0" w:color="auto"/>
              <w:right w:val="single" w:sz="4" w:space="0" w:color="auto"/>
            </w:tcBorders>
            <w:shd w:val="clear" w:color="auto" w:fill="D9D9D9" w:themeFill="background1" w:themeFillShade="D9"/>
          </w:tcPr>
          <w:p w14:paraId="59AE28C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095F7AA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gridSpan w:val="2"/>
            <w:tcBorders>
              <w:top w:val="single" w:sz="4" w:space="0" w:color="auto"/>
              <w:left w:val="single" w:sz="4" w:space="0" w:color="auto"/>
              <w:right w:val="single" w:sz="4" w:space="0" w:color="auto"/>
            </w:tcBorders>
            <w:shd w:val="clear" w:color="auto" w:fill="D9D9D9" w:themeFill="background1" w:themeFillShade="D9"/>
          </w:tcPr>
          <w:p w14:paraId="2EF0B45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710" w:type="dxa"/>
            <w:tcBorders>
              <w:top w:val="single" w:sz="4" w:space="0" w:color="auto"/>
              <w:left w:val="single" w:sz="4" w:space="0" w:color="auto"/>
            </w:tcBorders>
            <w:shd w:val="clear" w:color="auto" w:fill="D9D9D9" w:themeFill="background1" w:themeFillShade="D9"/>
          </w:tcPr>
          <w:p w14:paraId="6342D0A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007394A5" w14:textId="77777777" w:rsidTr="5449A30A">
        <w:tc>
          <w:tcPr>
            <w:tcW w:w="1134" w:type="dxa"/>
            <w:tcBorders>
              <w:right w:val="single" w:sz="4" w:space="0" w:color="auto"/>
            </w:tcBorders>
            <w:shd w:val="clear" w:color="auto" w:fill="FFFFFF" w:themeFill="background1"/>
          </w:tcPr>
          <w:p w14:paraId="377F32AE" w14:textId="77777777" w:rsidR="008136C3" w:rsidRPr="008136C3" w:rsidRDefault="008136C3" w:rsidP="1961E8B9">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C10_W01</w:t>
            </w:r>
          </w:p>
        </w:tc>
        <w:tc>
          <w:tcPr>
            <w:tcW w:w="4111" w:type="dxa"/>
            <w:gridSpan w:val="2"/>
            <w:tcBorders>
              <w:left w:val="single" w:sz="4" w:space="0" w:color="auto"/>
              <w:right w:val="single" w:sz="4" w:space="0" w:color="auto"/>
            </w:tcBorders>
            <w:shd w:val="clear" w:color="auto" w:fill="FFFFFF" w:themeFill="background1"/>
          </w:tcPr>
          <w:p w14:paraId="25C81F7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Zna koncepcje dot. komunikacji społecznej, procesów komunikowania, elementów komunikowania. Zna typy komunikowania, ze uwzględnieniem kwestii dot. komunikowania masowego</w:t>
            </w:r>
          </w:p>
        </w:tc>
        <w:tc>
          <w:tcPr>
            <w:tcW w:w="1134" w:type="dxa"/>
            <w:tcBorders>
              <w:left w:val="single" w:sz="4" w:space="0" w:color="auto"/>
              <w:right w:val="single" w:sz="4" w:space="0" w:color="auto"/>
            </w:tcBorders>
            <w:shd w:val="clear" w:color="auto" w:fill="FFFFFF" w:themeFill="background1"/>
          </w:tcPr>
          <w:p w14:paraId="096B10E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K_W10</w:t>
            </w:r>
          </w:p>
        </w:tc>
        <w:tc>
          <w:tcPr>
            <w:tcW w:w="1418" w:type="dxa"/>
            <w:gridSpan w:val="2"/>
            <w:tcBorders>
              <w:left w:val="single" w:sz="4" w:space="0" w:color="auto"/>
              <w:right w:val="single" w:sz="4" w:space="0" w:color="auto"/>
            </w:tcBorders>
          </w:tcPr>
          <w:p w14:paraId="6B7492D5" w14:textId="01B4B64A" w:rsidR="008136C3" w:rsidRPr="008136C3" w:rsidRDefault="00DC0FCE"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w:t>
            </w:r>
            <w:r w:rsidR="008136C3" w:rsidRPr="008136C3">
              <w:rPr>
                <w:rFonts w:eastAsia="Calibri" w:cs="Times New Roman"/>
                <w:kern w:val="0"/>
                <w:lang w:eastAsia="pl-PL" w:bidi="ar-SA"/>
              </w:rPr>
              <w:t>ykład</w:t>
            </w:r>
          </w:p>
        </w:tc>
        <w:tc>
          <w:tcPr>
            <w:tcW w:w="1710" w:type="dxa"/>
            <w:tcBorders>
              <w:left w:val="single" w:sz="4" w:space="0" w:color="auto"/>
            </w:tcBorders>
          </w:tcPr>
          <w:p w14:paraId="7231ED9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z wykładu</w:t>
            </w:r>
          </w:p>
        </w:tc>
      </w:tr>
      <w:tr w:rsidR="008136C3" w:rsidRPr="008136C3" w14:paraId="2F1388FE" w14:textId="77777777" w:rsidTr="5449A30A">
        <w:tc>
          <w:tcPr>
            <w:tcW w:w="1134" w:type="dxa"/>
            <w:tcBorders>
              <w:right w:val="single" w:sz="4" w:space="0" w:color="auto"/>
            </w:tcBorders>
            <w:shd w:val="clear" w:color="auto" w:fill="FFFFFF" w:themeFill="background1"/>
          </w:tcPr>
          <w:p w14:paraId="6D1A1DA2" w14:textId="77777777" w:rsidR="008136C3" w:rsidRPr="008136C3" w:rsidRDefault="008136C3" w:rsidP="1961E8B9">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C10_W02</w:t>
            </w:r>
          </w:p>
        </w:tc>
        <w:tc>
          <w:tcPr>
            <w:tcW w:w="4111" w:type="dxa"/>
            <w:gridSpan w:val="2"/>
            <w:tcBorders>
              <w:left w:val="single" w:sz="4" w:space="0" w:color="auto"/>
              <w:right w:val="single" w:sz="4" w:space="0" w:color="auto"/>
            </w:tcBorders>
            <w:shd w:val="clear" w:color="auto" w:fill="FFFFFF" w:themeFill="background1"/>
          </w:tcPr>
          <w:p w14:paraId="1DEFC9B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Zna typy stanów kryzysowych, ich przyczyny a także podstawowe elementy i fazy procesów zarządzania kryzysowego</w:t>
            </w:r>
          </w:p>
        </w:tc>
        <w:tc>
          <w:tcPr>
            <w:tcW w:w="1134" w:type="dxa"/>
            <w:tcBorders>
              <w:left w:val="single" w:sz="4" w:space="0" w:color="auto"/>
              <w:right w:val="single" w:sz="4" w:space="0" w:color="auto"/>
            </w:tcBorders>
            <w:shd w:val="clear" w:color="auto" w:fill="FFFFFF" w:themeFill="background1"/>
          </w:tcPr>
          <w:p w14:paraId="1319314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K_W02</w:t>
            </w:r>
            <w:r w:rsidRPr="008136C3">
              <w:rPr>
                <w:rFonts w:eastAsia="Calibri" w:cs="Times New Roman"/>
                <w:kern w:val="0"/>
                <w:lang w:eastAsia="pl-PL" w:bidi="ar-SA"/>
              </w:rPr>
              <w:br/>
              <w:t>K_W05</w:t>
            </w:r>
          </w:p>
        </w:tc>
        <w:tc>
          <w:tcPr>
            <w:tcW w:w="1418" w:type="dxa"/>
            <w:gridSpan w:val="2"/>
            <w:tcBorders>
              <w:left w:val="single" w:sz="4" w:space="0" w:color="auto"/>
              <w:right w:val="single" w:sz="4" w:space="0" w:color="auto"/>
            </w:tcBorders>
          </w:tcPr>
          <w:p w14:paraId="4884C13E" w14:textId="0EBB2B95" w:rsidR="008136C3" w:rsidRPr="008136C3" w:rsidRDefault="00DC0FCE"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w:t>
            </w:r>
            <w:r w:rsidR="008136C3" w:rsidRPr="008136C3">
              <w:rPr>
                <w:rFonts w:eastAsia="Calibri" w:cs="Times New Roman"/>
                <w:kern w:val="0"/>
                <w:lang w:eastAsia="pl-PL" w:bidi="ar-SA"/>
              </w:rPr>
              <w:t>ykład</w:t>
            </w:r>
          </w:p>
        </w:tc>
        <w:tc>
          <w:tcPr>
            <w:tcW w:w="1710" w:type="dxa"/>
            <w:tcBorders>
              <w:left w:val="single" w:sz="4" w:space="0" w:color="auto"/>
            </w:tcBorders>
          </w:tcPr>
          <w:p w14:paraId="27F64DC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z wykładu</w:t>
            </w:r>
          </w:p>
        </w:tc>
      </w:tr>
      <w:tr w:rsidR="008136C3" w:rsidRPr="008136C3" w14:paraId="1FA25A5B" w14:textId="77777777" w:rsidTr="5449A30A">
        <w:tc>
          <w:tcPr>
            <w:tcW w:w="1134" w:type="dxa"/>
            <w:tcBorders>
              <w:right w:val="single" w:sz="4" w:space="0" w:color="auto"/>
            </w:tcBorders>
            <w:shd w:val="clear" w:color="auto" w:fill="FFFFFF" w:themeFill="background1"/>
          </w:tcPr>
          <w:p w14:paraId="1B7B31BF" w14:textId="77777777" w:rsidR="008136C3" w:rsidRPr="008136C3" w:rsidRDefault="008136C3" w:rsidP="1961E8B9">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lastRenderedPageBreak/>
              <w:t>C10_W03</w:t>
            </w:r>
          </w:p>
        </w:tc>
        <w:tc>
          <w:tcPr>
            <w:tcW w:w="4111" w:type="dxa"/>
            <w:gridSpan w:val="2"/>
            <w:tcBorders>
              <w:left w:val="single" w:sz="4" w:space="0" w:color="auto"/>
              <w:right w:val="single" w:sz="4" w:space="0" w:color="auto"/>
            </w:tcBorders>
            <w:shd w:val="clear" w:color="auto" w:fill="FFFFFF" w:themeFill="background1"/>
          </w:tcPr>
          <w:p w14:paraId="60302C1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Zna stanowiska teoretyczne i techniki dotyczące procesów mediacyjnych </w:t>
            </w:r>
          </w:p>
        </w:tc>
        <w:tc>
          <w:tcPr>
            <w:tcW w:w="1134" w:type="dxa"/>
            <w:tcBorders>
              <w:left w:val="single" w:sz="4" w:space="0" w:color="auto"/>
              <w:right w:val="single" w:sz="4" w:space="0" w:color="auto"/>
            </w:tcBorders>
            <w:shd w:val="clear" w:color="auto" w:fill="FFFFFF" w:themeFill="background1"/>
          </w:tcPr>
          <w:p w14:paraId="3317BDE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K_W02</w:t>
            </w:r>
            <w:r w:rsidRPr="008136C3">
              <w:rPr>
                <w:rFonts w:eastAsia="Calibri" w:cs="Times New Roman"/>
                <w:kern w:val="0"/>
                <w:lang w:eastAsia="pl-PL" w:bidi="ar-SA"/>
              </w:rPr>
              <w:br/>
              <w:t>K_W03</w:t>
            </w:r>
          </w:p>
          <w:p w14:paraId="30DC269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K_W10</w:t>
            </w:r>
          </w:p>
        </w:tc>
        <w:tc>
          <w:tcPr>
            <w:tcW w:w="1418" w:type="dxa"/>
            <w:gridSpan w:val="2"/>
            <w:tcBorders>
              <w:left w:val="single" w:sz="4" w:space="0" w:color="auto"/>
              <w:right w:val="single" w:sz="4" w:space="0" w:color="auto"/>
            </w:tcBorders>
          </w:tcPr>
          <w:p w14:paraId="08C093F9" w14:textId="686B0237" w:rsidR="008136C3" w:rsidRPr="008136C3" w:rsidRDefault="00DC0FCE"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w:t>
            </w:r>
            <w:r w:rsidR="008136C3" w:rsidRPr="008136C3">
              <w:rPr>
                <w:rFonts w:eastAsia="Calibri" w:cs="Times New Roman"/>
                <w:kern w:val="0"/>
                <w:lang w:eastAsia="pl-PL" w:bidi="ar-SA"/>
              </w:rPr>
              <w:t>ykład</w:t>
            </w:r>
          </w:p>
        </w:tc>
        <w:tc>
          <w:tcPr>
            <w:tcW w:w="1710" w:type="dxa"/>
            <w:tcBorders>
              <w:left w:val="single" w:sz="4" w:space="0" w:color="auto"/>
            </w:tcBorders>
          </w:tcPr>
          <w:p w14:paraId="5EF95E4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z wykładu</w:t>
            </w:r>
          </w:p>
        </w:tc>
      </w:tr>
      <w:tr w:rsidR="008136C3" w:rsidRPr="008136C3" w14:paraId="4D8C8C02" w14:textId="77777777" w:rsidTr="5449A30A">
        <w:tc>
          <w:tcPr>
            <w:tcW w:w="1134" w:type="dxa"/>
            <w:tcBorders>
              <w:right w:val="single" w:sz="4" w:space="0" w:color="auto"/>
            </w:tcBorders>
            <w:shd w:val="clear" w:color="auto" w:fill="FFFFFF" w:themeFill="background1"/>
          </w:tcPr>
          <w:p w14:paraId="32710E01" w14:textId="77777777" w:rsidR="008136C3" w:rsidRPr="008136C3" w:rsidRDefault="008136C3" w:rsidP="1961E8B9">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C10_U01</w:t>
            </w:r>
          </w:p>
        </w:tc>
        <w:tc>
          <w:tcPr>
            <w:tcW w:w="4111" w:type="dxa"/>
            <w:gridSpan w:val="2"/>
            <w:tcBorders>
              <w:left w:val="single" w:sz="4" w:space="0" w:color="auto"/>
              <w:right w:val="single" w:sz="4" w:space="0" w:color="auto"/>
            </w:tcBorders>
            <w:shd w:val="clear" w:color="auto" w:fill="FFFFFF" w:themeFill="background1"/>
          </w:tcPr>
          <w:p w14:paraId="3633180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efektywnie współdziałać z innymi osobami w sytuacji kryzysowej</w:t>
            </w:r>
          </w:p>
        </w:tc>
        <w:tc>
          <w:tcPr>
            <w:tcW w:w="1134" w:type="dxa"/>
            <w:tcBorders>
              <w:left w:val="single" w:sz="4" w:space="0" w:color="auto"/>
              <w:right w:val="single" w:sz="4" w:space="0" w:color="auto"/>
            </w:tcBorders>
            <w:shd w:val="clear" w:color="auto" w:fill="FFFFFF" w:themeFill="background1"/>
          </w:tcPr>
          <w:p w14:paraId="612C977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K_U06</w:t>
            </w:r>
            <w:r w:rsidRPr="008136C3">
              <w:rPr>
                <w:rFonts w:eastAsia="Calibri" w:cs="Times New Roman"/>
                <w:kern w:val="0"/>
                <w:lang w:eastAsia="pl-PL" w:bidi="ar-SA"/>
              </w:rPr>
              <w:br/>
              <w:t>K_U11</w:t>
            </w:r>
          </w:p>
        </w:tc>
        <w:tc>
          <w:tcPr>
            <w:tcW w:w="1418" w:type="dxa"/>
            <w:gridSpan w:val="2"/>
            <w:tcBorders>
              <w:left w:val="single" w:sz="4" w:space="0" w:color="auto"/>
              <w:right w:val="single" w:sz="4" w:space="0" w:color="auto"/>
            </w:tcBorders>
          </w:tcPr>
          <w:p w14:paraId="06BB4D1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710" w:type="dxa"/>
            <w:tcBorders>
              <w:left w:val="single" w:sz="4" w:space="0" w:color="auto"/>
            </w:tcBorders>
          </w:tcPr>
          <w:p w14:paraId="5A88CF7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praca wykonywana na ćwiczeniach</w:t>
            </w:r>
          </w:p>
        </w:tc>
      </w:tr>
      <w:tr w:rsidR="008136C3" w:rsidRPr="008136C3" w14:paraId="1D5B1A77" w14:textId="77777777" w:rsidTr="5449A30A">
        <w:tc>
          <w:tcPr>
            <w:tcW w:w="1134" w:type="dxa"/>
            <w:tcBorders>
              <w:right w:val="single" w:sz="4" w:space="0" w:color="auto"/>
            </w:tcBorders>
            <w:shd w:val="clear" w:color="auto" w:fill="FFFFFF" w:themeFill="background1"/>
          </w:tcPr>
          <w:p w14:paraId="23E3F8E7" w14:textId="77777777" w:rsidR="008136C3" w:rsidRPr="008136C3" w:rsidRDefault="008136C3" w:rsidP="1961E8B9">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C10_U02</w:t>
            </w:r>
          </w:p>
        </w:tc>
        <w:tc>
          <w:tcPr>
            <w:tcW w:w="4111" w:type="dxa"/>
            <w:gridSpan w:val="2"/>
            <w:tcBorders>
              <w:left w:val="single" w:sz="4" w:space="0" w:color="auto"/>
              <w:right w:val="single" w:sz="4" w:space="0" w:color="auto"/>
            </w:tcBorders>
            <w:shd w:val="clear" w:color="auto" w:fill="FFFFFF" w:themeFill="background1"/>
          </w:tcPr>
          <w:p w14:paraId="7BD0770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Potrafi współpracować w sytuacji kryzysowej ze wszystkimi typami podmiotów administracji publicznej </w:t>
            </w:r>
          </w:p>
        </w:tc>
        <w:tc>
          <w:tcPr>
            <w:tcW w:w="1134" w:type="dxa"/>
            <w:tcBorders>
              <w:left w:val="single" w:sz="4" w:space="0" w:color="auto"/>
              <w:right w:val="single" w:sz="4" w:space="0" w:color="auto"/>
            </w:tcBorders>
            <w:shd w:val="clear" w:color="auto" w:fill="FFFFFF" w:themeFill="background1"/>
          </w:tcPr>
          <w:p w14:paraId="077341D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K_U04</w:t>
            </w:r>
            <w:r w:rsidRPr="008136C3">
              <w:rPr>
                <w:rFonts w:eastAsia="Calibri" w:cs="Times New Roman"/>
                <w:kern w:val="0"/>
                <w:lang w:eastAsia="pl-PL" w:bidi="ar-SA"/>
              </w:rPr>
              <w:br/>
              <w:t>K_U05</w:t>
            </w:r>
            <w:r w:rsidRPr="008136C3">
              <w:rPr>
                <w:rFonts w:eastAsia="Calibri" w:cs="Times New Roman"/>
                <w:kern w:val="0"/>
                <w:lang w:eastAsia="pl-PL" w:bidi="ar-SA"/>
              </w:rPr>
              <w:br/>
              <w:t>K_U11</w:t>
            </w:r>
          </w:p>
        </w:tc>
        <w:tc>
          <w:tcPr>
            <w:tcW w:w="1418" w:type="dxa"/>
            <w:gridSpan w:val="2"/>
            <w:tcBorders>
              <w:left w:val="single" w:sz="4" w:space="0" w:color="auto"/>
              <w:right w:val="single" w:sz="4" w:space="0" w:color="auto"/>
            </w:tcBorders>
          </w:tcPr>
          <w:p w14:paraId="6BB1264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710" w:type="dxa"/>
            <w:tcBorders>
              <w:left w:val="single" w:sz="4" w:space="0" w:color="auto"/>
            </w:tcBorders>
          </w:tcPr>
          <w:p w14:paraId="0616377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praca wykonywana na ćwiczeniach </w:t>
            </w:r>
          </w:p>
        </w:tc>
      </w:tr>
      <w:tr w:rsidR="008136C3" w:rsidRPr="008136C3" w14:paraId="77B4E789" w14:textId="77777777" w:rsidTr="5449A30A">
        <w:tc>
          <w:tcPr>
            <w:tcW w:w="1134" w:type="dxa"/>
            <w:tcBorders>
              <w:right w:val="single" w:sz="4" w:space="0" w:color="auto"/>
            </w:tcBorders>
            <w:shd w:val="clear" w:color="auto" w:fill="FFFFFF" w:themeFill="background1"/>
          </w:tcPr>
          <w:p w14:paraId="4B130439" w14:textId="77777777" w:rsidR="008136C3" w:rsidRPr="008136C3" w:rsidRDefault="008136C3" w:rsidP="1961E8B9">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C10_U03</w:t>
            </w:r>
          </w:p>
        </w:tc>
        <w:tc>
          <w:tcPr>
            <w:tcW w:w="4111" w:type="dxa"/>
            <w:gridSpan w:val="2"/>
            <w:tcBorders>
              <w:left w:val="single" w:sz="4" w:space="0" w:color="auto"/>
              <w:right w:val="single" w:sz="4" w:space="0" w:color="auto"/>
            </w:tcBorders>
            <w:shd w:val="clear" w:color="auto" w:fill="FFFFFF" w:themeFill="background1"/>
          </w:tcPr>
          <w:p w14:paraId="3395D30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planować własne zachowania w przypadku wystąpienia sytuacji kryzysowej</w:t>
            </w:r>
          </w:p>
        </w:tc>
        <w:tc>
          <w:tcPr>
            <w:tcW w:w="1134" w:type="dxa"/>
            <w:tcBorders>
              <w:left w:val="single" w:sz="4" w:space="0" w:color="auto"/>
              <w:right w:val="single" w:sz="4" w:space="0" w:color="auto"/>
            </w:tcBorders>
            <w:shd w:val="clear" w:color="auto" w:fill="FFFFFF" w:themeFill="background1"/>
          </w:tcPr>
          <w:p w14:paraId="15CC8E1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K_U02</w:t>
            </w:r>
            <w:r w:rsidRPr="008136C3">
              <w:rPr>
                <w:rFonts w:eastAsia="Calibri" w:cs="Times New Roman"/>
                <w:kern w:val="0"/>
                <w:lang w:eastAsia="pl-PL" w:bidi="ar-SA"/>
              </w:rPr>
              <w:br/>
              <w:t>K_U07</w:t>
            </w:r>
            <w:r w:rsidRPr="008136C3">
              <w:rPr>
                <w:rFonts w:eastAsia="Calibri" w:cs="Times New Roman"/>
                <w:kern w:val="0"/>
                <w:lang w:eastAsia="pl-PL" w:bidi="ar-SA"/>
              </w:rPr>
              <w:br/>
              <w:t>K_U12</w:t>
            </w:r>
          </w:p>
          <w:p w14:paraId="637452E3" w14:textId="77777777" w:rsidR="008136C3" w:rsidRPr="008136C3" w:rsidRDefault="008136C3" w:rsidP="008136C3">
            <w:pPr>
              <w:suppressAutoHyphens w:val="0"/>
              <w:rPr>
                <w:rFonts w:eastAsia="Calibri" w:cs="Times New Roman"/>
                <w:kern w:val="0"/>
                <w:lang w:eastAsia="pl-PL" w:bidi="ar-SA"/>
              </w:rPr>
            </w:pPr>
          </w:p>
        </w:tc>
        <w:tc>
          <w:tcPr>
            <w:tcW w:w="1418" w:type="dxa"/>
            <w:gridSpan w:val="2"/>
            <w:tcBorders>
              <w:left w:val="single" w:sz="4" w:space="0" w:color="auto"/>
              <w:right w:val="single" w:sz="4" w:space="0" w:color="auto"/>
            </w:tcBorders>
          </w:tcPr>
          <w:p w14:paraId="009CA75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710" w:type="dxa"/>
            <w:tcBorders>
              <w:left w:val="single" w:sz="4" w:space="0" w:color="auto"/>
            </w:tcBorders>
          </w:tcPr>
          <w:p w14:paraId="14CC2BB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praca wykonywana na ćwiczeniach </w:t>
            </w:r>
          </w:p>
        </w:tc>
      </w:tr>
      <w:tr w:rsidR="008136C3" w:rsidRPr="008136C3" w14:paraId="2D877381" w14:textId="77777777" w:rsidTr="5449A30A">
        <w:tc>
          <w:tcPr>
            <w:tcW w:w="1134" w:type="dxa"/>
            <w:tcBorders>
              <w:right w:val="single" w:sz="4" w:space="0" w:color="auto"/>
            </w:tcBorders>
            <w:shd w:val="clear" w:color="auto" w:fill="FFFFFF" w:themeFill="background1"/>
          </w:tcPr>
          <w:p w14:paraId="72236DFD" w14:textId="77777777" w:rsidR="008136C3" w:rsidRPr="008136C3" w:rsidRDefault="008136C3" w:rsidP="1961E8B9">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C10_K01</w:t>
            </w:r>
          </w:p>
        </w:tc>
        <w:tc>
          <w:tcPr>
            <w:tcW w:w="4111" w:type="dxa"/>
            <w:gridSpan w:val="2"/>
            <w:tcBorders>
              <w:left w:val="single" w:sz="4" w:space="0" w:color="auto"/>
              <w:right w:val="single" w:sz="4" w:space="0" w:color="auto"/>
            </w:tcBorders>
            <w:shd w:val="clear" w:color="auto" w:fill="FFFFFF" w:themeFill="background1"/>
          </w:tcPr>
          <w:p w14:paraId="543F64D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zastosować posiadaną wiedzę celem skutecznego rozpoznania zaistniałej sytuacji kryzysowej</w:t>
            </w:r>
          </w:p>
        </w:tc>
        <w:tc>
          <w:tcPr>
            <w:tcW w:w="1134" w:type="dxa"/>
            <w:tcBorders>
              <w:left w:val="single" w:sz="4" w:space="0" w:color="auto"/>
              <w:right w:val="single" w:sz="4" w:space="0" w:color="auto"/>
            </w:tcBorders>
            <w:shd w:val="clear" w:color="auto" w:fill="FFFFFF" w:themeFill="background1"/>
          </w:tcPr>
          <w:p w14:paraId="1F0C758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K_K02</w:t>
            </w:r>
          </w:p>
        </w:tc>
        <w:tc>
          <w:tcPr>
            <w:tcW w:w="1418" w:type="dxa"/>
            <w:gridSpan w:val="2"/>
            <w:tcBorders>
              <w:left w:val="single" w:sz="4" w:space="0" w:color="auto"/>
              <w:right w:val="single" w:sz="4" w:space="0" w:color="auto"/>
            </w:tcBorders>
          </w:tcPr>
          <w:p w14:paraId="3C05ABB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710" w:type="dxa"/>
            <w:tcBorders>
              <w:left w:val="single" w:sz="4" w:space="0" w:color="auto"/>
            </w:tcBorders>
          </w:tcPr>
          <w:p w14:paraId="40984B2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praca wykonywana na ćwiczeniach</w:t>
            </w:r>
          </w:p>
        </w:tc>
      </w:tr>
      <w:tr w:rsidR="008136C3" w:rsidRPr="008136C3" w14:paraId="0F2FEECE" w14:textId="77777777" w:rsidTr="5449A30A">
        <w:tc>
          <w:tcPr>
            <w:tcW w:w="1134" w:type="dxa"/>
            <w:tcBorders>
              <w:right w:val="single" w:sz="4" w:space="0" w:color="auto"/>
            </w:tcBorders>
            <w:shd w:val="clear" w:color="auto" w:fill="FFFFFF" w:themeFill="background1"/>
          </w:tcPr>
          <w:p w14:paraId="4066E405" w14:textId="77777777" w:rsidR="008136C3" w:rsidRPr="008136C3" w:rsidRDefault="008136C3" w:rsidP="1961E8B9">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C10_K02</w:t>
            </w:r>
          </w:p>
        </w:tc>
        <w:tc>
          <w:tcPr>
            <w:tcW w:w="4111" w:type="dxa"/>
            <w:gridSpan w:val="2"/>
            <w:tcBorders>
              <w:left w:val="single" w:sz="4" w:space="0" w:color="auto"/>
              <w:right w:val="single" w:sz="4" w:space="0" w:color="auto"/>
            </w:tcBorders>
            <w:shd w:val="clear" w:color="auto" w:fill="FFFFFF" w:themeFill="background1"/>
          </w:tcPr>
          <w:p w14:paraId="46466A9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skutecznie komunikować się w sytuacji kryzysowej</w:t>
            </w:r>
          </w:p>
        </w:tc>
        <w:tc>
          <w:tcPr>
            <w:tcW w:w="1134" w:type="dxa"/>
            <w:tcBorders>
              <w:left w:val="single" w:sz="4" w:space="0" w:color="auto"/>
              <w:right w:val="single" w:sz="4" w:space="0" w:color="auto"/>
            </w:tcBorders>
            <w:shd w:val="clear" w:color="auto" w:fill="FFFFFF" w:themeFill="background1"/>
          </w:tcPr>
          <w:p w14:paraId="1673BD0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K_K05</w:t>
            </w:r>
            <w:r w:rsidRPr="008136C3">
              <w:rPr>
                <w:rFonts w:eastAsia="Calibri" w:cs="Times New Roman"/>
                <w:kern w:val="0"/>
                <w:lang w:eastAsia="pl-PL" w:bidi="ar-SA"/>
              </w:rPr>
              <w:br/>
              <w:t>K_K06</w:t>
            </w:r>
          </w:p>
        </w:tc>
        <w:tc>
          <w:tcPr>
            <w:tcW w:w="1418" w:type="dxa"/>
            <w:gridSpan w:val="2"/>
            <w:tcBorders>
              <w:left w:val="single" w:sz="4" w:space="0" w:color="auto"/>
              <w:right w:val="single" w:sz="4" w:space="0" w:color="auto"/>
            </w:tcBorders>
          </w:tcPr>
          <w:p w14:paraId="7126B84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710" w:type="dxa"/>
            <w:tcBorders>
              <w:left w:val="single" w:sz="4" w:space="0" w:color="auto"/>
            </w:tcBorders>
          </w:tcPr>
          <w:p w14:paraId="7577C79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praca wykonywana na ćwiczeniach </w:t>
            </w:r>
          </w:p>
        </w:tc>
      </w:tr>
      <w:tr w:rsidR="008136C3" w:rsidRPr="008136C3" w14:paraId="520AC114" w14:textId="77777777" w:rsidTr="5449A30A">
        <w:tc>
          <w:tcPr>
            <w:tcW w:w="9507" w:type="dxa"/>
            <w:gridSpan w:val="7"/>
            <w:shd w:val="clear" w:color="auto" w:fill="D9D9D9" w:themeFill="background1" w:themeFillShade="D9"/>
          </w:tcPr>
          <w:p w14:paraId="3CE90251"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399E8A0E" w14:textId="77777777" w:rsidTr="5449A30A">
        <w:trPr>
          <w:trHeight w:val="1495"/>
        </w:trPr>
        <w:tc>
          <w:tcPr>
            <w:tcW w:w="2977" w:type="dxa"/>
            <w:gridSpan w:val="2"/>
            <w:tcBorders>
              <w:right w:val="nil"/>
            </w:tcBorders>
            <w:shd w:val="clear" w:color="auto" w:fill="D9D9D9" w:themeFill="background1" w:themeFillShade="D9"/>
          </w:tcPr>
          <w:p w14:paraId="019E0C70"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79" w:type="dxa"/>
            <w:gridSpan w:val="3"/>
            <w:tcBorders>
              <w:left w:val="nil"/>
            </w:tcBorders>
          </w:tcPr>
          <w:p w14:paraId="274FD4F1" w14:textId="77777777" w:rsidR="008136C3" w:rsidRPr="008136C3" w:rsidRDefault="0038663D" w:rsidP="008136C3">
            <w:pPr>
              <w:suppressAutoHyphens w:val="0"/>
              <w:rPr>
                <w:rFonts w:eastAsia="Calibri" w:cs="Times New Roman"/>
                <w:kern w:val="0"/>
                <w:lang w:eastAsia="pl-PL" w:bidi="ar-SA"/>
              </w:rPr>
            </w:pPr>
            <w:r>
              <w:rPr>
                <w:rFonts w:eastAsia="Calibri" w:cs="Times New Roman"/>
                <w:kern w:val="0"/>
                <w:lang w:eastAsia="pl-PL" w:bidi="ar-SA"/>
              </w:rPr>
              <w:t>3</w:t>
            </w:r>
          </w:p>
        </w:tc>
        <w:tc>
          <w:tcPr>
            <w:tcW w:w="1851" w:type="dxa"/>
            <w:gridSpan w:val="2"/>
            <w:tcBorders>
              <w:left w:val="nil"/>
            </w:tcBorders>
          </w:tcPr>
          <w:p w14:paraId="3CA8FA7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071F4A16" w14:textId="77777777" w:rsidTr="5449A30A">
        <w:trPr>
          <w:trHeight w:val="67"/>
        </w:trPr>
        <w:tc>
          <w:tcPr>
            <w:tcW w:w="2977" w:type="dxa"/>
            <w:gridSpan w:val="2"/>
            <w:tcBorders>
              <w:right w:val="nil"/>
            </w:tcBorders>
            <w:shd w:val="clear" w:color="auto" w:fill="D9D9D9" w:themeFill="background1" w:themeFillShade="D9"/>
          </w:tcPr>
          <w:p w14:paraId="122307D1"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64EF9066"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Wykład</w:t>
            </w:r>
          </w:p>
          <w:p w14:paraId="55839117" w14:textId="6642F90F" w:rsidR="008136C3" w:rsidRPr="008136C3" w:rsidRDefault="001E096C" w:rsidP="008136C3">
            <w:pPr>
              <w:suppressAutoHyphens w:val="0"/>
              <w:rPr>
                <w:rFonts w:eastAsia="Calibri" w:cs="Times New Roman"/>
                <w:bCs/>
                <w:kern w:val="0"/>
                <w:lang w:eastAsia="pl-PL" w:bidi="ar-SA"/>
              </w:rPr>
            </w:pPr>
            <w:r>
              <w:rPr>
                <w:rFonts w:eastAsia="Calibri" w:cs="Times New Roman"/>
                <w:bCs/>
                <w:kern w:val="0"/>
                <w:lang w:eastAsia="pl-PL" w:bidi="ar-SA"/>
              </w:rPr>
              <w:t>Ćwiczenia</w:t>
            </w:r>
          </w:p>
          <w:p w14:paraId="3361F8BF" w14:textId="77777777" w:rsidR="008136C3" w:rsidRPr="008136C3" w:rsidRDefault="008136C3" w:rsidP="008136C3">
            <w:pPr>
              <w:suppressAutoHyphens w:val="0"/>
              <w:rPr>
                <w:rFonts w:eastAsia="Calibri" w:cs="Times New Roman"/>
                <w:b/>
                <w:kern w:val="0"/>
                <w:lang w:eastAsia="pl-PL" w:bidi="ar-SA"/>
              </w:rPr>
            </w:pPr>
          </w:p>
          <w:p w14:paraId="5090859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5362A3C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851" w:type="dxa"/>
            <w:gridSpan w:val="2"/>
            <w:tcBorders>
              <w:left w:val="nil"/>
            </w:tcBorders>
          </w:tcPr>
          <w:p w14:paraId="0A32485D" w14:textId="77777777" w:rsidR="008136C3" w:rsidRPr="008136C3" w:rsidRDefault="0038663D" w:rsidP="008136C3">
            <w:pPr>
              <w:widowControl/>
              <w:suppressAutoHyphens w:val="0"/>
              <w:rPr>
                <w:rFonts w:eastAsia="Calibri" w:cs="Times New Roman"/>
                <w:kern w:val="0"/>
                <w:lang w:eastAsia="pl-PL" w:bidi="ar-SA"/>
              </w:rPr>
            </w:pPr>
            <w:r>
              <w:rPr>
                <w:rFonts w:eastAsia="Calibri" w:cs="Times New Roman"/>
                <w:kern w:val="0"/>
                <w:lang w:eastAsia="pl-PL" w:bidi="ar-SA"/>
              </w:rPr>
              <w:t>15</w:t>
            </w:r>
          </w:p>
          <w:p w14:paraId="460ED24E" w14:textId="77777777" w:rsidR="008136C3" w:rsidRPr="008136C3" w:rsidRDefault="0038663D" w:rsidP="008136C3">
            <w:pPr>
              <w:widowControl/>
              <w:suppressAutoHyphens w:val="0"/>
              <w:rPr>
                <w:rFonts w:eastAsia="Calibri" w:cs="Times New Roman"/>
                <w:kern w:val="0"/>
                <w:lang w:eastAsia="pl-PL" w:bidi="ar-SA"/>
              </w:rPr>
            </w:pPr>
            <w:r>
              <w:rPr>
                <w:rFonts w:eastAsia="Calibri" w:cs="Times New Roman"/>
                <w:kern w:val="0"/>
                <w:lang w:eastAsia="pl-PL" w:bidi="ar-SA"/>
              </w:rPr>
              <w:t>3</w:t>
            </w:r>
            <w:r w:rsidR="008136C3" w:rsidRPr="008136C3">
              <w:rPr>
                <w:rFonts w:eastAsia="Calibri" w:cs="Times New Roman"/>
                <w:kern w:val="0"/>
                <w:lang w:eastAsia="pl-PL" w:bidi="ar-SA"/>
              </w:rPr>
              <w:t>0</w:t>
            </w:r>
          </w:p>
          <w:p w14:paraId="41A6CEDB" w14:textId="77777777" w:rsidR="008136C3" w:rsidRPr="008136C3" w:rsidRDefault="008136C3" w:rsidP="008136C3">
            <w:pPr>
              <w:widowControl/>
              <w:suppressAutoHyphens w:val="0"/>
              <w:rPr>
                <w:rFonts w:eastAsia="Calibri" w:cs="Times New Roman"/>
                <w:kern w:val="0"/>
                <w:lang w:eastAsia="pl-PL" w:bidi="ar-SA"/>
              </w:rPr>
            </w:pPr>
          </w:p>
          <w:p w14:paraId="375A7D34" w14:textId="77777777" w:rsidR="008136C3" w:rsidRPr="008136C3" w:rsidRDefault="0038663D" w:rsidP="008136C3">
            <w:pPr>
              <w:widowControl/>
              <w:suppressAutoHyphens w:val="0"/>
              <w:rPr>
                <w:rFonts w:eastAsia="Calibri" w:cs="Times New Roman"/>
                <w:kern w:val="0"/>
                <w:lang w:eastAsia="pl-PL" w:bidi="ar-SA"/>
              </w:rPr>
            </w:pPr>
            <w:r>
              <w:rPr>
                <w:rFonts w:eastAsia="Calibri" w:cs="Times New Roman"/>
                <w:kern w:val="0"/>
                <w:lang w:eastAsia="pl-PL" w:bidi="ar-SA"/>
              </w:rPr>
              <w:t>45</w:t>
            </w:r>
          </w:p>
          <w:p w14:paraId="2581FEF9" w14:textId="77777777" w:rsidR="008136C3" w:rsidRPr="008136C3" w:rsidRDefault="0038663D" w:rsidP="008136C3">
            <w:pPr>
              <w:suppressAutoHyphens w:val="0"/>
              <w:rPr>
                <w:rFonts w:eastAsia="Calibri" w:cs="Times New Roman"/>
                <w:kern w:val="0"/>
                <w:lang w:eastAsia="pl-PL" w:bidi="ar-SA"/>
              </w:rPr>
            </w:pPr>
            <w:r>
              <w:rPr>
                <w:rFonts w:eastAsia="Calibri" w:cs="Times New Roman"/>
                <w:kern w:val="0"/>
                <w:lang w:eastAsia="pl-PL" w:bidi="ar-SA"/>
              </w:rPr>
              <w:t>1,8</w:t>
            </w:r>
          </w:p>
        </w:tc>
      </w:tr>
      <w:tr w:rsidR="008136C3" w:rsidRPr="008136C3" w14:paraId="5271841E" w14:textId="77777777" w:rsidTr="5449A30A">
        <w:tc>
          <w:tcPr>
            <w:tcW w:w="2977" w:type="dxa"/>
            <w:gridSpan w:val="2"/>
            <w:tcBorders>
              <w:right w:val="nil"/>
            </w:tcBorders>
            <w:shd w:val="clear" w:color="auto" w:fill="D9D9D9" w:themeFill="background1" w:themeFillShade="D9"/>
          </w:tcPr>
          <w:p w14:paraId="5669E73D"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37D8E04F"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Przygotowanie do zaliczenia wykładu</w:t>
            </w:r>
          </w:p>
          <w:p w14:paraId="162205AD" w14:textId="68739C65"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 xml:space="preserve">Przygotowanie się do </w:t>
            </w:r>
            <w:r w:rsidR="001E096C">
              <w:rPr>
                <w:rFonts w:eastAsia="Times New Roman" w:cs="Times New Roman"/>
                <w:kern w:val="0"/>
                <w:lang w:eastAsia="pl-PL" w:bidi="ar-SA"/>
              </w:rPr>
              <w:t>ćwiczeń</w:t>
            </w:r>
          </w:p>
          <w:p w14:paraId="3240828F" w14:textId="77777777" w:rsidR="008136C3" w:rsidRPr="008136C3" w:rsidRDefault="008136C3" w:rsidP="008136C3">
            <w:pPr>
              <w:suppressAutoHyphens w:val="0"/>
              <w:rPr>
                <w:rFonts w:eastAsia="Calibri" w:cs="Times New Roman"/>
                <w:b/>
                <w:kern w:val="0"/>
                <w:lang w:eastAsia="pl-PL" w:bidi="ar-SA"/>
              </w:rPr>
            </w:pPr>
          </w:p>
          <w:p w14:paraId="6FDD7114" w14:textId="77777777" w:rsidR="008136C3" w:rsidRPr="008136C3" w:rsidRDefault="008136C3" w:rsidP="008136C3">
            <w:pPr>
              <w:suppressAutoHyphens w:val="0"/>
              <w:rPr>
                <w:rFonts w:eastAsia="Calibri" w:cs="Times New Roman"/>
                <w:b/>
                <w:kern w:val="0"/>
                <w:lang w:eastAsia="pl-PL" w:bidi="ar-SA"/>
              </w:rPr>
            </w:pPr>
          </w:p>
          <w:p w14:paraId="1D47F0E6" w14:textId="77777777" w:rsidR="008136C3" w:rsidRPr="008136C3" w:rsidRDefault="008136C3" w:rsidP="008136C3">
            <w:pPr>
              <w:suppressAutoHyphens w:val="0"/>
              <w:rPr>
                <w:rFonts w:eastAsia="Calibri" w:cs="Times New Roman"/>
                <w:b/>
                <w:kern w:val="0"/>
                <w:lang w:eastAsia="pl-PL" w:bidi="ar-SA"/>
              </w:rPr>
            </w:pPr>
          </w:p>
          <w:p w14:paraId="6BF158E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24ED973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851" w:type="dxa"/>
            <w:gridSpan w:val="2"/>
            <w:tcBorders>
              <w:left w:val="nil"/>
            </w:tcBorders>
          </w:tcPr>
          <w:p w14:paraId="49CE595E" w14:textId="77777777" w:rsidR="008136C3" w:rsidRPr="008136C3" w:rsidRDefault="0038663D" w:rsidP="008136C3">
            <w:pPr>
              <w:suppressAutoHyphens w:val="0"/>
              <w:rPr>
                <w:rFonts w:eastAsia="Calibri" w:cs="Times New Roman"/>
                <w:kern w:val="0"/>
                <w:lang w:eastAsia="pl-PL" w:bidi="ar-SA"/>
              </w:rPr>
            </w:pPr>
            <w:r>
              <w:rPr>
                <w:rFonts w:eastAsia="Calibri" w:cs="Times New Roman"/>
                <w:kern w:val="0"/>
                <w:lang w:eastAsia="pl-PL" w:bidi="ar-SA"/>
              </w:rPr>
              <w:t>15</w:t>
            </w:r>
          </w:p>
          <w:p w14:paraId="0C473CD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23F51DAE" w14:textId="77777777" w:rsidR="008136C3" w:rsidRPr="008136C3" w:rsidRDefault="008136C3" w:rsidP="008136C3">
            <w:pPr>
              <w:suppressAutoHyphens w:val="0"/>
              <w:rPr>
                <w:rFonts w:eastAsia="Calibri" w:cs="Times New Roman"/>
                <w:kern w:val="0"/>
                <w:lang w:eastAsia="pl-PL" w:bidi="ar-SA"/>
              </w:rPr>
            </w:pPr>
          </w:p>
          <w:p w14:paraId="0D806A71" w14:textId="77777777" w:rsidR="008136C3" w:rsidRPr="008136C3" w:rsidRDefault="008136C3" w:rsidP="008136C3">
            <w:pPr>
              <w:suppressAutoHyphens w:val="0"/>
              <w:rPr>
                <w:rFonts w:eastAsia="Calibri" w:cs="Times New Roman"/>
                <w:kern w:val="0"/>
                <w:lang w:eastAsia="pl-PL" w:bidi="ar-SA"/>
              </w:rPr>
            </w:pPr>
          </w:p>
          <w:p w14:paraId="12801671" w14:textId="77777777" w:rsidR="008136C3" w:rsidRPr="008136C3" w:rsidRDefault="008136C3" w:rsidP="008136C3">
            <w:pPr>
              <w:suppressAutoHyphens w:val="0"/>
              <w:rPr>
                <w:rFonts w:eastAsia="Calibri" w:cs="Times New Roman"/>
                <w:kern w:val="0"/>
                <w:lang w:eastAsia="pl-PL" w:bidi="ar-SA"/>
              </w:rPr>
            </w:pPr>
          </w:p>
          <w:p w14:paraId="56E9B907" w14:textId="77777777" w:rsidR="008136C3" w:rsidRPr="008136C3" w:rsidRDefault="0038663D" w:rsidP="008136C3">
            <w:pPr>
              <w:suppressAutoHyphens w:val="0"/>
              <w:rPr>
                <w:rFonts w:eastAsia="Calibri" w:cs="Times New Roman"/>
                <w:kern w:val="0"/>
                <w:lang w:eastAsia="pl-PL" w:bidi="ar-SA"/>
              </w:rPr>
            </w:pPr>
            <w:r>
              <w:rPr>
                <w:rFonts w:eastAsia="Calibri" w:cs="Times New Roman"/>
                <w:kern w:val="0"/>
                <w:lang w:eastAsia="pl-PL" w:bidi="ar-SA"/>
              </w:rPr>
              <w:t>3</w:t>
            </w:r>
            <w:r w:rsidR="008136C3" w:rsidRPr="008136C3">
              <w:rPr>
                <w:rFonts w:eastAsia="Calibri" w:cs="Times New Roman"/>
                <w:kern w:val="0"/>
                <w:lang w:eastAsia="pl-PL" w:bidi="ar-SA"/>
              </w:rPr>
              <w:t>0</w:t>
            </w:r>
          </w:p>
          <w:p w14:paraId="5F6C226C" w14:textId="77777777" w:rsidR="008136C3" w:rsidRPr="008136C3" w:rsidRDefault="0038663D" w:rsidP="008136C3">
            <w:pPr>
              <w:suppressAutoHyphens w:val="0"/>
              <w:rPr>
                <w:rFonts w:eastAsia="Calibri" w:cs="Times New Roman"/>
                <w:kern w:val="0"/>
                <w:lang w:eastAsia="pl-PL" w:bidi="ar-SA"/>
              </w:rPr>
            </w:pPr>
            <w:r>
              <w:rPr>
                <w:rFonts w:eastAsia="Calibri" w:cs="Times New Roman"/>
                <w:kern w:val="0"/>
                <w:lang w:eastAsia="pl-PL" w:bidi="ar-SA"/>
              </w:rPr>
              <w:t>1,2</w:t>
            </w:r>
          </w:p>
        </w:tc>
      </w:tr>
      <w:tr w:rsidR="008136C3" w:rsidRPr="008136C3" w14:paraId="19897F79" w14:textId="77777777" w:rsidTr="5449A30A">
        <w:tc>
          <w:tcPr>
            <w:tcW w:w="2977" w:type="dxa"/>
            <w:gridSpan w:val="2"/>
            <w:tcBorders>
              <w:right w:val="nil"/>
            </w:tcBorders>
            <w:shd w:val="clear" w:color="auto" w:fill="D9D9D9" w:themeFill="background1" w:themeFillShade="D9"/>
          </w:tcPr>
          <w:p w14:paraId="67E6488A"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79" w:type="dxa"/>
            <w:gridSpan w:val="3"/>
            <w:tcBorders>
              <w:left w:val="nil"/>
            </w:tcBorders>
          </w:tcPr>
          <w:p w14:paraId="0879C794" w14:textId="77777777" w:rsidR="008136C3" w:rsidRPr="008136C3" w:rsidRDefault="008136C3" w:rsidP="5449A30A">
            <w:pPr>
              <w:suppressAutoHyphens w:val="0"/>
              <w:rPr>
                <w:rFonts w:eastAsia="Times New Roman" w:cs="Times New Roman"/>
                <w:kern w:val="0"/>
                <w:lang w:eastAsia="pl-PL" w:bidi="ar-SA"/>
              </w:rPr>
            </w:pPr>
            <w:r w:rsidRPr="5449A30A">
              <w:rPr>
                <w:rFonts w:eastAsia="Times New Roman" w:cs="Times New Roman"/>
                <w:kern w:val="0"/>
                <w:lang w:eastAsia="pl-PL" w:bidi="ar-SA"/>
              </w:rPr>
              <w:t>Ćwiczenia</w:t>
            </w:r>
          </w:p>
          <w:p w14:paraId="689EEB1E" w14:textId="7FEEE12B" w:rsidR="58EA6CB6" w:rsidRDefault="009515A5" w:rsidP="5449A30A">
            <w:pPr>
              <w:spacing w:before="60" w:after="60"/>
              <w:rPr>
                <w:rFonts w:eastAsia="Times New Roman" w:cs="Times New Roman"/>
                <w:lang w:eastAsia="pl-PL" w:bidi="ar-SA"/>
              </w:rPr>
            </w:pPr>
            <w:r>
              <w:rPr>
                <w:rFonts w:eastAsia="Times New Roman" w:cs="Times New Roman"/>
              </w:rPr>
              <w:t>P</w:t>
            </w:r>
            <w:r w:rsidR="5449A30A" w:rsidRPr="5449A30A">
              <w:rPr>
                <w:rFonts w:eastAsia="Times New Roman" w:cs="Times New Roman"/>
              </w:rPr>
              <w:t>rzygotowanie do ćwiczeń</w:t>
            </w:r>
          </w:p>
          <w:p w14:paraId="2CB5D7F0" w14:textId="77777777" w:rsidR="008136C3" w:rsidRPr="008136C3" w:rsidRDefault="008136C3" w:rsidP="008136C3">
            <w:pPr>
              <w:suppressAutoHyphens w:val="0"/>
              <w:rPr>
                <w:rFonts w:eastAsia="Calibri" w:cs="Times New Roman"/>
                <w:b/>
                <w:kern w:val="0"/>
                <w:lang w:eastAsia="pl-PL" w:bidi="ar-SA"/>
              </w:rPr>
            </w:pPr>
          </w:p>
          <w:p w14:paraId="5729E35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7D03293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851" w:type="dxa"/>
            <w:gridSpan w:val="2"/>
            <w:tcBorders>
              <w:left w:val="nil"/>
            </w:tcBorders>
          </w:tcPr>
          <w:p w14:paraId="7D510E0D"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20</w:t>
            </w:r>
          </w:p>
          <w:p w14:paraId="2994F84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53061A8E" w14:textId="77777777" w:rsidR="008136C3" w:rsidRPr="008136C3" w:rsidRDefault="008136C3" w:rsidP="008136C3">
            <w:pPr>
              <w:suppressAutoHyphens w:val="0"/>
              <w:rPr>
                <w:rFonts w:eastAsia="Calibri" w:cs="Times New Roman"/>
                <w:kern w:val="0"/>
                <w:lang w:eastAsia="pl-PL" w:bidi="ar-SA"/>
              </w:rPr>
            </w:pPr>
          </w:p>
          <w:p w14:paraId="2C35941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35</w:t>
            </w:r>
          </w:p>
          <w:p w14:paraId="1E7F6D1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1,4</w:t>
            </w:r>
          </w:p>
        </w:tc>
      </w:tr>
    </w:tbl>
    <w:p w14:paraId="4AEC168E"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5E2A1801"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3"/>
        <w:gridCol w:w="6378"/>
      </w:tblGrid>
      <w:tr w:rsidR="008136C3" w:rsidRPr="008136C3" w14:paraId="33F7B3F7" w14:textId="77777777" w:rsidTr="5449A30A">
        <w:tc>
          <w:tcPr>
            <w:tcW w:w="1549" w:type="pct"/>
            <w:tcBorders>
              <w:top w:val="single" w:sz="4" w:space="0" w:color="auto"/>
              <w:left w:val="single" w:sz="4" w:space="0" w:color="auto"/>
              <w:bottom w:val="single" w:sz="4" w:space="0" w:color="auto"/>
              <w:right w:val="nil"/>
            </w:tcBorders>
            <w:shd w:val="clear" w:color="auto" w:fill="D9D9D9" w:themeFill="background1" w:themeFillShade="D9"/>
          </w:tcPr>
          <w:p w14:paraId="0FE7D713"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1" w:type="pct"/>
            <w:tcBorders>
              <w:top w:val="single" w:sz="4" w:space="0" w:color="auto"/>
              <w:left w:val="nil"/>
              <w:bottom w:val="single" w:sz="4" w:space="0" w:color="auto"/>
              <w:right w:val="single" w:sz="4" w:space="0" w:color="auto"/>
            </w:tcBorders>
          </w:tcPr>
          <w:p w14:paraId="4AB89F1B" w14:textId="3534AF52" w:rsidR="008136C3" w:rsidRPr="008136C3" w:rsidRDefault="008136C3" w:rsidP="5449A30A">
            <w:pPr>
              <w:suppressAutoHyphens w:val="0"/>
              <w:autoSpaceDE w:val="0"/>
              <w:autoSpaceDN w:val="0"/>
              <w:adjustRightInd w:val="0"/>
              <w:rPr>
                <w:rFonts w:eastAsia="Calibri" w:cs="Times New Roman"/>
                <w:lang w:eastAsia="pl-PL" w:bidi="ar-SA"/>
              </w:rPr>
            </w:pPr>
            <w:bookmarkStart w:id="108" w:name="_Hlk127966416"/>
            <w:r w:rsidRPr="008136C3">
              <w:rPr>
                <w:rFonts w:eastAsia="Calibri" w:cs="Times New Roman"/>
                <w:kern w:val="0"/>
                <w:lang w:eastAsia="pl-PL" w:bidi="ar-SA"/>
              </w:rPr>
              <w:t xml:space="preserve">WYKŁAD </w:t>
            </w:r>
          </w:p>
          <w:p w14:paraId="4C32BF4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Komunikowanie. Proces, elementy. </w:t>
            </w:r>
          </w:p>
          <w:p w14:paraId="51E0FCA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Komunikowanie: interpersonalne, masowe (społeczne) </w:t>
            </w:r>
          </w:p>
          <w:p w14:paraId="3F49882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Mediacje. Stanowska teoretyczne</w:t>
            </w:r>
          </w:p>
          <w:p w14:paraId="02F9392E"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Przyczyny stanów kryzysowych</w:t>
            </w:r>
          </w:p>
          <w:p w14:paraId="2E135A9A"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lastRenderedPageBreak/>
              <w:t>Istota zarządzania kryzysowego – rola Rządowego Centrum Bezpieczeństwa w systemie reagowania kryzysowego</w:t>
            </w:r>
          </w:p>
          <w:p w14:paraId="378784F7"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Podstawowe operacje reagowania kryzysowego</w:t>
            </w:r>
          </w:p>
          <w:p w14:paraId="6504B8FE"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Fazy zarządzania kryzysowego – kontekst komunikacyjny</w:t>
            </w:r>
          </w:p>
          <w:p w14:paraId="0139CA22"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Prawno-organizacyjne problemy zarządzania informacją</w:t>
            </w:r>
          </w:p>
          <w:p w14:paraId="210C365F"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System i narzędzia zarządzania kryzysowego</w:t>
            </w:r>
          </w:p>
          <w:p w14:paraId="6C8EA0F1"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Zadania administracji publicznej w sytuacjach kryzysowych</w:t>
            </w:r>
          </w:p>
          <w:p w14:paraId="36C13F5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p>
          <w:p w14:paraId="7947BF22" w14:textId="77777777" w:rsidR="008136C3" w:rsidRPr="008136C3" w:rsidRDefault="0038663D" w:rsidP="5449A30A">
            <w:pPr>
              <w:suppressAutoHyphens w:val="0"/>
              <w:autoSpaceDE w:val="0"/>
              <w:autoSpaceDN w:val="0"/>
              <w:adjustRightInd w:val="0"/>
              <w:rPr>
                <w:rFonts w:eastAsia="Calibri" w:cs="Times New Roman"/>
                <w:lang w:eastAsia="pl-PL" w:bidi="ar-SA"/>
              </w:rPr>
            </w:pPr>
            <w:r>
              <w:rPr>
                <w:rFonts w:eastAsia="Calibri" w:cs="Times New Roman"/>
                <w:kern w:val="0"/>
                <w:lang w:eastAsia="pl-PL" w:bidi="ar-SA"/>
              </w:rPr>
              <w:t>Ćwiczenia audytoryjne:</w:t>
            </w:r>
          </w:p>
          <w:p w14:paraId="2B8C78B8" w14:textId="77777777" w:rsidR="008136C3" w:rsidRPr="008136C3" w:rsidRDefault="008136C3" w:rsidP="5449A30A">
            <w:pPr>
              <w:suppressAutoHyphens w:val="0"/>
              <w:autoSpaceDE w:val="0"/>
              <w:autoSpaceDN w:val="0"/>
              <w:adjustRightInd w:val="0"/>
              <w:rPr>
                <w:rFonts w:eastAsia="Calibri" w:cs="Times New Roman"/>
                <w:lang w:eastAsia="pl-PL" w:bidi="ar-SA"/>
              </w:rPr>
            </w:pPr>
            <w:r w:rsidRPr="008136C3">
              <w:rPr>
                <w:rFonts w:eastAsia="Calibri" w:cs="Times New Roman"/>
                <w:kern w:val="0"/>
                <w:lang w:eastAsia="pl-PL" w:bidi="ar-SA"/>
              </w:rPr>
              <w:t>Elementy procesu komunikowania</w:t>
            </w:r>
          </w:p>
          <w:p w14:paraId="1C6B0300" w14:textId="200E817D" w:rsidR="008136C3" w:rsidRPr="008136C3" w:rsidRDefault="0038663D" w:rsidP="5449A30A">
            <w:pPr>
              <w:suppressAutoHyphens w:val="0"/>
              <w:autoSpaceDE w:val="0"/>
              <w:autoSpaceDN w:val="0"/>
              <w:adjustRightInd w:val="0"/>
              <w:rPr>
                <w:rFonts w:eastAsia="Calibri" w:cs="Times New Roman"/>
                <w:lang w:eastAsia="pl-PL" w:bidi="ar-SA"/>
              </w:rPr>
            </w:pPr>
            <w:r w:rsidRPr="008136C3">
              <w:rPr>
                <w:rFonts w:eastAsia="Calibri" w:cs="Times New Roman"/>
                <w:kern w:val="0"/>
                <w:lang w:eastAsia="pl-PL" w:bidi="ar-SA"/>
              </w:rPr>
              <w:t>Narzędzia komunikowania masowego</w:t>
            </w:r>
          </w:p>
          <w:p w14:paraId="7E979390" w14:textId="77777777" w:rsidR="008136C3" w:rsidRPr="008136C3" w:rsidRDefault="0038663D"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Komunikowanie w sytuacji kryzysowej</w:t>
            </w:r>
          </w:p>
          <w:p w14:paraId="1804EF01"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Obieg informacji w sytuacjach kryzysowych – uwarunkowania prawne i praktyczne</w:t>
            </w:r>
          </w:p>
          <w:p w14:paraId="1051BE3A"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Mediacje – podstawowe techniki mediacyjne</w:t>
            </w:r>
          </w:p>
          <w:p w14:paraId="2AFB67C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Mediacje – zajęcia praktyczne</w:t>
            </w:r>
          </w:p>
          <w:p w14:paraId="09C8F352"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Zadania wojewody w sytuacji kryzysowej </w:t>
            </w:r>
          </w:p>
          <w:p w14:paraId="7D2B42D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Zadania starosty w sytuacji kryzysowej </w:t>
            </w:r>
          </w:p>
          <w:p w14:paraId="7FB018D4"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Zadania wójta / burmistrza w sytuacji kryzysowej</w:t>
            </w:r>
          </w:p>
          <w:p w14:paraId="21B57E6B"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Zadania marszałka w sytuacji kryzysowej </w:t>
            </w:r>
          </w:p>
          <w:bookmarkEnd w:id="108"/>
          <w:p w14:paraId="4ABF9D05"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p>
        </w:tc>
      </w:tr>
      <w:tr w:rsidR="008136C3" w:rsidRPr="008136C3" w14:paraId="3B6B07B9"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49" w:type="pct"/>
            <w:tcBorders>
              <w:top w:val="single" w:sz="4" w:space="0" w:color="auto"/>
              <w:left w:val="single" w:sz="4" w:space="0" w:color="auto"/>
              <w:bottom w:val="single" w:sz="4" w:space="0" w:color="auto"/>
              <w:right w:val="nil"/>
            </w:tcBorders>
            <w:shd w:val="clear" w:color="auto" w:fill="D9D9D9" w:themeFill="background1" w:themeFillShade="D9"/>
          </w:tcPr>
          <w:p w14:paraId="40BFDAD4"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lastRenderedPageBreak/>
              <w:t xml:space="preserve">Metody i techniki kształcenia: </w:t>
            </w:r>
          </w:p>
        </w:tc>
        <w:tc>
          <w:tcPr>
            <w:tcW w:w="3451" w:type="pct"/>
            <w:tcBorders>
              <w:top w:val="single" w:sz="4" w:space="0" w:color="auto"/>
              <w:left w:val="nil"/>
              <w:bottom w:val="single" w:sz="4" w:space="0" w:color="auto"/>
              <w:right w:val="single" w:sz="4" w:space="0" w:color="auto"/>
            </w:tcBorders>
          </w:tcPr>
          <w:p w14:paraId="1B3AD787"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kern w:val="0"/>
                <w:lang w:eastAsia="pl-PL" w:bidi="ar-SA"/>
              </w:rPr>
              <w:t>Wykład, dyskusja, studium przypadku.</w:t>
            </w:r>
          </w:p>
        </w:tc>
      </w:tr>
      <w:tr w:rsidR="008136C3" w:rsidRPr="008136C3" w14:paraId="6E412B60"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49" w:type="pct"/>
            <w:tcBorders>
              <w:top w:val="single" w:sz="4" w:space="0" w:color="auto"/>
              <w:left w:val="single" w:sz="4" w:space="0" w:color="auto"/>
              <w:bottom w:val="single" w:sz="4" w:space="0" w:color="auto"/>
              <w:right w:val="nil"/>
            </w:tcBorders>
            <w:shd w:val="clear" w:color="auto" w:fill="D9D9D9" w:themeFill="background1" w:themeFillShade="D9"/>
          </w:tcPr>
          <w:p w14:paraId="14140818" w14:textId="77777777" w:rsidR="008136C3" w:rsidRPr="008136C3" w:rsidRDefault="008136C3" w:rsidP="008136C3">
            <w:pPr>
              <w:suppressAutoHyphens w:val="0"/>
              <w:autoSpaceDE w:val="0"/>
              <w:autoSpaceDN w:val="0"/>
              <w:adjustRightInd w:val="0"/>
              <w:rPr>
                <w:rFonts w:eastAsia="Times New Roman"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Times New Roman" w:cs="Times New Roman"/>
                <w:kern w:val="0"/>
                <w:lang w:eastAsia="pl-PL" w:bidi="ar-SA"/>
              </w:rPr>
              <w:t xml:space="preserve"> </w:t>
            </w:r>
          </w:p>
        </w:tc>
        <w:tc>
          <w:tcPr>
            <w:tcW w:w="3451" w:type="pct"/>
            <w:tcBorders>
              <w:top w:val="single" w:sz="4" w:space="0" w:color="auto"/>
              <w:left w:val="nil"/>
              <w:bottom w:val="single" w:sz="4" w:space="0" w:color="auto"/>
              <w:right w:val="single" w:sz="4" w:space="0" w:color="auto"/>
            </w:tcBorders>
          </w:tcPr>
          <w:p w14:paraId="5F8749EC"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 xml:space="preserve">Zaliczenie wykładów w formie zaliczenia pisemnego; zaliczenie poprawkowe – zaliczenie pisemne w wyznaczonym terminie; </w:t>
            </w:r>
          </w:p>
          <w:p w14:paraId="642BCE54" w14:textId="77777777" w:rsidR="008136C3" w:rsidRPr="008136C3" w:rsidRDefault="008136C3" w:rsidP="008136C3">
            <w:pPr>
              <w:suppressAutoHyphens w:val="0"/>
              <w:jc w:val="both"/>
              <w:rPr>
                <w:rFonts w:eastAsia="Calibri" w:cs="Times New Roman"/>
                <w:kern w:val="0"/>
                <w:lang w:eastAsia="pl-PL" w:bidi="ar-SA"/>
              </w:rPr>
            </w:pPr>
          </w:p>
          <w:p w14:paraId="7F97666C"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Zaliczenie z ćwiczeń audytoryjnych na podstawie indywidualnej pracy warsztatowej w oparciu w materiał realizowany na zajęciach</w:t>
            </w:r>
          </w:p>
        </w:tc>
      </w:tr>
      <w:tr w:rsidR="008136C3" w:rsidRPr="008136C3" w14:paraId="1A7B2193"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49" w:type="pct"/>
            <w:tcBorders>
              <w:top w:val="single" w:sz="4" w:space="0" w:color="auto"/>
              <w:left w:val="single" w:sz="4" w:space="0" w:color="auto"/>
              <w:bottom w:val="single" w:sz="4" w:space="0" w:color="auto"/>
              <w:right w:val="nil"/>
            </w:tcBorders>
            <w:shd w:val="clear" w:color="auto" w:fill="D9D9D9" w:themeFill="background1" w:themeFillShade="D9"/>
          </w:tcPr>
          <w:p w14:paraId="552A02AD"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1" w:type="pct"/>
            <w:tcBorders>
              <w:top w:val="single" w:sz="4" w:space="0" w:color="auto"/>
              <w:left w:val="nil"/>
              <w:bottom w:val="single" w:sz="4" w:space="0" w:color="auto"/>
              <w:right w:val="single" w:sz="4" w:space="0" w:color="auto"/>
            </w:tcBorders>
          </w:tcPr>
          <w:p w14:paraId="47B589FA"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440DCBF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49" w:type="pct"/>
            <w:tcBorders>
              <w:top w:val="single" w:sz="4" w:space="0" w:color="auto"/>
              <w:left w:val="single" w:sz="4" w:space="0" w:color="auto"/>
              <w:bottom w:val="single" w:sz="4" w:space="0" w:color="auto"/>
              <w:right w:val="nil"/>
            </w:tcBorders>
            <w:shd w:val="clear" w:color="auto" w:fill="D9D9D9" w:themeFill="background1" w:themeFillShade="D9"/>
          </w:tcPr>
          <w:p w14:paraId="00C3D182"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1" w:type="pct"/>
            <w:tcBorders>
              <w:top w:val="single" w:sz="4" w:space="0" w:color="auto"/>
              <w:left w:val="nil"/>
              <w:bottom w:val="single" w:sz="4" w:space="0" w:color="auto"/>
              <w:right w:val="single" w:sz="4" w:space="0" w:color="auto"/>
            </w:tcBorders>
          </w:tcPr>
          <w:p w14:paraId="7349182E"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Ocena końcowa przedmiotu to ocena z kolokwium zaliczeniowego (ocena z formy wykładowej)</w:t>
            </w:r>
            <w:r w:rsidR="008A7A85">
              <w:rPr>
                <w:rFonts w:eastAsia="Times New Roman" w:cs="Times New Roman"/>
                <w:kern w:val="0"/>
                <w:lang w:eastAsia="pl-PL" w:bidi="ar-SA"/>
              </w:rPr>
              <w:t xml:space="preserve"> 50%</w:t>
            </w:r>
            <w:r w:rsidRPr="008136C3">
              <w:rPr>
                <w:rFonts w:eastAsia="Times New Roman" w:cs="Times New Roman"/>
                <w:kern w:val="0"/>
                <w:lang w:eastAsia="pl-PL" w:bidi="ar-SA"/>
              </w:rPr>
              <w:t>, biorąc pod uwagę aktywność na zajęciach, a także realizację pracy za</w:t>
            </w:r>
            <w:r w:rsidR="008A7A85">
              <w:rPr>
                <w:rFonts w:eastAsia="Times New Roman" w:cs="Times New Roman"/>
                <w:kern w:val="0"/>
                <w:lang w:eastAsia="pl-PL" w:bidi="ar-SA"/>
              </w:rPr>
              <w:t>liczeniowej 50%</w:t>
            </w:r>
            <w:r w:rsidRPr="008136C3">
              <w:rPr>
                <w:rFonts w:eastAsia="Times New Roman" w:cs="Times New Roman"/>
                <w:kern w:val="0"/>
                <w:lang w:eastAsia="pl-PL" w:bidi="ar-SA"/>
              </w:rPr>
              <w:t xml:space="preserve">. </w:t>
            </w:r>
          </w:p>
          <w:p w14:paraId="56318024"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0529117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49" w:type="pct"/>
            <w:tcBorders>
              <w:top w:val="single" w:sz="4" w:space="0" w:color="auto"/>
              <w:left w:val="single" w:sz="4" w:space="0" w:color="auto"/>
              <w:bottom w:val="single" w:sz="4" w:space="0" w:color="auto"/>
              <w:right w:val="nil"/>
            </w:tcBorders>
            <w:shd w:val="clear" w:color="auto" w:fill="D9D9D9" w:themeFill="background1" w:themeFillShade="D9"/>
          </w:tcPr>
          <w:p w14:paraId="6056388A"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1" w:type="pct"/>
            <w:tcBorders>
              <w:top w:val="single" w:sz="4" w:space="0" w:color="auto"/>
              <w:left w:val="nil"/>
              <w:bottom w:val="single" w:sz="4" w:space="0" w:color="auto"/>
              <w:right w:val="single" w:sz="4" w:space="0" w:color="auto"/>
            </w:tcBorders>
          </w:tcPr>
          <w:p w14:paraId="66C3EB5C"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Podczas konsultacji.</w:t>
            </w:r>
          </w:p>
        </w:tc>
      </w:tr>
      <w:tr w:rsidR="008136C3" w:rsidRPr="008136C3" w14:paraId="187B3813"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49" w:type="pct"/>
            <w:tcBorders>
              <w:top w:val="single" w:sz="4" w:space="0" w:color="auto"/>
              <w:left w:val="single" w:sz="4" w:space="0" w:color="auto"/>
              <w:bottom w:val="single" w:sz="4" w:space="0" w:color="auto"/>
              <w:right w:val="nil"/>
            </w:tcBorders>
            <w:shd w:val="clear" w:color="auto" w:fill="D9D9D9" w:themeFill="background1" w:themeFillShade="D9"/>
          </w:tcPr>
          <w:p w14:paraId="13901BC3"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1" w:type="pct"/>
            <w:tcBorders>
              <w:top w:val="single" w:sz="4" w:space="0" w:color="auto"/>
              <w:left w:val="nil"/>
              <w:bottom w:val="single" w:sz="4" w:space="0" w:color="auto"/>
              <w:right w:val="single" w:sz="4" w:space="0" w:color="auto"/>
            </w:tcBorders>
          </w:tcPr>
          <w:p w14:paraId="1A85C249"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Podstawy wiedzy z zakresu psychologii stresu.</w:t>
            </w:r>
          </w:p>
        </w:tc>
      </w:tr>
      <w:tr w:rsidR="008136C3" w:rsidRPr="008136C3" w14:paraId="2E3B29C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49" w:type="pct"/>
            <w:tcBorders>
              <w:top w:val="single" w:sz="4" w:space="0" w:color="auto"/>
              <w:left w:val="single" w:sz="4" w:space="0" w:color="auto"/>
              <w:bottom w:val="single" w:sz="4" w:space="0" w:color="auto"/>
              <w:right w:val="nil"/>
            </w:tcBorders>
            <w:shd w:val="clear" w:color="auto" w:fill="D9D9D9" w:themeFill="background1" w:themeFillShade="D9"/>
          </w:tcPr>
          <w:p w14:paraId="4A22E44E"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1" w:type="pct"/>
            <w:tcBorders>
              <w:top w:val="single" w:sz="4" w:space="0" w:color="auto"/>
              <w:left w:val="nil"/>
              <w:bottom w:val="single" w:sz="4" w:space="0" w:color="auto"/>
              <w:right w:val="single" w:sz="4" w:space="0" w:color="auto"/>
            </w:tcBorders>
          </w:tcPr>
          <w:p w14:paraId="379D4F0A" w14:textId="77777777" w:rsidR="008136C3" w:rsidRPr="008136C3" w:rsidRDefault="008136C3" w:rsidP="008136C3">
            <w:pPr>
              <w:suppressAutoHyphens w:val="0"/>
              <w:jc w:val="both"/>
              <w:rPr>
                <w:rFonts w:eastAsia="Calibri" w:cs="Times New Roman"/>
                <w:kern w:val="0"/>
                <w:lang w:eastAsia="pl-PL" w:bidi="ar-SA"/>
              </w:rPr>
            </w:pPr>
          </w:p>
          <w:p w14:paraId="28EE1025" w14:textId="77777777" w:rsidR="008136C3" w:rsidRPr="008136C3" w:rsidRDefault="008136C3" w:rsidP="5449A30A">
            <w:pPr>
              <w:suppressAutoHyphens w:val="0"/>
              <w:rPr>
                <w:rFonts w:eastAsia="Calibri" w:cs="Times New Roman"/>
                <w:kern w:val="0"/>
                <w:lang w:eastAsia="pl-PL" w:bidi="ar-SA"/>
              </w:rPr>
            </w:pPr>
            <w:r w:rsidRPr="5449A30A">
              <w:rPr>
                <w:rFonts w:eastAsia="Calibri" w:cs="Times New Roman"/>
                <w:kern w:val="0"/>
                <w:lang w:eastAsia="pl-PL" w:bidi="ar-SA"/>
              </w:rPr>
              <w:t>Literatura podstawowa:</w:t>
            </w:r>
          </w:p>
          <w:p w14:paraId="227C45A0" w14:textId="31764F64" w:rsidR="5449A30A" w:rsidRDefault="5449A30A" w:rsidP="5449A30A">
            <w:pPr>
              <w:rPr>
                <w:rFonts w:eastAsia="Calibri" w:cs="Times New Roman"/>
                <w:b/>
                <w:bCs/>
                <w:lang w:eastAsia="pl-PL" w:bidi="ar-SA"/>
              </w:rPr>
            </w:pPr>
            <w:r w:rsidRPr="5449A30A">
              <w:rPr>
                <w:rFonts w:eastAsia="Calibri" w:cs="Times New Roman"/>
                <w:lang w:eastAsia="pl-PL" w:bidi="ar-SA"/>
              </w:rPr>
              <w:t>1. Lipińska J., Podstawy zarządzania komunikacją w sytuacjach kryzysowych, Akademia Sztuki Wojennej, Warszawa, 2023.</w:t>
            </w:r>
          </w:p>
          <w:p w14:paraId="31E85BE6" w14:textId="77777777" w:rsidR="008136C3" w:rsidRPr="008136C3" w:rsidRDefault="008136C3" w:rsidP="5449A30A">
            <w:pPr>
              <w:widowControl/>
              <w:suppressAutoHyphens w:val="0"/>
              <w:spacing w:after="60"/>
              <w:contextualSpacing/>
              <w:jc w:val="both"/>
              <w:rPr>
                <w:rFonts w:eastAsia="Calibri" w:cs="Times New Roman"/>
                <w:kern w:val="0"/>
                <w:lang w:eastAsia="pl-PL" w:bidi="ar-SA"/>
              </w:rPr>
            </w:pPr>
            <w:r w:rsidRPr="008136C3">
              <w:rPr>
                <w:rFonts w:eastAsia="Calibri" w:cs="Times New Roman"/>
                <w:kern w:val="0"/>
                <w:lang w:eastAsia="pl-PL" w:bidi="ar-SA"/>
              </w:rPr>
              <w:t>2. Mrozowski., Media masowe - władza, rozrywka i biznes, ASPRA-JR, Warszawa 2011</w:t>
            </w:r>
          </w:p>
          <w:p w14:paraId="3A1A65A4" w14:textId="77777777" w:rsidR="008136C3" w:rsidRPr="008136C3" w:rsidRDefault="008136C3" w:rsidP="5449A30A">
            <w:pPr>
              <w:widowControl/>
              <w:suppressAutoHyphens w:val="0"/>
              <w:spacing w:after="60"/>
              <w:contextualSpacing/>
              <w:jc w:val="both"/>
              <w:rPr>
                <w:rFonts w:eastAsia="Calibri" w:cs="Times New Roman"/>
                <w:kern w:val="0"/>
                <w:lang w:eastAsia="pl-PL" w:bidi="ar-SA"/>
              </w:rPr>
            </w:pPr>
            <w:r w:rsidRPr="008136C3">
              <w:rPr>
                <w:rFonts w:eastAsia="Calibri" w:cs="Times New Roman"/>
                <w:kern w:val="0"/>
                <w:lang w:eastAsia="pl-PL" w:bidi="ar-SA"/>
              </w:rPr>
              <w:lastRenderedPageBreak/>
              <w:t xml:space="preserve">3. Stachowiak Z., Lidwa W., Zarządzanie kryzysowe, Warszawa 2015 </w:t>
            </w:r>
          </w:p>
          <w:p w14:paraId="21BA0B50" w14:textId="77777777" w:rsidR="008136C3" w:rsidRPr="008136C3" w:rsidRDefault="008136C3" w:rsidP="5449A30A">
            <w:pPr>
              <w:widowControl/>
              <w:suppressAutoHyphens w:val="0"/>
              <w:jc w:val="both"/>
              <w:rPr>
                <w:rFonts w:eastAsia="Times New Roman" w:cs="Times New Roman"/>
                <w:kern w:val="0"/>
                <w:lang w:eastAsia="pl-PL" w:bidi="ar-SA"/>
              </w:rPr>
            </w:pPr>
            <w:r w:rsidRPr="008136C3">
              <w:rPr>
                <w:rFonts w:eastAsia="Times New Roman" w:cs="Times New Roman"/>
                <w:kern w:val="0"/>
                <w:lang w:eastAsia="pl-PL" w:bidi="ar-SA"/>
              </w:rPr>
              <w:t>4. Stewart J., Mosty zamiast murów. Podręcznik komunikacji interpersonalnej, Wydawnictwo Naukowe PWN, 2010.</w:t>
            </w:r>
          </w:p>
          <w:p w14:paraId="33C08823" w14:textId="7AEA49DD" w:rsidR="008136C3" w:rsidRPr="008136C3" w:rsidRDefault="008136C3" w:rsidP="5449A30A">
            <w:pPr>
              <w:widowControl/>
              <w:suppressAutoHyphens w:val="0"/>
              <w:spacing w:after="60"/>
              <w:contextualSpacing/>
              <w:jc w:val="both"/>
              <w:rPr>
                <w:rFonts w:eastAsia="Calibri" w:cs="Times New Roman"/>
                <w:kern w:val="0"/>
                <w:lang w:eastAsia="pl-PL" w:bidi="ar-SA"/>
              </w:rPr>
            </w:pPr>
            <w:r w:rsidRPr="008136C3">
              <w:rPr>
                <w:rFonts w:eastAsia="Calibri" w:cs="Times New Roman"/>
                <w:kern w:val="0"/>
                <w:lang w:eastAsia="pl-PL" w:bidi="ar-SA"/>
              </w:rPr>
              <w:t>5. Tobernacka M., Negocjacje i mediacje w sferze publicznej, Warszawa 2018.</w:t>
            </w:r>
          </w:p>
          <w:p w14:paraId="5B6AE0B3" w14:textId="77777777" w:rsidR="008136C3" w:rsidRPr="008136C3" w:rsidRDefault="008136C3" w:rsidP="008136C3">
            <w:pPr>
              <w:suppressAutoHyphens w:val="0"/>
              <w:jc w:val="both"/>
              <w:rPr>
                <w:rFonts w:eastAsia="Calibri" w:cs="Times New Roman"/>
                <w:kern w:val="0"/>
                <w:lang w:eastAsia="pl-PL" w:bidi="ar-SA"/>
              </w:rPr>
            </w:pPr>
          </w:p>
        </w:tc>
      </w:tr>
    </w:tbl>
    <w:p w14:paraId="2EBF0067" w14:textId="77777777" w:rsidR="008136C3" w:rsidRPr="008136C3" w:rsidRDefault="008136C3" w:rsidP="008136C3">
      <w:pPr>
        <w:suppressAutoHyphens w:val="0"/>
        <w:rPr>
          <w:rFonts w:eastAsia="Calibri" w:cs="Times New Roman"/>
          <w:b/>
          <w:kern w:val="0"/>
          <w:lang w:eastAsia="pl-PL" w:bidi="ar-SA"/>
        </w:rPr>
      </w:pPr>
    </w:p>
    <w:p w14:paraId="707F36F9"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5B6CDA34" w14:textId="5D9F6420"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608D4771" wp14:editId="3C29ABEA">
            <wp:extent cx="1752600" cy="396240"/>
            <wp:effectExtent l="0" t="0" r="0" b="0"/>
            <wp:docPr id="37" name="Obraz 175"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5"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79FBDE85" w14:textId="77777777" w:rsidR="008136C3" w:rsidRPr="008136C3" w:rsidRDefault="008136C3" w:rsidP="008136C3">
      <w:pPr>
        <w:suppressAutoHyphens w:val="0"/>
        <w:rPr>
          <w:rFonts w:eastAsia="Calibri" w:cs="Times New Roman"/>
          <w:b/>
          <w:kern w:val="0"/>
          <w:lang w:eastAsia="pl-PL" w:bidi="ar-SA"/>
        </w:rPr>
      </w:pPr>
    </w:p>
    <w:p w14:paraId="4E948828" w14:textId="77777777" w:rsidR="008136C3" w:rsidRPr="008136C3" w:rsidRDefault="317EDF81" w:rsidP="47E24081">
      <w:pPr>
        <w:keepNext/>
        <w:keepLines/>
        <w:widowControl/>
        <w:suppressAutoHyphens w:val="0"/>
        <w:spacing w:before="40" w:line="259" w:lineRule="auto"/>
        <w:outlineLvl w:val="2"/>
        <w:rPr>
          <w:rFonts w:eastAsia="Times New Roman" w:cs="Times New Roman"/>
          <w:b/>
          <w:bCs/>
          <w:kern w:val="0"/>
          <w:lang w:eastAsia="pl-PL" w:bidi="ar-SA"/>
        </w:rPr>
      </w:pPr>
      <w:bookmarkStart w:id="109" w:name="_Toc130805491"/>
      <w:bookmarkStart w:id="110" w:name="_Toc131071490"/>
      <w:bookmarkStart w:id="111" w:name="_Toc232417764"/>
      <w:r w:rsidRPr="47E24081">
        <w:rPr>
          <w:rFonts w:eastAsia="Times New Roman" w:cs="Times New Roman"/>
          <w:b/>
          <w:bCs/>
          <w:kern w:val="0"/>
          <w:lang w:eastAsia="pl-PL" w:bidi="ar-SA"/>
        </w:rPr>
        <w:t>C.11</w:t>
      </w:r>
      <w:r w:rsidR="4D29557E" w:rsidRPr="47E24081">
        <w:rPr>
          <w:rFonts w:eastAsia="Times New Roman" w:cs="Times New Roman"/>
          <w:b/>
          <w:bCs/>
          <w:kern w:val="0"/>
          <w:lang w:eastAsia="pl-PL" w:bidi="ar-SA"/>
        </w:rPr>
        <w:t>. Etyka zawodowa funkcjonariusza państwa</w:t>
      </w:r>
      <w:bookmarkEnd w:id="109"/>
      <w:bookmarkEnd w:id="110"/>
      <w:bookmarkEnd w:id="111"/>
    </w:p>
    <w:p w14:paraId="3338397A" w14:textId="77777777" w:rsidR="008136C3" w:rsidRPr="008136C3" w:rsidRDefault="008136C3" w:rsidP="008136C3">
      <w:pPr>
        <w:suppressAutoHyphens w:val="0"/>
        <w:rPr>
          <w:rFonts w:eastAsia="Calibri" w:cs="Times New Roman"/>
          <w:b/>
          <w:kern w:val="0"/>
          <w:lang w:eastAsia="pl-PL" w:bidi="ar-SA"/>
        </w:rPr>
      </w:pPr>
    </w:p>
    <w:p w14:paraId="0F01DA16"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7287458F" w14:textId="77777777" w:rsidTr="396C2A4E">
        <w:trPr>
          <w:trHeight w:val="397"/>
        </w:trPr>
        <w:tc>
          <w:tcPr>
            <w:tcW w:w="2918" w:type="dxa"/>
            <w:shd w:val="clear" w:color="auto" w:fill="D9D9D9" w:themeFill="background1" w:themeFillShade="D9"/>
          </w:tcPr>
          <w:p w14:paraId="55182C8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1B70E2CE"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54B9AF4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Etyka zawodowa funkcjonariusza państwa</w:t>
            </w:r>
            <w:r w:rsidR="00595D66">
              <w:rPr>
                <w:rFonts w:eastAsia="Calibri" w:cs="Times New Roman"/>
                <w:kern w:val="0"/>
                <w:lang w:eastAsia="pl-PL" w:bidi="ar-SA"/>
              </w:rPr>
              <w:t>, C.11</w:t>
            </w:r>
          </w:p>
        </w:tc>
      </w:tr>
      <w:tr w:rsidR="008136C3" w:rsidRPr="00D54548" w14:paraId="3B62B2A4" w14:textId="77777777" w:rsidTr="396C2A4E">
        <w:trPr>
          <w:trHeight w:val="397"/>
        </w:trPr>
        <w:tc>
          <w:tcPr>
            <w:tcW w:w="2918" w:type="dxa"/>
            <w:shd w:val="clear" w:color="auto" w:fill="D9D9D9" w:themeFill="background1" w:themeFillShade="D9"/>
            <w:vAlign w:val="center"/>
          </w:tcPr>
          <w:p w14:paraId="4A84735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5648A159" w14:textId="77777777" w:rsidR="008136C3" w:rsidRPr="008136C3" w:rsidRDefault="008136C3" w:rsidP="008136C3">
            <w:pPr>
              <w:suppressAutoHyphens w:val="0"/>
              <w:spacing w:before="60" w:after="60"/>
              <w:rPr>
                <w:rFonts w:eastAsia="Calibri" w:cs="Times New Roman"/>
                <w:kern w:val="0"/>
                <w:lang w:val="en-US" w:eastAsia="pl-PL" w:bidi="ar-SA"/>
              </w:rPr>
            </w:pPr>
            <w:r w:rsidRPr="008136C3">
              <w:rPr>
                <w:rFonts w:eastAsia="Calibri" w:cs="Times New Roman"/>
                <w:kern w:val="0"/>
                <w:lang w:val="en-US" w:eastAsia="pl-PL" w:bidi="ar-SA"/>
              </w:rPr>
              <w:t>Professional ethics of a state official</w:t>
            </w:r>
          </w:p>
        </w:tc>
      </w:tr>
      <w:tr w:rsidR="008136C3" w:rsidRPr="008136C3" w14:paraId="526BDC43" w14:textId="77777777" w:rsidTr="396C2A4E">
        <w:trPr>
          <w:trHeight w:val="397"/>
        </w:trPr>
        <w:tc>
          <w:tcPr>
            <w:tcW w:w="2918" w:type="dxa"/>
            <w:shd w:val="clear" w:color="auto" w:fill="D9D9D9" w:themeFill="background1" w:themeFillShade="D9"/>
            <w:vAlign w:val="center"/>
          </w:tcPr>
          <w:p w14:paraId="546C193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5210327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45F07CD1" w14:textId="77777777" w:rsidTr="396C2A4E">
        <w:trPr>
          <w:trHeight w:val="397"/>
        </w:trPr>
        <w:tc>
          <w:tcPr>
            <w:tcW w:w="2918" w:type="dxa"/>
            <w:shd w:val="clear" w:color="auto" w:fill="D9D9D9" w:themeFill="background1" w:themeFillShade="D9"/>
            <w:vAlign w:val="center"/>
          </w:tcPr>
          <w:p w14:paraId="0EEDCD8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53F3AAE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1BB051DE" w14:textId="77777777" w:rsidTr="396C2A4E">
        <w:trPr>
          <w:trHeight w:val="397"/>
        </w:trPr>
        <w:tc>
          <w:tcPr>
            <w:tcW w:w="2918" w:type="dxa"/>
            <w:shd w:val="clear" w:color="auto" w:fill="D9D9D9" w:themeFill="background1" w:themeFillShade="D9"/>
            <w:vAlign w:val="center"/>
          </w:tcPr>
          <w:p w14:paraId="35F1456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0400545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168C166F" w14:textId="77777777" w:rsidTr="396C2A4E">
        <w:trPr>
          <w:trHeight w:val="397"/>
        </w:trPr>
        <w:tc>
          <w:tcPr>
            <w:tcW w:w="2918" w:type="dxa"/>
            <w:shd w:val="clear" w:color="auto" w:fill="D9D9D9" w:themeFill="background1" w:themeFillShade="D9"/>
            <w:vAlign w:val="center"/>
          </w:tcPr>
          <w:p w14:paraId="5641775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288BCED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52FB95E5" w14:textId="77777777" w:rsidTr="396C2A4E">
        <w:trPr>
          <w:trHeight w:val="397"/>
        </w:trPr>
        <w:tc>
          <w:tcPr>
            <w:tcW w:w="2918" w:type="dxa"/>
            <w:shd w:val="clear" w:color="auto" w:fill="D9D9D9" w:themeFill="background1" w:themeFillShade="D9"/>
            <w:vAlign w:val="center"/>
          </w:tcPr>
          <w:p w14:paraId="1745568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5A142C7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02CC7E6D" w14:textId="77777777" w:rsidTr="396C2A4E">
        <w:trPr>
          <w:trHeight w:val="397"/>
        </w:trPr>
        <w:tc>
          <w:tcPr>
            <w:tcW w:w="2918" w:type="dxa"/>
            <w:shd w:val="clear" w:color="auto" w:fill="D9D9D9" w:themeFill="background1" w:themeFillShade="D9"/>
            <w:vAlign w:val="center"/>
          </w:tcPr>
          <w:p w14:paraId="18B24DE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0B637D5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71AED826" w14:textId="77777777" w:rsidTr="396C2A4E">
        <w:trPr>
          <w:trHeight w:val="397"/>
        </w:trPr>
        <w:tc>
          <w:tcPr>
            <w:tcW w:w="2918" w:type="dxa"/>
            <w:shd w:val="clear" w:color="auto" w:fill="D9D9D9" w:themeFill="background1" w:themeFillShade="D9"/>
            <w:vAlign w:val="center"/>
          </w:tcPr>
          <w:p w14:paraId="7A1ACCD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7130A174" w14:textId="77777777" w:rsidR="008136C3" w:rsidRPr="008136C3" w:rsidRDefault="00952BC8"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14478E9E" w14:textId="77777777" w:rsidTr="396C2A4E">
        <w:trPr>
          <w:trHeight w:val="397"/>
        </w:trPr>
        <w:tc>
          <w:tcPr>
            <w:tcW w:w="2918" w:type="dxa"/>
            <w:shd w:val="clear" w:color="auto" w:fill="D9D9D9" w:themeFill="background1" w:themeFillShade="D9"/>
            <w:vAlign w:val="center"/>
          </w:tcPr>
          <w:p w14:paraId="5BA7112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33490B6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1</w:t>
            </w:r>
          </w:p>
        </w:tc>
      </w:tr>
      <w:tr w:rsidR="008136C3" w:rsidRPr="008136C3" w14:paraId="2B55634A" w14:textId="77777777" w:rsidTr="396C2A4E">
        <w:trPr>
          <w:trHeight w:val="397"/>
        </w:trPr>
        <w:tc>
          <w:tcPr>
            <w:tcW w:w="2918" w:type="dxa"/>
            <w:shd w:val="clear" w:color="auto" w:fill="D9D9D9" w:themeFill="background1" w:themeFillShade="D9"/>
            <w:vAlign w:val="center"/>
          </w:tcPr>
          <w:p w14:paraId="1837043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11A96A08" w14:textId="77777777" w:rsidR="008136C3" w:rsidRPr="008136C3" w:rsidRDefault="00595D66" w:rsidP="008136C3">
            <w:pPr>
              <w:suppressAutoHyphens w:val="0"/>
              <w:spacing w:before="60" w:after="60"/>
              <w:rPr>
                <w:rFonts w:eastAsia="Calibri" w:cs="Times New Roman"/>
                <w:kern w:val="0"/>
                <w:lang w:eastAsia="pl-PL" w:bidi="ar-SA"/>
              </w:rPr>
            </w:pPr>
            <w:r>
              <w:rPr>
                <w:rFonts w:eastAsia="Calibri" w:cs="Times New Roman"/>
                <w:kern w:val="0"/>
                <w:lang w:eastAsia="pl-PL" w:bidi="ar-SA"/>
              </w:rPr>
              <w:t>Mgr Ewelina Duell</w:t>
            </w:r>
          </w:p>
        </w:tc>
      </w:tr>
    </w:tbl>
    <w:p w14:paraId="05CED212" w14:textId="77777777" w:rsidR="008136C3" w:rsidRPr="008136C3" w:rsidRDefault="008136C3" w:rsidP="008136C3">
      <w:pPr>
        <w:suppressAutoHyphens w:val="0"/>
        <w:rPr>
          <w:rFonts w:eastAsia="Calibri" w:cs="Times New Roman"/>
          <w:kern w:val="0"/>
          <w:lang w:eastAsia="pl-PL" w:bidi="ar-SA"/>
        </w:rPr>
      </w:pPr>
    </w:p>
    <w:p w14:paraId="6A5DBB40"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95"/>
        <w:gridCol w:w="1670"/>
        <w:gridCol w:w="2258"/>
        <w:gridCol w:w="1130"/>
        <w:gridCol w:w="1272"/>
        <w:gridCol w:w="172"/>
        <w:gridCol w:w="1383"/>
      </w:tblGrid>
      <w:tr w:rsidR="008136C3" w:rsidRPr="008136C3" w14:paraId="0894BF9E" w14:textId="77777777" w:rsidTr="5449A30A">
        <w:tc>
          <w:tcPr>
            <w:tcW w:w="9180" w:type="dxa"/>
            <w:gridSpan w:val="7"/>
            <w:tcBorders>
              <w:bottom w:val="single" w:sz="4" w:space="0" w:color="auto"/>
            </w:tcBorders>
            <w:shd w:val="clear" w:color="auto" w:fill="D9D9D9" w:themeFill="background1" w:themeFillShade="D9"/>
          </w:tcPr>
          <w:p w14:paraId="28E587B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6D60CF4F" w14:textId="77777777" w:rsidTr="5449A30A">
        <w:tc>
          <w:tcPr>
            <w:tcW w:w="9180" w:type="dxa"/>
            <w:gridSpan w:val="7"/>
            <w:tcBorders>
              <w:bottom w:val="single" w:sz="4" w:space="0" w:color="auto"/>
            </w:tcBorders>
          </w:tcPr>
          <w:p w14:paraId="4D87CA18"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Przedstawienie kwestii pojęciowych oraz wyjaśnienie czym jest etyka zawodowa. Określenie zespołu zasad, jakimi powinni się kierować przedstawiciele/reprezentanci określonych zawodów/profesji. Potwierdzenie faktu, że etyka ma bardzo duże znaczenie w przypadku wykonywania zawodów, które mają bezpośrednią styczność z drugim człowiekiem, takich jak: urzędnicy państwowi i samorządowi, lekarze, pielęgniarki, nauczyciele, politycy, funkcjonariusze różnych służb państwowych i samorządowych ect.. Wskazanie na potrzebę wykorzystania i kierowania się w każdym zawodzie zasadami etyki, w odniesieniu do różnych zachowań z uwzględnieniem aspektów praktycznych.</w:t>
            </w:r>
          </w:p>
        </w:tc>
      </w:tr>
      <w:tr w:rsidR="008136C3" w:rsidRPr="008136C3" w14:paraId="1E202C34" w14:textId="77777777" w:rsidTr="5449A30A">
        <w:tc>
          <w:tcPr>
            <w:tcW w:w="2965" w:type="dxa"/>
            <w:gridSpan w:val="2"/>
            <w:tcBorders>
              <w:bottom w:val="single" w:sz="4" w:space="0" w:color="auto"/>
              <w:right w:val="nil"/>
            </w:tcBorders>
            <w:shd w:val="clear" w:color="auto" w:fill="D9D9D9" w:themeFill="background1" w:themeFillShade="D9"/>
          </w:tcPr>
          <w:p w14:paraId="35FE0CAD"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15" w:type="dxa"/>
            <w:gridSpan w:val="5"/>
            <w:tcBorders>
              <w:left w:val="nil"/>
              <w:bottom w:val="single" w:sz="4" w:space="0" w:color="auto"/>
            </w:tcBorders>
          </w:tcPr>
          <w:p w14:paraId="6E390FCD"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stacjonarne: wykład – 15 h, ćwicz</w:t>
            </w:r>
            <w:r w:rsidR="00595D66">
              <w:rPr>
                <w:rFonts w:eastAsia="Calibri" w:cs="Times New Roman"/>
                <w:kern w:val="0"/>
                <w:lang w:eastAsia="pl-PL" w:bidi="ar-SA"/>
              </w:rPr>
              <w:t>enia audytoryjne – 15</w:t>
            </w:r>
            <w:r w:rsidRPr="008136C3">
              <w:rPr>
                <w:rFonts w:eastAsia="Calibri" w:cs="Times New Roman"/>
                <w:kern w:val="0"/>
                <w:lang w:eastAsia="pl-PL" w:bidi="ar-SA"/>
              </w:rPr>
              <w:t xml:space="preserve"> h</w:t>
            </w:r>
          </w:p>
        </w:tc>
      </w:tr>
      <w:tr w:rsidR="008136C3" w:rsidRPr="008136C3" w14:paraId="385B35AF"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534C7CC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67EED6A7" w14:textId="77777777" w:rsidTr="5449A30A">
        <w:trPr>
          <w:trHeight w:val="285"/>
        </w:trPr>
        <w:tc>
          <w:tcPr>
            <w:tcW w:w="1295" w:type="dxa"/>
            <w:tcBorders>
              <w:top w:val="single" w:sz="4" w:space="0" w:color="auto"/>
              <w:bottom w:val="single" w:sz="8" w:space="0" w:color="auto"/>
              <w:right w:val="single" w:sz="4" w:space="0" w:color="auto"/>
            </w:tcBorders>
            <w:shd w:val="clear" w:color="auto" w:fill="D9D9D9" w:themeFill="background1" w:themeFillShade="D9"/>
          </w:tcPr>
          <w:p w14:paraId="1E27432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392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34915E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0"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5DAF34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44"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BB2A30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4F25605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4FCAB5B3" w14:textId="77777777" w:rsidTr="5449A30A">
        <w:tc>
          <w:tcPr>
            <w:tcW w:w="1295" w:type="dxa"/>
            <w:tcBorders>
              <w:top w:val="single" w:sz="8" w:space="0" w:color="auto"/>
              <w:bottom w:val="single" w:sz="8" w:space="0" w:color="auto"/>
              <w:right w:val="single" w:sz="4" w:space="0" w:color="auto"/>
            </w:tcBorders>
            <w:shd w:val="clear" w:color="auto" w:fill="FFFFFF" w:themeFill="background1"/>
          </w:tcPr>
          <w:p w14:paraId="50ADC312" w14:textId="77777777" w:rsidR="008136C3" w:rsidRPr="008136C3" w:rsidRDefault="008136C3"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t>C11_W01</w:t>
            </w:r>
          </w:p>
        </w:tc>
        <w:tc>
          <w:tcPr>
            <w:tcW w:w="3928"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52173CA"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 xml:space="preserve">rozumie co to jest etyka zawodowa, wie co jest celem postępowania etycznego oraz potrafi wskazać na właściwe zachowania w relacjach międzyludzkich oraz w kontaktach z innymi pracownikami oraz z kadrą kierowniczą. </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5F63D59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K_W02</w:t>
            </w:r>
          </w:p>
        </w:tc>
        <w:tc>
          <w:tcPr>
            <w:tcW w:w="1444" w:type="dxa"/>
            <w:gridSpan w:val="2"/>
            <w:tcBorders>
              <w:top w:val="single" w:sz="8" w:space="0" w:color="auto"/>
              <w:left w:val="single" w:sz="4" w:space="0" w:color="auto"/>
              <w:bottom w:val="single" w:sz="8" w:space="0" w:color="auto"/>
              <w:right w:val="single" w:sz="4" w:space="0" w:color="auto"/>
            </w:tcBorders>
          </w:tcPr>
          <w:p w14:paraId="1405C718" w14:textId="2F9EF15B" w:rsidR="008136C3" w:rsidRPr="008136C3" w:rsidRDefault="00DC0FCE"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w:t>
            </w:r>
            <w:r w:rsidR="008136C3" w:rsidRPr="008136C3">
              <w:rPr>
                <w:rFonts w:eastAsia="Calibri" w:cs="Times New Roman"/>
                <w:kern w:val="0"/>
                <w:lang w:eastAsia="pl-PL" w:bidi="ar-SA"/>
              </w:rPr>
              <w:t>ykład</w:t>
            </w:r>
          </w:p>
        </w:tc>
        <w:tc>
          <w:tcPr>
            <w:tcW w:w="1383" w:type="dxa"/>
            <w:tcBorders>
              <w:top w:val="single" w:sz="8" w:space="0" w:color="auto"/>
              <w:left w:val="single" w:sz="4" w:space="0" w:color="auto"/>
              <w:bottom w:val="single" w:sz="8" w:space="0" w:color="auto"/>
            </w:tcBorders>
          </w:tcPr>
          <w:p w14:paraId="3CB390E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3A3504B5" w14:textId="77777777" w:rsidTr="5449A30A">
        <w:tc>
          <w:tcPr>
            <w:tcW w:w="1295" w:type="dxa"/>
            <w:tcBorders>
              <w:top w:val="single" w:sz="8" w:space="0" w:color="auto"/>
              <w:bottom w:val="single" w:sz="8" w:space="0" w:color="auto"/>
              <w:right w:val="single" w:sz="4" w:space="0" w:color="auto"/>
            </w:tcBorders>
            <w:shd w:val="clear" w:color="auto" w:fill="FFFFFF" w:themeFill="background1"/>
          </w:tcPr>
          <w:p w14:paraId="2EA96E51" w14:textId="77777777" w:rsidR="008136C3" w:rsidRPr="008136C3" w:rsidRDefault="008136C3"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lastRenderedPageBreak/>
              <w:t>C11_W02</w:t>
            </w:r>
          </w:p>
        </w:tc>
        <w:tc>
          <w:tcPr>
            <w:tcW w:w="3928"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4F9EE8C"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zna normy wyznaczające określone prawa i obowiązki jak również powinności moralne, które są związane z wykonywanym zawodem oraz zasady panujące w organizacji/instytucji, w której jest zatrudniony.</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7341318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K_W04</w:t>
            </w:r>
          </w:p>
        </w:tc>
        <w:tc>
          <w:tcPr>
            <w:tcW w:w="1444" w:type="dxa"/>
            <w:gridSpan w:val="2"/>
            <w:tcBorders>
              <w:top w:val="single" w:sz="8" w:space="0" w:color="auto"/>
              <w:left w:val="single" w:sz="4" w:space="0" w:color="auto"/>
              <w:bottom w:val="single" w:sz="8" w:space="0" w:color="auto"/>
              <w:right w:val="single" w:sz="4" w:space="0" w:color="auto"/>
            </w:tcBorders>
          </w:tcPr>
          <w:p w14:paraId="2715B228" w14:textId="4EBB650E" w:rsidR="008136C3" w:rsidRPr="008136C3" w:rsidRDefault="00DC0FCE"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w:t>
            </w:r>
            <w:r w:rsidR="008136C3" w:rsidRPr="008136C3">
              <w:rPr>
                <w:rFonts w:eastAsia="Calibri" w:cs="Times New Roman"/>
                <w:kern w:val="0"/>
                <w:lang w:eastAsia="pl-PL" w:bidi="ar-SA"/>
              </w:rPr>
              <w:t>ykład</w:t>
            </w:r>
          </w:p>
        </w:tc>
        <w:tc>
          <w:tcPr>
            <w:tcW w:w="1383" w:type="dxa"/>
            <w:tcBorders>
              <w:top w:val="single" w:sz="8" w:space="0" w:color="auto"/>
              <w:left w:val="single" w:sz="4" w:space="0" w:color="auto"/>
              <w:bottom w:val="single" w:sz="8" w:space="0" w:color="auto"/>
            </w:tcBorders>
          </w:tcPr>
          <w:p w14:paraId="06605F4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55F3CFED" w14:textId="77777777" w:rsidTr="5449A30A">
        <w:tc>
          <w:tcPr>
            <w:tcW w:w="1295" w:type="dxa"/>
            <w:tcBorders>
              <w:top w:val="single" w:sz="8" w:space="0" w:color="auto"/>
              <w:bottom w:val="single" w:sz="8" w:space="0" w:color="auto"/>
              <w:right w:val="single" w:sz="4" w:space="0" w:color="auto"/>
            </w:tcBorders>
            <w:shd w:val="clear" w:color="auto" w:fill="FFFFFF" w:themeFill="background1"/>
          </w:tcPr>
          <w:p w14:paraId="1F0277A3" w14:textId="77777777" w:rsidR="008136C3" w:rsidRPr="008136C3" w:rsidRDefault="008136C3"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t>C11_W03</w:t>
            </w:r>
          </w:p>
        </w:tc>
        <w:tc>
          <w:tcPr>
            <w:tcW w:w="3928"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CB46090" w14:textId="77777777" w:rsidR="008136C3" w:rsidRPr="008136C3" w:rsidRDefault="008136C3" w:rsidP="008136C3">
            <w:pPr>
              <w:suppressAutoHyphens w:val="0"/>
              <w:spacing w:after="60"/>
              <w:jc w:val="both"/>
              <w:rPr>
                <w:rFonts w:eastAsia="Calibri" w:cs="Times New Roman"/>
                <w:kern w:val="0"/>
                <w:lang w:eastAsia="pl-PL" w:bidi="ar-SA"/>
              </w:rPr>
            </w:pPr>
            <w:r w:rsidRPr="008136C3">
              <w:rPr>
                <w:rFonts w:eastAsia="Calibri" w:cs="Times New Roman"/>
                <w:kern w:val="0"/>
                <w:lang w:eastAsia="pl-PL" w:bidi="ar-SA"/>
              </w:rPr>
              <w:t>zna znaczenie problematyki moralnej w wykonywaniu zawodu w zakresie zapewnienia bezpieczeństwa i wie o służebnej roli wobec społeczeństwa pracowników służb bezpieczeństwa; rozumie także konieczność wzmocnienia oraz uzupełnienia obowiązków i praw funkcjonariusza państwowego jakie wynikają z demokratycznie stanowionego prawa, w którym obowiązują wprowadzone regulaminy i wynikające z nich zasady etyki zawodowej.</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6EE93E9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K_W04</w:t>
            </w:r>
          </w:p>
        </w:tc>
        <w:tc>
          <w:tcPr>
            <w:tcW w:w="1444" w:type="dxa"/>
            <w:gridSpan w:val="2"/>
            <w:tcBorders>
              <w:top w:val="single" w:sz="8" w:space="0" w:color="auto"/>
              <w:left w:val="single" w:sz="4" w:space="0" w:color="auto"/>
              <w:bottom w:val="single" w:sz="8" w:space="0" w:color="auto"/>
              <w:right w:val="single" w:sz="4" w:space="0" w:color="auto"/>
            </w:tcBorders>
          </w:tcPr>
          <w:p w14:paraId="05121ABE" w14:textId="21CA623F" w:rsidR="008136C3" w:rsidRPr="008136C3" w:rsidRDefault="00DC0FCE"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w:t>
            </w:r>
            <w:r w:rsidR="008136C3" w:rsidRPr="008136C3">
              <w:rPr>
                <w:rFonts w:eastAsia="Calibri" w:cs="Times New Roman"/>
                <w:kern w:val="0"/>
                <w:lang w:eastAsia="pl-PL" w:bidi="ar-SA"/>
              </w:rPr>
              <w:t>ykład</w:t>
            </w:r>
          </w:p>
        </w:tc>
        <w:tc>
          <w:tcPr>
            <w:tcW w:w="1383" w:type="dxa"/>
            <w:tcBorders>
              <w:top w:val="single" w:sz="8" w:space="0" w:color="auto"/>
              <w:left w:val="single" w:sz="4" w:space="0" w:color="auto"/>
              <w:bottom w:val="single" w:sz="8" w:space="0" w:color="auto"/>
            </w:tcBorders>
          </w:tcPr>
          <w:p w14:paraId="2298AB6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77E6DCAD" w14:textId="77777777" w:rsidTr="5449A30A">
        <w:tc>
          <w:tcPr>
            <w:tcW w:w="1295" w:type="dxa"/>
            <w:tcBorders>
              <w:top w:val="single" w:sz="8" w:space="0" w:color="auto"/>
              <w:bottom w:val="single" w:sz="8" w:space="0" w:color="auto"/>
              <w:right w:val="single" w:sz="4" w:space="0" w:color="auto"/>
            </w:tcBorders>
            <w:shd w:val="clear" w:color="auto" w:fill="FFFFFF" w:themeFill="background1"/>
          </w:tcPr>
          <w:p w14:paraId="057CA492" w14:textId="77777777" w:rsidR="008136C3" w:rsidRPr="008136C3" w:rsidRDefault="008136C3"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t>C11_W04</w:t>
            </w:r>
          </w:p>
        </w:tc>
        <w:tc>
          <w:tcPr>
            <w:tcW w:w="3928"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9C236FB" w14:textId="77777777" w:rsidR="008136C3" w:rsidRPr="008136C3" w:rsidRDefault="008136C3" w:rsidP="008136C3">
            <w:pPr>
              <w:suppressAutoHyphens w:val="0"/>
              <w:spacing w:after="60"/>
              <w:jc w:val="both"/>
              <w:rPr>
                <w:rFonts w:eastAsia="Calibri" w:cs="Times New Roman"/>
                <w:kern w:val="0"/>
                <w:lang w:eastAsia="pl-PL" w:bidi="ar-SA"/>
              </w:rPr>
            </w:pPr>
            <w:r w:rsidRPr="008136C3">
              <w:rPr>
                <w:rFonts w:eastAsia="Calibri" w:cs="Times New Roman"/>
                <w:kern w:val="0"/>
                <w:lang w:eastAsia="pl-PL" w:bidi="ar-SA"/>
              </w:rPr>
              <w:t>rozumie konieczność kontroli przestrzegania prawa przez funkcjonariuszy państwowych w demokratycznym państwie</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4AC3E8A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K_W04</w:t>
            </w:r>
          </w:p>
        </w:tc>
        <w:tc>
          <w:tcPr>
            <w:tcW w:w="1444" w:type="dxa"/>
            <w:gridSpan w:val="2"/>
            <w:tcBorders>
              <w:top w:val="single" w:sz="8" w:space="0" w:color="auto"/>
              <w:left w:val="single" w:sz="4" w:space="0" w:color="auto"/>
              <w:bottom w:val="single" w:sz="8" w:space="0" w:color="auto"/>
              <w:right w:val="single" w:sz="4" w:space="0" w:color="auto"/>
            </w:tcBorders>
          </w:tcPr>
          <w:p w14:paraId="58C1A569" w14:textId="612824DF" w:rsidR="008136C3" w:rsidRPr="008136C3" w:rsidRDefault="00DC0FCE"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w:t>
            </w:r>
            <w:r w:rsidR="008136C3" w:rsidRPr="008136C3">
              <w:rPr>
                <w:rFonts w:eastAsia="Calibri" w:cs="Times New Roman"/>
                <w:kern w:val="0"/>
                <w:lang w:eastAsia="pl-PL" w:bidi="ar-SA"/>
              </w:rPr>
              <w:t>ykład</w:t>
            </w:r>
          </w:p>
        </w:tc>
        <w:tc>
          <w:tcPr>
            <w:tcW w:w="1383" w:type="dxa"/>
            <w:tcBorders>
              <w:top w:val="single" w:sz="8" w:space="0" w:color="auto"/>
              <w:left w:val="single" w:sz="4" w:space="0" w:color="auto"/>
              <w:bottom w:val="single" w:sz="8" w:space="0" w:color="auto"/>
            </w:tcBorders>
          </w:tcPr>
          <w:p w14:paraId="17F39D5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2A04E0A0" w14:textId="77777777" w:rsidTr="5449A30A">
        <w:tc>
          <w:tcPr>
            <w:tcW w:w="1295" w:type="dxa"/>
            <w:tcBorders>
              <w:top w:val="single" w:sz="8" w:space="0" w:color="auto"/>
              <w:bottom w:val="single" w:sz="8" w:space="0" w:color="auto"/>
              <w:right w:val="single" w:sz="4" w:space="0" w:color="auto"/>
            </w:tcBorders>
            <w:shd w:val="clear" w:color="auto" w:fill="FFFFFF" w:themeFill="background1"/>
          </w:tcPr>
          <w:p w14:paraId="6EACD826" w14:textId="77777777" w:rsidR="008136C3" w:rsidRPr="008136C3" w:rsidRDefault="008136C3"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t>C11_U01</w:t>
            </w:r>
          </w:p>
        </w:tc>
        <w:tc>
          <w:tcPr>
            <w:tcW w:w="3928"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7ED1B05" w14:textId="1360761D" w:rsidR="008136C3" w:rsidRPr="008136C3" w:rsidRDefault="008136C3" w:rsidP="396C2A4E">
            <w:pPr>
              <w:suppressAutoHyphens w:val="0"/>
              <w:spacing w:before="60" w:after="60"/>
              <w:jc w:val="both"/>
              <w:rPr>
                <w:rFonts w:eastAsia="Calibri" w:cs="Times New Roman"/>
                <w:color w:val="000000" w:themeColor="text1"/>
                <w:kern w:val="0"/>
                <w:lang w:eastAsia="pl-PL" w:bidi="ar-SA"/>
              </w:rPr>
            </w:pPr>
            <w:r w:rsidRPr="396C2A4E">
              <w:rPr>
                <w:rFonts w:eastAsia="Calibri" w:cs="Times New Roman"/>
                <w:color w:val="000000" w:themeColor="text1"/>
                <w:kern w:val="0"/>
                <w:lang w:eastAsia="pl-PL" w:bidi="ar-SA"/>
              </w:rPr>
              <w:t xml:space="preserve">potrafi wskazać odpowiedzialność f-sza państwowego dopuszczającego się łamania norm moralnych oraz dokonującego nadużyć, które prowadzą do powstawania różnego rodzaju nieprawidłowości – studium przypadku. </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5E327A5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K_U06</w:t>
            </w:r>
          </w:p>
        </w:tc>
        <w:tc>
          <w:tcPr>
            <w:tcW w:w="1444" w:type="dxa"/>
            <w:gridSpan w:val="2"/>
            <w:tcBorders>
              <w:top w:val="single" w:sz="8" w:space="0" w:color="auto"/>
              <w:left w:val="single" w:sz="4" w:space="0" w:color="auto"/>
              <w:bottom w:val="single" w:sz="8" w:space="0" w:color="auto"/>
              <w:right w:val="single" w:sz="4" w:space="0" w:color="auto"/>
            </w:tcBorders>
          </w:tcPr>
          <w:p w14:paraId="518C284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r w:rsidR="007951DE">
              <w:rPr>
                <w:rFonts w:eastAsia="Calibri" w:cs="Times New Roman"/>
                <w:kern w:val="0"/>
                <w:lang w:eastAsia="pl-PL" w:bidi="ar-SA"/>
              </w:rPr>
              <w:t xml:space="preserve"> </w:t>
            </w:r>
          </w:p>
        </w:tc>
        <w:tc>
          <w:tcPr>
            <w:tcW w:w="1383" w:type="dxa"/>
            <w:tcBorders>
              <w:top w:val="single" w:sz="8" w:space="0" w:color="auto"/>
              <w:left w:val="single" w:sz="4" w:space="0" w:color="auto"/>
              <w:bottom w:val="single" w:sz="8" w:space="0" w:color="auto"/>
            </w:tcBorders>
          </w:tcPr>
          <w:p w14:paraId="08F13ED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praca w grupach</w:t>
            </w:r>
          </w:p>
        </w:tc>
      </w:tr>
      <w:tr w:rsidR="1961E8B9" w14:paraId="348CB1FC" w14:textId="77777777" w:rsidTr="5449A30A">
        <w:trPr>
          <w:trHeight w:val="300"/>
        </w:trPr>
        <w:tc>
          <w:tcPr>
            <w:tcW w:w="1295" w:type="dxa"/>
            <w:tcBorders>
              <w:top w:val="single" w:sz="8" w:space="0" w:color="auto"/>
              <w:bottom w:val="single" w:sz="8" w:space="0" w:color="auto"/>
              <w:right w:val="single" w:sz="4" w:space="0" w:color="auto"/>
            </w:tcBorders>
            <w:shd w:val="clear" w:color="auto" w:fill="FFFFFF" w:themeFill="background1"/>
          </w:tcPr>
          <w:p w14:paraId="169F3754" w14:textId="23DCC7CE" w:rsidR="1961E8B9" w:rsidRDefault="1961E8B9" w:rsidP="1961E8B9">
            <w:pPr>
              <w:rPr>
                <w:rFonts w:eastAsia="Calibri" w:cs="Times New Roman"/>
                <w:lang w:eastAsia="pl-PL" w:bidi="ar-SA"/>
              </w:rPr>
            </w:pPr>
            <w:r w:rsidRPr="1961E8B9">
              <w:rPr>
                <w:rFonts w:eastAsia="Calibri" w:cs="Times New Roman"/>
                <w:lang w:eastAsia="pl-PL" w:bidi="ar-SA"/>
              </w:rPr>
              <w:t>C11_U02</w:t>
            </w:r>
          </w:p>
        </w:tc>
        <w:tc>
          <w:tcPr>
            <w:tcW w:w="3928"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58565D6" w14:textId="46490E6E" w:rsidR="1961E8B9" w:rsidRDefault="396C2A4E" w:rsidP="396C2A4E">
            <w:pPr>
              <w:rPr>
                <w:rFonts w:eastAsia="Times New Roman" w:cs="Times New Roman"/>
                <w:color w:val="000000" w:themeColor="text1"/>
              </w:rPr>
            </w:pPr>
            <w:r w:rsidRPr="396C2A4E">
              <w:rPr>
                <w:rFonts w:eastAsia="Times New Roman" w:cs="Times New Roman"/>
                <w:color w:val="000000" w:themeColor="text1"/>
              </w:rPr>
              <w:t>potrafi komunikować się z otoczeniem z użyciem specjalistycznej terminologii z zakresu bezpieczeństwa wewnętrznego oraz rozwiazywać problemy zwiazane z działalnością zawodową</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4FED0AE6" w14:textId="4F6A97C9" w:rsidR="1961E8B9" w:rsidRDefault="396C2A4E" w:rsidP="396C2A4E">
            <w:pPr>
              <w:rPr>
                <w:rFonts w:eastAsia="Calibri" w:cs="Times New Roman"/>
                <w:lang w:eastAsia="pl-PL" w:bidi="ar-SA"/>
              </w:rPr>
            </w:pPr>
            <w:r w:rsidRPr="396C2A4E">
              <w:rPr>
                <w:rFonts w:eastAsia="Calibri" w:cs="Times New Roman"/>
                <w:lang w:eastAsia="pl-PL" w:bidi="ar-SA"/>
              </w:rPr>
              <w:t>K_U011</w:t>
            </w:r>
          </w:p>
          <w:p w14:paraId="2B1AB3B6" w14:textId="43C6F021" w:rsidR="1961E8B9" w:rsidRDefault="5449A30A" w:rsidP="1961E8B9">
            <w:pPr>
              <w:rPr>
                <w:rFonts w:eastAsia="Calibri" w:cs="Times New Roman"/>
                <w:lang w:eastAsia="pl-PL" w:bidi="ar-SA"/>
              </w:rPr>
            </w:pPr>
            <w:r w:rsidRPr="5449A30A">
              <w:rPr>
                <w:rFonts w:eastAsia="Calibri" w:cs="Times New Roman"/>
                <w:lang w:eastAsia="pl-PL" w:bidi="ar-SA"/>
              </w:rPr>
              <w:t>K_U03</w:t>
            </w:r>
          </w:p>
        </w:tc>
        <w:tc>
          <w:tcPr>
            <w:tcW w:w="1444" w:type="dxa"/>
            <w:gridSpan w:val="2"/>
            <w:tcBorders>
              <w:top w:val="single" w:sz="8" w:space="0" w:color="auto"/>
              <w:left w:val="single" w:sz="4" w:space="0" w:color="auto"/>
              <w:bottom w:val="single" w:sz="8" w:space="0" w:color="auto"/>
              <w:right w:val="single" w:sz="4" w:space="0" w:color="auto"/>
            </w:tcBorders>
          </w:tcPr>
          <w:p w14:paraId="61B97FE5" w14:textId="0D2EC145" w:rsidR="1961E8B9" w:rsidRDefault="1961E8B9" w:rsidP="1961E8B9">
            <w:pPr>
              <w:rPr>
                <w:rFonts w:eastAsia="Calibri" w:cs="Times New Roman"/>
                <w:lang w:eastAsia="pl-PL" w:bidi="ar-SA"/>
              </w:rPr>
            </w:pPr>
            <w:r w:rsidRPr="1961E8B9">
              <w:rPr>
                <w:rFonts w:eastAsia="Calibri" w:cs="Times New Roman"/>
                <w:lang w:eastAsia="pl-PL" w:bidi="ar-SA"/>
              </w:rPr>
              <w:t>ćwiczenia</w:t>
            </w:r>
          </w:p>
        </w:tc>
        <w:tc>
          <w:tcPr>
            <w:tcW w:w="1383" w:type="dxa"/>
            <w:tcBorders>
              <w:top w:val="single" w:sz="8" w:space="0" w:color="auto"/>
              <w:left w:val="single" w:sz="4" w:space="0" w:color="auto"/>
              <w:bottom w:val="single" w:sz="8" w:space="0" w:color="auto"/>
            </w:tcBorders>
          </w:tcPr>
          <w:p w14:paraId="51AEA141" w14:textId="1EE40ED0" w:rsidR="1961E8B9" w:rsidRDefault="58EA6CB6" w:rsidP="1961E8B9">
            <w:pPr>
              <w:rPr>
                <w:rFonts w:eastAsia="Calibri" w:cs="Times New Roman"/>
                <w:lang w:eastAsia="pl-PL" w:bidi="ar-SA"/>
              </w:rPr>
            </w:pPr>
            <w:r w:rsidRPr="58EA6CB6">
              <w:rPr>
                <w:rFonts w:eastAsia="Calibri" w:cs="Times New Roman"/>
                <w:lang w:eastAsia="pl-PL" w:bidi="ar-SA"/>
              </w:rPr>
              <w:t>dyskusja, praca w grupach</w:t>
            </w:r>
          </w:p>
        </w:tc>
      </w:tr>
      <w:tr w:rsidR="008136C3" w:rsidRPr="008136C3" w14:paraId="271494B4" w14:textId="77777777" w:rsidTr="5449A30A">
        <w:tc>
          <w:tcPr>
            <w:tcW w:w="1295" w:type="dxa"/>
            <w:tcBorders>
              <w:top w:val="single" w:sz="8" w:space="0" w:color="auto"/>
              <w:bottom w:val="single" w:sz="8" w:space="0" w:color="auto"/>
              <w:right w:val="single" w:sz="4" w:space="0" w:color="auto"/>
            </w:tcBorders>
            <w:shd w:val="clear" w:color="auto" w:fill="FFFFFF" w:themeFill="background1"/>
          </w:tcPr>
          <w:p w14:paraId="182A3324" w14:textId="77777777" w:rsidR="008136C3" w:rsidRPr="008136C3" w:rsidRDefault="008136C3"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t>C11_K01</w:t>
            </w:r>
          </w:p>
        </w:tc>
        <w:tc>
          <w:tcPr>
            <w:tcW w:w="3928"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5F8BDD4" w14:textId="22777266" w:rsidR="008136C3" w:rsidRPr="008136C3" w:rsidRDefault="58EA6CB6" w:rsidP="396C2A4E">
            <w:pPr>
              <w:spacing w:before="60" w:after="60" w:line="259" w:lineRule="auto"/>
              <w:rPr>
                <w:rFonts w:eastAsia="Calibri" w:cs="Times New Roman"/>
                <w:color w:val="000000" w:themeColor="text1"/>
                <w:lang w:eastAsia="pl-PL" w:bidi="ar-SA"/>
              </w:rPr>
            </w:pPr>
            <w:r w:rsidRPr="396C2A4E">
              <w:rPr>
                <w:rFonts w:eastAsia="Calibri" w:cs="Times New Roman"/>
                <w:color w:val="000000" w:themeColor="text1"/>
                <w:lang w:eastAsia="pl-PL" w:bidi="ar-SA"/>
              </w:rPr>
              <w:t xml:space="preserve">jest gotów </w:t>
            </w:r>
            <w:r w:rsidR="008136C3" w:rsidRPr="396C2A4E">
              <w:rPr>
                <w:rFonts w:eastAsia="Calibri" w:cs="Times New Roman"/>
                <w:color w:val="000000" w:themeColor="text1"/>
                <w:kern w:val="0"/>
                <w:lang w:eastAsia="pl-PL" w:bidi="ar-SA"/>
              </w:rPr>
              <w:t>odpowiedzialnego pełnienia ról zawodowych, w tym przestrzegania zasad etyki zawodowej i wymagania tego od innych oraz dbałości o dorobek i tradycje zawodu</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5297280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K_K06</w:t>
            </w:r>
          </w:p>
        </w:tc>
        <w:tc>
          <w:tcPr>
            <w:tcW w:w="1444" w:type="dxa"/>
            <w:gridSpan w:val="2"/>
            <w:tcBorders>
              <w:top w:val="single" w:sz="8" w:space="0" w:color="auto"/>
              <w:left w:val="single" w:sz="4" w:space="0" w:color="auto"/>
              <w:bottom w:val="single" w:sz="8" w:space="0" w:color="auto"/>
              <w:right w:val="single" w:sz="4" w:space="0" w:color="auto"/>
            </w:tcBorders>
          </w:tcPr>
          <w:p w14:paraId="0BE6C533" w14:textId="77777777" w:rsidR="008136C3" w:rsidRPr="008136C3" w:rsidRDefault="007951DE" w:rsidP="008136C3">
            <w:pPr>
              <w:suppressAutoHyphens w:val="0"/>
              <w:spacing w:before="60" w:after="60"/>
              <w:rPr>
                <w:rFonts w:eastAsia="Calibri" w:cs="Times New Roman"/>
                <w:kern w:val="0"/>
                <w:lang w:eastAsia="pl-PL" w:bidi="ar-SA"/>
              </w:rPr>
            </w:pPr>
            <w:r>
              <w:rPr>
                <w:rFonts w:eastAsia="Calibri" w:cs="Times New Roman"/>
                <w:kern w:val="0"/>
                <w:lang w:eastAsia="pl-PL" w:bidi="ar-SA"/>
              </w:rPr>
              <w:t xml:space="preserve">ćwiczenia </w:t>
            </w:r>
          </w:p>
        </w:tc>
        <w:tc>
          <w:tcPr>
            <w:tcW w:w="1383" w:type="dxa"/>
            <w:tcBorders>
              <w:top w:val="single" w:sz="8" w:space="0" w:color="auto"/>
              <w:left w:val="single" w:sz="4" w:space="0" w:color="auto"/>
              <w:bottom w:val="single" w:sz="8" w:space="0" w:color="auto"/>
            </w:tcBorders>
          </w:tcPr>
          <w:p w14:paraId="2F27DB4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dyskusja</w:t>
            </w:r>
          </w:p>
        </w:tc>
      </w:tr>
      <w:tr w:rsidR="008136C3" w:rsidRPr="008136C3" w14:paraId="2C433B84" w14:textId="77777777" w:rsidTr="5449A30A">
        <w:tc>
          <w:tcPr>
            <w:tcW w:w="9180" w:type="dxa"/>
            <w:gridSpan w:val="7"/>
            <w:shd w:val="clear" w:color="auto" w:fill="D9D9D9" w:themeFill="background1" w:themeFillShade="D9"/>
          </w:tcPr>
          <w:p w14:paraId="5B9989AB"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0A68FC90" w14:textId="77777777" w:rsidTr="5449A30A">
        <w:trPr>
          <w:trHeight w:val="1495"/>
        </w:trPr>
        <w:tc>
          <w:tcPr>
            <w:tcW w:w="2965" w:type="dxa"/>
            <w:gridSpan w:val="2"/>
            <w:tcBorders>
              <w:right w:val="nil"/>
            </w:tcBorders>
            <w:shd w:val="clear" w:color="auto" w:fill="D9D9D9" w:themeFill="background1" w:themeFillShade="D9"/>
          </w:tcPr>
          <w:p w14:paraId="2A4EFAFD" w14:textId="77777777" w:rsidR="008136C3" w:rsidRPr="008136C3" w:rsidRDefault="008136C3" w:rsidP="008136C3">
            <w:pPr>
              <w:suppressAutoHyphens w:val="0"/>
              <w:spacing w:before="60" w:after="60"/>
              <w:rPr>
                <w:rFonts w:eastAsia="Calibri" w:cs="Times New Roman"/>
                <w:b/>
                <w:bCs/>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60" w:type="dxa"/>
            <w:gridSpan w:val="3"/>
            <w:tcBorders>
              <w:left w:val="nil"/>
            </w:tcBorders>
          </w:tcPr>
          <w:p w14:paraId="32FF930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w:t>
            </w:r>
          </w:p>
        </w:tc>
        <w:tc>
          <w:tcPr>
            <w:tcW w:w="1555" w:type="dxa"/>
            <w:gridSpan w:val="2"/>
            <w:tcBorders>
              <w:left w:val="nil"/>
            </w:tcBorders>
          </w:tcPr>
          <w:p w14:paraId="11B93D1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68209C81" w14:textId="77777777" w:rsidTr="5449A30A">
        <w:tc>
          <w:tcPr>
            <w:tcW w:w="2965" w:type="dxa"/>
            <w:gridSpan w:val="2"/>
            <w:tcBorders>
              <w:right w:val="nil"/>
            </w:tcBorders>
            <w:shd w:val="clear" w:color="auto" w:fill="D9D9D9" w:themeFill="background1" w:themeFillShade="D9"/>
          </w:tcPr>
          <w:p w14:paraId="78ADE10C"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60" w:type="dxa"/>
            <w:gridSpan w:val="3"/>
            <w:tcBorders>
              <w:left w:val="nil"/>
            </w:tcBorders>
          </w:tcPr>
          <w:p w14:paraId="419F872A"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Wykład</w:t>
            </w:r>
          </w:p>
          <w:p w14:paraId="20112F33" w14:textId="77777777" w:rsidR="008136C3" w:rsidRPr="008136C3" w:rsidRDefault="008136C3" w:rsidP="008136C3">
            <w:pPr>
              <w:suppressAutoHyphens w:val="0"/>
              <w:rPr>
                <w:rFonts w:eastAsia="Calibri" w:cs="Times New Roman"/>
                <w:bCs/>
                <w:kern w:val="0"/>
                <w:lang w:eastAsia="pl-PL" w:bidi="ar-SA"/>
              </w:rPr>
            </w:pPr>
          </w:p>
          <w:p w14:paraId="4E4C824E" w14:textId="77777777" w:rsidR="008136C3" w:rsidRPr="008136C3" w:rsidRDefault="007951DE" w:rsidP="008136C3">
            <w:pPr>
              <w:suppressAutoHyphens w:val="0"/>
              <w:rPr>
                <w:rFonts w:eastAsia="Calibri" w:cs="Times New Roman"/>
                <w:bCs/>
                <w:kern w:val="0"/>
                <w:lang w:eastAsia="pl-PL" w:bidi="ar-SA"/>
              </w:rPr>
            </w:pPr>
            <w:r>
              <w:rPr>
                <w:rFonts w:eastAsia="Calibri" w:cs="Times New Roman"/>
                <w:bCs/>
                <w:kern w:val="0"/>
                <w:lang w:eastAsia="pl-PL" w:bidi="ar-SA"/>
              </w:rPr>
              <w:t>Ćwiczenia audytoryjne</w:t>
            </w:r>
          </w:p>
          <w:p w14:paraId="682FCED0" w14:textId="77777777" w:rsidR="008136C3" w:rsidRPr="008136C3" w:rsidRDefault="008136C3" w:rsidP="008136C3">
            <w:pPr>
              <w:suppressAutoHyphens w:val="0"/>
              <w:rPr>
                <w:rFonts w:eastAsia="Calibri" w:cs="Times New Roman"/>
                <w:bCs/>
                <w:kern w:val="0"/>
                <w:lang w:eastAsia="pl-PL" w:bidi="ar-SA"/>
              </w:rPr>
            </w:pPr>
          </w:p>
          <w:p w14:paraId="0D1DF1A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50CC89AE" w14:textId="77777777" w:rsidR="008136C3" w:rsidRPr="008136C3" w:rsidRDefault="008136C3" w:rsidP="008136C3">
            <w:pPr>
              <w:suppressAutoHyphens w:val="0"/>
              <w:rPr>
                <w:rFonts w:eastAsia="Calibri" w:cs="Times New Roman"/>
                <w:b/>
                <w:kern w:val="0"/>
                <w:lang w:eastAsia="pl-PL" w:bidi="ar-SA"/>
              </w:rPr>
            </w:pPr>
          </w:p>
          <w:p w14:paraId="51CAB54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55" w:type="dxa"/>
            <w:gridSpan w:val="2"/>
            <w:tcBorders>
              <w:left w:val="nil"/>
            </w:tcBorders>
          </w:tcPr>
          <w:p w14:paraId="689908D5" w14:textId="77777777" w:rsidR="008136C3" w:rsidRPr="008136C3" w:rsidRDefault="008136C3" w:rsidP="008136C3">
            <w:pPr>
              <w:widowControl/>
              <w:suppressAutoHyphens w:val="0"/>
              <w:jc w:val="center"/>
              <w:rPr>
                <w:rFonts w:eastAsia="Calibri" w:cs="Times New Roman"/>
                <w:kern w:val="0"/>
                <w:lang w:eastAsia="pl-PL" w:bidi="ar-SA"/>
              </w:rPr>
            </w:pPr>
            <w:r w:rsidRPr="008136C3">
              <w:rPr>
                <w:rFonts w:eastAsia="Calibri" w:cs="Times New Roman"/>
                <w:kern w:val="0"/>
                <w:lang w:eastAsia="pl-PL" w:bidi="ar-SA"/>
              </w:rPr>
              <w:t>15</w:t>
            </w:r>
          </w:p>
          <w:p w14:paraId="51F4BB61" w14:textId="77777777" w:rsidR="008136C3" w:rsidRPr="008136C3" w:rsidRDefault="008136C3" w:rsidP="008136C3">
            <w:pPr>
              <w:widowControl/>
              <w:suppressAutoHyphens w:val="0"/>
              <w:jc w:val="center"/>
              <w:rPr>
                <w:rFonts w:eastAsia="Calibri" w:cs="Times New Roman"/>
                <w:kern w:val="0"/>
                <w:lang w:eastAsia="pl-PL" w:bidi="ar-SA"/>
              </w:rPr>
            </w:pPr>
          </w:p>
          <w:p w14:paraId="34C55693" w14:textId="77777777" w:rsidR="008136C3" w:rsidRPr="008136C3" w:rsidRDefault="007951DE" w:rsidP="008136C3">
            <w:pPr>
              <w:widowControl/>
              <w:suppressAutoHyphens w:val="0"/>
              <w:jc w:val="center"/>
              <w:rPr>
                <w:rFonts w:eastAsia="Calibri" w:cs="Times New Roman"/>
                <w:kern w:val="0"/>
                <w:lang w:eastAsia="pl-PL" w:bidi="ar-SA"/>
              </w:rPr>
            </w:pPr>
            <w:r>
              <w:rPr>
                <w:rFonts w:eastAsia="Calibri" w:cs="Times New Roman"/>
                <w:kern w:val="0"/>
                <w:lang w:eastAsia="pl-PL" w:bidi="ar-SA"/>
              </w:rPr>
              <w:t>15</w:t>
            </w:r>
          </w:p>
          <w:p w14:paraId="1197132E" w14:textId="77777777" w:rsidR="008136C3" w:rsidRPr="008136C3" w:rsidRDefault="008136C3" w:rsidP="008136C3">
            <w:pPr>
              <w:widowControl/>
              <w:suppressAutoHyphens w:val="0"/>
              <w:jc w:val="center"/>
              <w:rPr>
                <w:rFonts w:eastAsia="Calibri" w:cs="Times New Roman"/>
                <w:kern w:val="0"/>
                <w:lang w:eastAsia="pl-PL" w:bidi="ar-SA"/>
              </w:rPr>
            </w:pPr>
          </w:p>
          <w:p w14:paraId="6BC79404" w14:textId="77777777" w:rsidR="008136C3" w:rsidRPr="008136C3" w:rsidRDefault="007951DE" w:rsidP="008136C3">
            <w:pPr>
              <w:widowControl/>
              <w:suppressAutoHyphens w:val="0"/>
              <w:jc w:val="center"/>
              <w:rPr>
                <w:rFonts w:eastAsia="Calibri" w:cs="Times New Roman"/>
                <w:kern w:val="0"/>
                <w:lang w:eastAsia="pl-PL" w:bidi="ar-SA"/>
              </w:rPr>
            </w:pPr>
            <w:r>
              <w:rPr>
                <w:rFonts w:eastAsia="Calibri" w:cs="Times New Roman"/>
                <w:kern w:val="0"/>
                <w:lang w:eastAsia="pl-PL" w:bidi="ar-SA"/>
              </w:rPr>
              <w:t>30</w:t>
            </w:r>
          </w:p>
          <w:p w14:paraId="62864228" w14:textId="77777777" w:rsidR="008136C3" w:rsidRPr="008136C3" w:rsidRDefault="008136C3" w:rsidP="008136C3">
            <w:pPr>
              <w:widowControl/>
              <w:suppressAutoHyphens w:val="0"/>
              <w:jc w:val="center"/>
              <w:rPr>
                <w:rFonts w:eastAsia="Calibri" w:cs="Times New Roman"/>
                <w:kern w:val="0"/>
                <w:lang w:eastAsia="pl-PL" w:bidi="ar-SA"/>
              </w:rPr>
            </w:pPr>
          </w:p>
          <w:p w14:paraId="53A4D72A" w14:textId="77777777" w:rsidR="008136C3" w:rsidRPr="008136C3" w:rsidRDefault="007951DE" w:rsidP="008136C3">
            <w:pPr>
              <w:widowControl/>
              <w:suppressAutoHyphens w:val="0"/>
              <w:jc w:val="center"/>
              <w:rPr>
                <w:rFonts w:eastAsia="Calibri" w:cs="Times New Roman"/>
                <w:kern w:val="0"/>
                <w:lang w:eastAsia="pl-PL" w:bidi="ar-SA"/>
              </w:rPr>
            </w:pPr>
            <w:r>
              <w:rPr>
                <w:rFonts w:eastAsia="Calibri" w:cs="Times New Roman"/>
                <w:kern w:val="0"/>
                <w:lang w:eastAsia="pl-PL" w:bidi="ar-SA"/>
              </w:rPr>
              <w:t>1,2</w:t>
            </w:r>
          </w:p>
          <w:p w14:paraId="75DF4FE7" w14:textId="77777777" w:rsidR="008136C3" w:rsidRPr="008136C3" w:rsidRDefault="008136C3" w:rsidP="008136C3">
            <w:pPr>
              <w:widowControl/>
              <w:suppressAutoHyphens w:val="0"/>
              <w:jc w:val="center"/>
              <w:rPr>
                <w:rFonts w:eastAsia="Calibri" w:cs="Times New Roman"/>
                <w:kern w:val="0"/>
                <w:lang w:eastAsia="pl-PL" w:bidi="ar-SA"/>
              </w:rPr>
            </w:pPr>
          </w:p>
          <w:p w14:paraId="13095578" w14:textId="77777777" w:rsidR="008136C3" w:rsidRPr="008136C3" w:rsidRDefault="008136C3" w:rsidP="008136C3">
            <w:pPr>
              <w:suppressAutoHyphens w:val="0"/>
              <w:jc w:val="center"/>
              <w:rPr>
                <w:rFonts w:eastAsia="Calibri" w:cs="Times New Roman"/>
                <w:kern w:val="0"/>
                <w:lang w:eastAsia="pl-PL" w:bidi="ar-SA"/>
              </w:rPr>
            </w:pPr>
          </w:p>
        </w:tc>
      </w:tr>
      <w:tr w:rsidR="008136C3" w:rsidRPr="008136C3" w14:paraId="23E6A8CF" w14:textId="77777777" w:rsidTr="5449A30A">
        <w:tc>
          <w:tcPr>
            <w:tcW w:w="2965" w:type="dxa"/>
            <w:gridSpan w:val="2"/>
            <w:tcBorders>
              <w:right w:val="nil"/>
            </w:tcBorders>
            <w:shd w:val="clear" w:color="auto" w:fill="D9D9D9" w:themeFill="background1" w:themeFillShade="D9"/>
          </w:tcPr>
          <w:p w14:paraId="4620FEBE"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lastRenderedPageBreak/>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60" w:type="dxa"/>
            <w:gridSpan w:val="3"/>
            <w:tcBorders>
              <w:left w:val="nil"/>
            </w:tcBorders>
          </w:tcPr>
          <w:p w14:paraId="4FBFC28B" w14:textId="2A504B6A" w:rsidR="5449A30A" w:rsidRDefault="5449A30A" w:rsidP="5449A30A">
            <w:pPr>
              <w:spacing w:before="120" w:line="259" w:lineRule="auto"/>
            </w:pPr>
            <w:r w:rsidRPr="5449A30A">
              <w:rPr>
                <w:rFonts w:eastAsia="Calibri" w:cs="Times New Roman"/>
                <w:lang w:eastAsia="pl-PL" w:bidi="ar-SA"/>
              </w:rPr>
              <w:t>przygotowanie do ćwiczeń</w:t>
            </w:r>
          </w:p>
          <w:p w14:paraId="09B01D9D" w14:textId="77777777" w:rsidR="008136C3" w:rsidRPr="008136C3" w:rsidRDefault="008136C3" w:rsidP="008136C3">
            <w:pPr>
              <w:suppressAutoHyphens w:val="0"/>
              <w:rPr>
                <w:rFonts w:eastAsia="Calibri" w:cs="Times New Roman"/>
                <w:bCs/>
                <w:kern w:val="0"/>
                <w:lang w:eastAsia="pl-PL" w:bidi="ar-SA"/>
              </w:rPr>
            </w:pPr>
          </w:p>
          <w:p w14:paraId="446CD2CC"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przygotowanie do kolokwium</w:t>
            </w:r>
          </w:p>
          <w:p w14:paraId="1DDFAFE2" w14:textId="77777777" w:rsidR="008136C3" w:rsidRPr="008136C3" w:rsidRDefault="008136C3" w:rsidP="008136C3">
            <w:pPr>
              <w:suppressAutoHyphens w:val="0"/>
              <w:rPr>
                <w:rFonts w:eastAsia="Calibri" w:cs="Times New Roman"/>
                <w:bCs/>
                <w:kern w:val="0"/>
                <w:lang w:eastAsia="pl-PL" w:bidi="ar-SA"/>
              </w:rPr>
            </w:pPr>
          </w:p>
          <w:p w14:paraId="296B276D"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w sumie:</w:t>
            </w:r>
          </w:p>
          <w:p w14:paraId="0ED44E87" w14:textId="77777777" w:rsidR="008136C3" w:rsidRPr="008136C3" w:rsidRDefault="008136C3" w:rsidP="008136C3">
            <w:pPr>
              <w:suppressAutoHyphens w:val="0"/>
              <w:rPr>
                <w:rFonts w:eastAsia="Calibri" w:cs="Times New Roman"/>
                <w:bCs/>
                <w:kern w:val="0"/>
                <w:lang w:eastAsia="pl-PL" w:bidi="ar-SA"/>
              </w:rPr>
            </w:pPr>
          </w:p>
          <w:p w14:paraId="01D540ED"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ECTS</w:t>
            </w:r>
          </w:p>
          <w:p w14:paraId="6D287A32" w14:textId="77777777" w:rsidR="008136C3" w:rsidRPr="008136C3" w:rsidRDefault="008136C3" w:rsidP="008136C3">
            <w:pPr>
              <w:suppressAutoHyphens w:val="0"/>
              <w:rPr>
                <w:rFonts w:eastAsia="Calibri" w:cs="Times New Roman"/>
                <w:bCs/>
                <w:kern w:val="0"/>
                <w:lang w:eastAsia="pl-PL" w:bidi="ar-SA"/>
              </w:rPr>
            </w:pPr>
          </w:p>
        </w:tc>
        <w:tc>
          <w:tcPr>
            <w:tcW w:w="1555" w:type="dxa"/>
            <w:gridSpan w:val="2"/>
            <w:tcBorders>
              <w:left w:val="nil"/>
            </w:tcBorders>
          </w:tcPr>
          <w:p w14:paraId="44E4AF8D" w14:textId="77777777" w:rsidR="008136C3" w:rsidRPr="008136C3" w:rsidRDefault="007951DE" w:rsidP="008136C3">
            <w:pPr>
              <w:suppressAutoHyphens w:val="0"/>
              <w:spacing w:before="120"/>
              <w:jc w:val="center"/>
              <w:rPr>
                <w:rFonts w:eastAsia="Calibri" w:cs="Times New Roman"/>
                <w:kern w:val="0"/>
                <w:lang w:eastAsia="pl-PL" w:bidi="ar-SA"/>
              </w:rPr>
            </w:pPr>
            <w:r>
              <w:rPr>
                <w:rFonts w:eastAsia="Calibri" w:cs="Times New Roman"/>
                <w:kern w:val="0"/>
                <w:lang w:eastAsia="pl-PL" w:bidi="ar-SA"/>
              </w:rPr>
              <w:t>10</w:t>
            </w:r>
          </w:p>
          <w:p w14:paraId="142F8779" w14:textId="77777777" w:rsidR="008136C3" w:rsidRPr="008136C3" w:rsidRDefault="008136C3" w:rsidP="008136C3">
            <w:pPr>
              <w:suppressAutoHyphens w:val="0"/>
              <w:jc w:val="center"/>
              <w:rPr>
                <w:rFonts w:eastAsia="Calibri" w:cs="Times New Roman"/>
                <w:kern w:val="0"/>
                <w:lang w:eastAsia="pl-PL" w:bidi="ar-SA"/>
              </w:rPr>
            </w:pPr>
          </w:p>
          <w:p w14:paraId="170BF026" w14:textId="77777777" w:rsidR="008136C3" w:rsidRPr="008136C3" w:rsidRDefault="007951DE" w:rsidP="5449A30A">
            <w:pPr>
              <w:suppressAutoHyphens w:val="0"/>
              <w:jc w:val="center"/>
              <w:rPr>
                <w:rFonts w:eastAsia="Calibri" w:cs="Times New Roman"/>
                <w:kern w:val="0"/>
                <w:lang w:eastAsia="pl-PL" w:bidi="ar-SA"/>
              </w:rPr>
            </w:pPr>
            <w:r>
              <w:rPr>
                <w:rFonts w:eastAsia="Calibri" w:cs="Times New Roman"/>
                <w:kern w:val="0"/>
                <w:lang w:eastAsia="pl-PL" w:bidi="ar-SA"/>
              </w:rPr>
              <w:t>10</w:t>
            </w:r>
          </w:p>
          <w:p w14:paraId="40089129" w14:textId="77777777" w:rsidR="008136C3" w:rsidRPr="008136C3" w:rsidRDefault="008136C3" w:rsidP="008136C3">
            <w:pPr>
              <w:suppressAutoHyphens w:val="0"/>
              <w:jc w:val="center"/>
              <w:rPr>
                <w:rFonts w:eastAsia="Calibri" w:cs="Times New Roman"/>
                <w:kern w:val="0"/>
                <w:lang w:eastAsia="pl-PL" w:bidi="ar-SA"/>
              </w:rPr>
            </w:pPr>
          </w:p>
          <w:p w14:paraId="23B5A3F1" w14:textId="77777777" w:rsidR="008136C3" w:rsidRPr="008136C3" w:rsidRDefault="007951DE" w:rsidP="008136C3">
            <w:pPr>
              <w:suppressAutoHyphens w:val="0"/>
              <w:jc w:val="center"/>
              <w:rPr>
                <w:rFonts w:eastAsia="Calibri" w:cs="Times New Roman"/>
                <w:kern w:val="0"/>
                <w:lang w:eastAsia="pl-PL" w:bidi="ar-SA"/>
              </w:rPr>
            </w:pPr>
            <w:r>
              <w:rPr>
                <w:rFonts w:eastAsia="Calibri" w:cs="Times New Roman"/>
                <w:kern w:val="0"/>
                <w:lang w:eastAsia="pl-PL" w:bidi="ar-SA"/>
              </w:rPr>
              <w:t>2</w:t>
            </w:r>
            <w:r w:rsidR="008136C3" w:rsidRPr="008136C3">
              <w:rPr>
                <w:rFonts w:eastAsia="Calibri" w:cs="Times New Roman"/>
                <w:kern w:val="0"/>
                <w:lang w:eastAsia="pl-PL" w:bidi="ar-SA"/>
              </w:rPr>
              <w:t>0</w:t>
            </w:r>
          </w:p>
          <w:p w14:paraId="0A5F2A6C" w14:textId="77777777" w:rsidR="008136C3" w:rsidRPr="008136C3" w:rsidRDefault="008136C3" w:rsidP="008136C3">
            <w:pPr>
              <w:suppressAutoHyphens w:val="0"/>
              <w:jc w:val="center"/>
              <w:rPr>
                <w:rFonts w:eastAsia="Calibri" w:cs="Times New Roman"/>
                <w:kern w:val="0"/>
                <w:lang w:eastAsia="pl-PL" w:bidi="ar-SA"/>
              </w:rPr>
            </w:pPr>
          </w:p>
          <w:p w14:paraId="7FEB2ADA" w14:textId="77777777" w:rsidR="008136C3" w:rsidRPr="008136C3" w:rsidRDefault="007951DE" w:rsidP="008136C3">
            <w:pPr>
              <w:suppressAutoHyphens w:val="0"/>
              <w:jc w:val="center"/>
              <w:rPr>
                <w:rFonts w:eastAsia="Calibri" w:cs="Times New Roman"/>
                <w:kern w:val="0"/>
                <w:lang w:eastAsia="pl-PL" w:bidi="ar-SA"/>
              </w:rPr>
            </w:pPr>
            <w:r>
              <w:rPr>
                <w:rFonts w:eastAsia="Calibri" w:cs="Times New Roman"/>
                <w:kern w:val="0"/>
                <w:lang w:eastAsia="pl-PL" w:bidi="ar-SA"/>
              </w:rPr>
              <w:t>0,8</w:t>
            </w:r>
          </w:p>
          <w:p w14:paraId="7BD7E12E" w14:textId="77777777" w:rsidR="008136C3" w:rsidRPr="008136C3" w:rsidRDefault="008136C3" w:rsidP="008136C3">
            <w:pPr>
              <w:suppressAutoHyphens w:val="0"/>
              <w:spacing w:before="120"/>
              <w:jc w:val="center"/>
              <w:rPr>
                <w:rFonts w:eastAsia="Calibri" w:cs="Times New Roman"/>
                <w:kern w:val="0"/>
                <w:lang w:eastAsia="pl-PL" w:bidi="ar-SA"/>
              </w:rPr>
            </w:pPr>
          </w:p>
        </w:tc>
      </w:tr>
      <w:tr w:rsidR="008136C3" w:rsidRPr="008136C3" w14:paraId="53BE8A63" w14:textId="77777777" w:rsidTr="5449A30A">
        <w:tc>
          <w:tcPr>
            <w:tcW w:w="2965" w:type="dxa"/>
            <w:gridSpan w:val="2"/>
            <w:tcBorders>
              <w:right w:val="nil"/>
            </w:tcBorders>
            <w:shd w:val="clear" w:color="auto" w:fill="D9D9D9" w:themeFill="background1" w:themeFillShade="D9"/>
          </w:tcPr>
          <w:p w14:paraId="62E6D3DB"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60" w:type="dxa"/>
            <w:gridSpan w:val="3"/>
            <w:tcBorders>
              <w:left w:val="nil"/>
            </w:tcBorders>
          </w:tcPr>
          <w:p w14:paraId="6F442830" w14:textId="2237EF40" w:rsidR="58EA6CB6" w:rsidRDefault="396C2A4E" w:rsidP="396C2A4E">
            <w:pPr>
              <w:rPr>
                <w:rFonts w:eastAsia="Times New Roman" w:cs="Times New Roman"/>
                <w:color w:val="000000" w:themeColor="text1"/>
                <w:lang w:eastAsia="pl-PL" w:bidi="ar-SA"/>
              </w:rPr>
            </w:pPr>
            <w:r w:rsidRPr="396C2A4E">
              <w:rPr>
                <w:rFonts w:eastAsia="Times New Roman" w:cs="Times New Roman"/>
                <w:color w:val="000000" w:themeColor="text1"/>
              </w:rPr>
              <w:t>przygotowanie do ćwiczeń</w:t>
            </w:r>
          </w:p>
          <w:p w14:paraId="41BE71B7" w14:textId="2B17605E" w:rsidR="008136C3" w:rsidRPr="008136C3" w:rsidRDefault="008136C3" w:rsidP="396C2A4E">
            <w:pPr>
              <w:suppressAutoHyphens w:val="0"/>
              <w:rPr>
                <w:rFonts w:eastAsia="Calibri" w:cs="Times New Roman"/>
                <w:color w:val="000000" w:themeColor="text1"/>
                <w:kern w:val="0"/>
                <w:lang w:eastAsia="pl-PL" w:bidi="ar-SA"/>
              </w:rPr>
            </w:pPr>
            <w:r w:rsidRPr="396C2A4E">
              <w:rPr>
                <w:rFonts w:eastAsia="Calibri" w:cs="Times New Roman"/>
                <w:color w:val="000000" w:themeColor="text1"/>
                <w:kern w:val="0"/>
                <w:lang w:eastAsia="pl-PL" w:bidi="ar-SA"/>
              </w:rPr>
              <w:t>ćwiczenia audytoryjne</w:t>
            </w:r>
          </w:p>
          <w:p w14:paraId="421D5AE3" w14:textId="77777777" w:rsidR="008136C3" w:rsidRPr="008136C3" w:rsidRDefault="008136C3" w:rsidP="008136C3">
            <w:pPr>
              <w:suppressAutoHyphens w:val="0"/>
              <w:rPr>
                <w:rFonts w:eastAsia="Calibri" w:cs="Times New Roman"/>
                <w:b/>
                <w:kern w:val="0"/>
                <w:lang w:eastAsia="pl-PL" w:bidi="ar-SA"/>
              </w:rPr>
            </w:pPr>
          </w:p>
          <w:p w14:paraId="7B34956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2B54493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55" w:type="dxa"/>
            <w:gridSpan w:val="2"/>
            <w:tcBorders>
              <w:left w:val="nil"/>
            </w:tcBorders>
          </w:tcPr>
          <w:p w14:paraId="15A467B6" w14:textId="1D754F9A" w:rsidR="5449A30A" w:rsidRDefault="5449A30A" w:rsidP="5449A30A">
            <w:pPr>
              <w:spacing w:line="259" w:lineRule="auto"/>
              <w:jc w:val="center"/>
            </w:pPr>
            <w:r w:rsidRPr="5449A30A">
              <w:rPr>
                <w:rFonts w:eastAsia="Calibri" w:cs="Times New Roman"/>
                <w:lang w:eastAsia="pl-PL" w:bidi="ar-SA"/>
              </w:rPr>
              <w:t>10</w:t>
            </w:r>
          </w:p>
          <w:p w14:paraId="47860AA7" w14:textId="77777777" w:rsidR="008136C3" w:rsidRPr="008136C3" w:rsidRDefault="007951DE" w:rsidP="008136C3">
            <w:pPr>
              <w:suppressAutoHyphens w:val="0"/>
              <w:jc w:val="center"/>
              <w:rPr>
                <w:rFonts w:eastAsia="Calibri" w:cs="Times New Roman"/>
                <w:kern w:val="0"/>
                <w:lang w:eastAsia="pl-PL" w:bidi="ar-SA"/>
              </w:rPr>
            </w:pPr>
            <w:r>
              <w:rPr>
                <w:rFonts w:eastAsia="Calibri" w:cs="Times New Roman"/>
                <w:kern w:val="0"/>
                <w:lang w:eastAsia="pl-PL" w:bidi="ar-SA"/>
              </w:rPr>
              <w:t>15</w:t>
            </w:r>
          </w:p>
          <w:p w14:paraId="7C53893F" w14:textId="77777777" w:rsidR="008136C3" w:rsidRPr="008136C3" w:rsidRDefault="008136C3" w:rsidP="008136C3">
            <w:pPr>
              <w:suppressAutoHyphens w:val="0"/>
              <w:jc w:val="center"/>
              <w:rPr>
                <w:rFonts w:eastAsia="Calibri" w:cs="Times New Roman"/>
                <w:kern w:val="0"/>
                <w:lang w:eastAsia="pl-PL" w:bidi="ar-SA"/>
              </w:rPr>
            </w:pPr>
          </w:p>
          <w:p w14:paraId="2BC53B43" w14:textId="77777777" w:rsidR="008136C3" w:rsidRPr="008136C3" w:rsidRDefault="009F00C4" w:rsidP="008136C3">
            <w:pPr>
              <w:suppressAutoHyphens w:val="0"/>
              <w:jc w:val="center"/>
              <w:rPr>
                <w:rFonts w:eastAsia="Calibri" w:cs="Times New Roman"/>
                <w:kern w:val="0"/>
                <w:lang w:eastAsia="pl-PL" w:bidi="ar-SA"/>
              </w:rPr>
            </w:pPr>
            <w:r>
              <w:rPr>
                <w:rFonts w:eastAsia="Calibri" w:cs="Times New Roman"/>
                <w:kern w:val="0"/>
                <w:lang w:eastAsia="pl-PL" w:bidi="ar-SA"/>
              </w:rPr>
              <w:t>25</w:t>
            </w:r>
          </w:p>
          <w:p w14:paraId="487F391B" w14:textId="13BBC426" w:rsidR="008136C3" w:rsidRPr="008136C3" w:rsidRDefault="5449A30A" w:rsidP="396C2A4E">
            <w:pPr>
              <w:spacing w:line="259" w:lineRule="auto"/>
              <w:jc w:val="center"/>
              <w:rPr>
                <w:rFonts w:eastAsia="Calibri" w:cs="Times New Roman"/>
                <w:color w:val="000000" w:themeColor="text1"/>
                <w:lang w:eastAsia="pl-PL" w:bidi="ar-SA"/>
              </w:rPr>
            </w:pPr>
            <w:r w:rsidRPr="5449A30A">
              <w:rPr>
                <w:rFonts w:eastAsia="Calibri" w:cs="Times New Roman"/>
                <w:color w:val="000000" w:themeColor="text1"/>
                <w:lang w:eastAsia="pl-PL" w:bidi="ar-SA"/>
              </w:rPr>
              <w:t>1,0</w:t>
            </w:r>
          </w:p>
        </w:tc>
      </w:tr>
    </w:tbl>
    <w:p w14:paraId="4FCFE00A"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74D2C4EF"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5FBA98BE"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4D9F4D7"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4892CB39" w14:textId="77777777" w:rsidR="008136C3" w:rsidRPr="008136C3" w:rsidRDefault="008136C3" w:rsidP="008136C3">
            <w:pPr>
              <w:suppressAutoHyphens w:val="0"/>
              <w:autoSpaceDE w:val="0"/>
              <w:autoSpaceDN w:val="0"/>
              <w:adjustRightInd w:val="0"/>
              <w:spacing w:before="60" w:after="60"/>
              <w:rPr>
                <w:rFonts w:eastAsia="Calibri" w:cs="Times New Roman"/>
                <w:b/>
                <w:bCs/>
                <w:kern w:val="0"/>
                <w:lang w:eastAsia="pl-PL" w:bidi="ar-SA"/>
              </w:rPr>
            </w:pPr>
            <w:r w:rsidRPr="008136C3">
              <w:rPr>
                <w:rFonts w:eastAsia="Calibri" w:cs="Times New Roman"/>
                <w:b/>
                <w:bCs/>
                <w:kern w:val="0"/>
                <w:lang w:eastAsia="pl-PL" w:bidi="ar-SA"/>
              </w:rPr>
              <w:t>Wykłady:</w:t>
            </w:r>
          </w:p>
          <w:p w14:paraId="428B31DC"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 xml:space="preserve">Etyka, etyka zawodowa, etyka w życiu zawodowym jako zbiór zasad przyczyniający się do wzmacniania standardów postępowania funkcjonariusza/pracownika, które mają na celu ochronę praw i wolności człowieka. </w:t>
            </w:r>
          </w:p>
          <w:p w14:paraId="71048AD4"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 xml:space="preserve">Zagadnienie etyki w szeroko pojmowanym biznesie i w polityce gospodarczej w odniesieniu do norm i standardów etycznych, oceny moralnej, wzorców moralnych oraz występujących sankcji moralnych. Zagadnienia etyki zawodowej we współzależności do poczucia odpowiedzialności funkcjonariusza za występujące nadużycia i zaistniałe nieprawidłowości. Omówienie zasad etyki zawodowej, odpowiedzialności, integralności, staranności, wolności oraz rodzaje, etapy i poziomy odpowiedzialności. Praca urzędnika i funkcjonariusza, a etyka zawodowa w Polsce i w UE. </w:t>
            </w:r>
          </w:p>
          <w:p w14:paraId="564ED2E9" w14:textId="77777777" w:rsidR="008136C3" w:rsidRPr="008136C3" w:rsidRDefault="008136C3" w:rsidP="008136C3">
            <w:pPr>
              <w:suppressAutoHyphens w:val="0"/>
              <w:autoSpaceDE w:val="0"/>
              <w:autoSpaceDN w:val="0"/>
              <w:adjustRightInd w:val="0"/>
              <w:spacing w:before="120" w:after="120"/>
              <w:jc w:val="both"/>
              <w:rPr>
                <w:rFonts w:eastAsia="Calibri" w:cs="Times New Roman"/>
                <w:b/>
                <w:bCs/>
                <w:kern w:val="0"/>
                <w:lang w:eastAsia="pl-PL" w:bidi="ar-SA"/>
              </w:rPr>
            </w:pPr>
            <w:r w:rsidRPr="008136C3">
              <w:rPr>
                <w:rFonts w:eastAsia="Calibri" w:cs="Times New Roman"/>
                <w:b/>
                <w:bCs/>
                <w:kern w:val="0"/>
                <w:lang w:eastAsia="pl-PL" w:bidi="ar-SA"/>
              </w:rPr>
              <w:t>Ćwiczenia:</w:t>
            </w:r>
          </w:p>
          <w:p w14:paraId="28FE2411"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 xml:space="preserve">Funkcjonowanie kodeksów i regulaminów zawodowych w odniesieniu do rzeczywistego postepowania funkcjonariusza/pracownika, co w konsekwencji przekłada się na społeczne postrzeganie całego aparatu państwowego. Ład korporacyjny tzw. Corporate Governance, a dobre praktyki etyczne i normy oraz wymogi wzajemnej zgodności (cross-compliance) RODO. Problematyka kanonów etycznych, tzw. etos zawodu związany z etosem człowieka sukcesu (biznesmena) w korelacji do zawodów zaufania publicznego. </w:t>
            </w:r>
          </w:p>
          <w:p w14:paraId="38BA5779" w14:textId="77777777" w:rsidR="008136C3" w:rsidRPr="008136C3" w:rsidRDefault="008136C3" w:rsidP="008136C3">
            <w:pPr>
              <w:suppressAutoHyphens w:val="0"/>
              <w:autoSpaceDE w:val="0"/>
              <w:autoSpaceDN w:val="0"/>
              <w:adjustRightInd w:val="0"/>
              <w:spacing w:after="120"/>
              <w:jc w:val="both"/>
              <w:rPr>
                <w:rFonts w:eastAsia="Calibri" w:cs="Times New Roman"/>
                <w:kern w:val="0"/>
                <w:lang w:eastAsia="pl-PL" w:bidi="ar-SA"/>
              </w:rPr>
            </w:pPr>
            <w:r w:rsidRPr="008136C3">
              <w:rPr>
                <w:rFonts w:eastAsia="Calibri" w:cs="Times New Roman"/>
                <w:kern w:val="0"/>
                <w:lang w:eastAsia="pl-PL" w:bidi="ar-SA"/>
              </w:rPr>
              <w:t>Problematyka związana z dylematami etycznymi, a zjawiskiem korupcji w Polsce i w UE. Istnienie europejskich norm i standardów etycznych, w odniesieniu do zaobserwowanych wydarzeń związanych ze zjawiskiem szeroko rozumianej korupcji występującej w kręgach władzy i parlamencie UE.</w:t>
            </w:r>
          </w:p>
        </w:tc>
      </w:tr>
      <w:tr w:rsidR="008136C3" w:rsidRPr="008136C3" w14:paraId="2A85B2DC"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4829E6C"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72045033" w14:textId="77777777" w:rsidR="008136C3" w:rsidRPr="008136C3" w:rsidRDefault="008136C3" w:rsidP="008136C3">
            <w:pPr>
              <w:suppressAutoHyphens w:val="0"/>
              <w:spacing w:before="120" w:after="120"/>
              <w:jc w:val="both"/>
              <w:rPr>
                <w:rFonts w:eastAsia="Calibri" w:cs="Times New Roman"/>
                <w:bCs/>
                <w:kern w:val="0"/>
                <w:lang w:eastAsia="pl-PL" w:bidi="ar-SA"/>
              </w:rPr>
            </w:pPr>
            <w:r w:rsidRPr="008136C3">
              <w:rPr>
                <w:rFonts w:eastAsia="Calibri" w:cs="Times New Roman"/>
                <w:bCs/>
                <w:kern w:val="0"/>
                <w:lang w:eastAsia="pl-PL" w:bidi="ar-SA"/>
              </w:rPr>
              <w:t>Wykład, dyskusja, praca w grupach, s</w:t>
            </w:r>
            <w:r w:rsidRPr="008136C3">
              <w:rPr>
                <w:rFonts w:eastAsia="Calibri" w:cs="Times New Roman"/>
                <w:kern w:val="0"/>
                <w:lang w:eastAsia="pl-PL" w:bidi="ar-SA"/>
              </w:rPr>
              <w:t>tudium przypadku.</w:t>
            </w:r>
          </w:p>
        </w:tc>
      </w:tr>
      <w:tr w:rsidR="008136C3" w:rsidRPr="008136C3" w14:paraId="6435D9F6"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62B5EF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 xml:space="preserve">Warunki i sposób zaliczenia poszczególnych form zajęć, w tym zasady zaliczeń </w:t>
            </w:r>
            <w:r w:rsidRPr="008136C3">
              <w:rPr>
                <w:rFonts w:eastAsia="Calibri" w:cs="Times New Roman"/>
                <w:b/>
                <w:kern w:val="0"/>
                <w:lang w:eastAsia="pl-PL" w:bidi="ar-SA"/>
              </w:rPr>
              <w:lastRenderedPageBreak/>
              <w:t>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28E7EB2D" w14:textId="77777777" w:rsidR="008136C3" w:rsidRPr="008136C3" w:rsidRDefault="008136C3" w:rsidP="008136C3">
            <w:pPr>
              <w:suppressAutoHyphens w:val="0"/>
              <w:spacing w:before="120" w:after="120"/>
              <w:jc w:val="both"/>
              <w:rPr>
                <w:rFonts w:eastAsia="Calibri" w:cs="Times New Roman"/>
                <w:kern w:val="0"/>
                <w:lang w:eastAsia="pl-PL" w:bidi="ar-SA"/>
              </w:rPr>
            </w:pPr>
            <w:r w:rsidRPr="008136C3">
              <w:rPr>
                <w:rFonts w:eastAsia="Calibri" w:cs="Times New Roman"/>
                <w:kern w:val="0"/>
                <w:lang w:eastAsia="pl-PL" w:bidi="ar-SA"/>
              </w:rPr>
              <w:lastRenderedPageBreak/>
              <w:t xml:space="preserve">Zaliczenie wykładów w formie kolokwium; zaliczenie ćwiczeń w postaci aktywnej pracy w grupach; zaliczenie poprawkowe – kolokwium w określonym przez wykładowcę terminie; nie przewiduje </w:t>
            </w:r>
            <w:r w:rsidRPr="008136C3">
              <w:rPr>
                <w:rFonts w:eastAsia="Calibri" w:cs="Times New Roman"/>
                <w:kern w:val="0"/>
                <w:lang w:eastAsia="pl-PL" w:bidi="ar-SA"/>
              </w:rPr>
              <w:lastRenderedPageBreak/>
              <w:t>się egzaminu z przedmiotu.</w:t>
            </w:r>
          </w:p>
        </w:tc>
      </w:tr>
      <w:tr w:rsidR="008136C3" w:rsidRPr="008136C3" w14:paraId="6AA6607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0F7B08D"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lastRenderedPageBreak/>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393CC034" w14:textId="77777777" w:rsidR="008136C3" w:rsidRPr="008136C3" w:rsidRDefault="008136C3" w:rsidP="008136C3">
            <w:pPr>
              <w:suppressAutoHyphens w:val="0"/>
              <w:spacing w:before="120" w:after="120"/>
              <w:jc w:val="both"/>
              <w:rPr>
                <w:rFonts w:eastAsia="Calibri" w:cs="Times New Roman"/>
                <w:kern w:val="0"/>
                <w:lang w:eastAsia="pl-PL" w:bidi="ar-SA"/>
              </w:rPr>
            </w:pPr>
            <w:r w:rsidRPr="008136C3">
              <w:rPr>
                <w:rFonts w:eastAsia="Calibri" w:cs="Times New Roman"/>
                <w:kern w:val="0"/>
                <w:lang w:eastAsia="pl-PL" w:bidi="ar-SA"/>
              </w:rPr>
              <w:t>Udział w zajęciach zgodnie z Regulaminem studiów.</w:t>
            </w:r>
          </w:p>
        </w:tc>
      </w:tr>
      <w:tr w:rsidR="008136C3" w:rsidRPr="008136C3" w14:paraId="6057B8F7"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BCF5E72"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2D66EB25" w14:textId="77777777" w:rsidR="008136C3" w:rsidRPr="008136C3" w:rsidRDefault="008136C3" w:rsidP="008136C3">
            <w:pPr>
              <w:suppressAutoHyphens w:val="0"/>
              <w:spacing w:before="120" w:after="120"/>
              <w:jc w:val="both"/>
              <w:rPr>
                <w:rFonts w:eastAsia="Calibri" w:cs="Times New Roman"/>
                <w:kern w:val="0"/>
                <w:lang w:eastAsia="pl-PL" w:bidi="ar-SA"/>
              </w:rPr>
            </w:pPr>
            <w:r w:rsidRPr="008136C3">
              <w:rPr>
                <w:rFonts w:eastAsia="Calibri" w:cs="Times New Roman"/>
                <w:kern w:val="0"/>
                <w:lang w:eastAsia="pl-PL" w:bidi="ar-SA"/>
              </w:rPr>
              <w:t xml:space="preserve">Ocena końcowa to ocena z kolokwium zaliczeniowego z treści teoretycznych (50%), ocena pracy zaliczeniowej na ćwiczeniach (50%) </w:t>
            </w:r>
          </w:p>
        </w:tc>
      </w:tr>
      <w:tr w:rsidR="008136C3" w:rsidRPr="008136C3" w14:paraId="7E910263"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05FC35C"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14D65BEB" w14:textId="77777777" w:rsidR="008136C3" w:rsidRPr="008136C3" w:rsidRDefault="008136C3" w:rsidP="008136C3">
            <w:pPr>
              <w:suppressAutoHyphens w:val="0"/>
              <w:spacing w:before="120" w:after="120"/>
              <w:jc w:val="both"/>
              <w:rPr>
                <w:rFonts w:eastAsia="Calibri" w:cs="Times New Roman"/>
                <w:kern w:val="0"/>
                <w:lang w:eastAsia="pl-PL" w:bidi="ar-SA"/>
              </w:rPr>
            </w:pPr>
            <w:r w:rsidRPr="008136C3">
              <w:rPr>
                <w:rFonts w:eastAsia="Calibri" w:cs="Times New Roman"/>
                <w:kern w:val="0"/>
                <w:lang w:eastAsia="pl-PL" w:bidi="ar-SA"/>
              </w:rPr>
              <w:t>Podczas konsultacji</w:t>
            </w:r>
          </w:p>
        </w:tc>
      </w:tr>
      <w:tr w:rsidR="008136C3" w:rsidRPr="008136C3" w14:paraId="240A5BF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C157CC3"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7F6014C9"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Wiedza z zakresu etyki zawodowej funkcjonariusza państwa.</w:t>
            </w:r>
          </w:p>
        </w:tc>
      </w:tr>
      <w:tr w:rsidR="008136C3" w:rsidRPr="008136C3" w14:paraId="1D088ABB"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C768013"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291C29FA" w14:textId="77777777" w:rsidR="008136C3" w:rsidRPr="008136C3" w:rsidRDefault="008136C3" w:rsidP="1961E8B9">
            <w:pPr>
              <w:widowControl/>
              <w:suppressAutoHyphens w:val="0"/>
              <w:spacing w:after="200" w:line="276" w:lineRule="auto"/>
              <w:ind w:left="35"/>
              <w:contextualSpacing/>
              <w:jc w:val="both"/>
              <w:rPr>
                <w:rFonts w:eastAsia="Times New Roman" w:cs="Times New Roman"/>
                <w:kern w:val="0"/>
                <w:lang w:eastAsia="pl-PL" w:bidi="ar-SA"/>
              </w:rPr>
            </w:pPr>
          </w:p>
          <w:p w14:paraId="388323D4" w14:textId="3696D5CC" w:rsidR="008136C3" w:rsidRPr="008136C3" w:rsidRDefault="008136C3" w:rsidP="002B6EC4">
            <w:pPr>
              <w:widowControl/>
              <w:numPr>
                <w:ilvl w:val="0"/>
                <w:numId w:val="29"/>
              </w:numPr>
              <w:suppressAutoHyphens w:val="0"/>
              <w:spacing w:after="200" w:line="276" w:lineRule="auto"/>
              <w:ind w:left="318" w:hanging="283"/>
              <w:contextualSpacing/>
              <w:jc w:val="both"/>
              <w:rPr>
                <w:rFonts w:eastAsia="Times New Roman" w:cs="Times New Roman"/>
                <w:kern w:val="0"/>
                <w:lang w:eastAsia="pl-PL" w:bidi="ar-SA"/>
              </w:rPr>
            </w:pPr>
            <w:r w:rsidRPr="6B8DB9F3">
              <w:rPr>
                <w:rFonts w:eastAsia="Times New Roman" w:cs="Times New Roman"/>
                <w:kern w:val="0"/>
                <w:lang w:eastAsia="pl-PL" w:bidi="ar-SA"/>
              </w:rPr>
              <w:t xml:space="preserve">Piwowarski J., Etyczność funkcjonariusza policji, wyd. Difin 2019, </w:t>
            </w:r>
          </w:p>
          <w:p w14:paraId="455A59BE" w14:textId="1F854553" w:rsidR="008136C3" w:rsidRDefault="396C2A4E" w:rsidP="396C2A4E">
            <w:pPr>
              <w:widowControl/>
              <w:numPr>
                <w:ilvl w:val="0"/>
                <w:numId w:val="29"/>
              </w:numPr>
              <w:spacing w:after="200" w:line="276" w:lineRule="auto"/>
              <w:ind w:left="318" w:hanging="283"/>
              <w:jc w:val="both"/>
              <w:rPr>
                <w:rFonts w:eastAsia="Times New Roman" w:cs="Times New Roman"/>
                <w:color w:val="000000" w:themeColor="text1"/>
                <w:lang w:eastAsia="pl-PL" w:bidi="ar-SA"/>
              </w:rPr>
            </w:pPr>
            <w:hyperlink r:id="rId33">
              <w:r w:rsidRPr="396C2A4E">
                <w:rPr>
                  <w:rStyle w:val="Hyperlink"/>
                  <w:rFonts w:eastAsia="Times New Roman" w:cs="Times New Roman"/>
                  <w:color w:val="000000" w:themeColor="text1"/>
                  <w:u w:val="none"/>
                </w:rPr>
                <w:t>Itrich-Drabarek</w:t>
              </w:r>
            </w:hyperlink>
            <w:r w:rsidRPr="396C2A4E">
              <w:rPr>
                <w:rFonts w:eastAsia="Times New Roman" w:cs="Times New Roman"/>
                <w:color w:val="000000" w:themeColor="text1"/>
              </w:rPr>
              <w:t xml:space="preserve"> J., Etyka zawodowa funkcjonariuszy służb państwowych, Wydanie 2, wyd. Difin 2019,</w:t>
            </w:r>
          </w:p>
          <w:p w14:paraId="64180196" w14:textId="7FA99C14" w:rsidR="008136C3" w:rsidRDefault="008136C3" w:rsidP="396C2A4E">
            <w:pPr>
              <w:widowControl/>
              <w:numPr>
                <w:ilvl w:val="0"/>
                <w:numId w:val="29"/>
              </w:numPr>
              <w:spacing w:after="200" w:line="276" w:lineRule="auto"/>
              <w:ind w:left="318" w:hanging="283"/>
              <w:jc w:val="both"/>
              <w:rPr>
                <w:rFonts w:eastAsia="Times New Roman" w:cs="Times New Roman"/>
                <w:color w:val="000000" w:themeColor="text1"/>
                <w:lang w:eastAsia="pl-PL" w:bidi="ar-SA"/>
              </w:rPr>
            </w:pPr>
            <w:r w:rsidRPr="396C2A4E">
              <w:rPr>
                <w:rFonts w:eastAsia="Times New Roman" w:cs="Times New Roman"/>
                <w:color w:val="000000" w:themeColor="text1"/>
                <w:kern w:val="0"/>
                <w:lang w:eastAsia="pl-PL" w:bidi="ar-SA"/>
              </w:rPr>
              <w:t xml:space="preserve">Maxwell J. C, Etyka, Studio EMKA, Warszawa 2023. </w:t>
            </w:r>
          </w:p>
          <w:p w14:paraId="4621E2D9" w14:textId="77777777" w:rsidR="004A59AF" w:rsidRPr="008136C3" w:rsidRDefault="004A59AF" w:rsidP="58EA6CB6">
            <w:pPr>
              <w:widowControl/>
              <w:numPr>
                <w:ilvl w:val="0"/>
                <w:numId w:val="29"/>
              </w:numPr>
              <w:suppressAutoHyphens w:val="0"/>
              <w:spacing w:line="276" w:lineRule="auto"/>
              <w:ind w:left="318" w:hanging="318"/>
              <w:contextualSpacing/>
              <w:jc w:val="both"/>
              <w:rPr>
                <w:rFonts w:eastAsia="Times New Roman" w:cs="Times New Roman"/>
                <w:kern w:val="0"/>
                <w:lang w:eastAsia="pl-PL" w:bidi="ar-SA"/>
              </w:rPr>
            </w:pPr>
            <w:r w:rsidRPr="6B8DB9F3">
              <w:rPr>
                <w:rFonts w:eastAsia="Times New Roman" w:cs="Times New Roman"/>
                <w:kern w:val="0"/>
                <w:lang w:eastAsia="pl-PL" w:bidi="ar-SA"/>
              </w:rPr>
              <w:t>Przedmiotowe akty prawne.</w:t>
            </w:r>
          </w:p>
        </w:tc>
      </w:tr>
    </w:tbl>
    <w:p w14:paraId="6BBEF0FD" w14:textId="77777777" w:rsidR="008136C3" w:rsidRPr="008136C3" w:rsidRDefault="008136C3" w:rsidP="008136C3">
      <w:pPr>
        <w:rPr>
          <w:rFonts w:cs="Times New Roman"/>
          <w:b/>
        </w:rPr>
      </w:pPr>
    </w:p>
    <w:p w14:paraId="172FF793" w14:textId="77777777" w:rsidR="008136C3" w:rsidRPr="008136C3" w:rsidRDefault="008136C3" w:rsidP="008136C3">
      <w:pPr>
        <w:widowControl/>
        <w:suppressAutoHyphens w:val="0"/>
        <w:spacing w:after="160" w:line="259" w:lineRule="auto"/>
        <w:rPr>
          <w:rFonts w:cs="Times New Roman"/>
          <w:b/>
        </w:rPr>
      </w:pPr>
      <w:r w:rsidRPr="008136C3">
        <w:rPr>
          <w:rFonts w:cs="Times New Roman"/>
          <w:b/>
        </w:rPr>
        <w:br w:type="page"/>
      </w:r>
    </w:p>
    <w:p w14:paraId="263977FA" w14:textId="77777777" w:rsidR="008136C3" w:rsidRPr="008136C3" w:rsidRDefault="008136C3" w:rsidP="008136C3">
      <w:pPr>
        <w:rPr>
          <w:rFonts w:cs="Times New Roman"/>
          <w:b/>
        </w:rPr>
      </w:pPr>
    </w:p>
    <w:p w14:paraId="05BC86CB" w14:textId="22FC1F89" w:rsidR="008136C3" w:rsidRPr="008136C3" w:rsidRDefault="0052479F" w:rsidP="008136C3">
      <w:pPr>
        <w:rPr>
          <w:rFonts w:cs="Times New Roman"/>
          <w:b/>
        </w:rPr>
      </w:pPr>
      <w:r w:rsidRPr="008136C3">
        <w:rPr>
          <w:rFonts w:cs="Times New Roman"/>
          <w:b/>
          <w:noProof/>
          <w:lang w:eastAsia="pl-PL" w:bidi="ar-SA"/>
        </w:rPr>
        <w:drawing>
          <wp:inline distT="0" distB="0" distL="0" distR="0" wp14:anchorId="26FAAB7E" wp14:editId="4D572390">
            <wp:extent cx="1744980" cy="396240"/>
            <wp:effectExtent l="0" t="0" r="0" b="0"/>
            <wp:docPr id="38" name="Obraz 176"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6" descr="Obraz zawierający tekst, list&#10;&#10;Opis wygenerowany automatyczni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44980" cy="396240"/>
                    </a:xfrm>
                    <a:prstGeom prst="rect">
                      <a:avLst/>
                    </a:prstGeom>
                    <a:noFill/>
                    <a:ln>
                      <a:noFill/>
                    </a:ln>
                  </pic:spPr>
                </pic:pic>
              </a:graphicData>
            </a:graphic>
          </wp:inline>
        </w:drawing>
      </w:r>
    </w:p>
    <w:p w14:paraId="2C8BCC79" w14:textId="77777777" w:rsidR="008136C3" w:rsidRPr="008136C3" w:rsidRDefault="008136C3" w:rsidP="008136C3">
      <w:pPr>
        <w:rPr>
          <w:rFonts w:cs="Times New Roman"/>
          <w:b/>
        </w:rPr>
      </w:pPr>
    </w:p>
    <w:p w14:paraId="0A3016AD" w14:textId="77777777" w:rsidR="008136C3" w:rsidRPr="008136C3" w:rsidRDefault="28B5BA6C" w:rsidP="47E24081">
      <w:pPr>
        <w:keepNext/>
        <w:keepLines/>
        <w:widowControl/>
        <w:suppressAutoHyphens w:val="0"/>
        <w:spacing w:before="40" w:line="259" w:lineRule="auto"/>
        <w:outlineLvl w:val="2"/>
        <w:rPr>
          <w:rFonts w:cs="Times New Roman"/>
          <w:b/>
          <w:bCs/>
          <w:kern w:val="0"/>
        </w:rPr>
      </w:pPr>
      <w:bookmarkStart w:id="112" w:name="_Toc130805492"/>
      <w:bookmarkStart w:id="113" w:name="_Toc131071491"/>
      <w:bookmarkStart w:id="114" w:name="_Toc232417765"/>
      <w:r w:rsidRPr="47E24081">
        <w:rPr>
          <w:rFonts w:cs="Times New Roman"/>
          <w:b/>
          <w:bCs/>
          <w:kern w:val="0"/>
        </w:rPr>
        <w:t>C12</w:t>
      </w:r>
      <w:r w:rsidR="4D29557E" w:rsidRPr="47E24081">
        <w:rPr>
          <w:rFonts w:cs="Times New Roman"/>
          <w:b/>
          <w:bCs/>
          <w:kern w:val="0"/>
        </w:rPr>
        <w:t xml:space="preserve">. </w:t>
      </w:r>
      <w:bookmarkEnd w:id="112"/>
      <w:r w:rsidR="4D29557E" w:rsidRPr="47E24081">
        <w:rPr>
          <w:rFonts w:cs="Times New Roman"/>
          <w:b/>
          <w:bCs/>
          <w:kern w:val="0"/>
        </w:rPr>
        <w:t>International security</w:t>
      </w:r>
      <w:bookmarkEnd w:id="113"/>
      <w:bookmarkEnd w:id="114"/>
      <w:r w:rsidR="1CA163A8" w:rsidRPr="47E24081">
        <w:rPr>
          <w:rFonts w:cs="Times New Roman"/>
          <w:b/>
          <w:bCs/>
          <w:kern w:val="0"/>
        </w:rPr>
        <w:t xml:space="preserve"> </w:t>
      </w:r>
    </w:p>
    <w:p w14:paraId="71E2A0B8" w14:textId="77777777" w:rsidR="008136C3" w:rsidRPr="008136C3" w:rsidRDefault="008136C3" w:rsidP="008136C3">
      <w:pPr>
        <w:rPr>
          <w:rFonts w:cs="Times New Roman"/>
          <w:b/>
        </w:rPr>
      </w:pPr>
    </w:p>
    <w:p w14:paraId="1E3CA3B0" w14:textId="77777777" w:rsidR="008136C3" w:rsidRPr="008136C3" w:rsidRDefault="008136C3" w:rsidP="008136C3">
      <w:pPr>
        <w:spacing w:line="276" w:lineRule="auto"/>
        <w:rPr>
          <w:rFonts w:cs="Times New Roman"/>
          <w:b/>
        </w:rPr>
      </w:pPr>
      <w:r w:rsidRPr="008136C3">
        <w:rPr>
          <w:rFonts w:cs="Times New Roman"/>
          <w:b/>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7B387941" w14:textId="77777777" w:rsidTr="396C2A4E">
        <w:trPr>
          <w:trHeight w:val="397"/>
        </w:trPr>
        <w:tc>
          <w:tcPr>
            <w:tcW w:w="2918" w:type="dxa"/>
            <w:tcBorders>
              <w:top w:val="single" w:sz="8" w:space="0" w:color="auto"/>
            </w:tcBorders>
            <w:shd w:val="clear" w:color="auto" w:fill="D9D9D9" w:themeFill="background1" w:themeFillShade="D9"/>
          </w:tcPr>
          <w:p w14:paraId="17605FB2" w14:textId="77777777" w:rsidR="008136C3" w:rsidRPr="008136C3" w:rsidRDefault="008136C3" w:rsidP="008136C3">
            <w:pPr>
              <w:rPr>
                <w:rFonts w:cs="Times New Roman"/>
                <w:b/>
              </w:rPr>
            </w:pPr>
            <w:r w:rsidRPr="008136C3">
              <w:rPr>
                <w:rFonts w:cs="Times New Roman"/>
                <w:b/>
              </w:rPr>
              <w:t xml:space="preserve">Nazwa przedmiotu i kod </w:t>
            </w:r>
          </w:p>
          <w:p w14:paraId="6743F173" w14:textId="77777777" w:rsidR="008136C3" w:rsidRPr="008136C3" w:rsidRDefault="008136C3" w:rsidP="008136C3">
            <w:pPr>
              <w:spacing w:after="120"/>
              <w:rPr>
                <w:rFonts w:cs="Times New Roman"/>
                <w:b/>
              </w:rPr>
            </w:pPr>
            <w:r w:rsidRPr="008136C3">
              <w:rPr>
                <w:rFonts w:cs="Times New Roman"/>
                <w:b/>
              </w:rPr>
              <w:t>(wg planu studiów):</w:t>
            </w:r>
          </w:p>
        </w:tc>
        <w:tc>
          <w:tcPr>
            <w:tcW w:w="6320" w:type="dxa"/>
            <w:tcBorders>
              <w:top w:val="single" w:sz="8" w:space="0" w:color="auto"/>
            </w:tcBorders>
            <w:vAlign w:val="center"/>
          </w:tcPr>
          <w:p w14:paraId="3492B50D" w14:textId="77777777" w:rsidR="008136C3" w:rsidRPr="008136C3" w:rsidRDefault="008136C3" w:rsidP="008136C3">
            <w:pPr>
              <w:spacing w:before="60" w:after="60"/>
              <w:rPr>
                <w:rFonts w:cs="Times New Roman"/>
              </w:rPr>
            </w:pPr>
            <w:r w:rsidRPr="008136C3">
              <w:rPr>
                <w:rFonts w:cs="Times New Roman"/>
              </w:rPr>
              <w:t>Be</w:t>
            </w:r>
            <w:r w:rsidR="004A59AF">
              <w:rPr>
                <w:rFonts w:cs="Times New Roman"/>
              </w:rPr>
              <w:t>zpieczeństwo międzynarodowe, C12</w:t>
            </w:r>
          </w:p>
        </w:tc>
      </w:tr>
      <w:tr w:rsidR="008136C3" w:rsidRPr="008136C3" w14:paraId="14116EF7" w14:textId="77777777" w:rsidTr="396C2A4E">
        <w:trPr>
          <w:trHeight w:val="397"/>
        </w:trPr>
        <w:tc>
          <w:tcPr>
            <w:tcW w:w="2918" w:type="dxa"/>
            <w:shd w:val="clear" w:color="auto" w:fill="D9D9D9" w:themeFill="background1" w:themeFillShade="D9"/>
            <w:vAlign w:val="center"/>
          </w:tcPr>
          <w:p w14:paraId="4090A208" w14:textId="77777777" w:rsidR="008136C3" w:rsidRPr="008136C3" w:rsidRDefault="008136C3" w:rsidP="008136C3">
            <w:pPr>
              <w:rPr>
                <w:rFonts w:cs="Times New Roman"/>
                <w:b/>
              </w:rPr>
            </w:pPr>
            <w:r w:rsidRPr="008136C3">
              <w:rPr>
                <w:rFonts w:cs="Times New Roman"/>
                <w:b/>
              </w:rPr>
              <w:t>Nazwa przedmiotu (j. ang.):</w:t>
            </w:r>
          </w:p>
        </w:tc>
        <w:tc>
          <w:tcPr>
            <w:tcW w:w="6320" w:type="dxa"/>
            <w:vAlign w:val="center"/>
          </w:tcPr>
          <w:p w14:paraId="07A4EAA5" w14:textId="77777777" w:rsidR="008136C3" w:rsidRPr="008136C3" w:rsidRDefault="008136C3" w:rsidP="008136C3">
            <w:pPr>
              <w:spacing w:before="60" w:after="60"/>
              <w:rPr>
                <w:rFonts w:cs="Times New Roman"/>
                <w:lang w:val="en"/>
              </w:rPr>
            </w:pPr>
          </w:p>
          <w:p w14:paraId="5CCA7855" w14:textId="77777777" w:rsidR="008136C3" w:rsidRPr="008136C3" w:rsidRDefault="008136C3" w:rsidP="008136C3">
            <w:pPr>
              <w:spacing w:before="60" w:after="60"/>
              <w:rPr>
                <w:rFonts w:cs="Times New Roman"/>
                <w:lang w:val="en"/>
              </w:rPr>
            </w:pPr>
          </w:p>
          <w:p w14:paraId="5E773E27" w14:textId="77777777" w:rsidR="008136C3" w:rsidRPr="008136C3" w:rsidRDefault="008136C3" w:rsidP="008136C3">
            <w:pPr>
              <w:spacing w:before="60" w:after="60"/>
              <w:rPr>
                <w:rFonts w:cs="Times New Roman"/>
              </w:rPr>
            </w:pPr>
            <w:r w:rsidRPr="008136C3">
              <w:rPr>
                <w:rFonts w:cs="Times New Roman"/>
              </w:rPr>
              <w:t>International security</w:t>
            </w:r>
          </w:p>
          <w:p w14:paraId="1F983FE0" w14:textId="77777777" w:rsidR="008136C3" w:rsidRPr="008136C3" w:rsidRDefault="008136C3" w:rsidP="008136C3">
            <w:pPr>
              <w:spacing w:before="60" w:after="60"/>
              <w:rPr>
                <w:rFonts w:cs="Times New Roman"/>
              </w:rPr>
            </w:pPr>
          </w:p>
          <w:p w14:paraId="2ED748D2" w14:textId="77777777" w:rsidR="008136C3" w:rsidRPr="008136C3" w:rsidRDefault="008136C3" w:rsidP="008136C3">
            <w:pPr>
              <w:spacing w:before="60" w:after="60"/>
              <w:rPr>
                <w:rFonts w:cs="Times New Roman"/>
              </w:rPr>
            </w:pPr>
          </w:p>
        </w:tc>
      </w:tr>
      <w:tr w:rsidR="008136C3" w:rsidRPr="008136C3" w14:paraId="2BB6B809" w14:textId="77777777" w:rsidTr="396C2A4E">
        <w:trPr>
          <w:trHeight w:val="397"/>
        </w:trPr>
        <w:tc>
          <w:tcPr>
            <w:tcW w:w="2918" w:type="dxa"/>
            <w:shd w:val="clear" w:color="auto" w:fill="D9D9D9" w:themeFill="background1" w:themeFillShade="D9"/>
            <w:vAlign w:val="center"/>
          </w:tcPr>
          <w:p w14:paraId="7BDAC8ED" w14:textId="77777777" w:rsidR="008136C3" w:rsidRPr="008136C3" w:rsidRDefault="008136C3" w:rsidP="008136C3">
            <w:pPr>
              <w:rPr>
                <w:rFonts w:cs="Times New Roman"/>
                <w:b/>
              </w:rPr>
            </w:pPr>
            <w:r w:rsidRPr="008136C3">
              <w:rPr>
                <w:rFonts w:cs="Times New Roman"/>
                <w:b/>
              </w:rPr>
              <w:t>Kierunek studiów:</w:t>
            </w:r>
          </w:p>
        </w:tc>
        <w:tc>
          <w:tcPr>
            <w:tcW w:w="6320" w:type="dxa"/>
            <w:vAlign w:val="center"/>
          </w:tcPr>
          <w:p w14:paraId="135B2C14" w14:textId="77777777" w:rsidR="008136C3" w:rsidRPr="008136C3" w:rsidRDefault="008136C3" w:rsidP="008136C3">
            <w:pPr>
              <w:spacing w:before="60" w:after="60"/>
              <w:rPr>
                <w:rFonts w:cs="Times New Roman"/>
              </w:rPr>
            </w:pPr>
            <w:r w:rsidRPr="008136C3">
              <w:rPr>
                <w:rFonts w:cs="Times New Roman"/>
              </w:rPr>
              <w:t>Bezpieczeństwo wewnętrzne</w:t>
            </w:r>
          </w:p>
        </w:tc>
      </w:tr>
      <w:tr w:rsidR="008136C3" w:rsidRPr="008136C3" w14:paraId="70D3EE74" w14:textId="77777777" w:rsidTr="396C2A4E">
        <w:trPr>
          <w:trHeight w:val="397"/>
        </w:trPr>
        <w:tc>
          <w:tcPr>
            <w:tcW w:w="2918" w:type="dxa"/>
            <w:shd w:val="clear" w:color="auto" w:fill="D9D9D9" w:themeFill="background1" w:themeFillShade="D9"/>
            <w:vAlign w:val="center"/>
          </w:tcPr>
          <w:p w14:paraId="1BBEF0A9" w14:textId="77777777" w:rsidR="008136C3" w:rsidRPr="008136C3" w:rsidRDefault="008136C3" w:rsidP="008136C3">
            <w:pPr>
              <w:rPr>
                <w:rFonts w:cs="Times New Roman"/>
                <w:b/>
              </w:rPr>
            </w:pPr>
            <w:r w:rsidRPr="008136C3">
              <w:rPr>
                <w:rFonts w:cs="Times New Roman"/>
                <w:b/>
              </w:rPr>
              <w:t>Poziom studiów:</w:t>
            </w:r>
          </w:p>
        </w:tc>
        <w:tc>
          <w:tcPr>
            <w:tcW w:w="6320" w:type="dxa"/>
            <w:vAlign w:val="center"/>
          </w:tcPr>
          <w:p w14:paraId="07235080" w14:textId="77777777" w:rsidR="008136C3" w:rsidRPr="008136C3" w:rsidRDefault="008136C3" w:rsidP="008136C3">
            <w:pPr>
              <w:spacing w:before="60" w:after="60"/>
              <w:rPr>
                <w:rFonts w:cs="Times New Roman"/>
              </w:rPr>
            </w:pPr>
            <w:r w:rsidRPr="008136C3">
              <w:rPr>
                <w:rFonts w:cs="Times New Roman"/>
              </w:rPr>
              <w:t>I stopień, 6 poziom PRK</w:t>
            </w:r>
          </w:p>
        </w:tc>
      </w:tr>
      <w:tr w:rsidR="008136C3" w:rsidRPr="008136C3" w14:paraId="2D6A6BD3" w14:textId="77777777" w:rsidTr="396C2A4E">
        <w:trPr>
          <w:trHeight w:val="397"/>
        </w:trPr>
        <w:tc>
          <w:tcPr>
            <w:tcW w:w="2918" w:type="dxa"/>
            <w:shd w:val="clear" w:color="auto" w:fill="D9D9D9" w:themeFill="background1" w:themeFillShade="D9"/>
            <w:vAlign w:val="center"/>
          </w:tcPr>
          <w:p w14:paraId="0D6FBB93" w14:textId="77777777" w:rsidR="008136C3" w:rsidRPr="008136C3" w:rsidRDefault="008136C3" w:rsidP="008136C3">
            <w:pPr>
              <w:rPr>
                <w:rFonts w:cs="Times New Roman"/>
                <w:b/>
              </w:rPr>
            </w:pPr>
            <w:r w:rsidRPr="008136C3">
              <w:rPr>
                <w:rFonts w:cs="Times New Roman"/>
                <w:b/>
              </w:rPr>
              <w:t>Profil:</w:t>
            </w:r>
          </w:p>
        </w:tc>
        <w:tc>
          <w:tcPr>
            <w:tcW w:w="6320" w:type="dxa"/>
            <w:vAlign w:val="center"/>
          </w:tcPr>
          <w:p w14:paraId="127BAB61" w14:textId="77777777" w:rsidR="008136C3" w:rsidRPr="008136C3" w:rsidRDefault="008136C3" w:rsidP="008136C3">
            <w:pPr>
              <w:spacing w:before="60" w:after="60"/>
              <w:rPr>
                <w:rFonts w:cs="Times New Roman"/>
              </w:rPr>
            </w:pPr>
            <w:r w:rsidRPr="008136C3">
              <w:rPr>
                <w:rFonts w:cs="Times New Roman"/>
              </w:rPr>
              <w:t>Praktyczny</w:t>
            </w:r>
          </w:p>
        </w:tc>
      </w:tr>
      <w:tr w:rsidR="008136C3" w:rsidRPr="008136C3" w14:paraId="41D459C5" w14:textId="77777777" w:rsidTr="396C2A4E">
        <w:trPr>
          <w:trHeight w:val="397"/>
        </w:trPr>
        <w:tc>
          <w:tcPr>
            <w:tcW w:w="2918" w:type="dxa"/>
            <w:shd w:val="clear" w:color="auto" w:fill="D9D9D9" w:themeFill="background1" w:themeFillShade="D9"/>
            <w:vAlign w:val="center"/>
          </w:tcPr>
          <w:p w14:paraId="66B75158" w14:textId="77777777" w:rsidR="008136C3" w:rsidRPr="008136C3" w:rsidRDefault="008136C3" w:rsidP="008136C3">
            <w:pPr>
              <w:rPr>
                <w:rFonts w:cs="Times New Roman"/>
                <w:b/>
              </w:rPr>
            </w:pPr>
            <w:r w:rsidRPr="008136C3">
              <w:rPr>
                <w:rFonts w:cs="Times New Roman"/>
                <w:b/>
              </w:rPr>
              <w:t>Forma studiów:</w:t>
            </w:r>
          </w:p>
        </w:tc>
        <w:tc>
          <w:tcPr>
            <w:tcW w:w="6320" w:type="dxa"/>
            <w:vAlign w:val="center"/>
          </w:tcPr>
          <w:p w14:paraId="21B8990D" w14:textId="77777777" w:rsidR="008136C3" w:rsidRPr="008136C3" w:rsidRDefault="008136C3" w:rsidP="008136C3">
            <w:pPr>
              <w:spacing w:before="60" w:after="60"/>
              <w:rPr>
                <w:rFonts w:cs="Times New Roman"/>
              </w:rPr>
            </w:pPr>
            <w:r w:rsidRPr="008136C3">
              <w:rPr>
                <w:rFonts w:cs="Times New Roman"/>
              </w:rPr>
              <w:t>Stacjonarne</w:t>
            </w:r>
          </w:p>
        </w:tc>
      </w:tr>
      <w:tr w:rsidR="008136C3" w:rsidRPr="008136C3" w14:paraId="5E3B0E53" w14:textId="77777777" w:rsidTr="396C2A4E">
        <w:trPr>
          <w:trHeight w:val="397"/>
        </w:trPr>
        <w:tc>
          <w:tcPr>
            <w:tcW w:w="2918" w:type="dxa"/>
            <w:shd w:val="clear" w:color="auto" w:fill="D9D9D9" w:themeFill="background1" w:themeFillShade="D9"/>
            <w:vAlign w:val="center"/>
          </w:tcPr>
          <w:p w14:paraId="0A84B070" w14:textId="77777777" w:rsidR="008136C3" w:rsidRPr="008136C3" w:rsidRDefault="008136C3" w:rsidP="008136C3">
            <w:pPr>
              <w:rPr>
                <w:rFonts w:cs="Times New Roman"/>
                <w:b/>
              </w:rPr>
            </w:pPr>
            <w:r w:rsidRPr="008136C3">
              <w:rPr>
                <w:rFonts w:cs="Times New Roman"/>
                <w:b/>
              </w:rPr>
              <w:t>Punkty ECTS:</w:t>
            </w:r>
          </w:p>
        </w:tc>
        <w:tc>
          <w:tcPr>
            <w:tcW w:w="6320" w:type="dxa"/>
            <w:vAlign w:val="center"/>
          </w:tcPr>
          <w:p w14:paraId="1F71724F" w14:textId="77777777" w:rsidR="008136C3" w:rsidRPr="008136C3" w:rsidRDefault="008136C3" w:rsidP="008136C3">
            <w:pPr>
              <w:spacing w:before="60" w:after="60"/>
              <w:rPr>
                <w:rFonts w:cs="Times New Roman"/>
              </w:rPr>
            </w:pPr>
            <w:r w:rsidRPr="008136C3">
              <w:rPr>
                <w:rFonts w:cs="Times New Roman"/>
              </w:rPr>
              <w:t>2</w:t>
            </w:r>
          </w:p>
        </w:tc>
      </w:tr>
      <w:tr w:rsidR="008136C3" w:rsidRPr="008136C3" w14:paraId="18377F3F" w14:textId="77777777" w:rsidTr="396C2A4E">
        <w:trPr>
          <w:trHeight w:val="397"/>
        </w:trPr>
        <w:tc>
          <w:tcPr>
            <w:tcW w:w="2918" w:type="dxa"/>
            <w:shd w:val="clear" w:color="auto" w:fill="D9D9D9" w:themeFill="background1" w:themeFillShade="D9"/>
            <w:vAlign w:val="center"/>
          </w:tcPr>
          <w:p w14:paraId="1AA166E3" w14:textId="77777777" w:rsidR="008136C3" w:rsidRPr="008136C3" w:rsidRDefault="008136C3" w:rsidP="008136C3">
            <w:pPr>
              <w:rPr>
                <w:rFonts w:cs="Times New Roman"/>
                <w:b/>
              </w:rPr>
            </w:pPr>
            <w:r w:rsidRPr="008136C3">
              <w:rPr>
                <w:rFonts w:cs="Times New Roman"/>
                <w:b/>
              </w:rPr>
              <w:t>Język wykładowy:</w:t>
            </w:r>
          </w:p>
        </w:tc>
        <w:tc>
          <w:tcPr>
            <w:tcW w:w="6320" w:type="dxa"/>
            <w:vAlign w:val="center"/>
          </w:tcPr>
          <w:p w14:paraId="3CF4D90C" w14:textId="77777777" w:rsidR="008136C3" w:rsidRPr="008136C3" w:rsidRDefault="008136C3" w:rsidP="008136C3">
            <w:pPr>
              <w:spacing w:before="60" w:after="60"/>
              <w:rPr>
                <w:rFonts w:cs="Times New Roman"/>
              </w:rPr>
            </w:pPr>
            <w:r w:rsidRPr="008136C3">
              <w:rPr>
                <w:rFonts w:cs="Times New Roman"/>
              </w:rPr>
              <w:t>Polski</w:t>
            </w:r>
          </w:p>
        </w:tc>
      </w:tr>
      <w:tr w:rsidR="008136C3" w:rsidRPr="008136C3" w14:paraId="48A4668C" w14:textId="77777777" w:rsidTr="396C2A4E">
        <w:trPr>
          <w:trHeight w:val="397"/>
        </w:trPr>
        <w:tc>
          <w:tcPr>
            <w:tcW w:w="2918" w:type="dxa"/>
            <w:shd w:val="clear" w:color="auto" w:fill="D9D9D9" w:themeFill="background1" w:themeFillShade="D9"/>
            <w:vAlign w:val="center"/>
          </w:tcPr>
          <w:p w14:paraId="24195E38" w14:textId="77777777" w:rsidR="008136C3" w:rsidRPr="008136C3" w:rsidRDefault="008136C3" w:rsidP="008136C3">
            <w:pPr>
              <w:rPr>
                <w:rFonts w:cs="Times New Roman"/>
                <w:b/>
              </w:rPr>
            </w:pPr>
            <w:r w:rsidRPr="008136C3">
              <w:rPr>
                <w:rFonts w:cs="Times New Roman"/>
                <w:b/>
              </w:rPr>
              <w:t>Rok akademicki:</w:t>
            </w:r>
          </w:p>
        </w:tc>
        <w:tc>
          <w:tcPr>
            <w:tcW w:w="6320" w:type="dxa"/>
            <w:vAlign w:val="center"/>
          </w:tcPr>
          <w:p w14:paraId="7C404502" w14:textId="4E0DE277" w:rsidR="008136C3" w:rsidRPr="008136C3" w:rsidRDefault="396C2A4E" w:rsidP="008136C3">
            <w:pPr>
              <w:spacing w:before="60" w:after="60"/>
              <w:rPr>
                <w:rFonts w:cs="Times New Roman"/>
              </w:rPr>
            </w:pPr>
            <w:r w:rsidRPr="396C2A4E">
              <w:rPr>
                <w:rFonts w:cs="Times New Roman"/>
              </w:rPr>
              <w:t>2026/2027</w:t>
            </w:r>
          </w:p>
        </w:tc>
      </w:tr>
      <w:tr w:rsidR="008136C3" w:rsidRPr="008136C3" w14:paraId="15C3DC5A" w14:textId="77777777" w:rsidTr="396C2A4E">
        <w:trPr>
          <w:trHeight w:val="397"/>
        </w:trPr>
        <w:tc>
          <w:tcPr>
            <w:tcW w:w="2918" w:type="dxa"/>
            <w:shd w:val="clear" w:color="auto" w:fill="D9D9D9" w:themeFill="background1" w:themeFillShade="D9"/>
            <w:vAlign w:val="center"/>
          </w:tcPr>
          <w:p w14:paraId="65FED668" w14:textId="77777777" w:rsidR="008136C3" w:rsidRPr="008136C3" w:rsidRDefault="008136C3" w:rsidP="008136C3">
            <w:pPr>
              <w:rPr>
                <w:rFonts w:cs="Times New Roman"/>
                <w:b/>
              </w:rPr>
            </w:pPr>
            <w:r w:rsidRPr="008136C3">
              <w:rPr>
                <w:rFonts w:cs="Times New Roman"/>
                <w:b/>
              </w:rPr>
              <w:t>Semestr:</w:t>
            </w:r>
          </w:p>
        </w:tc>
        <w:tc>
          <w:tcPr>
            <w:tcW w:w="6320" w:type="dxa"/>
            <w:vAlign w:val="center"/>
          </w:tcPr>
          <w:p w14:paraId="7C7453E8" w14:textId="0516F4CD" w:rsidR="008136C3" w:rsidRPr="008136C3" w:rsidRDefault="1961E8B9" w:rsidP="008136C3">
            <w:pPr>
              <w:spacing w:before="60" w:after="60"/>
              <w:rPr>
                <w:rFonts w:cs="Times New Roman"/>
              </w:rPr>
            </w:pPr>
            <w:r w:rsidRPr="1961E8B9">
              <w:rPr>
                <w:rFonts w:cs="Times New Roman"/>
              </w:rPr>
              <w:t>4</w:t>
            </w:r>
          </w:p>
        </w:tc>
      </w:tr>
      <w:tr w:rsidR="008136C3" w:rsidRPr="008136C3" w14:paraId="0E3CD5F5" w14:textId="77777777" w:rsidTr="396C2A4E">
        <w:trPr>
          <w:trHeight w:val="397"/>
        </w:trPr>
        <w:tc>
          <w:tcPr>
            <w:tcW w:w="2918" w:type="dxa"/>
            <w:tcBorders>
              <w:bottom w:val="single" w:sz="8" w:space="0" w:color="auto"/>
            </w:tcBorders>
            <w:shd w:val="clear" w:color="auto" w:fill="D9D9D9" w:themeFill="background1" w:themeFillShade="D9"/>
            <w:vAlign w:val="center"/>
          </w:tcPr>
          <w:p w14:paraId="15E91FEC" w14:textId="77777777" w:rsidR="008136C3" w:rsidRPr="008136C3" w:rsidRDefault="008136C3" w:rsidP="008136C3">
            <w:pPr>
              <w:rPr>
                <w:rFonts w:cs="Times New Roman"/>
                <w:b/>
              </w:rPr>
            </w:pPr>
            <w:r w:rsidRPr="008136C3">
              <w:rPr>
                <w:rFonts w:cs="Times New Roman"/>
                <w:b/>
              </w:rPr>
              <w:t>Koordynator przedmiotu:</w:t>
            </w:r>
          </w:p>
        </w:tc>
        <w:tc>
          <w:tcPr>
            <w:tcW w:w="6320" w:type="dxa"/>
            <w:tcBorders>
              <w:bottom w:val="single" w:sz="8" w:space="0" w:color="auto"/>
            </w:tcBorders>
            <w:vAlign w:val="center"/>
          </w:tcPr>
          <w:p w14:paraId="2B7A4F31" w14:textId="0DBADFC7" w:rsidR="008136C3" w:rsidRPr="008136C3" w:rsidRDefault="396C2A4E" w:rsidP="396C2A4E">
            <w:pPr>
              <w:spacing w:before="60" w:after="60" w:line="259" w:lineRule="auto"/>
              <w:rPr>
                <w:rFonts w:cs="Times New Roman"/>
              </w:rPr>
            </w:pPr>
            <w:r w:rsidRPr="396C2A4E">
              <w:rPr>
                <w:rFonts w:cs="Times New Roman"/>
              </w:rPr>
              <w:t>Dr A. Słowik- Cieklińska</w:t>
            </w:r>
          </w:p>
        </w:tc>
      </w:tr>
    </w:tbl>
    <w:p w14:paraId="4EE8D299" w14:textId="77777777" w:rsidR="008136C3" w:rsidRPr="008136C3" w:rsidRDefault="008136C3" w:rsidP="008136C3">
      <w:pPr>
        <w:rPr>
          <w:rFonts w:cs="Times New Roman"/>
        </w:rPr>
      </w:pPr>
    </w:p>
    <w:p w14:paraId="54E41312" w14:textId="77777777" w:rsidR="008136C3" w:rsidRPr="008136C3" w:rsidRDefault="008136C3" w:rsidP="008136C3">
      <w:pPr>
        <w:spacing w:line="276" w:lineRule="auto"/>
        <w:rPr>
          <w:rFonts w:cs="Times New Roman"/>
          <w:b/>
        </w:rPr>
      </w:pPr>
      <w:r w:rsidRPr="008136C3">
        <w:rPr>
          <w:rFonts w:cs="Times New Roman"/>
          <w:b/>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0"/>
        <w:gridCol w:w="1835"/>
        <w:gridCol w:w="2258"/>
        <w:gridCol w:w="1130"/>
        <w:gridCol w:w="1272"/>
        <w:gridCol w:w="172"/>
        <w:gridCol w:w="1383"/>
      </w:tblGrid>
      <w:tr w:rsidR="008136C3" w:rsidRPr="008136C3" w14:paraId="73641043" w14:textId="77777777" w:rsidTr="5449A30A">
        <w:tc>
          <w:tcPr>
            <w:tcW w:w="9180" w:type="dxa"/>
            <w:gridSpan w:val="7"/>
            <w:tcBorders>
              <w:bottom w:val="single" w:sz="4" w:space="0" w:color="auto"/>
            </w:tcBorders>
            <w:shd w:val="clear" w:color="auto" w:fill="D9D9D9" w:themeFill="background1" w:themeFillShade="D9"/>
          </w:tcPr>
          <w:p w14:paraId="4CBC6B10" w14:textId="77777777" w:rsidR="008136C3" w:rsidRPr="008136C3" w:rsidRDefault="008136C3" w:rsidP="008136C3">
            <w:pPr>
              <w:spacing w:before="60" w:after="60"/>
              <w:jc w:val="center"/>
              <w:rPr>
                <w:rFonts w:cs="Times New Roman"/>
              </w:rPr>
            </w:pPr>
            <w:r w:rsidRPr="008136C3">
              <w:rPr>
                <w:rFonts w:cs="Times New Roman"/>
                <w:b/>
              </w:rPr>
              <w:t xml:space="preserve">Treści programowe zapewniające uzyskanie efektów uczenia się dla przedmiotu </w:t>
            </w:r>
            <w:r w:rsidRPr="008136C3">
              <w:rPr>
                <w:rFonts w:cs="Times New Roman"/>
                <w:b/>
              </w:rPr>
              <w:br/>
            </w:r>
          </w:p>
        </w:tc>
      </w:tr>
      <w:tr w:rsidR="008136C3" w:rsidRPr="008136C3" w14:paraId="46DB7E23" w14:textId="77777777" w:rsidTr="5449A30A">
        <w:tc>
          <w:tcPr>
            <w:tcW w:w="9180" w:type="dxa"/>
            <w:gridSpan w:val="7"/>
            <w:tcBorders>
              <w:bottom w:val="single" w:sz="4" w:space="0" w:color="auto"/>
            </w:tcBorders>
          </w:tcPr>
          <w:p w14:paraId="60D0D72B" w14:textId="3711797D" w:rsidR="008136C3" w:rsidRPr="008136C3" w:rsidRDefault="5449A30A" w:rsidP="5449A30A">
            <w:pPr>
              <w:spacing w:before="60" w:after="60"/>
              <w:jc w:val="both"/>
              <w:rPr>
                <w:rFonts w:cs="Times New Roman"/>
              </w:rPr>
            </w:pPr>
            <w:r w:rsidRPr="5449A30A">
              <w:rPr>
                <w:rFonts w:cs="Times New Roman"/>
              </w:rPr>
              <w:t>Przybliżenie podstawowych pojęć i zasad dotyczących bezpieczeństwa międzynarodowego. Wyjaśnienie znaczenia i istoty bezpieczeństwa międzynarodowego. Omówienie kluczowych obszarów bezpieczeństwa i ich analiza oraz omówienie struktury i działania instytucji bezpieczeństwa międzynarodowego</w:t>
            </w:r>
          </w:p>
        </w:tc>
      </w:tr>
      <w:tr w:rsidR="008136C3" w:rsidRPr="008136C3" w14:paraId="07F92783" w14:textId="77777777" w:rsidTr="5449A30A">
        <w:tc>
          <w:tcPr>
            <w:tcW w:w="2965" w:type="dxa"/>
            <w:gridSpan w:val="2"/>
            <w:tcBorders>
              <w:bottom w:val="single" w:sz="4" w:space="0" w:color="auto"/>
              <w:right w:val="nil"/>
            </w:tcBorders>
            <w:shd w:val="clear" w:color="auto" w:fill="D9D9D9" w:themeFill="background1" w:themeFillShade="D9"/>
          </w:tcPr>
          <w:p w14:paraId="6D82E5AB" w14:textId="77777777" w:rsidR="008136C3" w:rsidRPr="008136C3" w:rsidRDefault="008136C3" w:rsidP="008136C3">
            <w:pPr>
              <w:spacing w:before="60" w:after="60"/>
              <w:rPr>
                <w:rFonts w:cs="Times New Roman"/>
                <w:b/>
              </w:rPr>
            </w:pPr>
            <w:r w:rsidRPr="008136C3">
              <w:rPr>
                <w:rFonts w:cs="Times New Roman"/>
                <w:b/>
              </w:rPr>
              <w:t>Liczba godzin zajęć w ramach poszczególnych form zajęć według planu studiów:</w:t>
            </w:r>
          </w:p>
        </w:tc>
        <w:tc>
          <w:tcPr>
            <w:tcW w:w="6215" w:type="dxa"/>
            <w:gridSpan w:val="5"/>
            <w:tcBorders>
              <w:left w:val="nil"/>
              <w:bottom w:val="single" w:sz="4" w:space="0" w:color="auto"/>
            </w:tcBorders>
          </w:tcPr>
          <w:p w14:paraId="51B1D2F9" w14:textId="4E2EFE14" w:rsidR="008136C3" w:rsidRPr="008136C3" w:rsidRDefault="396C2A4E" w:rsidP="008136C3">
            <w:pPr>
              <w:spacing w:before="60" w:after="60"/>
              <w:jc w:val="both"/>
              <w:rPr>
                <w:rFonts w:cs="Times New Roman"/>
              </w:rPr>
            </w:pPr>
            <w:r w:rsidRPr="396C2A4E">
              <w:rPr>
                <w:rFonts w:cs="Times New Roman"/>
              </w:rPr>
              <w:t>Wykład – 15</w:t>
            </w:r>
          </w:p>
          <w:p w14:paraId="2DF76C0E" w14:textId="77777777" w:rsidR="008136C3" w:rsidRPr="008136C3" w:rsidRDefault="008136C3" w:rsidP="008136C3">
            <w:pPr>
              <w:spacing w:before="60" w:after="60"/>
              <w:jc w:val="both"/>
              <w:rPr>
                <w:rFonts w:cs="Times New Roman"/>
              </w:rPr>
            </w:pPr>
          </w:p>
        </w:tc>
      </w:tr>
      <w:tr w:rsidR="008136C3" w:rsidRPr="008136C3" w14:paraId="0EB76AC9"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7C6D7892" w14:textId="77777777" w:rsidR="008136C3" w:rsidRPr="008136C3" w:rsidRDefault="008136C3" w:rsidP="008136C3">
            <w:pPr>
              <w:spacing w:before="60" w:after="60"/>
              <w:jc w:val="center"/>
              <w:rPr>
                <w:rFonts w:cs="Times New Roman"/>
              </w:rPr>
            </w:pPr>
            <w:r w:rsidRPr="008136C3">
              <w:rPr>
                <w:rFonts w:cs="Times New Roman"/>
                <w:b/>
              </w:rPr>
              <w:t>Opis efektów uczenia się dla przedmiotu</w:t>
            </w:r>
          </w:p>
        </w:tc>
      </w:tr>
      <w:tr w:rsidR="008136C3" w:rsidRPr="008136C3" w14:paraId="599DE74D" w14:textId="77777777" w:rsidTr="5449A30A">
        <w:trPr>
          <w:trHeight w:val="285"/>
        </w:trPr>
        <w:tc>
          <w:tcPr>
            <w:tcW w:w="1130" w:type="dxa"/>
            <w:tcBorders>
              <w:top w:val="single" w:sz="4" w:space="0" w:color="auto"/>
              <w:right w:val="single" w:sz="4" w:space="0" w:color="auto"/>
            </w:tcBorders>
            <w:shd w:val="clear" w:color="auto" w:fill="D9D9D9" w:themeFill="background1" w:themeFillShade="D9"/>
          </w:tcPr>
          <w:p w14:paraId="2D884A4E" w14:textId="77777777" w:rsidR="008136C3" w:rsidRPr="008136C3" w:rsidRDefault="008136C3" w:rsidP="008136C3">
            <w:pPr>
              <w:spacing w:before="60" w:after="60"/>
              <w:jc w:val="center"/>
              <w:rPr>
                <w:rFonts w:cs="Times New Roman"/>
              </w:rPr>
            </w:pPr>
            <w:r w:rsidRPr="008136C3">
              <w:rPr>
                <w:rFonts w:cs="Times New Roman"/>
              </w:rPr>
              <w:t>Kod efektu przedmiotu</w:t>
            </w:r>
          </w:p>
        </w:tc>
        <w:tc>
          <w:tcPr>
            <w:tcW w:w="4093" w:type="dxa"/>
            <w:gridSpan w:val="2"/>
            <w:tcBorders>
              <w:top w:val="single" w:sz="4" w:space="0" w:color="auto"/>
              <w:left w:val="single" w:sz="4" w:space="0" w:color="auto"/>
              <w:right w:val="single" w:sz="4" w:space="0" w:color="auto"/>
            </w:tcBorders>
            <w:shd w:val="clear" w:color="auto" w:fill="D9D9D9" w:themeFill="background1" w:themeFillShade="D9"/>
          </w:tcPr>
          <w:p w14:paraId="60976F65" w14:textId="77777777" w:rsidR="008136C3" w:rsidRPr="008136C3" w:rsidRDefault="008136C3" w:rsidP="008136C3">
            <w:pPr>
              <w:spacing w:before="60" w:after="60"/>
              <w:jc w:val="center"/>
              <w:rPr>
                <w:rFonts w:cs="Times New Roman"/>
              </w:rPr>
            </w:pPr>
            <w:r w:rsidRPr="008136C3">
              <w:rPr>
                <w:rFonts w:cs="Times New Roman"/>
              </w:rPr>
              <w:t xml:space="preserve">Student, który zaliczył przedmiot </w:t>
            </w:r>
            <w:r w:rsidRPr="008136C3">
              <w:rPr>
                <w:rFonts w:cs="Times New Roman"/>
              </w:rPr>
              <w:br/>
              <w:t>zna i rozumie/potrafi/jest gotów do:</w:t>
            </w:r>
          </w:p>
        </w:tc>
        <w:tc>
          <w:tcPr>
            <w:tcW w:w="1130" w:type="dxa"/>
            <w:tcBorders>
              <w:top w:val="single" w:sz="4" w:space="0" w:color="auto"/>
              <w:left w:val="single" w:sz="4" w:space="0" w:color="auto"/>
              <w:right w:val="single" w:sz="4" w:space="0" w:color="auto"/>
            </w:tcBorders>
            <w:shd w:val="clear" w:color="auto" w:fill="D9D9D9" w:themeFill="background1" w:themeFillShade="D9"/>
          </w:tcPr>
          <w:p w14:paraId="2C996676" w14:textId="77777777" w:rsidR="008136C3" w:rsidRPr="008136C3" w:rsidRDefault="008136C3" w:rsidP="008136C3">
            <w:pPr>
              <w:spacing w:before="60" w:after="60"/>
              <w:jc w:val="center"/>
              <w:rPr>
                <w:rFonts w:cs="Times New Roman"/>
              </w:rPr>
            </w:pPr>
            <w:r w:rsidRPr="008136C3">
              <w:rPr>
                <w:rFonts w:cs="Times New Roman"/>
              </w:rPr>
              <w:t>Powiązanie z KEU</w:t>
            </w:r>
          </w:p>
        </w:tc>
        <w:tc>
          <w:tcPr>
            <w:tcW w:w="1444" w:type="dxa"/>
            <w:gridSpan w:val="2"/>
            <w:tcBorders>
              <w:top w:val="single" w:sz="4" w:space="0" w:color="auto"/>
              <w:left w:val="single" w:sz="4" w:space="0" w:color="auto"/>
              <w:right w:val="single" w:sz="4" w:space="0" w:color="auto"/>
            </w:tcBorders>
            <w:shd w:val="clear" w:color="auto" w:fill="D9D9D9" w:themeFill="background1" w:themeFillShade="D9"/>
          </w:tcPr>
          <w:p w14:paraId="13FC7E82" w14:textId="77777777" w:rsidR="008136C3" w:rsidRPr="008136C3" w:rsidRDefault="008136C3" w:rsidP="008136C3">
            <w:pPr>
              <w:spacing w:before="60" w:after="60"/>
              <w:jc w:val="center"/>
              <w:rPr>
                <w:rFonts w:cs="Times New Roman"/>
              </w:rPr>
            </w:pPr>
            <w:r w:rsidRPr="008136C3">
              <w:rPr>
                <w:rFonts w:cs="Times New Roman"/>
              </w:rPr>
              <w:t>Forma zajęć dydaktycznych</w:t>
            </w:r>
          </w:p>
        </w:tc>
        <w:tc>
          <w:tcPr>
            <w:tcW w:w="1383" w:type="dxa"/>
            <w:tcBorders>
              <w:top w:val="single" w:sz="4" w:space="0" w:color="auto"/>
              <w:left w:val="single" w:sz="4" w:space="0" w:color="auto"/>
            </w:tcBorders>
            <w:shd w:val="clear" w:color="auto" w:fill="D9D9D9" w:themeFill="background1" w:themeFillShade="D9"/>
          </w:tcPr>
          <w:p w14:paraId="588DF932" w14:textId="77777777" w:rsidR="008136C3" w:rsidRPr="008136C3" w:rsidRDefault="008136C3" w:rsidP="008136C3">
            <w:pPr>
              <w:spacing w:before="60" w:after="60"/>
              <w:jc w:val="center"/>
              <w:rPr>
                <w:rFonts w:cs="Times New Roman"/>
              </w:rPr>
            </w:pPr>
            <w:r w:rsidRPr="008136C3">
              <w:rPr>
                <w:rFonts w:cs="Times New Roman"/>
              </w:rPr>
              <w:t xml:space="preserve">Sposób weryfikacji </w:t>
            </w:r>
            <w:r w:rsidRPr="008136C3">
              <w:rPr>
                <w:rFonts w:cs="Times New Roman"/>
              </w:rPr>
              <w:br/>
              <w:t xml:space="preserve">i oceny efektów uczenia się </w:t>
            </w:r>
          </w:p>
        </w:tc>
      </w:tr>
      <w:tr w:rsidR="008136C3" w:rsidRPr="008136C3" w14:paraId="31C5538F" w14:textId="77777777" w:rsidTr="5449A30A">
        <w:tc>
          <w:tcPr>
            <w:tcW w:w="1130" w:type="dxa"/>
            <w:tcBorders>
              <w:right w:val="single" w:sz="4" w:space="0" w:color="auto"/>
            </w:tcBorders>
            <w:shd w:val="clear" w:color="auto" w:fill="FFFFFF" w:themeFill="background1"/>
          </w:tcPr>
          <w:p w14:paraId="19BF63A5" w14:textId="1DB10181" w:rsidR="008136C3" w:rsidRPr="008136C3" w:rsidRDefault="1961E8B9" w:rsidP="1961E8B9">
            <w:pPr>
              <w:spacing w:before="60" w:after="60"/>
              <w:rPr>
                <w:rFonts w:cs="Times New Roman"/>
              </w:rPr>
            </w:pPr>
            <w:r w:rsidRPr="1961E8B9">
              <w:rPr>
                <w:rFonts w:cs="Times New Roman"/>
              </w:rPr>
              <w:t>C12_W01</w:t>
            </w:r>
          </w:p>
        </w:tc>
        <w:tc>
          <w:tcPr>
            <w:tcW w:w="4093" w:type="dxa"/>
            <w:gridSpan w:val="2"/>
            <w:tcBorders>
              <w:left w:val="single" w:sz="4" w:space="0" w:color="auto"/>
              <w:right w:val="single" w:sz="4" w:space="0" w:color="auto"/>
            </w:tcBorders>
            <w:shd w:val="clear" w:color="auto" w:fill="FFFFFF" w:themeFill="background1"/>
          </w:tcPr>
          <w:p w14:paraId="5E5E6F48" w14:textId="77777777" w:rsidR="008136C3" w:rsidRPr="008136C3" w:rsidRDefault="008136C3" w:rsidP="008136C3">
            <w:pPr>
              <w:spacing w:before="60" w:after="60"/>
              <w:rPr>
                <w:rFonts w:cs="Times New Roman"/>
              </w:rPr>
            </w:pPr>
            <w:r w:rsidRPr="008136C3">
              <w:rPr>
                <w:rFonts w:cs="Times New Roman"/>
              </w:rPr>
              <w:t xml:space="preserve">Zna i rozumie użyteczne potrzebne w środowisku zawodowym fakty o realnych i potencjalnych zagrożeniach bezpieczeństwa wewnętrznego w ujęciu </w:t>
            </w:r>
            <w:r w:rsidRPr="008136C3">
              <w:rPr>
                <w:rFonts w:cs="Times New Roman"/>
              </w:rPr>
              <w:lastRenderedPageBreak/>
              <w:t>międzynarodowym w tym eskalacji i rozwiązywania konfliktów polityczno-militarnych i społecznych</w:t>
            </w:r>
          </w:p>
        </w:tc>
        <w:tc>
          <w:tcPr>
            <w:tcW w:w="1130" w:type="dxa"/>
            <w:tcBorders>
              <w:left w:val="single" w:sz="4" w:space="0" w:color="auto"/>
              <w:right w:val="single" w:sz="4" w:space="0" w:color="auto"/>
            </w:tcBorders>
            <w:shd w:val="clear" w:color="auto" w:fill="FFFFFF" w:themeFill="background1"/>
          </w:tcPr>
          <w:p w14:paraId="67DFFBCA" w14:textId="77777777" w:rsidR="008136C3" w:rsidRPr="008136C3" w:rsidRDefault="008136C3" w:rsidP="008136C3">
            <w:pPr>
              <w:spacing w:before="60" w:after="60"/>
              <w:rPr>
                <w:rFonts w:cs="Times New Roman"/>
              </w:rPr>
            </w:pPr>
            <w:r w:rsidRPr="008136C3">
              <w:rPr>
                <w:rFonts w:cs="Times New Roman"/>
              </w:rPr>
              <w:lastRenderedPageBreak/>
              <w:t>K_W07</w:t>
            </w:r>
          </w:p>
        </w:tc>
        <w:tc>
          <w:tcPr>
            <w:tcW w:w="1444" w:type="dxa"/>
            <w:gridSpan w:val="2"/>
            <w:tcBorders>
              <w:left w:val="single" w:sz="4" w:space="0" w:color="auto"/>
              <w:right w:val="single" w:sz="4" w:space="0" w:color="auto"/>
            </w:tcBorders>
          </w:tcPr>
          <w:p w14:paraId="16CB5E09" w14:textId="77777777" w:rsidR="008136C3" w:rsidRPr="008136C3" w:rsidRDefault="008136C3" w:rsidP="008136C3">
            <w:pPr>
              <w:spacing w:before="60" w:after="60"/>
              <w:rPr>
                <w:rFonts w:cs="Times New Roman"/>
              </w:rPr>
            </w:pPr>
            <w:r w:rsidRPr="008136C3">
              <w:rPr>
                <w:rFonts w:cs="Times New Roman"/>
              </w:rPr>
              <w:t>Wykład</w:t>
            </w:r>
          </w:p>
        </w:tc>
        <w:tc>
          <w:tcPr>
            <w:tcW w:w="1383" w:type="dxa"/>
            <w:tcBorders>
              <w:left w:val="single" w:sz="4" w:space="0" w:color="auto"/>
            </w:tcBorders>
          </w:tcPr>
          <w:p w14:paraId="12E33718" w14:textId="77777777" w:rsidR="008136C3" w:rsidRPr="008136C3" w:rsidRDefault="008136C3" w:rsidP="008136C3">
            <w:pPr>
              <w:spacing w:before="60" w:after="60"/>
              <w:rPr>
                <w:rFonts w:cs="Times New Roman"/>
              </w:rPr>
            </w:pPr>
            <w:r w:rsidRPr="008136C3">
              <w:rPr>
                <w:rFonts w:cs="Times New Roman"/>
              </w:rPr>
              <w:t>Kolokwium</w:t>
            </w:r>
          </w:p>
        </w:tc>
      </w:tr>
      <w:tr w:rsidR="008136C3" w:rsidRPr="008136C3" w14:paraId="423D5D54" w14:textId="77777777" w:rsidTr="5449A30A">
        <w:tc>
          <w:tcPr>
            <w:tcW w:w="1130" w:type="dxa"/>
            <w:tcBorders>
              <w:right w:val="single" w:sz="4" w:space="0" w:color="auto"/>
            </w:tcBorders>
            <w:shd w:val="clear" w:color="auto" w:fill="FFFFFF" w:themeFill="background1"/>
          </w:tcPr>
          <w:p w14:paraId="7A23657E" w14:textId="6025F7E2" w:rsidR="008136C3" w:rsidRPr="008136C3" w:rsidRDefault="1961E8B9" w:rsidP="1961E8B9">
            <w:pPr>
              <w:spacing w:before="60" w:after="60"/>
              <w:rPr>
                <w:rFonts w:cs="Times New Roman"/>
              </w:rPr>
            </w:pPr>
            <w:r w:rsidRPr="1961E8B9">
              <w:rPr>
                <w:rFonts w:cs="Times New Roman"/>
              </w:rPr>
              <w:t>C12_W02</w:t>
            </w:r>
          </w:p>
        </w:tc>
        <w:tc>
          <w:tcPr>
            <w:tcW w:w="4093" w:type="dxa"/>
            <w:gridSpan w:val="2"/>
            <w:tcBorders>
              <w:left w:val="single" w:sz="4" w:space="0" w:color="auto"/>
              <w:right w:val="single" w:sz="4" w:space="0" w:color="auto"/>
            </w:tcBorders>
            <w:shd w:val="clear" w:color="auto" w:fill="FFFFFF" w:themeFill="background1"/>
          </w:tcPr>
          <w:p w14:paraId="3AF99D17" w14:textId="07453927" w:rsidR="008136C3" w:rsidRPr="008136C3" w:rsidRDefault="396C2A4E" w:rsidP="008136C3">
            <w:pPr>
              <w:spacing w:before="60" w:after="60"/>
              <w:rPr>
                <w:rFonts w:cs="Times New Roman"/>
              </w:rPr>
            </w:pPr>
            <w:r w:rsidRPr="396C2A4E">
              <w:rPr>
                <w:rFonts w:cs="Times New Roman"/>
              </w:rPr>
              <w:t>Zna i rozumie zagadnienia dotyczące bezpieczeństwa międzynarodowego i jego wpływu na bezpieczeństwo państwa.</w:t>
            </w:r>
          </w:p>
        </w:tc>
        <w:tc>
          <w:tcPr>
            <w:tcW w:w="1130" w:type="dxa"/>
            <w:tcBorders>
              <w:left w:val="single" w:sz="4" w:space="0" w:color="auto"/>
              <w:right w:val="single" w:sz="4" w:space="0" w:color="auto"/>
            </w:tcBorders>
            <w:shd w:val="clear" w:color="auto" w:fill="FFFFFF" w:themeFill="background1"/>
          </w:tcPr>
          <w:p w14:paraId="150C6130" w14:textId="77777777" w:rsidR="008136C3" w:rsidRPr="008136C3" w:rsidRDefault="008136C3" w:rsidP="008136C3">
            <w:pPr>
              <w:spacing w:before="60" w:after="60"/>
              <w:rPr>
                <w:rFonts w:cs="Times New Roman"/>
              </w:rPr>
            </w:pPr>
            <w:r w:rsidRPr="008136C3">
              <w:rPr>
                <w:rFonts w:cs="Times New Roman"/>
              </w:rPr>
              <w:t>K_W01</w:t>
            </w:r>
          </w:p>
        </w:tc>
        <w:tc>
          <w:tcPr>
            <w:tcW w:w="1444" w:type="dxa"/>
            <w:gridSpan w:val="2"/>
            <w:tcBorders>
              <w:left w:val="single" w:sz="4" w:space="0" w:color="auto"/>
              <w:right w:val="single" w:sz="4" w:space="0" w:color="auto"/>
            </w:tcBorders>
          </w:tcPr>
          <w:p w14:paraId="16F91C26" w14:textId="77777777" w:rsidR="008136C3" w:rsidRPr="008136C3" w:rsidRDefault="008136C3" w:rsidP="008136C3">
            <w:pPr>
              <w:spacing w:before="60" w:after="60"/>
              <w:rPr>
                <w:rFonts w:cs="Times New Roman"/>
              </w:rPr>
            </w:pPr>
            <w:r w:rsidRPr="008136C3">
              <w:rPr>
                <w:rFonts w:cs="Times New Roman"/>
              </w:rPr>
              <w:t xml:space="preserve">Wykład </w:t>
            </w:r>
          </w:p>
          <w:p w14:paraId="6DB989A3" w14:textId="77777777" w:rsidR="008136C3" w:rsidRPr="008136C3" w:rsidRDefault="008136C3" w:rsidP="008136C3">
            <w:pPr>
              <w:spacing w:before="60" w:after="60"/>
              <w:rPr>
                <w:rFonts w:cs="Times New Roman"/>
              </w:rPr>
            </w:pPr>
          </w:p>
        </w:tc>
        <w:tc>
          <w:tcPr>
            <w:tcW w:w="1383" w:type="dxa"/>
            <w:tcBorders>
              <w:left w:val="single" w:sz="4" w:space="0" w:color="auto"/>
            </w:tcBorders>
          </w:tcPr>
          <w:p w14:paraId="01E21606" w14:textId="77777777" w:rsidR="008136C3" w:rsidRPr="008136C3" w:rsidRDefault="008136C3" w:rsidP="008136C3">
            <w:pPr>
              <w:spacing w:before="60" w:after="60"/>
              <w:rPr>
                <w:rFonts w:cs="Times New Roman"/>
              </w:rPr>
            </w:pPr>
            <w:r w:rsidRPr="008136C3">
              <w:rPr>
                <w:rFonts w:cs="Times New Roman"/>
              </w:rPr>
              <w:t>Kolokwium</w:t>
            </w:r>
          </w:p>
          <w:p w14:paraId="5973958E" w14:textId="77777777" w:rsidR="008136C3" w:rsidRPr="008136C3" w:rsidRDefault="008136C3" w:rsidP="008136C3">
            <w:pPr>
              <w:spacing w:before="60" w:after="60"/>
              <w:rPr>
                <w:rFonts w:cs="Times New Roman"/>
              </w:rPr>
            </w:pPr>
          </w:p>
        </w:tc>
      </w:tr>
      <w:tr w:rsidR="008136C3" w:rsidRPr="008136C3" w14:paraId="3523C89E" w14:textId="77777777" w:rsidTr="5449A30A">
        <w:tc>
          <w:tcPr>
            <w:tcW w:w="1130" w:type="dxa"/>
            <w:tcBorders>
              <w:right w:val="single" w:sz="4" w:space="0" w:color="auto"/>
            </w:tcBorders>
            <w:shd w:val="clear" w:color="auto" w:fill="FFFFFF" w:themeFill="background1"/>
          </w:tcPr>
          <w:p w14:paraId="473229D8" w14:textId="2E1D5B5B" w:rsidR="008136C3" w:rsidRPr="008136C3" w:rsidRDefault="1961E8B9" w:rsidP="1961E8B9">
            <w:pPr>
              <w:spacing w:before="60" w:after="60"/>
              <w:rPr>
                <w:rFonts w:cs="Times New Roman"/>
              </w:rPr>
            </w:pPr>
            <w:r w:rsidRPr="1961E8B9">
              <w:rPr>
                <w:rFonts w:cs="Times New Roman"/>
              </w:rPr>
              <w:t>C12_W03</w:t>
            </w:r>
          </w:p>
        </w:tc>
        <w:tc>
          <w:tcPr>
            <w:tcW w:w="4093" w:type="dxa"/>
            <w:gridSpan w:val="2"/>
            <w:tcBorders>
              <w:left w:val="single" w:sz="4" w:space="0" w:color="auto"/>
              <w:right w:val="single" w:sz="4" w:space="0" w:color="auto"/>
            </w:tcBorders>
            <w:shd w:val="clear" w:color="auto" w:fill="FFFFFF" w:themeFill="background1"/>
          </w:tcPr>
          <w:p w14:paraId="6A7C2480" w14:textId="77777777" w:rsidR="008136C3" w:rsidRPr="008136C3" w:rsidRDefault="008136C3" w:rsidP="008136C3">
            <w:pPr>
              <w:spacing w:before="60" w:after="60"/>
              <w:rPr>
                <w:rFonts w:cs="Times New Roman"/>
              </w:rPr>
            </w:pPr>
            <w:r w:rsidRPr="008136C3">
              <w:rPr>
                <w:rFonts w:cs="Times New Roman"/>
              </w:rPr>
              <w:t>Zna i rozumie procesy, podmioty i struktury i instytucje bezpieczeństwa międzynarodowego w aspekcie bezpieczeństwa państwa .</w:t>
            </w:r>
          </w:p>
        </w:tc>
        <w:tc>
          <w:tcPr>
            <w:tcW w:w="1130" w:type="dxa"/>
            <w:tcBorders>
              <w:left w:val="single" w:sz="4" w:space="0" w:color="auto"/>
              <w:right w:val="single" w:sz="4" w:space="0" w:color="auto"/>
            </w:tcBorders>
            <w:shd w:val="clear" w:color="auto" w:fill="FFFFFF" w:themeFill="background1"/>
          </w:tcPr>
          <w:p w14:paraId="379124F5" w14:textId="77777777" w:rsidR="008136C3" w:rsidRPr="008136C3" w:rsidRDefault="008136C3" w:rsidP="008136C3">
            <w:pPr>
              <w:spacing w:before="60" w:after="60"/>
              <w:rPr>
                <w:rFonts w:cs="Times New Roman"/>
              </w:rPr>
            </w:pPr>
            <w:r w:rsidRPr="008136C3">
              <w:rPr>
                <w:rFonts w:cs="Times New Roman"/>
              </w:rPr>
              <w:t>K_W02</w:t>
            </w:r>
          </w:p>
        </w:tc>
        <w:tc>
          <w:tcPr>
            <w:tcW w:w="1444" w:type="dxa"/>
            <w:gridSpan w:val="2"/>
            <w:tcBorders>
              <w:left w:val="single" w:sz="4" w:space="0" w:color="auto"/>
              <w:right w:val="single" w:sz="4" w:space="0" w:color="auto"/>
            </w:tcBorders>
          </w:tcPr>
          <w:p w14:paraId="56439867" w14:textId="77777777" w:rsidR="008136C3" w:rsidRPr="008136C3" w:rsidRDefault="008136C3" w:rsidP="008136C3">
            <w:pPr>
              <w:spacing w:before="60" w:after="60"/>
              <w:rPr>
                <w:rFonts w:cs="Times New Roman"/>
              </w:rPr>
            </w:pPr>
            <w:r w:rsidRPr="008136C3">
              <w:rPr>
                <w:rFonts w:cs="Times New Roman"/>
              </w:rPr>
              <w:t>Wykład</w:t>
            </w:r>
          </w:p>
        </w:tc>
        <w:tc>
          <w:tcPr>
            <w:tcW w:w="1383" w:type="dxa"/>
            <w:tcBorders>
              <w:left w:val="single" w:sz="4" w:space="0" w:color="auto"/>
            </w:tcBorders>
          </w:tcPr>
          <w:p w14:paraId="7A3A999B" w14:textId="77777777" w:rsidR="008136C3" w:rsidRPr="008136C3" w:rsidRDefault="008136C3" w:rsidP="008136C3">
            <w:pPr>
              <w:spacing w:before="60" w:after="60"/>
              <w:rPr>
                <w:rFonts w:cs="Times New Roman"/>
              </w:rPr>
            </w:pPr>
            <w:r w:rsidRPr="008136C3">
              <w:rPr>
                <w:rFonts w:cs="Times New Roman"/>
              </w:rPr>
              <w:t>Kolokwium</w:t>
            </w:r>
          </w:p>
        </w:tc>
      </w:tr>
      <w:tr w:rsidR="008136C3" w:rsidRPr="008136C3" w14:paraId="34ECF0BC" w14:textId="77777777" w:rsidTr="5449A30A">
        <w:tc>
          <w:tcPr>
            <w:tcW w:w="1130" w:type="dxa"/>
            <w:tcBorders>
              <w:right w:val="single" w:sz="4" w:space="0" w:color="auto"/>
            </w:tcBorders>
            <w:shd w:val="clear" w:color="auto" w:fill="FFFFFF" w:themeFill="background1"/>
          </w:tcPr>
          <w:p w14:paraId="38D4323C" w14:textId="31E50E8A" w:rsidR="008136C3" w:rsidRPr="008136C3" w:rsidRDefault="1961E8B9" w:rsidP="1961E8B9">
            <w:pPr>
              <w:spacing w:before="60" w:after="60"/>
              <w:rPr>
                <w:rFonts w:cs="Times New Roman"/>
              </w:rPr>
            </w:pPr>
            <w:r w:rsidRPr="1961E8B9">
              <w:rPr>
                <w:rFonts w:cs="Times New Roman"/>
              </w:rPr>
              <w:t>C12_U01</w:t>
            </w:r>
          </w:p>
        </w:tc>
        <w:tc>
          <w:tcPr>
            <w:tcW w:w="4093" w:type="dxa"/>
            <w:gridSpan w:val="2"/>
            <w:tcBorders>
              <w:left w:val="single" w:sz="4" w:space="0" w:color="auto"/>
              <w:right w:val="single" w:sz="4" w:space="0" w:color="auto"/>
            </w:tcBorders>
            <w:shd w:val="clear" w:color="auto" w:fill="FFFFFF" w:themeFill="background1"/>
          </w:tcPr>
          <w:p w14:paraId="3F9803A9" w14:textId="77777777" w:rsidR="008136C3" w:rsidRPr="008136C3" w:rsidRDefault="008136C3" w:rsidP="008136C3">
            <w:pPr>
              <w:spacing w:before="60" w:after="60"/>
              <w:rPr>
                <w:rFonts w:cs="Times New Roman"/>
              </w:rPr>
            </w:pPr>
            <w:r w:rsidRPr="008136C3">
              <w:rPr>
                <w:rFonts w:cs="Times New Roman"/>
              </w:rPr>
              <w:t>Potrafi wykorzystywać posiadaną wiedzę z zakresu bezpieczeństwa międzynarodowego w realizacji zadań pracownika instytucji i struktur bezpieczeństwa wewnętrznego.</w:t>
            </w:r>
          </w:p>
        </w:tc>
        <w:tc>
          <w:tcPr>
            <w:tcW w:w="1130" w:type="dxa"/>
            <w:tcBorders>
              <w:left w:val="single" w:sz="4" w:space="0" w:color="auto"/>
              <w:right w:val="single" w:sz="4" w:space="0" w:color="auto"/>
            </w:tcBorders>
            <w:shd w:val="clear" w:color="auto" w:fill="FFFFFF" w:themeFill="background1"/>
          </w:tcPr>
          <w:p w14:paraId="45D13865" w14:textId="77777777" w:rsidR="008136C3" w:rsidRPr="008136C3" w:rsidRDefault="008136C3" w:rsidP="008136C3">
            <w:pPr>
              <w:spacing w:before="60" w:after="60"/>
              <w:rPr>
                <w:rFonts w:cs="Times New Roman"/>
              </w:rPr>
            </w:pPr>
            <w:r w:rsidRPr="008136C3">
              <w:rPr>
                <w:rFonts w:cs="Times New Roman"/>
              </w:rPr>
              <w:t>K_U05</w:t>
            </w:r>
          </w:p>
        </w:tc>
        <w:tc>
          <w:tcPr>
            <w:tcW w:w="1444" w:type="dxa"/>
            <w:gridSpan w:val="2"/>
            <w:tcBorders>
              <w:left w:val="single" w:sz="4" w:space="0" w:color="auto"/>
              <w:right w:val="single" w:sz="4" w:space="0" w:color="auto"/>
            </w:tcBorders>
          </w:tcPr>
          <w:p w14:paraId="066D57E8" w14:textId="77777777" w:rsidR="008136C3" w:rsidRPr="008136C3" w:rsidRDefault="008136C3" w:rsidP="008136C3">
            <w:pPr>
              <w:spacing w:before="60" w:after="60"/>
              <w:rPr>
                <w:rFonts w:cs="Times New Roman"/>
              </w:rPr>
            </w:pPr>
            <w:r w:rsidRPr="008136C3">
              <w:rPr>
                <w:rFonts w:cs="Times New Roman"/>
              </w:rPr>
              <w:t>Wykład</w:t>
            </w:r>
          </w:p>
        </w:tc>
        <w:tc>
          <w:tcPr>
            <w:tcW w:w="1383" w:type="dxa"/>
            <w:tcBorders>
              <w:left w:val="single" w:sz="4" w:space="0" w:color="auto"/>
            </w:tcBorders>
          </w:tcPr>
          <w:p w14:paraId="2BD21143" w14:textId="77777777" w:rsidR="008136C3" w:rsidRPr="008136C3" w:rsidRDefault="008136C3" w:rsidP="008136C3">
            <w:pPr>
              <w:spacing w:before="60" w:after="60"/>
              <w:rPr>
                <w:rFonts w:cs="Times New Roman"/>
              </w:rPr>
            </w:pPr>
            <w:r w:rsidRPr="008136C3">
              <w:rPr>
                <w:rFonts w:cs="Times New Roman"/>
              </w:rPr>
              <w:t>Kolokwium</w:t>
            </w:r>
          </w:p>
        </w:tc>
      </w:tr>
      <w:tr w:rsidR="396C2A4E" w14:paraId="1B80E462" w14:textId="77777777" w:rsidTr="5449A30A">
        <w:trPr>
          <w:trHeight w:val="300"/>
        </w:trPr>
        <w:tc>
          <w:tcPr>
            <w:tcW w:w="1130" w:type="dxa"/>
            <w:tcBorders>
              <w:right w:val="single" w:sz="4" w:space="0" w:color="auto"/>
            </w:tcBorders>
            <w:shd w:val="clear" w:color="auto" w:fill="FFFFFF" w:themeFill="background1"/>
          </w:tcPr>
          <w:p w14:paraId="2F5A6B44" w14:textId="2A3AE93F" w:rsidR="396C2A4E" w:rsidRDefault="396C2A4E" w:rsidP="396C2A4E">
            <w:pPr>
              <w:rPr>
                <w:rFonts w:cs="Times New Roman"/>
              </w:rPr>
            </w:pPr>
            <w:r w:rsidRPr="396C2A4E">
              <w:rPr>
                <w:rFonts w:cs="Times New Roman"/>
              </w:rPr>
              <w:t>C12_U02</w:t>
            </w:r>
          </w:p>
        </w:tc>
        <w:tc>
          <w:tcPr>
            <w:tcW w:w="4093" w:type="dxa"/>
            <w:gridSpan w:val="2"/>
            <w:tcBorders>
              <w:left w:val="single" w:sz="4" w:space="0" w:color="auto"/>
              <w:right w:val="single" w:sz="4" w:space="0" w:color="auto"/>
            </w:tcBorders>
            <w:shd w:val="clear" w:color="auto" w:fill="FFFFFF" w:themeFill="background1"/>
          </w:tcPr>
          <w:p w14:paraId="50B79068" w14:textId="7FC527A5" w:rsidR="396C2A4E" w:rsidRDefault="396C2A4E" w:rsidP="396C2A4E">
            <w:pPr>
              <w:rPr>
                <w:rFonts w:cs="Times New Roman"/>
              </w:rPr>
            </w:pPr>
            <w:r w:rsidRPr="396C2A4E">
              <w:rPr>
                <w:rFonts w:cs="Times New Roman"/>
              </w:rPr>
              <w:t>Potrafi posługiwać się językiem obcym na poziomie B2</w:t>
            </w:r>
          </w:p>
        </w:tc>
        <w:tc>
          <w:tcPr>
            <w:tcW w:w="1130" w:type="dxa"/>
            <w:tcBorders>
              <w:left w:val="single" w:sz="4" w:space="0" w:color="auto"/>
              <w:right w:val="single" w:sz="4" w:space="0" w:color="auto"/>
            </w:tcBorders>
            <w:shd w:val="clear" w:color="auto" w:fill="FFFFFF" w:themeFill="background1"/>
          </w:tcPr>
          <w:p w14:paraId="4E67C9B5" w14:textId="5822AB29" w:rsidR="396C2A4E" w:rsidRDefault="396C2A4E" w:rsidP="396C2A4E">
            <w:pPr>
              <w:rPr>
                <w:rFonts w:cs="Times New Roman"/>
              </w:rPr>
            </w:pPr>
            <w:r w:rsidRPr="396C2A4E">
              <w:rPr>
                <w:rFonts w:cs="Times New Roman"/>
              </w:rPr>
              <w:t>K_U13</w:t>
            </w:r>
          </w:p>
        </w:tc>
        <w:tc>
          <w:tcPr>
            <w:tcW w:w="1444" w:type="dxa"/>
            <w:gridSpan w:val="2"/>
            <w:tcBorders>
              <w:left w:val="single" w:sz="4" w:space="0" w:color="auto"/>
              <w:right w:val="single" w:sz="4" w:space="0" w:color="auto"/>
            </w:tcBorders>
          </w:tcPr>
          <w:p w14:paraId="28C3EC5B" w14:textId="64B7A441" w:rsidR="396C2A4E" w:rsidRDefault="396C2A4E" w:rsidP="396C2A4E">
            <w:pPr>
              <w:rPr>
                <w:rFonts w:cs="Times New Roman"/>
              </w:rPr>
            </w:pPr>
            <w:r w:rsidRPr="396C2A4E">
              <w:rPr>
                <w:rFonts w:cs="Times New Roman"/>
              </w:rPr>
              <w:t>Wykład</w:t>
            </w:r>
          </w:p>
        </w:tc>
        <w:tc>
          <w:tcPr>
            <w:tcW w:w="1383" w:type="dxa"/>
            <w:tcBorders>
              <w:left w:val="single" w:sz="4" w:space="0" w:color="auto"/>
            </w:tcBorders>
          </w:tcPr>
          <w:p w14:paraId="1FACAA47" w14:textId="35E5106B" w:rsidR="396C2A4E" w:rsidRDefault="396C2A4E" w:rsidP="396C2A4E">
            <w:pPr>
              <w:rPr>
                <w:rFonts w:cs="Times New Roman"/>
              </w:rPr>
            </w:pPr>
            <w:r w:rsidRPr="396C2A4E">
              <w:rPr>
                <w:rFonts w:cs="Times New Roman"/>
              </w:rPr>
              <w:t>Kolokwium, Dyskusja</w:t>
            </w:r>
          </w:p>
        </w:tc>
      </w:tr>
      <w:tr w:rsidR="008136C3" w:rsidRPr="008136C3" w14:paraId="7AF32123" w14:textId="77777777" w:rsidTr="5449A30A">
        <w:tc>
          <w:tcPr>
            <w:tcW w:w="1130" w:type="dxa"/>
            <w:tcBorders>
              <w:right w:val="single" w:sz="4" w:space="0" w:color="auto"/>
            </w:tcBorders>
            <w:shd w:val="clear" w:color="auto" w:fill="FFFFFF" w:themeFill="background1"/>
          </w:tcPr>
          <w:p w14:paraId="00DC3B63" w14:textId="691B70D7" w:rsidR="008136C3" w:rsidRPr="008136C3" w:rsidRDefault="1961E8B9" w:rsidP="1961E8B9">
            <w:pPr>
              <w:spacing w:before="60" w:after="60"/>
              <w:rPr>
                <w:rFonts w:cs="Times New Roman"/>
              </w:rPr>
            </w:pPr>
            <w:r w:rsidRPr="1961E8B9">
              <w:rPr>
                <w:rFonts w:cs="Times New Roman"/>
              </w:rPr>
              <w:t>C12_K01</w:t>
            </w:r>
          </w:p>
        </w:tc>
        <w:tc>
          <w:tcPr>
            <w:tcW w:w="4093" w:type="dxa"/>
            <w:gridSpan w:val="2"/>
            <w:tcBorders>
              <w:left w:val="single" w:sz="4" w:space="0" w:color="auto"/>
              <w:right w:val="single" w:sz="4" w:space="0" w:color="auto"/>
            </w:tcBorders>
            <w:shd w:val="clear" w:color="auto" w:fill="FFFFFF" w:themeFill="background1"/>
          </w:tcPr>
          <w:p w14:paraId="1BDEE556" w14:textId="77777777" w:rsidR="008136C3" w:rsidRPr="008136C3" w:rsidRDefault="008136C3" w:rsidP="008136C3">
            <w:pPr>
              <w:spacing w:before="60" w:after="60"/>
              <w:rPr>
                <w:rFonts w:cs="Times New Roman"/>
              </w:rPr>
            </w:pPr>
            <w:r w:rsidRPr="008136C3">
              <w:rPr>
                <w:rFonts w:cs="Times New Roman"/>
              </w:rPr>
              <w:t>Jest gotów do inicjowania działań na rzecz interesu publicznego.</w:t>
            </w:r>
          </w:p>
        </w:tc>
        <w:tc>
          <w:tcPr>
            <w:tcW w:w="1130" w:type="dxa"/>
            <w:tcBorders>
              <w:left w:val="single" w:sz="4" w:space="0" w:color="auto"/>
              <w:right w:val="single" w:sz="4" w:space="0" w:color="auto"/>
            </w:tcBorders>
            <w:shd w:val="clear" w:color="auto" w:fill="FFFFFF" w:themeFill="background1"/>
          </w:tcPr>
          <w:p w14:paraId="5110D9B3" w14:textId="77777777" w:rsidR="008136C3" w:rsidRPr="008136C3" w:rsidRDefault="008136C3" w:rsidP="008136C3">
            <w:pPr>
              <w:spacing w:before="60" w:after="60"/>
              <w:rPr>
                <w:rFonts w:cs="Times New Roman"/>
              </w:rPr>
            </w:pPr>
            <w:r w:rsidRPr="008136C3">
              <w:rPr>
                <w:rFonts w:cs="Times New Roman"/>
              </w:rPr>
              <w:t>K_K04</w:t>
            </w:r>
          </w:p>
        </w:tc>
        <w:tc>
          <w:tcPr>
            <w:tcW w:w="1444" w:type="dxa"/>
            <w:gridSpan w:val="2"/>
            <w:tcBorders>
              <w:left w:val="single" w:sz="4" w:space="0" w:color="auto"/>
              <w:right w:val="single" w:sz="4" w:space="0" w:color="auto"/>
            </w:tcBorders>
          </w:tcPr>
          <w:p w14:paraId="0E7C9BFB" w14:textId="77777777" w:rsidR="008136C3" w:rsidRPr="008136C3" w:rsidRDefault="008136C3" w:rsidP="008136C3">
            <w:pPr>
              <w:spacing w:before="60" w:after="60"/>
              <w:rPr>
                <w:rFonts w:cs="Times New Roman"/>
              </w:rPr>
            </w:pPr>
            <w:r w:rsidRPr="008136C3">
              <w:rPr>
                <w:rFonts w:cs="Times New Roman"/>
              </w:rPr>
              <w:t>Wykład</w:t>
            </w:r>
          </w:p>
        </w:tc>
        <w:tc>
          <w:tcPr>
            <w:tcW w:w="1383" w:type="dxa"/>
            <w:tcBorders>
              <w:left w:val="single" w:sz="4" w:space="0" w:color="auto"/>
            </w:tcBorders>
          </w:tcPr>
          <w:p w14:paraId="5D78B636" w14:textId="77777777" w:rsidR="008136C3" w:rsidRPr="008136C3" w:rsidRDefault="008136C3" w:rsidP="008136C3">
            <w:pPr>
              <w:spacing w:before="60" w:after="60"/>
              <w:rPr>
                <w:rFonts w:cs="Times New Roman"/>
              </w:rPr>
            </w:pPr>
            <w:r w:rsidRPr="008136C3">
              <w:rPr>
                <w:rFonts w:cs="Times New Roman"/>
              </w:rPr>
              <w:t xml:space="preserve">Dyskusja </w:t>
            </w:r>
          </w:p>
        </w:tc>
      </w:tr>
      <w:tr w:rsidR="008136C3" w:rsidRPr="008136C3" w14:paraId="4B49AF15" w14:textId="77777777" w:rsidTr="5449A30A">
        <w:tc>
          <w:tcPr>
            <w:tcW w:w="9180" w:type="dxa"/>
            <w:gridSpan w:val="7"/>
            <w:shd w:val="clear" w:color="auto" w:fill="D9D9D9" w:themeFill="background1" w:themeFillShade="D9"/>
          </w:tcPr>
          <w:p w14:paraId="5C4B2EA7" w14:textId="77777777" w:rsidR="008136C3" w:rsidRPr="008136C3" w:rsidRDefault="008136C3" w:rsidP="008136C3">
            <w:pPr>
              <w:spacing w:before="60" w:after="60"/>
              <w:jc w:val="center"/>
              <w:rPr>
                <w:rFonts w:cs="Times New Roman"/>
                <w:b/>
              </w:rPr>
            </w:pPr>
            <w:r w:rsidRPr="008136C3">
              <w:rPr>
                <w:rFonts w:cs="Times New Roman"/>
                <w:b/>
              </w:rPr>
              <w:t>Nakład pracy studenta (bilans punktów ECTS)</w:t>
            </w:r>
          </w:p>
        </w:tc>
      </w:tr>
      <w:tr w:rsidR="008136C3" w:rsidRPr="008136C3" w14:paraId="724A6DDC" w14:textId="77777777" w:rsidTr="5449A30A">
        <w:trPr>
          <w:trHeight w:val="1495"/>
        </w:trPr>
        <w:tc>
          <w:tcPr>
            <w:tcW w:w="2965" w:type="dxa"/>
            <w:gridSpan w:val="2"/>
            <w:tcBorders>
              <w:right w:val="nil"/>
            </w:tcBorders>
            <w:shd w:val="clear" w:color="auto" w:fill="D9D9D9" w:themeFill="background1" w:themeFillShade="D9"/>
          </w:tcPr>
          <w:p w14:paraId="64CEA07A" w14:textId="77777777" w:rsidR="008136C3" w:rsidRPr="008136C3" w:rsidRDefault="008136C3" w:rsidP="008136C3">
            <w:pPr>
              <w:spacing w:before="60" w:after="60"/>
              <w:rPr>
                <w:rFonts w:cs="Times New Roman"/>
                <w:b/>
                <w:bCs/>
                <w:color w:val="FF0000"/>
              </w:rPr>
            </w:pPr>
            <w:r w:rsidRPr="008136C3">
              <w:rPr>
                <w:rFonts w:cs="Times New Roman"/>
                <w:b/>
              </w:rPr>
              <w:t>Całkowita liczba punktów ECTS: (A + B)</w:t>
            </w:r>
            <w:r w:rsidRPr="008136C3">
              <w:rPr>
                <w:rFonts w:cs="Times New Roman"/>
                <w:b/>
                <w:i/>
              </w:rPr>
              <w:t xml:space="preserve"> </w:t>
            </w:r>
          </w:p>
        </w:tc>
        <w:tc>
          <w:tcPr>
            <w:tcW w:w="4660" w:type="dxa"/>
            <w:gridSpan w:val="3"/>
            <w:tcBorders>
              <w:left w:val="nil"/>
            </w:tcBorders>
          </w:tcPr>
          <w:p w14:paraId="65EF5F14" w14:textId="77777777" w:rsidR="008136C3" w:rsidRPr="008136C3" w:rsidRDefault="008136C3" w:rsidP="008136C3">
            <w:pPr>
              <w:rPr>
                <w:rFonts w:cs="Times New Roman"/>
              </w:rPr>
            </w:pPr>
            <w:r w:rsidRPr="008136C3">
              <w:rPr>
                <w:rFonts w:cs="Times New Roman"/>
              </w:rPr>
              <w:t>2 pkt ECTS</w:t>
            </w:r>
          </w:p>
        </w:tc>
        <w:tc>
          <w:tcPr>
            <w:tcW w:w="1555" w:type="dxa"/>
            <w:gridSpan w:val="2"/>
            <w:tcBorders>
              <w:left w:val="nil"/>
            </w:tcBorders>
          </w:tcPr>
          <w:p w14:paraId="2B1F7EA6" w14:textId="77777777" w:rsidR="008136C3" w:rsidRPr="008136C3" w:rsidRDefault="008136C3" w:rsidP="008136C3">
            <w:pPr>
              <w:spacing w:before="60" w:after="60"/>
              <w:rPr>
                <w:rFonts w:cs="Times New Roman"/>
              </w:rPr>
            </w:pPr>
            <w:r w:rsidRPr="008136C3">
              <w:rPr>
                <w:rFonts w:cs="Times New Roman"/>
              </w:rPr>
              <w:t>stacjonarne</w:t>
            </w:r>
          </w:p>
        </w:tc>
      </w:tr>
      <w:tr w:rsidR="008136C3" w:rsidRPr="008136C3" w14:paraId="40BCAAB7" w14:textId="77777777" w:rsidTr="5449A30A">
        <w:tc>
          <w:tcPr>
            <w:tcW w:w="2965" w:type="dxa"/>
            <w:gridSpan w:val="2"/>
            <w:tcBorders>
              <w:right w:val="nil"/>
            </w:tcBorders>
            <w:shd w:val="clear" w:color="auto" w:fill="D9D9D9" w:themeFill="background1" w:themeFillShade="D9"/>
          </w:tcPr>
          <w:p w14:paraId="2C657CAC" w14:textId="77777777" w:rsidR="008136C3" w:rsidRPr="008136C3" w:rsidRDefault="008136C3" w:rsidP="008136C3">
            <w:pPr>
              <w:autoSpaceDE w:val="0"/>
              <w:autoSpaceDN w:val="0"/>
              <w:adjustRightInd w:val="0"/>
              <w:rPr>
                <w:rFonts w:cs="Times New Roman"/>
                <w:b/>
              </w:rPr>
            </w:pPr>
            <w:r w:rsidRPr="008136C3">
              <w:rPr>
                <w:rFonts w:cs="Times New Roman"/>
                <w:b/>
              </w:rPr>
              <w:t xml:space="preserve">A. Liczba godzin </w:t>
            </w:r>
            <w:r w:rsidRPr="008136C3">
              <w:rPr>
                <w:rFonts w:cs="Times New Roman"/>
                <w:b/>
                <w:lang w:eastAsia="pl-PL"/>
              </w:rPr>
              <w:t>kontaktowych</w:t>
            </w:r>
            <w:r w:rsidRPr="008136C3">
              <w:rPr>
                <w:rFonts w:cs="Times New Roman"/>
                <w:b/>
              </w:rPr>
              <w:t xml:space="preserve"> z podziałem na formy zajęć oraz liczba punktów ECTS uzyskanych w ramach tych zajęć:</w:t>
            </w:r>
          </w:p>
        </w:tc>
        <w:tc>
          <w:tcPr>
            <w:tcW w:w="4660" w:type="dxa"/>
            <w:gridSpan w:val="3"/>
            <w:tcBorders>
              <w:left w:val="nil"/>
            </w:tcBorders>
          </w:tcPr>
          <w:p w14:paraId="4C6C8DC1" w14:textId="77777777" w:rsidR="008136C3" w:rsidRPr="008136C3" w:rsidRDefault="008136C3" w:rsidP="008136C3">
            <w:pPr>
              <w:rPr>
                <w:rFonts w:cs="Times New Roman"/>
                <w:b/>
              </w:rPr>
            </w:pPr>
          </w:p>
          <w:p w14:paraId="7B86F296" w14:textId="77777777" w:rsidR="008136C3" w:rsidRPr="008136C3" w:rsidRDefault="1961E8B9" w:rsidP="1961E8B9">
            <w:pPr>
              <w:rPr>
                <w:rFonts w:cs="Times New Roman"/>
              </w:rPr>
            </w:pPr>
            <w:r w:rsidRPr="1961E8B9">
              <w:rPr>
                <w:rFonts w:cs="Times New Roman"/>
              </w:rPr>
              <w:t xml:space="preserve">Wykład </w:t>
            </w:r>
          </w:p>
          <w:p w14:paraId="03155DA8" w14:textId="77777777" w:rsidR="008136C3" w:rsidRPr="008136C3" w:rsidRDefault="008136C3" w:rsidP="008136C3">
            <w:pPr>
              <w:rPr>
                <w:rFonts w:cs="Times New Roman"/>
                <w:b/>
              </w:rPr>
            </w:pPr>
          </w:p>
          <w:p w14:paraId="65B69E91" w14:textId="77777777" w:rsidR="008136C3" w:rsidRPr="008136C3" w:rsidRDefault="008136C3" w:rsidP="008136C3">
            <w:pPr>
              <w:rPr>
                <w:rFonts w:cs="Times New Roman"/>
                <w:b/>
              </w:rPr>
            </w:pPr>
          </w:p>
          <w:p w14:paraId="29EE04C9" w14:textId="77777777" w:rsidR="008136C3" w:rsidRPr="008136C3" w:rsidRDefault="008136C3" w:rsidP="008136C3">
            <w:pPr>
              <w:rPr>
                <w:rFonts w:cs="Times New Roman"/>
                <w:b/>
              </w:rPr>
            </w:pPr>
            <w:r w:rsidRPr="008136C3">
              <w:rPr>
                <w:rFonts w:cs="Times New Roman"/>
                <w:b/>
              </w:rPr>
              <w:t xml:space="preserve">w sumie: </w:t>
            </w:r>
          </w:p>
          <w:p w14:paraId="2B3A50E9" w14:textId="77777777" w:rsidR="008136C3" w:rsidRPr="008136C3" w:rsidRDefault="008136C3" w:rsidP="008136C3">
            <w:pPr>
              <w:rPr>
                <w:rFonts w:cs="Times New Roman"/>
              </w:rPr>
            </w:pPr>
            <w:r w:rsidRPr="008136C3">
              <w:rPr>
                <w:rFonts w:cs="Times New Roman"/>
              </w:rPr>
              <w:t>ECTS</w:t>
            </w:r>
          </w:p>
        </w:tc>
        <w:tc>
          <w:tcPr>
            <w:tcW w:w="1555" w:type="dxa"/>
            <w:gridSpan w:val="2"/>
            <w:tcBorders>
              <w:left w:val="nil"/>
            </w:tcBorders>
          </w:tcPr>
          <w:p w14:paraId="773ED5D4" w14:textId="77777777" w:rsidR="008136C3" w:rsidRPr="008136C3" w:rsidRDefault="008136C3" w:rsidP="008136C3">
            <w:pPr>
              <w:widowControl/>
              <w:suppressAutoHyphens w:val="0"/>
              <w:rPr>
                <w:rFonts w:cs="Times New Roman"/>
              </w:rPr>
            </w:pPr>
          </w:p>
          <w:p w14:paraId="409E2864" w14:textId="56CEB360" w:rsidR="008136C3" w:rsidRPr="008136C3" w:rsidRDefault="3A1C3058" w:rsidP="008136C3">
            <w:pPr>
              <w:widowControl/>
              <w:suppressAutoHyphens w:val="0"/>
              <w:rPr>
                <w:rFonts w:cs="Times New Roman"/>
              </w:rPr>
            </w:pPr>
            <w:r w:rsidRPr="3A1C3058">
              <w:rPr>
                <w:rFonts w:cs="Times New Roman"/>
              </w:rPr>
              <w:t>15</w:t>
            </w:r>
          </w:p>
          <w:p w14:paraId="0E806045" w14:textId="77777777" w:rsidR="008136C3" w:rsidRPr="008136C3" w:rsidRDefault="008136C3" w:rsidP="008136C3">
            <w:pPr>
              <w:widowControl/>
              <w:suppressAutoHyphens w:val="0"/>
              <w:rPr>
                <w:rFonts w:cs="Times New Roman"/>
              </w:rPr>
            </w:pPr>
          </w:p>
          <w:p w14:paraId="6DF9E5AB" w14:textId="77777777" w:rsidR="008136C3" w:rsidRPr="008136C3" w:rsidRDefault="008136C3" w:rsidP="008136C3">
            <w:pPr>
              <w:widowControl/>
              <w:suppressAutoHyphens w:val="0"/>
              <w:rPr>
                <w:rFonts w:cs="Times New Roman"/>
              </w:rPr>
            </w:pPr>
          </w:p>
          <w:p w14:paraId="26ECD093" w14:textId="58E49EA6" w:rsidR="008136C3" w:rsidRPr="008136C3" w:rsidRDefault="3A1C3058" w:rsidP="008136C3">
            <w:pPr>
              <w:widowControl/>
              <w:suppressAutoHyphens w:val="0"/>
              <w:rPr>
                <w:rFonts w:cs="Times New Roman"/>
              </w:rPr>
            </w:pPr>
            <w:r w:rsidRPr="3A1C3058">
              <w:rPr>
                <w:rFonts w:cs="Times New Roman"/>
              </w:rPr>
              <w:t>15 h</w:t>
            </w:r>
          </w:p>
          <w:p w14:paraId="660A7031" w14:textId="2F8DEBB2" w:rsidR="008136C3" w:rsidRPr="008136C3" w:rsidRDefault="396C2A4E" w:rsidP="3A1C3058">
            <w:pPr>
              <w:widowControl/>
              <w:suppressAutoHyphens w:val="0"/>
              <w:rPr>
                <w:rFonts w:cs="Times New Roman"/>
                <w:b/>
                <w:bCs/>
              </w:rPr>
            </w:pPr>
            <w:r w:rsidRPr="396C2A4E">
              <w:rPr>
                <w:rFonts w:cs="Times New Roman"/>
                <w:b/>
                <w:bCs/>
              </w:rPr>
              <w:t>0,7</w:t>
            </w:r>
          </w:p>
          <w:p w14:paraId="397EEB02" w14:textId="77777777" w:rsidR="008136C3" w:rsidRPr="008136C3" w:rsidRDefault="008136C3" w:rsidP="008136C3">
            <w:pPr>
              <w:widowControl/>
              <w:suppressAutoHyphens w:val="0"/>
              <w:rPr>
                <w:rFonts w:cs="Times New Roman"/>
              </w:rPr>
            </w:pPr>
          </w:p>
          <w:p w14:paraId="550A7215" w14:textId="77777777" w:rsidR="008136C3" w:rsidRPr="008136C3" w:rsidRDefault="008136C3" w:rsidP="008136C3">
            <w:pPr>
              <w:widowControl/>
              <w:suppressAutoHyphens w:val="0"/>
              <w:rPr>
                <w:rFonts w:cs="Times New Roman"/>
              </w:rPr>
            </w:pPr>
          </w:p>
          <w:p w14:paraId="0CC77EFA" w14:textId="77777777" w:rsidR="008136C3" w:rsidRPr="008136C3" w:rsidRDefault="008136C3" w:rsidP="008136C3">
            <w:pPr>
              <w:widowControl/>
              <w:suppressAutoHyphens w:val="0"/>
              <w:rPr>
                <w:rFonts w:cs="Times New Roman"/>
              </w:rPr>
            </w:pPr>
          </w:p>
          <w:p w14:paraId="5C5EED26" w14:textId="77777777" w:rsidR="008136C3" w:rsidRPr="008136C3" w:rsidRDefault="008136C3" w:rsidP="008136C3">
            <w:pPr>
              <w:rPr>
                <w:rFonts w:cs="Times New Roman"/>
              </w:rPr>
            </w:pPr>
          </w:p>
        </w:tc>
      </w:tr>
      <w:tr w:rsidR="008136C3" w:rsidRPr="008136C3" w14:paraId="269FE9FA" w14:textId="77777777" w:rsidTr="5449A30A">
        <w:tc>
          <w:tcPr>
            <w:tcW w:w="2965" w:type="dxa"/>
            <w:gridSpan w:val="2"/>
            <w:tcBorders>
              <w:right w:val="nil"/>
            </w:tcBorders>
            <w:shd w:val="clear" w:color="auto" w:fill="D9D9D9" w:themeFill="background1" w:themeFillShade="D9"/>
          </w:tcPr>
          <w:p w14:paraId="20EDF524" w14:textId="77777777" w:rsidR="008136C3" w:rsidRPr="008136C3" w:rsidRDefault="008136C3" w:rsidP="008136C3">
            <w:pPr>
              <w:spacing w:before="60" w:after="60"/>
              <w:rPr>
                <w:rFonts w:cs="Times New Roman"/>
                <w:b/>
                <w:bCs/>
                <w:color w:val="FF0000"/>
              </w:rPr>
            </w:pPr>
            <w:r w:rsidRPr="008136C3">
              <w:rPr>
                <w:rFonts w:cs="Times New Roman"/>
                <w:b/>
              </w:rPr>
              <w:t xml:space="preserve">B. Formy aktywności studenta w ramach samokształcenia wraz </w:t>
            </w:r>
            <w:r w:rsidRPr="008136C3">
              <w:rPr>
                <w:rFonts w:cs="Times New Roman"/>
                <w:b/>
              </w:rPr>
              <w:br/>
              <w:t>z planowaną liczbą godzin na każdą formę i liczbą punktów ECTS:</w:t>
            </w:r>
          </w:p>
        </w:tc>
        <w:tc>
          <w:tcPr>
            <w:tcW w:w="4660" w:type="dxa"/>
            <w:gridSpan w:val="3"/>
            <w:tcBorders>
              <w:left w:val="nil"/>
            </w:tcBorders>
          </w:tcPr>
          <w:p w14:paraId="63E22491" w14:textId="77777777" w:rsidR="008136C3" w:rsidRPr="008136C3" w:rsidRDefault="008136C3" w:rsidP="008136C3">
            <w:pPr>
              <w:rPr>
                <w:rFonts w:cs="Times New Roman"/>
                <w:b/>
              </w:rPr>
            </w:pPr>
          </w:p>
          <w:p w14:paraId="75A1BB3E" w14:textId="21D3B9C2" w:rsidR="008136C3" w:rsidRPr="008136C3" w:rsidRDefault="5449A30A" w:rsidP="1961E8B9">
            <w:pPr>
              <w:rPr>
                <w:rFonts w:cs="Times New Roman"/>
              </w:rPr>
            </w:pPr>
            <w:r w:rsidRPr="5449A30A">
              <w:rPr>
                <w:rFonts w:cs="Times New Roman"/>
              </w:rPr>
              <w:t>Przyswajanie słownictwa specjalistycznego z języka angielskiego</w:t>
            </w:r>
          </w:p>
          <w:p w14:paraId="5899414B" w14:textId="77777777" w:rsidR="008136C3" w:rsidRPr="008136C3" w:rsidRDefault="1961E8B9" w:rsidP="1961E8B9">
            <w:pPr>
              <w:rPr>
                <w:rFonts w:cs="Times New Roman"/>
              </w:rPr>
            </w:pPr>
            <w:r w:rsidRPr="1961E8B9">
              <w:rPr>
                <w:rFonts w:cs="Times New Roman"/>
              </w:rPr>
              <w:t>Przygotowanie do kolokwium zaliczeniowego</w:t>
            </w:r>
          </w:p>
          <w:p w14:paraId="0A6AB92F" w14:textId="77777777" w:rsidR="008136C3" w:rsidRPr="008136C3" w:rsidRDefault="008136C3" w:rsidP="008136C3">
            <w:pPr>
              <w:rPr>
                <w:rFonts w:cs="Times New Roman"/>
                <w:b/>
              </w:rPr>
            </w:pPr>
          </w:p>
          <w:p w14:paraId="3B4EF8DF" w14:textId="77777777" w:rsidR="008136C3" w:rsidRPr="008136C3" w:rsidRDefault="008136C3" w:rsidP="008136C3">
            <w:pPr>
              <w:rPr>
                <w:rFonts w:cs="Times New Roman"/>
                <w:b/>
              </w:rPr>
            </w:pPr>
          </w:p>
          <w:p w14:paraId="5FAE50B6" w14:textId="77777777" w:rsidR="008136C3" w:rsidRPr="008136C3" w:rsidRDefault="008136C3" w:rsidP="008136C3">
            <w:pPr>
              <w:rPr>
                <w:rFonts w:cs="Times New Roman"/>
                <w:b/>
              </w:rPr>
            </w:pPr>
          </w:p>
          <w:p w14:paraId="3D5B3DD2" w14:textId="77777777" w:rsidR="008136C3" w:rsidRPr="008136C3" w:rsidRDefault="008136C3" w:rsidP="008136C3">
            <w:pPr>
              <w:rPr>
                <w:rFonts w:cs="Times New Roman"/>
                <w:b/>
              </w:rPr>
            </w:pPr>
          </w:p>
          <w:p w14:paraId="705F63BF" w14:textId="77777777" w:rsidR="008136C3" w:rsidRPr="008136C3" w:rsidRDefault="008136C3" w:rsidP="008136C3">
            <w:pPr>
              <w:rPr>
                <w:rFonts w:cs="Times New Roman"/>
                <w:b/>
              </w:rPr>
            </w:pPr>
            <w:r w:rsidRPr="008136C3">
              <w:rPr>
                <w:rFonts w:cs="Times New Roman"/>
                <w:b/>
              </w:rPr>
              <w:t>w sumie:</w:t>
            </w:r>
          </w:p>
          <w:p w14:paraId="16829B03" w14:textId="77777777" w:rsidR="008136C3" w:rsidRPr="008136C3" w:rsidRDefault="008136C3" w:rsidP="008136C3">
            <w:pPr>
              <w:rPr>
                <w:rFonts w:cs="Times New Roman"/>
              </w:rPr>
            </w:pPr>
            <w:r w:rsidRPr="008136C3">
              <w:rPr>
                <w:rFonts w:cs="Times New Roman"/>
              </w:rPr>
              <w:t>ECTS</w:t>
            </w:r>
          </w:p>
        </w:tc>
        <w:tc>
          <w:tcPr>
            <w:tcW w:w="1555" w:type="dxa"/>
            <w:gridSpan w:val="2"/>
            <w:tcBorders>
              <w:left w:val="nil"/>
            </w:tcBorders>
          </w:tcPr>
          <w:p w14:paraId="2B81890C" w14:textId="6FE184D1" w:rsidR="008136C3" w:rsidRPr="008136C3" w:rsidRDefault="008136C3" w:rsidP="008136C3">
            <w:pPr>
              <w:rPr>
                <w:rFonts w:cs="Times New Roman"/>
              </w:rPr>
            </w:pPr>
          </w:p>
          <w:p w14:paraId="5A8C9921" w14:textId="0508784E" w:rsidR="5449A30A" w:rsidRDefault="5449A30A" w:rsidP="5449A30A">
            <w:pPr>
              <w:spacing w:line="259" w:lineRule="auto"/>
            </w:pPr>
            <w:r w:rsidRPr="5449A30A">
              <w:rPr>
                <w:rFonts w:cs="Times New Roman"/>
              </w:rPr>
              <w:t>25</w:t>
            </w:r>
          </w:p>
          <w:p w14:paraId="1DF8744C" w14:textId="3EB83674" w:rsidR="008136C3" w:rsidRPr="008136C3" w:rsidRDefault="008136C3" w:rsidP="008136C3">
            <w:pPr>
              <w:rPr>
                <w:rFonts w:cs="Times New Roman"/>
              </w:rPr>
            </w:pPr>
          </w:p>
          <w:p w14:paraId="46A07FDD" w14:textId="46713D8F" w:rsidR="5449A30A" w:rsidRDefault="5449A30A" w:rsidP="5449A30A">
            <w:pPr>
              <w:rPr>
                <w:rFonts w:cs="Times New Roman"/>
              </w:rPr>
            </w:pPr>
            <w:r w:rsidRPr="5449A30A">
              <w:rPr>
                <w:rFonts w:cs="Times New Roman"/>
              </w:rPr>
              <w:t>10</w:t>
            </w:r>
          </w:p>
          <w:p w14:paraId="5F924426" w14:textId="77777777" w:rsidR="008136C3" w:rsidRPr="008136C3" w:rsidRDefault="008136C3" w:rsidP="008136C3">
            <w:pPr>
              <w:rPr>
                <w:rFonts w:cs="Times New Roman"/>
              </w:rPr>
            </w:pPr>
          </w:p>
          <w:p w14:paraId="094D5D05" w14:textId="77777777" w:rsidR="008136C3" w:rsidRPr="008136C3" w:rsidRDefault="008136C3" w:rsidP="008136C3">
            <w:pPr>
              <w:rPr>
                <w:rFonts w:cs="Times New Roman"/>
              </w:rPr>
            </w:pPr>
          </w:p>
          <w:p w14:paraId="77F63BEA" w14:textId="77777777" w:rsidR="008136C3" w:rsidRPr="008136C3" w:rsidRDefault="008136C3" w:rsidP="008136C3">
            <w:pPr>
              <w:rPr>
                <w:rFonts w:cs="Times New Roman"/>
              </w:rPr>
            </w:pPr>
          </w:p>
          <w:p w14:paraId="3B45F34A" w14:textId="2610D6C3" w:rsidR="5449A30A" w:rsidRDefault="5449A30A" w:rsidP="5449A30A">
            <w:pPr>
              <w:rPr>
                <w:rFonts w:cs="Times New Roman"/>
              </w:rPr>
            </w:pPr>
          </w:p>
          <w:p w14:paraId="776F901D" w14:textId="000D3BAD" w:rsidR="5449A30A" w:rsidRDefault="5449A30A" w:rsidP="5449A30A">
            <w:pPr>
              <w:rPr>
                <w:rFonts w:cs="Times New Roman"/>
              </w:rPr>
            </w:pPr>
          </w:p>
          <w:p w14:paraId="1C423162" w14:textId="4DD893F2" w:rsidR="008136C3" w:rsidRPr="008136C3" w:rsidRDefault="5449A30A" w:rsidP="5449A30A">
            <w:pPr>
              <w:rPr>
                <w:rFonts w:cs="Times New Roman"/>
              </w:rPr>
            </w:pPr>
            <w:r w:rsidRPr="5449A30A">
              <w:rPr>
                <w:rFonts w:cs="Times New Roman"/>
              </w:rPr>
              <w:t>35 h</w:t>
            </w:r>
          </w:p>
          <w:p w14:paraId="326D4FEC" w14:textId="64447545" w:rsidR="008136C3" w:rsidRPr="008136C3" w:rsidRDefault="396C2A4E" w:rsidP="396C2A4E">
            <w:pPr>
              <w:rPr>
                <w:rFonts w:cs="Times New Roman"/>
                <w:b/>
                <w:bCs/>
              </w:rPr>
            </w:pPr>
            <w:r w:rsidRPr="396C2A4E">
              <w:rPr>
                <w:rFonts w:cs="Times New Roman"/>
                <w:b/>
                <w:bCs/>
              </w:rPr>
              <w:t>1,3</w:t>
            </w:r>
          </w:p>
        </w:tc>
      </w:tr>
      <w:tr w:rsidR="008136C3" w:rsidRPr="008136C3" w14:paraId="0E6D239F" w14:textId="77777777" w:rsidTr="5449A30A">
        <w:tc>
          <w:tcPr>
            <w:tcW w:w="2965" w:type="dxa"/>
            <w:gridSpan w:val="2"/>
            <w:tcBorders>
              <w:right w:val="nil"/>
            </w:tcBorders>
            <w:shd w:val="clear" w:color="auto" w:fill="D9D9D9" w:themeFill="background1" w:themeFillShade="D9"/>
          </w:tcPr>
          <w:p w14:paraId="5FDFDC1B" w14:textId="77777777" w:rsidR="008136C3" w:rsidRPr="008136C3" w:rsidRDefault="008136C3" w:rsidP="008136C3">
            <w:pPr>
              <w:spacing w:before="60" w:after="60"/>
              <w:rPr>
                <w:rFonts w:cs="Times New Roman"/>
                <w:b/>
                <w:bCs/>
                <w:color w:val="FF0000"/>
              </w:rPr>
            </w:pPr>
            <w:r w:rsidRPr="008136C3">
              <w:rPr>
                <w:rFonts w:cs="Times New Roman"/>
                <w:b/>
              </w:rPr>
              <w:t xml:space="preserve">C. Liczba godzin </w:t>
            </w:r>
            <w:r w:rsidRPr="008136C3">
              <w:rPr>
                <w:rFonts w:cs="Times New Roman"/>
                <w:b/>
                <w:lang w:eastAsia="pl-PL"/>
              </w:rPr>
              <w:t xml:space="preserve">zajęć kształtujących umiejętności praktyczne </w:t>
            </w:r>
            <w:r w:rsidRPr="008136C3">
              <w:rPr>
                <w:rFonts w:cs="Times New Roman"/>
                <w:b/>
              </w:rPr>
              <w:t xml:space="preserve">w ramach przedmiotu oraz związana </w:t>
            </w:r>
            <w:r w:rsidRPr="008136C3">
              <w:rPr>
                <w:rFonts w:cs="Times New Roman"/>
                <w:b/>
              </w:rPr>
              <w:br/>
            </w:r>
            <w:r w:rsidRPr="008136C3">
              <w:rPr>
                <w:rFonts w:cs="Times New Roman"/>
                <w:b/>
              </w:rPr>
              <w:lastRenderedPageBreak/>
              <w:t>z tym liczba punktów ECTS:</w:t>
            </w:r>
          </w:p>
        </w:tc>
        <w:tc>
          <w:tcPr>
            <w:tcW w:w="4660" w:type="dxa"/>
            <w:gridSpan w:val="3"/>
            <w:tcBorders>
              <w:left w:val="nil"/>
            </w:tcBorders>
          </w:tcPr>
          <w:p w14:paraId="2A0BF22B" w14:textId="77777777" w:rsidR="008136C3" w:rsidRPr="008136C3" w:rsidRDefault="008136C3" w:rsidP="008136C3">
            <w:pPr>
              <w:rPr>
                <w:rFonts w:cs="Times New Roman"/>
                <w:b/>
              </w:rPr>
            </w:pPr>
          </w:p>
          <w:p w14:paraId="275626DA" w14:textId="77777777" w:rsidR="008136C3" w:rsidRPr="008136C3" w:rsidRDefault="008136C3" w:rsidP="008136C3">
            <w:pPr>
              <w:rPr>
                <w:rFonts w:cs="Times New Roman"/>
                <w:b/>
              </w:rPr>
            </w:pPr>
          </w:p>
          <w:p w14:paraId="0F63FBD9" w14:textId="77777777" w:rsidR="008136C3" w:rsidRPr="008136C3" w:rsidRDefault="008136C3" w:rsidP="008136C3">
            <w:pPr>
              <w:rPr>
                <w:rFonts w:cs="Times New Roman"/>
                <w:b/>
              </w:rPr>
            </w:pPr>
          </w:p>
          <w:p w14:paraId="09C15F5E" w14:textId="77777777" w:rsidR="008136C3" w:rsidRPr="008136C3" w:rsidRDefault="008136C3" w:rsidP="008136C3">
            <w:pPr>
              <w:rPr>
                <w:rFonts w:cs="Times New Roman"/>
                <w:b/>
              </w:rPr>
            </w:pPr>
          </w:p>
          <w:p w14:paraId="3DBD247E" w14:textId="4FD621B5" w:rsidR="008136C3" w:rsidRPr="008136C3" w:rsidRDefault="008136C3" w:rsidP="008136C3">
            <w:pPr>
              <w:rPr>
                <w:rFonts w:cs="Times New Roman"/>
              </w:rPr>
            </w:pPr>
          </w:p>
        </w:tc>
        <w:tc>
          <w:tcPr>
            <w:tcW w:w="1555" w:type="dxa"/>
            <w:gridSpan w:val="2"/>
            <w:tcBorders>
              <w:left w:val="nil"/>
            </w:tcBorders>
          </w:tcPr>
          <w:p w14:paraId="1C2DC2A7" w14:textId="77777777" w:rsidR="008136C3" w:rsidRPr="008136C3" w:rsidRDefault="008136C3" w:rsidP="008136C3">
            <w:pPr>
              <w:rPr>
                <w:rFonts w:cs="Times New Roman"/>
              </w:rPr>
            </w:pPr>
          </w:p>
          <w:p w14:paraId="22914215" w14:textId="77777777" w:rsidR="008136C3" w:rsidRPr="008136C3" w:rsidRDefault="008136C3" w:rsidP="008136C3">
            <w:pPr>
              <w:rPr>
                <w:rFonts w:cs="Times New Roman"/>
              </w:rPr>
            </w:pPr>
          </w:p>
          <w:p w14:paraId="6D19BE96" w14:textId="77777777" w:rsidR="008136C3" w:rsidRPr="008136C3" w:rsidRDefault="008136C3" w:rsidP="008136C3">
            <w:pPr>
              <w:rPr>
                <w:rFonts w:cs="Times New Roman"/>
              </w:rPr>
            </w:pPr>
          </w:p>
          <w:p w14:paraId="0FB16E0A" w14:textId="77777777" w:rsidR="008136C3" w:rsidRPr="008136C3" w:rsidRDefault="008136C3" w:rsidP="008136C3">
            <w:pPr>
              <w:rPr>
                <w:rFonts w:cs="Times New Roman"/>
              </w:rPr>
            </w:pPr>
          </w:p>
          <w:p w14:paraId="24D73EB1" w14:textId="77777777" w:rsidR="008136C3" w:rsidRPr="008136C3" w:rsidRDefault="008136C3" w:rsidP="008136C3">
            <w:pPr>
              <w:rPr>
                <w:rFonts w:cs="Times New Roman"/>
              </w:rPr>
            </w:pPr>
          </w:p>
          <w:p w14:paraId="6338A05E" w14:textId="5E2A06FD" w:rsidR="008136C3" w:rsidRPr="008136C3" w:rsidRDefault="008136C3" w:rsidP="008136C3">
            <w:pPr>
              <w:rPr>
                <w:rFonts w:cs="Times New Roman"/>
              </w:rPr>
            </w:pPr>
          </w:p>
        </w:tc>
      </w:tr>
    </w:tbl>
    <w:p w14:paraId="0BFC4CB4" w14:textId="77777777" w:rsidR="008136C3" w:rsidRPr="008136C3" w:rsidRDefault="008136C3" w:rsidP="008136C3">
      <w:pPr>
        <w:keepNext/>
        <w:keepLines/>
        <w:spacing w:line="276" w:lineRule="auto"/>
        <w:rPr>
          <w:rFonts w:cs="Times New Roman"/>
          <w:b/>
        </w:rPr>
      </w:pPr>
    </w:p>
    <w:p w14:paraId="691742DF" w14:textId="77777777" w:rsidR="008136C3" w:rsidRPr="008136C3" w:rsidRDefault="008136C3" w:rsidP="008136C3">
      <w:pPr>
        <w:keepNext/>
        <w:keepLines/>
        <w:spacing w:line="276" w:lineRule="auto"/>
        <w:rPr>
          <w:rFonts w:cs="Times New Roman"/>
          <w:b/>
        </w:rPr>
      </w:pPr>
      <w:r w:rsidRPr="008136C3">
        <w:rPr>
          <w:rFonts w:cs="Times New Roman"/>
          <w:b/>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7319A402"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C6D48AB" w14:textId="77777777" w:rsidR="008136C3" w:rsidRPr="008136C3" w:rsidRDefault="008136C3" w:rsidP="008136C3">
            <w:pPr>
              <w:spacing w:after="90"/>
              <w:rPr>
                <w:rFonts w:cs="Times New Roman"/>
              </w:rPr>
            </w:pPr>
            <w:r w:rsidRPr="008136C3">
              <w:rPr>
                <w:rFonts w:cs="Times New Roman"/>
                <w:b/>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478991ED" w14:textId="77777777" w:rsidR="008136C3" w:rsidRPr="008136C3" w:rsidRDefault="008136C3" w:rsidP="008136C3">
            <w:pPr>
              <w:autoSpaceDE w:val="0"/>
              <w:autoSpaceDN w:val="0"/>
              <w:adjustRightInd w:val="0"/>
              <w:jc w:val="both"/>
              <w:rPr>
                <w:rFonts w:cs="Times New Roman"/>
              </w:rPr>
            </w:pPr>
            <w:r w:rsidRPr="008136C3">
              <w:rPr>
                <w:rFonts w:cs="Times New Roman"/>
                <w:b/>
              </w:rPr>
              <w:t>Wykład</w:t>
            </w:r>
            <w:r w:rsidRPr="008136C3">
              <w:rPr>
                <w:rFonts w:cs="Times New Roman"/>
              </w:rPr>
              <w:t xml:space="preserve"> </w:t>
            </w:r>
          </w:p>
          <w:p w14:paraId="03B007B8" w14:textId="77777777" w:rsidR="008136C3" w:rsidRPr="008136C3" w:rsidRDefault="008136C3" w:rsidP="008136C3">
            <w:pPr>
              <w:autoSpaceDE w:val="0"/>
              <w:autoSpaceDN w:val="0"/>
              <w:adjustRightInd w:val="0"/>
              <w:jc w:val="both"/>
              <w:rPr>
                <w:rFonts w:cs="Times New Roman"/>
              </w:rPr>
            </w:pPr>
            <w:r w:rsidRPr="008136C3">
              <w:rPr>
                <w:rFonts w:cs="Times New Roman"/>
              </w:rPr>
              <w:t>Pojęcie, znaczenie i istota bezpieczeństwa międzynarodowego.</w:t>
            </w:r>
          </w:p>
          <w:p w14:paraId="5AFD84EE" w14:textId="65993F53" w:rsidR="5449A30A" w:rsidRPr="004B0091" w:rsidRDefault="5449A30A" w:rsidP="5449A30A">
            <w:pPr>
              <w:jc w:val="both"/>
              <w:rPr>
                <w:rFonts w:cs="Times New Roman"/>
              </w:rPr>
            </w:pPr>
            <w:r w:rsidRPr="5449A30A">
              <w:rPr>
                <w:rFonts w:cs="Times New Roman"/>
              </w:rPr>
              <w:t xml:space="preserve">Podstawowe zasady bezpieczeństwa międzynarodowego. Omówienie kluczowych obszarów bezpieczeństwa międzynarodowego. </w:t>
            </w:r>
            <w:r w:rsidRPr="004B0091">
              <w:rPr>
                <w:rFonts w:eastAsia="Times New Roman" w:cs="Times New Roman"/>
                <w:sz w:val="24"/>
              </w:rPr>
              <w:t>Tradycyjne zagrożenia dla bezpieczeństwa międzynarodowego. Zagrożenia asymetryczne. Bezpieczeństwo energetyczne. Bezpieczeństwo ekologiczne i klimatyczne. Bezpieczeństwo żywnościowe, wodne, zdrowotne. ONZ jako uniwersalny system bezpieczeństwa zbiorowego. Ramy prawne użycia siły. Porozumienia w sprawie kontroli zbrojeń i rozbrojenia. Sojusze polityczno-wojskowe: Organizacja Traktatu Północnoatlantyckiego (NATO). Unia Europejska jako system bezpieczeństwa. Regionalne instytucje bezpieczeństwa. Odpowiedzialność w prawie międzynarodowym.</w:t>
            </w:r>
          </w:p>
          <w:p w14:paraId="306F9FC5" w14:textId="77777777" w:rsidR="008136C3" w:rsidRPr="004B0091" w:rsidRDefault="008136C3" w:rsidP="008136C3">
            <w:pPr>
              <w:autoSpaceDE w:val="0"/>
              <w:autoSpaceDN w:val="0"/>
              <w:adjustRightInd w:val="0"/>
              <w:jc w:val="both"/>
              <w:rPr>
                <w:rFonts w:cs="Times New Roman"/>
              </w:rPr>
            </w:pPr>
          </w:p>
          <w:p w14:paraId="45511837" w14:textId="77777777" w:rsidR="008136C3" w:rsidRPr="004B0091" w:rsidRDefault="5449A30A" w:rsidP="008136C3">
            <w:pPr>
              <w:autoSpaceDE w:val="0"/>
              <w:autoSpaceDN w:val="0"/>
              <w:adjustRightInd w:val="0"/>
              <w:jc w:val="both"/>
              <w:rPr>
                <w:rFonts w:cs="Times New Roman"/>
              </w:rPr>
            </w:pPr>
            <w:r w:rsidRPr="004B0091">
              <w:rPr>
                <w:rFonts w:cs="Times New Roman"/>
                <w:b/>
                <w:bCs/>
              </w:rPr>
              <w:t>Lecture</w:t>
            </w:r>
            <w:r w:rsidRPr="004B0091">
              <w:rPr>
                <w:rFonts w:cs="Times New Roman"/>
              </w:rPr>
              <w:t xml:space="preserve"> </w:t>
            </w:r>
          </w:p>
          <w:p w14:paraId="7F45AC27" w14:textId="6957BCA8" w:rsidR="5449A30A" w:rsidRDefault="5449A30A" w:rsidP="5449A30A">
            <w:pPr>
              <w:jc w:val="both"/>
            </w:pPr>
            <w:r w:rsidRPr="004B0091">
              <w:rPr>
                <w:rFonts w:eastAsia="Times New Roman" w:cs="Times New Roman"/>
                <w:sz w:val="24"/>
              </w:rPr>
              <w:t xml:space="preserve">The basic principles of international security. </w:t>
            </w:r>
            <w:r w:rsidRPr="5449A30A">
              <w:rPr>
                <w:rFonts w:eastAsia="Times New Roman" w:cs="Times New Roman"/>
                <w:sz w:val="24"/>
                <w:lang w:val="en-US"/>
              </w:rPr>
              <w:t>Discussion of the key areas of international security. Traditional threats to international security. Asymmetric threats. Energy security. Environmental and climate security. Food, water and health security. The United Nations as a universal system of collective security. The legal framework governing the use of force. Agreements on arms control and disarmament. Political and military alliances: the North Atlantic Treaty Organization (NATO). The European Union as a security system. Regional security institutions. Responsibility under international law.</w:t>
            </w:r>
          </w:p>
          <w:p w14:paraId="17F6D36C" w14:textId="77777777" w:rsidR="008136C3" w:rsidRPr="008136C3" w:rsidRDefault="008136C3" w:rsidP="008136C3">
            <w:pPr>
              <w:autoSpaceDE w:val="0"/>
              <w:autoSpaceDN w:val="0"/>
              <w:adjustRightInd w:val="0"/>
              <w:rPr>
                <w:rFonts w:cs="Times New Roman"/>
              </w:rPr>
            </w:pPr>
          </w:p>
        </w:tc>
      </w:tr>
      <w:tr w:rsidR="008136C3" w:rsidRPr="008136C3" w14:paraId="17E9F333"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9B5CF65" w14:textId="77777777" w:rsidR="008136C3" w:rsidRPr="008136C3" w:rsidRDefault="008136C3" w:rsidP="008136C3">
            <w:pPr>
              <w:widowControl/>
              <w:suppressAutoHyphens w:val="0"/>
              <w:spacing w:after="200" w:line="276" w:lineRule="auto"/>
              <w:ind w:right="513"/>
              <w:contextualSpacing/>
              <w:rPr>
                <w:rFonts w:eastAsia="Times New Roman" w:cs="Times New Roman"/>
                <w:b/>
                <w:kern w:val="0"/>
                <w:lang w:eastAsia="en-US" w:bidi="ar-SA"/>
              </w:rPr>
            </w:pPr>
            <w:r w:rsidRPr="008136C3">
              <w:rPr>
                <w:rFonts w:eastAsia="Times New Roman" w:cs="Times New Roman"/>
                <w:b/>
                <w:kern w:val="0"/>
                <w:lang w:eastAsia="en-US"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0EE23A79" w14:textId="77777777" w:rsidR="008136C3" w:rsidRPr="008136C3" w:rsidRDefault="008136C3" w:rsidP="008136C3">
            <w:pPr>
              <w:widowControl/>
              <w:suppressAutoHyphens w:val="0"/>
              <w:spacing w:after="200"/>
              <w:contextualSpacing/>
              <w:jc w:val="both"/>
              <w:rPr>
                <w:rFonts w:eastAsia="Times New Roman" w:cs="Times New Roman"/>
                <w:kern w:val="0"/>
                <w:lang w:eastAsia="en-US" w:bidi="ar-SA"/>
              </w:rPr>
            </w:pPr>
            <w:r w:rsidRPr="008136C3">
              <w:rPr>
                <w:rFonts w:eastAsia="Times New Roman" w:cs="Times New Roman"/>
                <w:kern w:val="0"/>
                <w:lang w:eastAsia="en-US" w:bidi="ar-SA"/>
              </w:rPr>
              <w:t>Wykład, dyskusja, studium przypadku.</w:t>
            </w:r>
          </w:p>
        </w:tc>
      </w:tr>
      <w:tr w:rsidR="008136C3" w:rsidRPr="008136C3" w14:paraId="2A05C31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523AAB2" w14:textId="77777777" w:rsidR="008136C3" w:rsidRPr="008136C3" w:rsidRDefault="008136C3" w:rsidP="008136C3">
            <w:pPr>
              <w:autoSpaceDE w:val="0"/>
              <w:autoSpaceDN w:val="0"/>
              <w:adjustRightInd w:val="0"/>
              <w:rPr>
                <w:rFonts w:eastAsia="Times New Roman" w:cs="Times New Roman"/>
              </w:rPr>
            </w:pPr>
            <w:r w:rsidRPr="008136C3">
              <w:rPr>
                <w:rFonts w:cs="Times New Roman"/>
                <w:b/>
              </w:rPr>
              <w:t>Warunki i sposób zaliczenia poszczególnych form zajęć, w tym zasady zaliczeń poprawkowych, a także warunki dopuszczenia do egzaminu:</w:t>
            </w:r>
            <w:r w:rsidRPr="008136C3">
              <w:rPr>
                <w:rFonts w:eastAsia="Times New Roman" w:cs="Times New Roman"/>
              </w:rPr>
              <w:t xml:space="preserve"> </w:t>
            </w:r>
          </w:p>
        </w:tc>
        <w:tc>
          <w:tcPr>
            <w:tcW w:w="3450" w:type="pct"/>
            <w:tcBorders>
              <w:top w:val="single" w:sz="4" w:space="0" w:color="auto"/>
              <w:left w:val="nil"/>
              <w:bottom w:val="single" w:sz="4" w:space="0" w:color="auto"/>
              <w:right w:val="single" w:sz="4" w:space="0" w:color="auto"/>
            </w:tcBorders>
          </w:tcPr>
          <w:p w14:paraId="445826DC" w14:textId="77777777" w:rsidR="008136C3" w:rsidRPr="008136C3" w:rsidRDefault="008136C3" w:rsidP="008136C3">
            <w:pPr>
              <w:jc w:val="both"/>
              <w:rPr>
                <w:rFonts w:cs="Times New Roman"/>
              </w:rPr>
            </w:pPr>
            <w:r w:rsidRPr="008136C3">
              <w:rPr>
                <w:rFonts w:cs="Times New Roman"/>
              </w:rPr>
              <w:t>Kolokwium pisemne.</w:t>
            </w:r>
          </w:p>
          <w:p w14:paraId="04D7A89B" w14:textId="74DF9ECE" w:rsidR="008136C3" w:rsidRPr="008136C3" w:rsidRDefault="5449A30A" w:rsidP="008136C3">
            <w:pPr>
              <w:jc w:val="both"/>
              <w:rPr>
                <w:rFonts w:cs="Times New Roman"/>
              </w:rPr>
            </w:pPr>
            <w:r w:rsidRPr="5449A30A">
              <w:rPr>
                <w:rFonts w:cs="Times New Roman"/>
              </w:rPr>
              <w:t>Kolokwium poprawkowe w wyznaczonym terminie według tych samych zasad określonych dla pierwszego terminu.</w:t>
            </w:r>
          </w:p>
          <w:p w14:paraId="606BFE40" w14:textId="77777777" w:rsidR="008136C3" w:rsidRPr="008136C3" w:rsidRDefault="008136C3" w:rsidP="008136C3">
            <w:pPr>
              <w:jc w:val="both"/>
              <w:rPr>
                <w:rFonts w:cs="Times New Roman"/>
              </w:rPr>
            </w:pPr>
            <w:r w:rsidRPr="008136C3">
              <w:rPr>
                <w:rFonts w:cs="Times New Roman"/>
              </w:rPr>
              <w:t>Egzamin - brak</w:t>
            </w:r>
          </w:p>
        </w:tc>
      </w:tr>
      <w:tr w:rsidR="008136C3" w:rsidRPr="008136C3" w14:paraId="2AFAE77E"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A19AA56" w14:textId="77777777" w:rsidR="008136C3" w:rsidRPr="008136C3" w:rsidRDefault="008136C3" w:rsidP="008136C3">
            <w:pPr>
              <w:autoSpaceDE w:val="0"/>
              <w:autoSpaceDN w:val="0"/>
              <w:adjustRightInd w:val="0"/>
              <w:rPr>
                <w:rFonts w:cs="Times New Roman"/>
                <w:b/>
              </w:rPr>
            </w:pPr>
            <w:r w:rsidRPr="008136C3">
              <w:rPr>
                <w:rFonts w:cs="Times New Roman"/>
                <w:b/>
              </w:rPr>
              <w:t xml:space="preserve">Zasady udziału </w:t>
            </w:r>
            <w:r w:rsidRPr="008136C3">
              <w:rPr>
                <w:rFonts w:cs="Times New Roman"/>
                <w:b/>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05A87771" w14:textId="77777777" w:rsidR="008136C3" w:rsidRPr="008136C3" w:rsidRDefault="008136C3" w:rsidP="008136C3">
            <w:pPr>
              <w:jc w:val="both"/>
              <w:rPr>
                <w:rFonts w:cs="Times New Roman"/>
              </w:rPr>
            </w:pPr>
            <w:r w:rsidRPr="008136C3">
              <w:rPr>
                <w:rFonts w:cs="Times New Roman"/>
              </w:rPr>
              <w:t>Udział w zajęciach zgodnie z regulaminem studiów.</w:t>
            </w:r>
          </w:p>
        </w:tc>
      </w:tr>
      <w:tr w:rsidR="008136C3" w:rsidRPr="008136C3" w14:paraId="4B0FB25B"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68FA483" w14:textId="77777777" w:rsidR="008136C3" w:rsidRPr="008136C3" w:rsidRDefault="008136C3" w:rsidP="008136C3">
            <w:pPr>
              <w:autoSpaceDE w:val="0"/>
              <w:autoSpaceDN w:val="0"/>
              <w:adjustRightInd w:val="0"/>
              <w:rPr>
                <w:rFonts w:cs="Times New Roman"/>
                <w:b/>
              </w:rPr>
            </w:pPr>
            <w:r w:rsidRPr="008136C3">
              <w:rPr>
                <w:rFonts w:cs="Times New Roman"/>
                <w:b/>
              </w:rPr>
              <w:t>Sposób obliczania oceny końcowej:</w:t>
            </w:r>
          </w:p>
        </w:tc>
        <w:tc>
          <w:tcPr>
            <w:tcW w:w="3450" w:type="pct"/>
            <w:tcBorders>
              <w:top w:val="single" w:sz="4" w:space="0" w:color="auto"/>
              <w:left w:val="nil"/>
              <w:bottom w:val="single" w:sz="4" w:space="0" w:color="auto"/>
              <w:right w:val="single" w:sz="4" w:space="0" w:color="auto"/>
            </w:tcBorders>
          </w:tcPr>
          <w:p w14:paraId="7FA72A53" w14:textId="77777777" w:rsidR="008136C3" w:rsidRPr="008136C3" w:rsidRDefault="008136C3" w:rsidP="008136C3">
            <w:pPr>
              <w:jc w:val="both"/>
              <w:rPr>
                <w:rFonts w:cs="Times New Roman"/>
              </w:rPr>
            </w:pPr>
            <w:r w:rsidRPr="008136C3">
              <w:rPr>
                <w:rFonts w:cs="Times New Roman"/>
              </w:rPr>
              <w:t>Ocena z kolokwium– 100%</w:t>
            </w:r>
          </w:p>
        </w:tc>
      </w:tr>
      <w:tr w:rsidR="008136C3" w:rsidRPr="008136C3" w14:paraId="441A394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43A1ECE" w14:textId="77777777" w:rsidR="008136C3" w:rsidRPr="008136C3" w:rsidRDefault="008136C3" w:rsidP="008136C3">
            <w:pPr>
              <w:autoSpaceDE w:val="0"/>
              <w:autoSpaceDN w:val="0"/>
              <w:adjustRightInd w:val="0"/>
              <w:rPr>
                <w:rFonts w:cs="Times New Roman"/>
                <w:b/>
              </w:rPr>
            </w:pPr>
            <w:r w:rsidRPr="008136C3">
              <w:rPr>
                <w:rFonts w:cs="Times New Roman"/>
                <w:b/>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34BCA532" w14:textId="77777777" w:rsidR="008136C3" w:rsidRPr="008136C3" w:rsidRDefault="008136C3" w:rsidP="008136C3">
            <w:pPr>
              <w:jc w:val="both"/>
              <w:rPr>
                <w:rFonts w:cs="Times New Roman"/>
              </w:rPr>
            </w:pPr>
            <w:r w:rsidRPr="008136C3">
              <w:rPr>
                <w:rFonts w:cs="Times New Roman"/>
              </w:rPr>
              <w:t>Podczas konsultacji.</w:t>
            </w:r>
          </w:p>
        </w:tc>
      </w:tr>
      <w:tr w:rsidR="008136C3" w:rsidRPr="008136C3" w14:paraId="36F2A60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D13D832" w14:textId="77777777" w:rsidR="008136C3" w:rsidRPr="008136C3" w:rsidRDefault="008136C3" w:rsidP="008136C3">
            <w:pPr>
              <w:autoSpaceDE w:val="0"/>
              <w:autoSpaceDN w:val="0"/>
              <w:adjustRightInd w:val="0"/>
              <w:rPr>
                <w:rFonts w:cs="Times New Roman"/>
                <w:b/>
              </w:rPr>
            </w:pPr>
            <w:r w:rsidRPr="008136C3">
              <w:rPr>
                <w:rFonts w:cs="Times New Roman"/>
                <w:b/>
              </w:rPr>
              <w:t xml:space="preserve">Wymagania wstępne </w:t>
            </w:r>
            <w:r w:rsidRPr="008136C3">
              <w:rPr>
                <w:rFonts w:cs="Times New Roman"/>
                <w:b/>
              </w:rPr>
              <w:br/>
            </w:r>
            <w:r w:rsidRPr="008136C3">
              <w:rPr>
                <w:rFonts w:cs="Times New Roman"/>
                <w:b/>
              </w:rPr>
              <w:lastRenderedPageBreak/>
              <w:t xml:space="preserve">i dodatkowe, szczególnie </w:t>
            </w:r>
            <w:r w:rsidRPr="008136C3">
              <w:rPr>
                <w:rFonts w:cs="Times New Roman"/>
                <w:b/>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3D59BE9F" w14:textId="77777777" w:rsidR="008136C3" w:rsidRPr="008136C3" w:rsidRDefault="008136C3" w:rsidP="008136C3">
            <w:pPr>
              <w:jc w:val="both"/>
              <w:rPr>
                <w:rFonts w:cs="Times New Roman"/>
              </w:rPr>
            </w:pPr>
            <w:r w:rsidRPr="008136C3">
              <w:rPr>
                <w:rFonts w:cs="Times New Roman"/>
              </w:rPr>
              <w:lastRenderedPageBreak/>
              <w:t>Podstawy wiedzy o bezpieczeństwie.</w:t>
            </w:r>
          </w:p>
        </w:tc>
      </w:tr>
      <w:tr w:rsidR="008136C3" w:rsidRPr="008136C3" w14:paraId="02BCFFE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5D8A407" w14:textId="77777777" w:rsidR="008136C3" w:rsidRPr="008136C3" w:rsidRDefault="008136C3" w:rsidP="008136C3">
            <w:pPr>
              <w:autoSpaceDE w:val="0"/>
              <w:autoSpaceDN w:val="0"/>
              <w:adjustRightInd w:val="0"/>
              <w:rPr>
                <w:rFonts w:cs="Times New Roman"/>
                <w:b/>
              </w:rPr>
            </w:pPr>
            <w:r w:rsidRPr="008136C3">
              <w:rPr>
                <w:rFonts w:cs="Times New Roman"/>
                <w:b/>
              </w:rPr>
              <w:t>Zalecana literatura:</w:t>
            </w:r>
          </w:p>
        </w:tc>
        <w:tc>
          <w:tcPr>
            <w:tcW w:w="3450" w:type="pct"/>
            <w:tcBorders>
              <w:top w:val="single" w:sz="4" w:space="0" w:color="auto"/>
              <w:left w:val="nil"/>
              <w:bottom w:val="single" w:sz="4" w:space="0" w:color="auto"/>
              <w:right w:val="single" w:sz="4" w:space="0" w:color="auto"/>
            </w:tcBorders>
          </w:tcPr>
          <w:p w14:paraId="2A9B1524" w14:textId="2F85158B" w:rsidR="5449A30A" w:rsidRDefault="5449A30A" w:rsidP="5449A30A">
            <w:pPr>
              <w:jc w:val="both"/>
              <w:rPr>
                <w:rFonts w:cs="Times New Roman"/>
              </w:rPr>
            </w:pPr>
            <w:r w:rsidRPr="5449A30A">
              <w:rPr>
                <w:rFonts w:cs="Times New Roman"/>
              </w:rPr>
              <w:t xml:space="preserve">1.Kuźnar R.(red.), </w:t>
            </w:r>
            <w:r w:rsidRPr="5449A30A">
              <w:rPr>
                <w:rFonts w:cs="Times New Roman"/>
                <w:i/>
                <w:iCs/>
              </w:rPr>
              <w:t>Bezpieczeństwo międzynarodowe</w:t>
            </w:r>
            <w:r w:rsidRPr="5449A30A">
              <w:rPr>
                <w:rFonts w:cs="Times New Roman"/>
              </w:rPr>
              <w:t>, Scholar, Warszawa 2020.</w:t>
            </w:r>
          </w:p>
          <w:p w14:paraId="33196494" w14:textId="6CF3074B" w:rsidR="008136C3" w:rsidRPr="008136C3" w:rsidRDefault="5449A30A" w:rsidP="008136C3">
            <w:pPr>
              <w:jc w:val="both"/>
              <w:rPr>
                <w:rFonts w:cs="Times New Roman"/>
              </w:rPr>
            </w:pPr>
            <w:r w:rsidRPr="5449A30A">
              <w:rPr>
                <w:rFonts w:cs="Times New Roman"/>
              </w:rPr>
              <w:t xml:space="preserve">2.Kominek Ł., Śmiałek W., </w:t>
            </w:r>
            <w:r w:rsidRPr="5449A30A">
              <w:rPr>
                <w:rFonts w:cs="Times New Roman"/>
                <w:i/>
                <w:iCs/>
              </w:rPr>
              <w:t>Bezpieczeństwo międzynarodowe w perspektywie geopolitycznej</w:t>
            </w:r>
            <w:r w:rsidRPr="5449A30A">
              <w:rPr>
                <w:rFonts w:cs="Times New Roman"/>
              </w:rPr>
              <w:t>, Wydawnictwo Naukowe FNCE, 2025.</w:t>
            </w:r>
          </w:p>
          <w:p w14:paraId="13CB99C9" w14:textId="794FD105" w:rsidR="008136C3" w:rsidRPr="008136C3" w:rsidRDefault="7133EB42" w:rsidP="7133EB42">
            <w:pPr>
              <w:jc w:val="both"/>
              <w:rPr>
                <w:rFonts w:cs="Times New Roman"/>
              </w:rPr>
            </w:pPr>
            <w:r w:rsidRPr="7133EB42">
              <w:rPr>
                <w:rFonts w:cs="Times New Roman"/>
              </w:rPr>
              <w:t xml:space="preserve">3. Borys M., Gębska M., Majchrzak D., Marszałek M.: </w:t>
            </w:r>
            <w:r w:rsidRPr="7133EB42">
              <w:rPr>
                <w:rFonts w:cs="Times New Roman"/>
                <w:i/>
                <w:iCs/>
              </w:rPr>
              <w:t xml:space="preserve">Podstawy bezpieczeństwa międzynarodowego. Wymiar amilitarny i konfliktów zbrojnych. Część 1. </w:t>
            </w:r>
            <w:r w:rsidRPr="7133EB42">
              <w:rPr>
                <w:rFonts w:cs="Times New Roman"/>
              </w:rPr>
              <w:t>Wyd. Difin 2020.</w:t>
            </w:r>
          </w:p>
          <w:p w14:paraId="745004A8" w14:textId="3B5EADF8" w:rsidR="008136C3" w:rsidRPr="008136C3" w:rsidRDefault="5449A30A" w:rsidP="008136C3">
            <w:pPr>
              <w:jc w:val="both"/>
              <w:rPr>
                <w:rFonts w:cs="Times New Roman"/>
              </w:rPr>
            </w:pPr>
            <w:r w:rsidRPr="5449A30A">
              <w:rPr>
                <w:rFonts w:cs="Times New Roman"/>
              </w:rPr>
              <w:t xml:space="preserve">4. Drab L., Gębska M., Świeboda H.: </w:t>
            </w:r>
            <w:r w:rsidRPr="5449A30A">
              <w:rPr>
                <w:rFonts w:cs="Times New Roman"/>
                <w:i/>
                <w:iCs/>
              </w:rPr>
              <w:t xml:space="preserve">Podstawy bezpieczeństwa międzynarodowego. Wymiar pozamilitarny. Część 2. </w:t>
            </w:r>
            <w:r w:rsidRPr="5449A30A">
              <w:rPr>
                <w:rFonts w:cs="Times New Roman"/>
              </w:rPr>
              <w:t>Wyd. Difin 2020.</w:t>
            </w:r>
          </w:p>
          <w:p w14:paraId="3CCF9612" w14:textId="77777777" w:rsidR="008136C3" w:rsidRPr="008136C3" w:rsidRDefault="008136C3" w:rsidP="008136C3">
            <w:pPr>
              <w:jc w:val="both"/>
              <w:rPr>
                <w:rFonts w:cs="Times New Roman"/>
              </w:rPr>
            </w:pPr>
          </w:p>
        </w:tc>
      </w:tr>
    </w:tbl>
    <w:p w14:paraId="27B18F04" w14:textId="77777777" w:rsidR="008136C3" w:rsidRPr="008136C3" w:rsidRDefault="008136C3" w:rsidP="008136C3">
      <w:pPr>
        <w:rPr>
          <w:rFonts w:cs="Times New Roman"/>
          <w:b/>
        </w:rPr>
      </w:pPr>
    </w:p>
    <w:p w14:paraId="61C86757" w14:textId="77777777" w:rsidR="008136C3" w:rsidRPr="008136C3" w:rsidRDefault="008136C3" w:rsidP="008136C3">
      <w:pPr>
        <w:widowControl/>
        <w:suppressAutoHyphens w:val="0"/>
        <w:spacing w:after="160" w:line="259" w:lineRule="auto"/>
        <w:rPr>
          <w:rFonts w:cs="Times New Roman"/>
          <w:b/>
        </w:rPr>
      </w:pPr>
      <w:r w:rsidRPr="008136C3">
        <w:rPr>
          <w:rFonts w:cs="Times New Roman"/>
          <w:b/>
        </w:rPr>
        <w:br w:type="page"/>
      </w:r>
    </w:p>
    <w:p w14:paraId="6031721C" w14:textId="7DB361BD" w:rsidR="008136C3" w:rsidRPr="008136C3" w:rsidRDefault="0052479F" w:rsidP="008136C3">
      <w:pPr>
        <w:suppressAutoHyphens w:val="0"/>
        <w:ind w:left="360" w:hanging="360"/>
        <w:rPr>
          <w:rFonts w:eastAsia="Times New Roman" w:cs="Times New Roman"/>
          <w:b/>
          <w:noProof/>
          <w:kern w:val="0"/>
          <w:lang w:eastAsia="pl-PL" w:bidi="ar-SA"/>
        </w:rPr>
      </w:pPr>
      <w:r w:rsidRPr="008136C3">
        <w:rPr>
          <w:rFonts w:eastAsia="Times New Roman" w:cs="Times New Roman"/>
          <w:b/>
          <w:noProof/>
          <w:kern w:val="0"/>
          <w:lang w:eastAsia="pl-PL" w:bidi="ar-SA"/>
        </w:rPr>
        <w:lastRenderedPageBreak/>
        <w:drawing>
          <wp:inline distT="0" distB="0" distL="0" distR="0" wp14:anchorId="7991DAC2" wp14:editId="5ABDBDDD">
            <wp:extent cx="1851660" cy="419100"/>
            <wp:effectExtent l="0" t="0" r="0" b="0"/>
            <wp:docPr id="39" name="Obraz 177"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7" descr="Obraz zawierający tekst&#10;&#10;Opis wygenerowany automatyczni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51660" cy="419100"/>
                    </a:xfrm>
                    <a:prstGeom prst="rect">
                      <a:avLst/>
                    </a:prstGeom>
                    <a:noFill/>
                    <a:ln>
                      <a:noFill/>
                    </a:ln>
                  </pic:spPr>
                </pic:pic>
              </a:graphicData>
            </a:graphic>
          </wp:inline>
        </w:drawing>
      </w:r>
    </w:p>
    <w:p w14:paraId="63F37F86" w14:textId="77777777" w:rsidR="008136C3" w:rsidRPr="008136C3" w:rsidRDefault="008136C3" w:rsidP="008136C3">
      <w:pPr>
        <w:keepNext/>
        <w:suppressAutoHyphens w:val="0"/>
        <w:spacing w:before="240" w:after="60"/>
        <w:outlineLvl w:val="0"/>
        <w:rPr>
          <w:rFonts w:eastAsia="Calibri" w:cs="Times New Roman"/>
          <w:noProof/>
          <w:kern w:val="0"/>
          <w:lang w:eastAsia="pl-PL" w:bidi="ar-SA"/>
        </w:rPr>
      </w:pPr>
    </w:p>
    <w:p w14:paraId="0F703257"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115" w:name="_Toc130805493"/>
      <w:bookmarkStart w:id="116" w:name="_Toc131071492"/>
      <w:bookmarkStart w:id="117" w:name="_Toc232417766"/>
      <w:r w:rsidRPr="47E24081">
        <w:rPr>
          <w:rFonts w:eastAsia="Times New Roman" w:cs="Times New Roman"/>
          <w:b/>
          <w:bCs/>
          <w:kern w:val="0"/>
          <w:lang w:eastAsia="pl-PL" w:bidi="ar-SA"/>
        </w:rPr>
        <w:t>C.1</w:t>
      </w:r>
      <w:r w:rsidR="28B5BA6C" w:rsidRPr="47E24081">
        <w:rPr>
          <w:rFonts w:eastAsia="Times New Roman" w:cs="Times New Roman"/>
          <w:b/>
          <w:bCs/>
          <w:kern w:val="0"/>
          <w:lang w:eastAsia="pl-PL" w:bidi="ar-SA"/>
        </w:rPr>
        <w:t>3</w:t>
      </w:r>
      <w:r w:rsidRPr="47E24081">
        <w:rPr>
          <w:rFonts w:eastAsia="Times New Roman" w:cs="Times New Roman"/>
          <w:b/>
          <w:bCs/>
          <w:kern w:val="0"/>
          <w:lang w:eastAsia="pl-PL" w:bidi="ar-SA"/>
        </w:rPr>
        <w:t>. Metody badań bezpieczeństwa</w:t>
      </w:r>
      <w:bookmarkEnd w:id="115"/>
      <w:bookmarkEnd w:id="116"/>
      <w:bookmarkEnd w:id="117"/>
    </w:p>
    <w:p w14:paraId="5E47F458" w14:textId="77777777" w:rsidR="008136C3" w:rsidRPr="008136C3" w:rsidRDefault="008136C3" w:rsidP="008136C3">
      <w:pPr>
        <w:suppressAutoHyphens w:val="0"/>
        <w:spacing w:line="276" w:lineRule="auto"/>
        <w:rPr>
          <w:rFonts w:eastAsia="Times New Roman" w:cs="Times New Roman"/>
          <w:b/>
          <w:kern w:val="0"/>
          <w:lang w:eastAsia="pl-PL" w:bidi="ar-SA"/>
        </w:rPr>
      </w:pPr>
    </w:p>
    <w:p w14:paraId="0975AB6A" w14:textId="77777777" w:rsidR="008136C3" w:rsidRPr="008136C3" w:rsidRDefault="008136C3" w:rsidP="008136C3">
      <w:pPr>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Informacje ogólne</w:t>
      </w:r>
    </w:p>
    <w:tbl>
      <w:tblPr>
        <w:tblW w:w="5000"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677"/>
        <w:gridCol w:w="6373"/>
      </w:tblGrid>
      <w:tr w:rsidR="008136C3" w:rsidRPr="008136C3" w14:paraId="679AA8E3" w14:textId="77777777" w:rsidTr="396C2A4E">
        <w:trPr>
          <w:trHeight w:val="397"/>
        </w:trPr>
        <w:tc>
          <w:tcPr>
            <w:tcW w:w="1479" w:type="pct"/>
            <w:shd w:val="clear" w:color="auto" w:fill="D9D9D9" w:themeFill="background1" w:themeFillShade="D9"/>
          </w:tcPr>
          <w:p w14:paraId="023DB403"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 xml:space="preserve">Nazwa przedmiotu i kod </w:t>
            </w:r>
          </w:p>
          <w:p w14:paraId="142F9AE7" w14:textId="77777777" w:rsidR="008136C3" w:rsidRPr="008136C3" w:rsidRDefault="008136C3" w:rsidP="008136C3">
            <w:pPr>
              <w:suppressAutoHyphens w:val="0"/>
              <w:spacing w:after="120"/>
              <w:rPr>
                <w:rFonts w:eastAsia="Times New Roman" w:cs="Times New Roman"/>
                <w:b/>
                <w:kern w:val="0"/>
                <w:lang w:eastAsia="pl-PL" w:bidi="ar-SA"/>
              </w:rPr>
            </w:pPr>
            <w:r w:rsidRPr="008136C3">
              <w:rPr>
                <w:rFonts w:eastAsia="Times New Roman" w:cs="Times New Roman"/>
                <w:b/>
                <w:kern w:val="0"/>
                <w:lang w:eastAsia="pl-PL" w:bidi="ar-SA"/>
              </w:rPr>
              <w:t>(wg planu studiów):</w:t>
            </w:r>
          </w:p>
        </w:tc>
        <w:tc>
          <w:tcPr>
            <w:tcW w:w="3521" w:type="pct"/>
            <w:vAlign w:val="center"/>
          </w:tcPr>
          <w:p w14:paraId="01565229" w14:textId="77777777" w:rsidR="008136C3" w:rsidRPr="008136C3" w:rsidRDefault="008136C3" w:rsidP="008136C3">
            <w:pPr>
              <w:suppressAutoHyphens w:val="0"/>
              <w:spacing w:before="60" w:after="60"/>
              <w:rPr>
                <w:rFonts w:eastAsia="Times New Roman" w:cs="Times New Roman"/>
                <w:kern w:val="0"/>
                <w:lang w:eastAsia="pl-PL" w:bidi="ar-SA"/>
              </w:rPr>
            </w:pPr>
            <w:bookmarkStart w:id="118" w:name="_Hlk128813136"/>
            <w:r w:rsidRPr="008136C3">
              <w:rPr>
                <w:rFonts w:eastAsia="Times New Roman" w:cs="Times New Roman"/>
                <w:kern w:val="0"/>
                <w:lang w:eastAsia="pl-PL" w:bidi="ar-SA"/>
              </w:rPr>
              <w:t>Metody badań bezpieczeństwa</w:t>
            </w:r>
            <w:bookmarkEnd w:id="118"/>
            <w:r w:rsidR="004A59AF">
              <w:rPr>
                <w:rFonts w:eastAsia="Times New Roman" w:cs="Times New Roman"/>
                <w:kern w:val="0"/>
                <w:lang w:eastAsia="pl-PL" w:bidi="ar-SA"/>
              </w:rPr>
              <w:t>, C13</w:t>
            </w:r>
          </w:p>
        </w:tc>
      </w:tr>
      <w:tr w:rsidR="008136C3" w:rsidRPr="008136C3" w14:paraId="1400AD50" w14:textId="77777777" w:rsidTr="396C2A4E">
        <w:trPr>
          <w:trHeight w:val="397"/>
        </w:trPr>
        <w:tc>
          <w:tcPr>
            <w:tcW w:w="1479" w:type="pct"/>
            <w:shd w:val="clear" w:color="auto" w:fill="D9D9D9" w:themeFill="background1" w:themeFillShade="D9"/>
            <w:vAlign w:val="center"/>
          </w:tcPr>
          <w:p w14:paraId="334DFCEF"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 xml:space="preserve">Nazwa przedmiotu </w:t>
            </w:r>
            <w:r w:rsidRPr="008136C3">
              <w:rPr>
                <w:rFonts w:eastAsia="Times New Roman" w:cs="Times New Roman"/>
                <w:b/>
                <w:kern w:val="0"/>
                <w:lang w:eastAsia="pl-PL" w:bidi="ar-SA"/>
              </w:rPr>
              <w:br/>
              <w:t>(j. ang.):</w:t>
            </w:r>
          </w:p>
        </w:tc>
        <w:tc>
          <w:tcPr>
            <w:tcW w:w="3521" w:type="pct"/>
            <w:vAlign w:val="center"/>
          </w:tcPr>
          <w:p w14:paraId="51ED346A"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val="en-US" w:eastAsia="pl-PL" w:bidi="ar-SA"/>
              </w:rPr>
              <w:t>Safety research methods</w:t>
            </w:r>
          </w:p>
        </w:tc>
      </w:tr>
      <w:tr w:rsidR="008136C3" w:rsidRPr="008136C3" w14:paraId="47631891" w14:textId="77777777" w:rsidTr="396C2A4E">
        <w:trPr>
          <w:trHeight w:val="397"/>
        </w:trPr>
        <w:tc>
          <w:tcPr>
            <w:tcW w:w="1479" w:type="pct"/>
            <w:shd w:val="clear" w:color="auto" w:fill="D9D9D9" w:themeFill="background1" w:themeFillShade="D9"/>
            <w:vAlign w:val="center"/>
          </w:tcPr>
          <w:p w14:paraId="790591A1"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Kierunek studiów:</w:t>
            </w:r>
          </w:p>
        </w:tc>
        <w:tc>
          <w:tcPr>
            <w:tcW w:w="3521" w:type="pct"/>
            <w:vAlign w:val="center"/>
          </w:tcPr>
          <w:p w14:paraId="65B0B6D6"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Bezpieczeństwo wewnętrzne</w:t>
            </w:r>
          </w:p>
        </w:tc>
      </w:tr>
      <w:tr w:rsidR="008136C3" w:rsidRPr="008136C3" w14:paraId="10067C11" w14:textId="77777777" w:rsidTr="396C2A4E">
        <w:trPr>
          <w:trHeight w:val="397"/>
        </w:trPr>
        <w:tc>
          <w:tcPr>
            <w:tcW w:w="1479" w:type="pct"/>
            <w:shd w:val="clear" w:color="auto" w:fill="D9D9D9" w:themeFill="background1" w:themeFillShade="D9"/>
            <w:vAlign w:val="center"/>
          </w:tcPr>
          <w:p w14:paraId="3FB250F0"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Poziom studiów:</w:t>
            </w:r>
          </w:p>
        </w:tc>
        <w:tc>
          <w:tcPr>
            <w:tcW w:w="3521" w:type="pct"/>
            <w:vAlign w:val="center"/>
          </w:tcPr>
          <w:p w14:paraId="36D7CDFF"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studia I stopnia</w:t>
            </w:r>
          </w:p>
        </w:tc>
      </w:tr>
      <w:tr w:rsidR="008136C3" w:rsidRPr="008136C3" w14:paraId="7AE726AF" w14:textId="77777777" w:rsidTr="396C2A4E">
        <w:trPr>
          <w:trHeight w:val="397"/>
        </w:trPr>
        <w:tc>
          <w:tcPr>
            <w:tcW w:w="1479" w:type="pct"/>
            <w:shd w:val="clear" w:color="auto" w:fill="D9D9D9" w:themeFill="background1" w:themeFillShade="D9"/>
            <w:vAlign w:val="center"/>
          </w:tcPr>
          <w:p w14:paraId="63D25624"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Profil:</w:t>
            </w:r>
          </w:p>
        </w:tc>
        <w:tc>
          <w:tcPr>
            <w:tcW w:w="3521" w:type="pct"/>
            <w:vAlign w:val="center"/>
          </w:tcPr>
          <w:p w14:paraId="173F853D" w14:textId="77777777" w:rsidR="008136C3" w:rsidRPr="008136C3" w:rsidRDefault="00717546"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P</w:t>
            </w:r>
            <w:r w:rsidR="008136C3" w:rsidRPr="008136C3">
              <w:rPr>
                <w:rFonts w:eastAsia="Times New Roman" w:cs="Times New Roman"/>
                <w:kern w:val="0"/>
                <w:lang w:eastAsia="pl-PL" w:bidi="ar-SA"/>
              </w:rPr>
              <w:t>raktyczny</w:t>
            </w:r>
          </w:p>
        </w:tc>
      </w:tr>
      <w:tr w:rsidR="008136C3" w:rsidRPr="008136C3" w14:paraId="21093984" w14:textId="77777777" w:rsidTr="396C2A4E">
        <w:trPr>
          <w:trHeight w:val="397"/>
        </w:trPr>
        <w:tc>
          <w:tcPr>
            <w:tcW w:w="1479" w:type="pct"/>
            <w:shd w:val="clear" w:color="auto" w:fill="D9D9D9" w:themeFill="background1" w:themeFillShade="D9"/>
            <w:vAlign w:val="center"/>
          </w:tcPr>
          <w:p w14:paraId="10C40A41"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Forma studiów:</w:t>
            </w:r>
          </w:p>
        </w:tc>
        <w:tc>
          <w:tcPr>
            <w:tcW w:w="3521" w:type="pct"/>
            <w:vAlign w:val="center"/>
          </w:tcPr>
          <w:p w14:paraId="4BCA0AB2" w14:textId="77777777" w:rsidR="008136C3" w:rsidRPr="008136C3" w:rsidRDefault="00717546"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S</w:t>
            </w:r>
            <w:r w:rsidR="008136C3" w:rsidRPr="008136C3">
              <w:rPr>
                <w:rFonts w:eastAsia="Times New Roman" w:cs="Times New Roman"/>
                <w:kern w:val="0"/>
                <w:lang w:eastAsia="pl-PL" w:bidi="ar-SA"/>
              </w:rPr>
              <w:t>tacjonarne</w:t>
            </w:r>
          </w:p>
        </w:tc>
      </w:tr>
      <w:tr w:rsidR="008136C3" w:rsidRPr="008136C3" w14:paraId="7DFDEC25" w14:textId="77777777" w:rsidTr="396C2A4E">
        <w:trPr>
          <w:trHeight w:val="397"/>
        </w:trPr>
        <w:tc>
          <w:tcPr>
            <w:tcW w:w="1479" w:type="pct"/>
            <w:shd w:val="clear" w:color="auto" w:fill="D9D9D9" w:themeFill="background1" w:themeFillShade="D9"/>
            <w:vAlign w:val="center"/>
          </w:tcPr>
          <w:p w14:paraId="79F0312D"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Punkty ECTS:</w:t>
            </w:r>
          </w:p>
        </w:tc>
        <w:tc>
          <w:tcPr>
            <w:tcW w:w="3521" w:type="pct"/>
            <w:vAlign w:val="center"/>
          </w:tcPr>
          <w:p w14:paraId="0E9B7C58" w14:textId="77777777" w:rsidR="008136C3" w:rsidRPr="008136C3" w:rsidRDefault="004A59AF" w:rsidP="008136C3">
            <w:pPr>
              <w:suppressAutoHyphens w:val="0"/>
              <w:spacing w:before="60" w:after="60"/>
              <w:rPr>
                <w:rFonts w:eastAsia="Times New Roman" w:cs="Times New Roman"/>
                <w:kern w:val="0"/>
                <w:lang w:eastAsia="pl-PL" w:bidi="ar-SA"/>
              </w:rPr>
            </w:pPr>
            <w:r>
              <w:rPr>
                <w:rFonts w:eastAsia="Times New Roman" w:cs="Times New Roman"/>
                <w:kern w:val="0"/>
                <w:lang w:eastAsia="pl-PL" w:bidi="ar-SA"/>
              </w:rPr>
              <w:t>3</w:t>
            </w:r>
          </w:p>
        </w:tc>
      </w:tr>
      <w:tr w:rsidR="008136C3" w:rsidRPr="008136C3" w14:paraId="5111EFA5" w14:textId="77777777" w:rsidTr="396C2A4E">
        <w:trPr>
          <w:trHeight w:val="397"/>
        </w:trPr>
        <w:tc>
          <w:tcPr>
            <w:tcW w:w="1479" w:type="pct"/>
            <w:shd w:val="clear" w:color="auto" w:fill="D9D9D9" w:themeFill="background1" w:themeFillShade="D9"/>
            <w:vAlign w:val="center"/>
          </w:tcPr>
          <w:p w14:paraId="11593FC8"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Język wykładowy:</w:t>
            </w:r>
          </w:p>
        </w:tc>
        <w:tc>
          <w:tcPr>
            <w:tcW w:w="3521" w:type="pct"/>
            <w:vAlign w:val="center"/>
          </w:tcPr>
          <w:p w14:paraId="27F08458"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język polski</w:t>
            </w:r>
          </w:p>
        </w:tc>
      </w:tr>
      <w:tr w:rsidR="008136C3" w:rsidRPr="008136C3" w14:paraId="7016B251" w14:textId="77777777" w:rsidTr="396C2A4E">
        <w:trPr>
          <w:trHeight w:val="397"/>
        </w:trPr>
        <w:tc>
          <w:tcPr>
            <w:tcW w:w="1479" w:type="pct"/>
            <w:shd w:val="clear" w:color="auto" w:fill="D9D9D9" w:themeFill="background1" w:themeFillShade="D9"/>
            <w:vAlign w:val="center"/>
          </w:tcPr>
          <w:p w14:paraId="38237850"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Rok akademicki:</w:t>
            </w:r>
          </w:p>
        </w:tc>
        <w:tc>
          <w:tcPr>
            <w:tcW w:w="3521" w:type="pct"/>
            <w:vAlign w:val="center"/>
          </w:tcPr>
          <w:p w14:paraId="43CB7A11" w14:textId="77777777" w:rsidR="008136C3" w:rsidRPr="008136C3" w:rsidRDefault="00156AA3" w:rsidP="008136C3">
            <w:pPr>
              <w:suppressAutoHyphens w:val="0"/>
              <w:spacing w:before="60" w:after="60"/>
              <w:rPr>
                <w:rFonts w:eastAsia="Times New Roman" w:cs="Times New Roman"/>
                <w:kern w:val="0"/>
                <w:lang w:eastAsia="pl-PL" w:bidi="ar-SA"/>
              </w:rPr>
            </w:pPr>
            <w:r>
              <w:rPr>
                <w:rFonts w:eastAsia="Times New Roman" w:cs="Times New Roman"/>
                <w:kern w:val="0"/>
                <w:lang w:eastAsia="pl-PL" w:bidi="ar-SA"/>
              </w:rPr>
              <w:t>2026/2027</w:t>
            </w:r>
          </w:p>
        </w:tc>
      </w:tr>
      <w:tr w:rsidR="008136C3" w:rsidRPr="008136C3" w14:paraId="270BE403" w14:textId="77777777" w:rsidTr="396C2A4E">
        <w:trPr>
          <w:trHeight w:val="397"/>
        </w:trPr>
        <w:tc>
          <w:tcPr>
            <w:tcW w:w="1479" w:type="pct"/>
            <w:shd w:val="clear" w:color="auto" w:fill="D9D9D9" w:themeFill="background1" w:themeFillShade="D9"/>
            <w:vAlign w:val="center"/>
          </w:tcPr>
          <w:p w14:paraId="31C3CCF4"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Semestr:</w:t>
            </w:r>
          </w:p>
        </w:tc>
        <w:tc>
          <w:tcPr>
            <w:tcW w:w="3521" w:type="pct"/>
            <w:vAlign w:val="center"/>
          </w:tcPr>
          <w:p w14:paraId="3F9A8C79"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4</w:t>
            </w:r>
          </w:p>
        </w:tc>
      </w:tr>
      <w:tr w:rsidR="008136C3" w:rsidRPr="00FC1665" w14:paraId="60BAE3A2" w14:textId="77777777" w:rsidTr="396C2A4E">
        <w:trPr>
          <w:trHeight w:val="397"/>
        </w:trPr>
        <w:tc>
          <w:tcPr>
            <w:tcW w:w="1479" w:type="pct"/>
            <w:shd w:val="clear" w:color="auto" w:fill="D9D9D9" w:themeFill="background1" w:themeFillShade="D9"/>
            <w:vAlign w:val="center"/>
          </w:tcPr>
          <w:p w14:paraId="0E3709B4"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Koordynator przedmiotu:</w:t>
            </w:r>
          </w:p>
        </w:tc>
        <w:tc>
          <w:tcPr>
            <w:tcW w:w="3521" w:type="pct"/>
            <w:vAlign w:val="center"/>
          </w:tcPr>
          <w:p w14:paraId="707C0439" w14:textId="454EFE3A" w:rsidR="008136C3" w:rsidRPr="00FC1665" w:rsidRDefault="00156AA3" w:rsidP="008136C3">
            <w:pPr>
              <w:suppressAutoHyphens w:val="0"/>
              <w:spacing w:before="60" w:after="60"/>
              <w:rPr>
                <w:rFonts w:eastAsia="Times New Roman" w:cs="Times New Roman"/>
                <w:kern w:val="0"/>
                <w:lang w:eastAsia="pl-PL" w:bidi="ar-SA"/>
              </w:rPr>
            </w:pPr>
            <w:r w:rsidRPr="00D54548">
              <w:rPr>
                <w:rFonts w:eastAsia="Times New Roman" w:cs="Times New Roman"/>
                <w:kern w:val="0"/>
                <w:lang w:eastAsia="pl-PL" w:bidi="ar-SA"/>
              </w:rPr>
              <w:t xml:space="preserve">Dr hab. </w:t>
            </w:r>
            <w:r w:rsidRPr="00FC1665">
              <w:rPr>
                <w:rFonts w:eastAsia="Times New Roman" w:cs="Times New Roman"/>
                <w:kern w:val="0"/>
                <w:lang w:eastAsia="pl-PL" w:bidi="ar-SA"/>
              </w:rPr>
              <w:t>J. Mazur</w:t>
            </w:r>
            <w:r w:rsidR="00FC1665" w:rsidRPr="00FC1665">
              <w:rPr>
                <w:rFonts w:eastAsia="Times New Roman" w:cs="Times New Roman"/>
                <w:kern w:val="0"/>
                <w:lang w:eastAsia="pl-PL" w:bidi="ar-SA"/>
              </w:rPr>
              <w:t>, prof. PANS w Kro</w:t>
            </w:r>
            <w:r w:rsidR="00FC1665">
              <w:rPr>
                <w:rFonts w:eastAsia="Times New Roman" w:cs="Times New Roman"/>
                <w:kern w:val="0"/>
                <w:lang w:eastAsia="pl-PL" w:bidi="ar-SA"/>
              </w:rPr>
              <w:t>śnie</w:t>
            </w:r>
          </w:p>
        </w:tc>
      </w:tr>
    </w:tbl>
    <w:p w14:paraId="7CBBB176" w14:textId="77777777" w:rsidR="008136C3" w:rsidRPr="00FC1665" w:rsidRDefault="008136C3" w:rsidP="008136C3">
      <w:pPr>
        <w:suppressAutoHyphens w:val="0"/>
        <w:rPr>
          <w:rFonts w:eastAsia="Times New Roman" w:cs="Times New Roman"/>
          <w:kern w:val="0"/>
          <w:lang w:eastAsia="pl-PL" w:bidi="ar-SA"/>
        </w:rPr>
      </w:pPr>
    </w:p>
    <w:p w14:paraId="4794067C" w14:textId="77777777" w:rsidR="008136C3" w:rsidRPr="008136C3" w:rsidRDefault="008136C3" w:rsidP="008136C3">
      <w:pPr>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Elementy wchodzące w skład programu studiów</w:t>
      </w:r>
    </w:p>
    <w:tbl>
      <w:tblPr>
        <w:tblW w:w="5084"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11"/>
        <w:gridCol w:w="1452"/>
        <w:gridCol w:w="1719"/>
        <w:gridCol w:w="1323"/>
        <w:gridCol w:w="1669"/>
        <w:gridCol w:w="732"/>
        <w:gridCol w:w="996"/>
      </w:tblGrid>
      <w:tr w:rsidR="008136C3" w:rsidRPr="008136C3" w14:paraId="15CDFF8E" w14:textId="77777777" w:rsidTr="396C2A4E">
        <w:tc>
          <w:tcPr>
            <w:tcW w:w="5000" w:type="pct"/>
            <w:gridSpan w:val="7"/>
            <w:tcBorders>
              <w:bottom w:val="single" w:sz="4" w:space="0" w:color="auto"/>
            </w:tcBorders>
            <w:shd w:val="clear" w:color="auto" w:fill="D9D9D9" w:themeFill="background1" w:themeFillShade="D9"/>
          </w:tcPr>
          <w:p w14:paraId="14C99E63"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b/>
                <w:kern w:val="0"/>
                <w:lang w:eastAsia="pl-PL" w:bidi="ar-SA"/>
              </w:rPr>
              <w:t xml:space="preserve">Treści programowe zapewniające uzyskanie efektów uczenia się dla przedmiotu </w:t>
            </w:r>
          </w:p>
        </w:tc>
      </w:tr>
      <w:tr w:rsidR="008136C3" w:rsidRPr="008136C3" w14:paraId="117D8C68" w14:textId="77777777" w:rsidTr="396C2A4E">
        <w:tc>
          <w:tcPr>
            <w:tcW w:w="5000" w:type="pct"/>
            <w:gridSpan w:val="7"/>
            <w:tcBorders>
              <w:bottom w:val="single" w:sz="4" w:space="0" w:color="auto"/>
            </w:tcBorders>
          </w:tcPr>
          <w:p w14:paraId="1AD197EC" w14:textId="77777777" w:rsidR="008136C3" w:rsidRPr="008136C3" w:rsidRDefault="008136C3" w:rsidP="008136C3">
            <w:pPr>
              <w:suppressAutoHyphens w:val="0"/>
              <w:jc w:val="both"/>
              <w:rPr>
                <w:rFonts w:eastAsia="Times New Roman" w:cs="Times New Roman"/>
                <w:kern w:val="0"/>
                <w:lang w:eastAsia="en-US" w:bidi="ar-SA"/>
              </w:rPr>
            </w:pPr>
            <w:r w:rsidRPr="008136C3">
              <w:rPr>
                <w:rFonts w:eastAsia="Times New Roman" w:cs="Times New Roman"/>
                <w:kern w:val="0"/>
                <w:lang w:eastAsia="en-US" w:bidi="ar-SA"/>
              </w:rPr>
              <w:t xml:space="preserve">Zasady prowadzenia prac badawczych ukierunkowanych na obiektywne poznanie rzeczywistości poprzez wykrywanie istniejących relacji między pojęciami, zjawiskami lub obiektami (przedmiotami, osobami), </w:t>
            </w:r>
          </w:p>
          <w:p w14:paraId="75BDE816" w14:textId="77777777" w:rsidR="008136C3" w:rsidRPr="008136C3" w:rsidRDefault="008136C3" w:rsidP="008136C3">
            <w:pPr>
              <w:suppressAutoHyphens w:val="0"/>
              <w:spacing w:before="60" w:after="60"/>
              <w:jc w:val="both"/>
              <w:rPr>
                <w:rFonts w:eastAsia="Times New Roman" w:cs="Times New Roman"/>
                <w:kern w:val="0"/>
                <w:lang w:eastAsia="pl-PL" w:bidi="ar-SA"/>
              </w:rPr>
            </w:pPr>
            <w:r w:rsidRPr="008136C3">
              <w:rPr>
                <w:rFonts w:eastAsia="Calibri" w:cs="Times New Roman"/>
                <w:kern w:val="0"/>
                <w:lang w:eastAsia="pl-PL" w:bidi="ar-SA"/>
              </w:rPr>
              <w:t>Zasady przygotowania koncepcji metodologicznej badań wraz z poszczególnymi, metodami, technikami i narzędziami badawczymi, które mają służyć poznaniu oraz zasady organizacji badań.</w:t>
            </w:r>
          </w:p>
        </w:tc>
      </w:tr>
      <w:tr w:rsidR="008136C3" w:rsidRPr="008136C3" w14:paraId="077153FA" w14:textId="77777777" w:rsidTr="396C2A4E">
        <w:tc>
          <w:tcPr>
            <w:tcW w:w="1501" w:type="pct"/>
            <w:gridSpan w:val="2"/>
            <w:tcBorders>
              <w:bottom w:val="single" w:sz="4" w:space="0" w:color="auto"/>
              <w:right w:val="nil"/>
            </w:tcBorders>
            <w:shd w:val="clear" w:color="auto" w:fill="D9D9D9" w:themeFill="background1" w:themeFillShade="D9"/>
          </w:tcPr>
          <w:p w14:paraId="1880215D" w14:textId="77777777" w:rsidR="008136C3" w:rsidRPr="008136C3" w:rsidRDefault="008136C3" w:rsidP="008136C3">
            <w:pPr>
              <w:suppressAutoHyphens w:val="0"/>
              <w:spacing w:before="60" w:after="60"/>
              <w:rPr>
                <w:rFonts w:eastAsia="Times New Roman" w:cs="Times New Roman"/>
                <w:b/>
                <w:kern w:val="0"/>
                <w:lang w:eastAsia="pl-PL" w:bidi="ar-SA"/>
              </w:rPr>
            </w:pPr>
            <w:r w:rsidRPr="008136C3">
              <w:rPr>
                <w:rFonts w:eastAsia="Times New Roman" w:cs="Times New Roman"/>
                <w:b/>
                <w:kern w:val="0"/>
                <w:lang w:eastAsia="pl-PL" w:bidi="ar-SA"/>
              </w:rPr>
              <w:t>Liczba godzin zajęć w ramach poszczególnych form zajęć według planu studiów:</w:t>
            </w:r>
          </w:p>
        </w:tc>
        <w:tc>
          <w:tcPr>
            <w:tcW w:w="3499" w:type="pct"/>
            <w:gridSpan w:val="5"/>
            <w:tcBorders>
              <w:left w:val="nil"/>
              <w:bottom w:val="single" w:sz="4" w:space="0" w:color="auto"/>
            </w:tcBorders>
          </w:tcPr>
          <w:p w14:paraId="068CAD61" w14:textId="77777777" w:rsidR="008136C3" w:rsidRPr="008136C3" w:rsidRDefault="008136C3" w:rsidP="008136C3">
            <w:pPr>
              <w:suppressAutoHyphens w:val="0"/>
              <w:spacing w:before="60" w:after="60"/>
              <w:jc w:val="both"/>
              <w:rPr>
                <w:rFonts w:eastAsia="Times New Roman" w:cs="Times New Roman"/>
                <w:kern w:val="0"/>
                <w:lang w:eastAsia="pl-PL" w:bidi="ar-SA"/>
              </w:rPr>
            </w:pPr>
          </w:p>
          <w:p w14:paraId="5DE40561" w14:textId="77777777" w:rsidR="008136C3" w:rsidRPr="008136C3" w:rsidRDefault="008136C3" w:rsidP="008136C3">
            <w:pPr>
              <w:suppressAutoHyphens w:val="0"/>
              <w:spacing w:before="60" w:after="60"/>
              <w:jc w:val="both"/>
              <w:rPr>
                <w:rFonts w:eastAsia="Times New Roman" w:cs="Times New Roman"/>
                <w:kern w:val="0"/>
                <w:lang w:eastAsia="pl-PL" w:bidi="ar-SA"/>
              </w:rPr>
            </w:pPr>
            <w:r w:rsidRPr="008136C3">
              <w:rPr>
                <w:rFonts w:eastAsia="Times New Roman" w:cs="Times New Roman"/>
                <w:kern w:val="0"/>
                <w:lang w:eastAsia="pl-PL" w:bidi="ar-SA"/>
              </w:rPr>
              <w:t xml:space="preserve">stacjonarne: </w:t>
            </w:r>
          </w:p>
          <w:p w14:paraId="0FAF3B59" w14:textId="77777777" w:rsidR="008136C3" w:rsidRPr="008136C3" w:rsidRDefault="008136C3" w:rsidP="008136C3">
            <w:pPr>
              <w:suppressAutoHyphens w:val="0"/>
              <w:spacing w:before="60" w:after="60"/>
              <w:jc w:val="both"/>
              <w:rPr>
                <w:rFonts w:eastAsia="Times New Roman" w:cs="Times New Roman"/>
                <w:kern w:val="0"/>
                <w:lang w:eastAsia="pl-PL" w:bidi="ar-SA"/>
              </w:rPr>
            </w:pPr>
            <w:r w:rsidRPr="008136C3">
              <w:rPr>
                <w:rFonts w:eastAsia="Times New Roman" w:cs="Times New Roman"/>
                <w:kern w:val="0"/>
                <w:lang w:eastAsia="pl-PL" w:bidi="ar-SA"/>
              </w:rPr>
              <w:t>wykład – 15 h; ćwiczenia audytoryjne – 15 h;</w:t>
            </w:r>
          </w:p>
          <w:p w14:paraId="50848864" w14:textId="77777777" w:rsidR="008136C3" w:rsidRPr="008136C3" w:rsidRDefault="008136C3" w:rsidP="008136C3">
            <w:pPr>
              <w:suppressAutoHyphens w:val="0"/>
              <w:spacing w:before="60" w:after="60"/>
              <w:jc w:val="both"/>
              <w:rPr>
                <w:rFonts w:eastAsia="Times New Roman" w:cs="Times New Roman"/>
                <w:kern w:val="0"/>
                <w:lang w:eastAsia="pl-PL" w:bidi="ar-SA"/>
              </w:rPr>
            </w:pPr>
          </w:p>
        </w:tc>
      </w:tr>
      <w:tr w:rsidR="008136C3" w:rsidRPr="008136C3" w14:paraId="5BC379D1" w14:textId="77777777" w:rsidTr="396C2A4E">
        <w:tc>
          <w:tcPr>
            <w:tcW w:w="5000" w:type="pct"/>
            <w:gridSpan w:val="7"/>
            <w:tcBorders>
              <w:top w:val="single" w:sz="4" w:space="0" w:color="auto"/>
              <w:bottom w:val="single" w:sz="4" w:space="0" w:color="auto"/>
            </w:tcBorders>
            <w:shd w:val="clear" w:color="auto" w:fill="D9D9D9" w:themeFill="background1" w:themeFillShade="D9"/>
          </w:tcPr>
          <w:p w14:paraId="21AF43A9"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b/>
                <w:kern w:val="0"/>
                <w:lang w:eastAsia="pl-PL" w:bidi="ar-SA"/>
              </w:rPr>
              <w:t>Opis efektów uczenia się dla przedmiotu</w:t>
            </w:r>
          </w:p>
        </w:tc>
      </w:tr>
      <w:tr w:rsidR="008136C3" w:rsidRPr="008136C3" w14:paraId="32DBFD0B" w14:textId="77777777" w:rsidTr="396C2A4E">
        <w:trPr>
          <w:trHeight w:val="285"/>
        </w:trPr>
        <w:tc>
          <w:tcPr>
            <w:tcW w:w="712" w:type="pct"/>
            <w:tcBorders>
              <w:top w:val="single" w:sz="4" w:space="0" w:color="auto"/>
              <w:bottom w:val="single" w:sz="8" w:space="0" w:color="auto"/>
              <w:right w:val="single" w:sz="4" w:space="0" w:color="auto"/>
            </w:tcBorders>
            <w:shd w:val="clear" w:color="auto" w:fill="D9D9D9" w:themeFill="background1" w:themeFillShade="D9"/>
          </w:tcPr>
          <w:p w14:paraId="75253571"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Kod efektu przedmiotu</w:t>
            </w:r>
          </w:p>
        </w:tc>
        <w:tc>
          <w:tcPr>
            <w:tcW w:w="1723" w:type="pct"/>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F802D2F"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Student, który zaliczył przedmiot </w:t>
            </w:r>
            <w:r w:rsidRPr="008136C3">
              <w:rPr>
                <w:rFonts w:eastAsia="Times New Roman" w:cs="Times New Roman"/>
                <w:kern w:val="0"/>
                <w:lang w:eastAsia="pl-PL" w:bidi="ar-SA"/>
              </w:rPr>
              <w:br/>
              <w:t>zna i rozumie/potrafi/jest gotów do:</w:t>
            </w:r>
          </w:p>
        </w:tc>
        <w:tc>
          <w:tcPr>
            <w:tcW w:w="719" w:type="pct"/>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35224BC"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Powiązanie z KEU</w:t>
            </w:r>
          </w:p>
        </w:tc>
        <w:tc>
          <w:tcPr>
            <w:tcW w:w="907" w:type="pct"/>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1583722"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Forma zajęć dydaktycznych</w:t>
            </w:r>
          </w:p>
        </w:tc>
        <w:tc>
          <w:tcPr>
            <w:tcW w:w="939" w:type="pct"/>
            <w:gridSpan w:val="2"/>
            <w:tcBorders>
              <w:top w:val="single" w:sz="4" w:space="0" w:color="auto"/>
              <w:left w:val="single" w:sz="4" w:space="0" w:color="auto"/>
              <w:bottom w:val="single" w:sz="8" w:space="0" w:color="auto"/>
            </w:tcBorders>
            <w:shd w:val="clear" w:color="auto" w:fill="D9D9D9" w:themeFill="background1" w:themeFillShade="D9"/>
          </w:tcPr>
          <w:p w14:paraId="1047F057"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Sposób weryfikacji i oceny efektów uczenia się </w:t>
            </w:r>
          </w:p>
        </w:tc>
      </w:tr>
      <w:tr w:rsidR="008136C3" w:rsidRPr="008136C3" w14:paraId="1ACDB132" w14:textId="77777777" w:rsidTr="396C2A4E">
        <w:tc>
          <w:tcPr>
            <w:tcW w:w="712" w:type="pct"/>
            <w:tcBorders>
              <w:top w:val="single" w:sz="8" w:space="0" w:color="auto"/>
              <w:bottom w:val="single" w:sz="8" w:space="0" w:color="auto"/>
              <w:right w:val="single" w:sz="4" w:space="0" w:color="auto"/>
            </w:tcBorders>
            <w:shd w:val="clear" w:color="auto" w:fill="FFFFFF" w:themeFill="background1"/>
          </w:tcPr>
          <w:p w14:paraId="3C8754C1"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C13_W01</w:t>
            </w:r>
          </w:p>
        </w:tc>
        <w:tc>
          <w:tcPr>
            <w:tcW w:w="1723"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ECB4E13" w14:textId="695F117A"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Zna podstawową terminologię  z zakresu metodologii badań bezpieczeństwa;</w:t>
            </w:r>
          </w:p>
          <w:p w14:paraId="487F0033" w14:textId="77777777" w:rsidR="008136C3" w:rsidRPr="008136C3" w:rsidRDefault="008136C3" w:rsidP="008136C3">
            <w:pPr>
              <w:suppressAutoHyphens w:val="0"/>
              <w:rPr>
                <w:rFonts w:eastAsia="Times New Roman" w:cs="Times New Roman"/>
                <w:kern w:val="0"/>
                <w:lang w:eastAsia="pl-PL" w:bidi="ar-SA"/>
              </w:rPr>
            </w:pPr>
            <w:r w:rsidRPr="008136C3">
              <w:rPr>
                <w:rFonts w:eastAsia="Calibri" w:cs="Times New Roman"/>
                <w:kern w:val="0"/>
                <w:lang w:eastAsia="pl-PL" w:bidi="ar-SA"/>
              </w:rPr>
              <w:t>rozumie proces oraz specyfikę badań bezpieczeństwa związaną z interdyscyplinarności dziedziny;</w:t>
            </w:r>
          </w:p>
        </w:tc>
        <w:tc>
          <w:tcPr>
            <w:tcW w:w="719"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4B378170" w14:textId="77777777" w:rsidR="008136C3" w:rsidRPr="008136C3" w:rsidRDefault="008136C3" w:rsidP="008136C3">
            <w:pPr>
              <w:suppressAutoHyphens w:val="0"/>
              <w:spacing w:before="60" w:after="60"/>
              <w:jc w:val="center"/>
              <w:rPr>
                <w:rFonts w:cs="Times New Roman"/>
                <w:kern w:val="0"/>
                <w:lang w:eastAsia="pl-PL"/>
              </w:rPr>
            </w:pPr>
            <w:r w:rsidRPr="008136C3">
              <w:rPr>
                <w:rFonts w:cs="Times New Roman"/>
                <w:kern w:val="0"/>
                <w:lang w:eastAsia="pl-PL"/>
              </w:rPr>
              <w:t>K_W01</w:t>
            </w:r>
          </w:p>
          <w:p w14:paraId="2B6D8885"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K_W03</w:t>
            </w:r>
          </w:p>
        </w:tc>
        <w:tc>
          <w:tcPr>
            <w:tcW w:w="907" w:type="pct"/>
            <w:tcBorders>
              <w:top w:val="single" w:sz="8" w:space="0" w:color="auto"/>
              <w:left w:val="single" w:sz="4" w:space="0" w:color="auto"/>
              <w:bottom w:val="single" w:sz="8" w:space="0" w:color="auto"/>
              <w:right w:val="single" w:sz="4" w:space="0" w:color="auto"/>
            </w:tcBorders>
          </w:tcPr>
          <w:p w14:paraId="241B2033"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3FAEFBC0"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Wykład</w:t>
            </w:r>
          </w:p>
        </w:tc>
        <w:tc>
          <w:tcPr>
            <w:tcW w:w="939" w:type="pct"/>
            <w:gridSpan w:val="2"/>
            <w:tcBorders>
              <w:top w:val="single" w:sz="8" w:space="0" w:color="auto"/>
              <w:left w:val="single" w:sz="4" w:space="0" w:color="auto"/>
              <w:bottom w:val="single" w:sz="8" w:space="0" w:color="auto"/>
            </w:tcBorders>
            <w:vAlign w:val="center"/>
          </w:tcPr>
          <w:p w14:paraId="36FCC992"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Calibri" w:cs="Times New Roman"/>
                <w:kern w:val="0"/>
                <w:lang w:eastAsia="pl-PL" w:bidi="ar-SA"/>
              </w:rPr>
              <w:t>Zaliczenie ustne</w:t>
            </w:r>
          </w:p>
        </w:tc>
      </w:tr>
      <w:tr w:rsidR="008136C3" w:rsidRPr="008136C3" w14:paraId="306F588E" w14:textId="77777777" w:rsidTr="396C2A4E">
        <w:tc>
          <w:tcPr>
            <w:tcW w:w="712" w:type="pct"/>
            <w:tcBorders>
              <w:top w:val="single" w:sz="8" w:space="0" w:color="auto"/>
              <w:bottom w:val="single" w:sz="8" w:space="0" w:color="auto"/>
              <w:right w:val="single" w:sz="4" w:space="0" w:color="auto"/>
            </w:tcBorders>
            <w:shd w:val="clear" w:color="auto" w:fill="FFFFFF" w:themeFill="background1"/>
          </w:tcPr>
          <w:p w14:paraId="601385C2"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lastRenderedPageBreak/>
              <w:t>C13_W02</w:t>
            </w:r>
          </w:p>
        </w:tc>
        <w:tc>
          <w:tcPr>
            <w:tcW w:w="1723"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7FF3EF6"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Zna podstawowe cechy</w:t>
            </w:r>
            <w:r w:rsidRPr="008136C3">
              <w:rPr>
                <w:rFonts w:eastAsia="Calibri" w:cs="Times New Roman"/>
                <w:kern w:val="0"/>
                <w:lang w:eastAsia="pl-PL" w:bidi="ar-SA"/>
              </w:rPr>
              <w:t xml:space="preserve"> problematyki badawczej bezpieczeństwa oraz metody, techniki i narzędzia badawcze stosowane w naukach społecznych i dyscyplinie nauk o bezpieczeństwie;</w:t>
            </w:r>
          </w:p>
        </w:tc>
        <w:tc>
          <w:tcPr>
            <w:tcW w:w="719"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461F5B41" w14:textId="77777777" w:rsidR="008136C3" w:rsidRPr="008136C3" w:rsidRDefault="008136C3" w:rsidP="008136C3">
            <w:pPr>
              <w:suppressAutoHyphens w:val="0"/>
              <w:spacing w:before="60" w:after="60"/>
              <w:jc w:val="center"/>
              <w:rPr>
                <w:rFonts w:cs="Times New Roman"/>
                <w:kern w:val="0"/>
                <w:lang w:eastAsia="pl-PL"/>
              </w:rPr>
            </w:pPr>
            <w:r w:rsidRPr="008136C3">
              <w:rPr>
                <w:rFonts w:cs="Times New Roman"/>
                <w:kern w:val="0"/>
                <w:lang w:eastAsia="pl-PL"/>
              </w:rPr>
              <w:t>K_W03</w:t>
            </w:r>
          </w:p>
          <w:p w14:paraId="3BFC9811"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K_W10</w:t>
            </w:r>
          </w:p>
        </w:tc>
        <w:tc>
          <w:tcPr>
            <w:tcW w:w="907" w:type="pct"/>
            <w:tcBorders>
              <w:top w:val="single" w:sz="8" w:space="0" w:color="auto"/>
              <w:left w:val="single" w:sz="4" w:space="0" w:color="auto"/>
              <w:bottom w:val="single" w:sz="8" w:space="0" w:color="auto"/>
              <w:right w:val="single" w:sz="4" w:space="0" w:color="auto"/>
            </w:tcBorders>
          </w:tcPr>
          <w:p w14:paraId="64629AA4"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35D376F2"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Wykład</w:t>
            </w:r>
          </w:p>
        </w:tc>
        <w:tc>
          <w:tcPr>
            <w:tcW w:w="939" w:type="pct"/>
            <w:gridSpan w:val="2"/>
            <w:tcBorders>
              <w:top w:val="single" w:sz="8" w:space="0" w:color="auto"/>
              <w:left w:val="single" w:sz="4" w:space="0" w:color="auto"/>
              <w:bottom w:val="single" w:sz="8" w:space="0" w:color="auto"/>
            </w:tcBorders>
            <w:vAlign w:val="center"/>
          </w:tcPr>
          <w:p w14:paraId="0C86F4F0"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Calibri" w:cs="Times New Roman"/>
                <w:kern w:val="0"/>
                <w:lang w:eastAsia="pl-PL" w:bidi="ar-SA"/>
              </w:rPr>
              <w:t>Zaliczenie ustne</w:t>
            </w:r>
          </w:p>
        </w:tc>
      </w:tr>
      <w:tr w:rsidR="008136C3" w:rsidRPr="008136C3" w14:paraId="29F7FE6F" w14:textId="77777777" w:rsidTr="396C2A4E">
        <w:tc>
          <w:tcPr>
            <w:tcW w:w="712" w:type="pct"/>
            <w:tcBorders>
              <w:top w:val="single" w:sz="8" w:space="0" w:color="auto"/>
              <w:bottom w:val="single" w:sz="8" w:space="0" w:color="auto"/>
              <w:right w:val="single" w:sz="4" w:space="0" w:color="auto"/>
            </w:tcBorders>
            <w:shd w:val="clear" w:color="auto" w:fill="FFFFFF" w:themeFill="background1"/>
          </w:tcPr>
          <w:p w14:paraId="3AA5105C"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C13_U01</w:t>
            </w:r>
          </w:p>
        </w:tc>
        <w:tc>
          <w:tcPr>
            <w:tcW w:w="1723"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9716BEA" w14:textId="77777777" w:rsidR="008136C3" w:rsidRPr="008136C3" w:rsidRDefault="008136C3" w:rsidP="008136C3">
            <w:pPr>
              <w:suppressAutoHyphens w:val="0"/>
              <w:spacing w:line="276" w:lineRule="auto"/>
              <w:rPr>
                <w:rFonts w:eastAsia="Times New Roman" w:cs="Times New Roman"/>
                <w:kern w:val="0"/>
                <w:lang w:eastAsia="pl-PL" w:bidi="ar-SA"/>
              </w:rPr>
            </w:pPr>
            <w:r w:rsidRPr="008136C3">
              <w:rPr>
                <w:rFonts w:eastAsia="Times New Roman" w:cs="Times New Roman"/>
                <w:kern w:val="0"/>
                <w:lang w:eastAsia="pl-PL" w:bidi="ar-SA"/>
              </w:rPr>
              <w:t xml:space="preserve">Potrafi </w:t>
            </w:r>
            <w:r w:rsidRPr="008136C3">
              <w:rPr>
                <w:rFonts w:eastAsia="Calibri" w:cs="Times New Roman"/>
                <w:kern w:val="0"/>
                <w:lang w:eastAsia="pl-PL" w:bidi="ar-SA"/>
              </w:rPr>
              <w:t>sformułować temat badań, określić przedmiot i cele badawcze, problemy i hipotezy badawcze, dobrać metodę, techniki i narzędzia badawcze;</w:t>
            </w:r>
          </w:p>
        </w:tc>
        <w:tc>
          <w:tcPr>
            <w:tcW w:w="719"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3F45EFB0" w14:textId="77777777" w:rsidR="008136C3" w:rsidRPr="008136C3" w:rsidRDefault="008136C3" w:rsidP="008136C3">
            <w:pPr>
              <w:suppressAutoHyphens w:val="0"/>
              <w:spacing w:before="60" w:after="60"/>
              <w:jc w:val="center"/>
              <w:rPr>
                <w:rFonts w:cs="Times New Roman"/>
                <w:kern w:val="0"/>
                <w:lang w:eastAsia="pl-PL"/>
              </w:rPr>
            </w:pPr>
            <w:r w:rsidRPr="008136C3">
              <w:rPr>
                <w:rFonts w:cs="Times New Roman"/>
                <w:kern w:val="0"/>
                <w:lang w:eastAsia="pl-PL"/>
              </w:rPr>
              <w:t>K_U01</w:t>
            </w:r>
          </w:p>
          <w:p w14:paraId="7908FA31"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K_U03</w:t>
            </w:r>
          </w:p>
        </w:tc>
        <w:tc>
          <w:tcPr>
            <w:tcW w:w="907" w:type="pct"/>
            <w:tcBorders>
              <w:top w:val="single" w:sz="8" w:space="0" w:color="auto"/>
              <w:left w:val="single" w:sz="4" w:space="0" w:color="auto"/>
              <w:bottom w:val="single" w:sz="8" w:space="0" w:color="auto"/>
              <w:right w:val="single" w:sz="4" w:space="0" w:color="auto"/>
            </w:tcBorders>
          </w:tcPr>
          <w:p w14:paraId="68732009"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23A0EB63"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Ćwiczenia audytoryjne</w:t>
            </w:r>
          </w:p>
        </w:tc>
        <w:tc>
          <w:tcPr>
            <w:tcW w:w="939" w:type="pct"/>
            <w:gridSpan w:val="2"/>
            <w:tcBorders>
              <w:top w:val="single" w:sz="8" w:space="0" w:color="auto"/>
              <w:left w:val="single" w:sz="4" w:space="0" w:color="auto"/>
              <w:bottom w:val="single" w:sz="8" w:space="0" w:color="auto"/>
            </w:tcBorders>
            <w:vAlign w:val="center"/>
          </w:tcPr>
          <w:p w14:paraId="6F7300F1" w14:textId="77777777" w:rsidR="008136C3" w:rsidRPr="008136C3" w:rsidRDefault="008136C3" w:rsidP="008136C3">
            <w:pPr>
              <w:suppressAutoHyphens w:val="0"/>
              <w:spacing w:line="276" w:lineRule="auto"/>
              <w:jc w:val="center"/>
              <w:rPr>
                <w:rFonts w:eastAsia="Times New Roman" w:cs="Times New Roman"/>
                <w:kern w:val="0"/>
                <w:lang w:eastAsia="pl-PL" w:bidi="ar-SA"/>
              </w:rPr>
            </w:pPr>
            <w:r w:rsidRPr="008136C3">
              <w:rPr>
                <w:rFonts w:eastAsia="Calibri" w:cs="Times New Roman"/>
                <w:kern w:val="0"/>
                <w:lang w:eastAsia="pl-PL" w:bidi="ar-SA"/>
              </w:rPr>
              <w:t>Sprawozdanie</w:t>
            </w:r>
          </w:p>
        </w:tc>
      </w:tr>
      <w:tr w:rsidR="008136C3" w:rsidRPr="008136C3" w14:paraId="1A765ADD" w14:textId="77777777" w:rsidTr="396C2A4E">
        <w:tc>
          <w:tcPr>
            <w:tcW w:w="712" w:type="pct"/>
            <w:tcBorders>
              <w:top w:val="single" w:sz="8" w:space="0" w:color="auto"/>
              <w:bottom w:val="single" w:sz="8" w:space="0" w:color="auto"/>
              <w:right w:val="single" w:sz="4" w:space="0" w:color="auto"/>
            </w:tcBorders>
            <w:shd w:val="clear" w:color="auto" w:fill="FFFFFF" w:themeFill="background1"/>
          </w:tcPr>
          <w:p w14:paraId="29E8BCEC"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C13_U02</w:t>
            </w:r>
          </w:p>
        </w:tc>
        <w:tc>
          <w:tcPr>
            <w:tcW w:w="1723"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0A45FFB" w14:textId="77777777" w:rsidR="008136C3" w:rsidRPr="008136C3" w:rsidRDefault="008136C3" w:rsidP="008136C3">
            <w:pPr>
              <w:suppressAutoHyphens w:val="0"/>
              <w:spacing w:line="276" w:lineRule="auto"/>
              <w:rPr>
                <w:rFonts w:eastAsia="Times New Roman" w:cs="Times New Roman"/>
                <w:kern w:val="0"/>
                <w:lang w:eastAsia="pl-PL" w:bidi="ar-SA"/>
              </w:rPr>
            </w:pPr>
            <w:r w:rsidRPr="008136C3">
              <w:rPr>
                <w:rFonts w:eastAsia="Calibri" w:cs="Times New Roman"/>
                <w:kern w:val="0"/>
                <w:lang w:eastAsia="pl-PL" w:bidi="ar-SA"/>
              </w:rPr>
              <w:t>Potrafi przeprowadzić badania, w tym przeprowadzić analizę prac innych autorów, dobrać próbę badawczą, konstruować narzędzia badawcze, opracować i zaprezentować wyniki badań;</w:t>
            </w:r>
          </w:p>
        </w:tc>
        <w:tc>
          <w:tcPr>
            <w:tcW w:w="719"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1D030D82" w14:textId="77777777" w:rsidR="008136C3" w:rsidRPr="008136C3" w:rsidRDefault="008136C3" w:rsidP="008136C3">
            <w:pPr>
              <w:suppressAutoHyphens w:val="0"/>
              <w:spacing w:before="60" w:after="60"/>
              <w:jc w:val="center"/>
              <w:rPr>
                <w:rFonts w:cs="Times New Roman"/>
                <w:kern w:val="0"/>
                <w:lang w:eastAsia="pl-PL"/>
              </w:rPr>
            </w:pPr>
            <w:r w:rsidRPr="008136C3">
              <w:rPr>
                <w:rFonts w:cs="Times New Roman"/>
                <w:kern w:val="0"/>
                <w:lang w:eastAsia="pl-PL"/>
              </w:rPr>
              <w:t>K_U02</w:t>
            </w:r>
          </w:p>
          <w:p w14:paraId="1929E83B"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K_U03</w:t>
            </w:r>
          </w:p>
        </w:tc>
        <w:tc>
          <w:tcPr>
            <w:tcW w:w="907" w:type="pct"/>
            <w:tcBorders>
              <w:top w:val="single" w:sz="8" w:space="0" w:color="auto"/>
              <w:left w:val="single" w:sz="4" w:space="0" w:color="auto"/>
              <w:bottom w:val="single" w:sz="8" w:space="0" w:color="auto"/>
              <w:right w:val="single" w:sz="4" w:space="0" w:color="auto"/>
            </w:tcBorders>
          </w:tcPr>
          <w:p w14:paraId="77BED527"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6F04426F"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1175938A"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Ćwiczenia audytoryjne</w:t>
            </w:r>
          </w:p>
        </w:tc>
        <w:tc>
          <w:tcPr>
            <w:tcW w:w="939" w:type="pct"/>
            <w:gridSpan w:val="2"/>
            <w:tcBorders>
              <w:top w:val="single" w:sz="8" w:space="0" w:color="auto"/>
              <w:left w:val="single" w:sz="4" w:space="0" w:color="auto"/>
              <w:bottom w:val="single" w:sz="8" w:space="0" w:color="auto"/>
            </w:tcBorders>
            <w:vAlign w:val="center"/>
          </w:tcPr>
          <w:p w14:paraId="66A9C84F" w14:textId="77777777" w:rsidR="008136C3" w:rsidRPr="008136C3" w:rsidRDefault="008136C3" w:rsidP="008136C3">
            <w:pPr>
              <w:suppressAutoHyphens w:val="0"/>
              <w:spacing w:line="276" w:lineRule="auto"/>
              <w:jc w:val="center"/>
              <w:rPr>
                <w:rFonts w:eastAsia="Times New Roman" w:cs="Times New Roman"/>
                <w:kern w:val="0"/>
                <w:lang w:eastAsia="pl-PL" w:bidi="ar-SA"/>
              </w:rPr>
            </w:pPr>
            <w:r w:rsidRPr="008136C3">
              <w:rPr>
                <w:rFonts w:eastAsia="Calibri" w:cs="Times New Roman"/>
                <w:kern w:val="0"/>
                <w:lang w:eastAsia="pl-PL" w:bidi="ar-SA"/>
              </w:rPr>
              <w:t>Sprawozdanie</w:t>
            </w:r>
          </w:p>
        </w:tc>
      </w:tr>
      <w:tr w:rsidR="008136C3" w:rsidRPr="008136C3" w14:paraId="4CAD20D6" w14:textId="77777777" w:rsidTr="396C2A4E">
        <w:tc>
          <w:tcPr>
            <w:tcW w:w="712" w:type="pct"/>
            <w:tcBorders>
              <w:top w:val="single" w:sz="8" w:space="0" w:color="auto"/>
              <w:bottom w:val="single" w:sz="8" w:space="0" w:color="auto"/>
              <w:right w:val="single" w:sz="4" w:space="0" w:color="auto"/>
            </w:tcBorders>
            <w:shd w:val="clear" w:color="auto" w:fill="FFFFFF" w:themeFill="background1"/>
          </w:tcPr>
          <w:p w14:paraId="498893CC"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C13_K01</w:t>
            </w:r>
          </w:p>
        </w:tc>
        <w:tc>
          <w:tcPr>
            <w:tcW w:w="1723"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79AC5D7" w14:textId="77777777" w:rsidR="008136C3" w:rsidRPr="008136C3" w:rsidRDefault="008136C3" w:rsidP="008136C3">
            <w:pPr>
              <w:suppressAutoHyphens w:val="0"/>
              <w:autoSpaceDE w:val="0"/>
              <w:autoSpaceDN w:val="0"/>
              <w:adjustRightInd w:val="0"/>
              <w:spacing w:line="276" w:lineRule="auto"/>
              <w:rPr>
                <w:rFonts w:eastAsia="Times New Roman" w:cs="Times New Roman"/>
                <w:color w:val="000000"/>
                <w:kern w:val="0"/>
                <w:lang w:eastAsia="pl-PL" w:bidi="ar-SA"/>
              </w:rPr>
            </w:pPr>
            <w:r w:rsidRPr="008136C3">
              <w:rPr>
                <w:rFonts w:eastAsia="Times New Roman" w:cs="Times New Roman"/>
                <w:kern w:val="0"/>
                <w:lang w:eastAsia="pl-PL" w:bidi="ar-SA"/>
              </w:rPr>
              <w:t>Jest gotów do działań</w:t>
            </w:r>
            <w:r w:rsidRPr="008136C3">
              <w:rPr>
                <w:rFonts w:eastAsia="Calibri" w:cs="Times New Roman"/>
                <w:kern w:val="0"/>
                <w:lang w:eastAsia="pl-PL" w:bidi="ar-SA"/>
              </w:rPr>
              <w:t xml:space="preserve"> służących realizacji zadań badawczych w obszarze bezpieczeństwa oraz związanych z własnym rozwojem zawodowym.</w:t>
            </w:r>
          </w:p>
        </w:tc>
        <w:tc>
          <w:tcPr>
            <w:tcW w:w="719"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27A47C95"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K_K03</w:t>
            </w:r>
          </w:p>
        </w:tc>
        <w:tc>
          <w:tcPr>
            <w:tcW w:w="907" w:type="pct"/>
            <w:tcBorders>
              <w:top w:val="single" w:sz="8" w:space="0" w:color="auto"/>
              <w:left w:val="single" w:sz="4" w:space="0" w:color="auto"/>
              <w:bottom w:val="single" w:sz="8" w:space="0" w:color="auto"/>
              <w:right w:val="single" w:sz="4" w:space="0" w:color="auto"/>
            </w:tcBorders>
          </w:tcPr>
          <w:p w14:paraId="6C4C31CC"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421F5EDD"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Wykład</w:t>
            </w:r>
          </w:p>
          <w:p w14:paraId="48871296"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Ćwiczenia audytoryjne</w:t>
            </w:r>
          </w:p>
        </w:tc>
        <w:tc>
          <w:tcPr>
            <w:tcW w:w="939" w:type="pct"/>
            <w:gridSpan w:val="2"/>
            <w:tcBorders>
              <w:top w:val="single" w:sz="8" w:space="0" w:color="auto"/>
              <w:left w:val="single" w:sz="4" w:space="0" w:color="auto"/>
              <w:bottom w:val="single" w:sz="8" w:space="0" w:color="auto"/>
            </w:tcBorders>
            <w:vAlign w:val="center"/>
          </w:tcPr>
          <w:p w14:paraId="00E0D738"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Calibri" w:cs="Times New Roman"/>
                <w:kern w:val="0"/>
                <w:lang w:eastAsia="pl-PL" w:bidi="ar-SA"/>
              </w:rPr>
              <w:t>Dyskusja</w:t>
            </w:r>
          </w:p>
        </w:tc>
      </w:tr>
      <w:tr w:rsidR="008136C3" w:rsidRPr="008136C3" w14:paraId="0B014377" w14:textId="77777777" w:rsidTr="396C2A4E">
        <w:tc>
          <w:tcPr>
            <w:tcW w:w="5000" w:type="pct"/>
            <w:gridSpan w:val="7"/>
            <w:shd w:val="clear" w:color="auto" w:fill="D9D9D9" w:themeFill="background1" w:themeFillShade="D9"/>
          </w:tcPr>
          <w:p w14:paraId="28D19301" w14:textId="77777777" w:rsidR="008136C3" w:rsidRPr="008136C3" w:rsidRDefault="008136C3" w:rsidP="008136C3">
            <w:pPr>
              <w:suppressAutoHyphens w:val="0"/>
              <w:spacing w:before="60" w:after="60"/>
              <w:jc w:val="center"/>
              <w:rPr>
                <w:rFonts w:eastAsia="Times New Roman" w:cs="Times New Roman"/>
                <w:b/>
                <w:kern w:val="0"/>
                <w:lang w:eastAsia="pl-PL" w:bidi="ar-SA"/>
              </w:rPr>
            </w:pPr>
            <w:r w:rsidRPr="008136C3">
              <w:rPr>
                <w:rFonts w:eastAsia="Times New Roman" w:cs="Times New Roman"/>
                <w:b/>
                <w:kern w:val="0"/>
                <w:lang w:eastAsia="pl-PL" w:bidi="ar-SA"/>
              </w:rPr>
              <w:t>Nakład pracy studenta (bilans punktów ECTS)</w:t>
            </w:r>
          </w:p>
        </w:tc>
      </w:tr>
      <w:tr w:rsidR="008136C3" w:rsidRPr="008136C3" w14:paraId="33CE3124" w14:textId="77777777" w:rsidTr="396C2A4E">
        <w:trPr>
          <w:trHeight w:val="1495"/>
        </w:trPr>
        <w:tc>
          <w:tcPr>
            <w:tcW w:w="1501" w:type="pct"/>
            <w:gridSpan w:val="2"/>
            <w:tcBorders>
              <w:right w:val="nil"/>
            </w:tcBorders>
            <w:shd w:val="clear" w:color="auto" w:fill="D9D9D9" w:themeFill="background1" w:themeFillShade="D9"/>
          </w:tcPr>
          <w:p w14:paraId="4A85E540" w14:textId="77777777" w:rsidR="008136C3" w:rsidRPr="008136C3" w:rsidRDefault="008136C3" w:rsidP="008136C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t>Całkowita liczba punktów ECTS: (A + B)</w:t>
            </w:r>
            <w:r w:rsidRPr="008136C3">
              <w:rPr>
                <w:rFonts w:eastAsia="Times New Roman" w:cs="Times New Roman"/>
                <w:b/>
                <w:i/>
                <w:kern w:val="0"/>
                <w:lang w:eastAsia="pl-PL" w:bidi="ar-SA"/>
              </w:rPr>
              <w:t xml:space="preserve"> </w:t>
            </w:r>
          </w:p>
        </w:tc>
        <w:tc>
          <w:tcPr>
            <w:tcW w:w="2958" w:type="pct"/>
            <w:gridSpan w:val="4"/>
            <w:tcBorders>
              <w:left w:val="nil"/>
            </w:tcBorders>
          </w:tcPr>
          <w:p w14:paraId="0DB8AADC" w14:textId="77777777" w:rsidR="008136C3" w:rsidRPr="008136C3" w:rsidRDefault="008136C3" w:rsidP="396C2A4E">
            <w:pPr>
              <w:suppressAutoHyphens w:val="0"/>
              <w:rPr>
                <w:rFonts w:eastAsia="Times New Roman" w:cs="Times New Roman"/>
                <w:b/>
                <w:bCs/>
                <w:kern w:val="0"/>
                <w:lang w:eastAsia="pl-PL" w:bidi="ar-SA"/>
              </w:rPr>
            </w:pPr>
            <w:r w:rsidRPr="396C2A4E">
              <w:rPr>
                <w:rFonts w:eastAsia="Times New Roman" w:cs="Times New Roman"/>
                <w:b/>
                <w:bCs/>
                <w:kern w:val="0"/>
                <w:lang w:eastAsia="pl-PL" w:bidi="ar-SA"/>
              </w:rPr>
              <w:t>3</w:t>
            </w:r>
          </w:p>
        </w:tc>
        <w:tc>
          <w:tcPr>
            <w:tcW w:w="541" w:type="pct"/>
            <w:tcBorders>
              <w:left w:val="nil"/>
            </w:tcBorders>
            <w:textDirection w:val="btLr"/>
          </w:tcPr>
          <w:p w14:paraId="007F6EE6" w14:textId="77777777" w:rsidR="008136C3" w:rsidRPr="008136C3" w:rsidRDefault="008136C3" w:rsidP="008136C3">
            <w:pPr>
              <w:suppressAutoHyphens w:val="0"/>
              <w:spacing w:before="60" w:after="60"/>
              <w:ind w:left="113" w:right="113"/>
              <w:rPr>
                <w:rFonts w:eastAsia="Times New Roman" w:cs="Times New Roman"/>
                <w:kern w:val="0"/>
                <w:lang w:eastAsia="pl-PL" w:bidi="ar-SA"/>
              </w:rPr>
            </w:pPr>
            <w:r w:rsidRPr="008136C3">
              <w:rPr>
                <w:rFonts w:eastAsia="Times New Roman" w:cs="Times New Roman"/>
                <w:kern w:val="0"/>
                <w:lang w:eastAsia="pl-PL" w:bidi="ar-SA"/>
              </w:rPr>
              <w:t>Stacjonarne</w:t>
            </w:r>
          </w:p>
        </w:tc>
      </w:tr>
      <w:tr w:rsidR="008136C3" w:rsidRPr="008136C3" w14:paraId="7420C241" w14:textId="77777777" w:rsidTr="396C2A4E">
        <w:tc>
          <w:tcPr>
            <w:tcW w:w="1501" w:type="pct"/>
            <w:gridSpan w:val="2"/>
            <w:tcBorders>
              <w:right w:val="nil"/>
            </w:tcBorders>
            <w:shd w:val="clear" w:color="auto" w:fill="D9D9D9" w:themeFill="background1" w:themeFillShade="D9"/>
          </w:tcPr>
          <w:p w14:paraId="084005C7"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A. Liczba godzin kontaktowych z podziałem na formy zajęć oraz liczba punktów ECTS uzyskanych w ramach tych zajęć:</w:t>
            </w:r>
          </w:p>
        </w:tc>
        <w:tc>
          <w:tcPr>
            <w:tcW w:w="2958" w:type="pct"/>
            <w:gridSpan w:val="4"/>
            <w:tcBorders>
              <w:left w:val="nil"/>
            </w:tcBorders>
          </w:tcPr>
          <w:p w14:paraId="1B2A5E27"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Wykład</w:t>
            </w:r>
          </w:p>
          <w:p w14:paraId="436AB880" w14:textId="77777777" w:rsidR="008136C3" w:rsidRPr="008136C3" w:rsidRDefault="008136C3" w:rsidP="008136C3">
            <w:pPr>
              <w:suppressAutoHyphens w:val="0"/>
              <w:rPr>
                <w:rFonts w:eastAsia="Times New Roman" w:cs="Times New Roman"/>
                <w:bCs/>
                <w:kern w:val="0"/>
                <w:lang w:eastAsia="pl-PL" w:bidi="ar-SA"/>
              </w:rPr>
            </w:pPr>
          </w:p>
          <w:p w14:paraId="7034DCC7" w14:textId="77777777" w:rsidR="008136C3" w:rsidRPr="008136C3" w:rsidRDefault="008136C3" w:rsidP="008136C3">
            <w:pPr>
              <w:suppressAutoHyphens w:val="0"/>
              <w:rPr>
                <w:rFonts w:eastAsia="Times New Roman" w:cs="Times New Roman"/>
                <w:bCs/>
                <w:kern w:val="0"/>
                <w:lang w:eastAsia="pl-PL" w:bidi="ar-SA"/>
              </w:rPr>
            </w:pPr>
            <w:r w:rsidRPr="008136C3">
              <w:rPr>
                <w:rFonts w:eastAsia="Times New Roman" w:cs="Times New Roman"/>
                <w:bCs/>
                <w:kern w:val="0"/>
                <w:lang w:eastAsia="pl-PL" w:bidi="ar-SA"/>
              </w:rPr>
              <w:t>Ćwiczenie</w:t>
            </w:r>
          </w:p>
          <w:p w14:paraId="3706B162" w14:textId="77777777" w:rsidR="008136C3" w:rsidRPr="008136C3" w:rsidRDefault="008136C3" w:rsidP="008136C3">
            <w:pPr>
              <w:suppressAutoHyphens w:val="0"/>
              <w:rPr>
                <w:rFonts w:eastAsia="Times New Roman" w:cs="Times New Roman"/>
                <w:bCs/>
                <w:kern w:val="0"/>
                <w:lang w:eastAsia="pl-PL" w:bidi="ar-SA"/>
              </w:rPr>
            </w:pPr>
          </w:p>
          <w:p w14:paraId="16CFD672"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w sumie:</w:t>
            </w:r>
          </w:p>
          <w:p w14:paraId="3E627EB9" w14:textId="77777777" w:rsidR="008136C3" w:rsidRPr="008136C3" w:rsidRDefault="008136C3" w:rsidP="008136C3">
            <w:pPr>
              <w:suppressAutoHyphens w:val="0"/>
              <w:rPr>
                <w:rFonts w:eastAsia="Times New Roman" w:cs="Times New Roman"/>
                <w:bCs/>
                <w:kern w:val="0"/>
                <w:lang w:eastAsia="pl-PL" w:bidi="ar-SA"/>
              </w:rPr>
            </w:pPr>
            <w:r w:rsidRPr="008136C3">
              <w:rPr>
                <w:rFonts w:eastAsia="Times New Roman" w:cs="Times New Roman"/>
                <w:kern w:val="0"/>
                <w:lang w:eastAsia="pl-PL" w:bidi="ar-SA"/>
              </w:rPr>
              <w:t>ECTS</w:t>
            </w:r>
            <w:r w:rsidRPr="008136C3">
              <w:rPr>
                <w:rFonts w:eastAsia="Times New Roman" w:cs="Times New Roman"/>
                <w:bCs/>
                <w:kern w:val="0"/>
                <w:lang w:eastAsia="pl-PL" w:bidi="ar-SA"/>
              </w:rPr>
              <w:t xml:space="preserve"> </w:t>
            </w:r>
          </w:p>
          <w:p w14:paraId="63A45898" w14:textId="77777777" w:rsidR="008136C3" w:rsidRPr="008136C3" w:rsidRDefault="008136C3" w:rsidP="008136C3">
            <w:pPr>
              <w:suppressAutoHyphens w:val="0"/>
              <w:rPr>
                <w:rFonts w:eastAsia="Times New Roman" w:cs="Times New Roman"/>
                <w:kern w:val="0"/>
                <w:lang w:eastAsia="pl-PL" w:bidi="ar-SA"/>
              </w:rPr>
            </w:pPr>
          </w:p>
        </w:tc>
        <w:tc>
          <w:tcPr>
            <w:tcW w:w="541" w:type="pct"/>
            <w:tcBorders>
              <w:left w:val="nil"/>
            </w:tcBorders>
          </w:tcPr>
          <w:p w14:paraId="32E7B3CF"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15</w:t>
            </w:r>
          </w:p>
          <w:p w14:paraId="7DE9D7F3" w14:textId="77777777" w:rsidR="008136C3" w:rsidRPr="008136C3" w:rsidRDefault="008136C3" w:rsidP="008136C3">
            <w:pPr>
              <w:suppressAutoHyphens w:val="0"/>
              <w:rPr>
                <w:rFonts w:eastAsia="Times New Roman" w:cs="Times New Roman"/>
                <w:kern w:val="0"/>
                <w:lang w:eastAsia="pl-PL" w:bidi="ar-SA"/>
              </w:rPr>
            </w:pPr>
          </w:p>
          <w:p w14:paraId="0F0E779F"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15</w:t>
            </w:r>
          </w:p>
          <w:p w14:paraId="390FC96E" w14:textId="77777777" w:rsidR="008136C3" w:rsidRPr="008136C3" w:rsidRDefault="008136C3" w:rsidP="008136C3">
            <w:pPr>
              <w:suppressAutoHyphens w:val="0"/>
              <w:rPr>
                <w:rFonts w:eastAsia="Times New Roman" w:cs="Times New Roman"/>
                <w:kern w:val="0"/>
                <w:lang w:eastAsia="pl-PL" w:bidi="ar-SA"/>
              </w:rPr>
            </w:pPr>
          </w:p>
          <w:p w14:paraId="2DAF636B"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30</w:t>
            </w:r>
          </w:p>
          <w:p w14:paraId="3C85CD46"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1,2</w:t>
            </w:r>
          </w:p>
        </w:tc>
      </w:tr>
      <w:tr w:rsidR="008136C3" w:rsidRPr="008136C3" w14:paraId="2C79D038" w14:textId="77777777" w:rsidTr="396C2A4E">
        <w:tc>
          <w:tcPr>
            <w:tcW w:w="1501" w:type="pct"/>
            <w:gridSpan w:val="2"/>
            <w:tcBorders>
              <w:right w:val="nil"/>
            </w:tcBorders>
            <w:shd w:val="clear" w:color="auto" w:fill="D9D9D9" w:themeFill="background1" w:themeFillShade="D9"/>
          </w:tcPr>
          <w:p w14:paraId="27C930ED" w14:textId="77777777" w:rsidR="008136C3" w:rsidRPr="008136C3" w:rsidRDefault="008136C3" w:rsidP="008136C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t>B. Formy aktywności studenta w ramach samokształcenia wraz z planowaną liczbą godzin na każdą formę i liczbą punktów ECTS:</w:t>
            </w:r>
          </w:p>
        </w:tc>
        <w:tc>
          <w:tcPr>
            <w:tcW w:w="2958" w:type="pct"/>
            <w:gridSpan w:val="4"/>
            <w:tcBorders>
              <w:left w:val="nil"/>
            </w:tcBorders>
          </w:tcPr>
          <w:p w14:paraId="6C66AA91"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Studiowanie literatury z zakresu przygotowania założeń metodologicznych badań</w:t>
            </w:r>
          </w:p>
          <w:p w14:paraId="39AA7EE7" w14:textId="77777777" w:rsidR="008136C3" w:rsidRPr="008136C3" w:rsidRDefault="008136C3" w:rsidP="008136C3">
            <w:pPr>
              <w:suppressAutoHyphens w:val="0"/>
              <w:rPr>
                <w:rFonts w:eastAsia="Times New Roman" w:cs="Times New Roman"/>
                <w:b/>
                <w:kern w:val="0"/>
                <w:lang w:eastAsia="pl-PL" w:bidi="ar-SA"/>
              </w:rPr>
            </w:pPr>
          </w:p>
          <w:p w14:paraId="5CD33211" w14:textId="77777777" w:rsidR="008136C3" w:rsidRPr="008136C3" w:rsidRDefault="008136C3" w:rsidP="008136C3">
            <w:pPr>
              <w:suppressAutoHyphens w:val="0"/>
              <w:rPr>
                <w:rFonts w:eastAsia="Times New Roman" w:cs="Times New Roman"/>
                <w:bCs/>
                <w:kern w:val="0"/>
                <w:lang w:eastAsia="pl-PL" w:bidi="ar-SA"/>
              </w:rPr>
            </w:pPr>
            <w:r w:rsidRPr="008136C3">
              <w:rPr>
                <w:rFonts w:eastAsia="Times New Roman" w:cs="Times New Roman"/>
                <w:bCs/>
                <w:kern w:val="0"/>
                <w:lang w:eastAsia="pl-PL" w:bidi="ar-SA"/>
              </w:rPr>
              <w:t xml:space="preserve">Przygotowanie koncepcji projektu postępowania badawczego </w:t>
            </w:r>
          </w:p>
          <w:p w14:paraId="2D34A153" w14:textId="77777777" w:rsidR="008136C3" w:rsidRPr="008136C3" w:rsidRDefault="008136C3" w:rsidP="008136C3">
            <w:pPr>
              <w:suppressAutoHyphens w:val="0"/>
              <w:rPr>
                <w:rFonts w:eastAsia="Times New Roman" w:cs="Times New Roman"/>
                <w:b/>
                <w:kern w:val="0"/>
                <w:lang w:eastAsia="pl-PL" w:bidi="ar-SA"/>
              </w:rPr>
            </w:pPr>
          </w:p>
          <w:p w14:paraId="571DBD40"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w sumie:</w:t>
            </w:r>
          </w:p>
          <w:p w14:paraId="2AF220C2"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ECTS</w:t>
            </w:r>
          </w:p>
        </w:tc>
        <w:tc>
          <w:tcPr>
            <w:tcW w:w="541" w:type="pct"/>
            <w:tcBorders>
              <w:left w:val="nil"/>
            </w:tcBorders>
          </w:tcPr>
          <w:p w14:paraId="25DF8A85"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 xml:space="preserve"> </w:t>
            </w:r>
          </w:p>
          <w:p w14:paraId="0BD1D434" w14:textId="77777777" w:rsidR="008136C3" w:rsidRPr="008136C3" w:rsidRDefault="004A59AF" w:rsidP="008136C3">
            <w:pPr>
              <w:suppressAutoHyphens w:val="0"/>
              <w:rPr>
                <w:rFonts w:eastAsia="Times New Roman" w:cs="Times New Roman"/>
                <w:kern w:val="0"/>
                <w:lang w:eastAsia="pl-PL" w:bidi="ar-SA"/>
              </w:rPr>
            </w:pPr>
            <w:r>
              <w:rPr>
                <w:rFonts w:eastAsia="Times New Roman" w:cs="Times New Roman"/>
                <w:kern w:val="0"/>
                <w:lang w:eastAsia="pl-PL" w:bidi="ar-SA"/>
              </w:rPr>
              <w:t>25</w:t>
            </w:r>
          </w:p>
          <w:p w14:paraId="0BC69819" w14:textId="77777777" w:rsidR="008136C3" w:rsidRPr="008136C3" w:rsidRDefault="008136C3" w:rsidP="008136C3">
            <w:pPr>
              <w:suppressAutoHyphens w:val="0"/>
              <w:rPr>
                <w:rFonts w:eastAsia="Times New Roman" w:cs="Times New Roman"/>
                <w:kern w:val="0"/>
                <w:lang w:eastAsia="pl-PL" w:bidi="ar-SA"/>
              </w:rPr>
            </w:pPr>
          </w:p>
          <w:p w14:paraId="5CC5BC50" w14:textId="77777777" w:rsidR="008136C3" w:rsidRPr="008136C3" w:rsidRDefault="008136C3" w:rsidP="008136C3">
            <w:pPr>
              <w:suppressAutoHyphens w:val="0"/>
              <w:rPr>
                <w:rFonts w:eastAsia="Times New Roman" w:cs="Times New Roman"/>
                <w:kern w:val="0"/>
                <w:lang w:eastAsia="pl-PL" w:bidi="ar-SA"/>
              </w:rPr>
            </w:pPr>
          </w:p>
          <w:p w14:paraId="28D642F9" w14:textId="77777777" w:rsidR="008136C3" w:rsidRPr="008136C3" w:rsidRDefault="004A59AF" w:rsidP="008136C3">
            <w:pPr>
              <w:suppressAutoHyphens w:val="0"/>
              <w:rPr>
                <w:rFonts w:eastAsia="Times New Roman" w:cs="Times New Roman"/>
                <w:kern w:val="0"/>
                <w:lang w:eastAsia="pl-PL" w:bidi="ar-SA"/>
              </w:rPr>
            </w:pPr>
            <w:r>
              <w:rPr>
                <w:rFonts w:eastAsia="Times New Roman" w:cs="Times New Roman"/>
                <w:kern w:val="0"/>
                <w:lang w:eastAsia="pl-PL" w:bidi="ar-SA"/>
              </w:rPr>
              <w:t>20</w:t>
            </w:r>
          </w:p>
          <w:p w14:paraId="3ED4123D" w14:textId="77777777" w:rsidR="008136C3" w:rsidRPr="008136C3" w:rsidRDefault="008136C3" w:rsidP="008136C3">
            <w:pPr>
              <w:suppressAutoHyphens w:val="0"/>
              <w:rPr>
                <w:rFonts w:eastAsia="Times New Roman" w:cs="Times New Roman"/>
                <w:kern w:val="0"/>
                <w:lang w:eastAsia="pl-PL" w:bidi="ar-SA"/>
              </w:rPr>
            </w:pPr>
          </w:p>
          <w:p w14:paraId="68CC8872" w14:textId="77777777" w:rsidR="008136C3" w:rsidRPr="008136C3" w:rsidRDefault="004A59AF" w:rsidP="008136C3">
            <w:pPr>
              <w:suppressAutoHyphens w:val="0"/>
              <w:rPr>
                <w:rFonts w:eastAsia="Times New Roman" w:cs="Times New Roman"/>
                <w:kern w:val="0"/>
                <w:lang w:eastAsia="pl-PL" w:bidi="ar-SA"/>
              </w:rPr>
            </w:pPr>
            <w:r>
              <w:rPr>
                <w:rFonts w:eastAsia="Times New Roman" w:cs="Times New Roman"/>
                <w:kern w:val="0"/>
                <w:lang w:eastAsia="pl-PL" w:bidi="ar-SA"/>
              </w:rPr>
              <w:t>45</w:t>
            </w:r>
          </w:p>
          <w:p w14:paraId="099B78E6" w14:textId="77777777" w:rsidR="008136C3" w:rsidRPr="008136C3" w:rsidRDefault="00156AA3" w:rsidP="008136C3">
            <w:pPr>
              <w:suppressAutoHyphens w:val="0"/>
              <w:rPr>
                <w:rFonts w:eastAsia="Times New Roman" w:cs="Times New Roman"/>
                <w:kern w:val="0"/>
                <w:lang w:eastAsia="pl-PL" w:bidi="ar-SA"/>
              </w:rPr>
            </w:pPr>
            <w:r>
              <w:rPr>
                <w:rFonts w:eastAsia="Times New Roman" w:cs="Times New Roman"/>
                <w:kern w:val="0"/>
                <w:lang w:eastAsia="pl-PL" w:bidi="ar-SA"/>
              </w:rPr>
              <w:t>1</w:t>
            </w:r>
            <w:r w:rsidR="008136C3" w:rsidRPr="008136C3">
              <w:rPr>
                <w:rFonts w:eastAsia="Times New Roman" w:cs="Times New Roman"/>
                <w:kern w:val="0"/>
                <w:lang w:eastAsia="pl-PL" w:bidi="ar-SA"/>
              </w:rPr>
              <w:t>,8</w:t>
            </w:r>
          </w:p>
        </w:tc>
      </w:tr>
      <w:tr w:rsidR="008136C3" w:rsidRPr="008136C3" w14:paraId="227688B1" w14:textId="77777777" w:rsidTr="396C2A4E">
        <w:tc>
          <w:tcPr>
            <w:tcW w:w="1501" w:type="pct"/>
            <w:gridSpan w:val="2"/>
            <w:tcBorders>
              <w:right w:val="nil"/>
            </w:tcBorders>
            <w:shd w:val="clear" w:color="auto" w:fill="D9D9D9" w:themeFill="background1" w:themeFillShade="D9"/>
          </w:tcPr>
          <w:p w14:paraId="5835C4D1" w14:textId="77777777" w:rsidR="008136C3" w:rsidRPr="008136C3" w:rsidRDefault="008136C3" w:rsidP="008136C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t>C. Liczba godzin zajęć kształtujących umiejętności praktyczne w ramach przedmiotu oraz związana z tym liczba punktów ECTS:</w:t>
            </w:r>
          </w:p>
        </w:tc>
        <w:tc>
          <w:tcPr>
            <w:tcW w:w="2958" w:type="pct"/>
            <w:gridSpan w:val="4"/>
            <w:tcBorders>
              <w:left w:val="nil"/>
            </w:tcBorders>
          </w:tcPr>
          <w:p w14:paraId="04CF58A0" w14:textId="301C4E04" w:rsidR="58EA6CB6" w:rsidRDefault="396C2A4E" w:rsidP="396C2A4E">
            <w:pPr>
              <w:spacing w:before="60" w:after="60"/>
              <w:rPr>
                <w:rFonts w:eastAsia="Times New Roman" w:cs="Times New Roman"/>
                <w:color w:val="000000" w:themeColor="text1"/>
                <w:lang w:eastAsia="pl-PL" w:bidi="ar-SA"/>
              </w:rPr>
            </w:pPr>
            <w:r w:rsidRPr="396C2A4E">
              <w:rPr>
                <w:rFonts w:eastAsia="Times New Roman" w:cs="Times New Roman"/>
                <w:color w:val="000000" w:themeColor="text1"/>
              </w:rPr>
              <w:t>Przygotowanie do ćwiczeń</w:t>
            </w:r>
          </w:p>
          <w:p w14:paraId="38FB6E72" w14:textId="77777777" w:rsidR="008136C3" w:rsidRPr="008136C3" w:rsidRDefault="008136C3" w:rsidP="396C2A4E">
            <w:pPr>
              <w:suppressAutoHyphens w:val="0"/>
              <w:rPr>
                <w:rFonts w:eastAsia="Times New Roman" w:cs="Times New Roman"/>
                <w:kern w:val="0"/>
                <w:lang w:eastAsia="pl-PL" w:bidi="ar-SA"/>
              </w:rPr>
            </w:pPr>
            <w:r w:rsidRPr="396C2A4E">
              <w:rPr>
                <w:rFonts w:eastAsia="Times New Roman" w:cs="Times New Roman"/>
                <w:kern w:val="0"/>
                <w:lang w:eastAsia="pl-PL" w:bidi="ar-SA"/>
              </w:rPr>
              <w:t>Ćwiczenia</w:t>
            </w:r>
          </w:p>
          <w:p w14:paraId="20C8D12D" w14:textId="77777777" w:rsidR="008136C3" w:rsidRPr="008136C3" w:rsidRDefault="008136C3" w:rsidP="008136C3">
            <w:pPr>
              <w:suppressAutoHyphens w:val="0"/>
              <w:rPr>
                <w:rFonts w:eastAsia="Times New Roman" w:cs="Times New Roman"/>
                <w:b/>
                <w:kern w:val="0"/>
                <w:lang w:eastAsia="pl-PL" w:bidi="ar-SA"/>
              </w:rPr>
            </w:pPr>
          </w:p>
          <w:p w14:paraId="530D62F2"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w sumie:</w:t>
            </w:r>
          </w:p>
          <w:p w14:paraId="4399AF36"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ECTS</w:t>
            </w:r>
          </w:p>
        </w:tc>
        <w:tc>
          <w:tcPr>
            <w:tcW w:w="541" w:type="pct"/>
            <w:tcBorders>
              <w:left w:val="nil"/>
            </w:tcBorders>
          </w:tcPr>
          <w:p w14:paraId="79E38786"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10</w:t>
            </w:r>
          </w:p>
          <w:p w14:paraId="28D328E0"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15</w:t>
            </w:r>
          </w:p>
          <w:p w14:paraId="47D3E354" w14:textId="77777777" w:rsidR="008136C3" w:rsidRPr="008136C3" w:rsidRDefault="008136C3" w:rsidP="008136C3">
            <w:pPr>
              <w:suppressAutoHyphens w:val="0"/>
              <w:rPr>
                <w:rFonts w:eastAsia="Times New Roman" w:cs="Times New Roman"/>
                <w:kern w:val="0"/>
                <w:lang w:eastAsia="pl-PL" w:bidi="ar-SA"/>
              </w:rPr>
            </w:pPr>
          </w:p>
          <w:p w14:paraId="26C4F212"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25</w:t>
            </w:r>
          </w:p>
          <w:p w14:paraId="6C876D3C"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1</w:t>
            </w:r>
          </w:p>
        </w:tc>
      </w:tr>
    </w:tbl>
    <w:p w14:paraId="3866A560" w14:textId="77777777" w:rsidR="008136C3" w:rsidRPr="008136C3" w:rsidRDefault="008136C3" w:rsidP="008136C3">
      <w:pPr>
        <w:keepNext/>
        <w:keepLines/>
        <w:suppressAutoHyphens w:val="0"/>
        <w:spacing w:line="276" w:lineRule="auto"/>
        <w:rPr>
          <w:rFonts w:eastAsia="Times New Roman" w:cs="Times New Roman"/>
          <w:b/>
          <w:kern w:val="0"/>
          <w:lang w:eastAsia="pl-PL" w:bidi="ar-SA"/>
        </w:rPr>
      </w:pPr>
    </w:p>
    <w:p w14:paraId="54E31AC2" w14:textId="77777777" w:rsidR="008136C3" w:rsidRPr="008136C3" w:rsidRDefault="008136C3" w:rsidP="008136C3">
      <w:pPr>
        <w:keepNext/>
        <w:keepLines/>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 xml:space="preserve">Dodatkowe elementy </w:t>
      </w:r>
    </w:p>
    <w:tbl>
      <w:tblPr>
        <w:tblW w:w="5031"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32"/>
        <w:gridCol w:w="6084"/>
      </w:tblGrid>
      <w:tr w:rsidR="008136C3" w:rsidRPr="008136C3" w14:paraId="56DEE729" w14:textId="77777777" w:rsidTr="396C2A4E">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78657E0" w14:textId="77777777" w:rsidR="008136C3" w:rsidRPr="008136C3" w:rsidRDefault="008136C3" w:rsidP="008136C3">
            <w:pPr>
              <w:suppressAutoHyphens w:val="0"/>
              <w:spacing w:after="90"/>
              <w:rPr>
                <w:rFonts w:eastAsia="Times New Roman" w:cs="Times New Roman"/>
                <w:kern w:val="0"/>
                <w:lang w:eastAsia="pl-PL" w:bidi="ar-SA"/>
              </w:rPr>
            </w:pPr>
            <w:r w:rsidRPr="008136C3">
              <w:rPr>
                <w:rFonts w:eastAsia="Times New Roman" w:cs="Times New Roman"/>
                <w:b/>
                <w:kern w:val="0"/>
                <w:lang w:eastAsia="pl-PL" w:bidi="ar-SA"/>
              </w:rPr>
              <w:t>Szczegółowe treści kształcenia w ramach poszczególnych form zajęć:</w:t>
            </w:r>
          </w:p>
        </w:tc>
        <w:tc>
          <w:tcPr>
            <w:tcW w:w="3337" w:type="pct"/>
            <w:tcBorders>
              <w:top w:val="single" w:sz="4" w:space="0" w:color="auto"/>
              <w:left w:val="nil"/>
              <w:bottom w:val="single" w:sz="4" w:space="0" w:color="auto"/>
              <w:right w:val="single" w:sz="4" w:space="0" w:color="auto"/>
            </w:tcBorders>
          </w:tcPr>
          <w:p w14:paraId="67E5E638" w14:textId="77777777" w:rsidR="008136C3" w:rsidRPr="008136C3" w:rsidRDefault="008136C3" w:rsidP="008136C3">
            <w:pPr>
              <w:suppressAutoHyphens w:val="0"/>
              <w:jc w:val="both"/>
              <w:rPr>
                <w:rFonts w:eastAsia="Calibri" w:cs="Times New Roman"/>
                <w:b/>
                <w:bCs/>
                <w:kern w:val="0"/>
                <w:lang w:eastAsia="pl-PL" w:bidi="ar-SA"/>
              </w:rPr>
            </w:pPr>
            <w:r w:rsidRPr="008136C3">
              <w:rPr>
                <w:rFonts w:eastAsia="Calibri" w:cs="Times New Roman"/>
                <w:b/>
                <w:bCs/>
                <w:kern w:val="0"/>
                <w:lang w:eastAsia="pl-PL" w:bidi="ar-SA"/>
              </w:rPr>
              <w:t>Wykłady:</w:t>
            </w:r>
          </w:p>
          <w:p w14:paraId="79BDD4DF"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Metodologia jako nauka, metoda naukowa, struktura procesu badawczego;</w:t>
            </w:r>
          </w:p>
          <w:p w14:paraId="029C69C0"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Bezpieczeństwo jako dziedzina badawcza: przedmiot badań, cele badań, problemy badawcze, hipotezy badawcze, metody badań; </w:t>
            </w:r>
          </w:p>
          <w:p w14:paraId="45918C3E"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Podejścia w badaniach empirycznych: ilościowe, jakościowe, mieszane; zmienne i wskaźniki badawcze; próba jako reprezentacja populacji;</w:t>
            </w:r>
          </w:p>
          <w:p w14:paraId="7BBE07C8"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Metody i techniki badawcze, dobór i konstruowanie narzędzi badawczych;</w:t>
            </w:r>
          </w:p>
          <w:p w14:paraId="443D6BA8"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Organizacja i przebieg badań, opracowanie wyników badań: analiza danych ilościowych i jakościowych, sposoby graficznego przedstawiania danych;</w:t>
            </w:r>
          </w:p>
          <w:p w14:paraId="0357EA5F"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Prezentacja wyników badań, zasady pisarstwa i piśmiennictwa naukowego, metodyka pisania prac naukowych (dyplomowych).</w:t>
            </w:r>
          </w:p>
          <w:p w14:paraId="0F6F7D68" w14:textId="77777777" w:rsidR="008136C3" w:rsidRPr="008136C3" w:rsidRDefault="008136C3" w:rsidP="396C2A4E">
            <w:pPr>
              <w:suppressAutoHyphens w:val="0"/>
              <w:jc w:val="both"/>
              <w:rPr>
                <w:rFonts w:eastAsia="Calibri" w:cs="Times New Roman"/>
                <w:b/>
                <w:bCs/>
                <w:kern w:val="0"/>
                <w:lang w:eastAsia="pl-PL" w:bidi="ar-SA"/>
              </w:rPr>
            </w:pPr>
            <w:r w:rsidRPr="008136C3">
              <w:rPr>
                <w:rFonts w:eastAsia="Calibri" w:cs="Times New Roman"/>
                <w:kern w:val="0"/>
                <w:lang w:eastAsia="pl-PL" w:bidi="ar-SA"/>
              </w:rPr>
              <w:cr/>
            </w:r>
            <w:r w:rsidRPr="008136C3">
              <w:rPr>
                <w:rFonts w:eastAsia="Calibri" w:cs="Times New Roman"/>
                <w:b/>
                <w:bCs/>
                <w:kern w:val="0"/>
                <w:lang w:eastAsia="pl-PL" w:bidi="ar-SA"/>
              </w:rPr>
              <w:t>Ćwiczenia:</w:t>
            </w:r>
          </w:p>
          <w:p w14:paraId="432ABD1F"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Technika pisania prac dyplomowych </w:t>
            </w:r>
          </w:p>
          <w:p w14:paraId="59A62CE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Przedstawienie przedmiotu i celów badań, formułowanie problemów badawczych oraz stawianie hipotez badawczych</w:t>
            </w:r>
          </w:p>
          <w:p w14:paraId="571536D7"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Dobór metod, technik badawczych i tworzenie narzędzi badawczych</w:t>
            </w:r>
          </w:p>
          <w:p w14:paraId="63E5B44A"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Analiza jakościowa i ilościowa zebranych materiałów</w:t>
            </w:r>
          </w:p>
          <w:p w14:paraId="7E426115"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Opracowanie i prezentacja wyników badań</w:t>
            </w:r>
          </w:p>
          <w:p w14:paraId="5393598A" w14:textId="77777777" w:rsidR="008136C3" w:rsidRPr="008136C3" w:rsidRDefault="008136C3" w:rsidP="008136C3">
            <w:pPr>
              <w:suppressAutoHyphens w:val="0"/>
              <w:jc w:val="both"/>
              <w:rPr>
                <w:rFonts w:eastAsia="Times New Roman" w:cs="Times New Roman"/>
                <w:b/>
                <w:kern w:val="0"/>
                <w:lang w:eastAsia="pl-PL" w:bidi="ar-SA"/>
              </w:rPr>
            </w:pPr>
          </w:p>
        </w:tc>
      </w:tr>
      <w:tr w:rsidR="008136C3" w:rsidRPr="008136C3" w14:paraId="32EFB00A"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4056FC8A" w14:textId="77777777" w:rsidR="008136C3" w:rsidRPr="008136C3" w:rsidRDefault="008136C3" w:rsidP="008136C3">
            <w:pPr>
              <w:suppressAutoHyphens w:val="0"/>
              <w:spacing w:after="200" w:line="276" w:lineRule="auto"/>
              <w:ind w:right="513"/>
              <w:contextualSpacing/>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337" w:type="pct"/>
            <w:tcBorders>
              <w:top w:val="single" w:sz="4" w:space="0" w:color="auto"/>
              <w:left w:val="nil"/>
              <w:bottom w:val="single" w:sz="4" w:space="0" w:color="auto"/>
              <w:right w:val="single" w:sz="4" w:space="0" w:color="auto"/>
            </w:tcBorders>
          </w:tcPr>
          <w:p w14:paraId="64232282" w14:textId="77777777" w:rsidR="008136C3" w:rsidRPr="008136C3" w:rsidRDefault="008136C3" w:rsidP="008136C3">
            <w:pPr>
              <w:suppressAutoHyphens w:val="0"/>
              <w:spacing w:after="200"/>
              <w:contextualSpacing/>
              <w:jc w:val="both"/>
              <w:rPr>
                <w:rFonts w:eastAsia="Calibri" w:cs="Times New Roman"/>
                <w:kern w:val="0"/>
                <w:lang w:eastAsia="pl-PL" w:bidi="ar-SA"/>
              </w:rPr>
            </w:pPr>
            <w:r w:rsidRPr="008136C3">
              <w:rPr>
                <w:rFonts w:eastAsia="Calibri" w:cs="Times New Roman"/>
                <w:kern w:val="0"/>
                <w:lang w:eastAsia="pl-PL" w:bidi="ar-SA"/>
              </w:rPr>
              <w:t>Wykład, dyskusja, ćwiczenia (audytoryjne, projektowe).</w:t>
            </w:r>
          </w:p>
        </w:tc>
      </w:tr>
      <w:tr w:rsidR="008136C3" w:rsidRPr="008136C3" w14:paraId="57840191"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30414F2B"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Times New Roman"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337" w:type="pct"/>
            <w:tcBorders>
              <w:top w:val="single" w:sz="4" w:space="0" w:color="auto"/>
              <w:left w:val="nil"/>
              <w:bottom w:val="single" w:sz="4" w:space="0" w:color="auto"/>
              <w:right w:val="single" w:sz="4" w:space="0" w:color="auto"/>
            </w:tcBorders>
          </w:tcPr>
          <w:p w14:paraId="1F86318D" w14:textId="19203111" w:rsidR="008136C3" w:rsidRPr="008136C3" w:rsidRDefault="008136C3" w:rsidP="396C2A4E">
            <w:pPr>
              <w:suppressAutoHyphens w:val="0"/>
              <w:jc w:val="both"/>
              <w:rPr>
                <w:rFonts w:eastAsia="Times New Roman" w:cs="Times New Roman"/>
                <w:lang w:eastAsia="pl-PL" w:bidi="ar-SA"/>
              </w:rPr>
            </w:pPr>
            <w:r w:rsidRPr="008136C3">
              <w:rPr>
                <w:rFonts w:eastAsia="Calibri" w:cs="Times New Roman"/>
                <w:kern w:val="0"/>
                <w:lang w:eastAsia="pl-PL" w:bidi="ar-SA"/>
              </w:rPr>
              <w:t xml:space="preserve">Warunkiem dopuszczenia do zaliczenia wykładów jest uczestnictwo w zajęciach oraz uzyskanie pozytywnej oceny z ćwiczeń. Warunkiem </w:t>
            </w:r>
            <w:r w:rsidR="00156AA3">
              <w:rPr>
                <w:rFonts w:eastAsia="Calibri" w:cs="Times New Roman"/>
                <w:kern w:val="0"/>
                <w:lang w:eastAsia="pl-PL" w:bidi="ar-SA"/>
              </w:rPr>
              <w:t>zaliczenia wykładu</w:t>
            </w:r>
            <w:r w:rsidRPr="008136C3">
              <w:rPr>
                <w:rFonts w:eastAsia="Calibri" w:cs="Times New Roman"/>
                <w:kern w:val="0"/>
                <w:lang w:eastAsia="pl-PL" w:bidi="ar-SA"/>
              </w:rPr>
              <w:t xml:space="preserve"> jest uzyskanie pozytywnej oceny z zaliczenia wykładów.</w:t>
            </w:r>
          </w:p>
          <w:p w14:paraId="5486EECD" w14:textId="68FC2ACE" w:rsidR="008136C3" w:rsidRPr="008136C3" w:rsidRDefault="396C2A4E" w:rsidP="396C2A4E">
            <w:pPr>
              <w:suppressAutoHyphens w:val="0"/>
              <w:jc w:val="both"/>
              <w:rPr>
                <w:rFonts w:eastAsia="Calibri" w:cs="Times New Roman"/>
                <w:kern w:val="0"/>
                <w:lang w:eastAsia="pl-PL" w:bidi="ar-SA"/>
              </w:rPr>
            </w:pPr>
            <w:r w:rsidRPr="396C2A4E">
              <w:rPr>
                <w:rFonts w:eastAsia="Calibri" w:cs="Times New Roman"/>
                <w:lang w:eastAsia="pl-PL" w:bidi="ar-SA"/>
              </w:rPr>
              <w:t>Według takich samych zasad jak w pierwszym terminie.</w:t>
            </w:r>
          </w:p>
        </w:tc>
      </w:tr>
      <w:tr w:rsidR="008136C3" w:rsidRPr="008136C3" w14:paraId="235BB2FE"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7E3D025F"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Zasady udziału w poszczególnych zajęciach, ze wskazaniem, czy obecność studenta na zajęciach jest obowiązkowa:</w:t>
            </w:r>
          </w:p>
        </w:tc>
        <w:tc>
          <w:tcPr>
            <w:tcW w:w="3337" w:type="pct"/>
            <w:tcBorders>
              <w:top w:val="single" w:sz="4" w:space="0" w:color="auto"/>
              <w:left w:val="nil"/>
              <w:bottom w:val="single" w:sz="4" w:space="0" w:color="auto"/>
              <w:right w:val="single" w:sz="4" w:space="0" w:color="auto"/>
            </w:tcBorders>
          </w:tcPr>
          <w:p w14:paraId="0590E988"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4E099A5C"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FEE70AD"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Sposób obliczania oceny końcowej:</w:t>
            </w:r>
          </w:p>
        </w:tc>
        <w:tc>
          <w:tcPr>
            <w:tcW w:w="3337" w:type="pct"/>
            <w:tcBorders>
              <w:top w:val="single" w:sz="4" w:space="0" w:color="auto"/>
              <w:left w:val="nil"/>
              <w:bottom w:val="single" w:sz="4" w:space="0" w:color="auto"/>
              <w:right w:val="single" w:sz="4" w:space="0" w:color="auto"/>
            </w:tcBorders>
          </w:tcPr>
          <w:p w14:paraId="49654B61" w14:textId="77777777" w:rsidR="008136C3" w:rsidRPr="008136C3" w:rsidRDefault="005519D4" w:rsidP="008136C3">
            <w:pPr>
              <w:suppressAutoHyphens w:val="0"/>
              <w:jc w:val="both"/>
              <w:rPr>
                <w:rFonts w:eastAsia="Times New Roman" w:cs="Times New Roman"/>
                <w:kern w:val="0"/>
                <w:lang w:eastAsia="pl-PL" w:bidi="ar-SA"/>
              </w:rPr>
            </w:pPr>
            <w:r>
              <w:rPr>
                <w:rFonts w:eastAsia="Times New Roman" w:cs="Times New Roman"/>
                <w:kern w:val="0"/>
                <w:lang w:eastAsia="pl-PL" w:bidi="ar-SA"/>
              </w:rPr>
              <w:t>Ocena z ćwiczeń 50%, sprawdzian z wykładów 50%</w:t>
            </w:r>
          </w:p>
        </w:tc>
      </w:tr>
      <w:tr w:rsidR="008136C3" w:rsidRPr="008136C3" w14:paraId="15C4C11C"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61739842"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Sposób i tryb wyrównywania zaległości powstałych wskutek nieobecności studenta na zajęciach:</w:t>
            </w:r>
          </w:p>
        </w:tc>
        <w:tc>
          <w:tcPr>
            <w:tcW w:w="3337" w:type="pct"/>
            <w:tcBorders>
              <w:top w:val="single" w:sz="4" w:space="0" w:color="auto"/>
              <w:left w:val="nil"/>
              <w:bottom w:val="single" w:sz="4" w:space="0" w:color="auto"/>
              <w:right w:val="single" w:sz="4" w:space="0" w:color="auto"/>
            </w:tcBorders>
          </w:tcPr>
          <w:p w14:paraId="2AA4F7D7"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Podczas konsultacji.</w:t>
            </w:r>
          </w:p>
        </w:tc>
      </w:tr>
      <w:tr w:rsidR="008136C3" w:rsidRPr="008136C3" w14:paraId="447011F8"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38310605"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 xml:space="preserve">Wymagania wstępne i dodatkowe, szczególnie w odniesieniu do sekwencyjności przedmiotów: </w:t>
            </w:r>
          </w:p>
        </w:tc>
        <w:tc>
          <w:tcPr>
            <w:tcW w:w="3337" w:type="pct"/>
            <w:tcBorders>
              <w:top w:val="single" w:sz="4" w:space="0" w:color="auto"/>
              <w:left w:val="nil"/>
              <w:bottom w:val="single" w:sz="4" w:space="0" w:color="auto"/>
              <w:right w:val="single" w:sz="4" w:space="0" w:color="auto"/>
            </w:tcBorders>
          </w:tcPr>
          <w:p w14:paraId="4BC0C628"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Bez wymagań wstępnych</w:t>
            </w:r>
          </w:p>
          <w:p w14:paraId="3D7ECC4A" w14:textId="77777777" w:rsidR="008136C3" w:rsidRPr="008136C3" w:rsidRDefault="008136C3" w:rsidP="008136C3">
            <w:pPr>
              <w:suppressAutoHyphens w:val="0"/>
              <w:jc w:val="both"/>
              <w:rPr>
                <w:rFonts w:eastAsia="Times New Roman" w:cs="Times New Roman"/>
                <w:kern w:val="0"/>
                <w:lang w:eastAsia="pl-PL" w:bidi="ar-SA"/>
              </w:rPr>
            </w:pPr>
          </w:p>
        </w:tc>
      </w:tr>
      <w:tr w:rsidR="008136C3" w:rsidRPr="008136C3" w14:paraId="7FF9927D"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1A6E1DD4"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Zalecana literatura:</w:t>
            </w:r>
          </w:p>
        </w:tc>
        <w:tc>
          <w:tcPr>
            <w:tcW w:w="3337" w:type="pct"/>
            <w:tcBorders>
              <w:top w:val="single" w:sz="4" w:space="0" w:color="auto"/>
              <w:left w:val="nil"/>
              <w:bottom w:val="single" w:sz="4" w:space="0" w:color="auto"/>
              <w:right w:val="single" w:sz="4" w:space="0" w:color="auto"/>
            </w:tcBorders>
          </w:tcPr>
          <w:p w14:paraId="0D7B137A" w14:textId="77777777" w:rsidR="008136C3" w:rsidRPr="008136C3" w:rsidRDefault="008136C3" w:rsidP="008136C3">
            <w:pPr>
              <w:suppressAutoHyphens w:val="0"/>
              <w:spacing w:before="60"/>
              <w:rPr>
                <w:rFonts w:eastAsia="Times New Roman" w:cs="Times New Roman"/>
                <w:color w:val="000000"/>
                <w:kern w:val="0"/>
                <w:lang w:eastAsia="pl-PL" w:bidi="ar-SA"/>
              </w:rPr>
            </w:pPr>
            <w:r w:rsidRPr="008136C3">
              <w:rPr>
                <w:rFonts w:eastAsia="Times New Roman" w:cs="Times New Roman"/>
                <w:color w:val="000000"/>
                <w:kern w:val="0"/>
                <w:lang w:eastAsia="pl-PL" w:bidi="ar-SA"/>
              </w:rPr>
              <w:t xml:space="preserve">1.Nowak S., (2005), Metodologia badań społecznych, PWN, Warszawa. </w:t>
            </w:r>
          </w:p>
          <w:p w14:paraId="45A6F168" w14:textId="77777777" w:rsidR="008136C3" w:rsidRPr="008136C3" w:rsidRDefault="008136C3" w:rsidP="008136C3">
            <w:pPr>
              <w:suppressAutoHyphens w:val="0"/>
              <w:spacing w:before="60"/>
              <w:rPr>
                <w:rFonts w:eastAsia="Times New Roman" w:cs="Times New Roman"/>
                <w:color w:val="000000"/>
                <w:kern w:val="0"/>
                <w:lang w:eastAsia="pl-PL" w:bidi="ar-SA"/>
              </w:rPr>
            </w:pPr>
            <w:r w:rsidRPr="008136C3">
              <w:rPr>
                <w:rFonts w:eastAsia="Times New Roman" w:cs="Times New Roman"/>
                <w:color w:val="000000"/>
                <w:kern w:val="0"/>
                <w:lang w:eastAsia="pl-PL" w:bidi="ar-SA"/>
              </w:rPr>
              <w:t>3.Babbie E., (2003), Badania społeczne w praktyce, PWN, Warszawa.</w:t>
            </w:r>
          </w:p>
          <w:p w14:paraId="30880490" w14:textId="77777777" w:rsidR="008136C3" w:rsidRPr="008136C3" w:rsidRDefault="008136C3" w:rsidP="008136C3">
            <w:pPr>
              <w:suppressAutoHyphens w:val="0"/>
              <w:spacing w:before="60"/>
              <w:rPr>
                <w:rFonts w:eastAsia="Times New Roman" w:cs="Times New Roman"/>
                <w:color w:val="000000"/>
                <w:kern w:val="0"/>
                <w:lang w:eastAsia="pl-PL" w:bidi="ar-SA"/>
              </w:rPr>
            </w:pPr>
            <w:r w:rsidRPr="008136C3">
              <w:rPr>
                <w:rFonts w:eastAsia="Times New Roman" w:cs="Times New Roman"/>
                <w:color w:val="000000"/>
                <w:kern w:val="0"/>
                <w:lang w:eastAsia="pl-PL" w:bidi="ar-SA"/>
              </w:rPr>
              <w:lastRenderedPageBreak/>
              <w:t xml:space="preserve">4.Pilch T., Bauman T. (2001), Zasady badań pedagogicznych. Strategie ilościowe i jakościowe, Wydawnictwo Akade-mickie „Żak”, Warszawa. </w:t>
            </w:r>
          </w:p>
          <w:p w14:paraId="6D23E3B9" w14:textId="77777777" w:rsidR="008136C3" w:rsidRPr="008136C3" w:rsidRDefault="008136C3" w:rsidP="008136C3">
            <w:pPr>
              <w:suppressAutoHyphens w:val="0"/>
              <w:spacing w:before="60"/>
              <w:rPr>
                <w:rFonts w:eastAsia="Times New Roman" w:cs="Times New Roman"/>
                <w:color w:val="000000"/>
                <w:kern w:val="0"/>
                <w:lang w:eastAsia="pl-PL" w:bidi="ar-SA"/>
              </w:rPr>
            </w:pPr>
            <w:r w:rsidRPr="008136C3">
              <w:rPr>
                <w:rFonts w:eastAsia="Times New Roman" w:cs="Times New Roman"/>
                <w:color w:val="000000"/>
                <w:kern w:val="0"/>
                <w:lang w:eastAsia="pl-PL" w:bidi="ar-SA"/>
              </w:rPr>
              <w:t>5.Frankfort-Nachmias Ch., Nachmias D., (2001), Metody badawcze w naukach społecznych, Wydawnicwto Zysk i S-ka, Poznań.</w:t>
            </w:r>
          </w:p>
          <w:p w14:paraId="14E42120" w14:textId="77777777" w:rsidR="008136C3" w:rsidRPr="008136C3" w:rsidRDefault="008136C3" w:rsidP="008136C3">
            <w:pPr>
              <w:suppressAutoHyphens w:val="0"/>
              <w:spacing w:before="60"/>
              <w:rPr>
                <w:rFonts w:eastAsia="Times New Roman" w:cs="Times New Roman"/>
                <w:color w:val="000000"/>
                <w:kern w:val="0"/>
                <w:lang w:eastAsia="pl-PL" w:bidi="ar-SA"/>
              </w:rPr>
            </w:pPr>
            <w:r w:rsidRPr="008136C3">
              <w:rPr>
                <w:rFonts w:eastAsia="Times New Roman" w:cs="Times New Roman"/>
                <w:color w:val="000000"/>
                <w:kern w:val="0"/>
                <w:lang w:eastAsia="pl-PL" w:bidi="ar-SA"/>
              </w:rPr>
              <w:t>6.Apanowicz J. (2003), Metodologia nauk, Toruń</w:t>
            </w:r>
          </w:p>
          <w:p w14:paraId="0ED79847" w14:textId="77777777" w:rsidR="008136C3" w:rsidRPr="008136C3" w:rsidRDefault="008136C3" w:rsidP="008136C3">
            <w:pPr>
              <w:suppressAutoHyphens w:val="0"/>
              <w:rPr>
                <w:rFonts w:eastAsia="Times New Roman" w:cs="Times New Roman"/>
                <w:color w:val="000000"/>
                <w:kern w:val="0"/>
                <w:lang w:eastAsia="pl-PL" w:bidi="ar-SA"/>
              </w:rPr>
            </w:pPr>
          </w:p>
        </w:tc>
      </w:tr>
    </w:tbl>
    <w:p w14:paraId="2475B62E" w14:textId="77777777" w:rsidR="008136C3" w:rsidRPr="008136C3" w:rsidRDefault="008136C3" w:rsidP="008136C3">
      <w:pPr>
        <w:suppressAutoHyphens w:val="0"/>
        <w:rPr>
          <w:rFonts w:eastAsia="Times New Roman" w:cs="Times New Roman"/>
          <w:b/>
          <w:kern w:val="0"/>
          <w:lang w:eastAsia="pl-PL" w:bidi="ar-SA"/>
        </w:rPr>
      </w:pPr>
    </w:p>
    <w:p w14:paraId="52DAC46C" w14:textId="77777777" w:rsidR="008136C3" w:rsidRPr="008136C3" w:rsidRDefault="008136C3" w:rsidP="008136C3">
      <w:pPr>
        <w:widowControl/>
        <w:suppressAutoHyphens w:val="0"/>
        <w:spacing w:after="160" w:line="259" w:lineRule="auto"/>
        <w:rPr>
          <w:rFonts w:eastAsia="Batang" w:cs="Times New Roman"/>
          <w:b/>
          <w:kern w:val="0"/>
          <w:lang w:eastAsia="pl-PL" w:bidi="ar-SA"/>
        </w:rPr>
      </w:pPr>
      <w:r w:rsidRPr="008136C3">
        <w:rPr>
          <w:rFonts w:eastAsia="Batang" w:cs="Times New Roman"/>
          <w:b/>
          <w:kern w:val="0"/>
          <w:lang w:eastAsia="pl-PL" w:bidi="ar-SA"/>
        </w:rPr>
        <w:br w:type="page"/>
      </w:r>
    </w:p>
    <w:p w14:paraId="2DAE488A" w14:textId="4C9DE306"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6B824A72" wp14:editId="7E88A20D">
            <wp:extent cx="1752600" cy="396240"/>
            <wp:effectExtent l="0" t="0" r="0" b="0"/>
            <wp:docPr id="40" name="Obraz 178"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8"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12219FCA" w14:textId="77777777" w:rsidR="008136C3" w:rsidRPr="008136C3" w:rsidRDefault="008136C3" w:rsidP="008136C3">
      <w:pPr>
        <w:suppressAutoHyphens w:val="0"/>
        <w:rPr>
          <w:rFonts w:eastAsia="Calibri" w:cs="Times New Roman"/>
          <w:b/>
          <w:kern w:val="0"/>
          <w:lang w:eastAsia="pl-PL" w:bidi="ar-SA"/>
        </w:rPr>
      </w:pPr>
    </w:p>
    <w:p w14:paraId="2EFBD111" w14:textId="77777777" w:rsidR="008136C3" w:rsidRPr="008136C3" w:rsidRDefault="35A5C164" w:rsidP="47E24081">
      <w:pPr>
        <w:keepNext/>
        <w:keepLines/>
        <w:widowControl/>
        <w:suppressAutoHyphens w:val="0"/>
        <w:spacing w:before="40" w:line="259" w:lineRule="auto"/>
        <w:outlineLvl w:val="2"/>
        <w:rPr>
          <w:rFonts w:eastAsia="Times New Roman" w:cs="Times New Roman"/>
          <w:b/>
          <w:bCs/>
          <w:kern w:val="0"/>
          <w:lang w:eastAsia="pl-PL" w:bidi="ar-SA"/>
        </w:rPr>
      </w:pPr>
      <w:bookmarkStart w:id="119" w:name="_Toc130805494"/>
      <w:bookmarkStart w:id="120" w:name="_Toc131071493"/>
      <w:bookmarkStart w:id="121" w:name="_Toc232417767"/>
      <w:r w:rsidRPr="47E24081">
        <w:rPr>
          <w:rFonts w:eastAsia="Times New Roman" w:cs="Times New Roman"/>
          <w:b/>
          <w:bCs/>
          <w:kern w:val="0"/>
          <w:lang w:eastAsia="pl-PL" w:bidi="ar-SA"/>
        </w:rPr>
        <w:t>C.14</w:t>
      </w:r>
      <w:r w:rsidR="4D29557E" w:rsidRPr="47E24081">
        <w:rPr>
          <w:rFonts w:eastAsia="Times New Roman" w:cs="Times New Roman"/>
          <w:b/>
          <w:bCs/>
          <w:kern w:val="0"/>
          <w:lang w:eastAsia="pl-PL" w:bidi="ar-SA"/>
        </w:rPr>
        <w:t>. Podstawy wyszkolenia strzeleckiego</w:t>
      </w:r>
      <w:bookmarkEnd w:id="119"/>
      <w:bookmarkEnd w:id="120"/>
      <w:bookmarkEnd w:id="121"/>
    </w:p>
    <w:p w14:paraId="0D9033FF" w14:textId="77777777" w:rsidR="008136C3" w:rsidRPr="008136C3" w:rsidRDefault="008136C3" w:rsidP="008136C3">
      <w:pPr>
        <w:suppressAutoHyphens w:val="0"/>
        <w:rPr>
          <w:rFonts w:eastAsia="Calibri" w:cs="Times New Roman"/>
          <w:b/>
          <w:kern w:val="0"/>
          <w:lang w:eastAsia="pl-PL" w:bidi="ar-SA"/>
        </w:rPr>
      </w:pPr>
    </w:p>
    <w:p w14:paraId="702787AA"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328DF655" w14:textId="77777777" w:rsidTr="396C2A4E">
        <w:trPr>
          <w:trHeight w:val="397"/>
        </w:trPr>
        <w:tc>
          <w:tcPr>
            <w:tcW w:w="2918" w:type="dxa"/>
            <w:shd w:val="clear" w:color="auto" w:fill="D9D9D9" w:themeFill="background1" w:themeFillShade="D9"/>
          </w:tcPr>
          <w:p w14:paraId="378C704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21BC46CF"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4EF54612" w14:textId="3850E385" w:rsidR="008136C3" w:rsidRPr="008136C3" w:rsidRDefault="396C2A4E" w:rsidP="396C2A4E">
            <w:pPr>
              <w:suppressAutoHyphens w:val="0"/>
              <w:spacing w:before="60" w:after="60"/>
              <w:rPr>
                <w:rFonts w:eastAsia="Times New Roman" w:cs="Times New Roman"/>
                <w:kern w:val="0"/>
                <w:lang w:val="en-US"/>
              </w:rPr>
            </w:pPr>
            <w:proofErr w:type="spellStart"/>
            <w:r w:rsidRPr="396C2A4E">
              <w:rPr>
                <w:rFonts w:eastAsia="Times New Roman" w:cs="Times New Roman"/>
                <w:lang w:val="en-US"/>
              </w:rPr>
              <w:t>Podstawy</w:t>
            </w:r>
            <w:proofErr w:type="spellEnd"/>
            <w:r w:rsidRPr="396C2A4E">
              <w:rPr>
                <w:rFonts w:eastAsia="Times New Roman" w:cs="Times New Roman"/>
                <w:lang w:val="en-US"/>
              </w:rPr>
              <w:t xml:space="preserve"> </w:t>
            </w:r>
            <w:proofErr w:type="spellStart"/>
            <w:r w:rsidRPr="396C2A4E">
              <w:rPr>
                <w:rFonts w:eastAsia="Times New Roman" w:cs="Times New Roman"/>
                <w:lang w:val="en-US"/>
              </w:rPr>
              <w:t>wyszkolenia</w:t>
            </w:r>
            <w:proofErr w:type="spellEnd"/>
            <w:r w:rsidRPr="396C2A4E">
              <w:rPr>
                <w:rFonts w:eastAsia="Times New Roman" w:cs="Times New Roman"/>
                <w:lang w:val="en-US"/>
              </w:rPr>
              <w:t xml:space="preserve"> </w:t>
            </w:r>
            <w:proofErr w:type="spellStart"/>
            <w:r w:rsidRPr="396C2A4E">
              <w:rPr>
                <w:rFonts w:eastAsia="Times New Roman" w:cs="Times New Roman"/>
                <w:lang w:val="en-US"/>
              </w:rPr>
              <w:t>strzeleckiego</w:t>
            </w:r>
            <w:proofErr w:type="spellEnd"/>
            <w:r w:rsidRPr="396C2A4E">
              <w:rPr>
                <w:rFonts w:eastAsia="Times New Roman" w:cs="Times New Roman"/>
                <w:lang w:val="en-US"/>
              </w:rPr>
              <w:t xml:space="preserve"> C.14.</w:t>
            </w:r>
          </w:p>
        </w:tc>
      </w:tr>
      <w:tr w:rsidR="008136C3" w:rsidRPr="00D54548" w14:paraId="7668FC8B" w14:textId="77777777" w:rsidTr="396C2A4E">
        <w:trPr>
          <w:trHeight w:val="397"/>
        </w:trPr>
        <w:tc>
          <w:tcPr>
            <w:tcW w:w="2918" w:type="dxa"/>
            <w:shd w:val="clear" w:color="auto" w:fill="D9D9D9" w:themeFill="background1" w:themeFillShade="D9"/>
            <w:vAlign w:val="center"/>
          </w:tcPr>
          <w:p w14:paraId="0B2FF3E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49AC69F0" w14:textId="77777777" w:rsidR="008136C3" w:rsidRPr="008136C3" w:rsidRDefault="008136C3" w:rsidP="008136C3">
            <w:pPr>
              <w:suppressAutoHyphens w:val="0"/>
              <w:spacing w:before="60" w:after="60"/>
              <w:rPr>
                <w:rFonts w:eastAsia="Calibri" w:cs="Times New Roman"/>
                <w:kern w:val="0"/>
                <w:lang w:val="en-GB" w:eastAsia="pl-PL" w:bidi="ar-SA"/>
              </w:rPr>
            </w:pPr>
            <w:r w:rsidRPr="008136C3">
              <w:rPr>
                <w:rFonts w:eastAsia="Calibri" w:cs="Times New Roman"/>
                <w:kern w:val="0"/>
                <w:lang w:val="en-GB" w:eastAsia="pl-PL" w:bidi="ar-SA"/>
              </w:rPr>
              <w:t>The basics of shooting training</w:t>
            </w:r>
          </w:p>
        </w:tc>
      </w:tr>
      <w:tr w:rsidR="008136C3" w:rsidRPr="008136C3" w14:paraId="6126A33F" w14:textId="77777777" w:rsidTr="396C2A4E">
        <w:trPr>
          <w:trHeight w:val="397"/>
        </w:trPr>
        <w:tc>
          <w:tcPr>
            <w:tcW w:w="2918" w:type="dxa"/>
            <w:shd w:val="clear" w:color="auto" w:fill="D9D9D9" w:themeFill="background1" w:themeFillShade="D9"/>
            <w:vAlign w:val="center"/>
          </w:tcPr>
          <w:p w14:paraId="34AD50F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7807DFE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4449E3BC" w14:textId="77777777" w:rsidTr="396C2A4E">
        <w:trPr>
          <w:trHeight w:val="397"/>
        </w:trPr>
        <w:tc>
          <w:tcPr>
            <w:tcW w:w="2918" w:type="dxa"/>
            <w:shd w:val="clear" w:color="auto" w:fill="D9D9D9" w:themeFill="background1" w:themeFillShade="D9"/>
            <w:vAlign w:val="center"/>
          </w:tcPr>
          <w:p w14:paraId="2251966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2F03EA8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72C1C860" w14:textId="77777777" w:rsidTr="396C2A4E">
        <w:trPr>
          <w:trHeight w:val="397"/>
        </w:trPr>
        <w:tc>
          <w:tcPr>
            <w:tcW w:w="2918" w:type="dxa"/>
            <w:shd w:val="clear" w:color="auto" w:fill="D9D9D9" w:themeFill="background1" w:themeFillShade="D9"/>
            <w:vAlign w:val="center"/>
          </w:tcPr>
          <w:p w14:paraId="61B28C3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19B93F6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2C96EA79" w14:textId="77777777" w:rsidTr="396C2A4E">
        <w:trPr>
          <w:trHeight w:val="397"/>
        </w:trPr>
        <w:tc>
          <w:tcPr>
            <w:tcW w:w="2918" w:type="dxa"/>
            <w:shd w:val="clear" w:color="auto" w:fill="D9D9D9" w:themeFill="background1" w:themeFillShade="D9"/>
            <w:vAlign w:val="center"/>
          </w:tcPr>
          <w:p w14:paraId="0F30FE0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658EA68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5E9D442B" w14:textId="77777777" w:rsidTr="396C2A4E">
        <w:trPr>
          <w:trHeight w:val="397"/>
        </w:trPr>
        <w:tc>
          <w:tcPr>
            <w:tcW w:w="2918" w:type="dxa"/>
            <w:shd w:val="clear" w:color="auto" w:fill="D9D9D9" w:themeFill="background1" w:themeFillShade="D9"/>
            <w:vAlign w:val="center"/>
          </w:tcPr>
          <w:p w14:paraId="34ADF99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114D540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5F1B181A" w14:textId="77777777" w:rsidTr="396C2A4E">
        <w:trPr>
          <w:trHeight w:val="397"/>
        </w:trPr>
        <w:tc>
          <w:tcPr>
            <w:tcW w:w="2918" w:type="dxa"/>
            <w:shd w:val="clear" w:color="auto" w:fill="D9D9D9" w:themeFill="background1" w:themeFillShade="D9"/>
            <w:vAlign w:val="center"/>
          </w:tcPr>
          <w:p w14:paraId="524D053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6FCE799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55C210D3" w14:textId="77777777" w:rsidTr="396C2A4E">
        <w:trPr>
          <w:trHeight w:val="397"/>
        </w:trPr>
        <w:tc>
          <w:tcPr>
            <w:tcW w:w="2918" w:type="dxa"/>
            <w:shd w:val="clear" w:color="auto" w:fill="D9D9D9" w:themeFill="background1" w:themeFillShade="D9"/>
            <w:vAlign w:val="center"/>
          </w:tcPr>
          <w:p w14:paraId="2D7888A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041FDF31" w14:textId="77777777" w:rsidR="008136C3" w:rsidRPr="008136C3" w:rsidRDefault="005519D4" w:rsidP="396C2A4E">
            <w:pPr>
              <w:suppressAutoHyphens w:val="0"/>
              <w:spacing w:before="60" w:after="60"/>
              <w:rPr>
                <w:rFonts w:eastAsia="Calibri" w:cs="Times New Roman"/>
                <w:color w:val="000000" w:themeColor="text1"/>
                <w:kern w:val="0"/>
                <w:lang w:eastAsia="pl-PL" w:bidi="ar-SA"/>
              </w:rPr>
            </w:pPr>
            <w:r w:rsidRPr="396C2A4E">
              <w:rPr>
                <w:rFonts w:eastAsia="Calibri" w:cs="Times New Roman"/>
                <w:color w:val="000000" w:themeColor="text1"/>
                <w:kern w:val="0"/>
                <w:lang w:eastAsia="pl-PL" w:bidi="ar-SA"/>
              </w:rPr>
              <w:t>2026/2027</w:t>
            </w:r>
          </w:p>
        </w:tc>
      </w:tr>
      <w:tr w:rsidR="008136C3" w:rsidRPr="008136C3" w14:paraId="26C6A1E2" w14:textId="77777777" w:rsidTr="396C2A4E">
        <w:trPr>
          <w:trHeight w:val="397"/>
        </w:trPr>
        <w:tc>
          <w:tcPr>
            <w:tcW w:w="2918" w:type="dxa"/>
            <w:shd w:val="clear" w:color="auto" w:fill="D9D9D9" w:themeFill="background1" w:themeFillShade="D9"/>
            <w:vAlign w:val="center"/>
          </w:tcPr>
          <w:p w14:paraId="110C471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1F0F3DE8" w14:textId="77777777" w:rsidR="008136C3" w:rsidRPr="008136C3" w:rsidRDefault="008136C3" w:rsidP="396C2A4E">
            <w:pPr>
              <w:suppressAutoHyphens w:val="0"/>
              <w:spacing w:before="60" w:after="60"/>
              <w:rPr>
                <w:rFonts w:eastAsia="Calibri" w:cs="Times New Roman"/>
                <w:color w:val="000000" w:themeColor="text1"/>
                <w:kern w:val="0"/>
                <w:lang w:eastAsia="pl-PL" w:bidi="ar-SA"/>
              </w:rPr>
            </w:pPr>
            <w:r w:rsidRPr="396C2A4E">
              <w:rPr>
                <w:rFonts w:eastAsia="Calibri" w:cs="Times New Roman"/>
                <w:color w:val="000000" w:themeColor="text1"/>
                <w:kern w:val="0"/>
                <w:lang w:eastAsia="pl-PL" w:bidi="ar-SA"/>
              </w:rPr>
              <w:t>2</w:t>
            </w:r>
          </w:p>
        </w:tc>
      </w:tr>
      <w:tr w:rsidR="008136C3" w:rsidRPr="008136C3" w14:paraId="0F04A26F" w14:textId="77777777" w:rsidTr="396C2A4E">
        <w:trPr>
          <w:trHeight w:val="397"/>
        </w:trPr>
        <w:tc>
          <w:tcPr>
            <w:tcW w:w="2918" w:type="dxa"/>
            <w:shd w:val="clear" w:color="auto" w:fill="D9D9D9" w:themeFill="background1" w:themeFillShade="D9"/>
            <w:vAlign w:val="center"/>
          </w:tcPr>
          <w:p w14:paraId="2D3D223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1D56338E" w14:textId="14F5DD80" w:rsidR="008136C3" w:rsidRPr="008136C3" w:rsidRDefault="00717546" w:rsidP="396C2A4E">
            <w:pPr>
              <w:suppressAutoHyphens w:val="0"/>
              <w:spacing w:before="60" w:after="60"/>
              <w:rPr>
                <w:rFonts w:eastAsia="Calibri" w:cs="Times New Roman"/>
                <w:color w:val="000000" w:themeColor="text1"/>
                <w:kern w:val="0"/>
                <w:lang w:eastAsia="pl-PL" w:bidi="ar-SA"/>
              </w:rPr>
            </w:pPr>
            <w:r w:rsidRPr="396C2A4E">
              <w:rPr>
                <w:rFonts w:eastAsia="Calibri" w:cs="Times New Roman"/>
                <w:color w:val="000000" w:themeColor="text1"/>
                <w:kern w:val="0"/>
                <w:lang w:eastAsia="pl-PL" w:bidi="ar-SA"/>
              </w:rPr>
              <w:t>mgr Ł. Dębiczak, mgr Andrzej Duell</w:t>
            </w:r>
          </w:p>
        </w:tc>
      </w:tr>
    </w:tbl>
    <w:p w14:paraId="3FD8399E" w14:textId="77777777" w:rsidR="008136C3" w:rsidRPr="008136C3" w:rsidRDefault="008136C3" w:rsidP="008136C3">
      <w:pPr>
        <w:suppressAutoHyphens w:val="0"/>
        <w:rPr>
          <w:rFonts w:eastAsia="Calibri" w:cs="Times New Roman"/>
          <w:kern w:val="0"/>
          <w:lang w:eastAsia="pl-PL" w:bidi="ar-SA"/>
        </w:rPr>
      </w:pPr>
    </w:p>
    <w:p w14:paraId="65272C33"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276"/>
        <w:gridCol w:w="1135"/>
        <w:gridCol w:w="141"/>
        <w:gridCol w:w="1383"/>
      </w:tblGrid>
      <w:tr w:rsidR="008136C3" w:rsidRPr="008136C3" w14:paraId="2CC25D2B" w14:textId="77777777" w:rsidTr="396C2A4E">
        <w:tc>
          <w:tcPr>
            <w:tcW w:w="9180" w:type="dxa"/>
            <w:gridSpan w:val="7"/>
            <w:tcBorders>
              <w:bottom w:val="single" w:sz="4" w:space="0" w:color="auto"/>
            </w:tcBorders>
            <w:shd w:val="clear" w:color="auto" w:fill="D9D9D9" w:themeFill="background1" w:themeFillShade="D9"/>
          </w:tcPr>
          <w:p w14:paraId="2AD79D82"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71F1D925" w14:textId="77777777" w:rsidTr="396C2A4E">
        <w:tc>
          <w:tcPr>
            <w:tcW w:w="9180" w:type="dxa"/>
            <w:gridSpan w:val="7"/>
            <w:tcBorders>
              <w:bottom w:val="single" w:sz="4" w:space="0" w:color="auto"/>
            </w:tcBorders>
          </w:tcPr>
          <w:p w14:paraId="377D0566" w14:textId="77777777" w:rsidR="004E253C" w:rsidRPr="004E253C" w:rsidRDefault="004E253C" w:rsidP="004E253C">
            <w:pPr>
              <w:suppressAutoHyphens w:val="0"/>
              <w:rPr>
                <w:rFonts w:eastAsia="Times New Roman" w:cs="Times New Roman"/>
                <w:kern w:val="0"/>
                <w:lang w:eastAsia="pl-PL" w:bidi="ar-SA"/>
              </w:rPr>
            </w:pPr>
            <w:r w:rsidRPr="004E253C">
              <w:rPr>
                <w:rFonts w:eastAsia="Times New Roman" w:cs="Times New Roman"/>
                <w:kern w:val="0"/>
                <w:lang w:eastAsia="pl-PL" w:bidi="ar-SA"/>
              </w:rPr>
              <w:t>Przekazanie studentom wiedzy i umiejętności praktycznych z zakresu strzelectwa.</w:t>
            </w:r>
          </w:p>
          <w:p w14:paraId="5244FE88" w14:textId="77777777" w:rsidR="004E253C" w:rsidRPr="004E253C" w:rsidRDefault="004E253C" w:rsidP="004E253C">
            <w:pPr>
              <w:suppressAutoHyphens w:val="0"/>
              <w:rPr>
                <w:rFonts w:eastAsia="Times New Roman" w:cs="Times New Roman"/>
                <w:kern w:val="0"/>
                <w:lang w:eastAsia="pl-PL" w:bidi="ar-SA"/>
              </w:rPr>
            </w:pPr>
            <w:r w:rsidRPr="004E253C">
              <w:rPr>
                <w:rFonts w:eastAsia="Times New Roman" w:cs="Times New Roman"/>
                <w:kern w:val="0"/>
                <w:lang w:eastAsia="pl-PL" w:bidi="ar-SA"/>
              </w:rPr>
              <w:t>Nabycie wiedzy dotyczącej zasad, przepisów i regulaminów obowiązujących podczas zawodów sportowych oraz treningów.</w:t>
            </w:r>
          </w:p>
          <w:p w14:paraId="3BE59780" w14:textId="77777777" w:rsidR="008136C3" w:rsidRPr="008136C3" w:rsidRDefault="004E253C" w:rsidP="004E253C">
            <w:pPr>
              <w:suppressAutoHyphens w:val="0"/>
              <w:rPr>
                <w:rFonts w:eastAsia="Calibri" w:cs="Times New Roman"/>
                <w:kern w:val="0"/>
                <w:lang w:eastAsia="pl-PL" w:bidi="ar-SA"/>
              </w:rPr>
            </w:pPr>
            <w:r w:rsidRPr="004E253C">
              <w:rPr>
                <w:rFonts w:eastAsia="Times New Roman" w:cs="Times New Roman"/>
                <w:kern w:val="0"/>
                <w:lang w:eastAsia="pl-PL" w:bidi="ar-SA"/>
              </w:rPr>
              <w:t>Zastosowanie zdobytych informacji z zakresu strzelectwa podczas zajęć praktycznych na strzelnicy.</w:t>
            </w:r>
          </w:p>
        </w:tc>
      </w:tr>
      <w:tr w:rsidR="008136C3" w:rsidRPr="008136C3" w14:paraId="3DB2C877" w14:textId="77777777" w:rsidTr="396C2A4E">
        <w:tc>
          <w:tcPr>
            <w:tcW w:w="2977" w:type="dxa"/>
            <w:gridSpan w:val="2"/>
            <w:tcBorders>
              <w:bottom w:val="single" w:sz="4" w:space="0" w:color="auto"/>
              <w:right w:val="nil"/>
            </w:tcBorders>
            <w:shd w:val="clear" w:color="auto" w:fill="D9D9D9" w:themeFill="background1" w:themeFillShade="D9"/>
          </w:tcPr>
          <w:p w14:paraId="662463DD"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1D180634"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Ćwiczenia warsztatowe- 30h</w:t>
            </w:r>
          </w:p>
        </w:tc>
      </w:tr>
      <w:tr w:rsidR="008136C3" w:rsidRPr="008136C3" w14:paraId="29A665AE" w14:textId="77777777" w:rsidTr="396C2A4E">
        <w:tc>
          <w:tcPr>
            <w:tcW w:w="9180" w:type="dxa"/>
            <w:gridSpan w:val="7"/>
            <w:tcBorders>
              <w:top w:val="single" w:sz="4" w:space="0" w:color="auto"/>
              <w:bottom w:val="single" w:sz="4" w:space="0" w:color="auto"/>
            </w:tcBorders>
            <w:shd w:val="clear" w:color="auto" w:fill="D9D9D9" w:themeFill="background1" w:themeFillShade="D9"/>
          </w:tcPr>
          <w:p w14:paraId="0EC1535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0233BA23" w14:textId="77777777" w:rsidTr="396C2A4E">
        <w:trPr>
          <w:trHeight w:val="285"/>
        </w:trPr>
        <w:tc>
          <w:tcPr>
            <w:tcW w:w="1418" w:type="dxa"/>
            <w:tcBorders>
              <w:top w:val="single" w:sz="4" w:space="0" w:color="auto"/>
              <w:bottom w:val="single" w:sz="8" w:space="0" w:color="auto"/>
              <w:right w:val="single" w:sz="4" w:space="0" w:color="auto"/>
            </w:tcBorders>
            <w:shd w:val="clear" w:color="auto" w:fill="D9D9D9" w:themeFill="background1" w:themeFillShade="D9"/>
          </w:tcPr>
          <w:p w14:paraId="6F97857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2E854D1"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27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60A9218"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276"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E93771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1A4C7511"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03B10615" w14:textId="77777777" w:rsidTr="396C2A4E">
        <w:tc>
          <w:tcPr>
            <w:tcW w:w="1418" w:type="dxa"/>
            <w:tcBorders>
              <w:top w:val="single" w:sz="8" w:space="0" w:color="auto"/>
              <w:bottom w:val="single" w:sz="8" w:space="0" w:color="auto"/>
              <w:right w:val="single" w:sz="4" w:space="0" w:color="auto"/>
            </w:tcBorders>
            <w:shd w:val="clear" w:color="auto" w:fill="FFFFFF" w:themeFill="background1"/>
          </w:tcPr>
          <w:p w14:paraId="1578839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C14_W01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E684C39" w14:textId="35F2D429" w:rsidR="008136C3" w:rsidRPr="004B0091" w:rsidRDefault="396C2A4E" w:rsidP="58EA6CB6">
            <w:pPr>
              <w:suppressAutoHyphens w:val="0"/>
              <w:autoSpaceDE w:val="0"/>
              <w:autoSpaceDN w:val="0"/>
              <w:adjustRightInd w:val="0"/>
              <w:rPr>
                <w:rFonts w:eastAsia="Times New Roman" w:cs="Times New Roman"/>
                <w:color w:val="FF0000"/>
                <w:kern w:val="0"/>
              </w:rPr>
            </w:pPr>
            <w:r w:rsidRPr="004B0091">
              <w:rPr>
                <w:rFonts w:eastAsia="Times New Roman" w:cs="Times New Roman"/>
                <w:color w:val="000000" w:themeColor="text1"/>
              </w:rPr>
              <w:t>Zna zasady bezpiecznego posługiwania się bronią palną oraz podstawowe przepisy prawne regulujące jej użycie, i wiedzę tę stosuje w praktyce.</w:t>
            </w:r>
          </w:p>
        </w:tc>
        <w:tc>
          <w:tcPr>
            <w:tcW w:w="1276" w:type="dxa"/>
            <w:tcBorders>
              <w:top w:val="single" w:sz="8" w:space="0" w:color="auto"/>
              <w:bottom w:val="single" w:sz="8" w:space="0" w:color="auto"/>
              <w:right w:val="single" w:sz="4" w:space="0" w:color="auto"/>
            </w:tcBorders>
            <w:shd w:val="clear" w:color="auto" w:fill="FFFFFF" w:themeFill="background1"/>
          </w:tcPr>
          <w:p w14:paraId="12410F3C" w14:textId="77777777" w:rsidR="008136C3" w:rsidRPr="008136C3" w:rsidRDefault="008136C3" w:rsidP="008136C3">
            <w:pPr>
              <w:suppressAutoHyphens w:val="0"/>
              <w:autoSpaceDE w:val="0"/>
              <w:rPr>
                <w:rFonts w:eastAsia="Calibri" w:cs="Times New Roman"/>
                <w:kern w:val="0"/>
                <w:lang w:eastAsia="pl-PL" w:bidi="ar-SA"/>
              </w:rPr>
            </w:pPr>
            <w:r w:rsidRPr="008136C3">
              <w:rPr>
                <w:rFonts w:eastAsia="Calibri" w:cs="Times New Roman"/>
                <w:kern w:val="0"/>
                <w:lang w:eastAsia="pl-PL" w:bidi="ar-SA"/>
              </w:rPr>
              <w:t>K_W06</w:t>
            </w:r>
          </w:p>
        </w:tc>
        <w:tc>
          <w:tcPr>
            <w:tcW w:w="1276" w:type="dxa"/>
            <w:gridSpan w:val="2"/>
            <w:tcBorders>
              <w:top w:val="single" w:sz="8" w:space="0" w:color="auto"/>
              <w:left w:val="single" w:sz="4" w:space="0" w:color="auto"/>
              <w:bottom w:val="single" w:sz="8" w:space="0" w:color="auto"/>
              <w:right w:val="single" w:sz="4" w:space="0" w:color="auto"/>
            </w:tcBorders>
          </w:tcPr>
          <w:p w14:paraId="64F2332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tcBorders>
          </w:tcPr>
          <w:p w14:paraId="3AA2695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3F7B4637" w14:textId="77777777" w:rsidTr="396C2A4E">
        <w:tc>
          <w:tcPr>
            <w:tcW w:w="1418" w:type="dxa"/>
            <w:tcBorders>
              <w:top w:val="single" w:sz="8" w:space="0" w:color="auto"/>
              <w:bottom w:val="single" w:sz="8" w:space="0" w:color="auto"/>
              <w:right w:val="single" w:sz="4" w:space="0" w:color="auto"/>
            </w:tcBorders>
            <w:shd w:val="clear" w:color="auto" w:fill="FFFFFF" w:themeFill="background1"/>
          </w:tcPr>
          <w:p w14:paraId="3942F952"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C14_W02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9638046" w14:textId="77777777" w:rsidR="008136C3" w:rsidRPr="008136C3" w:rsidRDefault="008136C3" w:rsidP="58EA6CB6">
            <w:pPr>
              <w:suppressAutoHyphens w:val="0"/>
              <w:autoSpaceDE w:val="0"/>
              <w:autoSpaceDN w:val="0"/>
              <w:adjustRightInd w:val="0"/>
              <w:rPr>
                <w:rFonts w:eastAsia="Times New Roman" w:cs="Times New Roman"/>
                <w:kern w:val="0"/>
                <w:lang w:eastAsia="pl-PL" w:bidi="ar-SA"/>
              </w:rPr>
            </w:pPr>
            <w:r w:rsidRPr="58EA6CB6">
              <w:rPr>
                <w:rFonts w:eastAsia="Times New Roman" w:cs="Times New Roman"/>
                <w:kern w:val="0"/>
                <w:lang w:eastAsia="pl-PL" w:bidi="ar-SA"/>
              </w:rPr>
              <w:t>Zna podstawowe zasady BHP obowiązujące na strzelnicy</w:t>
            </w:r>
          </w:p>
        </w:tc>
        <w:tc>
          <w:tcPr>
            <w:tcW w:w="1276" w:type="dxa"/>
            <w:tcBorders>
              <w:top w:val="single" w:sz="8" w:space="0" w:color="auto"/>
              <w:bottom w:val="single" w:sz="8" w:space="0" w:color="auto"/>
              <w:right w:val="single" w:sz="4" w:space="0" w:color="auto"/>
            </w:tcBorders>
            <w:shd w:val="clear" w:color="auto" w:fill="FFFFFF" w:themeFill="background1"/>
          </w:tcPr>
          <w:p w14:paraId="593CF43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K_W01</w:t>
            </w:r>
          </w:p>
        </w:tc>
        <w:tc>
          <w:tcPr>
            <w:tcW w:w="1276" w:type="dxa"/>
            <w:gridSpan w:val="2"/>
            <w:tcBorders>
              <w:top w:val="single" w:sz="8" w:space="0" w:color="auto"/>
              <w:left w:val="single" w:sz="4" w:space="0" w:color="auto"/>
              <w:bottom w:val="single" w:sz="8" w:space="0" w:color="auto"/>
              <w:right w:val="single" w:sz="4" w:space="0" w:color="auto"/>
            </w:tcBorders>
          </w:tcPr>
          <w:p w14:paraId="1270D1D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tcBorders>
          </w:tcPr>
          <w:p w14:paraId="0D2E2CD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02C5B8E1" w14:textId="77777777" w:rsidTr="396C2A4E">
        <w:tc>
          <w:tcPr>
            <w:tcW w:w="1418" w:type="dxa"/>
            <w:tcBorders>
              <w:top w:val="single" w:sz="8" w:space="0" w:color="auto"/>
              <w:bottom w:val="single" w:sz="8" w:space="0" w:color="auto"/>
              <w:right w:val="single" w:sz="4" w:space="0" w:color="auto"/>
            </w:tcBorders>
            <w:shd w:val="clear" w:color="auto" w:fill="FFFFFF" w:themeFill="background1"/>
          </w:tcPr>
          <w:p w14:paraId="77418D7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C14_U01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8DCCDC5" w14:textId="1DE9BDAF" w:rsidR="008136C3" w:rsidRPr="004B0091" w:rsidRDefault="396C2A4E" w:rsidP="396C2A4E">
            <w:pPr>
              <w:suppressAutoHyphens w:val="0"/>
              <w:autoSpaceDE w:val="0"/>
              <w:rPr>
                <w:rFonts w:eastAsia="Times New Roman" w:cs="Times New Roman"/>
                <w:color w:val="000000" w:themeColor="text1"/>
                <w:kern w:val="0"/>
              </w:rPr>
            </w:pPr>
            <w:r w:rsidRPr="004B0091">
              <w:rPr>
                <w:rFonts w:eastAsia="Times New Roman" w:cs="Times New Roman"/>
                <w:color w:val="000000" w:themeColor="text1"/>
              </w:rPr>
              <w:t>Potrafi planować i organizować pracę indywidualną oraz stosować techniki strzeleckie w praktyce.</w:t>
            </w:r>
          </w:p>
        </w:tc>
        <w:tc>
          <w:tcPr>
            <w:tcW w:w="1276" w:type="dxa"/>
            <w:tcBorders>
              <w:top w:val="single" w:sz="8" w:space="0" w:color="auto"/>
              <w:bottom w:val="single" w:sz="8" w:space="0" w:color="auto"/>
              <w:right w:val="single" w:sz="4" w:space="0" w:color="auto"/>
            </w:tcBorders>
            <w:shd w:val="clear" w:color="auto" w:fill="FFFFFF" w:themeFill="background1"/>
          </w:tcPr>
          <w:p w14:paraId="657827B9" w14:textId="77777777" w:rsidR="008136C3" w:rsidRPr="008136C3" w:rsidRDefault="008136C3" w:rsidP="396C2A4E">
            <w:pPr>
              <w:suppressAutoHyphens w:val="0"/>
              <w:rPr>
                <w:rFonts w:eastAsia="Calibri" w:cs="Times New Roman"/>
                <w:lang w:eastAsia="pl-PL" w:bidi="ar-SA"/>
              </w:rPr>
            </w:pPr>
            <w:r w:rsidRPr="008136C3">
              <w:rPr>
                <w:rFonts w:eastAsia="Calibri" w:cs="Times New Roman"/>
                <w:kern w:val="0"/>
                <w:lang w:eastAsia="pl-PL" w:bidi="ar-SA"/>
              </w:rPr>
              <w:t>K_U14</w:t>
            </w:r>
          </w:p>
          <w:p w14:paraId="39CED99B" w14:textId="1F2B3A54" w:rsidR="008136C3" w:rsidRPr="008136C3" w:rsidRDefault="396C2A4E" w:rsidP="008136C3">
            <w:pPr>
              <w:suppressAutoHyphens w:val="0"/>
              <w:rPr>
                <w:rFonts w:eastAsia="Calibri" w:cs="Times New Roman"/>
                <w:kern w:val="0"/>
                <w:lang w:eastAsia="pl-PL" w:bidi="ar-SA"/>
              </w:rPr>
            </w:pPr>
            <w:r w:rsidRPr="396C2A4E">
              <w:rPr>
                <w:rFonts w:eastAsia="Calibri" w:cs="Times New Roman"/>
                <w:lang w:eastAsia="pl-PL" w:bidi="ar-SA"/>
              </w:rPr>
              <w:t>K_U10</w:t>
            </w:r>
          </w:p>
        </w:tc>
        <w:tc>
          <w:tcPr>
            <w:tcW w:w="1276" w:type="dxa"/>
            <w:gridSpan w:val="2"/>
            <w:tcBorders>
              <w:top w:val="single" w:sz="8" w:space="0" w:color="auto"/>
              <w:left w:val="single" w:sz="4" w:space="0" w:color="auto"/>
              <w:bottom w:val="single" w:sz="8" w:space="0" w:color="auto"/>
              <w:right w:val="single" w:sz="4" w:space="0" w:color="auto"/>
            </w:tcBorders>
          </w:tcPr>
          <w:p w14:paraId="4F7EDD6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tcBorders>
          </w:tcPr>
          <w:p w14:paraId="50FFDCC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Wykonanie zadania </w:t>
            </w:r>
          </w:p>
        </w:tc>
      </w:tr>
      <w:tr w:rsidR="008136C3" w:rsidRPr="008136C3" w14:paraId="2C60531D" w14:textId="77777777" w:rsidTr="396C2A4E">
        <w:tc>
          <w:tcPr>
            <w:tcW w:w="1418" w:type="dxa"/>
            <w:tcBorders>
              <w:top w:val="single" w:sz="8" w:space="0" w:color="auto"/>
              <w:bottom w:val="single" w:sz="8" w:space="0" w:color="auto"/>
              <w:right w:val="single" w:sz="4" w:space="0" w:color="auto"/>
            </w:tcBorders>
            <w:shd w:val="clear" w:color="auto" w:fill="FFFFFF" w:themeFill="background1"/>
          </w:tcPr>
          <w:p w14:paraId="7652498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C14_U02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DDADBCA" w14:textId="7D57F9A2" w:rsidR="008136C3" w:rsidRPr="004B0091" w:rsidRDefault="396C2A4E" w:rsidP="396C2A4E">
            <w:pPr>
              <w:suppressAutoHyphens w:val="0"/>
              <w:autoSpaceDE w:val="0"/>
              <w:rPr>
                <w:rFonts w:eastAsia="Times New Roman" w:cs="Times New Roman"/>
                <w:color w:val="000000" w:themeColor="text1"/>
                <w:kern w:val="0"/>
              </w:rPr>
            </w:pPr>
            <w:r w:rsidRPr="004B0091">
              <w:rPr>
                <w:rFonts w:eastAsia="Times New Roman" w:cs="Times New Roman"/>
                <w:color w:val="000000" w:themeColor="text1"/>
              </w:rPr>
              <w:t xml:space="preserve">Potrafi posługiwać się bronią palną </w:t>
            </w:r>
            <w:r w:rsidRPr="004B0091">
              <w:rPr>
                <w:rFonts w:eastAsia="Times New Roman" w:cs="Times New Roman"/>
                <w:color w:val="000000" w:themeColor="text1"/>
              </w:rPr>
              <w:lastRenderedPageBreak/>
              <w:t>krótką zgodnie z zasadami bezpieczeństwa i techniką strzelecką.</w:t>
            </w:r>
          </w:p>
        </w:tc>
        <w:tc>
          <w:tcPr>
            <w:tcW w:w="1276" w:type="dxa"/>
            <w:tcBorders>
              <w:top w:val="single" w:sz="8" w:space="0" w:color="auto"/>
              <w:bottom w:val="single" w:sz="8" w:space="0" w:color="auto"/>
              <w:right w:val="single" w:sz="4" w:space="0" w:color="auto"/>
            </w:tcBorders>
            <w:shd w:val="clear" w:color="auto" w:fill="FFFFFF" w:themeFill="background1"/>
          </w:tcPr>
          <w:p w14:paraId="602EC3F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lastRenderedPageBreak/>
              <w:t>K_U05</w:t>
            </w:r>
          </w:p>
          <w:p w14:paraId="49D26A0E" w14:textId="1CE2926C" w:rsidR="396C2A4E" w:rsidRDefault="396C2A4E" w:rsidP="396C2A4E">
            <w:pPr>
              <w:rPr>
                <w:rFonts w:eastAsia="Calibri" w:cs="Times New Roman"/>
                <w:lang w:eastAsia="pl-PL" w:bidi="ar-SA"/>
              </w:rPr>
            </w:pPr>
            <w:r w:rsidRPr="396C2A4E">
              <w:rPr>
                <w:rFonts w:eastAsia="Calibri" w:cs="Times New Roman"/>
                <w:lang w:eastAsia="pl-PL" w:bidi="ar-SA"/>
              </w:rPr>
              <w:lastRenderedPageBreak/>
              <w:t>K_U10</w:t>
            </w:r>
          </w:p>
          <w:p w14:paraId="7D202CDF" w14:textId="77777777" w:rsidR="008136C3" w:rsidRPr="008136C3" w:rsidRDefault="008136C3" w:rsidP="008136C3">
            <w:pPr>
              <w:suppressAutoHyphens w:val="0"/>
              <w:rPr>
                <w:rFonts w:eastAsia="Calibri" w:cs="Times New Roman"/>
                <w:kern w:val="0"/>
                <w:lang w:eastAsia="pl-PL" w:bidi="ar-SA"/>
              </w:rPr>
            </w:pPr>
          </w:p>
        </w:tc>
        <w:tc>
          <w:tcPr>
            <w:tcW w:w="1276" w:type="dxa"/>
            <w:gridSpan w:val="2"/>
            <w:tcBorders>
              <w:top w:val="single" w:sz="8" w:space="0" w:color="auto"/>
              <w:left w:val="single" w:sz="4" w:space="0" w:color="auto"/>
              <w:bottom w:val="single" w:sz="8" w:space="0" w:color="auto"/>
              <w:right w:val="single" w:sz="4" w:space="0" w:color="auto"/>
            </w:tcBorders>
          </w:tcPr>
          <w:p w14:paraId="566660E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ćwiczenia</w:t>
            </w:r>
          </w:p>
        </w:tc>
        <w:tc>
          <w:tcPr>
            <w:tcW w:w="1383" w:type="dxa"/>
            <w:tcBorders>
              <w:top w:val="single" w:sz="8" w:space="0" w:color="auto"/>
              <w:left w:val="single" w:sz="4" w:space="0" w:color="auto"/>
              <w:bottom w:val="single" w:sz="8" w:space="0" w:color="auto"/>
            </w:tcBorders>
          </w:tcPr>
          <w:p w14:paraId="30A1059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Wykonanie </w:t>
            </w:r>
            <w:r w:rsidRPr="008136C3">
              <w:rPr>
                <w:rFonts w:eastAsia="Calibri" w:cs="Times New Roman"/>
                <w:kern w:val="0"/>
                <w:lang w:eastAsia="pl-PL" w:bidi="ar-SA"/>
              </w:rPr>
              <w:lastRenderedPageBreak/>
              <w:t>zadania</w:t>
            </w:r>
          </w:p>
        </w:tc>
      </w:tr>
      <w:tr w:rsidR="008136C3" w:rsidRPr="008136C3" w14:paraId="03411BAA" w14:textId="77777777" w:rsidTr="396C2A4E">
        <w:tc>
          <w:tcPr>
            <w:tcW w:w="1418" w:type="dxa"/>
            <w:tcBorders>
              <w:top w:val="single" w:sz="8" w:space="0" w:color="auto"/>
              <w:bottom w:val="single" w:sz="8" w:space="0" w:color="auto"/>
              <w:right w:val="single" w:sz="4" w:space="0" w:color="auto"/>
            </w:tcBorders>
            <w:shd w:val="clear" w:color="auto" w:fill="FFFFFF" w:themeFill="background1"/>
          </w:tcPr>
          <w:p w14:paraId="06615089" w14:textId="77777777" w:rsidR="008136C3" w:rsidRPr="008136C3" w:rsidRDefault="008136C3" w:rsidP="008136C3">
            <w:pPr>
              <w:suppressAutoHyphens w:val="0"/>
              <w:snapToGrid w:val="0"/>
              <w:rPr>
                <w:rFonts w:eastAsia="Calibri" w:cs="Times New Roman"/>
                <w:kern w:val="0"/>
                <w:lang w:eastAsia="pl-PL" w:bidi="ar-SA"/>
              </w:rPr>
            </w:pPr>
            <w:r w:rsidRPr="008136C3">
              <w:rPr>
                <w:rFonts w:eastAsia="Calibri" w:cs="Times New Roman"/>
                <w:kern w:val="0"/>
                <w:lang w:eastAsia="pl-PL" w:bidi="ar-SA"/>
              </w:rPr>
              <w:lastRenderedPageBreak/>
              <w:t>C14_K01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E5B58CE" w14:textId="77777777" w:rsidR="008136C3" w:rsidRPr="008136C3" w:rsidRDefault="008136C3" w:rsidP="008136C3">
            <w:pPr>
              <w:suppressAutoHyphens w:val="0"/>
              <w:autoSpaceDE w:val="0"/>
              <w:snapToGrid w:val="0"/>
              <w:rPr>
                <w:rFonts w:eastAsia="Calibri" w:cs="Times New Roman"/>
                <w:kern w:val="0"/>
                <w:lang w:eastAsia="pl-PL" w:bidi="ar-SA"/>
              </w:rPr>
            </w:pPr>
            <w:r w:rsidRPr="008136C3">
              <w:rPr>
                <w:rFonts w:eastAsia="Calibri" w:cs="Times New Roman"/>
                <w:kern w:val="0"/>
                <w:lang w:eastAsia="pl-PL" w:bidi="ar-SA"/>
              </w:rPr>
              <w:t>Jest gotów do krytycznej oceny posiadanej wiedzy i odbieranych treści</w:t>
            </w:r>
          </w:p>
        </w:tc>
        <w:tc>
          <w:tcPr>
            <w:tcW w:w="1276" w:type="dxa"/>
            <w:tcBorders>
              <w:top w:val="single" w:sz="8" w:space="0" w:color="auto"/>
              <w:bottom w:val="single" w:sz="8" w:space="0" w:color="auto"/>
              <w:right w:val="single" w:sz="4" w:space="0" w:color="auto"/>
            </w:tcBorders>
            <w:shd w:val="clear" w:color="auto" w:fill="FFFFFF" w:themeFill="background1"/>
          </w:tcPr>
          <w:p w14:paraId="716ACA2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K_K01</w:t>
            </w:r>
          </w:p>
        </w:tc>
        <w:tc>
          <w:tcPr>
            <w:tcW w:w="1276" w:type="dxa"/>
            <w:gridSpan w:val="2"/>
            <w:tcBorders>
              <w:top w:val="single" w:sz="8" w:space="0" w:color="auto"/>
              <w:left w:val="single" w:sz="4" w:space="0" w:color="auto"/>
              <w:bottom w:val="single" w:sz="8" w:space="0" w:color="auto"/>
              <w:right w:val="single" w:sz="4" w:space="0" w:color="auto"/>
            </w:tcBorders>
          </w:tcPr>
          <w:p w14:paraId="28DA028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tcBorders>
          </w:tcPr>
          <w:p w14:paraId="4EA0A0A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Dyskusja</w:t>
            </w:r>
          </w:p>
        </w:tc>
      </w:tr>
      <w:tr w:rsidR="008136C3" w:rsidRPr="008136C3" w14:paraId="3427BB16" w14:textId="77777777" w:rsidTr="396C2A4E">
        <w:tc>
          <w:tcPr>
            <w:tcW w:w="1418" w:type="dxa"/>
            <w:tcBorders>
              <w:top w:val="single" w:sz="8" w:space="0" w:color="auto"/>
              <w:bottom w:val="single" w:sz="8" w:space="0" w:color="auto"/>
              <w:right w:val="single" w:sz="4" w:space="0" w:color="auto"/>
            </w:tcBorders>
            <w:shd w:val="clear" w:color="auto" w:fill="FFFFFF" w:themeFill="background1"/>
          </w:tcPr>
          <w:p w14:paraId="73CF042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C14_K02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7E00DC3" w14:textId="77777777" w:rsidR="008136C3" w:rsidRPr="008136C3" w:rsidRDefault="008136C3" w:rsidP="008136C3">
            <w:pPr>
              <w:suppressAutoHyphens w:val="0"/>
              <w:autoSpaceDE w:val="0"/>
              <w:snapToGrid w:val="0"/>
              <w:rPr>
                <w:rFonts w:eastAsia="Calibri" w:cs="Times New Roman"/>
                <w:kern w:val="0"/>
                <w:lang w:eastAsia="pl-PL" w:bidi="ar-SA"/>
              </w:rPr>
            </w:pPr>
            <w:r w:rsidRPr="008136C3">
              <w:rPr>
                <w:rFonts w:eastAsia="Calibri" w:cs="Times New Roman"/>
                <w:kern w:val="0"/>
                <w:lang w:eastAsia="pl-PL" w:bidi="ar-SA"/>
              </w:rPr>
              <w:t>Jest gotów do inicjowania działań na rzecz interesu publicznego</w:t>
            </w:r>
          </w:p>
        </w:tc>
        <w:tc>
          <w:tcPr>
            <w:tcW w:w="1276" w:type="dxa"/>
            <w:tcBorders>
              <w:top w:val="single" w:sz="8" w:space="0" w:color="auto"/>
              <w:bottom w:val="single" w:sz="8" w:space="0" w:color="auto"/>
              <w:right w:val="single" w:sz="4" w:space="0" w:color="auto"/>
            </w:tcBorders>
            <w:shd w:val="clear" w:color="auto" w:fill="FFFFFF" w:themeFill="background1"/>
          </w:tcPr>
          <w:p w14:paraId="197CD37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K_K04</w:t>
            </w:r>
          </w:p>
        </w:tc>
        <w:tc>
          <w:tcPr>
            <w:tcW w:w="1276" w:type="dxa"/>
            <w:gridSpan w:val="2"/>
            <w:tcBorders>
              <w:top w:val="single" w:sz="8" w:space="0" w:color="auto"/>
              <w:left w:val="single" w:sz="4" w:space="0" w:color="auto"/>
              <w:bottom w:val="single" w:sz="8" w:space="0" w:color="auto"/>
              <w:right w:val="single" w:sz="4" w:space="0" w:color="auto"/>
            </w:tcBorders>
          </w:tcPr>
          <w:p w14:paraId="64C9966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tcBorders>
          </w:tcPr>
          <w:p w14:paraId="249CF31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Dyskusja</w:t>
            </w:r>
          </w:p>
        </w:tc>
      </w:tr>
      <w:tr w:rsidR="008136C3" w:rsidRPr="008136C3" w14:paraId="11DACA7D" w14:textId="77777777" w:rsidTr="396C2A4E">
        <w:tc>
          <w:tcPr>
            <w:tcW w:w="1418" w:type="dxa"/>
            <w:tcBorders>
              <w:top w:val="single" w:sz="8" w:space="0" w:color="auto"/>
              <w:bottom w:val="single" w:sz="8" w:space="0" w:color="auto"/>
              <w:right w:val="single" w:sz="4" w:space="0" w:color="auto"/>
            </w:tcBorders>
            <w:shd w:val="clear" w:color="auto" w:fill="FFFFFF" w:themeFill="background1"/>
          </w:tcPr>
          <w:p w14:paraId="7341182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C14_K03</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3477B5D" w14:textId="77777777" w:rsidR="008136C3" w:rsidRPr="008136C3" w:rsidRDefault="008136C3" w:rsidP="008136C3">
            <w:pPr>
              <w:suppressAutoHyphens w:val="0"/>
              <w:autoSpaceDE w:val="0"/>
              <w:snapToGrid w:val="0"/>
              <w:rPr>
                <w:rFonts w:eastAsia="Calibri" w:cs="Times New Roman"/>
                <w:kern w:val="0"/>
                <w:lang w:eastAsia="pl-PL" w:bidi="ar-SA"/>
              </w:rPr>
            </w:pPr>
            <w:r w:rsidRPr="008136C3">
              <w:rPr>
                <w:rFonts w:eastAsia="Calibri" w:cs="Times New Roman"/>
                <w:kern w:val="0"/>
                <w:lang w:eastAsia="pl-PL" w:bidi="ar-SA"/>
              </w:rPr>
              <w:t>Jest gotów do odpowiedzialnego pełnienia ról zawodowych, w tym przestrzegania zasad etyki zawodowej i wymagania tego od innych oraz dbałości o dorobek i tradycje zawodu</w:t>
            </w:r>
          </w:p>
        </w:tc>
        <w:tc>
          <w:tcPr>
            <w:tcW w:w="1276" w:type="dxa"/>
            <w:tcBorders>
              <w:top w:val="single" w:sz="8" w:space="0" w:color="auto"/>
              <w:bottom w:val="single" w:sz="8" w:space="0" w:color="auto"/>
              <w:right w:val="single" w:sz="4" w:space="0" w:color="auto"/>
            </w:tcBorders>
            <w:shd w:val="clear" w:color="auto" w:fill="FFFFFF" w:themeFill="background1"/>
          </w:tcPr>
          <w:p w14:paraId="08545C7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K_K06</w:t>
            </w:r>
          </w:p>
        </w:tc>
        <w:tc>
          <w:tcPr>
            <w:tcW w:w="1276" w:type="dxa"/>
            <w:gridSpan w:val="2"/>
            <w:tcBorders>
              <w:top w:val="single" w:sz="8" w:space="0" w:color="auto"/>
              <w:left w:val="single" w:sz="4" w:space="0" w:color="auto"/>
              <w:bottom w:val="single" w:sz="8" w:space="0" w:color="auto"/>
              <w:right w:val="single" w:sz="4" w:space="0" w:color="auto"/>
            </w:tcBorders>
          </w:tcPr>
          <w:p w14:paraId="276B946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tcBorders>
          </w:tcPr>
          <w:p w14:paraId="6529DB9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dyskusja</w:t>
            </w:r>
          </w:p>
        </w:tc>
      </w:tr>
      <w:tr w:rsidR="008136C3" w:rsidRPr="008136C3" w14:paraId="62B2DC4E" w14:textId="77777777" w:rsidTr="396C2A4E">
        <w:tc>
          <w:tcPr>
            <w:tcW w:w="9180" w:type="dxa"/>
            <w:gridSpan w:val="7"/>
            <w:shd w:val="clear" w:color="auto" w:fill="D9D9D9" w:themeFill="background1" w:themeFillShade="D9"/>
          </w:tcPr>
          <w:p w14:paraId="1196D695"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64D06286" w14:textId="77777777" w:rsidTr="396C2A4E">
        <w:trPr>
          <w:trHeight w:val="1495"/>
        </w:trPr>
        <w:tc>
          <w:tcPr>
            <w:tcW w:w="2977" w:type="dxa"/>
            <w:gridSpan w:val="2"/>
            <w:tcBorders>
              <w:right w:val="nil"/>
            </w:tcBorders>
            <w:shd w:val="clear" w:color="auto" w:fill="D9D9D9" w:themeFill="background1" w:themeFillShade="D9"/>
          </w:tcPr>
          <w:p w14:paraId="02BA95CC"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79" w:type="dxa"/>
            <w:gridSpan w:val="3"/>
            <w:tcBorders>
              <w:left w:val="nil"/>
            </w:tcBorders>
          </w:tcPr>
          <w:p w14:paraId="4B117772"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 ECTS</w:t>
            </w:r>
          </w:p>
        </w:tc>
        <w:tc>
          <w:tcPr>
            <w:tcW w:w="1524" w:type="dxa"/>
            <w:gridSpan w:val="2"/>
            <w:tcBorders>
              <w:left w:val="nil"/>
            </w:tcBorders>
          </w:tcPr>
          <w:p w14:paraId="78201D1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p w14:paraId="0307FF0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072A19C1" w14:textId="77777777" w:rsidTr="396C2A4E">
        <w:tc>
          <w:tcPr>
            <w:tcW w:w="2977" w:type="dxa"/>
            <w:gridSpan w:val="2"/>
            <w:tcBorders>
              <w:right w:val="nil"/>
            </w:tcBorders>
            <w:shd w:val="clear" w:color="auto" w:fill="D9D9D9" w:themeFill="background1" w:themeFillShade="D9"/>
          </w:tcPr>
          <w:p w14:paraId="29608F7E"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786D92F6" w14:textId="77777777" w:rsidR="008136C3" w:rsidRPr="008136C3" w:rsidRDefault="008136C3" w:rsidP="396C2A4E">
            <w:pPr>
              <w:suppressAutoHyphens w:val="0"/>
              <w:rPr>
                <w:rFonts w:eastAsia="Calibri" w:cs="Times New Roman"/>
                <w:color w:val="000000" w:themeColor="text1"/>
                <w:kern w:val="0"/>
                <w:lang w:eastAsia="pl-PL" w:bidi="ar-SA"/>
              </w:rPr>
            </w:pPr>
            <w:r w:rsidRPr="396C2A4E">
              <w:rPr>
                <w:rFonts w:eastAsia="Calibri" w:cs="Times New Roman"/>
                <w:color w:val="000000" w:themeColor="text1"/>
                <w:kern w:val="0"/>
                <w:lang w:eastAsia="pl-PL" w:bidi="ar-SA"/>
              </w:rPr>
              <w:t>Ćwiczenia warsztatowe</w:t>
            </w:r>
          </w:p>
          <w:p w14:paraId="1EABDE6E" w14:textId="77777777" w:rsidR="008136C3" w:rsidRPr="008136C3" w:rsidRDefault="008136C3" w:rsidP="396C2A4E">
            <w:pPr>
              <w:suppressAutoHyphens w:val="0"/>
              <w:rPr>
                <w:rFonts w:eastAsia="Calibri" w:cs="Times New Roman"/>
                <w:b/>
                <w:bCs/>
                <w:color w:val="000000" w:themeColor="text1"/>
                <w:kern w:val="0"/>
                <w:lang w:eastAsia="pl-PL" w:bidi="ar-SA"/>
              </w:rPr>
            </w:pPr>
          </w:p>
          <w:p w14:paraId="4280ED90" w14:textId="77777777" w:rsidR="008136C3" w:rsidRPr="008136C3" w:rsidRDefault="008136C3" w:rsidP="396C2A4E">
            <w:pPr>
              <w:suppressAutoHyphens w:val="0"/>
              <w:rPr>
                <w:rFonts w:eastAsia="Calibri" w:cs="Times New Roman"/>
                <w:b/>
                <w:bCs/>
                <w:color w:val="000000" w:themeColor="text1"/>
                <w:kern w:val="0"/>
                <w:lang w:eastAsia="pl-PL" w:bidi="ar-SA"/>
              </w:rPr>
            </w:pPr>
          </w:p>
          <w:p w14:paraId="672691B7" w14:textId="77777777" w:rsidR="008136C3" w:rsidRPr="008136C3" w:rsidRDefault="008136C3" w:rsidP="396C2A4E">
            <w:pPr>
              <w:suppressAutoHyphens w:val="0"/>
              <w:rPr>
                <w:rFonts w:eastAsia="Calibri" w:cs="Times New Roman"/>
                <w:b/>
                <w:bCs/>
                <w:color w:val="000000" w:themeColor="text1"/>
                <w:kern w:val="0"/>
                <w:lang w:eastAsia="pl-PL" w:bidi="ar-SA"/>
              </w:rPr>
            </w:pPr>
            <w:r w:rsidRPr="396C2A4E">
              <w:rPr>
                <w:rFonts w:eastAsia="Calibri" w:cs="Times New Roman"/>
                <w:b/>
                <w:bCs/>
                <w:color w:val="000000" w:themeColor="text1"/>
                <w:kern w:val="0"/>
                <w:lang w:eastAsia="pl-PL" w:bidi="ar-SA"/>
              </w:rPr>
              <w:t>w sumie:</w:t>
            </w:r>
          </w:p>
          <w:p w14:paraId="4DB1029B" w14:textId="77777777" w:rsidR="008136C3" w:rsidRPr="008136C3" w:rsidRDefault="008136C3" w:rsidP="396C2A4E">
            <w:pPr>
              <w:suppressAutoHyphens w:val="0"/>
              <w:rPr>
                <w:rFonts w:eastAsia="Calibri" w:cs="Times New Roman"/>
                <w:color w:val="000000" w:themeColor="text1"/>
                <w:kern w:val="0"/>
                <w:lang w:eastAsia="pl-PL" w:bidi="ar-SA"/>
              </w:rPr>
            </w:pPr>
            <w:r w:rsidRPr="396C2A4E">
              <w:rPr>
                <w:rFonts w:eastAsia="Calibri" w:cs="Times New Roman"/>
                <w:color w:val="000000" w:themeColor="text1"/>
                <w:kern w:val="0"/>
                <w:lang w:eastAsia="pl-PL" w:bidi="ar-SA"/>
              </w:rPr>
              <w:t>ECTS</w:t>
            </w:r>
          </w:p>
        </w:tc>
        <w:tc>
          <w:tcPr>
            <w:tcW w:w="1524" w:type="dxa"/>
            <w:gridSpan w:val="2"/>
            <w:tcBorders>
              <w:left w:val="nil"/>
            </w:tcBorders>
          </w:tcPr>
          <w:p w14:paraId="1ABDC815" w14:textId="77777777" w:rsidR="008136C3" w:rsidRPr="008136C3" w:rsidRDefault="008136C3" w:rsidP="396C2A4E">
            <w:pPr>
              <w:widowControl/>
              <w:suppressAutoHyphens w:val="0"/>
              <w:rPr>
                <w:rFonts w:eastAsia="Calibri" w:cs="Times New Roman"/>
                <w:color w:val="000000" w:themeColor="text1"/>
                <w:kern w:val="0"/>
                <w:lang w:eastAsia="pl-PL" w:bidi="ar-SA"/>
              </w:rPr>
            </w:pPr>
            <w:r w:rsidRPr="396C2A4E">
              <w:rPr>
                <w:rFonts w:eastAsia="Calibri" w:cs="Times New Roman"/>
                <w:color w:val="000000" w:themeColor="text1"/>
                <w:kern w:val="0"/>
                <w:lang w:eastAsia="pl-PL" w:bidi="ar-SA"/>
              </w:rPr>
              <w:t>30h</w:t>
            </w:r>
          </w:p>
          <w:p w14:paraId="7DB183F3" w14:textId="77777777" w:rsidR="008136C3" w:rsidRPr="008136C3" w:rsidRDefault="008136C3" w:rsidP="396C2A4E">
            <w:pPr>
              <w:widowControl/>
              <w:suppressAutoHyphens w:val="0"/>
              <w:rPr>
                <w:rFonts w:eastAsia="Calibri" w:cs="Times New Roman"/>
                <w:color w:val="000000" w:themeColor="text1"/>
                <w:kern w:val="0"/>
                <w:lang w:eastAsia="pl-PL" w:bidi="ar-SA"/>
              </w:rPr>
            </w:pPr>
          </w:p>
          <w:p w14:paraId="1E1FF592" w14:textId="77777777" w:rsidR="008136C3" w:rsidRPr="008136C3" w:rsidRDefault="008136C3" w:rsidP="396C2A4E">
            <w:pPr>
              <w:widowControl/>
              <w:suppressAutoHyphens w:val="0"/>
              <w:rPr>
                <w:rFonts w:eastAsia="Calibri" w:cs="Times New Roman"/>
                <w:color w:val="000000" w:themeColor="text1"/>
                <w:kern w:val="0"/>
                <w:lang w:eastAsia="pl-PL" w:bidi="ar-SA"/>
              </w:rPr>
            </w:pPr>
          </w:p>
          <w:p w14:paraId="4B1C91EB" w14:textId="77777777" w:rsidR="008136C3" w:rsidRPr="008136C3" w:rsidRDefault="008136C3" w:rsidP="396C2A4E">
            <w:pPr>
              <w:widowControl/>
              <w:suppressAutoHyphens w:val="0"/>
              <w:rPr>
                <w:rFonts w:eastAsia="Calibri" w:cs="Times New Roman"/>
                <w:color w:val="000000" w:themeColor="text1"/>
                <w:kern w:val="0"/>
                <w:lang w:eastAsia="pl-PL" w:bidi="ar-SA"/>
              </w:rPr>
            </w:pPr>
          </w:p>
          <w:p w14:paraId="2216C0D6" w14:textId="04E0E69B" w:rsidR="008136C3" w:rsidRPr="008136C3" w:rsidRDefault="396C2A4E" w:rsidP="396C2A4E">
            <w:pPr>
              <w:widowControl/>
              <w:suppressAutoHyphens w:val="0"/>
              <w:rPr>
                <w:rFonts w:eastAsia="Calibri" w:cs="Times New Roman"/>
                <w:color w:val="000000" w:themeColor="text1"/>
                <w:kern w:val="0"/>
                <w:lang w:eastAsia="pl-PL" w:bidi="ar-SA"/>
              </w:rPr>
            </w:pPr>
            <w:r w:rsidRPr="396C2A4E">
              <w:rPr>
                <w:rFonts w:eastAsia="Calibri" w:cs="Times New Roman"/>
                <w:color w:val="000000" w:themeColor="text1"/>
                <w:lang w:eastAsia="pl-PL" w:bidi="ar-SA"/>
              </w:rPr>
              <w:t>30h</w:t>
            </w:r>
          </w:p>
          <w:p w14:paraId="5DF08AC3" w14:textId="77777777" w:rsidR="008136C3" w:rsidRPr="008136C3" w:rsidRDefault="008136C3" w:rsidP="396C2A4E">
            <w:pPr>
              <w:widowControl/>
              <w:suppressAutoHyphens w:val="0"/>
              <w:rPr>
                <w:rFonts w:eastAsia="Calibri" w:cs="Times New Roman"/>
                <w:color w:val="000000" w:themeColor="text1"/>
                <w:kern w:val="0"/>
                <w:lang w:eastAsia="pl-PL" w:bidi="ar-SA"/>
              </w:rPr>
            </w:pPr>
            <w:r w:rsidRPr="396C2A4E">
              <w:rPr>
                <w:rFonts w:eastAsia="Calibri" w:cs="Times New Roman"/>
                <w:color w:val="000000" w:themeColor="text1"/>
                <w:kern w:val="0"/>
                <w:lang w:eastAsia="pl-PL" w:bidi="ar-SA"/>
              </w:rPr>
              <w:t>1,2</w:t>
            </w:r>
          </w:p>
          <w:p w14:paraId="70083D71" w14:textId="77777777" w:rsidR="008136C3" w:rsidRPr="008136C3" w:rsidRDefault="008136C3" w:rsidP="396C2A4E">
            <w:pPr>
              <w:suppressAutoHyphens w:val="0"/>
              <w:rPr>
                <w:rFonts w:eastAsia="Calibri" w:cs="Times New Roman"/>
                <w:color w:val="000000" w:themeColor="text1"/>
                <w:kern w:val="0"/>
                <w:lang w:eastAsia="pl-PL" w:bidi="ar-SA"/>
              </w:rPr>
            </w:pPr>
          </w:p>
        </w:tc>
      </w:tr>
      <w:tr w:rsidR="008136C3" w:rsidRPr="008136C3" w14:paraId="4C6CE7A8" w14:textId="77777777" w:rsidTr="396C2A4E">
        <w:tc>
          <w:tcPr>
            <w:tcW w:w="2977" w:type="dxa"/>
            <w:gridSpan w:val="2"/>
            <w:tcBorders>
              <w:right w:val="nil"/>
            </w:tcBorders>
            <w:shd w:val="clear" w:color="auto" w:fill="D9D9D9" w:themeFill="background1" w:themeFillShade="D9"/>
          </w:tcPr>
          <w:p w14:paraId="752AC4C5"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04CBBA99" w14:textId="77777777" w:rsidR="008136C3" w:rsidRPr="008136C3" w:rsidRDefault="008136C3" w:rsidP="396C2A4E">
            <w:pPr>
              <w:suppressAutoHyphens w:val="0"/>
              <w:rPr>
                <w:rFonts w:eastAsia="Calibri" w:cs="Times New Roman"/>
                <w:color w:val="000000" w:themeColor="text1"/>
                <w:kern w:val="0"/>
                <w:lang w:eastAsia="pl-PL" w:bidi="ar-SA"/>
              </w:rPr>
            </w:pPr>
            <w:r w:rsidRPr="396C2A4E">
              <w:rPr>
                <w:rFonts w:eastAsia="Calibri" w:cs="Times New Roman"/>
                <w:color w:val="000000" w:themeColor="text1"/>
                <w:kern w:val="0"/>
                <w:lang w:eastAsia="pl-PL" w:bidi="ar-SA"/>
              </w:rPr>
              <w:t>Przygotowanie do wykonania zadania praktycznego</w:t>
            </w:r>
          </w:p>
          <w:p w14:paraId="0ABBD0DE" w14:textId="40D1288D" w:rsidR="008136C3" w:rsidRPr="004B0091" w:rsidRDefault="396C2A4E" w:rsidP="396C2A4E">
            <w:pPr>
              <w:suppressAutoHyphens w:val="0"/>
              <w:spacing w:after="200" w:line="276" w:lineRule="auto"/>
              <w:rPr>
                <w:rFonts w:eastAsia="Times New Roman" w:cs="Times New Roman"/>
                <w:color w:val="000000" w:themeColor="text1"/>
              </w:rPr>
            </w:pPr>
            <w:r w:rsidRPr="004B0091">
              <w:rPr>
                <w:rFonts w:eastAsia="Times New Roman" w:cs="Times New Roman"/>
                <w:color w:val="000000" w:themeColor="text1"/>
              </w:rPr>
              <w:t>Przygotowanie do kolokwium</w:t>
            </w:r>
          </w:p>
          <w:p w14:paraId="16C22AF8" w14:textId="6961FFE8" w:rsidR="008136C3" w:rsidRPr="008136C3" w:rsidRDefault="008136C3" w:rsidP="396C2A4E">
            <w:pPr>
              <w:suppressAutoHyphens w:val="0"/>
              <w:rPr>
                <w:rFonts w:eastAsia="Calibri" w:cs="Times New Roman"/>
                <w:b/>
                <w:bCs/>
                <w:color w:val="000000" w:themeColor="text1"/>
                <w:kern w:val="0"/>
                <w:lang w:eastAsia="pl-PL" w:bidi="ar-SA"/>
              </w:rPr>
            </w:pPr>
          </w:p>
          <w:p w14:paraId="31F72617" w14:textId="77777777" w:rsidR="008136C3" w:rsidRPr="008136C3" w:rsidRDefault="008136C3" w:rsidP="396C2A4E">
            <w:pPr>
              <w:suppressAutoHyphens w:val="0"/>
              <w:rPr>
                <w:rFonts w:eastAsia="Calibri" w:cs="Times New Roman"/>
                <w:b/>
                <w:bCs/>
                <w:color w:val="000000" w:themeColor="text1"/>
                <w:kern w:val="0"/>
                <w:lang w:eastAsia="pl-PL" w:bidi="ar-SA"/>
              </w:rPr>
            </w:pPr>
          </w:p>
          <w:p w14:paraId="717D0A75" w14:textId="77777777" w:rsidR="008136C3" w:rsidRPr="008136C3" w:rsidRDefault="008136C3" w:rsidP="396C2A4E">
            <w:pPr>
              <w:suppressAutoHyphens w:val="0"/>
              <w:rPr>
                <w:rFonts w:eastAsia="Calibri" w:cs="Times New Roman"/>
                <w:b/>
                <w:bCs/>
                <w:color w:val="000000" w:themeColor="text1"/>
                <w:kern w:val="0"/>
                <w:lang w:eastAsia="pl-PL" w:bidi="ar-SA"/>
              </w:rPr>
            </w:pPr>
            <w:r w:rsidRPr="396C2A4E">
              <w:rPr>
                <w:rFonts w:eastAsia="Calibri" w:cs="Times New Roman"/>
                <w:b/>
                <w:bCs/>
                <w:color w:val="000000" w:themeColor="text1"/>
                <w:kern w:val="0"/>
                <w:lang w:eastAsia="pl-PL" w:bidi="ar-SA"/>
              </w:rPr>
              <w:t>w sumie:</w:t>
            </w:r>
          </w:p>
          <w:p w14:paraId="65071CFE" w14:textId="77777777" w:rsidR="008136C3" w:rsidRPr="008136C3" w:rsidRDefault="008136C3" w:rsidP="396C2A4E">
            <w:pPr>
              <w:suppressAutoHyphens w:val="0"/>
              <w:rPr>
                <w:rFonts w:eastAsia="Calibri" w:cs="Times New Roman"/>
                <w:color w:val="000000" w:themeColor="text1"/>
                <w:kern w:val="0"/>
                <w:lang w:eastAsia="pl-PL" w:bidi="ar-SA"/>
              </w:rPr>
            </w:pPr>
            <w:r w:rsidRPr="396C2A4E">
              <w:rPr>
                <w:rFonts w:eastAsia="Calibri" w:cs="Times New Roman"/>
                <w:color w:val="000000" w:themeColor="text1"/>
                <w:kern w:val="0"/>
                <w:lang w:eastAsia="pl-PL" w:bidi="ar-SA"/>
              </w:rPr>
              <w:t>ECTS</w:t>
            </w:r>
          </w:p>
        </w:tc>
        <w:tc>
          <w:tcPr>
            <w:tcW w:w="1524" w:type="dxa"/>
            <w:gridSpan w:val="2"/>
            <w:tcBorders>
              <w:left w:val="nil"/>
            </w:tcBorders>
          </w:tcPr>
          <w:p w14:paraId="5CF02B17" w14:textId="77777777" w:rsidR="008136C3" w:rsidRPr="008136C3" w:rsidRDefault="008136C3" w:rsidP="396C2A4E">
            <w:pPr>
              <w:suppressAutoHyphens w:val="0"/>
              <w:rPr>
                <w:rFonts w:eastAsia="Calibri" w:cs="Times New Roman"/>
                <w:color w:val="000000" w:themeColor="text1"/>
                <w:kern w:val="0"/>
                <w:lang w:eastAsia="pl-PL" w:bidi="ar-SA"/>
              </w:rPr>
            </w:pPr>
            <w:r w:rsidRPr="396C2A4E">
              <w:rPr>
                <w:rFonts w:eastAsia="Calibri" w:cs="Times New Roman"/>
                <w:color w:val="000000" w:themeColor="text1"/>
                <w:kern w:val="0"/>
                <w:lang w:eastAsia="pl-PL" w:bidi="ar-SA"/>
              </w:rPr>
              <w:t>15 h</w:t>
            </w:r>
          </w:p>
          <w:p w14:paraId="04B20400" w14:textId="77777777" w:rsidR="008136C3" w:rsidRPr="008136C3" w:rsidRDefault="008136C3" w:rsidP="396C2A4E">
            <w:pPr>
              <w:suppressAutoHyphens w:val="0"/>
              <w:rPr>
                <w:rFonts w:eastAsia="Calibri" w:cs="Times New Roman"/>
                <w:color w:val="000000" w:themeColor="text1"/>
                <w:kern w:val="0"/>
                <w:lang w:eastAsia="pl-PL" w:bidi="ar-SA"/>
              </w:rPr>
            </w:pPr>
          </w:p>
          <w:p w14:paraId="3C502408" w14:textId="537878BD" w:rsidR="008136C3" w:rsidRPr="008136C3" w:rsidRDefault="396C2A4E" w:rsidP="396C2A4E">
            <w:pPr>
              <w:suppressAutoHyphens w:val="0"/>
              <w:rPr>
                <w:rFonts w:eastAsia="Calibri" w:cs="Times New Roman"/>
                <w:color w:val="000000" w:themeColor="text1"/>
                <w:kern w:val="0"/>
                <w:lang w:eastAsia="pl-PL" w:bidi="ar-SA"/>
              </w:rPr>
            </w:pPr>
            <w:r w:rsidRPr="396C2A4E">
              <w:rPr>
                <w:rFonts w:eastAsia="Calibri" w:cs="Times New Roman"/>
                <w:color w:val="000000" w:themeColor="text1"/>
                <w:lang w:eastAsia="pl-PL" w:bidi="ar-SA"/>
              </w:rPr>
              <w:t>5h</w:t>
            </w:r>
          </w:p>
          <w:p w14:paraId="69830AF0" w14:textId="77777777" w:rsidR="008136C3" w:rsidRPr="008136C3" w:rsidRDefault="008136C3" w:rsidP="396C2A4E">
            <w:pPr>
              <w:suppressAutoHyphens w:val="0"/>
              <w:rPr>
                <w:rFonts w:eastAsia="Calibri" w:cs="Times New Roman"/>
                <w:color w:val="000000" w:themeColor="text1"/>
                <w:kern w:val="0"/>
                <w:lang w:eastAsia="pl-PL" w:bidi="ar-SA"/>
              </w:rPr>
            </w:pPr>
          </w:p>
          <w:p w14:paraId="34378C03" w14:textId="39635223" w:rsidR="58EA6CB6" w:rsidRDefault="58EA6CB6" w:rsidP="396C2A4E">
            <w:pPr>
              <w:rPr>
                <w:rFonts w:eastAsia="Calibri" w:cs="Times New Roman"/>
                <w:color w:val="000000" w:themeColor="text1"/>
                <w:lang w:eastAsia="pl-PL" w:bidi="ar-SA"/>
              </w:rPr>
            </w:pPr>
          </w:p>
          <w:p w14:paraId="063124A9" w14:textId="55D8AA68" w:rsidR="58EA6CB6" w:rsidRDefault="58EA6CB6" w:rsidP="396C2A4E">
            <w:pPr>
              <w:rPr>
                <w:rFonts w:eastAsia="Calibri" w:cs="Times New Roman"/>
                <w:color w:val="000000" w:themeColor="text1"/>
                <w:lang w:eastAsia="pl-PL" w:bidi="ar-SA"/>
              </w:rPr>
            </w:pPr>
          </w:p>
          <w:p w14:paraId="57BEF0CE" w14:textId="278F5F02" w:rsidR="58EA6CB6" w:rsidRDefault="396C2A4E" w:rsidP="396C2A4E">
            <w:pPr>
              <w:rPr>
                <w:rFonts w:eastAsia="Calibri" w:cs="Times New Roman"/>
                <w:color w:val="000000" w:themeColor="text1"/>
                <w:lang w:eastAsia="pl-PL" w:bidi="ar-SA"/>
              </w:rPr>
            </w:pPr>
            <w:r w:rsidRPr="396C2A4E">
              <w:rPr>
                <w:rFonts w:eastAsia="Calibri" w:cs="Times New Roman"/>
                <w:color w:val="000000" w:themeColor="text1"/>
                <w:lang w:eastAsia="pl-PL" w:bidi="ar-SA"/>
              </w:rPr>
              <w:t>20h</w:t>
            </w:r>
          </w:p>
          <w:p w14:paraId="634796B1" w14:textId="77777777" w:rsidR="008136C3" w:rsidRPr="008136C3" w:rsidRDefault="008136C3" w:rsidP="396C2A4E">
            <w:pPr>
              <w:suppressAutoHyphens w:val="0"/>
              <w:rPr>
                <w:rFonts w:eastAsia="Calibri" w:cs="Times New Roman"/>
                <w:color w:val="000000" w:themeColor="text1"/>
                <w:kern w:val="0"/>
                <w:lang w:eastAsia="pl-PL" w:bidi="ar-SA"/>
              </w:rPr>
            </w:pPr>
            <w:r w:rsidRPr="396C2A4E">
              <w:rPr>
                <w:rFonts w:eastAsia="Calibri" w:cs="Times New Roman"/>
                <w:color w:val="000000" w:themeColor="text1"/>
                <w:kern w:val="0"/>
                <w:lang w:eastAsia="pl-PL" w:bidi="ar-SA"/>
              </w:rPr>
              <w:t>0,8</w:t>
            </w:r>
          </w:p>
        </w:tc>
      </w:tr>
      <w:tr w:rsidR="008136C3" w:rsidRPr="008136C3" w14:paraId="7B50641A" w14:textId="77777777" w:rsidTr="396C2A4E">
        <w:tc>
          <w:tcPr>
            <w:tcW w:w="2977" w:type="dxa"/>
            <w:gridSpan w:val="2"/>
            <w:tcBorders>
              <w:right w:val="nil"/>
            </w:tcBorders>
            <w:shd w:val="clear" w:color="auto" w:fill="D9D9D9" w:themeFill="background1" w:themeFillShade="D9"/>
          </w:tcPr>
          <w:p w14:paraId="08FFEC54"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79" w:type="dxa"/>
            <w:gridSpan w:val="3"/>
            <w:tcBorders>
              <w:left w:val="nil"/>
            </w:tcBorders>
          </w:tcPr>
          <w:p w14:paraId="5D1A1341" w14:textId="77777777" w:rsidR="008136C3" w:rsidRPr="008136C3" w:rsidRDefault="008136C3" w:rsidP="396C2A4E">
            <w:pPr>
              <w:suppressAutoHyphens w:val="0"/>
              <w:rPr>
                <w:rFonts w:eastAsia="Calibri" w:cs="Times New Roman"/>
                <w:color w:val="000000" w:themeColor="text1"/>
                <w:kern w:val="0"/>
                <w:lang w:eastAsia="pl-PL" w:bidi="ar-SA"/>
              </w:rPr>
            </w:pPr>
            <w:r w:rsidRPr="396C2A4E">
              <w:rPr>
                <w:rFonts w:eastAsia="Calibri" w:cs="Times New Roman"/>
                <w:color w:val="000000" w:themeColor="text1"/>
                <w:kern w:val="0"/>
                <w:lang w:eastAsia="pl-PL" w:bidi="ar-SA"/>
              </w:rPr>
              <w:t>Ćwiczenia warsztatowe</w:t>
            </w:r>
          </w:p>
          <w:p w14:paraId="4C74C189" w14:textId="48B1EE51" w:rsidR="58EA6CB6" w:rsidRDefault="396C2A4E" w:rsidP="396C2A4E">
            <w:pPr>
              <w:spacing w:before="60" w:after="60"/>
              <w:rPr>
                <w:rFonts w:eastAsia="Times New Roman" w:cs="Times New Roman"/>
                <w:color w:val="000000" w:themeColor="text1"/>
                <w:lang w:eastAsia="pl-PL" w:bidi="ar-SA"/>
              </w:rPr>
            </w:pPr>
            <w:r w:rsidRPr="396C2A4E">
              <w:rPr>
                <w:rFonts w:eastAsia="Times New Roman" w:cs="Times New Roman"/>
                <w:color w:val="000000" w:themeColor="text1"/>
              </w:rPr>
              <w:t>Przygotowanie do ćwiczeń</w:t>
            </w:r>
          </w:p>
          <w:p w14:paraId="52E0FDF3" w14:textId="77777777" w:rsidR="008136C3" w:rsidRPr="008136C3" w:rsidRDefault="008136C3" w:rsidP="008136C3">
            <w:pPr>
              <w:suppressAutoHyphens w:val="0"/>
              <w:rPr>
                <w:rFonts w:eastAsia="Calibri" w:cs="Times New Roman"/>
                <w:b/>
                <w:kern w:val="0"/>
                <w:lang w:eastAsia="pl-PL" w:bidi="ar-SA"/>
              </w:rPr>
            </w:pPr>
          </w:p>
          <w:p w14:paraId="1C7B3D7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3EF14D6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4A324B9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30</w:t>
            </w:r>
          </w:p>
          <w:p w14:paraId="068AD96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20</w:t>
            </w:r>
          </w:p>
          <w:p w14:paraId="17C29CA2" w14:textId="77777777" w:rsidR="008136C3" w:rsidRPr="008136C3" w:rsidRDefault="008136C3" w:rsidP="008136C3">
            <w:pPr>
              <w:suppressAutoHyphens w:val="0"/>
              <w:rPr>
                <w:rFonts w:eastAsia="Calibri" w:cs="Times New Roman"/>
                <w:kern w:val="0"/>
                <w:lang w:eastAsia="pl-PL" w:bidi="ar-SA"/>
              </w:rPr>
            </w:pPr>
          </w:p>
          <w:p w14:paraId="1FFFBB62"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50</w:t>
            </w:r>
          </w:p>
          <w:p w14:paraId="30C471D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 ECTS</w:t>
            </w:r>
          </w:p>
        </w:tc>
      </w:tr>
    </w:tbl>
    <w:p w14:paraId="561D2438"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37034C0A"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41ECBCB1" w14:textId="77777777" w:rsidTr="396C2A4E">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488F15B"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649FDBBD" w14:textId="77777777" w:rsidR="004E253C" w:rsidRPr="004E253C" w:rsidRDefault="004E253C" w:rsidP="004E253C">
            <w:pPr>
              <w:widowControl/>
              <w:suppressAutoHyphens w:val="0"/>
              <w:rPr>
                <w:rFonts w:eastAsia="Times New Roman" w:cs="Times New Roman"/>
                <w:kern w:val="0"/>
                <w:lang w:eastAsia="pl-PL" w:bidi="ar-SA"/>
              </w:rPr>
            </w:pPr>
            <w:r w:rsidRPr="004E253C">
              <w:rPr>
                <w:rFonts w:eastAsia="Times New Roman" w:cs="Times New Roman"/>
                <w:kern w:val="0"/>
                <w:lang w:eastAsia="pl-PL" w:bidi="ar-SA"/>
              </w:rPr>
              <w:t>Ustawa o broni i amunicji, przepisy, regulaminy</w:t>
            </w:r>
          </w:p>
          <w:p w14:paraId="63BDDDE4" w14:textId="77777777" w:rsidR="004E253C" w:rsidRPr="004E253C" w:rsidRDefault="004E253C" w:rsidP="004E253C">
            <w:pPr>
              <w:widowControl/>
              <w:suppressAutoHyphens w:val="0"/>
              <w:rPr>
                <w:rFonts w:eastAsia="Times New Roman" w:cs="Times New Roman"/>
                <w:kern w:val="0"/>
                <w:lang w:eastAsia="pl-PL" w:bidi="ar-SA"/>
              </w:rPr>
            </w:pPr>
            <w:r w:rsidRPr="004E253C">
              <w:rPr>
                <w:rFonts w:eastAsia="Times New Roman" w:cs="Times New Roman"/>
                <w:kern w:val="0"/>
                <w:lang w:eastAsia="pl-PL" w:bidi="ar-SA"/>
              </w:rPr>
              <w:t>Podstawy balistyki</w:t>
            </w:r>
          </w:p>
          <w:p w14:paraId="05F653D1" w14:textId="77777777" w:rsidR="004E253C" w:rsidRPr="004E253C" w:rsidRDefault="004E253C" w:rsidP="004E253C">
            <w:pPr>
              <w:widowControl/>
              <w:suppressAutoHyphens w:val="0"/>
              <w:rPr>
                <w:rFonts w:eastAsia="Times New Roman" w:cs="Times New Roman"/>
                <w:kern w:val="0"/>
                <w:lang w:eastAsia="pl-PL" w:bidi="ar-SA"/>
              </w:rPr>
            </w:pPr>
            <w:r w:rsidRPr="004E253C">
              <w:rPr>
                <w:rFonts w:eastAsia="Times New Roman" w:cs="Times New Roman"/>
                <w:kern w:val="0"/>
                <w:lang w:eastAsia="pl-PL" w:bidi="ar-SA"/>
              </w:rPr>
              <w:t>Budowa broni i amunicji</w:t>
            </w:r>
          </w:p>
          <w:p w14:paraId="55FA2030" w14:textId="77777777" w:rsidR="004E253C" w:rsidRPr="004E253C" w:rsidRDefault="004E253C" w:rsidP="004E253C">
            <w:pPr>
              <w:widowControl/>
              <w:suppressAutoHyphens w:val="0"/>
              <w:rPr>
                <w:rFonts w:eastAsia="Times New Roman" w:cs="Times New Roman"/>
                <w:kern w:val="0"/>
                <w:lang w:eastAsia="pl-PL" w:bidi="ar-SA"/>
              </w:rPr>
            </w:pPr>
            <w:r w:rsidRPr="004E253C">
              <w:rPr>
                <w:rFonts w:eastAsia="Times New Roman" w:cs="Times New Roman"/>
                <w:kern w:val="0"/>
                <w:lang w:eastAsia="pl-PL" w:bidi="ar-SA"/>
              </w:rPr>
              <w:t>Zasady działania broni palnej krótkiej</w:t>
            </w:r>
          </w:p>
          <w:p w14:paraId="77B1B22B" w14:textId="77777777" w:rsidR="004E253C" w:rsidRPr="004E253C" w:rsidRDefault="004E253C" w:rsidP="004E253C">
            <w:pPr>
              <w:widowControl/>
              <w:suppressAutoHyphens w:val="0"/>
              <w:rPr>
                <w:rFonts w:eastAsia="Times New Roman" w:cs="Times New Roman"/>
                <w:kern w:val="0"/>
                <w:lang w:eastAsia="pl-PL" w:bidi="ar-SA"/>
              </w:rPr>
            </w:pPr>
            <w:r w:rsidRPr="004E253C">
              <w:rPr>
                <w:rFonts w:eastAsia="Times New Roman" w:cs="Times New Roman"/>
                <w:kern w:val="0"/>
                <w:lang w:eastAsia="pl-PL" w:bidi="ar-SA"/>
              </w:rPr>
              <w:t>Zasady bezpieczeństwa obowiązujące na strzelnicy i podczas obsługi broni palnej</w:t>
            </w:r>
          </w:p>
          <w:p w14:paraId="770D0890" w14:textId="77777777" w:rsidR="004E253C" w:rsidRPr="004E253C" w:rsidRDefault="004E253C" w:rsidP="004E253C">
            <w:pPr>
              <w:widowControl/>
              <w:suppressAutoHyphens w:val="0"/>
              <w:rPr>
                <w:rFonts w:eastAsia="Times New Roman" w:cs="Times New Roman"/>
                <w:kern w:val="0"/>
                <w:lang w:eastAsia="pl-PL" w:bidi="ar-SA"/>
              </w:rPr>
            </w:pPr>
            <w:r w:rsidRPr="004E253C">
              <w:rPr>
                <w:rFonts w:eastAsia="Times New Roman" w:cs="Times New Roman"/>
                <w:kern w:val="0"/>
                <w:lang w:eastAsia="pl-PL" w:bidi="ar-SA"/>
              </w:rPr>
              <w:t>Zacięcia i sposoby ich usuwania</w:t>
            </w:r>
          </w:p>
          <w:p w14:paraId="4A0E80B6" w14:textId="77777777" w:rsidR="004E253C" w:rsidRPr="004E253C" w:rsidRDefault="004E253C" w:rsidP="004E253C">
            <w:pPr>
              <w:widowControl/>
              <w:suppressAutoHyphens w:val="0"/>
              <w:rPr>
                <w:rFonts w:eastAsia="Times New Roman" w:cs="Times New Roman"/>
                <w:kern w:val="0"/>
                <w:lang w:eastAsia="pl-PL" w:bidi="ar-SA"/>
              </w:rPr>
            </w:pPr>
            <w:r w:rsidRPr="004E253C">
              <w:rPr>
                <w:rFonts w:eastAsia="Times New Roman" w:cs="Times New Roman"/>
                <w:kern w:val="0"/>
                <w:lang w:eastAsia="pl-PL" w:bidi="ar-SA"/>
              </w:rPr>
              <w:t xml:space="preserve">Podstawy udzielania pierwszej pomocy na strzelnicach </w:t>
            </w:r>
          </w:p>
          <w:p w14:paraId="296C9E76" w14:textId="77777777" w:rsidR="004E253C" w:rsidRPr="004E253C" w:rsidRDefault="004E253C" w:rsidP="004E253C">
            <w:pPr>
              <w:widowControl/>
              <w:suppressAutoHyphens w:val="0"/>
              <w:rPr>
                <w:rFonts w:eastAsia="Times New Roman" w:cs="Times New Roman"/>
                <w:kern w:val="0"/>
                <w:lang w:eastAsia="pl-PL" w:bidi="ar-SA"/>
              </w:rPr>
            </w:pPr>
            <w:r w:rsidRPr="004E253C">
              <w:rPr>
                <w:rFonts w:eastAsia="Times New Roman" w:cs="Times New Roman"/>
                <w:kern w:val="0"/>
                <w:lang w:eastAsia="pl-PL" w:bidi="ar-SA"/>
              </w:rPr>
              <w:t xml:space="preserve">Nauka rozkładania i składania broni palnej krótkiej </w:t>
            </w:r>
          </w:p>
          <w:p w14:paraId="4707CE43" w14:textId="77777777" w:rsidR="004E253C" w:rsidRPr="004E253C" w:rsidRDefault="004E253C" w:rsidP="004E253C">
            <w:pPr>
              <w:widowControl/>
              <w:suppressAutoHyphens w:val="0"/>
              <w:rPr>
                <w:rFonts w:eastAsia="Times New Roman" w:cs="Times New Roman"/>
                <w:kern w:val="0"/>
                <w:lang w:eastAsia="pl-PL" w:bidi="ar-SA"/>
              </w:rPr>
            </w:pPr>
            <w:r w:rsidRPr="004E253C">
              <w:rPr>
                <w:rFonts w:eastAsia="Times New Roman" w:cs="Times New Roman"/>
                <w:kern w:val="0"/>
                <w:lang w:eastAsia="pl-PL" w:bidi="ar-SA"/>
              </w:rPr>
              <w:t>Pokaz i nauka postaw strzeleckich</w:t>
            </w:r>
          </w:p>
          <w:p w14:paraId="1180BF6D" w14:textId="77777777" w:rsidR="004E253C" w:rsidRPr="004E253C" w:rsidRDefault="004E253C" w:rsidP="004E253C">
            <w:pPr>
              <w:widowControl/>
              <w:suppressAutoHyphens w:val="0"/>
              <w:rPr>
                <w:rFonts w:eastAsia="Times New Roman" w:cs="Times New Roman"/>
                <w:kern w:val="0"/>
                <w:lang w:eastAsia="pl-PL" w:bidi="ar-SA"/>
              </w:rPr>
            </w:pPr>
            <w:r w:rsidRPr="004E253C">
              <w:rPr>
                <w:rFonts w:eastAsia="Times New Roman" w:cs="Times New Roman"/>
                <w:kern w:val="0"/>
                <w:lang w:eastAsia="pl-PL" w:bidi="ar-SA"/>
              </w:rPr>
              <w:t>Przeładowanie, zgrywanie przyrządów celowniczych i praca na języku spustowym</w:t>
            </w:r>
          </w:p>
          <w:p w14:paraId="12EDA557" w14:textId="77777777" w:rsidR="004E253C" w:rsidRPr="004E253C" w:rsidRDefault="004E253C" w:rsidP="004E253C">
            <w:pPr>
              <w:widowControl/>
              <w:suppressAutoHyphens w:val="0"/>
              <w:rPr>
                <w:rFonts w:eastAsia="Times New Roman" w:cs="Times New Roman"/>
                <w:kern w:val="0"/>
                <w:lang w:eastAsia="pl-PL" w:bidi="ar-SA"/>
              </w:rPr>
            </w:pPr>
            <w:r w:rsidRPr="004E253C">
              <w:rPr>
                <w:rFonts w:eastAsia="Times New Roman" w:cs="Times New Roman"/>
                <w:kern w:val="0"/>
                <w:lang w:eastAsia="pl-PL" w:bidi="ar-SA"/>
              </w:rPr>
              <w:t>Zajęcia praktyczne – strzelanie z broni palnej krótkiej.</w:t>
            </w:r>
          </w:p>
        </w:tc>
      </w:tr>
      <w:tr w:rsidR="008136C3" w:rsidRPr="008136C3" w14:paraId="023D218E"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20FB415"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lastRenderedPageBreak/>
              <w:t xml:space="preserve">Metody i techniki kształcenia: </w:t>
            </w:r>
          </w:p>
        </w:tc>
        <w:tc>
          <w:tcPr>
            <w:tcW w:w="3450" w:type="pct"/>
            <w:tcBorders>
              <w:top w:val="single" w:sz="4" w:space="0" w:color="auto"/>
              <w:left w:val="nil"/>
              <w:bottom w:val="single" w:sz="4" w:space="0" w:color="auto"/>
              <w:right w:val="single" w:sz="4" w:space="0" w:color="auto"/>
            </w:tcBorders>
          </w:tcPr>
          <w:p w14:paraId="36AF5B37" w14:textId="674F8027" w:rsidR="58EA6CB6" w:rsidRDefault="396C2A4E" w:rsidP="396C2A4E">
            <w:pPr>
              <w:rPr>
                <w:rFonts w:eastAsia="Times New Roman" w:cs="Times New Roman"/>
                <w:color w:val="000000" w:themeColor="text1"/>
                <w:lang w:val="en-US"/>
              </w:rPr>
            </w:pPr>
            <w:r w:rsidRPr="004B0091">
              <w:rPr>
                <w:rFonts w:eastAsia="Times New Roman" w:cs="Times New Roman"/>
                <w:color w:val="000000" w:themeColor="text1"/>
              </w:rPr>
              <w:t xml:space="preserve">Ćwiczenia praktyczne, pokaz, praca pod kierunkiem, prezentacje multimedialne, dyskusja, e-learning, film. </w:t>
            </w:r>
            <w:r w:rsidRPr="396C2A4E">
              <w:rPr>
                <w:rFonts w:eastAsia="Times New Roman" w:cs="Times New Roman"/>
                <w:color w:val="000000" w:themeColor="text1"/>
                <w:lang w:val="en-US"/>
              </w:rPr>
              <w:t xml:space="preserve">Analiza </w:t>
            </w:r>
            <w:proofErr w:type="spellStart"/>
            <w:r w:rsidRPr="396C2A4E">
              <w:rPr>
                <w:rFonts w:eastAsia="Times New Roman" w:cs="Times New Roman"/>
                <w:color w:val="000000" w:themeColor="text1"/>
                <w:lang w:val="en-US"/>
              </w:rPr>
              <w:t>przepisów</w:t>
            </w:r>
            <w:proofErr w:type="spellEnd"/>
            <w:r w:rsidRPr="396C2A4E">
              <w:rPr>
                <w:rFonts w:eastAsia="Times New Roman" w:cs="Times New Roman"/>
                <w:color w:val="000000" w:themeColor="text1"/>
                <w:lang w:val="en-US"/>
              </w:rPr>
              <w:t xml:space="preserve"> </w:t>
            </w:r>
            <w:proofErr w:type="spellStart"/>
            <w:r w:rsidRPr="396C2A4E">
              <w:rPr>
                <w:rFonts w:eastAsia="Times New Roman" w:cs="Times New Roman"/>
                <w:color w:val="000000" w:themeColor="text1"/>
                <w:lang w:val="en-US"/>
              </w:rPr>
              <w:t>prawnych</w:t>
            </w:r>
            <w:proofErr w:type="spellEnd"/>
            <w:r w:rsidRPr="396C2A4E">
              <w:rPr>
                <w:rFonts w:eastAsia="Times New Roman" w:cs="Times New Roman"/>
                <w:color w:val="000000" w:themeColor="text1"/>
                <w:lang w:val="en-US"/>
              </w:rPr>
              <w:t xml:space="preserve"> </w:t>
            </w:r>
            <w:proofErr w:type="spellStart"/>
            <w:r w:rsidRPr="396C2A4E">
              <w:rPr>
                <w:rFonts w:eastAsia="Times New Roman" w:cs="Times New Roman"/>
                <w:color w:val="000000" w:themeColor="text1"/>
                <w:lang w:val="en-US"/>
              </w:rPr>
              <w:t>dotyczących</w:t>
            </w:r>
            <w:proofErr w:type="spellEnd"/>
            <w:r w:rsidRPr="396C2A4E">
              <w:rPr>
                <w:rFonts w:eastAsia="Times New Roman" w:cs="Times New Roman"/>
                <w:color w:val="000000" w:themeColor="text1"/>
                <w:lang w:val="en-US"/>
              </w:rPr>
              <w:t xml:space="preserve"> </w:t>
            </w:r>
            <w:proofErr w:type="spellStart"/>
            <w:r w:rsidRPr="396C2A4E">
              <w:rPr>
                <w:rFonts w:eastAsia="Times New Roman" w:cs="Times New Roman"/>
                <w:color w:val="000000" w:themeColor="text1"/>
                <w:lang w:val="en-US"/>
              </w:rPr>
              <w:t>broni</w:t>
            </w:r>
            <w:proofErr w:type="spellEnd"/>
            <w:r w:rsidRPr="396C2A4E">
              <w:rPr>
                <w:rFonts w:eastAsia="Times New Roman" w:cs="Times New Roman"/>
                <w:color w:val="000000" w:themeColor="text1"/>
                <w:lang w:val="en-US"/>
              </w:rPr>
              <w:t xml:space="preserve"> </w:t>
            </w:r>
            <w:proofErr w:type="spellStart"/>
            <w:r w:rsidRPr="396C2A4E">
              <w:rPr>
                <w:rFonts w:eastAsia="Times New Roman" w:cs="Times New Roman"/>
                <w:color w:val="000000" w:themeColor="text1"/>
                <w:lang w:val="en-US"/>
              </w:rPr>
              <w:t>i</w:t>
            </w:r>
            <w:proofErr w:type="spellEnd"/>
            <w:r w:rsidRPr="396C2A4E">
              <w:rPr>
                <w:rFonts w:eastAsia="Times New Roman" w:cs="Times New Roman"/>
                <w:color w:val="000000" w:themeColor="text1"/>
                <w:lang w:val="en-US"/>
              </w:rPr>
              <w:t xml:space="preserve"> </w:t>
            </w:r>
            <w:proofErr w:type="spellStart"/>
            <w:r w:rsidRPr="396C2A4E">
              <w:rPr>
                <w:rFonts w:eastAsia="Times New Roman" w:cs="Times New Roman"/>
                <w:color w:val="000000" w:themeColor="text1"/>
                <w:lang w:val="en-US"/>
              </w:rPr>
              <w:t>amunicji</w:t>
            </w:r>
            <w:proofErr w:type="spellEnd"/>
            <w:r w:rsidRPr="396C2A4E">
              <w:rPr>
                <w:rFonts w:eastAsia="Times New Roman" w:cs="Times New Roman"/>
                <w:color w:val="000000" w:themeColor="text1"/>
                <w:lang w:val="en-US"/>
              </w:rPr>
              <w:t>.</w:t>
            </w:r>
          </w:p>
          <w:p w14:paraId="1F7C650B" w14:textId="20C352D5" w:rsidR="008136C3" w:rsidRPr="008136C3" w:rsidRDefault="008136C3" w:rsidP="1961E8B9">
            <w:pPr>
              <w:suppressAutoHyphens w:val="0"/>
              <w:rPr>
                <w:rFonts w:eastAsia="Times New Roman" w:cs="Times New Roman"/>
                <w:kern w:val="0"/>
                <w:lang w:eastAsia="pl-PL" w:bidi="ar-SA"/>
              </w:rPr>
            </w:pPr>
          </w:p>
        </w:tc>
      </w:tr>
      <w:tr w:rsidR="008136C3" w:rsidRPr="008136C3" w14:paraId="6616342E"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E3CEDCB" w14:textId="77777777" w:rsidR="008136C3" w:rsidRPr="008136C3" w:rsidRDefault="008136C3" w:rsidP="396C2A4E">
            <w:pPr>
              <w:suppressAutoHyphens w:val="0"/>
              <w:autoSpaceDE w:val="0"/>
              <w:autoSpaceDN w:val="0"/>
              <w:adjustRightInd w:val="0"/>
              <w:rPr>
                <w:rFonts w:eastAsia="Calibri" w:cs="Times New Roman"/>
                <w:color w:val="000000" w:themeColor="text1"/>
                <w:kern w:val="0"/>
                <w:lang w:eastAsia="pl-PL" w:bidi="ar-SA"/>
              </w:rPr>
            </w:pPr>
            <w:r w:rsidRPr="396C2A4E">
              <w:rPr>
                <w:rFonts w:eastAsia="Calibri" w:cs="Times New Roman"/>
                <w:b/>
                <w:bCs/>
                <w:color w:val="000000" w:themeColor="text1"/>
                <w:kern w:val="0"/>
                <w:lang w:eastAsia="pl-PL" w:bidi="ar-SA"/>
              </w:rPr>
              <w:t>Warunki i sposób zaliczenia poszczególnych form zajęć, w tym zasady zaliczeń poprawkowych, a także warunki dopuszczenia do egzaminu:</w:t>
            </w:r>
            <w:r w:rsidRPr="396C2A4E">
              <w:rPr>
                <w:rFonts w:eastAsia="Calibri" w:cs="Times New Roman"/>
                <w:color w:val="000000" w:themeColor="text1"/>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744715A4" w14:textId="65E48DBC" w:rsidR="008136C3" w:rsidRPr="004B0091" w:rsidRDefault="396C2A4E" w:rsidP="396C2A4E">
            <w:pPr>
              <w:suppressAutoHyphens w:val="0"/>
              <w:rPr>
                <w:rFonts w:eastAsia="Times New Roman" w:cs="Times New Roman"/>
                <w:color w:val="000000" w:themeColor="text1"/>
                <w:kern w:val="0"/>
              </w:rPr>
            </w:pPr>
            <w:r w:rsidRPr="004B0091">
              <w:rPr>
                <w:rFonts w:eastAsia="Times New Roman" w:cs="Times New Roman"/>
                <w:color w:val="000000" w:themeColor="text1"/>
              </w:rPr>
              <w:t>Aktywność na zajęciach.</w:t>
            </w:r>
            <w:r w:rsidR="58EA6CB6">
              <w:br/>
            </w:r>
            <w:r w:rsidRPr="004B0091">
              <w:rPr>
                <w:rFonts w:eastAsia="Times New Roman" w:cs="Times New Roman"/>
                <w:color w:val="000000" w:themeColor="text1"/>
              </w:rPr>
              <w:t>Odpowiedzi ustne dotyczące zagadnień poruszanych na zajęciach.</w:t>
            </w:r>
            <w:r w:rsidR="58EA6CB6">
              <w:br/>
            </w:r>
            <w:r w:rsidRPr="004B0091">
              <w:rPr>
                <w:rFonts w:eastAsia="Times New Roman" w:cs="Times New Roman"/>
                <w:color w:val="000000" w:themeColor="text1"/>
              </w:rPr>
              <w:t>Pozytywna ocena z kolokwium.</w:t>
            </w:r>
            <w:r w:rsidR="58EA6CB6">
              <w:br/>
            </w:r>
            <w:r w:rsidRPr="004B0091">
              <w:rPr>
                <w:rFonts w:eastAsia="Times New Roman" w:cs="Times New Roman"/>
                <w:color w:val="000000" w:themeColor="text1"/>
              </w:rPr>
              <w:t>Zaliczenie poprawkowe w terminie wyznaczonym przez prowadzącego na zasadach takich jak w pierwszym terminie.</w:t>
            </w:r>
          </w:p>
        </w:tc>
      </w:tr>
      <w:tr w:rsidR="008136C3" w:rsidRPr="008136C3" w14:paraId="7699460F"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CDCAF6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394336A7"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Obowiązkowa obecność na zajęciach,</w:t>
            </w:r>
          </w:p>
          <w:p w14:paraId="62946BEC" w14:textId="77777777" w:rsidR="008136C3" w:rsidRPr="008136C3" w:rsidRDefault="005478B9" w:rsidP="008136C3">
            <w:pPr>
              <w:suppressAutoHyphens w:val="0"/>
              <w:rPr>
                <w:rFonts w:eastAsia="Times New Roman" w:cs="Times New Roman"/>
                <w:kern w:val="0"/>
                <w:lang w:eastAsia="pl-PL" w:bidi="ar-SA"/>
              </w:rPr>
            </w:pPr>
            <w:r>
              <w:rPr>
                <w:rFonts w:eastAsia="Times New Roman" w:cs="Times New Roman"/>
                <w:kern w:val="0"/>
                <w:lang w:eastAsia="pl-PL" w:bidi="ar-SA"/>
              </w:rPr>
              <w:t>Ocena z zajęć praktycznych,</w:t>
            </w:r>
          </w:p>
          <w:p w14:paraId="72FD32F8" w14:textId="77777777" w:rsidR="008136C3" w:rsidRPr="008136C3" w:rsidRDefault="008136C3" w:rsidP="008136C3">
            <w:pPr>
              <w:suppressAutoHyphens w:val="0"/>
              <w:rPr>
                <w:rFonts w:eastAsia="Calibri" w:cs="Times New Roman"/>
                <w:kern w:val="0"/>
                <w:lang w:eastAsia="pl-PL" w:bidi="ar-SA"/>
              </w:rPr>
            </w:pPr>
            <w:r w:rsidRPr="008136C3">
              <w:rPr>
                <w:rFonts w:eastAsia="Times New Roman" w:cs="Times New Roman"/>
                <w:kern w:val="0"/>
                <w:lang w:eastAsia="pl-PL" w:bidi="ar-SA"/>
              </w:rPr>
              <w:t>Ocena strzelań na punkty.</w:t>
            </w:r>
          </w:p>
        </w:tc>
      </w:tr>
      <w:tr w:rsidR="008136C3" w:rsidRPr="008136C3" w14:paraId="7A227699"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12191ED"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77510464" w14:textId="65674282" w:rsidR="008136C3" w:rsidRPr="004B0091" w:rsidRDefault="396C2A4E" w:rsidP="58EA6CB6">
            <w:pPr>
              <w:suppressAutoHyphens w:val="0"/>
              <w:rPr>
                <w:rFonts w:eastAsia="Times New Roman" w:cs="Times New Roman"/>
                <w:color w:val="FF0000"/>
                <w:kern w:val="0"/>
              </w:rPr>
            </w:pPr>
            <w:r w:rsidRPr="004B0091">
              <w:rPr>
                <w:rFonts w:eastAsia="Times New Roman" w:cs="Times New Roman"/>
                <w:color w:val="000000" w:themeColor="text1"/>
              </w:rPr>
              <w:t>Zaliczenie strzelań praktycznych – 50%; zaliczenie kolokwium – 50%</w:t>
            </w:r>
          </w:p>
        </w:tc>
      </w:tr>
      <w:tr w:rsidR="008136C3" w:rsidRPr="008136C3" w14:paraId="4DE37482"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72CB89B"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29B2D0E0"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Przygotowanie konspektu zajęć.</w:t>
            </w:r>
          </w:p>
          <w:p w14:paraId="4C03EE8D"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Konsultacje i zaliczenia w czasie dyżurów.</w:t>
            </w:r>
          </w:p>
        </w:tc>
      </w:tr>
      <w:tr w:rsidR="008136C3" w:rsidRPr="008136C3" w14:paraId="13D95A3E"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9F97E89"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63782968"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Times New Roman" w:cs="Times New Roman"/>
                <w:kern w:val="0"/>
                <w:lang w:eastAsia="pl-PL" w:bidi="ar-SA"/>
              </w:rPr>
              <w:t>Zapoznanie się z materiałami dostępnymi na stronach internetowych umożliwiające poszerzenie wiedzy związanej ze strzelaniem.</w:t>
            </w:r>
          </w:p>
        </w:tc>
      </w:tr>
      <w:tr w:rsidR="008136C3" w:rsidRPr="008136C3" w14:paraId="60AEC409"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467BFBD"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6B336683" w14:textId="77777777" w:rsidR="008136C3" w:rsidRPr="008136C3" w:rsidRDefault="008136C3" w:rsidP="396C2A4E">
            <w:pPr>
              <w:suppressAutoHyphens w:val="0"/>
              <w:rPr>
                <w:rFonts w:eastAsia="Times New Roman" w:cs="Times New Roman"/>
                <w:color w:val="000000" w:themeColor="text1"/>
                <w:kern w:val="0"/>
                <w:u w:val="single"/>
                <w:lang w:eastAsia="pl-PL" w:bidi="ar-SA"/>
              </w:rPr>
            </w:pPr>
          </w:p>
          <w:p w14:paraId="2DF099EA" w14:textId="77777777" w:rsidR="005478B9" w:rsidRPr="005478B9" w:rsidRDefault="005478B9" w:rsidP="396C2A4E">
            <w:pPr>
              <w:suppressAutoHyphens w:val="0"/>
              <w:rPr>
                <w:rFonts w:eastAsia="Times New Roman" w:cs="Times New Roman"/>
                <w:color w:val="000000" w:themeColor="text1"/>
                <w:kern w:val="0"/>
                <w:lang w:eastAsia="pl-PL" w:bidi="ar-SA"/>
              </w:rPr>
            </w:pPr>
            <w:r w:rsidRPr="396C2A4E">
              <w:rPr>
                <w:rFonts w:eastAsia="Times New Roman" w:cs="Times New Roman"/>
                <w:color w:val="000000" w:themeColor="text1"/>
                <w:kern w:val="0"/>
                <w:u w:val="single"/>
                <w:lang w:eastAsia="pl-PL" w:bidi="ar-SA"/>
              </w:rPr>
              <w:t>Literatura podstawowa:</w:t>
            </w:r>
          </w:p>
          <w:p w14:paraId="58C33140" w14:textId="77777777" w:rsidR="005478B9" w:rsidRPr="005478B9" w:rsidRDefault="005478B9" w:rsidP="005478B9">
            <w:pPr>
              <w:suppressAutoHyphens w:val="0"/>
              <w:autoSpaceDE w:val="0"/>
              <w:autoSpaceDN w:val="0"/>
              <w:adjustRightInd w:val="0"/>
              <w:rPr>
                <w:rFonts w:eastAsia="Calibri" w:cs="Times New Roman"/>
                <w:color w:val="000000"/>
                <w:kern w:val="0"/>
                <w:lang w:eastAsia="pl-PL" w:bidi="ar-SA"/>
              </w:rPr>
            </w:pPr>
            <w:r w:rsidRPr="005478B9">
              <w:rPr>
                <w:rFonts w:eastAsia="Calibri" w:cs="Times New Roman"/>
                <w:color w:val="000000"/>
                <w:kern w:val="0"/>
                <w:lang w:eastAsia="pl-PL" w:bidi="ar-SA"/>
              </w:rPr>
              <w:t>1) Idzikowski A. Szkolenie strzeleckie. Bezpieczeństwo – charakterystyka zagadnienia, Legionowo (dostępna online - https://docplayer.pl/68996396-Materialy-dydaktyczne.html),</w:t>
            </w:r>
          </w:p>
          <w:p w14:paraId="1F25EEEB" w14:textId="49E8E8C6" w:rsidR="005478B9" w:rsidRPr="005478B9" w:rsidRDefault="005478B9" w:rsidP="1961E8B9">
            <w:pPr>
              <w:suppressAutoHyphens w:val="0"/>
              <w:autoSpaceDE w:val="0"/>
              <w:autoSpaceDN w:val="0"/>
              <w:adjustRightInd w:val="0"/>
              <w:rPr>
                <w:rFonts w:eastAsia="Calibri" w:cs="Times New Roman"/>
                <w:color w:val="000000"/>
                <w:kern w:val="0"/>
                <w:lang w:eastAsia="pl-PL" w:bidi="ar-SA"/>
              </w:rPr>
            </w:pPr>
            <w:r w:rsidRPr="005478B9">
              <w:rPr>
                <w:rFonts w:eastAsia="Calibri" w:cs="Times New Roman"/>
                <w:color w:val="000000"/>
                <w:kern w:val="0"/>
                <w:lang w:eastAsia="pl-PL" w:bidi="ar-SA"/>
              </w:rPr>
              <w:t>2) Podoski J. – Podręczniki strzeleckie por. Jerzego Podoskiego, Wydawnictwo Napoleon V, 2016</w:t>
            </w:r>
          </w:p>
          <w:p w14:paraId="0D4B7156" w14:textId="77777777" w:rsidR="005478B9" w:rsidRPr="005478B9" w:rsidRDefault="005478B9" w:rsidP="005478B9">
            <w:pPr>
              <w:suppressAutoHyphens w:val="0"/>
              <w:rPr>
                <w:rFonts w:eastAsia="Times New Roman" w:cs="Times New Roman"/>
                <w:color w:val="000000"/>
                <w:kern w:val="0"/>
                <w:lang w:eastAsia="pl-PL" w:bidi="ar-SA"/>
              </w:rPr>
            </w:pPr>
            <w:r w:rsidRPr="005478B9">
              <w:rPr>
                <w:rFonts w:eastAsia="Times New Roman" w:cs="Times New Roman"/>
                <w:color w:val="000000"/>
                <w:kern w:val="0"/>
                <w:lang w:eastAsia="pl-PL" w:bidi="ar-SA"/>
              </w:rPr>
              <w:t>3) Ustawa o broni i amunicji z dnia 21 maja 1999 (Dz. U. Nr 53 poz. 549),</w:t>
            </w:r>
          </w:p>
          <w:p w14:paraId="22479A0E" w14:textId="77777777" w:rsidR="005478B9" w:rsidRPr="005478B9" w:rsidRDefault="005478B9" w:rsidP="005478B9">
            <w:pPr>
              <w:suppressAutoHyphens w:val="0"/>
              <w:rPr>
                <w:rFonts w:eastAsia="Times New Roman" w:cs="Times New Roman"/>
                <w:color w:val="000000"/>
                <w:kern w:val="0"/>
                <w:lang w:eastAsia="pl-PL" w:bidi="ar-SA"/>
              </w:rPr>
            </w:pPr>
            <w:r w:rsidRPr="005478B9">
              <w:rPr>
                <w:rFonts w:eastAsia="Times New Roman" w:cs="Times New Roman"/>
                <w:color w:val="000000"/>
                <w:kern w:val="0"/>
                <w:lang w:eastAsia="pl-PL" w:bidi="ar-SA"/>
              </w:rPr>
              <w:t>4) Strony internetowe: www.pzss.org.pl Polski Związek Strzelectwa Sportowego (PZSS),</w:t>
            </w:r>
          </w:p>
          <w:p w14:paraId="6FA154C9" w14:textId="639695AD" w:rsidR="008136C3" w:rsidRPr="008136C3" w:rsidRDefault="005478B9" w:rsidP="396C2A4E">
            <w:pPr>
              <w:suppressAutoHyphens w:val="0"/>
              <w:spacing w:after="200" w:line="276" w:lineRule="auto"/>
              <w:rPr>
                <w:rFonts w:eastAsia="Times New Roman" w:cs="Times New Roman"/>
                <w:color w:val="000000" w:themeColor="text1"/>
                <w:lang w:eastAsia="pl-PL" w:bidi="ar-SA"/>
              </w:rPr>
            </w:pPr>
            <w:r w:rsidRPr="005478B9">
              <w:rPr>
                <w:rFonts w:eastAsia="Times New Roman" w:cs="Times New Roman"/>
                <w:color w:val="000000"/>
                <w:kern w:val="0"/>
                <w:lang w:eastAsia="pl-PL" w:bidi="ar-SA"/>
              </w:rPr>
              <w:t>5) Strony internetowe : www.issf-sports.org Międzynarodowa Federacja Strzelectwa Sportowego.</w:t>
            </w:r>
            <w:r w:rsidR="58EA6CB6" w:rsidRPr="004B0091">
              <w:rPr>
                <w:rFonts w:ascii="Cambria" w:eastAsia="Cambria" w:hAnsi="Cambria" w:cs="Cambria"/>
                <w:b/>
                <w:bCs/>
                <w:color w:val="000000" w:themeColor="text1"/>
                <w:sz w:val="18"/>
                <w:szCs w:val="18"/>
              </w:rPr>
              <w:t xml:space="preserve"> </w:t>
            </w:r>
          </w:p>
          <w:p w14:paraId="05CDCD06" w14:textId="485472B8" w:rsidR="008136C3" w:rsidRPr="004B0091" w:rsidRDefault="396C2A4E" w:rsidP="396C2A4E">
            <w:pPr>
              <w:suppressAutoHyphens w:val="0"/>
              <w:spacing w:after="200" w:line="276" w:lineRule="auto"/>
              <w:rPr>
                <w:rFonts w:eastAsia="Times New Roman" w:cs="Times New Roman"/>
                <w:color w:val="000000" w:themeColor="text1"/>
              </w:rPr>
            </w:pPr>
            <w:r w:rsidRPr="004B0091">
              <w:rPr>
                <w:rFonts w:eastAsia="Times New Roman" w:cs="Times New Roman"/>
                <w:color w:val="000000" w:themeColor="text1"/>
              </w:rPr>
              <w:t xml:space="preserve">6).  M. Kowalczyk, </w:t>
            </w:r>
            <w:r w:rsidRPr="004B0091">
              <w:rPr>
                <w:rFonts w:eastAsia="Times New Roman" w:cs="Times New Roman"/>
                <w:i/>
                <w:iCs/>
                <w:color w:val="000000" w:themeColor="text1"/>
              </w:rPr>
              <w:t>Taktyka i technika strzelecka w służbach mundurowych</w:t>
            </w:r>
            <w:r w:rsidRPr="004B0091">
              <w:rPr>
                <w:rFonts w:eastAsia="Times New Roman" w:cs="Times New Roman"/>
                <w:color w:val="000000" w:themeColor="text1"/>
              </w:rPr>
              <w:t>, Wyd. Difin, Warszawa 2019.</w:t>
            </w:r>
          </w:p>
          <w:p w14:paraId="2FEDCC33" w14:textId="3C4F885A" w:rsidR="008136C3" w:rsidRPr="008136C3" w:rsidRDefault="396C2A4E" w:rsidP="396C2A4E">
            <w:pPr>
              <w:suppressAutoHyphens w:val="0"/>
              <w:rPr>
                <w:rFonts w:eastAsia="Times New Roman" w:cs="Times New Roman"/>
                <w:color w:val="000000" w:themeColor="text1"/>
                <w:kern w:val="0"/>
                <w:lang w:val="en-US"/>
              </w:rPr>
            </w:pPr>
            <w:r w:rsidRPr="004B0091">
              <w:rPr>
                <w:rFonts w:eastAsia="Times New Roman" w:cs="Times New Roman"/>
                <w:color w:val="000000" w:themeColor="text1"/>
              </w:rPr>
              <w:t xml:space="preserve">7).  K. Jamróz, </w:t>
            </w:r>
            <w:r w:rsidRPr="004B0091">
              <w:rPr>
                <w:rFonts w:eastAsia="Times New Roman" w:cs="Times New Roman"/>
                <w:i/>
                <w:iCs/>
                <w:color w:val="000000" w:themeColor="text1"/>
              </w:rPr>
              <w:t>Bezpieczeństwo na strzelnicy – zasady i procedury</w:t>
            </w:r>
            <w:r w:rsidRPr="004B0091">
              <w:rPr>
                <w:rFonts w:eastAsia="Times New Roman" w:cs="Times New Roman"/>
                <w:color w:val="000000" w:themeColor="text1"/>
              </w:rPr>
              <w:t xml:space="preserve">, Wyd. </w:t>
            </w:r>
            <w:proofErr w:type="spellStart"/>
            <w:r w:rsidRPr="396C2A4E">
              <w:rPr>
                <w:rFonts w:eastAsia="Times New Roman" w:cs="Times New Roman"/>
                <w:color w:val="000000" w:themeColor="text1"/>
                <w:lang w:val="en-US"/>
              </w:rPr>
              <w:t>Policealnej</w:t>
            </w:r>
            <w:proofErr w:type="spellEnd"/>
            <w:r w:rsidRPr="396C2A4E">
              <w:rPr>
                <w:rFonts w:eastAsia="Times New Roman" w:cs="Times New Roman"/>
                <w:color w:val="000000" w:themeColor="text1"/>
                <w:lang w:val="en-US"/>
              </w:rPr>
              <w:t xml:space="preserve"> </w:t>
            </w:r>
            <w:proofErr w:type="spellStart"/>
            <w:r w:rsidRPr="396C2A4E">
              <w:rPr>
                <w:rFonts w:eastAsia="Times New Roman" w:cs="Times New Roman"/>
                <w:color w:val="000000" w:themeColor="text1"/>
                <w:lang w:val="en-US"/>
              </w:rPr>
              <w:t>Szkoły</w:t>
            </w:r>
            <w:proofErr w:type="spellEnd"/>
            <w:r w:rsidRPr="396C2A4E">
              <w:rPr>
                <w:rFonts w:eastAsia="Times New Roman" w:cs="Times New Roman"/>
                <w:color w:val="000000" w:themeColor="text1"/>
                <w:lang w:val="en-US"/>
              </w:rPr>
              <w:t xml:space="preserve"> </w:t>
            </w:r>
            <w:proofErr w:type="spellStart"/>
            <w:r w:rsidRPr="396C2A4E">
              <w:rPr>
                <w:rFonts w:eastAsia="Times New Roman" w:cs="Times New Roman"/>
                <w:color w:val="000000" w:themeColor="text1"/>
                <w:lang w:val="en-US"/>
              </w:rPr>
              <w:t>Bezpieczeństwa</w:t>
            </w:r>
            <w:proofErr w:type="spellEnd"/>
            <w:r w:rsidRPr="396C2A4E">
              <w:rPr>
                <w:rFonts w:eastAsia="Times New Roman" w:cs="Times New Roman"/>
                <w:color w:val="000000" w:themeColor="text1"/>
                <w:lang w:val="en-US"/>
              </w:rPr>
              <w:t>, Kraków 2020.</w:t>
            </w:r>
          </w:p>
          <w:p w14:paraId="50BF9472" w14:textId="77777777" w:rsidR="008136C3" w:rsidRPr="008136C3" w:rsidRDefault="008136C3" w:rsidP="008136C3">
            <w:pPr>
              <w:suppressAutoHyphens w:val="0"/>
              <w:rPr>
                <w:rFonts w:eastAsia="Times New Roman" w:cs="Times New Roman"/>
                <w:kern w:val="0"/>
                <w:lang w:eastAsia="pl-PL" w:bidi="ar-SA"/>
              </w:rPr>
            </w:pPr>
          </w:p>
        </w:tc>
      </w:tr>
    </w:tbl>
    <w:p w14:paraId="2BA37951" w14:textId="77777777" w:rsidR="008136C3" w:rsidRPr="008136C3" w:rsidRDefault="008136C3" w:rsidP="008136C3">
      <w:pPr>
        <w:suppressAutoHyphens w:val="0"/>
        <w:rPr>
          <w:rFonts w:eastAsia="Calibri" w:cs="Times New Roman"/>
          <w:b/>
          <w:kern w:val="0"/>
          <w:lang w:eastAsia="pl-PL" w:bidi="ar-SA"/>
        </w:rPr>
      </w:pPr>
    </w:p>
    <w:p w14:paraId="3971EF6B"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62FAB14A" w14:textId="329EC1F3"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006EEEEE" wp14:editId="4D277A38">
            <wp:extent cx="1752600" cy="396240"/>
            <wp:effectExtent l="0" t="0" r="0" b="0"/>
            <wp:docPr id="41" name="Obraz 179"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9"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4670406B" w14:textId="77777777" w:rsidR="008136C3" w:rsidRPr="008136C3" w:rsidRDefault="008136C3" w:rsidP="008136C3">
      <w:pPr>
        <w:suppressAutoHyphens w:val="0"/>
        <w:rPr>
          <w:rFonts w:eastAsia="Calibri" w:cs="Times New Roman"/>
          <w:b/>
          <w:kern w:val="0"/>
          <w:lang w:eastAsia="pl-PL" w:bidi="ar-SA"/>
        </w:rPr>
      </w:pPr>
    </w:p>
    <w:p w14:paraId="5B642F39" w14:textId="77777777" w:rsidR="008136C3" w:rsidRPr="008136C3" w:rsidRDefault="48FF458A" w:rsidP="47E24081">
      <w:pPr>
        <w:keepNext/>
        <w:keepLines/>
        <w:widowControl/>
        <w:suppressAutoHyphens w:val="0"/>
        <w:spacing w:before="40" w:line="259" w:lineRule="auto"/>
        <w:outlineLvl w:val="2"/>
        <w:rPr>
          <w:rFonts w:eastAsia="Times New Roman" w:cs="Times New Roman"/>
          <w:b/>
          <w:bCs/>
          <w:kern w:val="0"/>
          <w:lang w:eastAsia="pl-PL" w:bidi="ar-SA"/>
        </w:rPr>
      </w:pPr>
      <w:bookmarkStart w:id="122" w:name="_Toc130805495"/>
      <w:bookmarkStart w:id="123" w:name="_Toc131071494"/>
      <w:bookmarkStart w:id="124" w:name="_Toc232417768"/>
      <w:r w:rsidRPr="47E24081">
        <w:rPr>
          <w:rFonts w:eastAsia="Times New Roman" w:cs="Times New Roman"/>
          <w:b/>
          <w:bCs/>
          <w:kern w:val="0"/>
          <w:lang w:eastAsia="pl-PL" w:bidi="ar-SA"/>
        </w:rPr>
        <w:t>C.15</w:t>
      </w:r>
      <w:r w:rsidR="4D29557E" w:rsidRPr="47E24081">
        <w:rPr>
          <w:rFonts w:eastAsia="Times New Roman" w:cs="Times New Roman"/>
          <w:b/>
          <w:bCs/>
          <w:kern w:val="0"/>
          <w:lang w:eastAsia="pl-PL" w:bidi="ar-SA"/>
        </w:rPr>
        <w:t>. Ratownictwo medyczne i udzielanie pomocy przedlekarskiej</w:t>
      </w:r>
      <w:bookmarkEnd w:id="122"/>
      <w:bookmarkEnd w:id="123"/>
      <w:bookmarkEnd w:id="124"/>
    </w:p>
    <w:p w14:paraId="2D747C31" w14:textId="77777777" w:rsidR="008136C3" w:rsidRPr="008136C3" w:rsidRDefault="008136C3" w:rsidP="008136C3">
      <w:pPr>
        <w:suppressAutoHyphens w:val="0"/>
        <w:rPr>
          <w:rFonts w:eastAsia="Calibri" w:cs="Times New Roman"/>
          <w:b/>
          <w:kern w:val="0"/>
          <w:lang w:eastAsia="pl-PL" w:bidi="ar-SA"/>
        </w:rPr>
      </w:pPr>
    </w:p>
    <w:p w14:paraId="68CD3F83"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4FE5A5D0" w14:textId="77777777" w:rsidTr="396C2A4E">
        <w:trPr>
          <w:trHeight w:val="397"/>
        </w:trPr>
        <w:tc>
          <w:tcPr>
            <w:tcW w:w="2918" w:type="dxa"/>
            <w:shd w:val="clear" w:color="auto" w:fill="D9D9D9" w:themeFill="background1" w:themeFillShade="D9"/>
          </w:tcPr>
          <w:p w14:paraId="250A6B0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1BB85DE9"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0AF764E0" w14:textId="77777777" w:rsidR="008136C3" w:rsidRPr="008136C3" w:rsidRDefault="008136C3" w:rsidP="7C1AADFB">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Ratownictwo medyczne i udzielanie pomocy przedlekarskiej </w:t>
            </w:r>
          </w:p>
        </w:tc>
      </w:tr>
      <w:tr w:rsidR="008136C3" w:rsidRPr="00D54548" w14:paraId="3353BAF0" w14:textId="77777777" w:rsidTr="396C2A4E">
        <w:trPr>
          <w:trHeight w:val="397"/>
        </w:trPr>
        <w:tc>
          <w:tcPr>
            <w:tcW w:w="2918" w:type="dxa"/>
            <w:shd w:val="clear" w:color="auto" w:fill="D9D9D9" w:themeFill="background1" w:themeFillShade="D9"/>
            <w:vAlign w:val="center"/>
          </w:tcPr>
          <w:p w14:paraId="3816FE7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652E111F" w14:textId="77777777" w:rsidR="008136C3" w:rsidRPr="008136C3" w:rsidRDefault="008136C3" w:rsidP="7C1AADFB">
            <w:pPr>
              <w:suppressAutoHyphens w:val="0"/>
              <w:spacing w:before="60" w:after="60"/>
              <w:rPr>
                <w:rFonts w:eastAsia="Calibri" w:cs="Times New Roman"/>
                <w:kern w:val="0"/>
                <w:lang w:val="en-US" w:eastAsia="pl-PL" w:bidi="ar-SA"/>
              </w:rPr>
            </w:pPr>
            <w:r w:rsidRPr="008136C3">
              <w:rPr>
                <w:rFonts w:eastAsia="Calibri" w:cs="Times New Roman"/>
                <w:kern w:val="0"/>
                <w:lang w:val="en-US" w:eastAsia="pl-PL" w:bidi="ar-SA"/>
              </w:rPr>
              <w:t>Medical rescue and pre-medical assistance</w:t>
            </w:r>
          </w:p>
        </w:tc>
      </w:tr>
      <w:tr w:rsidR="008136C3" w:rsidRPr="008136C3" w14:paraId="53B7F041" w14:textId="77777777" w:rsidTr="396C2A4E">
        <w:trPr>
          <w:trHeight w:val="397"/>
        </w:trPr>
        <w:tc>
          <w:tcPr>
            <w:tcW w:w="2918" w:type="dxa"/>
            <w:shd w:val="clear" w:color="auto" w:fill="D9D9D9" w:themeFill="background1" w:themeFillShade="D9"/>
            <w:vAlign w:val="center"/>
          </w:tcPr>
          <w:p w14:paraId="2E37598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1C71C5A4" w14:textId="77777777" w:rsidR="008136C3" w:rsidRPr="008136C3" w:rsidRDefault="008136C3" w:rsidP="7C1AADFB">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7E62955D" w14:textId="77777777" w:rsidTr="396C2A4E">
        <w:trPr>
          <w:trHeight w:val="397"/>
        </w:trPr>
        <w:tc>
          <w:tcPr>
            <w:tcW w:w="2918" w:type="dxa"/>
            <w:shd w:val="clear" w:color="auto" w:fill="D9D9D9" w:themeFill="background1" w:themeFillShade="D9"/>
            <w:vAlign w:val="center"/>
          </w:tcPr>
          <w:p w14:paraId="5288D8F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66F9208C" w14:textId="77777777" w:rsidR="008136C3" w:rsidRPr="008136C3" w:rsidRDefault="008136C3" w:rsidP="7C1AADFB">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6ACCB33E" w14:textId="77777777" w:rsidTr="396C2A4E">
        <w:trPr>
          <w:trHeight w:val="397"/>
        </w:trPr>
        <w:tc>
          <w:tcPr>
            <w:tcW w:w="2918" w:type="dxa"/>
            <w:shd w:val="clear" w:color="auto" w:fill="D9D9D9" w:themeFill="background1" w:themeFillShade="D9"/>
            <w:vAlign w:val="center"/>
          </w:tcPr>
          <w:p w14:paraId="2709105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21C3ACE6" w14:textId="77777777" w:rsidR="008136C3" w:rsidRPr="008136C3" w:rsidRDefault="008136C3" w:rsidP="7C1AADFB">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73DCAFAD" w14:textId="77777777" w:rsidTr="396C2A4E">
        <w:trPr>
          <w:trHeight w:val="397"/>
        </w:trPr>
        <w:tc>
          <w:tcPr>
            <w:tcW w:w="2918" w:type="dxa"/>
            <w:shd w:val="clear" w:color="auto" w:fill="D9D9D9" w:themeFill="background1" w:themeFillShade="D9"/>
            <w:vAlign w:val="center"/>
          </w:tcPr>
          <w:p w14:paraId="4A053A7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45A20668" w14:textId="77777777" w:rsidR="008136C3" w:rsidRPr="008136C3" w:rsidRDefault="008136C3" w:rsidP="7C1AADFB">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6D87E884" w14:textId="77777777" w:rsidTr="396C2A4E">
        <w:trPr>
          <w:trHeight w:val="397"/>
        </w:trPr>
        <w:tc>
          <w:tcPr>
            <w:tcW w:w="2918" w:type="dxa"/>
            <w:shd w:val="clear" w:color="auto" w:fill="D9D9D9" w:themeFill="background1" w:themeFillShade="D9"/>
            <w:vAlign w:val="center"/>
          </w:tcPr>
          <w:p w14:paraId="744C6F4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33556171" w14:textId="77777777" w:rsidR="008136C3" w:rsidRPr="008136C3" w:rsidRDefault="008136C3" w:rsidP="7C1AADFB">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3C866950" w14:textId="77777777" w:rsidTr="396C2A4E">
        <w:trPr>
          <w:trHeight w:val="397"/>
        </w:trPr>
        <w:tc>
          <w:tcPr>
            <w:tcW w:w="2918" w:type="dxa"/>
            <w:shd w:val="clear" w:color="auto" w:fill="D9D9D9" w:themeFill="background1" w:themeFillShade="D9"/>
            <w:vAlign w:val="center"/>
          </w:tcPr>
          <w:p w14:paraId="11F0003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3F445BE6" w14:textId="77777777" w:rsidR="008136C3" w:rsidRPr="008136C3" w:rsidRDefault="008136C3" w:rsidP="7C1AADFB">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37D44DB4" w14:textId="77777777" w:rsidTr="396C2A4E">
        <w:trPr>
          <w:trHeight w:val="397"/>
        </w:trPr>
        <w:tc>
          <w:tcPr>
            <w:tcW w:w="2918" w:type="dxa"/>
            <w:shd w:val="clear" w:color="auto" w:fill="D9D9D9" w:themeFill="background1" w:themeFillShade="D9"/>
            <w:vAlign w:val="center"/>
          </w:tcPr>
          <w:p w14:paraId="0B82E4F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3797062A" w14:textId="77777777" w:rsidR="008136C3" w:rsidRPr="008136C3" w:rsidRDefault="00487ADC" w:rsidP="7C1AADFB">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0A62D47E" w14:textId="77777777" w:rsidTr="396C2A4E">
        <w:trPr>
          <w:trHeight w:val="397"/>
        </w:trPr>
        <w:tc>
          <w:tcPr>
            <w:tcW w:w="2918" w:type="dxa"/>
            <w:shd w:val="clear" w:color="auto" w:fill="D9D9D9" w:themeFill="background1" w:themeFillShade="D9"/>
            <w:vAlign w:val="center"/>
          </w:tcPr>
          <w:p w14:paraId="66B5C11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65BC785F" w14:textId="77777777" w:rsidR="008136C3" w:rsidRPr="008136C3" w:rsidRDefault="008136C3" w:rsidP="7C1AADFB">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1D3A6A92" w14:textId="77777777" w:rsidTr="396C2A4E">
        <w:trPr>
          <w:trHeight w:val="397"/>
        </w:trPr>
        <w:tc>
          <w:tcPr>
            <w:tcW w:w="2918" w:type="dxa"/>
            <w:shd w:val="clear" w:color="auto" w:fill="D9D9D9" w:themeFill="background1" w:themeFillShade="D9"/>
            <w:vAlign w:val="center"/>
          </w:tcPr>
          <w:p w14:paraId="0C7EA28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712E6DE2" w14:textId="4460BC5F" w:rsidR="008136C3" w:rsidRPr="008136C3" w:rsidRDefault="7C1AADFB" w:rsidP="7C1AADFB">
            <w:pPr>
              <w:spacing w:before="60" w:after="60" w:line="259" w:lineRule="auto"/>
              <w:rPr>
                <w:rFonts w:eastAsia="Calibri" w:cs="Times New Roman"/>
                <w:lang w:eastAsia="pl-PL" w:bidi="ar-SA"/>
              </w:rPr>
            </w:pPr>
            <w:r w:rsidRPr="7C1AADFB">
              <w:rPr>
                <w:rFonts w:eastAsia="Calibri" w:cs="Times New Roman"/>
                <w:lang w:eastAsia="pl-PL" w:bidi="ar-SA"/>
              </w:rPr>
              <w:t>m</w:t>
            </w:r>
            <w:r w:rsidR="008136C3" w:rsidRPr="008136C3">
              <w:rPr>
                <w:rFonts w:eastAsia="Calibri" w:cs="Times New Roman"/>
                <w:kern w:val="0"/>
                <w:lang w:eastAsia="pl-PL" w:bidi="ar-SA"/>
              </w:rPr>
              <w:t>gr Michał Wojnar</w:t>
            </w:r>
          </w:p>
        </w:tc>
      </w:tr>
    </w:tbl>
    <w:p w14:paraId="65171311" w14:textId="77777777" w:rsidR="008136C3" w:rsidRPr="008136C3" w:rsidRDefault="008136C3" w:rsidP="008136C3">
      <w:pPr>
        <w:suppressAutoHyphens w:val="0"/>
        <w:rPr>
          <w:rFonts w:eastAsia="Calibri" w:cs="Times New Roman"/>
          <w:kern w:val="0"/>
          <w:lang w:eastAsia="pl-PL" w:bidi="ar-SA"/>
        </w:rPr>
      </w:pPr>
    </w:p>
    <w:p w14:paraId="41435D93"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42"/>
        <w:gridCol w:w="1535"/>
        <w:gridCol w:w="2268"/>
        <w:gridCol w:w="1134"/>
        <w:gridCol w:w="1277"/>
        <w:gridCol w:w="141"/>
        <w:gridCol w:w="1383"/>
      </w:tblGrid>
      <w:tr w:rsidR="008136C3" w:rsidRPr="008136C3" w14:paraId="004D62DB" w14:textId="77777777" w:rsidTr="396C2A4E">
        <w:tc>
          <w:tcPr>
            <w:tcW w:w="9180" w:type="dxa"/>
            <w:gridSpan w:val="7"/>
            <w:tcBorders>
              <w:bottom w:val="single" w:sz="4" w:space="0" w:color="auto"/>
            </w:tcBorders>
            <w:shd w:val="clear" w:color="auto" w:fill="D9D9D9" w:themeFill="background1" w:themeFillShade="D9"/>
          </w:tcPr>
          <w:p w14:paraId="5069A78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301E96F1" w14:textId="77777777" w:rsidTr="396C2A4E">
        <w:tc>
          <w:tcPr>
            <w:tcW w:w="9180" w:type="dxa"/>
            <w:gridSpan w:val="7"/>
            <w:tcBorders>
              <w:bottom w:val="single" w:sz="4" w:space="0" w:color="auto"/>
            </w:tcBorders>
          </w:tcPr>
          <w:p w14:paraId="1239026C" w14:textId="77777777" w:rsidR="008136C3" w:rsidRPr="008136C3" w:rsidRDefault="008136C3" w:rsidP="008136C3">
            <w:pPr>
              <w:suppressAutoHyphens w:val="0"/>
              <w:jc w:val="both"/>
              <w:rPr>
                <w:rFonts w:eastAsia="Calibri" w:cs="Times New Roman"/>
                <w:kern w:val="0"/>
                <w:highlight w:val="yellow"/>
                <w:lang w:eastAsia="pl-PL" w:bidi="ar-SA"/>
              </w:rPr>
            </w:pPr>
            <w:r w:rsidRPr="008136C3">
              <w:rPr>
                <w:rFonts w:eastAsia="Calibri" w:cs="Times New Roman"/>
                <w:kern w:val="0"/>
                <w:lang w:eastAsia="pl-PL" w:bidi="ar-SA"/>
              </w:rPr>
              <w:t>Zdobycie wiedzy i praktycznych umiejętności w zakresie udzielenia pierwszej pomocy w stanach zagrożenia zdrowia i życia u dorosłych i dzieci. Wy</w:t>
            </w:r>
            <w:r w:rsidR="00EB0846">
              <w:rPr>
                <w:rFonts w:eastAsia="Calibri" w:cs="Times New Roman"/>
                <w:kern w:val="0"/>
                <w:lang w:eastAsia="pl-PL" w:bidi="ar-SA"/>
              </w:rPr>
              <w:t xml:space="preserve">kształcenie prawidłowych postaw społecznych </w:t>
            </w:r>
            <w:r w:rsidRPr="008136C3">
              <w:rPr>
                <w:rFonts w:eastAsia="Calibri" w:cs="Times New Roman"/>
                <w:kern w:val="0"/>
                <w:lang w:eastAsia="pl-PL" w:bidi="ar-SA"/>
              </w:rPr>
              <w:t xml:space="preserve">w zakresie udzielania pierwszej pomocy. Zdobycie wiedzy w zakresie fizjologii i patofizjologii, czyli zjawisk zachodzących w organizmie w stanach zagrożenia zdrowia i życia oraz konsekwencji związanych z udzielaniem pierwszej pomocy. Kształtowanie postawy studentów do pogłębiania i aktualizowania wiedzy związanej z udzielaniem pierwszej pomocy w związku z ciągłym rozwojem nauk medycznych oraz doskonalenia praktycznych umiejętności udzielania pierwszej pomocy. </w:t>
            </w:r>
          </w:p>
        </w:tc>
      </w:tr>
      <w:tr w:rsidR="008136C3" w:rsidRPr="008136C3" w14:paraId="65425B8A" w14:textId="77777777" w:rsidTr="396C2A4E">
        <w:tc>
          <w:tcPr>
            <w:tcW w:w="2977" w:type="dxa"/>
            <w:gridSpan w:val="2"/>
            <w:tcBorders>
              <w:bottom w:val="single" w:sz="4" w:space="0" w:color="auto"/>
              <w:right w:val="nil"/>
            </w:tcBorders>
            <w:shd w:val="clear" w:color="auto" w:fill="D9D9D9" w:themeFill="background1" w:themeFillShade="D9"/>
          </w:tcPr>
          <w:p w14:paraId="20916DC0"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062C1C32"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Stacjonarne: warsztaty 30 h</w:t>
            </w:r>
          </w:p>
        </w:tc>
      </w:tr>
      <w:tr w:rsidR="008136C3" w:rsidRPr="008136C3" w14:paraId="57BA91B3" w14:textId="77777777" w:rsidTr="396C2A4E">
        <w:tc>
          <w:tcPr>
            <w:tcW w:w="9180" w:type="dxa"/>
            <w:gridSpan w:val="7"/>
            <w:tcBorders>
              <w:top w:val="single" w:sz="4" w:space="0" w:color="auto"/>
              <w:bottom w:val="single" w:sz="4" w:space="0" w:color="auto"/>
            </w:tcBorders>
            <w:shd w:val="clear" w:color="auto" w:fill="D9D9D9" w:themeFill="background1" w:themeFillShade="D9"/>
          </w:tcPr>
          <w:p w14:paraId="3DBEB1D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5BA4E639" w14:textId="77777777" w:rsidTr="396C2A4E">
        <w:trPr>
          <w:trHeight w:val="285"/>
        </w:trPr>
        <w:tc>
          <w:tcPr>
            <w:tcW w:w="1442" w:type="dxa"/>
            <w:tcBorders>
              <w:top w:val="single" w:sz="4" w:space="0" w:color="auto"/>
              <w:bottom w:val="single" w:sz="8" w:space="0" w:color="auto"/>
              <w:right w:val="single" w:sz="4" w:space="0" w:color="auto"/>
            </w:tcBorders>
            <w:shd w:val="clear" w:color="auto" w:fill="D9D9D9" w:themeFill="background1" w:themeFillShade="D9"/>
          </w:tcPr>
          <w:p w14:paraId="2B746A21"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3803"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C182F42"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6D9C47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B5268E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03908E0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3C2FF58C" w14:textId="77777777" w:rsidTr="396C2A4E">
        <w:tc>
          <w:tcPr>
            <w:tcW w:w="1442" w:type="dxa"/>
            <w:tcBorders>
              <w:top w:val="single" w:sz="8" w:space="0" w:color="auto"/>
              <w:bottom w:val="single" w:sz="8" w:space="0" w:color="auto"/>
              <w:right w:val="single" w:sz="4" w:space="0" w:color="auto"/>
            </w:tcBorders>
            <w:shd w:val="clear" w:color="auto" w:fill="FFFFFF" w:themeFill="background1"/>
          </w:tcPr>
          <w:p w14:paraId="60211071" w14:textId="77777777" w:rsidR="008136C3" w:rsidRPr="008136C3" w:rsidRDefault="008136C3" w:rsidP="1961E8B9">
            <w:pPr>
              <w:suppressAutoHyphens w:val="0"/>
              <w:spacing w:before="60" w:after="60"/>
              <w:jc w:val="center"/>
              <w:rPr>
                <w:rFonts w:eastAsia="Calibri" w:cs="Times New Roman"/>
                <w:kern w:val="0"/>
                <w:lang w:eastAsia="pl-PL" w:bidi="ar-SA"/>
              </w:rPr>
            </w:pPr>
            <w:r w:rsidRPr="1961E8B9">
              <w:rPr>
                <w:rFonts w:eastAsia="Calibri" w:cs="Times New Roman"/>
                <w:kern w:val="0"/>
                <w:lang w:eastAsia="pl-PL" w:bidi="ar-SA"/>
              </w:rPr>
              <w:t>C15_U01</w:t>
            </w:r>
          </w:p>
          <w:p w14:paraId="6F80A2ED" w14:textId="77777777" w:rsidR="008136C3" w:rsidRPr="008136C3" w:rsidRDefault="008136C3" w:rsidP="008136C3">
            <w:pPr>
              <w:suppressAutoHyphens w:val="0"/>
              <w:spacing w:before="60" w:after="60"/>
              <w:jc w:val="center"/>
              <w:rPr>
                <w:rFonts w:eastAsia="Calibri" w:cs="Times New Roman"/>
                <w:b/>
                <w:kern w:val="0"/>
                <w:lang w:eastAsia="pl-PL" w:bidi="ar-SA"/>
              </w:rPr>
            </w:pPr>
          </w:p>
        </w:tc>
        <w:tc>
          <w:tcPr>
            <w:tcW w:w="380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4F7632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Stosować podstawowe zabiegi resuscytacyjne u dorosłych i dzieci,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1A4593E"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K_U08</w:t>
            </w:r>
          </w:p>
        </w:tc>
        <w:tc>
          <w:tcPr>
            <w:tcW w:w="1418" w:type="dxa"/>
            <w:gridSpan w:val="2"/>
            <w:tcBorders>
              <w:top w:val="single" w:sz="8" w:space="0" w:color="auto"/>
              <w:left w:val="single" w:sz="4" w:space="0" w:color="auto"/>
              <w:bottom w:val="single" w:sz="8" w:space="0" w:color="auto"/>
              <w:right w:val="single" w:sz="4" w:space="0" w:color="auto"/>
            </w:tcBorders>
          </w:tcPr>
          <w:p w14:paraId="6900533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Warsztaty</w:t>
            </w:r>
          </w:p>
        </w:tc>
        <w:tc>
          <w:tcPr>
            <w:tcW w:w="1383" w:type="dxa"/>
            <w:tcBorders>
              <w:top w:val="single" w:sz="8" w:space="0" w:color="auto"/>
              <w:left w:val="single" w:sz="4" w:space="0" w:color="auto"/>
              <w:bottom w:val="single" w:sz="8" w:space="0" w:color="auto"/>
            </w:tcBorders>
          </w:tcPr>
          <w:p w14:paraId="4C85984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zaliczanie umiejętności bieżących zdobywanych podczas realizacji ćwiczeń; </w:t>
            </w:r>
            <w:r w:rsidRPr="008136C3">
              <w:rPr>
                <w:rFonts w:eastAsia="Calibri" w:cs="Times New Roman"/>
                <w:kern w:val="0"/>
                <w:lang w:eastAsia="pl-PL" w:bidi="ar-SA"/>
              </w:rPr>
              <w:lastRenderedPageBreak/>
              <w:t>samodzielne wykonanie procedury wg check -listy</w:t>
            </w:r>
          </w:p>
        </w:tc>
      </w:tr>
      <w:tr w:rsidR="008136C3" w:rsidRPr="008136C3" w14:paraId="646E9161" w14:textId="77777777" w:rsidTr="396C2A4E">
        <w:tc>
          <w:tcPr>
            <w:tcW w:w="1442" w:type="dxa"/>
            <w:tcBorders>
              <w:top w:val="single" w:sz="8" w:space="0" w:color="auto"/>
              <w:bottom w:val="single" w:sz="8" w:space="0" w:color="auto"/>
              <w:right w:val="single" w:sz="4" w:space="0" w:color="auto"/>
            </w:tcBorders>
            <w:shd w:val="clear" w:color="auto" w:fill="FFFFFF" w:themeFill="background1"/>
          </w:tcPr>
          <w:p w14:paraId="16EBCB36" w14:textId="77777777" w:rsidR="008136C3" w:rsidRPr="008136C3" w:rsidRDefault="008136C3" w:rsidP="1961E8B9">
            <w:pPr>
              <w:suppressAutoHyphens w:val="0"/>
              <w:spacing w:before="60" w:after="60"/>
              <w:jc w:val="center"/>
              <w:rPr>
                <w:rFonts w:eastAsia="Calibri" w:cs="Times New Roman"/>
                <w:kern w:val="0"/>
                <w:lang w:eastAsia="pl-PL" w:bidi="ar-SA"/>
              </w:rPr>
            </w:pPr>
            <w:r w:rsidRPr="1961E8B9">
              <w:rPr>
                <w:rFonts w:eastAsia="Calibri" w:cs="Times New Roman"/>
                <w:kern w:val="0"/>
                <w:lang w:eastAsia="pl-PL" w:bidi="ar-SA"/>
              </w:rPr>
              <w:lastRenderedPageBreak/>
              <w:t>C15_U02</w:t>
            </w:r>
          </w:p>
          <w:p w14:paraId="6EDF97CD" w14:textId="77777777" w:rsidR="008136C3" w:rsidRPr="008136C3" w:rsidRDefault="008136C3" w:rsidP="008136C3">
            <w:pPr>
              <w:suppressAutoHyphens w:val="0"/>
              <w:spacing w:before="60" w:after="60"/>
              <w:jc w:val="center"/>
              <w:rPr>
                <w:rFonts w:eastAsia="Calibri" w:cs="Times New Roman"/>
                <w:b/>
                <w:kern w:val="0"/>
                <w:lang w:eastAsia="pl-PL" w:bidi="ar-SA"/>
              </w:rPr>
            </w:pPr>
          </w:p>
        </w:tc>
        <w:tc>
          <w:tcPr>
            <w:tcW w:w="380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2CF94BA"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 xml:space="preserve">Stosować zasady obowiązujące przy złamaniach, skręceniach, zwichnięciach, krwawieniach i innych urazowych stanach zagrożenia zdrowia i życia,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C82C8E1" w14:textId="77777777" w:rsidR="008136C3" w:rsidRPr="008136C3" w:rsidRDefault="008136C3" w:rsidP="396C2A4E">
            <w:pPr>
              <w:suppressAutoHyphens w:val="0"/>
              <w:spacing w:before="60" w:after="60"/>
              <w:jc w:val="both"/>
              <w:rPr>
                <w:rFonts w:eastAsia="Calibri" w:cs="Times New Roman"/>
                <w:lang w:eastAsia="pl-PL" w:bidi="ar-SA"/>
              </w:rPr>
            </w:pPr>
            <w:r w:rsidRPr="008136C3">
              <w:rPr>
                <w:rFonts w:eastAsia="Calibri" w:cs="Times New Roman"/>
                <w:kern w:val="0"/>
                <w:lang w:eastAsia="pl-PL" w:bidi="ar-SA"/>
              </w:rPr>
              <w:t>K_U08</w:t>
            </w:r>
          </w:p>
          <w:p w14:paraId="408963C9" w14:textId="05CE7E52" w:rsidR="008136C3" w:rsidRPr="008136C3" w:rsidRDefault="396C2A4E" w:rsidP="008136C3">
            <w:pPr>
              <w:suppressAutoHyphens w:val="0"/>
              <w:spacing w:before="60" w:after="60"/>
              <w:jc w:val="both"/>
              <w:rPr>
                <w:rFonts w:eastAsia="Calibri" w:cs="Times New Roman"/>
                <w:kern w:val="0"/>
                <w:lang w:eastAsia="pl-PL" w:bidi="ar-SA"/>
              </w:rPr>
            </w:pPr>
            <w:r w:rsidRPr="396C2A4E">
              <w:rPr>
                <w:rFonts w:eastAsia="Calibri" w:cs="Times New Roman"/>
                <w:lang w:eastAsia="pl-PL" w:bidi="ar-SA"/>
              </w:rPr>
              <w:t>K_U15</w:t>
            </w:r>
          </w:p>
        </w:tc>
        <w:tc>
          <w:tcPr>
            <w:tcW w:w="1418" w:type="dxa"/>
            <w:gridSpan w:val="2"/>
            <w:tcBorders>
              <w:top w:val="single" w:sz="8" w:space="0" w:color="auto"/>
              <w:left w:val="single" w:sz="4" w:space="0" w:color="auto"/>
              <w:bottom w:val="single" w:sz="8" w:space="0" w:color="auto"/>
              <w:right w:val="single" w:sz="4" w:space="0" w:color="auto"/>
            </w:tcBorders>
          </w:tcPr>
          <w:p w14:paraId="71C5E30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Warsztaty</w:t>
            </w:r>
          </w:p>
        </w:tc>
        <w:tc>
          <w:tcPr>
            <w:tcW w:w="1383" w:type="dxa"/>
            <w:tcBorders>
              <w:top w:val="single" w:sz="8" w:space="0" w:color="auto"/>
              <w:left w:val="single" w:sz="4" w:space="0" w:color="auto"/>
              <w:bottom w:val="single" w:sz="8" w:space="0" w:color="auto"/>
            </w:tcBorders>
          </w:tcPr>
          <w:p w14:paraId="4FA412B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zaliczanie umiejętności bieżących zdobywanych podczas realizacji ćwiczeń; samodzielne wykonanie procedury wg check -listy</w:t>
            </w:r>
          </w:p>
        </w:tc>
      </w:tr>
      <w:tr w:rsidR="008136C3" w:rsidRPr="008136C3" w14:paraId="59A3FCB0" w14:textId="77777777" w:rsidTr="396C2A4E">
        <w:tc>
          <w:tcPr>
            <w:tcW w:w="1442" w:type="dxa"/>
            <w:tcBorders>
              <w:top w:val="single" w:sz="8" w:space="0" w:color="auto"/>
              <w:bottom w:val="single" w:sz="8" w:space="0" w:color="auto"/>
              <w:right w:val="single" w:sz="4" w:space="0" w:color="auto"/>
            </w:tcBorders>
            <w:shd w:val="clear" w:color="auto" w:fill="FFFFFF" w:themeFill="background1"/>
          </w:tcPr>
          <w:p w14:paraId="00CC1819" w14:textId="77777777" w:rsidR="008136C3" w:rsidRPr="008136C3" w:rsidRDefault="008136C3" w:rsidP="1961E8B9">
            <w:pPr>
              <w:suppressAutoHyphens w:val="0"/>
              <w:spacing w:before="60" w:after="60"/>
              <w:jc w:val="center"/>
              <w:rPr>
                <w:rFonts w:eastAsia="Calibri" w:cs="Times New Roman"/>
                <w:kern w:val="0"/>
                <w:lang w:eastAsia="pl-PL" w:bidi="ar-SA"/>
              </w:rPr>
            </w:pPr>
            <w:r w:rsidRPr="1961E8B9">
              <w:rPr>
                <w:rFonts w:eastAsia="Calibri" w:cs="Times New Roman"/>
                <w:kern w:val="0"/>
                <w:lang w:eastAsia="pl-PL" w:bidi="ar-SA"/>
              </w:rPr>
              <w:t>C15_U03</w:t>
            </w:r>
          </w:p>
        </w:tc>
        <w:tc>
          <w:tcPr>
            <w:tcW w:w="380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0C5331A"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 xml:space="preserve">Stosować zasady obowiązujące przy np. padaczce, udarze mózgu, zawale mięśnia sercowego, cukrzycy i innych stanach zagrożenia życia pochodzenia wewnętrznego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7AB1CF2" w14:textId="77777777" w:rsidR="008136C3" w:rsidRPr="008136C3" w:rsidRDefault="008136C3" w:rsidP="396C2A4E">
            <w:pPr>
              <w:suppressAutoHyphens w:val="0"/>
              <w:spacing w:before="60" w:after="60"/>
              <w:jc w:val="both"/>
              <w:rPr>
                <w:rFonts w:eastAsia="Calibri" w:cs="Times New Roman"/>
                <w:lang w:eastAsia="pl-PL" w:bidi="ar-SA"/>
              </w:rPr>
            </w:pPr>
            <w:r w:rsidRPr="008136C3">
              <w:rPr>
                <w:rFonts w:eastAsia="Calibri" w:cs="Times New Roman"/>
                <w:kern w:val="0"/>
                <w:lang w:eastAsia="pl-PL" w:bidi="ar-SA"/>
              </w:rPr>
              <w:t>K_U08</w:t>
            </w:r>
          </w:p>
          <w:p w14:paraId="184632E2" w14:textId="67CDA15E" w:rsidR="008136C3" w:rsidRPr="008136C3" w:rsidRDefault="396C2A4E" w:rsidP="008136C3">
            <w:pPr>
              <w:suppressAutoHyphens w:val="0"/>
              <w:spacing w:before="60" w:after="60"/>
              <w:jc w:val="both"/>
              <w:rPr>
                <w:rFonts w:eastAsia="Calibri" w:cs="Times New Roman"/>
                <w:kern w:val="0"/>
                <w:lang w:eastAsia="pl-PL" w:bidi="ar-SA"/>
              </w:rPr>
            </w:pPr>
            <w:r w:rsidRPr="396C2A4E">
              <w:rPr>
                <w:rFonts w:eastAsia="Calibri" w:cs="Times New Roman"/>
                <w:lang w:eastAsia="pl-PL" w:bidi="ar-SA"/>
              </w:rPr>
              <w:t>K_U14</w:t>
            </w:r>
          </w:p>
        </w:tc>
        <w:tc>
          <w:tcPr>
            <w:tcW w:w="1418" w:type="dxa"/>
            <w:gridSpan w:val="2"/>
            <w:tcBorders>
              <w:top w:val="single" w:sz="8" w:space="0" w:color="auto"/>
              <w:left w:val="single" w:sz="4" w:space="0" w:color="auto"/>
              <w:bottom w:val="single" w:sz="8" w:space="0" w:color="auto"/>
              <w:right w:val="single" w:sz="4" w:space="0" w:color="auto"/>
            </w:tcBorders>
          </w:tcPr>
          <w:p w14:paraId="581ABD3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Warsztaty</w:t>
            </w:r>
          </w:p>
        </w:tc>
        <w:tc>
          <w:tcPr>
            <w:tcW w:w="1383" w:type="dxa"/>
            <w:tcBorders>
              <w:top w:val="single" w:sz="8" w:space="0" w:color="auto"/>
              <w:left w:val="single" w:sz="4" w:space="0" w:color="auto"/>
              <w:bottom w:val="single" w:sz="8" w:space="0" w:color="auto"/>
            </w:tcBorders>
          </w:tcPr>
          <w:p w14:paraId="14D8BBA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zaliczanie umiejętności bieżących zdobywanych podczas realizacji ćwiczeń; samodzielne wykonanie procedury wg check -listy</w:t>
            </w:r>
          </w:p>
        </w:tc>
      </w:tr>
      <w:tr w:rsidR="008136C3" w:rsidRPr="008136C3" w14:paraId="144A6563" w14:textId="77777777" w:rsidTr="396C2A4E">
        <w:tc>
          <w:tcPr>
            <w:tcW w:w="1442" w:type="dxa"/>
            <w:tcBorders>
              <w:top w:val="single" w:sz="8" w:space="0" w:color="auto"/>
              <w:bottom w:val="single" w:sz="8" w:space="0" w:color="auto"/>
              <w:right w:val="single" w:sz="4" w:space="0" w:color="auto"/>
            </w:tcBorders>
            <w:shd w:val="clear" w:color="auto" w:fill="FFFFFF" w:themeFill="background1"/>
          </w:tcPr>
          <w:p w14:paraId="0321D1EB" w14:textId="77777777" w:rsidR="008136C3" w:rsidRPr="008136C3" w:rsidRDefault="008136C3" w:rsidP="1961E8B9">
            <w:pPr>
              <w:suppressAutoHyphens w:val="0"/>
              <w:spacing w:before="60" w:after="60"/>
              <w:jc w:val="center"/>
              <w:rPr>
                <w:rFonts w:eastAsia="Calibri" w:cs="Times New Roman"/>
                <w:kern w:val="0"/>
                <w:lang w:eastAsia="pl-PL" w:bidi="ar-SA"/>
              </w:rPr>
            </w:pPr>
            <w:r w:rsidRPr="1961E8B9">
              <w:rPr>
                <w:rFonts w:eastAsia="Calibri" w:cs="Times New Roman"/>
                <w:kern w:val="0"/>
                <w:lang w:eastAsia="pl-PL" w:bidi="ar-SA"/>
              </w:rPr>
              <w:t>C15_U04</w:t>
            </w:r>
          </w:p>
        </w:tc>
        <w:tc>
          <w:tcPr>
            <w:tcW w:w="380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37EE004"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Stosować zasady obowiązujące i rozumieć odmienność postępowania w zasadach udzielania pierwszej pomocy w formacjach mundurowych (MON, Policja)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564C368"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K_U08</w:t>
            </w:r>
          </w:p>
        </w:tc>
        <w:tc>
          <w:tcPr>
            <w:tcW w:w="1418" w:type="dxa"/>
            <w:gridSpan w:val="2"/>
            <w:tcBorders>
              <w:top w:val="single" w:sz="8" w:space="0" w:color="auto"/>
              <w:left w:val="single" w:sz="4" w:space="0" w:color="auto"/>
              <w:bottom w:val="single" w:sz="8" w:space="0" w:color="auto"/>
              <w:right w:val="single" w:sz="4" w:space="0" w:color="auto"/>
            </w:tcBorders>
          </w:tcPr>
          <w:p w14:paraId="35A96857" w14:textId="77777777" w:rsidR="008136C3" w:rsidRPr="008136C3" w:rsidRDefault="008136C3" w:rsidP="008136C3">
            <w:pPr>
              <w:suppressAutoHyphens w:val="0"/>
              <w:spacing w:before="60" w:after="60"/>
              <w:jc w:val="center"/>
              <w:rPr>
                <w:rFonts w:eastAsia="Calibri" w:cs="Times New Roman"/>
                <w:kern w:val="0"/>
                <w:lang w:eastAsia="pl-PL" w:bidi="ar-SA"/>
              </w:rPr>
            </w:pPr>
          </w:p>
        </w:tc>
        <w:tc>
          <w:tcPr>
            <w:tcW w:w="1383" w:type="dxa"/>
            <w:tcBorders>
              <w:top w:val="single" w:sz="8" w:space="0" w:color="auto"/>
              <w:left w:val="single" w:sz="4" w:space="0" w:color="auto"/>
              <w:bottom w:val="single" w:sz="8" w:space="0" w:color="auto"/>
            </w:tcBorders>
          </w:tcPr>
          <w:p w14:paraId="3F14995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zaliczanie umiejętności bieżących zdobywanych podczas realizacji ćwiczeń; samodzielne wykonanie procedury wg check -listy</w:t>
            </w:r>
          </w:p>
        </w:tc>
      </w:tr>
      <w:tr w:rsidR="008136C3" w:rsidRPr="008136C3" w14:paraId="6DB8F470" w14:textId="77777777" w:rsidTr="396C2A4E">
        <w:tc>
          <w:tcPr>
            <w:tcW w:w="1442" w:type="dxa"/>
            <w:tcBorders>
              <w:top w:val="single" w:sz="8" w:space="0" w:color="auto"/>
              <w:bottom w:val="single" w:sz="8" w:space="0" w:color="auto"/>
              <w:right w:val="single" w:sz="4" w:space="0" w:color="auto"/>
            </w:tcBorders>
            <w:shd w:val="clear" w:color="auto" w:fill="FFFFFF" w:themeFill="background1"/>
          </w:tcPr>
          <w:p w14:paraId="052039D8" w14:textId="77777777" w:rsidR="008136C3" w:rsidRPr="008136C3" w:rsidRDefault="008136C3" w:rsidP="1961E8B9">
            <w:pPr>
              <w:suppressAutoHyphens w:val="0"/>
              <w:spacing w:before="60" w:after="60"/>
              <w:rPr>
                <w:rFonts w:eastAsia="Calibri" w:cs="Times New Roman"/>
                <w:kern w:val="0"/>
                <w:lang w:eastAsia="pl-PL" w:bidi="ar-SA"/>
              </w:rPr>
            </w:pPr>
            <w:r w:rsidRPr="1961E8B9">
              <w:rPr>
                <w:rFonts w:eastAsia="Calibri" w:cs="Times New Roman"/>
                <w:kern w:val="0"/>
                <w:lang w:eastAsia="pl-PL" w:bidi="ar-SA"/>
              </w:rPr>
              <w:t>C15_K01</w:t>
            </w:r>
          </w:p>
        </w:tc>
        <w:tc>
          <w:tcPr>
            <w:tcW w:w="380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057D3C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Uznawania znaczenia wiedzy w rozwiązywaniu problemów poznawczych i praktycznych oraz zasięgania opinii ekspertów w przypadku trudności z samodzielnym rozwiązaniem problemu.</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4638D7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K_K02</w:t>
            </w:r>
          </w:p>
        </w:tc>
        <w:tc>
          <w:tcPr>
            <w:tcW w:w="1418" w:type="dxa"/>
            <w:gridSpan w:val="2"/>
            <w:tcBorders>
              <w:top w:val="single" w:sz="8" w:space="0" w:color="auto"/>
              <w:left w:val="single" w:sz="4" w:space="0" w:color="auto"/>
              <w:bottom w:val="single" w:sz="8" w:space="0" w:color="auto"/>
              <w:right w:val="single" w:sz="4" w:space="0" w:color="auto"/>
            </w:tcBorders>
          </w:tcPr>
          <w:p w14:paraId="7A37262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Warsztaty </w:t>
            </w:r>
          </w:p>
        </w:tc>
        <w:tc>
          <w:tcPr>
            <w:tcW w:w="1383" w:type="dxa"/>
            <w:tcBorders>
              <w:top w:val="single" w:sz="8" w:space="0" w:color="auto"/>
              <w:left w:val="single" w:sz="4" w:space="0" w:color="auto"/>
              <w:bottom w:val="single" w:sz="8" w:space="0" w:color="auto"/>
            </w:tcBorders>
          </w:tcPr>
          <w:p w14:paraId="30C0C10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Dyskusja </w:t>
            </w:r>
          </w:p>
        </w:tc>
      </w:tr>
      <w:tr w:rsidR="008136C3" w:rsidRPr="008136C3" w14:paraId="1EE6DA55" w14:textId="77777777" w:rsidTr="396C2A4E">
        <w:tc>
          <w:tcPr>
            <w:tcW w:w="9180" w:type="dxa"/>
            <w:gridSpan w:val="7"/>
            <w:shd w:val="clear" w:color="auto" w:fill="D9D9D9" w:themeFill="background1" w:themeFillShade="D9"/>
          </w:tcPr>
          <w:p w14:paraId="6B866BEA"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6B1ACD3D" w14:textId="77777777" w:rsidTr="396C2A4E">
        <w:trPr>
          <w:trHeight w:val="1495"/>
        </w:trPr>
        <w:tc>
          <w:tcPr>
            <w:tcW w:w="2977" w:type="dxa"/>
            <w:gridSpan w:val="2"/>
            <w:tcBorders>
              <w:right w:val="nil"/>
            </w:tcBorders>
            <w:shd w:val="clear" w:color="auto" w:fill="D9D9D9" w:themeFill="background1" w:themeFillShade="D9"/>
          </w:tcPr>
          <w:p w14:paraId="1952BF21"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lastRenderedPageBreak/>
              <w:t>Całkowita liczba punktów ECTS: (A + B)</w:t>
            </w:r>
            <w:r w:rsidRPr="008136C3">
              <w:rPr>
                <w:rFonts w:eastAsia="Calibri" w:cs="Times New Roman"/>
                <w:b/>
                <w:i/>
                <w:kern w:val="0"/>
                <w:lang w:eastAsia="pl-PL" w:bidi="ar-SA"/>
              </w:rPr>
              <w:t xml:space="preserve"> </w:t>
            </w:r>
          </w:p>
        </w:tc>
        <w:tc>
          <w:tcPr>
            <w:tcW w:w="4679" w:type="dxa"/>
            <w:gridSpan w:val="3"/>
            <w:tcBorders>
              <w:left w:val="nil"/>
            </w:tcBorders>
          </w:tcPr>
          <w:p w14:paraId="167B1D12"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1 </w:t>
            </w:r>
          </w:p>
        </w:tc>
        <w:tc>
          <w:tcPr>
            <w:tcW w:w="1524" w:type="dxa"/>
            <w:gridSpan w:val="2"/>
            <w:tcBorders>
              <w:left w:val="nil"/>
            </w:tcBorders>
          </w:tcPr>
          <w:p w14:paraId="0C170B5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07082AB5" w14:textId="77777777" w:rsidTr="396C2A4E">
        <w:tc>
          <w:tcPr>
            <w:tcW w:w="2977" w:type="dxa"/>
            <w:gridSpan w:val="2"/>
            <w:tcBorders>
              <w:right w:val="nil"/>
            </w:tcBorders>
            <w:shd w:val="clear" w:color="auto" w:fill="D9D9D9" w:themeFill="background1" w:themeFillShade="D9"/>
          </w:tcPr>
          <w:p w14:paraId="7E4085A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0C557367"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warsztaty</w:t>
            </w:r>
          </w:p>
          <w:p w14:paraId="4538EE64" w14:textId="77777777" w:rsidR="008136C3" w:rsidRPr="008136C3" w:rsidRDefault="008136C3" w:rsidP="008136C3">
            <w:pPr>
              <w:suppressAutoHyphens w:val="0"/>
              <w:rPr>
                <w:rFonts w:eastAsia="Calibri" w:cs="Times New Roman"/>
                <w:b/>
                <w:kern w:val="0"/>
                <w:lang w:eastAsia="pl-PL" w:bidi="ar-SA"/>
              </w:rPr>
            </w:pPr>
          </w:p>
          <w:p w14:paraId="341E401B" w14:textId="77777777" w:rsidR="008136C3" w:rsidRPr="008136C3" w:rsidRDefault="008136C3" w:rsidP="008136C3">
            <w:pPr>
              <w:suppressAutoHyphens w:val="0"/>
              <w:rPr>
                <w:rFonts w:eastAsia="Calibri" w:cs="Times New Roman"/>
                <w:b/>
                <w:kern w:val="0"/>
                <w:lang w:eastAsia="pl-PL" w:bidi="ar-SA"/>
              </w:rPr>
            </w:pPr>
          </w:p>
          <w:p w14:paraId="078E141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70A6813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3EB8DFCC"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30</w:t>
            </w:r>
          </w:p>
          <w:p w14:paraId="556E5878" w14:textId="77777777" w:rsidR="008136C3" w:rsidRPr="008136C3" w:rsidRDefault="008136C3" w:rsidP="008136C3">
            <w:pPr>
              <w:widowControl/>
              <w:suppressAutoHyphens w:val="0"/>
              <w:rPr>
                <w:rFonts w:eastAsia="Calibri" w:cs="Times New Roman"/>
                <w:kern w:val="0"/>
                <w:lang w:eastAsia="pl-PL" w:bidi="ar-SA"/>
              </w:rPr>
            </w:pPr>
          </w:p>
          <w:p w14:paraId="0544D8C0" w14:textId="77777777" w:rsidR="008136C3" w:rsidRPr="008136C3" w:rsidRDefault="008136C3" w:rsidP="008136C3">
            <w:pPr>
              <w:widowControl/>
              <w:suppressAutoHyphens w:val="0"/>
              <w:rPr>
                <w:rFonts w:eastAsia="Calibri" w:cs="Times New Roman"/>
                <w:kern w:val="0"/>
                <w:lang w:eastAsia="pl-PL" w:bidi="ar-SA"/>
              </w:rPr>
            </w:pPr>
          </w:p>
          <w:p w14:paraId="3D3BF978"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30</w:t>
            </w:r>
          </w:p>
          <w:p w14:paraId="40DE4184"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1,2</w:t>
            </w:r>
          </w:p>
          <w:p w14:paraId="29844563" w14:textId="77777777" w:rsidR="008136C3" w:rsidRPr="008136C3" w:rsidRDefault="008136C3" w:rsidP="008136C3">
            <w:pPr>
              <w:widowControl/>
              <w:suppressAutoHyphens w:val="0"/>
              <w:rPr>
                <w:rFonts w:eastAsia="Calibri" w:cs="Times New Roman"/>
                <w:kern w:val="0"/>
                <w:lang w:eastAsia="pl-PL" w:bidi="ar-SA"/>
              </w:rPr>
            </w:pPr>
          </w:p>
          <w:p w14:paraId="5266B809" w14:textId="77777777" w:rsidR="008136C3" w:rsidRPr="008136C3" w:rsidRDefault="008136C3" w:rsidP="008136C3">
            <w:pPr>
              <w:widowControl/>
              <w:suppressAutoHyphens w:val="0"/>
              <w:rPr>
                <w:rFonts w:eastAsia="Calibri" w:cs="Times New Roman"/>
                <w:kern w:val="0"/>
                <w:lang w:eastAsia="pl-PL" w:bidi="ar-SA"/>
              </w:rPr>
            </w:pPr>
          </w:p>
          <w:p w14:paraId="49AF1FA3" w14:textId="77777777" w:rsidR="008136C3" w:rsidRPr="008136C3" w:rsidRDefault="008136C3" w:rsidP="008136C3">
            <w:pPr>
              <w:widowControl/>
              <w:suppressAutoHyphens w:val="0"/>
              <w:rPr>
                <w:rFonts w:eastAsia="Calibri" w:cs="Times New Roman"/>
                <w:kern w:val="0"/>
                <w:lang w:eastAsia="pl-PL" w:bidi="ar-SA"/>
              </w:rPr>
            </w:pPr>
          </w:p>
          <w:p w14:paraId="5E5D9F68" w14:textId="77777777" w:rsidR="008136C3" w:rsidRPr="008136C3" w:rsidRDefault="008136C3" w:rsidP="008136C3">
            <w:pPr>
              <w:widowControl/>
              <w:suppressAutoHyphens w:val="0"/>
              <w:rPr>
                <w:rFonts w:eastAsia="Calibri" w:cs="Times New Roman"/>
                <w:kern w:val="0"/>
                <w:lang w:eastAsia="pl-PL" w:bidi="ar-SA"/>
              </w:rPr>
            </w:pPr>
          </w:p>
          <w:p w14:paraId="48B947E6" w14:textId="77777777" w:rsidR="008136C3" w:rsidRPr="008136C3" w:rsidRDefault="008136C3" w:rsidP="008136C3">
            <w:pPr>
              <w:suppressAutoHyphens w:val="0"/>
              <w:rPr>
                <w:rFonts w:eastAsia="Calibri" w:cs="Times New Roman"/>
                <w:kern w:val="0"/>
                <w:lang w:eastAsia="pl-PL" w:bidi="ar-SA"/>
              </w:rPr>
            </w:pPr>
          </w:p>
        </w:tc>
      </w:tr>
      <w:tr w:rsidR="008136C3" w:rsidRPr="008136C3" w14:paraId="40323783" w14:textId="77777777" w:rsidTr="396C2A4E">
        <w:tc>
          <w:tcPr>
            <w:tcW w:w="2977" w:type="dxa"/>
            <w:gridSpan w:val="2"/>
            <w:tcBorders>
              <w:right w:val="nil"/>
            </w:tcBorders>
            <w:shd w:val="clear" w:color="auto" w:fill="D9D9D9" w:themeFill="background1" w:themeFillShade="D9"/>
          </w:tcPr>
          <w:p w14:paraId="5F5B27A9"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470D6A4B" w14:textId="77777777" w:rsidR="008136C3" w:rsidRPr="008136C3" w:rsidRDefault="008136C3" w:rsidP="396C2A4E">
            <w:pPr>
              <w:suppressAutoHyphens w:val="0"/>
              <w:rPr>
                <w:rFonts w:eastAsia="Calibri" w:cs="Times New Roman"/>
                <w:kern w:val="0"/>
                <w:lang w:eastAsia="pl-PL" w:bidi="ar-SA"/>
              </w:rPr>
            </w:pPr>
          </w:p>
          <w:p w14:paraId="1E64AD76" w14:textId="37662DFE" w:rsidR="396C2A4E" w:rsidRDefault="396C2A4E" w:rsidP="396C2A4E">
            <w:pPr>
              <w:rPr>
                <w:rFonts w:eastAsia="Calibri" w:cs="Times New Roman"/>
                <w:lang w:eastAsia="pl-PL" w:bidi="ar-SA"/>
              </w:rPr>
            </w:pPr>
            <w:r w:rsidRPr="396C2A4E">
              <w:rPr>
                <w:rFonts w:eastAsia="Calibri" w:cs="Times New Roman"/>
                <w:lang w:eastAsia="pl-PL" w:bidi="ar-SA"/>
              </w:rPr>
              <w:t>Przygotowanie do zajęć</w:t>
            </w:r>
          </w:p>
          <w:p w14:paraId="085CFF39" w14:textId="118F2A80" w:rsidR="396C2A4E" w:rsidRDefault="396C2A4E" w:rsidP="396C2A4E">
            <w:pPr>
              <w:rPr>
                <w:rFonts w:eastAsia="Calibri" w:cs="Times New Roman"/>
                <w:b/>
                <w:bCs/>
                <w:lang w:eastAsia="pl-PL" w:bidi="ar-SA"/>
              </w:rPr>
            </w:pPr>
          </w:p>
          <w:p w14:paraId="26FE6FB3" w14:textId="6402D98B" w:rsidR="396C2A4E" w:rsidRDefault="396C2A4E" w:rsidP="396C2A4E">
            <w:pPr>
              <w:rPr>
                <w:rFonts w:eastAsia="Calibri" w:cs="Times New Roman"/>
                <w:b/>
                <w:bCs/>
                <w:lang w:eastAsia="pl-PL" w:bidi="ar-SA"/>
              </w:rPr>
            </w:pPr>
          </w:p>
          <w:p w14:paraId="4A80CFA2" w14:textId="77777777" w:rsidR="008136C3" w:rsidRPr="008136C3" w:rsidRDefault="008136C3" w:rsidP="396C2A4E">
            <w:pPr>
              <w:suppressAutoHyphens w:val="0"/>
              <w:rPr>
                <w:rFonts w:eastAsia="Calibri" w:cs="Times New Roman"/>
                <w:b/>
                <w:bCs/>
                <w:kern w:val="0"/>
                <w:lang w:eastAsia="pl-PL" w:bidi="ar-SA"/>
              </w:rPr>
            </w:pPr>
            <w:r w:rsidRPr="396C2A4E">
              <w:rPr>
                <w:rFonts w:eastAsia="Calibri" w:cs="Times New Roman"/>
                <w:b/>
                <w:bCs/>
                <w:kern w:val="0"/>
                <w:lang w:eastAsia="pl-PL" w:bidi="ar-SA"/>
              </w:rPr>
              <w:t>w sumie:</w:t>
            </w:r>
          </w:p>
          <w:p w14:paraId="4AAA55A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03A43B9D" w14:textId="77777777" w:rsidR="008136C3" w:rsidRPr="008136C3" w:rsidRDefault="008136C3" w:rsidP="008136C3">
            <w:pPr>
              <w:suppressAutoHyphens w:val="0"/>
              <w:rPr>
                <w:rFonts w:eastAsia="Calibri" w:cs="Times New Roman"/>
                <w:kern w:val="0"/>
                <w:lang w:eastAsia="pl-PL" w:bidi="ar-SA"/>
              </w:rPr>
            </w:pPr>
          </w:p>
          <w:p w14:paraId="4E8FB101" w14:textId="4CAEB2FC" w:rsidR="008136C3" w:rsidRPr="008136C3" w:rsidRDefault="396C2A4E" w:rsidP="008136C3">
            <w:pPr>
              <w:suppressAutoHyphens w:val="0"/>
              <w:rPr>
                <w:rFonts w:eastAsia="Calibri" w:cs="Times New Roman"/>
                <w:kern w:val="0"/>
                <w:lang w:eastAsia="pl-PL" w:bidi="ar-SA"/>
              </w:rPr>
            </w:pPr>
            <w:r w:rsidRPr="396C2A4E">
              <w:rPr>
                <w:rFonts w:eastAsia="Calibri" w:cs="Times New Roman"/>
                <w:lang w:eastAsia="pl-PL" w:bidi="ar-SA"/>
              </w:rPr>
              <w:t>20</w:t>
            </w:r>
          </w:p>
          <w:p w14:paraId="40AFE1F4" w14:textId="2D6BC932" w:rsidR="008136C3" w:rsidRPr="008136C3" w:rsidRDefault="008136C3" w:rsidP="396C2A4E">
            <w:pPr>
              <w:suppressAutoHyphens w:val="0"/>
              <w:rPr>
                <w:rFonts w:eastAsia="Calibri" w:cs="Times New Roman"/>
                <w:lang w:eastAsia="pl-PL" w:bidi="ar-SA"/>
              </w:rPr>
            </w:pPr>
          </w:p>
          <w:p w14:paraId="29200572" w14:textId="7009B5DC" w:rsidR="008136C3" w:rsidRPr="008136C3" w:rsidRDefault="008136C3" w:rsidP="396C2A4E">
            <w:pPr>
              <w:suppressAutoHyphens w:val="0"/>
              <w:rPr>
                <w:rFonts w:eastAsia="Calibri" w:cs="Times New Roman"/>
                <w:lang w:eastAsia="pl-PL" w:bidi="ar-SA"/>
              </w:rPr>
            </w:pPr>
          </w:p>
          <w:p w14:paraId="1B28F425" w14:textId="47BB3BCE" w:rsidR="008136C3" w:rsidRPr="008136C3" w:rsidRDefault="008136C3" w:rsidP="396C2A4E">
            <w:pPr>
              <w:suppressAutoHyphens w:val="0"/>
              <w:rPr>
                <w:rFonts w:eastAsia="Calibri" w:cs="Times New Roman"/>
                <w:lang w:eastAsia="pl-PL" w:bidi="ar-SA"/>
              </w:rPr>
            </w:pPr>
            <w:r w:rsidRPr="008136C3">
              <w:rPr>
                <w:rFonts w:eastAsia="Calibri" w:cs="Times New Roman"/>
                <w:kern w:val="0"/>
                <w:lang w:eastAsia="pl-PL" w:bidi="ar-SA"/>
              </w:rPr>
              <w:t>20</w:t>
            </w:r>
          </w:p>
          <w:p w14:paraId="3004B8C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0,8</w:t>
            </w:r>
          </w:p>
        </w:tc>
      </w:tr>
      <w:tr w:rsidR="008136C3" w:rsidRPr="008136C3" w14:paraId="082499C5" w14:textId="77777777" w:rsidTr="396C2A4E">
        <w:tc>
          <w:tcPr>
            <w:tcW w:w="2977" w:type="dxa"/>
            <w:gridSpan w:val="2"/>
            <w:tcBorders>
              <w:right w:val="nil"/>
            </w:tcBorders>
            <w:shd w:val="clear" w:color="auto" w:fill="D9D9D9" w:themeFill="background1" w:themeFillShade="D9"/>
          </w:tcPr>
          <w:p w14:paraId="6188686A"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79" w:type="dxa"/>
            <w:gridSpan w:val="3"/>
            <w:tcBorders>
              <w:left w:val="nil"/>
            </w:tcBorders>
          </w:tcPr>
          <w:p w14:paraId="491AA3D1" w14:textId="6528A4F9" w:rsidR="008136C3" w:rsidRPr="008136C3" w:rsidRDefault="7C1AADFB" w:rsidP="7C1AADFB">
            <w:pPr>
              <w:spacing w:line="259" w:lineRule="auto"/>
              <w:rPr>
                <w:rFonts w:eastAsia="Calibri" w:cs="Times New Roman"/>
                <w:lang w:eastAsia="pl-PL" w:bidi="ar-SA"/>
              </w:rPr>
            </w:pPr>
            <w:r w:rsidRPr="7C1AADFB">
              <w:rPr>
                <w:rFonts w:eastAsia="Calibri" w:cs="Times New Roman"/>
                <w:lang w:eastAsia="pl-PL" w:bidi="ar-SA"/>
              </w:rPr>
              <w:t>U</w:t>
            </w:r>
            <w:r w:rsidR="008136C3" w:rsidRPr="7C1AADFB">
              <w:rPr>
                <w:rFonts w:eastAsia="Calibri" w:cs="Times New Roman"/>
                <w:kern w:val="0"/>
                <w:lang w:eastAsia="pl-PL" w:bidi="ar-SA"/>
              </w:rPr>
              <w:t>dział w warsztatach</w:t>
            </w:r>
          </w:p>
          <w:p w14:paraId="1E0B65B0"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 xml:space="preserve">Praca własna studenta (przygotowanie do zaliczenia praktycznego) </w:t>
            </w:r>
          </w:p>
          <w:p w14:paraId="3648E5D5" w14:textId="77777777" w:rsidR="008136C3" w:rsidRPr="008136C3" w:rsidRDefault="008136C3" w:rsidP="008136C3">
            <w:pPr>
              <w:suppressAutoHyphens w:val="0"/>
              <w:rPr>
                <w:rFonts w:eastAsia="Calibri" w:cs="Times New Roman"/>
                <w:b/>
                <w:kern w:val="0"/>
                <w:lang w:eastAsia="pl-PL" w:bidi="ar-SA"/>
              </w:rPr>
            </w:pPr>
          </w:p>
          <w:p w14:paraId="25A5EE81" w14:textId="77777777" w:rsidR="008136C3" w:rsidRPr="008136C3" w:rsidRDefault="008136C3" w:rsidP="008136C3">
            <w:pPr>
              <w:suppressAutoHyphens w:val="0"/>
              <w:rPr>
                <w:rFonts w:eastAsia="Calibri" w:cs="Times New Roman"/>
                <w:b/>
                <w:kern w:val="0"/>
                <w:lang w:eastAsia="pl-PL" w:bidi="ar-SA"/>
              </w:rPr>
            </w:pPr>
          </w:p>
          <w:p w14:paraId="69BB815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595D9C1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773A85C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30</w:t>
            </w:r>
          </w:p>
          <w:p w14:paraId="1B2C336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20</w:t>
            </w:r>
          </w:p>
          <w:p w14:paraId="09BD1B7D" w14:textId="77777777" w:rsidR="008136C3" w:rsidRPr="008136C3" w:rsidRDefault="008136C3" w:rsidP="008136C3">
            <w:pPr>
              <w:suppressAutoHyphens w:val="0"/>
              <w:rPr>
                <w:rFonts w:eastAsia="Calibri" w:cs="Times New Roman"/>
                <w:kern w:val="0"/>
                <w:lang w:eastAsia="pl-PL" w:bidi="ar-SA"/>
              </w:rPr>
            </w:pPr>
          </w:p>
          <w:p w14:paraId="36D443CE" w14:textId="77777777" w:rsidR="008136C3" w:rsidRPr="008136C3" w:rsidRDefault="008136C3" w:rsidP="008136C3">
            <w:pPr>
              <w:suppressAutoHyphens w:val="0"/>
              <w:rPr>
                <w:rFonts w:eastAsia="Calibri" w:cs="Times New Roman"/>
                <w:kern w:val="0"/>
                <w:lang w:eastAsia="pl-PL" w:bidi="ar-SA"/>
              </w:rPr>
            </w:pPr>
          </w:p>
          <w:p w14:paraId="083A14EC" w14:textId="77777777" w:rsidR="008136C3" w:rsidRPr="008136C3" w:rsidRDefault="008136C3" w:rsidP="008136C3">
            <w:pPr>
              <w:suppressAutoHyphens w:val="0"/>
              <w:rPr>
                <w:rFonts w:eastAsia="Calibri" w:cs="Times New Roman"/>
                <w:kern w:val="0"/>
                <w:lang w:eastAsia="pl-PL" w:bidi="ar-SA"/>
              </w:rPr>
            </w:pPr>
          </w:p>
          <w:p w14:paraId="3741687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50</w:t>
            </w:r>
          </w:p>
          <w:p w14:paraId="6351890D"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w:t>
            </w:r>
          </w:p>
          <w:p w14:paraId="4A03A02C" w14:textId="77777777" w:rsidR="008136C3" w:rsidRPr="008136C3" w:rsidRDefault="008136C3" w:rsidP="008136C3">
            <w:pPr>
              <w:suppressAutoHyphens w:val="0"/>
              <w:rPr>
                <w:rFonts w:eastAsia="Calibri" w:cs="Times New Roman"/>
                <w:kern w:val="0"/>
                <w:lang w:eastAsia="pl-PL" w:bidi="ar-SA"/>
              </w:rPr>
            </w:pPr>
          </w:p>
        </w:tc>
      </w:tr>
    </w:tbl>
    <w:p w14:paraId="7F2BCF9D"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4EC8AAF4"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65CAE37F" w14:textId="77777777" w:rsidTr="396C2A4E">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353224B"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27574DF2"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Warsztaty (tematyka zajęć):</w:t>
            </w:r>
          </w:p>
          <w:p w14:paraId="5B560752" w14:textId="0E48EBBB"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Podstawowe zabiegi resuscytacyjne u dorosłych i dzieci oraz automatyczna defibrylacja zewnętrzna - wytyczne ERC 202</w:t>
            </w:r>
            <w:r w:rsidRPr="7C1AADFB">
              <w:rPr>
                <w:rFonts w:eastAsia="Calibri" w:cs="Times New Roman"/>
                <w:color w:val="FF0000"/>
                <w:kern w:val="0"/>
                <w:lang w:eastAsia="pl-PL" w:bidi="ar-SA"/>
              </w:rPr>
              <w:t>5</w:t>
            </w:r>
            <w:r w:rsidRPr="008136C3">
              <w:rPr>
                <w:rFonts w:eastAsia="Calibri" w:cs="Times New Roman"/>
                <w:kern w:val="0"/>
                <w:lang w:eastAsia="pl-PL" w:bidi="ar-SA"/>
              </w:rPr>
              <w:t xml:space="preserve">. </w:t>
            </w:r>
          </w:p>
          <w:p w14:paraId="0E63AD6F"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Postępowanie ratunkowe w stanach zagrożenia życia pochodzenia zewnętrznego.</w:t>
            </w:r>
          </w:p>
          <w:p w14:paraId="21012A3B"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Postępowanie ratunkowe w stanach zagrożenia życia pochodzenia wewnętrznego.</w:t>
            </w:r>
          </w:p>
          <w:p w14:paraId="44BDE809" w14:textId="2FE99E0E"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Podstawy TCCC (Tactical Combat Casualty Care) czyli różnice w ratownictwie cywilnym i formacjach mundurowych.</w:t>
            </w:r>
          </w:p>
          <w:p w14:paraId="447B6980"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p>
          <w:p w14:paraId="4D8B313C"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p>
          <w:p w14:paraId="6FECAD8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p>
        </w:tc>
      </w:tr>
      <w:tr w:rsidR="008136C3" w:rsidRPr="008136C3" w14:paraId="67AED392"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38660EB"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4540F2C9" w14:textId="77777777" w:rsidR="008136C3" w:rsidRPr="008136C3" w:rsidRDefault="008136C3" w:rsidP="008136C3">
            <w:pPr>
              <w:suppressAutoHyphens w:val="0"/>
              <w:jc w:val="both"/>
              <w:rPr>
                <w:rFonts w:eastAsia="Calibri" w:cs="Times New Roman"/>
                <w:bCs/>
                <w:kern w:val="0"/>
                <w:lang w:eastAsia="pl-PL" w:bidi="ar-SA"/>
              </w:rPr>
            </w:pPr>
            <w:r w:rsidRPr="008136C3">
              <w:rPr>
                <w:rFonts w:eastAsia="Calibri" w:cs="Times New Roman"/>
                <w:bCs/>
                <w:kern w:val="0"/>
                <w:lang w:eastAsia="pl-PL" w:bidi="ar-SA"/>
              </w:rPr>
              <w:t xml:space="preserve">Ćwiczenia praktyczne, zajęcia symulacyjne wysokiej wierności (realizacja scenariusza symulacyjnego), dyskusja. </w:t>
            </w:r>
          </w:p>
        </w:tc>
      </w:tr>
      <w:tr w:rsidR="008136C3" w:rsidRPr="008136C3" w14:paraId="44B66908"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8F77DFA"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09A8B5EB"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Zaliczenie warsztatów na podstawie wykonania umiejętności praktycznej. Zalicznie poprawkowe na tych samych zasadach.</w:t>
            </w:r>
          </w:p>
          <w:p w14:paraId="2857A089"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2CCCE124"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4E839C4"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 xml:space="preserve">w poszczególnych zajęciach, </w:t>
            </w:r>
            <w:r w:rsidRPr="008136C3">
              <w:rPr>
                <w:rFonts w:eastAsia="Calibri" w:cs="Times New Roman"/>
                <w:b/>
                <w:kern w:val="0"/>
                <w:lang w:eastAsia="pl-PL" w:bidi="ar-SA"/>
              </w:rPr>
              <w:lastRenderedPageBreak/>
              <w:t>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7BFCD038"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lastRenderedPageBreak/>
              <w:t>Udział w zajęciach zgodnie z Regulaminem studiów.</w:t>
            </w:r>
          </w:p>
        </w:tc>
      </w:tr>
      <w:tr w:rsidR="008136C3" w:rsidRPr="008136C3" w14:paraId="1E6A3DD2"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AE5F207"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7282C91C"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Praktyczne wykonanie zleconej umiejętności przez prowadzącego, ocena wg kryteriów. </w:t>
            </w:r>
          </w:p>
        </w:tc>
      </w:tr>
      <w:tr w:rsidR="008136C3" w:rsidRPr="008136C3" w14:paraId="178CABCE"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CD2647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5E6659B7"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Po wcześniejszej konsultacji z prowadzącym zajęcia – możliwość odpracowania zajęć. </w:t>
            </w:r>
          </w:p>
        </w:tc>
      </w:tr>
      <w:tr w:rsidR="008136C3" w:rsidRPr="008136C3" w14:paraId="576F40CF"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AA7CE03"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62970A33"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Posiadanie wiedzy dotyczącej budowy poszczególnych organów i układów, rozumienie podstawowych procesów i czynności fizjologicznych zachodzących w organizmie człowieka z zakresu nauk biologicznych, anatomii i fizjologii człowieka na poziomie szkoły średniej. Umiejętność prowadzenia podstawowych zabiegów resuscytacyjnych oraz zastosowania zasad pierwszej pomocy w obrażeniach (krwotoki, złamania, skręcenia, zwichnięcia itp.) na poziomie szkoły średniej.</w:t>
            </w:r>
          </w:p>
        </w:tc>
      </w:tr>
      <w:tr w:rsidR="008136C3" w:rsidRPr="008136C3" w14:paraId="3DDD1E84"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2162FD2"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08357757" w14:textId="29BB73BA" w:rsidR="008136C3" w:rsidRPr="008136C3" w:rsidRDefault="008136C3" w:rsidP="396C2A4E">
            <w:pPr>
              <w:widowControl/>
              <w:suppressAutoHyphens w:val="0"/>
              <w:spacing w:after="200" w:line="276" w:lineRule="auto"/>
              <w:contextualSpacing/>
              <w:rPr>
                <w:rFonts w:eastAsia="Calibri" w:cs="Times New Roman"/>
                <w:color w:val="000000" w:themeColor="text1"/>
                <w:kern w:val="0"/>
                <w:lang w:eastAsia="pl-PL" w:bidi="ar-SA"/>
              </w:rPr>
            </w:pPr>
            <w:r w:rsidRPr="396C2A4E">
              <w:rPr>
                <w:rFonts w:eastAsia="Calibri" w:cs="Times New Roman"/>
                <w:color w:val="000000" w:themeColor="text1"/>
                <w:kern w:val="0"/>
                <w:lang w:eastAsia="pl-PL" w:bidi="ar-SA"/>
              </w:rPr>
              <w:t xml:space="preserve">Wytyczne Europejskiej Rady Resuscytacji 2025 - </w:t>
            </w:r>
            <w:r w:rsidR="7C1AADFB" w:rsidRPr="396C2A4E">
              <w:rPr>
                <w:rFonts w:eastAsia="Calibri" w:cs="Times New Roman"/>
                <w:color w:val="000000" w:themeColor="text1"/>
                <w:lang w:eastAsia="pl-PL" w:bidi="ar-SA"/>
              </w:rPr>
              <w:t>https://www.prc.krakow.pl/wytyczne-2025/</w:t>
            </w:r>
          </w:p>
          <w:p w14:paraId="062FF53D" w14:textId="2CF97BF5" w:rsidR="008136C3" w:rsidRPr="008136C3" w:rsidRDefault="008136C3" w:rsidP="396C2A4E">
            <w:pPr>
              <w:widowControl/>
              <w:suppressAutoHyphens w:val="0"/>
              <w:spacing w:after="200" w:line="276" w:lineRule="auto"/>
              <w:contextualSpacing/>
              <w:jc w:val="both"/>
              <w:rPr>
                <w:rFonts w:eastAsia="Calibri" w:cs="Times New Roman"/>
                <w:color w:val="000000" w:themeColor="text1"/>
                <w:kern w:val="0"/>
                <w:lang w:eastAsia="pl-PL" w:bidi="ar-SA"/>
              </w:rPr>
            </w:pPr>
            <w:r w:rsidRPr="396C2A4E">
              <w:rPr>
                <w:rFonts w:eastAsia="Calibri" w:cs="Times New Roman"/>
                <w:color w:val="000000" w:themeColor="text1"/>
                <w:kern w:val="0"/>
                <w:lang w:eastAsia="pl-PL" w:bidi="ar-SA"/>
              </w:rPr>
              <w:t>Goniewicz M. Pierwsza pomoc, podręcznik dla studentów. PZWL Wydawnictwo Lekarskie, Warszawa, 2023</w:t>
            </w:r>
          </w:p>
          <w:p w14:paraId="78DFD436" w14:textId="64B7D79E" w:rsidR="008136C3" w:rsidRPr="008136C3" w:rsidRDefault="396C2A4E" w:rsidP="396C2A4E">
            <w:pPr>
              <w:widowControl/>
              <w:suppressAutoHyphens w:val="0"/>
              <w:spacing w:after="200" w:line="276" w:lineRule="auto"/>
              <w:contextualSpacing/>
              <w:jc w:val="both"/>
              <w:rPr>
                <w:rFonts w:eastAsia="Calibri" w:cs="Times New Roman"/>
                <w:color w:val="000000" w:themeColor="text1"/>
                <w:kern w:val="0"/>
                <w:lang w:eastAsia="pl-PL" w:bidi="ar-SA"/>
              </w:rPr>
            </w:pPr>
            <w:r w:rsidRPr="396C2A4E">
              <w:rPr>
                <w:rFonts w:eastAsia="Calibri" w:cs="Times New Roman"/>
                <w:color w:val="000000" w:themeColor="text1"/>
                <w:lang w:eastAsia="pl-PL" w:bidi="ar-SA"/>
              </w:rPr>
              <w:t>Campbell J. E., Alson R. L., Han K., International Trauma Life Support: Ratownictwo przedszpitalne w urazach, Medycyna Praktyczna, Kraków, 2022</w:t>
            </w:r>
          </w:p>
        </w:tc>
      </w:tr>
    </w:tbl>
    <w:p w14:paraId="66E89461"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039132B2" w14:textId="60E34567"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3AD0C926" wp14:editId="139EC63B">
            <wp:extent cx="1752600" cy="396240"/>
            <wp:effectExtent l="0" t="0" r="0" b="0"/>
            <wp:docPr id="42" name="Obraz 181"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1"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745287E4" w14:textId="77777777" w:rsidR="008136C3" w:rsidRPr="008136C3" w:rsidRDefault="008136C3" w:rsidP="008136C3">
      <w:pPr>
        <w:suppressAutoHyphens w:val="0"/>
        <w:rPr>
          <w:rFonts w:eastAsia="Calibri" w:cs="Times New Roman"/>
          <w:b/>
          <w:kern w:val="0"/>
          <w:lang w:eastAsia="pl-PL" w:bidi="ar-SA"/>
        </w:rPr>
      </w:pPr>
    </w:p>
    <w:p w14:paraId="1D341CA2" w14:textId="77777777" w:rsidR="008136C3" w:rsidRPr="008136C3" w:rsidRDefault="1303C5D6" w:rsidP="47E24081">
      <w:pPr>
        <w:keepNext/>
        <w:keepLines/>
        <w:widowControl/>
        <w:suppressAutoHyphens w:val="0"/>
        <w:spacing w:before="40" w:line="259" w:lineRule="auto"/>
        <w:outlineLvl w:val="2"/>
        <w:rPr>
          <w:rFonts w:eastAsia="Times New Roman" w:cs="Times New Roman"/>
          <w:b/>
          <w:bCs/>
          <w:kern w:val="0"/>
          <w:lang w:eastAsia="pl-PL" w:bidi="ar-SA"/>
        </w:rPr>
      </w:pPr>
      <w:bookmarkStart w:id="125" w:name="_Toc130805496"/>
      <w:bookmarkStart w:id="126" w:name="_Toc131071495"/>
      <w:bookmarkStart w:id="127" w:name="_Toc232417769"/>
      <w:r w:rsidRPr="47E24081">
        <w:rPr>
          <w:rFonts w:eastAsia="Times New Roman" w:cs="Times New Roman"/>
          <w:b/>
          <w:bCs/>
          <w:kern w:val="0"/>
          <w:lang w:eastAsia="pl-PL" w:bidi="ar-SA"/>
        </w:rPr>
        <w:t>C.16</w:t>
      </w:r>
      <w:r w:rsidR="4D29557E" w:rsidRPr="47E24081">
        <w:rPr>
          <w:rFonts w:eastAsia="Times New Roman" w:cs="Times New Roman"/>
          <w:b/>
          <w:bCs/>
          <w:kern w:val="0"/>
          <w:lang w:eastAsia="pl-PL" w:bidi="ar-SA"/>
        </w:rPr>
        <w:t>. Pływanie z elementami ratownictwa wodnego</w:t>
      </w:r>
      <w:bookmarkEnd w:id="125"/>
      <w:bookmarkEnd w:id="126"/>
      <w:bookmarkEnd w:id="127"/>
      <w:r w:rsidR="4D29557E" w:rsidRPr="47E24081">
        <w:rPr>
          <w:rFonts w:eastAsia="Times New Roman" w:cs="Times New Roman"/>
          <w:b/>
          <w:bCs/>
          <w:kern w:val="0"/>
          <w:lang w:eastAsia="pl-PL" w:bidi="ar-SA"/>
        </w:rPr>
        <w:t xml:space="preserve"> </w:t>
      </w:r>
    </w:p>
    <w:p w14:paraId="733B2E6B" w14:textId="77777777" w:rsidR="008136C3" w:rsidRPr="008136C3" w:rsidRDefault="008136C3" w:rsidP="008136C3">
      <w:pPr>
        <w:suppressAutoHyphens w:val="0"/>
        <w:rPr>
          <w:rFonts w:eastAsia="Calibri" w:cs="Times New Roman"/>
          <w:b/>
          <w:kern w:val="0"/>
          <w:lang w:eastAsia="pl-PL" w:bidi="ar-SA"/>
        </w:rPr>
      </w:pPr>
    </w:p>
    <w:p w14:paraId="4070A838"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6E18FB12" w14:textId="77777777" w:rsidTr="396C2A4E">
        <w:trPr>
          <w:trHeight w:val="397"/>
        </w:trPr>
        <w:tc>
          <w:tcPr>
            <w:tcW w:w="2918" w:type="dxa"/>
            <w:shd w:val="clear" w:color="auto" w:fill="D9D9D9" w:themeFill="background1" w:themeFillShade="D9"/>
          </w:tcPr>
          <w:p w14:paraId="3CF2552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37BA30E2"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7CF214E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Pływanie z elementami ratownictwa wodnego</w:t>
            </w:r>
            <w:r w:rsidR="0048624D">
              <w:rPr>
                <w:rFonts w:eastAsia="Calibri" w:cs="Times New Roman"/>
                <w:kern w:val="0"/>
                <w:lang w:eastAsia="pl-PL" w:bidi="ar-SA"/>
              </w:rPr>
              <w:t>, C.16.</w:t>
            </w:r>
          </w:p>
        </w:tc>
      </w:tr>
      <w:tr w:rsidR="008136C3" w:rsidRPr="008136C3" w14:paraId="0B26119A" w14:textId="77777777" w:rsidTr="396C2A4E">
        <w:trPr>
          <w:trHeight w:val="397"/>
        </w:trPr>
        <w:tc>
          <w:tcPr>
            <w:tcW w:w="2918" w:type="dxa"/>
            <w:shd w:val="clear" w:color="auto" w:fill="D9D9D9" w:themeFill="background1" w:themeFillShade="D9"/>
            <w:vAlign w:val="center"/>
          </w:tcPr>
          <w:p w14:paraId="4F64C5D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6807B7E1" w14:textId="77777777" w:rsidR="008136C3" w:rsidRPr="008136C3" w:rsidRDefault="008136C3" w:rsidP="008136C3">
            <w:pPr>
              <w:suppressAutoHyphens w:val="0"/>
              <w:spacing w:before="60" w:after="60"/>
              <w:rPr>
                <w:rFonts w:eastAsia="Calibri" w:cs="Times New Roman"/>
                <w:kern w:val="0"/>
                <w:lang w:eastAsia="pl-PL" w:bidi="ar-SA"/>
              </w:rPr>
            </w:pPr>
          </w:p>
        </w:tc>
      </w:tr>
      <w:tr w:rsidR="008136C3" w:rsidRPr="008136C3" w14:paraId="72B41813" w14:textId="77777777" w:rsidTr="396C2A4E">
        <w:trPr>
          <w:trHeight w:val="397"/>
        </w:trPr>
        <w:tc>
          <w:tcPr>
            <w:tcW w:w="2918" w:type="dxa"/>
            <w:shd w:val="clear" w:color="auto" w:fill="D9D9D9" w:themeFill="background1" w:themeFillShade="D9"/>
            <w:vAlign w:val="center"/>
          </w:tcPr>
          <w:p w14:paraId="4E7DF2C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50D767C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5C1A8CCA" w14:textId="77777777" w:rsidTr="396C2A4E">
        <w:trPr>
          <w:trHeight w:val="397"/>
        </w:trPr>
        <w:tc>
          <w:tcPr>
            <w:tcW w:w="2918" w:type="dxa"/>
            <w:shd w:val="clear" w:color="auto" w:fill="D9D9D9" w:themeFill="background1" w:themeFillShade="D9"/>
            <w:vAlign w:val="center"/>
          </w:tcPr>
          <w:p w14:paraId="020C7D4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342DCCE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52BF87F7" w14:textId="77777777" w:rsidTr="396C2A4E">
        <w:trPr>
          <w:trHeight w:val="397"/>
        </w:trPr>
        <w:tc>
          <w:tcPr>
            <w:tcW w:w="2918" w:type="dxa"/>
            <w:shd w:val="clear" w:color="auto" w:fill="D9D9D9" w:themeFill="background1" w:themeFillShade="D9"/>
            <w:vAlign w:val="center"/>
          </w:tcPr>
          <w:p w14:paraId="01980E2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4164CAA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2270CD61" w14:textId="77777777" w:rsidTr="396C2A4E">
        <w:trPr>
          <w:trHeight w:val="397"/>
        </w:trPr>
        <w:tc>
          <w:tcPr>
            <w:tcW w:w="2918" w:type="dxa"/>
            <w:shd w:val="clear" w:color="auto" w:fill="D9D9D9" w:themeFill="background1" w:themeFillShade="D9"/>
            <w:vAlign w:val="center"/>
          </w:tcPr>
          <w:p w14:paraId="18CFFA7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7DC8FBC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4155F2CF" w14:textId="77777777" w:rsidTr="396C2A4E">
        <w:trPr>
          <w:trHeight w:val="397"/>
        </w:trPr>
        <w:tc>
          <w:tcPr>
            <w:tcW w:w="2918" w:type="dxa"/>
            <w:shd w:val="clear" w:color="auto" w:fill="D9D9D9" w:themeFill="background1" w:themeFillShade="D9"/>
            <w:vAlign w:val="center"/>
          </w:tcPr>
          <w:p w14:paraId="5C83B6E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440CFD1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3</w:t>
            </w:r>
          </w:p>
        </w:tc>
      </w:tr>
      <w:tr w:rsidR="008136C3" w:rsidRPr="008136C3" w14:paraId="3C83C1ED" w14:textId="77777777" w:rsidTr="396C2A4E">
        <w:trPr>
          <w:trHeight w:val="397"/>
        </w:trPr>
        <w:tc>
          <w:tcPr>
            <w:tcW w:w="2918" w:type="dxa"/>
            <w:shd w:val="clear" w:color="auto" w:fill="D9D9D9" w:themeFill="background1" w:themeFillShade="D9"/>
            <w:vAlign w:val="center"/>
          </w:tcPr>
          <w:p w14:paraId="1950C36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4A65C00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199FD148" w14:textId="77777777" w:rsidTr="396C2A4E">
        <w:trPr>
          <w:trHeight w:val="397"/>
        </w:trPr>
        <w:tc>
          <w:tcPr>
            <w:tcW w:w="2918" w:type="dxa"/>
            <w:shd w:val="clear" w:color="auto" w:fill="D9D9D9" w:themeFill="background1" w:themeFillShade="D9"/>
            <w:vAlign w:val="center"/>
          </w:tcPr>
          <w:p w14:paraId="25B3799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714C5D2F" w14:textId="77777777" w:rsidR="008136C3" w:rsidRPr="008136C3" w:rsidRDefault="0048624D"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6902BAC4" w14:textId="77777777" w:rsidTr="396C2A4E">
        <w:trPr>
          <w:trHeight w:val="397"/>
        </w:trPr>
        <w:tc>
          <w:tcPr>
            <w:tcW w:w="2918" w:type="dxa"/>
            <w:shd w:val="clear" w:color="auto" w:fill="D9D9D9" w:themeFill="background1" w:themeFillShade="D9"/>
            <w:vAlign w:val="center"/>
          </w:tcPr>
          <w:p w14:paraId="232C7EB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7D05F7D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2, 3</w:t>
            </w:r>
          </w:p>
        </w:tc>
      </w:tr>
      <w:tr w:rsidR="008136C3" w:rsidRPr="008136C3" w14:paraId="613A19CC" w14:textId="77777777" w:rsidTr="396C2A4E">
        <w:trPr>
          <w:trHeight w:val="397"/>
        </w:trPr>
        <w:tc>
          <w:tcPr>
            <w:tcW w:w="2918" w:type="dxa"/>
            <w:shd w:val="clear" w:color="auto" w:fill="D9D9D9" w:themeFill="background1" w:themeFillShade="D9"/>
            <w:vAlign w:val="center"/>
          </w:tcPr>
          <w:p w14:paraId="28C3D72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7C22E1B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dr hab. Sławomir Drozd</w:t>
            </w:r>
          </w:p>
        </w:tc>
      </w:tr>
    </w:tbl>
    <w:p w14:paraId="0CFC8BBE" w14:textId="77777777" w:rsidR="008136C3" w:rsidRPr="008136C3" w:rsidRDefault="008136C3" w:rsidP="008136C3">
      <w:pPr>
        <w:suppressAutoHyphens w:val="0"/>
        <w:rPr>
          <w:rFonts w:eastAsia="Calibri" w:cs="Times New Roman"/>
          <w:kern w:val="0"/>
          <w:lang w:eastAsia="pl-PL" w:bidi="ar-SA"/>
        </w:rPr>
      </w:pPr>
    </w:p>
    <w:p w14:paraId="4F89A953"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23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300"/>
        <w:gridCol w:w="1677"/>
        <w:gridCol w:w="2268"/>
        <w:gridCol w:w="1134"/>
        <w:gridCol w:w="1016"/>
        <w:gridCol w:w="402"/>
        <w:gridCol w:w="449"/>
        <w:gridCol w:w="992"/>
      </w:tblGrid>
      <w:tr w:rsidR="008136C3" w:rsidRPr="008136C3" w14:paraId="630FB58B" w14:textId="77777777" w:rsidTr="396C2A4E">
        <w:tc>
          <w:tcPr>
            <w:tcW w:w="9238" w:type="dxa"/>
            <w:gridSpan w:val="8"/>
            <w:tcBorders>
              <w:bottom w:val="single" w:sz="4" w:space="0" w:color="auto"/>
            </w:tcBorders>
            <w:shd w:val="clear" w:color="auto" w:fill="D9D9D9" w:themeFill="background1" w:themeFillShade="D9"/>
          </w:tcPr>
          <w:p w14:paraId="6F31C2E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73C8C301" w14:textId="77777777" w:rsidTr="396C2A4E">
        <w:tc>
          <w:tcPr>
            <w:tcW w:w="9238" w:type="dxa"/>
            <w:gridSpan w:val="8"/>
            <w:tcBorders>
              <w:bottom w:val="single" w:sz="4" w:space="0" w:color="auto"/>
            </w:tcBorders>
          </w:tcPr>
          <w:p w14:paraId="6CB47F3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Zapoznanie studentów z zasadami bezpieczeństwa na zajęciach z pływania, </w:t>
            </w:r>
          </w:p>
          <w:p w14:paraId="63816C7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Nauczanie stylów pływackich (styl grzbietowy, kraul na piersiach i styl klasyczny) i doskonalenie sprawności pływackiej</w:t>
            </w:r>
          </w:p>
          <w:p w14:paraId="772C265D"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 xml:space="preserve">Sposoby pływania i techniki wykorzystywane w ratownictwie wodnym </w:t>
            </w:r>
          </w:p>
        </w:tc>
      </w:tr>
      <w:tr w:rsidR="008136C3" w:rsidRPr="008136C3" w14:paraId="1A964ADB" w14:textId="77777777" w:rsidTr="396C2A4E">
        <w:tc>
          <w:tcPr>
            <w:tcW w:w="2977" w:type="dxa"/>
            <w:gridSpan w:val="2"/>
            <w:tcBorders>
              <w:bottom w:val="single" w:sz="4" w:space="0" w:color="auto"/>
              <w:right w:val="nil"/>
            </w:tcBorders>
            <w:shd w:val="clear" w:color="auto" w:fill="D9D9D9" w:themeFill="background1" w:themeFillShade="D9"/>
          </w:tcPr>
          <w:p w14:paraId="77EDFC10"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61" w:type="dxa"/>
            <w:gridSpan w:val="6"/>
            <w:tcBorders>
              <w:left w:val="nil"/>
              <w:bottom w:val="single" w:sz="4" w:space="0" w:color="auto"/>
            </w:tcBorders>
          </w:tcPr>
          <w:p w14:paraId="7FEBF801" w14:textId="477A25B8" w:rsidR="008136C3" w:rsidRPr="008136C3" w:rsidRDefault="00A0436A" w:rsidP="008136C3">
            <w:pPr>
              <w:suppressAutoHyphens w:val="0"/>
              <w:spacing w:before="60" w:after="60"/>
              <w:jc w:val="both"/>
              <w:rPr>
                <w:rFonts w:eastAsia="Calibri" w:cs="Times New Roman"/>
                <w:kern w:val="0"/>
                <w:lang w:eastAsia="pl-PL" w:bidi="ar-SA"/>
              </w:rPr>
            </w:pPr>
            <w:r>
              <w:rPr>
                <w:rFonts w:eastAsia="Calibri" w:cs="Times New Roman"/>
                <w:kern w:val="0"/>
                <w:lang w:eastAsia="pl-PL" w:bidi="ar-SA"/>
              </w:rPr>
              <w:t>Ćwiczenia warsztatowe:</w:t>
            </w:r>
            <w:r w:rsidR="008136C3" w:rsidRPr="008136C3">
              <w:rPr>
                <w:rFonts w:eastAsia="Calibri" w:cs="Times New Roman"/>
                <w:kern w:val="0"/>
                <w:lang w:eastAsia="pl-PL" w:bidi="ar-SA"/>
              </w:rPr>
              <w:t xml:space="preserve"> sem.2 - 30 godz.,sem.3 - 15 godz.</w:t>
            </w:r>
          </w:p>
        </w:tc>
      </w:tr>
      <w:tr w:rsidR="008136C3" w:rsidRPr="008136C3" w14:paraId="4A4A6FA9" w14:textId="77777777" w:rsidTr="396C2A4E">
        <w:tc>
          <w:tcPr>
            <w:tcW w:w="9238" w:type="dxa"/>
            <w:gridSpan w:val="8"/>
            <w:tcBorders>
              <w:top w:val="single" w:sz="4" w:space="0" w:color="auto"/>
              <w:bottom w:val="single" w:sz="4" w:space="0" w:color="auto"/>
            </w:tcBorders>
            <w:shd w:val="clear" w:color="auto" w:fill="D9D9D9" w:themeFill="background1" w:themeFillShade="D9"/>
          </w:tcPr>
          <w:p w14:paraId="12C27D3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214E5963" w14:textId="77777777" w:rsidTr="396C2A4E">
        <w:trPr>
          <w:trHeight w:val="285"/>
        </w:trPr>
        <w:tc>
          <w:tcPr>
            <w:tcW w:w="1300" w:type="dxa"/>
            <w:tcBorders>
              <w:top w:val="single" w:sz="4" w:space="0" w:color="auto"/>
              <w:bottom w:val="single" w:sz="8" w:space="0" w:color="auto"/>
              <w:right w:val="single" w:sz="4" w:space="0" w:color="auto"/>
            </w:tcBorders>
            <w:shd w:val="clear" w:color="auto" w:fill="D9D9D9" w:themeFill="background1" w:themeFillShade="D9"/>
          </w:tcPr>
          <w:p w14:paraId="24AA879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3945"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D2002C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018114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65B50A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441" w:type="dxa"/>
            <w:gridSpan w:val="2"/>
            <w:tcBorders>
              <w:top w:val="single" w:sz="4" w:space="0" w:color="auto"/>
              <w:left w:val="single" w:sz="4" w:space="0" w:color="auto"/>
              <w:bottom w:val="single" w:sz="8" w:space="0" w:color="auto"/>
            </w:tcBorders>
            <w:shd w:val="clear" w:color="auto" w:fill="D9D9D9" w:themeFill="background1" w:themeFillShade="D9"/>
          </w:tcPr>
          <w:p w14:paraId="783195D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7D0FDC9C" w14:textId="77777777" w:rsidTr="396C2A4E">
        <w:tc>
          <w:tcPr>
            <w:tcW w:w="1300" w:type="dxa"/>
            <w:tcBorders>
              <w:top w:val="single" w:sz="8" w:space="0" w:color="auto"/>
              <w:bottom w:val="single" w:sz="8" w:space="0" w:color="auto"/>
              <w:right w:val="single" w:sz="4" w:space="0" w:color="auto"/>
            </w:tcBorders>
            <w:shd w:val="clear" w:color="auto" w:fill="FFFFFF" w:themeFill="background1"/>
          </w:tcPr>
          <w:p w14:paraId="55C7DD3E" w14:textId="77777777" w:rsidR="008136C3" w:rsidRPr="008136C3" w:rsidRDefault="008136C3" w:rsidP="396C2A4E">
            <w:pPr>
              <w:suppressAutoHyphens w:val="0"/>
              <w:ind w:left="360" w:hanging="360"/>
              <w:rPr>
                <w:rFonts w:eastAsia="Times New Roman" w:cs="Times New Roman"/>
                <w:kern w:val="0"/>
                <w:lang w:eastAsia="pl-PL" w:bidi="ar-SA"/>
              </w:rPr>
            </w:pPr>
          </w:p>
          <w:p w14:paraId="6F7F68CA" w14:textId="77777777" w:rsidR="008136C3" w:rsidRPr="008136C3" w:rsidRDefault="008136C3" w:rsidP="396C2A4E">
            <w:pPr>
              <w:suppressAutoHyphens w:val="0"/>
              <w:ind w:left="360" w:hanging="360"/>
              <w:rPr>
                <w:rFonts w:cs="Times New Roman"/>
                <w:kern w:val="0"/>
              </w:rPr>
            </w:pPr>
            <w:r w:rsidRPr="396C2A4E">
              <w:rPr>
                <w:rFonts w:cs="Times New Roman"/>
                <w:kern w:val="0"/>
              </w:rPr>
              <w:t>C16_W01</w:t>
            </w:r>
          </w:p>
          <w:p w14:paraId="05E4025A" w14:textId="77777777" w:rsidR="008136C3" w:rsidRPr="008136C3" w:rsidRDefault="008136C3" w:rsidP="396C2A4E">
            <w:pPr>
              <w:suppressAutoHyphens w:val="0"/>
              <w:ind w:left="360" w:hanging="360"/>
              <w:rPr>
                <w:rFonts w:cs="Times New Roman"/>
                <w:kern w:val="0"/>
              </w:rPr>
            </w:pPr>
          </w:p>
          <w:p w14:paraId="173AD8A4" w14:textId="77777777" w:rsidR="008136C3" w:rsidRPr="008136C3" w:rsidRDefault="008136C3" w:rsidP="396C2A4E">
            <w:pPr>
              <w:suppressAutoHyphens w:val="0"/>
              <w:ind w:left="360" w:hanging="360"/>
              <w:rPr>
                <w:rFonts w:cs="Times New Roman"/>
                <w:kern w:val="0"/>
              </w:rPr>
            </w:pPr>
          </w:p>
          <w:p w14:paraId="4795C9EB" w14:textId="77777777" w:rsidR="008136C3" w:rsidRPr="008136C3" w:rsidRDefault="008136C3" w:rsidP="396C2A4E">
            <w:pPr>
              <w:suppressAutoHyphens w:val="0"/>
              <w:ind w:left="360" w:hanging="360"/>
              <w:rPr>
                <w:rFonts w:cs="Times New Roman"/>
                <w:kern w:val="0"/>
              </w:rPr>
            </w:pPr>
          </w:p>
          <w:p w14:paraId="58701B01" w14:textId="77777777" w:rsidR="008136C3" w:rsidRPr="008136C3" w:rsidRDefault="008136C3" w:rsidP="396C2A4E">
            <w:pPr>
              <w:suppressAutoHyphens w:val="0"/>
              <w:ind w:left="360" w:hanging="360"/>
              <w:rPr>
                <w:rFonts w:cs="Times New Roman"/>
                <w:kern w:val="0"/>
              </w:rPr>
            </w:pPr>
          </w:p>
          <w:p w14:paraId="5FC8DF03" w14:textId="77777777" w:rsidR="008136C3" w:rsidRPr="008136C3" w:rsidRDefault="008136C3" w:rsidP="396C2A4E">
            <w:pPr>
              <w:suppressAutoHyphens w:val="0"/>
              <w:ind w:left="360" w:hanging="360"/>
              <w:rPr>
                <w:rFonts w:cs="Times New Roman"/>
                <w:kern w:val="0"/>
              </w:rPr>
            </w:pPr>
          </w:p>
          <w:p w14:paraId="38205447" w14:textId="77777777" w:rsidR="008136C3" w:rsidRPr="008136C3" w:rsidRDefault="008136C3" w:rsidP="396C2A4E">
            <w:pPr>
              <w:suppressAutoHyphens w:val="0"/>
              <w:ind w:left="360" w:hanging="360"/>
              <w:rPr>
                <w:rFonts w:cs="Times New Roman"/>
                <w:kern w:val="0"/>
              </w:rPr>
            </w:pPr>
          </w:p>
          <w:p w14:paraId="4B4DE7A2"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cs="Times New Roman"/>
                <w:kern w:val="0"/>
                <w:lang w:eastAsia="pl-PL"/>
              </w:rPr>
              <w:t>C16_W02</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5B4E702" w14:textId="77777777" w:rsidR="008136C3" w:rsidRPr="008136C3" w:rsidRDefault="008136C3" w:rsidP="396C2A4E">
            <w:pPr>
              <w:suppressAutoHyphens w:val="0"/>
              <w:rPr>
                <w:rFonts w:cs="Times New Roman"/>
                <w:kern w:val="0"/>
              </w:rPr>
            </w:pPr>
          </w:p>
          <w:p w14:paraId="380F1D68" w14:textId="77777777" w:rsidR="008136C3" w:rsidRPr="008136C3" w:rsidRDefault="008136C3" w:rsidP="396C2A4E">
            <w:pPr>
              <w:suppressAutoHyphens w:val="0"/>
              <w:ind w:left="360" w:hanging="360"/>
              <w:rPr>
                <w:rFonts w:cs="Times New Roman"/>
                <w:kern w:val="0"/>
              </w:rPr>
            </w:pPr>
            <w:r w:rsidRPr="396C2A4E">
              <w:rPr>
                <w:rFonts w:eastAsia="Times New Roman" w:cs="Times New Roman"/>
                <w:kern w:val="0"/>
                <w:lang w:eastAsia="pl-PL" w:bidi="ar-SA"/>
              </w:rPr>
              <w:t>w zaawansowanym stopniu zasady rozwoju fizycznego niezbędne do pracy w instytucjach związanych z bezpieczeństwem wewnętrznym. Wie jak projektować ścieżkę własnego rozwoju motorycznego w obrębie działalności służb mundurowych.</w:t>
            </w:r>
          </w:p>
          <w:p w14:paraId="36E7E4FD"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Calibri" w:cs="Times New Roman"/>
                <w:kern w:val="0"/>
                <w:lang w:eastAsia="pl-PL" w:bidi="ar-SA"/>
              </w:rPr>
              <w:t xml:space="preserve">w zaawansowanym stopniu wybrane zagadnienia stanowiące wiedzę </w:t>
            </w:r>
            <w:r w:rsidRPr="396C2A4E">
              <w:rPr>
                <w:rFonts w:eastAsia="Calibri" w:cs="Times New Roman"/>
                <w:kern w:val="0"/>
                <w:lang w:eastAsia="pl-PL" w:bidi="ar-SA"/>
              </w:rPr>
              <w:lastRenderedPageBreak/>
              <w:t xml:space="preserve">szczegółową w zakresie obronności państwa, zarządzania kryzysowego, zwiększania odporności państwa, a także ich </w:t>
            </w:r>
            <w:r w:rsidRPr="396C2A4E">
              <w:rPr>
                <w:rFonts w:eastAsia="Times New Roman" w:cs="Times New Roman"/>
                <w:kern w:val="0"/>
                <w:lang w:eastAsia="pl-PL" w:bidi="ar-SA"/>
              </w:rPr>
              <w:t>zastosowanie praktyczne w działalności zawodowej</w:t>
            </w:r>
          </w:p>
        </w:tc>
        <w:tc>
          <w:tcPr>
            <w:tcW w:w="1134" w:type="dxa"/>
            <w:tcBorders>
              <w:top w:val="single" w:sz="8" w:space="0" w:color="auto"/>
              <w:bottom w:val="single" w:sz="8" w:space="0" w:color="auto"/>
              <w:right w:val="single" w:sz="4" w:space="0" w:color="auto"/>
            </w:tcBorders>
            <w:shd w:val="clear" w:color="auto" w:fill="FFFFFF" w:themeFill="background1"/>
          </w:tcPr>
          <w:p w14:paraId="79489F50" w14:textId="77777777" w:rsidR="008136C3" w:rsidRPr="008136C3" w:rsidRDefault="008136C3" w:rsidP="396C2A4E">
            <w:pPr>
              <w:suppressAutoHyphens w:val="0"/>
              <w:ind w:left="360" w:hanging="360"/>
              <w:rPr>
                <w:rFonts w:eastAsia="Times New Roman" w:cs="Times New Roman"/>
                <w:kern w:val="0"/>
                <w:lang w:eastAsia="pl-PL" w:bidi="ar-SA"/>
              </w:rPr>
            </w:pPr>
          </w:p>
          <w:p w14:paraId="7214C55B" w14:textId="77777777" w:rsidR="008136C3" w:rsidRPr="008136C3" w:rsidRDefault="008136C3" w:rsidP="396C2A4E">
            <w:pPr>
              <w:suppressAutoHyphens w:val="0"/>
              <w:ind w:left="360" w:hanging="360"/>
              <w:rPr>
                <w:rFonts w:eastAsia="Times New Roman" w:cs="Times New Roman"/>
                <w:kern w:val="0"/>
                <w:lang w:eastAsia="pl-PL" w:bidi="ar-SA"/>
              </w:rPr>
            </w:pPr>
          </w:p>
          <w:p w14:paraId="21E439A8" w14:textId="77777777" w:rsidR="008136C3" w:rsidRPr="008136C3" w:rsidRDefault="008136C3" w:rsidP="396C2A4E">
            <w:pPr>
              <w:suppressAutoHyphens w:val="0"/>
              <w:ind w:left="360" w:hanging="360"/>
              <w:rPr>
                <w:rFonts w:cs="Times New Roman"/>
                <w:kern w:val="0"/>
              </w:rPr>
            </w:pPr>
            <w:r w:rsidRPr="396C2A4E">
              <w:rPr>
                <w:rFonts w:cs="Times New Roman"/>
                <w:kern w:val="0"/>
              </w:rPr>
              <w:t>K_W08</w:t>
            </w:r>
          </w:p>
          <w:p w14:paraId="4B84B6C6" w14:textId="77777777" w:rsidR="008136C3" w:rsidRPr="008136C3" w:rsidRDefault="008136C3" w:rsidP="396C2A4E">
            <w:pPr>
              <w:suppressAutoHyphens w:val="0"/>
              <w:ind w:left="360" w:hanging="360"/>
              <w:rPr>
                <w:rFonts w:cs="Times New Roman"/>
                <w:kern w:val="0"/>
              </w:rPr>
            </w:pPr>
          </w:p>
          <w:p w14:paraId="3D64B47A" w14:textId="77777777" w:rsidR="008136C3" w:rsidRPr="008136C3" w:rsidRDefault="008136C3" w:rsidP="396C2A4E">
            <w:pPr>
              <w:suppressAutoHyphens w:val="0"/>
              <w:ind w:left="360" w:hanging="360"/>
              <w:rPr>
                <w:rFonts w:cs="Times New Roman"/>
                <w:kern w:val="0"/>
              </w:rPr>
            </w:pPr>
          </w:p>
          <w:p w14:paraId="5B6C9166" w14:textId="77777777" w:rsidR="008136C3" w:rsidRPr="008136C3" w:rsidRDefault="008136C3" w:rsidP="396C2A4E">
            <w:pPr>
              <w:suppressAutoHyphens w:val="0"/>
              <w:ind w:left="360" w:hanging="360"/>
              <w:rPr>
                <w:rFonts w:cs="Times New Roman"/>
                <w:kern w:val="0"/>
              </w:rPr>
            </w:pPr>
          </w:p>
          <w:p w14:paraId="6F12D12A" w14:textId="77777777" w:rsidR="008136C3" w:rsidRPr="008136C3" w:rsidRDefault="008136C3" w:rsidP="396C2A4E">
            <w:pPr>
              <w:suppressAutoHyphens w:val="0"/>
              <w:ind w:left="360" w:hanging="360"/>
              <w:rPr>
                <w:rFonts w:cs="Times New Roman"/>
                <w:kern w:val="0"/>
              </w:rPr>
            </w:pPr>
          </w:p>
          <w:p w14:paraId="3FEF33AA" w14:textId="77777777" w:rsidR="008136C3" w:rsidRPr="008136C3" w:rsidRDefault="008136C3" w:rsidP="396C2A4E">
            <w:pPr>
              <w:suppressAutoHyphens w:val="0"/>
              <w:ind w:left="360" w:hanging="360"/>
              <w:rPr>
                <w:rFonts w:cs="Times New Roman"/>
                <w:kern w:val="0"/>
              </w:rPr>
            </w:pPr>
          </w:p>
          <w:p w14:paraId="569DE0E4" w14:textId="77777777" w:rsidR="008136C3" w:rsidRPr="008136C3" w:rsidRDefault="008136C3" w:rsidP="396C2A4E">
            <w:pPr>
              <w:suppressAutoHyphens w:val="0"/>
              <w:ind w:left="360" w:hanging="360"/>
              <w:rPr>
                <w:rFonts w:cs="Times New Roman"/>
                <w:kern w:val="0"/>
              </w:rPr>
            </w:pPr>
          </w:p>
          <w:p w14:paraId="01C96665" w14:textId="7983E0FE" w:rsidR="008136C3" w:rsidRPr="008136C3" w:rsidRDefault="008136C3" w:rsidP="396C2A4E">
            <w:pPr>
              <w:suppressAutoHyphens w:val="0"/>
              <w:ind w:left="360" w:hanging="360"/>
              <w:rPr>
                <w:rFonts w:eastAsia="Times New Roman" w:cs="Times New Roman"/>
                <w:kern w:val="0"/>
                <w:lang w:eastAsia="pl-PL" w:bidi="ar-SA"/>
              </w:rPr>
            </w:pPr>
            <w:r w:rsidRPr="396C2A4E">
              <w:rPr>
                <w:rFonts w:cs="Times New Roman"/>
                <w:kern w:val="0"/>
                <w:lang w:eastAsia="pl-PL"/>
              </w:rPr>
              <w:t>K_W08</w:t>
            </w:r>
          </w:p>
        </w:tc>
        <w:tc>
          <w:tcPr>
            <w:tcW w:w="1418" w:type="dxa"/>
            <w:gridSpan w:val="2"/>
            <w:tcBorders>
              <w:top w:val="single" w:sz="8" w:space="0" w:color="auto"/>
              <w:left w:val="single" w:sz="4" w:space="0" w:color="auto"/>
              <w:bottom w:val="single" w:sz="8" w:space="0" w:color="auto"/>
              <w:right w:val="single" w:sz="4" w:space="0" w:color="auto"/>
            </w:tcBorders>
          </w:tcPr>
          <w:p w14:paraId="2669E2D2" w14:textId="77777777" w:rsidR="008136C3" w:rsidRPr="008136C3" w:rsidRDefault="008136C3" w:rsidP="396C2A4E">
            <w:pPr>
              <w:suppressAutoHyphens w:val="0"/>
              <w:ind w:left="360" w:hanging="360"/>
              <w:rPr>
                <w:rFonts w:eastAsia="Times New Roman" w:cs="Times New Roman"/>
                <w:kern w:val="0"/>
                <w:lang w:eastAsia="pl-PL" w:bidi="ar-SA"/>
              </w:rPr>
            </w:pPr>
          </w:p>
          <w:p w14:paraId="472F599F" w14:textId="77777777" w:rsidR="008136C3" w:rsidRPr="008136C3" w:rsidRDefault="008136C3" w:rsidP="396C2A4E">
            <w:pPr>
              <w:suppressAutoHyphens w:val="0"/>
              <w:ind w:left="360" w:hanging="360"/>
              <w:rPr>
                <w:rFonts w:eastAsia="Times New Roman" w:cs="Times New Roman"/>
                <w:kern w:val="0"/>
                <w:lang w:eastAsia="pl-PL" w:bidi="ar-SA"/>
              </w:rPr>
            </w:pPr>
          </w:p>
          <w:p w14:paraId="7E8E169A"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Ćwiczeni warsztatowe</w:t>
            </w:r>
          </w:p>
          <w:p w14:paraId="2C061D17" w14:textId="77777777" w:rsidR="008136C3" w:rsidRPr="008136C3" w:rsidRDefault="008136C3" w:rsidP="396C2A4E">
            <w:pPr>
              <w:suppressAutoHyphens w:val="0"/>
              <w:ind w:left="360" w:hanging="360"/>
              <w:rPr>
                <w:rFonts w:eastAsia="Times New Roman" w:cs="Times New Roman"/>
                <w:kern w:val="0"/>
                <w:lang w:eastAsia="pl-PL" w:bidi="ar-SA"/>
              </w:rPr>
            </w:pPr>
          </w:p>
          <w:p w14:paraId="0196BAAD" w14:textId="77777777" w:rsidR="008136C3" w:rsidRPr="008136C3" w:rsidRDefault="008136C3" w:rsidP="396C2A4E">
            <w:pPr>
              <w:suppressAutoHyphens w:val="0"/>
              <w:ind w:left="360" w:hanging="360"/>
              <w:rPr>
                <w:rFonts w:eastAsia="Times New Roman" w:cs="Times New Roman"/>
                <w:kern w:val="0"/>
                <w:lang w:eastAsia="pl-PL" w:bidi="ar-SA"/>
              </w:rPr>
            </w:pPr>
          </w:p>
          <w:p w14:paraId="0E841E9F" w14:textId="77777777" w:rsidR="008136C3" w:rsidRPr="008136C3" w:rsidRDefault="008136C3" w:rsidP="396C2A4E">
            <w:pPr>
              <w:suppressAutoHyphens w:val="0"/>
              <w:ind w:left="360" w:hanging="360"/>
              <w:rPr>
                <w:rFonts w:eastAsia="Times New Roman" w:cs="Times New Roman"/>
                <w:kern w:val="0"/>
                <w:lang w:eastAsia="pl-PL" w:bidi="ar-SA"/>
              </w:rPr>
            </w:pPr>
          </w:p>
          <w:p w14:paraId="7D976DD6" w14:textId="77777777" w:rsidR="008136C3" w:rsidRPr="008136C3" w:rsidRDefault="008136C3" w:rsidP="396C2A4E">
            <w:pPr>
              <w:suppressAutoHyphens w:val="0"/>
              <w:ind w:left="360" w:hanging="360"/>
              <w:rPr>
                <w:rFonts w:eastAsia="Times New Roman" w:cs="Times New Roman"/>
                <w:kern w:val="0"/>
                <w:lang w:eastAsia="pl-PL" w:bidi="ar-SA"/>
              </w:rPr>
            </w:pPr>
          </w:p>
          <w:p w14:paraId="355D994D" w14:textId="77777777" w:rsidR="008136C3" w:rsidRPr="008136C3" w:rsidRDefault="008136C3" w:rsidP="396C2A4E">
            <w:pPr>
              <w:suppressAutoHyphens w:val="0"/>
              <w:ind w:left="360" w:hanging="360"/>
              <w:rPr>
                <w:rFonts w:eastAsia="Times New Roman" w:cs="Times New Roman"/>
                <w:kern w:val="0"/>
                <w:lang w:eastAsia="pl-PL" w:bidi="ar-SA"/>
              </w:rPr>
            </w:pPr>
          </w:p>
          <w:p w14:paraId="62CEE614" w14:textId="77777777" w:rsidR="008136C3" w:rsidRPr="008136C3" w:rsidRDefault="008136C3" w:rsidP="396C2A4E">
            <w:pPr>
              <w:suppressAutoHyphens w:val="0"/>
              <w:ind w:left="360" w:hanging="360"/>
              <w:rPr>
                <w:rFonts w:eastAsia="Times New Roman" w:cs="Times New Roman"/>
                <w:kern w:val="0"/>
                <w:lang w:eastAsia="pl-PL" w:bidi="ar-SA"/>
              </w:rPr>
            </w:pPr>
          </w:p>
          <w:p w14:paraId="365D7591"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Ćwiczenia warsztatowe</w:t>
            </w:r>
          </w:p>
          <w:p w14:paraId="3A740F85" w14:textId="77777777" w:rsidR="008136C3" w:rsidRPr="008136C3" w:rsidRDefault="008136C3" w:rsidP="396C2A4E">
            <w:pPr>
              <w:suppressAutoHyphens w:val="0"/>
              <w:ind w:left="360" w:hanging="360"/>
              <w:rPr>
                <w:rFonts w:eastAsia="Times New Roman" w:cs="Times New Roman"/>
                <w:kern w:val="0"/>
                <w:lang w:eastAsia="pl-PL" w:bidi="ar-SA"/>
              </w:rPr>
            </w:pPr>
          </w:p>
          <w:p w14:paraId="118444F9" w14:textId="77777777" w:rsidR="008136C3" w:rsidRPr="008136C3" w:rsidRDefault="008136C3" w:rsidP="396C2A4E">
            <w:pPr>
              <w:suppressAutoHyphens w:val="0"/>
              <w:ind w:left="360" w:hanging="360"/>
              <w:rPr>
                <w:rFonts w:eastAsia="Times New Roman" w:cs="Times New Roman"/>
                <w:kern w:val="0"/>
                <w:lang w:eastAsia="pl-PL" w:bidi="ar-SA"/>
              </w:rPr>
            </w:pPr>
          </w:p>
        </w:tc>
        <w:tc>
          <w:tcPr>
            <w:tcW w:w="1441" w:type="dxa"/>
            <w:gridSpan w:val="2"/>
            <w:tcBorders>
              <w:top w:val="single" w:sz="8" w:space="0" w:color="auto"/>
              <w:left w:val="single" w:sz="4" w:space="0" w:color="auto"/>
              <w:bottom w:val="single" w:sz="8" w:space="0" w:color="auto"/>
            </w:tcBorders>
          </w:tcPr>
          <w:p w14:paraId="1A56CE44" w14:textId="77777777" w:rsidR="008136C3" w:rsidRPr="008136C3" w:rsidRDefault="008136C3" w:rsidP="396C2A4E">
            <w:pPr>
              <w:suppressAutoHyphens w:val="0"/>
              <w:ind w:left="360" w:hanging="360"/>
              <w:rPr>
                <w:rFonts w:eastAsia="Times New Roman" w:cs="Times New Roman"/>
                <w:kern w:val="0"/>
                <w:lang w:eastAsia="pl-PL" w:bidi="ar-SA"/>
              </w:rPr>
            </w:pPr>
          </w:p>
          <w:p w14:paraId="0F33B6F6" w14:textId="77777777" w:rsidR="008136C3" w:rsidRPr="008136C3" w:rsidRDefault="008136C3" w:rsidP="396C2A4E">
            <w:pPr>
              <w:suppressAutoHyphens w:val="0"/>
              <w:ind w:left="360" w:hanging="360"/>
              <w:rPr>
                <w:rFonts w:eastAsia="Times New Roman" w:cs="Times New Roman"/>
                <w:kern w:val="0"/>
                <w:lang w:eastAsia="pl-PL" w:bidi="ar-SA"/>
              </w:rPr>
            </w:pPr>
          </w:p>
          <w:p w14:paraId="4DFEADF1"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Frekwencja na zajęciach, zaliczenie praktyczne</w:t>
            </w:r>
          </w:p>
          <w:p w14:paraId="3E63E7B1" w14:textId="77777777" w:rsidR="008136C3" w:rsidRPr="008136C3" w:rsidRDefault="008136C3" w:rsidP="396C2A4E">
            <w:pPr>
              <w:suppressAutoHyphens w:val="0"/>
              <w:ind w:left="360" w:hanging="360"/>
              <w:rPr>
                <w:rFonts w:eastAsia="Times New Roman" w:cs="Times New Roman"/>
                <w:kern w:val="0"/>
                <w:lang w:eastAsia="pl-PL" w:bidi="ar-SA"/>
              </w:rPr>
            </w:pPr>
          </w:p>
          <w:p w14:paraId="19BC55C8" w14:textId="77777777" w:rsidR="008136C3" w:rsidRPr="008136C3" w:rsidRDefault="008136C3" w:rsidP="396C2A4E">
            <w:pPr>
              <w:suppressAutoHyphens w:val="0"/>
              <w:ind w:left="360" w:hanging="360"/>
              <w:rPr>
                <w:rFonts w:eastAsia="Times New Roman" w:cs="Times New Roman"/>
                <w:kern w:val="0"/>
                <w:lang w:eastAsia="pl-PL" w:bidi="ar-SA"/>
              </w:rPr>
            </w:pPr>
          </w:p>
          <w:p w14:paraId="6933A362"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Frekwencja na zajęciach, zaliczenie praktyczne</w:t>
            </w:r>
          </w:p>
        </w:tc>
      </w:tr>
      <w:tr w:rsidR="008136C3" w:rsidRPr="008136C3" w14:paraId="78B78271" w14:textId="77777777" w:rsidTr="396C2A4E">
        <w:tc>
          <w:tcPr>
            <w:tcW w:w="1300" w:type="dxa"/>
            <w:tcBorders>
              <w:top w:val="single" w:sz="8" w:space="0" w:color="auto"/>
              <w:bottom w:val="single" w:sz="8" w:space="0" w:color="auto"/>
              <w:right w:val="single" w:sz="4" w:space="0" w:color="auto"/>
            </w:tcBorders>
            <w:shd w:val="clear" w:color="auto" w:fill="FFFFFF" w:themeFill="background1"/>
          </w:tcPr>
          <w:p w14:paraId="648F5018" w14:textId="77777777" w:rsidR="008136C3" w:rsidRPr="008136C3" w:rsidRDefault="008136C3" w:rsidP="396C2A4E">
            <w:pPr>
              <w:suppressAutoHyphens w:val="0"/>
              <w:ind w:left="360" w:hanging="360"/>
              <w:rPr>
                <w:rFonts w:eastAsia="Times New Roman" w:cs="Times New Roman"/>
                <w:kern w:val="0"/>
                <w:lang w:eastAsia="pl-PL" w:bidi="ar-SA"/>
              </w:rPr>
            </w:pPr>
          </w:p>
          <w:p w14:paraId="690099A2" w14:textId="77777777" w:rsidR="008136C3" w:rsidRPr="008136C3" w:rsidRDefault="008136C3" w:rsidP="396C2A4E">
            <w:pPr>
              <w:suppressAutoHyphens w:val="0"/>
              <w:ind w:left="360" w:hanging="360"/>
              <w:rPr>
                <w:rFonts w:eastAsia="Times New Roman" w:cs="Times New Roman"/>
                <w:kern w:val="0"/>
                <w:lang w:eastAsia="pl-PL" w:bidi="ar-SA"/>
              </w:rPr>
            </w:pPr>
          </w:p>
          <w:p w14:paraId="5712D1CA" w14:textId="77777777" w:rsidR="008136C3" w:rsidRPr="008136C3" w:rsidRDefault="008136C3" w:rsidP="396C2A4E">
            <w:pPr>
              <w:suppressAutoHyphens w:val="0"/>
              <w:ind w:left="360" w:hanging="360"/>
              <w:rPr>
                <w:rFonts w:cs="Times New Roman"/>
                <w:kern w:val="0"/>
                <w:lang w:eastAsia="pl-PL"/>
              </w:rPr>
            </w:pPr>
            <w:r w:rsidRPr="396C2A4E">
              <w:rPr>
                <w:rFonts w:cs="Times New Roman"/>
                <w:kern w:val="0"/>
                <w:lang w:eastAsia="pl-PL"/>
              </w:rPr>
              <w:t>C16_U01</w:t>
            </w:r>
          </w:p>
          <w:p w14:paraId="0807087B" w14:textId="77777777" w:rsidR="008136C3" w:rsidRPr="008136C3" w:rsidRDefault="008136C3" w:rsidP="396C2A4E">
            <w:pPr>
              <w:suppressAutoHyphens w:val="0"/>
              <w:ind w:left="360" w:hanging="360"/>
              <w:rPr>
                <w:rFonts w:cs="Times New Roman"/>
                <w:kern w:val="0"/>
                <w:lang w:eastAsia="pl-PL"/>
              </w:rPr>
            </w:pPr>
          </w:p>
          <w:p w14:paraId="10DCFED9" w14:textId="77777777" w:rsidR="008136C3" w:rsidRPr="008136C3" w:rsidRDefault="008136C3" w:rsidP="396C2A4E">
            <w:pPr>
              <w:suppressAutoHyphens w:val="0"/>
              <w:ind w:left="360" w:hanging="360"/>
              <w:rPr>
                <w:rFonts w:cs="Times New Roman"/>
                <w:kern w:val="0"/>
                <w:lang w:eastAsia="pl-PL"/>
              </w:rPr>
            </w:pPr>
          </w:p>
          <w:p w14:paraId="09298C19" w14:textId="77777777" w:rsidR="008136C3" w:rsidRPr="008136C3" w:rsidRDefault="008136C3" w:rsidP="396C2A4E">
            <w:pPr>
              <w:suppressAutoHyphens w:val="0"/>
              <w:ind w:left="360" w:hanging="360"/>
              <w:rPr>
                <w:rFonts w:cs="Times New Roman"/>
                <w:kern w:val="0"/>
                <w:lang w:eastAsia="pl-PL"/>
              </w:rPr>
            </w:pPr>
          </w:p>
          <w:p w14:paraId="19F05694"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cs="Times New Roman"/>
                <w:kern w:val="0"/>
                <w:lang w:eastAsia="pl-PL"/>
              </w:rPr>
              <w:t>C16_U02</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0C3C22C" w14:textId="42F2C6EC" w:rsidR="008136C3" w:rsidRPr="008136C3" w:rsidRDefault="008136C3" w:rsidP="396C2A4E">
            <w:pPr>
              <w:suppressAutoHyphens w:val="0"/>
              <w:rPr>
                <w:rFonts w:cs="Times New Roman"/>
              </w:rPr>
            </w:pPr>
          </w:p>
          <w:p w14:paraId="55C0311C" w14:textId="77777777" w:rsidR="396C2A4E" w:rsidRDefault="396C2A4E" w:rsidP="396C2A4E">
            <w:pPr>
              <w:rPr>
                <w:rFonts w:cs="Times New Roman"/>
              </w:rPr>
            </w:pPr>
          </w:p>
          <w:p w14:paraId="6A010216" w14:textId="77777777" w:rsidR="008136C3" w:rsidRPr="008136C3" w:rsidRDefault="008136C3" w:rsidP="396C2A4E">
            <w:pPr>
              <w:suppressAutoHyphens w:val="0"/>
              <w:ind w:left="360" w:hanging="360"/>
              <w:rPr>
                <w:rFonts w:cs="Times New Roman"/>
                <w:kern w:val="0"/>
                <w:lang w:eastAsia="pl-PL"/>
              </w:rPr>
            </w:pPr>
            <w:r w:rsidRPr="396C2A4E">
              <w:rPr>
                <w:rFonts w:cs="Times New Roman"/>
                <w:kern w:val="0"/>
                <w:lang w:eastAsia="pl-PL"/>
              </w:rPr>
              <w:t>wykorzystywać posiadaną wiedzę z zakresu bezpieczeństwa w realizacji zadań pracownika instytucji i struktur bezpieczeństwa wewnętrznego</w:t>
            </w:r>
          </w:p>
          <w:p w14:paraId="43B9FEED"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cs="Times New Roman"/>
                <w:kern w:val="0"/>
                <w:lang w:eastAsia="pl-PL"/>
              </w:rPr>
              <w:t>stosować poznane techniki interwencji i samoobrony w sytuacji zagrożenia, wykorzystując sprawność fizyczną specjalną.</w:t>
            </w:r>
          </w:p>
        </w:tc>
        <w:tc>
          <w:tcPr>
            <w:tcW w:w="1134" w:type="dxa"/>
            <w:tcBorders>
              <w:top w:val="single" w:sz="8" w:space="0" w:color="auto"/>
              <w:bottom w:val="single" w:sz="8" w:space="0" w:color="auto"/>
              <w:right w:val="single" w:sz="4" w:space="0" w:color="auto"/>
            </w:tcBorders>
            <w:shd w:val="clear" w:color="auto" w:fill="FFFFFF" w:themeFill="background1"/>
          </w:tcPr>
          <w:p w14:paraId="5175AA61" w14:textId="77777777" w:rsidR="008136C3" w:rsidRPr="008136C3" w:rsidRDefault="008136C3" w:rsidP="396C2A4E">
            <w:pPr>
              <w:suppressAutoHyphens w:val="0"/>
              <w:ind w:left="360" w:hanging="360"/>
              <w:rPr>
                <w:rFonts w:eastAsia="Times New Roman" w:cs="Times New Roman"/>
                <w:kern w:val="0"/>
                <w:lang w:eastAsia="pl-PL" w:bidi="ar-SA"/>
              </w:rPr>
            </w:pPr>
          </w:p>
          <w:p w14:paraId="2A1634BD" w14:textId="77777777" w:rsidR="008136C3" w:rsidRPr="008136C3" w:rsidRDefault="008136C3" w:rsidP="396C2A4E">
            <w:pPr>
              <w:suppressAutoHyphens w:val="0"/>
              <w:ind w:left="360" w:hanging="360"/>
              <w:rPr>
                <w:rFonts w:eastAsia="Times New Roman" w:cs="Times New Roman"/>
                <w:kern w:val="0"/>
                <w:lang w:eastAsia="pl-PL" w:bidi="ar-SA"/>
              </w:rPr>
            </w:pPr>
          </w:p>
          <w:p w14:paraId="30F206E9" w14:textId="77777777" w:rsidR="008136C3" w:rsidRPr="008136C3" w:rsidRDefault="008136C3" w:rsidP="396C2A4E">
            <w:pPr>
              <w:suppressAutoHyphens w:val="0"/>
              <w:ind w:left="360" w:hanging="360"/>
              <w:rPr>
                <w:rFonts w:cs="Times New Roman"/>
                <w:kern w:val="0"/>
                <w:lang w:eastAsia="pl-PL"/>
              </w:rPr>
            </w:pPr>
            <w:r w:rsidRPr="396C2A4E">
              <w:rPr>
                <w:rFonts w:cs="Times New Roman"/>
                <w:kern w:val="0"/>
                <w:lang w:eastAsia="pl-PL"/>
              </w:rPr>
              <w:t>K_U05</w:t>
            </w:r>
          </w:p>
          <w:p w14:paraId="4FFFE0BA" w14:textId="77777777" w:rsidR="008136C3" w:rsidRPr="008136C3" w:rsidRDefault="008136C3" w:rsidP="396C2A4E">
            <w:pPr>
              <w:suppressAutoHyphens w:val="0"/>
              <w:ind w:left="360" w:hanging="360"/>
              <w:rPr>
                <w:rFonts w:cs="Times New Roman"/>
                <w:kern w:val="0"/>
                <w:lang w:eastAsia="pl-PL"/>
              </w:rPr>
            </w:pPr>
          </w:p>
          <w:p w14:paraId="265D0F5F" w14:textId="77777777" w:rsidR="008136C3" w:rsidRPr="008136C3" w:rsidRDefault="008136C3" w:rsidP="396C2A4E">
            <w:pPr>
              <w:suppressAutoHyphens w:val="0"/>
              <w:ind w:left="360" w:hanging="360"/>
              <w:rPr>
                <w:rFonts w:cs="Times New Roman"/>
                <w:kern w:val="0"/>
                <w:lang w:eastAsia="pl-PL"/>
              </w:rPr>
            </w:pPr>
          </w:p>
          <w:p w14:paraId="5B237425" w14:textId="77777777" w:rsidR="008136C3" w:rsidRPr="008136C3" w:rsidRDefault="008136C3" w:rsidP="396C2A4E">
            <w:pPr>
              <w:suppressAutoHyphens w:val="0"/>
              <w:ind w:left="360" w:hanging="360"/>
              <w:rPr>
                <w:rFonts w:cs="Times New Roman"/>
                <w:kern w:val="0"/>
                <w:lang w:eastAsia="pl-PL"/>
              </w:rPr>
            </w:pPr>
          </w:p>
          <w:p w14:paraId="7A2B97F7"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cs="Times New Roman"/>
                <w:kern w:val="0"/>
                <w:lang w:eastAsia="pl-PL"/>
              </w:rPr>
              <w:t>K_U10</w:t>
            </w:r>
          </w:p>
        </w:tc>
        <w:tc>
          <w:tcPr>
            <w:tcW w:w="1418" w:type="dxa"/>
            <w:gridSpan w:val="2"/>
            <w:tcBorders>
              <w:top w:val="single" w:sz="8" w:space="0" w:color="auto"/>
              <w:left w:val="single" w:sz="4" w:space="0" w:color="auto"/>
              <w:bottom w:val="single" w:sz="8" w:space="0" w:color="auto"/>
              <w:right w:val="single" w:sz="4" w:space="0" w:color="auto"/>
            </w:tcBorders>
          </w:tcPr>
          <w:p w14:paraId="7571C77A" w14:textId="77777777" w:rsidR="008136C3" w:rsidRPr="008136C3" w:rsidRDefault="008136C3" w:rsidP="396C2A4E">
            <w:pPr>
              <w:suppressAutoHyphens w:val="0"/>
              <w:ind w:left="360" w:hanging="360"/>
              <w:rPr>
                <w:rFonts w:eastAsia="Times New Roman" w:cs="Times New Roman"/>
                <w:kern w:val="0"/>
                <w:lang w:eastAsia="pl-PL" w:bidi="ar-SA"/>
              </w:rPr>
            </w:pPr>
          </w:p>
          <w:p w14:paraId="28FE9120" w14:textId="77777777" w:rsidR="008136C3" w:rsidRPr="008136C3" w:rsidRDefault="008136C3" w:rsidP="396C2A4E">
            <w:pPr>
              <w:suppressAutoHyphens w:val="0"/>
              <w:ind w:left="360" w:hanging="360"/>
              <w:rPr>
                <w:rFonts w:eastAsia="Times New Roman" w:cs="Times New Roman"/>
                <w:kern w:val="0"/>
                <w:lang w:eastAsia="pl-PL" w:bidi="ar-SA"/>
              </w:rPr>
            </w:pPr>
          </w:p>
          <w:p w14:paraId="49125191"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Ćwiczenia</w:t>
            </w:r>
          </w:p>
          <w:p w14:paraId="5ECFF274" w14:textId="77777777" w:rsidR="008136C3" w:rsidRPr="008136C3" w:rsidRDefault="008136C3" w:rsidP="396C2A4E">
            <w:pPr>
              <w:suppressAutoHyphens w:val="0"/>
              <w:ind w:left="360" w:hanging="360"/>
              <w:rPr>
                <w:rFonts w:eastAsia="Times New Roman" w:cs="Times New Roman"/>
                <w:kern w:val="0"/>
                <w:lang w:eastAsia="pl-PL" w:bidi="ar-SA"/>
              </w:rPr>
            </w:pPr>
          </w:p>
          <w:p w14:paraId="6A95309E" w14:textId="77777777" w:rsidR="008136C3" w:rsidRPr="008136C3" w:rsidRDefault="008136C3" w:rsidP="396C2A4E">
            <w:pPr>
              <w:suppressAutoHyphens w:val="0"/>
              <w:ind w:left="360" w:hanging="360"/>
              <w:rPr>
                <w:rFonts w:eastAsia="Times New Roman" w:cs="Times New Roman"/>
                <w:kern w:val="0"/>
                <w:lang w:eastAsia="pl-PL" w:bidi="ar-SA"/>
              </w:rPr>
            </w:pPr>
          </w:p>
          <w:p w14:paraId="78770D7D" w14:textId="77777777" w:rsidR="008136C3" w:rsidRPr="008136C3" w:rsidRDefault="008136C3" w:rsidP="396C2A4E">
            <w:pPr>
              <w:suppressAutoHyphens w:val="0"/>
              <w:ind w:left="360" w:hanging="360"/>
              <w:rPr>
                <w:rFonts w:eastAsia="Times New Roman" w:cs="Times New Roman"/>
                <w:kern w:val="0"/>
                <w:lang w:eastAsia="pl-PL" w:bidi="ar-SA"/>
              </w:rPr>
            </w:pPr>
          </w:p>
          <w:p w14:paraId="0A4D6A6D"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Ćwiczenia</w:t>
            </w:r>
          </w:p>
        </w:tc>
        <w:tc>
          <w:tcPr>
            <w:tcW w:w="1441" w:type="dxa"/>
            <w:gridSpan w:val="2"/>
            <w:tcBorders>
              <w:top w:val="single" w:sz="8" w:space="0" w:color="auto"/>
              <w:left w:val="single" w:sz="4" w:space="0" w:color="auto"/>
              <w:bottom w:val="single" w:sz="8" w:space="0" w:color="auto"/>
            </w:tcBorders>
          </w:tcPr>
          <w:p w14:paraId="56F88E5F" w14:textId="77777777" w:rsidR="008136C3" w:rsidRPr="008136C3" w:rsidRDefault="008136C3" w:rsidP="396C2A4E">
            <w:pPr>
              <w:suppressAutoHyphens w:val="0"/>
              <w:ind w:left="360" w:hanging="360"/>
              <w:rPr>
                <w:rFonts w:eastAsia="Times New Roman" w:cs="Times New Roman"/>
                <w:kern w:val="0"/>
                <w:lang w:eastAsia="pl-PL" w:bidi="ar-SA"/>
              </w:rPr>
            </w:pPr>
          </w:p>
          <w:p w14:paraId="187AA3E3" w14:textId="77777777" w:rsidR="008136C3" w:rsidRPr="008136C3" w:rsidRDefault="008136C3" w:rsidP="396C2A4E">
            <w:pPr>
              <w:suppressAutoHyphens w:val="0"/>
              <w:ind w:left="360" w:hanging="360"/>
              <w:rPr>
                <w:rFonts w:eastAsia="Times New Roman" w:cs="Times New Roman"/>
                <w:kern w:val="0"/>
                <w:lang w:eastAsia="pl-PL" w:bidi="ar-SA"/>
              </w:rPr>
            </w:pPr>
          </w:p>
          <w:p w14:paraId="33EDF8FB"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Frekwencja na zajęciach, zaliczenie praktyczne</w:t>
            </w:r>
          </w:p>
          <w:p w14:paraId="4B7593E5"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Frekwencja na zajęciach, zaliczenie praktyczne</w:t>
            </w:r>
          </w:p>
        </w:tc>
      </w:tr>
      <w:tr w:rsidR="008136C3" w:rsidRPr="008136C3" w14:paraId="07A54645" w14:textId="77777777" w:rsidTr="396C2A4E">
        <w:tc>
          <w:tcPr>
            <w:tcW w:w="1300" w:type="dxa"/>
            <w:tcBorders>
              <w:top w:val="single" w:sz="8" w:space="0" w:color="auto"/>
              <w:bottom w:val="single" w:sz="8" w:space="0" w:color="auto"/>
              <w:right w:val="single" w:sz="4" w:space="0" w:color="auto"/>
            </w:tcBorders>
            <w:shd w:val="clear" w:color="auto" w:fill="FFFFFF" w:themeFill="background1"/>
          </w:tcPr>
          <w:p w14:paraId="3314297B" w14:textId="77777777" w:rsidR="008136C3" w:rsidRPr="008136C3" w:rsidRDefault="008136C3" w:rsidP="396C2A4E">
            <w:pPr>
              <w:suppressAutoHyphens w:val="0"/>
              <w:ind w:left="360" w:hanging="360"/>
              <w:rPr>
                <w:rFonts w:eastAsia="Times New Roman" w:cs="Times New Roman"/>
                <w:kern w:val="0"/>
                <w:lang w:eastAsia="pl-PL" w:bidi="ar-SA"/>
              </w:rPr>
            </w:pPr>
          </w:p>
          <w:p w14:paraId="2788140C" w14:textId="77777777" w:rsidR="008136C3" w:rsidRPr="008136C3" w:rsidRDefault="008136C3" w:rsidP="396C2A4E">
            <w:pPr>
              <w:suppressAutoHyphens w:val="0"/>
              <w:ind w:left="360" w:hanging="360"/>
              <w:rPr>
                <w:rFonts w:eastAsia="Times New Roman" w:cs="Times New Roman"/>
                <w:kern w:val="0"/>
                <w:lang w:eastAsia="pl-PL" w:bidi="ar-SA"/>
              </w:rPr>
            </w:pPr>
          </w:p>
          <w:p w14:paraId="2A75EB53"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cs="Times New Roman"/>
                <w:kern w:val="0"/>
                <w:lang w:eastAsia="pl-PL"/>
              </w:rPr>
              <w:t>C16_K01</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8D19643" w14:textId="77777777" w:rsidR="008136C3" w:rsidRPr="008136C3" w:rsidRDefault="008136C3" w:rsidP="396C2A4E">
            <w:pPr>
              <w:suppressAutoHyphens w:val="0"/>
              <w:rPr>
                <w:rFonts w:cs="Times New Roman"/>
                <w:kern w:val="0"/>
              </w:rPr>
            </w:pPr>
          </w:p>
          <w:p w14:paraId="6B7E4A46" w14:textId="77777777" w:rsidR="008136C3" w:rsidRPr="008136C3" w:rsidRDefault="008136C3" w:rsidP="396C2A4E">
            <w:pPr>
              <w:suppressAutoHyphens w:val="0"/>
              <w:rPr>
                <w:rFonts w:cs="Times New Roman"/>
                <w:kern w:val="0"/>
              </w:rPr>
            </w:pPr>
          </w:p>
          <w:p w14:paraId="66F459A3"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cs="Times New Roman"/>
                <w:kern w:val="0"/>
                <w:lang w:eastAsia="pl-PL"/>
              </w:rPr>
              <w:t>odpowiedzialnego pełnienia ról zawodowych, w tym przestrzegania zasad etyki zawodowej i wymagania tego od innych oraz dbałości o dorobek i tradycje zawodu</w:t>
            </w:r>
          </w:p>
        </w:tc>
        <w:tc>
          <w:tcPr>
            <w:tcW w:w="1134" w:type="dxa"/>
            <w:tcBorders>
              <w:top w:val="single" w:sz="8" w:space="0" w:color="auto"/>
              <w:bottom w:val="single" w:sz="8" w:space="0" w:color="auto"/>
              <w:right w:val="single" w:sz="4" w:space="0" w:color="auto"/>
            </w:tcBorders>
            <w:shd w:val="clear" w:color="auto" w:fill="FFFFFF" w:themeFill="background1"/>
          </w:tcPr>
          <w:p w14:paraId="471FA5F2" w14:textId="77777777" w:rsidR="008136C3" w:rsidRPr="008136C3" w:rsidRDefault="008136C3" w:rsidP="396C2A4E">
            <w:pPr>
              <w:suppressAutoHyphens w:val="0"/>
              <w:ind w:left="360" w:hanging="360"/>
              <w:rPr>
                <w:rFonts w:eastAsia="Times New Roman" w:cs="Times New Roman"/>
                <w:kern w:val="0"/>
                <w:lang w:eastAsia="pl-PL" w:bidi="ar-SA"/>
              </w:rPr>
            </w:pPr>
          </w:p>
          <w:p w14:paraId="242E05B0" w14:textId="77777777" w:rsidR="008136C3" w:rsidRPr="008136C3" w:rsidRDefault="008136C3" w:rsidP="396C2A4E">
            <w:pPr>
              <w:suppressAutoHyphens w:val="0"/>
              <w:ind w:left="360" w:hanging="360"/>
              <w:rPr>
                <w:rFonts w:eastAsia="Times New Roman" w:cs="Times New Roman"/>
                <w:kern w:val="0"/>
                <w:lang w:eastAsia="pl-PL" w:bidi="ar-SA"/>
              </w:rPr>
            </w:pPr>
          </w:p>
          <w:p w14:paraId="149D0370"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cs="Times New Roman"/>
                <w:kern w:val="0"/>
                <w:lang w:eastAsia="pl-PL"/>
              </w:rPr>
              <w:t>K_K06</w:t>
            </w:r>
          </w:p>
        </w:tc>
        <w:tc>
          <w:tcPr>
            <w:tcW w:w="1418" w:type="dxa"/>
            <w:gridSpan w:val="2"/>
            <w:tcBorders>
              <w:top w:val="single" w:sz="8" w:space="0" w:color="auto"/>
              <w:left w:val="single" w:sz="4" w:space="0" w:color="auto"/>
              <w:bottom w:val="single" w:sz="8" w:space="0" w:color="auto"/>
              <w:right w:val="single" w:sz="4" w:space="0" w:color="auto"/>
            </w:tcBorders>
          </w:tcPr>
          <w:p w14:paraId="669992A3" w14:textId="77777777" w:rsidR="008136C3" w:rsidRPr="008136C3" w:rsidRDefault="008136C3" w:rsidP="396C2A4E">
            <w:pPr>
              <w:suppressAutoHyphens w:val="0"/>
              <w:ind w:left="360" w:hanging="360"/>
              <w:rPr>
                <w:rFonts w:eastAsia="Times New Roman" w:cs="Times New Roman"/>
                <w:kern w:val="0"/>
                <w:lang w:eastAsia="pl-PL" w:bidi="ar-SA"/>
              </w:rPr>
            </w:pPr>
          </w:p>
          <w:p w14:paraId="2C9B64D6" w14:textId="77777777" w:rsidR="008136C3" w:rsidRPr="008136C3" w:rsidRDefault="008136C3" w:rsidP="396C2A4E">
            <w:pPr>
              <w:suppressAutoHyphens w:val="0"/>
              <w:ind w:left="360" w:hanging="360"/>
              <w:rPr>
                <w:rFonts w:eastAsia="Times New Roman" w:cs="Times New Roman"/>
                <w:kern w:val="0"/>
                <w:lang w:eastAsia="pl-PL" w:bidi="ar-SA"/>
              </w:rPr>
            </w:pPr>
          </w:p>
          <w:p w14:paraId="6078359D"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Ćwiczenia</w:t>
            </w:r>
          </w:p>
        </w:tc>
        <w:tc>
          <w:tcPr>
            <w:tcW w:w="1441" w:type="dxa"/>
            <w:gridSpan w:val="2"/>
            <w:tcBorders>
              <w:top w:val="single" w:sz="8" w:space="0" w:color="auto"/>
              <w:left w:val="single" w:sz="4" w:space="0" w:color="auto"/>
              <w:bottom w:val="single" w:sz="8" w:space="0" w:color="auto"/>
            </w:tcBorders>
          </w:tcPr>
          <w:p w14:paraId="7EADB9FF" w14:textId="77777777" w:rsidR="008136C3" w:rsidRPr="008136C3" w:rsidRDefault="008136C3" w:rsidP="396C2A4E">
            <w:pPr>
              <w:suppressAutoHyphens w:val="0"/>
              <w:ind w:left="360" w:hanging="360"/>
              <w:rPr>
                <w:rFonts w:eastAsia="Times New Roman" w:cs="Times New Roman"/>
                <w:kern w:val="0"/>
                <w:lang w:eastAsia="pl-PL" w:bidi="ar-SA"/>
              </w:rPr>
            </w:pPr>
          </w:p>
          <w:p w14:paraId="69C57667" w14:textId="77777777" w:rsidR="008136C3" w:rsidRPr="008136C3" w:rsidRDefault="008136C3" w:rsidP="396C2A4E">
            <w:pPr>
              <w:suppressAutoHyphens w:val="0"/>
              <w:ind w:left="360" w:hanging="360"/>
              <w:rPr>
                <w:rFonts w:eastAsia="Times New Roman" w:cs="Times New Roman"/>
                <w:kern w:val="0"/>
                <w:lang w:eastAsia="pl-PL" w:bidi="ar-SA"/>
              </w:rPr>
            </w:pPr>
          </w:p>
          <w:p w14:paraId="575C368B"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Frekwencja na zajęciach, zaliczenie praktyczne</w:t>
            </w:r>
          </w:p>
        </w:tc>
      </w:tr>
      <w:tr w:rsidR="008136C3" w:rsidRPr="008136C3" w14:paraId="1DDB7942" w14:textId="77777777" w:rsidTr="396C2A4E">
        <w:tc>
          <w:tcPr>
            <w:tcW w:w="9238" w:type="dxa"/>
            <w:gridSpan w:val="8"/>
            <w:shd w:val="clear" w:color="auto" w:fill="D9D9D9" w:themeFill="background1" w:themeFillShade="D9"/>
          </w:tcPr>
          <w:p w14:paraId="6A857B63"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781A9021" w14:textId="77777777" w:rsidTr="396C2A4E">
        <w:trPr>
          <w:trHeight w:val="547"/>
        </w:trPr>
        <w:tc>
          <w:tcPr>
            <w:tcW w:w="2977" w:type="dxa"/>
            <w:gridSpan w:val="2"/>
            <w:vMerge w:val="restart"/>
            <w:tcBorders>
              <w:right w:val="nil"/>
            </w:tcBorders>
            <w:shd w:val="clear" w:color="auto" w:fill="D9D9D9" w:themeFill="background1" w:themeFillShade="D9"/>
          </w:tcPr>
          <w:p w14:paraId="07C788DC"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418" w:type="dxa"/>
            <w:gridSpan w:val="3"/>
            <w:vMerge w:val="restart"/>
            <w:tcBorders>
              <w:left w:val="nil"/>
            </w:tcBorders>
          </w:tcPr>
          <w:p w14:paraId="0CDA160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 (2+1)</w:t>
            </w:r>
          </w:p>
        </w:tc>
        <w:tc>
          <w:tcPr>
            <w:tcW w:w="1843" w:type="dxa"/>
            <w:gridSpan w:val="3"/>
            <w:tcBorders>
              <w:left w:val="nil"/>
            </w:tcBorders>
          </w:tcPr>
          <w:p w14:paraId="258B9D3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0346F308" w14:textId="77777777" w:rsidTr="396C2A4E">
        <w:trPr>
          <w:trHeight w:val="355"/>
        </w:trPr>
        <w:tc>
          <w:tcPr>
            <w:tcW w:w="2977" w:type="dxa"/>
            <w:gridSpan w:val="2"/>
            <w:vMerge/>
          </w:tcPr>
          <w:p w14:paraId="2E1843B1" w14:textId="77777777" w:rsidR="008136C3" w:rsidRPr="008136C3" w:rsidRDefault="008136C3" w:rsidP="008136C3">
            <w:pPr>
              <w:suppressAutoHyphens w:val="0"/>
              <w:spacing w:before="60" w:after="60"/>
              <w:rPr>
                <w:rFonts w:eastAsia="Calibri" w:cs="Times New Roman"/>
                <w:b/>
                <w:kern w:val="0"/>
                <w:lang w:eastAsia="pl-PL" w:bidi="ar-SA"/>
              </w:rPr>
            </w:pPr>
          </w:p>
        </w:tc>
        <w:tc>
          <w:tcPr>
            <w:tcW w:w="4418" w:type="dxa"/>
            <w:gridSpan w:val="3"/>
            <w:vMerge/>
          </w:tcPr>
          <w:p w14:paraId="73E9A0F5" w14:textId="77777777" w:rsidR="008136C3" w:rsidRPr="008136C3" w:rsidRDefault="008136C3" w:rsidP="008136C3">
            <w:pPr>
              <w:suppressAutoHyphens w:val="0"/>
              <w:rPr>
                <w:rFonts w:eastAsia="Calibri" w:cs="Times New Roman"/>
                <w:kern w:val="0"/>
                <w:lang w:eastAsia="pl-PL" w:bidi="ar-SA"/>
              </w:rPr>
            </w:pPr>
          </w:p>
        </w:tc>
        <w:tc>
          <w:tcPr>
            <w:tcW w:w="851" w:type="dxa"/>
            <w:gridSpan w:val="2"/>
            <w:tcBorders>
              <w:left w:val="nil"/>
            </w:tcBorders>
          </w:tcPr>
          <w:p w14:paraId="64D0D80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Sem. 2</w:t>
            </w:r>
          </w:p>
        </w:tc>
        <w:tc>
          <w:tcPr>
            <w:tcW w:w="992" w:type="dxa"/>
            <w:tcBorders>
              <w:left w:val="nil"/>
            </w:tcBorders>
          </w:tcPr>
          <w:p w14:paraId="7D1095A7" w14:textId="3BE41C3B" w:rsidR="008136C3" w:rsidRPr="008136C3" w:rsidRDefault="008136C3" w:rsidP="396C2A4E">
            <w:pPr>
              <w:suppressAutoHyphens w:val="0"/>
              <w:spacing w:before="60" w:after="60"/>
              <w:rPr>
                <w:rFonts w:eastAsia="Calibri" w:cs="Times New Roman"/>
                <w:lang w:eastAsia="pl-PL" w:bidi="ar-SA"/>
              </w:rPr>
            </w:pPr>
            <w:r w:rsidRPr="008136C3">
              <w:rPr>
                <w:rFonts w:eastAsia="Calibri" w:cs="Times New Roman"/>
                <w:kern w:val="0"/>
                <w:lang w:eastAsia="pl-PL" w:bidi="ar-SA"/>
              </w:rPr>
              <w:t xml:space="preserve">Sem. </w:t>
            </w:r>
          </w:p>
          <w:p w14:paraId="3AFC7CA7" w14:textId="4CF36B8A" w:rsidR="008136C3" w:rsidRPr="008136C3" w:rsidRDefault="396C2A4E" w:rsidP="008136C3">
            <w:pPr>
              <w:suppressAutoHyphens w:val="0"/>
              <w:spacing w:before="60" w:after="60"/>
              <w:rPr>
                <w:rFonts w:eastAsia="Calibri" w:cs="Times New Roman"/>
                <w:kern w:val="0"/>
                <w:lang w:eastAsia="pl-PL" w:bidi="ar-SA"/>
              </w:rPr>
            </w:pPr>
            <w:r w:rsidRPr="396C2A4E">
              <w:rPr>
                <w:rFonts w:eastAsia="Calibri" w:cs="Times New Roman"/>
                <w:lang w:eastAsia="pl-PL" w:bidi="ar-SA"/>
              </w:rPr>
              <w:t>1</w:t>
            </w:r>
          </w:p>
        </w:tc>
      </w:tr>
      <w:tr w:rsidR="008136C3" w:rsidRPr="008136C3" w14:paraId="76F91841" w14:textId="77777777" w:rsidTr="396C2A4E">
        <w:tc>
          <w:tcPr>
            <w:tcW w:w="2977" w:type="dxa"/>
            <w:gridSpan w:val="2"/>
            <w:tcBorders>
              <w:right w:val="nil"/>
            </w:tcBorders>
            <w:shd w:val="clear" w:color="auto" w:fill="D9D9D9" w:themeFill="background1" w:themeFillShade="D9"/>
          </w:tcPr>
          <w:p w14:paraId="53E61DA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418" w:type="dxa"/>
            <w:gridSpan w:val="3"/>
            <w:tcBorders>
              <w:left w:val="nil"/>
            </w:tcBorders>
          </w:tcPr>
          <w:p w14:paraId="3E0C356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Ćwiczenia warsztatowe</w:t>
            </w:r>
          </w:p>
          <w:p w14:paraId="756AC2C8" w14:textId="77777777" w:rsidR="008136C3" w:rsidRPr="008136C3" w:rsidRDefault="008136C3" w:rsidP="008136C3">
            <w:pPr>
              <w:suppressAutoHyphens w:val="0"/>
              <w:rPr>
                <w:rFonts w:eastAsia="Calibri" w:cs="Times New Roman"/>
                <w:b/>
                <w:kern w:val="0"/>
                <w:lang w:eastAsia="pl-PL" w:bidi="ar-SA"/>
              </w:rPr>
            </w:pPr>
          </w:p>
          <w:p w14:paraId="1BBF5C3C" w14:textId="77777777" w:rsidR="008136C3" w:rsidRPr="008136C3" w:rsidRDefault="008136C3" w:rsidP="008136C3">
            <w:pPr>
              <w:suppressAutoHyphens w:val="0"/>
              <w:rPr>
                <w:rFonts w:eastAsia="Calibri" w:cs="Times New Roman"/>
                <w:b/>
                <w:kern w:val="0"/>
                <w:lang w:eastAsia="pl-PL" w:bidi="ar-SA"/>
              </w:rPr>
            </w:pPr>
          </w:p>
          <w:p w14:paraId="17421AB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5E081C7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851" w:type="dxa"/>
            <w:gridSpan w:val="2"/>
            <w:tcBorders>
              <w:left w:val="nil"/>
            </w:tcBorders>
          </w:tcPr>
          <w:p w14:paraId="783A268D"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30</w:t>
            </w:r>
          </w:p>
          <w:p w14:paraId="69E5D712" w14:textId="77777777" w:rsidR="008136C3" w:rsidRPr="008136C3" w:rsidRDefault="008136C3" w:rsidP="008136C3">
            <w:pPr>
              <w:widowControl/>
              <w:suppressAutoHyphens w:val="0"/>
              <w:rPr>
                <w:rFonts w:eastAsia="Calibri" w:cs="Times New Roman"/>
                <w:kern w:val="0"/>
                <w:lang w:eastAsia="pl-PL" w:bidi="ar-SA"/>
              </w:rPr>
            </w:pPr>
          </w:p>
          <w:p w14:paraId="3178C474" w14:textId="77777777" w:rsidR="008136C3" w:rsidRPr="008136C3" w:rsidRDefault="008136C3" w:rsidP="008136C3">
            <w:pPr>
              <w:widowControl/>
              <w:suppressAutoHyphens w:val="0"/>
              <w:rPr>
                <w:rFonts w:eastAsia="Calibri" w:cs="Times New Roman"/>
                <w:kern w:val="0"/>
                <w:lang w:eastAsia="pl-PL" w:bidi="ar-SA"/>
              </w:rPr>
            </w:pPr>
          </w:p>
          <w:p w14:paraId="011553BC"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30</w:t>
            </w:r>
          </w:p>
          <w:p w14:paraId="2A3A129D"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1,2</w:t>
            </w:r>
          </w:p>
        </w:tc>
        <w:tc>
          <w:tcPr>
            <w:tcW w:w="992" w:type="dxa"/>
            <w:tcBorders>
              <w:left w:val="nil"/>
            </w:tcBorders>
          </w:tcPr>
          <w:p w14:paraId="10E8D72C"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15</w:t>
            </w:r>
          </w:p>
          <w:p w14:paraId="4F93728F" w14:textId="77777777" w:rsidR="008136C3" w:rsidRPr="008136C3" w:rsidRDefault="008136C3" w:rsidP="008136C3">
            <w:pPr>
              <w:suppressAutoHyphens w:val="0"/>
              <w:rPr>
                <w:rFonts w:eastAsia="Calibri" w:cs="Times New Roman"/>
                <w:kern w:val="0"/>
                <w:lang w:eastAsia="pl-PL" w:bidi="ar-SA"/>
              </w:rPr>
            </w:pPr>
          </w:p>
          <w:p w14:paraId="669EC9A7" w14:textId="77777777" w:rsidR="008136C3" w:rsidRPr="008136C3" w:rsidRDefault="008136C3" w:rsidP="008136C3">
            <w:pPr>
              <w:suppressAutoHyphens w:val="0"/>
              <w:rPr>
                <w:rFonts w:eastAsia="Calibri" w:cs="Times New Roman"/>
                <w:kern w:val="0"/>
                <w:lang w:eastAsia="pl-PL" w:bidi="ar-SA"/>
              </w:rPr>
            </w:pPr>
          </w:p>
          <w:p w14:paraId="74AAEAD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5BFF94B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0,6</w:t>
            </w:r>
          </w:p>
        </w:tc>
      </w:tr>
      <w:tr w:rsidR="008136C3" w:rsidRPr="008136C3" w14:paraId="0B9A2913" w14:textId="77777777" w:rsidTr="396C2A4E">
        <w:tc>
          <w:tcPr>
            <w:tcW w:w="2977" w:type="dxa"/>
            <w:gridSpan w:val="2"/>
            <w:tcBorders>
              <w:right w:val="nil"/>
            </w:tcBorders>
            <w:shd w:val="clear" w:color="auto" w:fill="D9D9D9" w:themeFill="background1" w:themeFillShade="D9"/>
          </w:tcPr>
          <w:p w14:paraId="4D246568"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 xml:space="preserve">z planowaną liczbą godzin na każdą formę i liczbą </w:t>
            </w:r>
            <w:r w:rsidRPr="008136C3">
              <w:rPr>
                <w:rFonts w:eastAsia="Calibri" w:cs="Times New Roman"/>
                <w:b/>
                <w:kern w:val="0"/>
                <w:lang w:eastAsia="pl-PL" w:bidi="ar-SA"/>
              </w:rPr>
              <w:lastRenderedPageBreak/>
              <w:t>punktów ECTS:</w:t>
            </w:r>
          </w:p>
        </w:tc>
        <w:tc>
          <w:tcPr>
            <w:tcW w:w="4418" w:type="dxa"/>
            <w:gridSpan w:val="3"/>
            <w:tcBorders>
              <w:left w:val="nil"/>
            </w:tcBorders>
          </w:tcPr>
          <w:p w14:paraId="085320E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lastRenderedPageBreak/>
              <w:t xml:space="preserve">przygotowanie ogólne </w:t>
            </w:r>
          </w:p>
          <w:p w14:paraId="7822C4E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samodzielne doskonalenie umiejętności</w:t>
            </w:r>
          </w:p>
          <w:p w14:paraId="68E9344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5587579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851" w:type="dxa"/>
            <w:gridSpan w:val="2"/>
            <w:tcBorders>
              <w:left w:val="nil"/>
            </w:tcBorders>
          </w:tcPr>
          <w:p w14:paraId="443826D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10</w:t>
            </w:r>
          </w:p>
          <w:p w14:paraId="393761B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10</w:t>
            </w:r>
          </w:p>
          <w:p w14:paraId="1CACB89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20</w:t>
            </w:r>
          </w:p>
          <w:p w14:paraId="2932768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0,8</w:t>
            </w:r>
          </w:p>
        </w:tc>
        <w:tc>
          <w:tcPr>
            <w:tcW w:w="992" w:type="dxa"/>
            <w:tcBorders>
              <w:left w:val="nil"/>
            </w:tcBorders>
          </w:tcPr>
          <w:p w14:paraId="0FF94A8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5</w:t>
            </w:r>
          </w:p>
          <w:p w14:paraId="69AC9C5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5</w:t>
            </w:r>
          </w:p>
          <w:p w14:paraId="1DF7AA0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10</w:t>
            </w:r>
          </w:p>
          <w:p w14:paraId="4141926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0,4</w:t>
            </w:r>
          </w:p>
        </w:tc>
      </w:tr>
      <w:tr w:rsidR="008136C3" w:rsidRPr="008136C3" w14:paraId="14C78BC4" w14:textId="77777777" w:rsidTr="396C2A4E">
        <w:tc>
          <w:tcPr>
            <w:tcW w:w="2977" w:type="dxa"/>
            <w:gridSpan w:val="2"/>
            <w:tcBorders>
              <w:right w:val="nil"/>
            </w:tcBorders>
            <w:shd w:val="clear" w:color="auto" w:fill="D9D9D9" w:themeFill="background1" w:themeFillShade="D9"/>
          </w:tcPr>
          <w:p w14:paraId="34268576"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418" w:type="dxa"/>
            <w:gridSpan w:val="3"/>
            <w:tcBorders>
              <w:left w:val="nil"/>
            </w:tcBorders>
          </w:tcPr>
          <w:p w14:paraId="44DAC54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Udział w ćwiczeniach</w:t>
            </w:r>
          </w:p>
          <w:p w14:paraId="17CE09B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Przygotowanie praktyczne</w:t>
            </w:r>
          </w:p>
          <w:p w14:paraId="565830D6" w14:textId="77777777" w:rsidR="008136C3" w:rsidRPr="008136C3" w:rsidRDefault="008136C3" w:rsidP="008136C3">
            <w:pPr>
              <w:suppressAutoHyphens w:val="0"/>
              <w:rPr>
                <w:rFonts w:eastAsia="Calibri" w:cs="Times New Roman"/>
                <w:b/>
                <w:kern w:val="0"/>
                <w:lang w:eastAsia="pl-PL" w:bidi="ar-SA"/>
              </w:rPr>
            </w:pPr>
          </w:p>
          <w:p w14:paraId="10565CC9" w14:textId="77777777" w:rsidR="008136C3" w:rsidRPr="008136C3" w:rsidRDefault="008136C3" w:rsidP="008136C3">
            <w:pPr>
              <w:suppressAutoHyphens w:val="0"/>
              <w:rPr>
                <w:rFonts w:eastAsia="Calibri" w:cs="Times New Roman"/>
                <w:b/>
                <w:kern w:val="0"/>
                <w:lang w:eastAsia="pl-PL" w:bidi="ar-SA"/>
              </w:rPr>
            </w:pPr>
          </w:p>
          <w:p w14:paraId="5C3232BB" w14:textId="77777777" w:rsidR="008136C3" w:rsidRPr="008136C3" w:rsidRDefault="008136C3" w:rsidP="008136C3">
            <w:pPr>
              <w:suppressAutoHyphens w:val="0"/>
              <w:rPr>
                <w:rFonts w:eastAsia="Calibri" w:cs="Times New Roman"/>
                <w:b/>
                <w:kern w:val="0"/>
                <w:lang w:eastAsia="pl-PL" w:bidi="ar-SA"/>
              </w:rPr>
            </w:pPr>
          </w:p>
          <w:p w14:paraId="0CD1141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4BFD70C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851" w:type="dxa"/>
            <w:gridSpan w:val="2"/>
            <w:tcBorders>
              <w:left w:val="nil"/>
            </w:tcBorders>
          </w:tcPr>
          <w:p w14:paraId="54DB7C3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30</w:t>
            </w:r>
          </w:p>
          <w:p w14:paraId="033A587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10</w:t>
            </w:r>
          </w:p>
          <w:p w14:paraId="70600C44" w14:textId="77777777" w:rsidR="008136C3" w:rsidRPr="008136C3" w:rsidRDefault="008136C3" w:rsidP="008136C3">
            <w:pPr>
              <w:suppressAutoHyphens w:val="0"/>
              <w:rPr>
                <w:rFonts w:eastAsia="Calibri" w:cs="Times New Roman"/>
                <w:kern w:val="0"/>
                <w:lang w:eastAsia="pl-PL" w:bidi="ar-SA"/>
              </w:rPr>
            </w:pPr>
          </w:p>
          <w:p w14:paraId="2FC37A67" w14:textId="77777777" w:rsidR="008136C3" w:rsidRPr="008136C3" w:rsidRDefault="008136C3" w:rsidP="008136C3">
            <w:pPr>
              <w:suppressAutoHyphens w:val="0"/>
              <w:rPr>
                <w:rFonts w:eastAsia="Calibri" w:cs="Times New Roman"/>
                <w:kern w:val="0"/>
                <w:lang w:eastAsia="pl-PL" w:bidi="ar-SA"/>
              </w:rPr>
            </w:pPr>
          </w:p>
          <w:p w14:paraId="793B88F9" w14:textId="77777777" w:rsidR="008136C3" w:rsidRPr="008136C3" w:rsidRDefault="008136C3" w:rsidP="008136C3">
            <w:pPr>
              <w:suppressAutoHyphens w:val="0"/>
              <w:rPr>
                <w:rFonts w:eastAsia="Calibri" w:cs="Times New Roman"/>
                <w:kern w:val="0"/>
                <w:lang w:eastAsia="pl-PL" w:bidi="ar-SA"/>
              </w:rPr>
            </w:pPr>
          </w:p>
          <w:p w14:paraId="7C02A43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40</w:t>
            </w:r>
          </w:p>
          <w:p w14:paraId="0C624087" w14:textId="77777777" w:rsidR="008136C3" w:rsidRPr="008136C3" w:rsidRDefault="00C41217" w:rsidP="008136C3">
            <w:pPr>
              <w:suppressAutoHyphens w:val="0"/>
              <w:rPr>
                <w:rFonts w:eastAsia="Calibri" w:cs="Times New Roman"/>
                <w:kern w:val="0"/>
                <w:lang w:eastAsia="pl-PL" w:bidi="ar-SA"/>
              </w:rPr>
            </w:pPr>
            <w:r>
              <w:rPr>
                <w:rFonts w:eastAsia="Calibri" w:cs="Times New Roman"/>
                <w:kern w:val="0"/>
                <w:lang w:eastAsia="pl-PL" w:bidi="ar-SA"/>
              </w:rPr>
              <w:t>1,6</w:t>
            </w:r>
          </w:p>
        </w:tc>
        <w:tc>
          <w:tcPr>
            <w:tcW w:w="992" w:type="dxa"/>
            <w:tcBorders>
              <w:left w:val="nil"/>
            </w:tcBorders>
          </w:tcPr>
          <w:p w14:paraId="3052223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59F80B32"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5</w:t>
            </w:r>
          </w:p>
          <w:p w14:paraId="1BD26E3C" w14:textId="77777777" w:rsidR="008136C3" w:rsidRPr="008136C3" w:rsidRDefault="008136C3" w:rsidP="008136C3">
            <w:pPr>
              <w:suppressAutoHyphens w:val="0"/>
              <w:rPr>
                <w:rFonts w:eastAsia="Calibri" w:cs="Times New Roman"/>
                <w:kern w:val="0"/>
                <w:lang w:eastAsia="pl-PL" w:bidi="ar-SA"/>
              </w:rPr>
            </w:pPr>
          </w:p>
          <w:p w14:paraId="72DBAAF1" w14:textId="77777777" w:rsidR="008136C3" w:rsidRPr="008136C3" w:rsidRDefault="008136C3" w:rsidP="008136C3">
            <w:pPr>
              <w:suppressAutoHyphens w:val="0"/>
              <w:rPr>
                <w:rFonts w:eastAsia="Calibri" w:cs="Times New Roman"/>
                <w:kern w:val="0"/>
                <w:lang w:eastAsia="pl-PL" w:bidi="ar-SA"/>
              </w:rPr>
            </w:pPr>
          </w:p>
          <w:p w14:paraId="7039D3C3" w14:textId="77777777" w:rsidR="008136C3" w:rsidRPr="008136C3" w:rsidRDefault="008136C3" w:rsidP="008136C3">
            <w:pPr>
              <w:suppressAutoHyphens w:val="0"/>
              <w:rPr>
                <w:rFonts w:eastAsia="Calibri" w:cs="Times New Roman"/>
                <w:kern w:val="0"/>
                <w:lang w:eastAsia="pl-PL" w:bidi="ar-SA"/>
              </w:rPr>
            </w:pPr>
          </w:p>
          <w:p w14:paraId="757DD58D"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20</w:t>
            </w:r>
          </w:p>
          <w:p w14:paraId="777669D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0,8</w:t>
            </w:r>
          </w:p>
        </w:tc>
      </w:tr>
    </w:tbl>
    <w:p w14:paraId="4649A144"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11BC76FC"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21F5F0AA" w14:textId="77777777" w:rsidTr="396C2A4E">
        <w:trPr>
          <w:trHeight w:val="300"/>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62D6DC1"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17D82E2D" w14:textId="77777777" w:rsidR="008136C3" w:rsidRPr="008136C3" w:rsidRDefault="008136C3" w:rsidP="008136C3">
            <w:pPr>
              <w:suppressAutoHyphens w:val="0"/>
              <w:ind w:left="360" w:hanging="360"/>
              <w:rPr>
                <w:rFonts w:eastAsia="Times New Roman" w:cs="Times New Roman"/>
                <w:bCs/>
                <w:kern w:val="0"/>
                <w:lang w:eastAsia="pl-PL" w:bidi="ar-SA"/>
              </w:rPr>
            </w:pPr>
            <w:r w:rsidRPr="008136C3">
              <w:rPr>
                <w:rFonts w:eastAsia="Times New Roman" w:cs="Times New Roman"/>
                <w:bCs/>
                <w:kern w:val="0"/>
                <w:lang w:eastAsia="pl-PL" w:bidi="ar-SA"/>
              </w:rPr>
              <w:t>Treści kształcenia:</w:t>
            </w:r>
          </w:p>
          <w:p w14:paraId="5B703C81" w14:textId="77777777" w:rsidR="008136C3" w:rsidRPr="008136C3" w:rsidRDefault="008136C3" w:rsidP="008136C3">
            <w:pPr>
              <w:suppressAutoHyphens w:val="0"/>
              <w:ind w:left="360" w:hanging="360"/>
              <w:rPr>
                <w:rFonts w:eastAsia="Times New Roman" w:cs="Times New Roman"/>
                <w:bCs/>
                <w:kern w:val="0"/>
                <w:lang w:eastAsia="pl-PL" w:bidi="ar-SA"/>
              </w:rPr>
            </w:pPr>
            <w:r w:rsidRPr="008136C3">
              <w:rPr>
                <w:rFonts w:eastAsia="Times New Roman" w:cs="Times New Roman"/>
                <w:bCs/>
                <w:kern w:val="0"/>
                <w:lang w:eastAsia="pl-PL" w:bidi="ar-SA"/>
              </w:rPr>
              <w:t>Semestr 2 (30 godz.)</w:t>
            </w:r>
          </w:p>
          <w:p w14:paraId="7BCDF7A0"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Zajęcia organizacyjne. Omówienie programu zajęć i kryteriów zaliczeń. Ćwiczenia oswajające z wodą, ćwiczenia wypornościowe, pływanie – 2 godz.</w:t>
            </w:r>
          </w:p>
          <w:p w14:paraId="27A1C25E"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 xml:space="preserve">Nauczanie pracy nóg, pracy ramion w kraula na grzbiecie – 4 godz. </w:t>
            </w:r>
          </w:p>
          <w:p w14:paraId="03AA52C4"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Doskonalenie pracy nóg i pracy ramion w kraulu na grzbiecie. Nauczanie koordynacji w kraulu na grzbiecie – 4 godz.</w:t>
            </w:r>
          </w:p>
          <w:p w14:paraId="3835C8AC"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Nauczanie pracy nóg i pracy ramion w kraulu na piersiach – 4 godz.</w:t>
            </w:r>
          </w:p>
          <w:p w14:paraId="0260536B"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Doskonalenie pracy nóg i pracy ramion w kraulu na piersiach. Nauczanie koordynacji w kraulu na piersiach – 4 godz.</w:t>
            </w:r>
          </w:p>
          <w:p w14:paraId="446CD6AF"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Nauczanie pracy nóg i pracy ramion i koordynacji w żabce na piersiach – 6 godz.</w:t>
            </w:r>
          </w:p>
          <w:p w14:paraId="1E74D4DD"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 xml:space="preserve">Sposoby pływania stosowane w ratownictwie wodnym: żabka </w:t>
            </w:r>
          </w:p>
          <w:p w14:paraId="0316F23D" w14:textId="77777777" w:rsidR="008136C3" w:rsidRPr="008136C3" w:rsidRDefault="008136C3" w:rsidP="008136C3">
            <w:pPr>
              <w:suppressAutoHyphens w:val="0"/>
              <w:ind w:left="360" w:hanging="360"/>
              <w:rPr>
                <w:rFonts w:eastAsia="Times New Roman" w:cs="Times New Roman"/>
                <w:bCs/>
                <w:kern w:val="0"/>
                <w:lang w:eastAsia="pl-PL" w:bidi="ar-SA"/>
              </w:rPr>
            </w:pPr>
            <w:r w:rsidRPr="008136C3">
              <w:rPr>
                <w:rFonts w:eastAsia="Times New Roman" w:cs="Times New Roman"/>
                <w:bCs/>
                <w:kern w:val="0"/>
                <w:lang w:eastAsia="pl-PL" w:bidi="ar-SA"/>
              </w:rPr>
              <w:t>ratownicza, kraul ratowniczy, pływanie na grzbiecie, pływanie na boku – 2 godz.</w:t>
            </w:r>
          </w:p>
          <w:p w14:paraId="2257BA5F"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Zaliczenie praktyczne na 50 metrów wybraną techniką – 2 godz.</w:t>
            </w:r>
          </w:p>
          <w:p w14:paraId="1A958870" w14:textId="77777777" w:rsidR="008136C3" w:rsidRPr="008136C3" w:rsidRDefault="008136C3" w:rsidP="008136C3">
            <w:pPr>
              <w:suppressAutoHyphens w:val="0"/>
              <w:ind w:left="360" w:hanging="360"/>
              <w:rPr>
                <w:rFonts w:eastAsia="Times New Roman" w:cs="Times New Roman"/>
                <w:bCs/>
                <w:kern w:val="0"/>
                <w:lang w:eastAsia="pl-PL" w:bidi="ar-SA"/>
              </w:rPr>
            </w:pPr>
            <w:r w:rsidRPr="008136C3">
              <w:rPr>
                <w:rFonts w:eastAsia="Times New Roman" w:cs="Times New Roman"/>
                <w:bCs/>
                <w:kern w:val="0"/>
                <w:lang w:eastAsia="pl-PL" w:bidi="ar-SA"/>
              </w:rPr>
              <w:t>Semestr 3 (15 godz.)</w:t>
            </w:r>
          </w:p>
          <w:p w14:paraId="759FE476"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Doskonalenie poznanych technik pływania – 4 godz.</w:t>
            </w:r>
          </w:p>
          <w:p w14:paraId="120C706A"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Sposoby holowania stosowane w ratownictwie wodnym – 2 godz.</w:t>
            </w:r>
          </w:p>
          <w:p w14:paraId="02415B91"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Skoki ratownicze. Doskonalenie pływania ratowniczego oraz holowania – 3 godz.</w:t>
            </w:r>
          </w:p>
          <w:p w14:paraId="206280FA" w14:textId="7FF602E2"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Pływanie w płetwach. Nurkowanie w głąb i w dal. Nauka zejścia pod wodę sposobem „scyzoryk”– 2 godz.</w:t>
            </w:r>
          </w:p>
          <w:p w14:paraId="7DFAAC3E"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Gry i zabawy w wodzie –2 godz.</w:t>
            </w:r>
          </w:p>
          <w:p w14:paraId="14AECAED"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Zaliczenie praktyczne holowanie 50 metrów 2 wybranymi sposobami. – 2 godz.</w:t>
            </w:r>
          </w:p>
          <w:p w14:paraId="10AB9814" w14:textId="77777777" w:rsidR="008136C3" w:rsidRPr="008136C3" w:rsidRDefault="008136C3" w:rsidP="008136C3">
            <w:pPr>
              <w:suppressAutoHyphens w:val="0"/>
              <w:autoSpaceDE w:val="0"/>
              <w:autoSpaceDN w:val="0"/>
              <w:adjustRightInd w:val="0"/>
              <w:rPr>
                <w:rFonts w:eastAsia="Calibri" w:cs="Times New Roman"/>
                <w:bCs/>
                <w:kern w:val="0"/>
                <w:lang w:eastAsia="pl-PL" w:bidi="ar-SA"/>
              </w:rPr>
            </w:pPr>
          </w:p>
        </w:tc>
      </w:tr>
      <w:tr w:rsidR="008136C3" w:rsidRPr="008136C3" w14:paraId="06860155"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31E627A"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6FB4CF6A" w14:textId="77777777" w:rsidR="008136C3" w:rsidRPr="008136C3" w:rsidRDefault="008136C3" w:rsidP="396C2A4E">
            <w:pPr>
              <w:suppressAutoHyphens w:val="0"/>
              <w:ind w:left="360" w:hanging="360"/>
              <w:rPr>
                <w:rFonts w:eastAsia="Times New Roman" w:cs="Times New Roman"/>
                <w:kern w:val="0"/>
                <w:lang w:eastAsia="pl-PL" w:bidi="ar-SA"/>
              </w:rPr>
            </w:pPr>
            <w:r w:rsidRPr="396C2A4E">
              <w:rPr>
                <w:rFonts w:eastAsia="Times New Roman" w:cs="Times New Roman"/>
                <w:kern w:val="0"/>
                <w:lang w:eastAsia="pl-PL" w:bidi="ar-SA"/>
              </w:rPr>
              <w:t>opis, nauczanie problemowe, praca w grupach, pokaz, ćwiczenia praktyczne</w:t>
            </w:r>
          </w:p>
        </w:tc>
      </w:tr>
      <w:tr w:rsidR="008136C3" w:rsidRPr="008136C3" w14:paraId="12771FEB"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DEDDC0A"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091F5463"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Obowiązkowy, aktywny udział w ćwiczeniach zgodnie z harmonogramem zajęć. Dopuszcza się jedną nieusprawiedliwioną nieobecność w semestrze. </w:t>
            </w:r>
          </w:p>
          <w:p w14:paraId="11F50AE5"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Dodatkowo:</w:t>
            </w:r>
          </w:p>
          <w:p w14:paraId="00AFBE20"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W semestrze 2 - Przepłynięcie wybranym przez siebie stylem 50 metrów poprawnie technicznie w limicie czasu. </w:t>
            </w:r>
          </w:p>
          <w:p w14:paraId="711D7750"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W semestrze 3 – Holowanie manekina 2 sposobami na dystansie 50 metrów</w:t>
            </w:r>
          </w:p>
        </w:tc>
      </w:tr>
      <w:tr w:rsidR="008136C3" w:rsidRPr="008136C3" w14:paraId="0CFC5658"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F102FF1"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2B0C2BE2"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Obowiązek aktywnego uczestnictwa studenta we wszystkich formach zajęć. Student może opuścić jedne zajęcia, każde następne musi być odrobione.</w:t>
            </w:r>
          </w:p>
        </w:tc>
      </w:tr>
      <w:tr w:rsidR="008136C3" w:rsidRPr="008136C3" w14:paraId="386D56DE"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7892E42"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lastRenderedPageBreak/>
              <w:t>Sposób obliczania oceny końcowej:</w:t>
            </w:r>
          </w:p>
        </w:tc>
        <w:tc>
          <w:tcPr>
            <w:tcW w:w="3450" w:type="pct"/>
            <w:tcBorders>
              <w:top w:val="single" w:sz="4" w:space="0" w:color="auto"/>
              <w:left w:val="nil"/>
              <w:bottom w:val="single" w:sz="4" w:space="0" w:color="auto"/>
              <w:right w:val="single" w:sz="4" w:space="0" w:color="auto"/>
            </w:tcBorders>
          </w:tcPr>
          <w:p w14:paraId="74C06DF8" w14:textId="77777777" w:rsidR="008136C3" w:rsidRPr="008136C3" w:rsidRDefault="008136C3" w:rsidP="008136C3">
            <w:pPr>
              <w:suppressAutoHyphens w:val="0"/>
              <w:ind w:left="34"/>
              <w:jc w:val="both"/>
              <w:rPr>
                <w:rFonts w:eastAsia="Calibri" w:cs="Times New Roman"/>
                <w:kern w:val="0"/>
                <w:lang w:eastAsia="pl-PL" w:bidi="ar-SA"/>
              </w:rPr>
            </w:pPr>
            <w:r w:rsidRPr="008136C3">
              <w:rPr>
                <w:rFonts w:eastAsia="Calibri" w:cs="Times New Roman"/>
                <w:kern w:val="0"/>
                <w:lang w:eastAsia="pl-PL" w:bidi="ar-SA"/>
              </w:rPr>
              <w:t>Ocena końcowa z przedmiotu (w poszczególnych semestrach), jest średnią arytmetyczną ocen wystawionych w oparciu o następujące kryteria:</w:t>
            </w:r>
          </w:p>
          <w:p w14:paraId="1547B4B0" w14:textId="77777777" w:rsidR="008136C3" w:rsidRPr="008136C3" w:rsidRDefault="008136C3" w:rsidP="008136C3">
            <w:pPr>
              <w:suppressAutoHyphens w:val="0"/>
              <w:ind w:left="34"/>
              <w:jc w:val="both"/>
              <w:rPr>
                <w:rFonts w:eastAsia="Calibri" w:cs="Times New Roman"/>
                <w:kern w:val="0"/>
                <w:lang w:eastAsia="pl-PL" w:bidi="ar-SA"/>
              </w:rPr>
            </w:pPr>
            <w:r w:rsidRPr="008136C3">
              <w:rPr>
                <w:rFonts w:eastAsia="Calibri" w:cs="Times New Roman"/>
                <w:kern w:val="0"/>
                <w:lang w:eastAsia="pl-PL" w:bidi="ar-SA"/>
              </w:rPr>
              <w:t>Frekwencja i aktywność na zajęciach: spełnienie warunków</w:t>
            </w:r>
          </w:p>
          <w:p w14:paraId="141820EB" w14:textId="77777777" w:rsidR="008136C3" w:rsidRPr="008136C3" w:rsidRDefault="008136C3" w:rsidP="6A51D4BF">
            <w:pPr>
              <w:suppressAutoHyphens w:val="0"/>
              <w:ind w:left="34"/>
              <w:jc w:val="both"/>
              <w:rPr>
                <w:rFonts w:eastAsia="Calibri" w:cs="Times New Roman"/>
                <w:lang w:eastAsia="pl-PL" w:bidi="ar-SA"/>
              </w:rPr>
            </w:pPr>
            <w:r w:rsidRPr="008136C3">
              <w:rPr>
                <w:rFonts w:eastAsia="Calibri" w:cs="Times New Roman"/>
                <w:kern w:val="0"/>
                <w:lang w:eastAsia="pl-PL" w:bidi="ar-SA"/>
              </w:rPr>
              <w:t>Ocena poziomu umiejętności technicznych przepłynięcie dystansu poprawnie technicznie ocena uzależniona od czasu przepłynięcia według poniższej tabeli.</w:t>
            </w:r>
          </w:p>
          <w:tbl>
            <w:tblPr>
              <w:tblStyle w:val="TableGrid"/>
              <w:tblW w:w="0" w:type="auto"/>
              <w:tblInd w:w="34" w:type="dxa"/>
              <w:tblLayout w:type="fixed"/>
              <w:tblLook w:val="06A0" w:firstRow="1" w:lastRow="0" w:firstColumn="1" w:lastColumn="0" w:noHBand="1" w:noVBand="1"/>
            </w:tblPr>
            <w:tblGrid>
              <w:gridCol w:w="2045"/>
              <w:gridCol w:w="2045"/>
              <w:gridCol w:w="2045"/>
            </w:tblGrid>
            <w:tr w:rsidR="6A51D4BF" w14:paraId="28359B26" w14:textId="77777777" w:rsidTr="6A51D4BF">
              <w:trPr>
                <w:trHeight w:val="300"/>
              </w:trPr>
              <w:tc>
                <w:tcPr>
                  <w:tcW w:w="2045" w:type="dxa"/>
                </w:tcPr>
                <w:p w14:paraId="6B6C0EDC" w14:textId="47045DD0" w:rsidR="6A51D4BF" w:rsidRDefault="6A51D4BF" w:rsidP="6A51D4BF">
                  <w:pPr>
                    <w:jc w:val="center"/>
                  </w:pPr>
                  <w:r w:rsidRPr="6A51D4BF">
                    <w:rPr>
                      <w:rFonts w:eastAsia="Times New Roman" w:cs="Times New Roman"/>
                      <w:b/>
                      <w:bCs/>
                    </w:rPr>
                    <w:t>OCENA</w:t>
                  </w:r>
                </w:p>
              </w:tc>
              <w:tc>
                <w:tcPr>
                  <w:tcW w:w="2045" w:type="dxa"/>
                </w:tcPr>
                <w:p w14:paraId="61EF4561" w14:textId="299817A2" w:rsidR="6A51D4BF" w:rsidRDefault="6A51D4BF" w:rsidP="6A51D4BF">
                  <w:pPr>
                    <w:jc w:val="center"/>
                  </w:pPr>
                  <w:r w:rsidRPr="6A51D4BF">
                    <w:rPr>
                      <w:rFonts w:eastAsia="Times New Roman" w:cs="Times New Roman"/>
                      <w:b/>
                      <w:bCs/>
                    </w:rPr>
                    <w:t>KOBIETY</w:t>
                  </w:r>
                </w:p>
              </w:tc>
              <w:tc>
                <w:tcPr>
                  <w:tcW w:w="2045" w:type="dxa"/>
                </w:tcPr>
                <w:p w14:paraId="0F2A8E4B" w14:textId="72A186AD" w:rsidR="6A51D4BF" w:rsidRDefault="6A51D4BF" w:rsidP="6A51D4BF">
                  <w:pPr>
                    <w:jc w:val="center"/>
                  </w:pPr>
                  <w:r w:rsidRPr="6A51D4BF">
                    <w:rPr>
                      <w:rFonts w:eastAsia="Times New Roman" w:cs="Times New Roman"/>
                      <w:b/>
                      <w:bCs/>
                    </w:rPr>
                    <w:t>MĘŻCZYZNI</w:t>
                  </w:r>
                </w:p>
              </w:tc>
            </w:tr>
            <w:tr w:rsidR="6A51D4BF" w14:paraId="39E5C07C" w14:textId="77777777" w:rsidTr="6A51D4BF">
              <w:trPr>
                <w:trHeight w:val="300"/>
              </w:trPr>
              <w:tc>
                <w:tcPr>
                  <w:tcW w:w="2045" w:type="dxa"/>
                </w:tcPr>
                <w:p w14:paraId="56FF86BE" w14:textId="1F3CF4C7" w:rsidR="6A51D4BF" w:rsidRDefault="6A51D4BF" w:rsidP="6A51D4BF">
                  <w:pPr>
                    <w:jc w:val="center"/>
                  </w:pPr>
                  <w:r w:rsidRPr="6A51D4BF">
                    <w:rPr>
                      <w:rFonts w:eastAsia="Times New Roman" w:cs="Times New Roman"/>
                      <w:b/>
                      <w:bCs/>
                    </w:rPr>
                    <w:t xml:space="preserve"> 2.0</w:t>
                  </w:r>
                </w:p>
              </w:tc>
              <w:tc>
                <w:tcPr>
                  <w:tcW w:w="2045" w:type="dxa"/>
                </w:tcPr>
                <w:p w14:paraId="03D46CBA" w14:textId="03F22F07" w:rsidR="6A51D4BF" w:rsidRDefault="6A51D4BF" w:rsidP="6A51D4BF">
                  <w:pPr>
                    <w:jc w:val="center"/>
                  </w:pPr>
                  <w:r w:rsidRPr="6A51D4BF">
                    <w:rPr>
                      <w:rFonts w:eastAsia="Times New Roman" w:cs="Times New Roman"/>
                    </w:rPr>
                    <w:t xml:space="preserve"> Nie przepłynął</w:t>
                  </w:r>
                </w:p>
              </w:tc>
              <w:tc>
                <w:tcPr>
                  <w:tcW w:w="2045" w:type="dxa"/>
                </w:tcPr>
                <w:p w14:paraId="73E1161A" w14:textId="52C8EAF8" w:rsidR="6A51D4BF" w:rsidRDefault="6A51D4BF" w:rsidP="6A51D4BF">
                  <w:r w:rsidRPr="6A51D4BF">
                    <w:rPr>
                      <w:rFonts w:eastAsia="Times New Roman" w:cs="Times New Roman"/>
                    </w:rPr>
                    <w:t>Nie przepłynął</w:t>
                  </w:r>
                </w:p>
              </w:tc>
            </w:tr>
            <w:tr w:rsidR="6A51D4BF" w14:paraId="7BA58A3C" w14:textId="77777777" w:rsidTr="6A51D4BF">
              <w:trPr>
                <w:trHeight w:val="300"/>
              </w:trPr>
              <w:tc>
                <w:tcPr>
                  <w:tcW w:w="2045" w:type="dxa"/>
                </w:tcPr>
                <w:p w14:paraId="2947CC88" w14:textId="2A770694" w:rsidR="6A51D4BF" w:rsidRDefault="6A51D4BF" w:rsidP="6A51D4BF">
                  <w:pPr>
                    <w:jc w:val="center"/>
                  </w:pPr>
                  <w:r w:rsidRPr="6A51D4BF">
                    <w:rPr>
                      <w:rFonts w:eastAsia="Times New Roman" w:cs="Times New Roman"/>
                      <w:b/>
                      <w:bCs/>
                    </w:rPr>
                    <w:t>3.0</w:t>
                  </w:r>
                </w:p>
              </w:tc>
              <w:tc>
                <w:tcPr>
                  <w:tcW w:w="2045" w:type="dxa"/>
                </w:tcPr>
                <w:p w14:paraId="4C830B80" w14:textId="3B499929" w:rsidR="6A51D4BF" w:rsidRDefault="6A51D4BF" w:rsidP="6A51D4BF">
                  <w:pPr>
                    <w:jc w:val="center"/>
                  </w:pPr>
                  <w:r w:rsidRPr="6A51D4BF">
                    <w:rPr>
                      <w:rFonts w:eastAsia="Times New Roman" w:cs="Times New Roman"/>
                    </w:rPr>
                    <w:t>…..-1.05</w:t>
                  </w:r>
                </w:p>
              </w:tc>
              <w:tc>
                <w:tcPr>
                  <w:tcW w:w="2045" w:type="dxa"/>
                </w:tcPr>
                <w:p w14:paraId="4F6F2CB9" w14:textId="66A19B73" w:rsidR="6A51D4BF" w:rsidRDefault="6A51D4BF" w:rsidP="6A51D4BF">
                  <w:r w:rsidRPr="6A51D4BF">
                    <w:rPr>
                      <w:rFonts w:eastAsia="Times New Roman" w:cs="Times New Roman"/>
                    </w:rPr>
                    <w:t>…..-1.00</w:t>
                  </w:r>
                </w:p>
              </w:tc>
            </w:tr>
            <w:tr w:rsidR="6A51D4BF" w14:paraId="025972ED" w14:textId="77777777" w:rsidTr="6A51D4BF">
              <w:trPr>
                <w:trHeight w:val="300"/>
              </w:trPr>
              <w:tc>
                <w:tcPr>
                  <w:tcW w:w="2045" w:type="dxa"/>
                </w:tcPr>
                <w:p w14:paraId="77352FEA" w14:textId="2B0846E2" w:rsidR="6A51D4BF" w:rsidRDefault="6A51D4BF" w:rsidP="6A51D4BF">
                  <w:pPr>
                    <w:jc w:val="center"/>
                  </w:pPr>
                  <w:r w:rsidRPr="6A51D4BF">
                    <w:rPr>
                      <w:rFonts w:eastAsia="Times New Roman" w:cs="Times New Roman"/>
                      <w:b/>
                      <w:bCs/>
                    </w:rPr>
                    <w:t>3.5</w:t>
                  </w:r>
                </w:p>
              </w:tc>
              <w:tc>
                <w:tcPr>
                  <w:tcW w:w="2045" w:type="dxa"/>
                </w:tcPr>
                <w:p w14:paraId="6051ABD9" w14:textId="2B3AAD09" w:rsidR="6A51D4BF" w:rsidRDefault="6A51D4BF" w:rsidP="6A51D4BF">
                  <w:pPr>
                    <w:jc w:val="center"/>
                  </w:pPr>
                  <w:r w:rsidRPr="6A51D4BF">
                    <w:rPr>
                      <w:rFonts w:eastAsia="Times New Roman" w:cs="Times New Roman"/>
                    </w:rPr>
                    <w:t>1.04-0.59</w:t>
                  </w:r>
                </w:p>
              </w:tc>
              <w:tc>
                <w:tcPr>
                  <w:tcW w:w="2045" w:type="dxa"/>
                </w:tcPr>
                <w:p w14:paraId="72D72A80" w14:textId="0197108A" w:rsidR="6A51D4BF" w:rsidRDefault="6A51D4BF" w:rsidP="6A51D4BF">
                  <w:r w:rsidRPr="6A51D4BF">
                    <w:rPr>
                      <w:rFonts w:eastAsia="Times New Roman" w:cs="Times New Roman"/>
                    </w:rPr>
                    <w:t>0.59-0.55</w:t>
                  </w:r>
                </w:p>
              </w:tc>
            </w:tr>
            <w:tr w:rsidR="6A51D4BF" w14:paraId="672CA4C4" w14:textId="77777777" w:rsidTr="6A51D4BF">
              <w:trPr>
                <w:trHeight w:val="300"/>
              </w:trPr>
              <w:tc>
                <w:tcPr>
                  <w:tcW w:w="2045" w:type="dxa"/>
                </w:tcPr>
                <w:p w14:paraId="33C4A4EC" w14:textId="019405F6" w:rsidR="6A51D4BF" w:rsidRDefault="6A51D4BF" w:rsidP="6A51D4BF">
                  <w:pPr>
                    <w:jc w:val="center"/>
                  </w:pPr>
                  <w:r w:rsidRPr="6A51D4BF">
                    <w:rPr>
                      <w:rFonts w:eastAsia="Times New Roman" w:cs="Times New Roman"/>
                      <w:b/>
                      <w:bCs/>
                    </w:rPr>
                    <w:t>4.0</w:t>
                  </w:r>
                </w:p>
              </w:tc>
              <w:tc>
                <w:tcPr>
                  <w:tcW w:w="2045" w:type="dxa"/>
                </w:tcPr>
                <w:p w14:paraId="4607165B" w14:textId="6EBF5884" w:rsidR="6A51D4BF" w:rsidRDefault="6A51D4BF" w:rsidP="6A51D4BF">
                  <w:pPr>
                    <w:jc w:val="center"/>
                  </w:pPr>
                  <w:r w:rsidRPr="6A51D4BF">
                    <w:rPr>
                      <w:rFonts w:eastAsia="Times New Roman" w:cs="Times New Roman"/>
                    </w:rPr>
                    <w:t>0.58-0.55</w:t>
                  </w:r>
                </w:p>
              </w:tc>
              <w:tc>
                <w:tcPr>
                  <w:tcW w:w="2045" w:type="dxa"/>
                </w:tcPr>
                <w:p w14:paraId="5EB92508" w14:textId="16400031" w:rsidR="6A51D4BF" w:rsidRDefault="6A51D4BF" w:rsidP="6A51D4BF">
                  <w:r w:rsidRPr="6A51D4BF">
                    <w:rPr>
                      <w:rFonts w:eastAsia="Times New Roman" w:cs="Times New Roman"/>
                    </w:rPr>
                    <w:t>0.54-0.51</w:t>
                  </w:r>
                </w:p>
              </w:tc>
            </w:tr>
            <w:tr w:rsidR="6A51D4BF" w14:paraId="7BB485CC" w14:textId="77777777" w:rsidTr="6A51D4BF">
              <w:trPr>
                <w:trHeight w:val="300"/>
              </w:trPr>
              <w:tc>
                <w:tcPr>
                  <w:tcW w:w="2045" w:type="dxa"/>
                </w:tcPr>
                <w:p w14:paraId="673F4981" w14:textId="74A977FE" w:rsidR="6A51D4BF" w:rsidRDefault="6A51D4BF" w:rsidP="6A51D4BF">
                  <w:pPr>
                    <w:jc w:val="center"/>
                  </w:pPr>
                  <w:r w:rsidRPr="6A51D4BF">
                    <w:rPr>
                      <w:rFonts w:eastAsia="Times New Roman" w:cs="Times New Roman"/>
                      <w:b/>
                      <w:bCs/>
                    </w:rPr>
                    <w:t>4.5</w:t>
                  </w:r>
                </w:p>
              </w:tc>
              <w:tc>
                <w:tcPr>
                  <w:tcW w:w="2045" w:type="dxa"/>
                </w:tcPr>
                <w:p w14:paraId="1E21D5A4" w14:textId="0CBC3361" w:rsidR="6A51D4BF" w:rsidRDefault="6A51D4BF" w:rsidP="6A51D4BF">
                  <w:pPr>
                    <w:jc w:val="center"/>
                  </w:pPr>
                  <w:r w:rsidRPr="6A51D4BF">
                    <w:rPr>
                      <w:rFonts w:eastAsia="Times New Roman" w:cs="Times New Roman"/>
                    </w:rPr>
                    <w:t>0.54-0.49</w:t>
                  </w:r>
                </w:p>
              </w:tc>
              <w:tc>
                <w:tcPr>
                  <w:tcW w:w="2045" w:type="dxa"/>
                </w:tcPr>
                <w:p w14:paraId="39B0FDAE" w14:textId="73304E39" w:rsidR="6A51D4BF" w:rsidRDefault="6A51D4BF" w:rsidP="6A51D4BF">
                  <w:r w:rsidRPr="6A51D4BF">
                    <w:rPr>
                      <w:rFonts w:eastAsia="Times New Roman" w:cs="Times New Roman"/>
                    </w:rPr>
                    <w:t>0.50-0.43</w:t>
                  </w:r>
                </w:p>
              </w:tc>
            </w:tr>
            <w:tr w:rsidR="6A51D4BF" w14:paraId="78865435" w14:textId="77777777" w:rsidTr="6A51D4BF">
              <w:trPr>
                <w:trHeight w:val="300"/>
              </w:trPr>
              <w:tc>
                <w:tcPr>
                  <w:tcW w:w="2045" w:type="dxa"/>
                </w:tcPr>
                <w:p w14:paraId="36886721" w14:textId="241AAC0F" w:rsidR="6A51D4BF" w:rsidRDefault="6A51D4BF" w:rsidP="6A51D4BF">
                  <w:pPr>
                    <w:jc w:val="center"/>
                  </w:pPr>
                  <w:r w:rsidRPr="6A51D4BF">
                    <w:rPr>
                      <w:rFonts w:eastAsia="Times New Roman" w:cs="Times New Roman"/>
                      <w:b/>
                      <w:bCs/>
                    </w:rPr>
                    <w:t>5.0</w:t>
                  </w:r>
                </w:p>
              </w:tc>
              <w:tc>
                <w:tcPr>
                  <w:tcW w:w="2045" w:type="dxa"/>
                </w:tcPr>
                <w:p w14:paraId="7A233C9A" w14:textId="245A11B8" w:rsidR="6A51D4BF" w:rsidRDefault="6A51D4BF" w:rsidP="6A51D4BF">
                  <w:pPr>
                    <w:jc w:val="center"/>
                  </w:pPr>
                  <w:r w:rsidRPr="6A51D4BF">
                    <w:rPr>
                      <w:rFonts w:eastAsia="Times New Roman" w:cs="Times New Roman"/>
                    </w:rPr>
                    <w:t>0.48------</w:t>
                  </w:r>
                </w:p>
              </w:tc>
              <w:tc>
                <w:tcPr>
                  <w:tcW w:w="2045" w:type="dxa"/>
                </w:tcPr>
                <w:p w14:paraId="1A8F4902" w14:textId="73193CA7" w:rsidR="6A51D4BF" w:rsidRDefault="6A51D4BF" w:rsidP="6A51D4BF">
                  <w:r w:rsidRPr="6A51D4BF">
                    <w:rPr>
                      <w:rFonts w:eastAsia="Times New Roman" w:cs="Times New Roman"/>
                    </w:rPr>
                    <w:t>0.42-------</w:t>
                  </w:r>
                </w:p>
              </w:tc>
            </w:tr>
          </w:tbl>
          <w:p w14:paraId="7AEB857F" w14:textId="2FC97587" w:rsidR="008136C3" w:rsidRPr="008136C3" w:rsidRDefault="008136C3" w:rsidP="008136C3">
            <w:pPr>
              <w:suppressAutoHyphens w:val="0"/>
              <w:ind w:left="34"/>
              <w:jc w:val="both"/>
              <w:rPr>
                <w:rFonts w:eastAsia="Calibri" w:cs="Times New Roman"/>
                <w:kern w:val="0"/>
                <w:lang w:eastAsia="pl-PL" w:bidi="ar-SA"/>
              </w:rPr>
            </w:pPr>
          </w:p>
        </w:tc>
      </w:tr>
      <w:tr w:rsidR="008136C3" w:rsidRPr="008136C3" w14:paraId="04876F65"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5AA54B2"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02800689"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Udział w konsultacjach i samodoskonalenie na zajęciach dodatkowych (np. sekcja pływacka)</w:t>
            </w:r>
          </w:p>
        </w:tc>
      </w:tr>
      <w:tr w:rsidR="008136C3" w:rsidRPr="008136C3" w14:paraId="7BDC4EBD"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AC91CF4"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7068B45D"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Elementarne umiejętności pływania</w:t>
            </w:r>
          </w:p>
        </w:tc>
      </w:tr>
      <w:tr w:rsidR="008136C3" w:rsidRPr="008136C3" w14:paraId="133AEDDF"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DC5ABB6"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3359331E" w14:textId="77777777" w:rsidR="008136C3" w:rsidRPr="008136C3" w:rsidRDefault="008136C3" w:rsidP="002B6EC4">
            <w:pPr>
              <w:numPr>
                <w:ilvl w:val="0"/>
                <w:numId w:val="36"/>
              </w:numPr>
              <w:suppressAutoHyphens w:val="0"/>
              <w:rPr>
                <w:rFonts w:eastAsia="Times New Roman" w:cs="Times New Roman"/>
                <w:kern w:val="0"/>
                <w:lang w:eastAsia="pl-PL" w:bidi="ar-SA"/>
              </w:rPr>
            </w:pPr>
            <w:r w:rsidRPr="6A51D4BF">
              <w:rPr>
                <w:rFonts w:eastAsia="Times New Roman" w:cs="Times New Roman"/>
                <w:kern w:val="0"/>
                <w:lang w:eastAsia="pl-PL" w:bidi="ar-SA"/>
              </w:rPr>
              <w:t>Karpiński R. (red.) Ratownictwo wodne –poradnik dla studentów i ratowników wodnych. Praca zbiorowa. Katowice 2005.</w:t>
            </w:r>
          </w:p>
          <w:p w14:paraId="000AE31D" w14:textId="77777777" w:rsidR="008136C3" w:rsidRPr="008136C3" w:rsidRDefault="008136C3" w:rsidP="002B6EC4">
            <w:pPr>
              <w:numPr>
                <w:ilvl w:val="0"/>
                <w:numId w:val="36"/>
              </w:numPr>
              <w:suppressAutoHyphens w:val="0"/>
              <w:rPr>
                <w:rFonts w:eastAsia="Times New Roman" w:cs="Times New Roman"/>
                <w:kern w:val="0"/>
                <w:lang w:eastAsia="pl-PL" w:bidi="ar-SA"/>
              </w:rPr>
            </w:pPr>
            <w:r w:rsidRPr="6A51D4BF">
              <w:rPr>
                <w:rFonts w:eastAsia="Times New Roman" w:cs="Times New Roman"/>
                <w:kern w:val="0"/>
                <w:lang w:eastAsia="pl-PL" w:bidi="ar-SA"/>
              </w:rPr>
              <w:t>Karpiński R. Pływanie. Podstawy techniki. Nauczanie, Katowice, 2016.</w:t>
            </w:r>
          </w:p>
          <w:p w14:paraId="3CB78183" w14:textId="77777777" w:rsidR="008136C3" w:rsidRPr="008136C3" w:rsidRDefault="008136C3" w:rsidP="002B6EC4">
            <w:pPr>
              <w:numPr>
                <w:ilvl w:val="0"/>
                <w:numId w:val="36"/>
              </w:numPr>
              <w:suppressAutoHyphens w:val="0"/>
              <w:rPr>
                <w:rFonts w:eastAsia="Times New Roman" w:cs="Times New Roman"/>
                <w:kern w:val="0"/>
                <w:lang w:eastAsia="pl-PL" w:bidi="ar-SA"/>
              </w:rPr>
            </w:pPr>
            <w:r w:rsidRPr="6A51D4BF">
              <w:rPr>
                <w:rFonts w:eastAsia="Times New Roman" w:cs="Times New Roman"/>
                <w:kern w:val="0"/>
                <w:lang w:eastAsia="pl-PL" w:bidi="ar-SA"/>
              </w:rPr>
              <w:t>Prawie wszystko o ratownictwie wodnym. Praca zbiorowa. 1993. WOPR, Warszawa.</w:t>
            </w:r>
          </w:p>
          <w:p w14:paraId="66F05E59" w14:textId="77777777" w:rsidR="008136C3" w:rsidRPr="008136C3" w:rsidRDefault="008136C3" w:rsidP="002B6EC4">
            <w:pPr>
              <w:numPr>
                <w:ilvl w:val="0"/>
                <w:numId w:val="36"/>
              </w:numPr>
              <w:suppressAutoHyphens w:val="0"/>
              <w:rPr>
                <w:rFonts w:eastAsia="Times New Roman" w:cs="Times New Roman"/>
                <w:kern w:val="0"/>
                <w:lang w:eastAsia="pl-PL" w:bidi="ar-SA"/>
              </w:rPr>
            </w:pPr>
            <w:r w:rsidRPr="6A51D4BF">
              <w:rPr>
                <w:rFonts w:eastAsia="Times New Roman" w:cs="Times New Roman"/>
                <w:kern w:val="0"/>
                <w:lang w:eastAsia="pl-PL" w:bidi="ar-SA"/>
              </w:rPr>
              <w:t>Witkowski M. Pływanie ratunkowe i udzielanie pomocy tonącemu. Sport i Turystyka, Warszawa 1985.</w:t>
            </w:r>
          </w:p>
          <w:p w14:paraId="2E60690E" w14:textId="01ED9B63" w:rsidR="008136C3" w:rsidRPr="008136C3" w:rsidRDefault="008136C3" w:rsidP="002B6EC4">
            <w:pPr>
              <w:numPr>
                <w:ilvl w:val="0"/>
                <w:numId w:val="36"/>
              </w:numPr>
              <w:suppressAutoHyphens w:val="0"/>
              <w:rPr>
                <w:rFonts w:eastAsia="Times New Roman" w:cs="Times New Roman"/>
                <w:kern w:val="0"/>
                <w:lang w:eastAsia="pl-PL" w:bidi="ar-SA"/>
              </w:rPr>
            </w:pPr>
            <w:r w:rsidRPr="6A51D4BF">
              <w:rPr>
                <w:rFonts w:eastAsia="Times New Roman" w:cs="Times New Roman"/>
                <w:kern w:val="0"/>
                <w:lang w:eastAsia="pl-PL" w:bidi="ar-SA"/>
              </w:rPr>
              <w:t>Błasiak P., Chadaj M., Kurek K. Ratownictwo wodne. Warszawa 2001.</w:t>
            </w:r>
          </w:p>
          <w:p w14:paraId="43AB0711" w14:textId="77777777" w:rsidR="008136C3" w:rsidRPr="008136C3" w:rsidRDefault="008136C3" w:rsidP="002B6EC4">
            <w:pPr>
              <w:numPr>
                <w:ilvl w:val="0"/>
                <w:numId w:val="36"/>
              </w:numPr>
              <w:suppressAutoHyphens w:val="0"/>
              <w:rPr>
                <w:rFonts w:eastAsia="Times New Roman" w:cs="Times New Roman"/>
                <w:b/>
                <w:bCs/>
                <w:kern w:val="0"/>
                <w:lang w:eastAsia="pl-PL" w:bidi="ar-SA"/>
              </w:rPr>
            </w:pPr>
            <w:r w:rsidRPr="6A51D4BF">
              <w:rPr>
                <w:rFonts w:eastAsia="Times New Roman" w:cs="Times New Roman"/>
                <w:kern w:val="0"/>
                <w:lang w:eastAsia="pl-PL" w:bidi="ar-SA"/>
              </w:rPr>
              <w:t>Czabański B., Fiłon M. (red.) Elementy teorii pływania. AWF Wrocław 1991</w:t>
            </w:r>
          </w:p>
        </w:tc>
      </w:tr>
    </w:tbl>
    <w:p w14:paraId="56C43D8E"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p>
    <w:p w14:paraId="7DB35E33" w14:textId="77777777" w:rsidR="0053039C" w:rsidRDefault="0053039C" w:rsidP="008136C3">
      <w:pPr>
        <w:suppressAutoHyphens w:val="0"/>
        <w:rPr>
          <w:rFonts w:eastAsia="Calibri" w:cs="Times New Roman"/>
          <w:b/>
          <w:kern w:val="0"/>
          <w:lang w:eastAsia="pl-PL" w:bidi="ar-SA"/>
        </w:rPr>
      </w:pPr>
    </w:p>
    <w:p w14:paraId="4340CDFD" w14:textId="77777777" w:rsidR="0053039C" w:rsidRDefault="0053039C" w:rsidP="008136C3">
      <w:pPr>
        <w:suppressAutoHyphens w:val="0"/>
        <w:rPr>
          <w:rFonts w:eastAsia="Calibri" w:cs="Times New Roman"/>
          <w:b/>
          <w:kern w:val="0"/>
          <w:lang w:eastAsia="pl-PL" w:bidi="ar-SA"/>
        </w:rPr>
      </w:pPr>
    </w:p>
    <w:p w14:paraId="1B569F7D" w14:textId="77777777" w:rsidR="0053039C" w:rsidRDefault="0053039C" w:rsidP="008136C3">
      <w:pPr>
        <w:suppressAutoHyphens w:val="0"/>
        <w:rPr>
          <w:rFonts w:eastAsia="Calibri" w:cs="Times New Roman"/>
          <w:b/>
          <w:kern w:val="0"/>
          <w:lang w:eastAsia="pl-PL" w:bidi="ar-SA"/>
        </w:rPr>
      </w:pPr>
    </w:p>
    <w:p w14:paraId="2D0B6F5A" w14:textId="77777777" w:rsidR="0053039C" w:rsidRDefault="0053039C" w:rsidP="008136C3">
      <w:pPr>
        <w:suppressAutoHyphens w:val="0"/>
        <w:rPr>
          <w:rFonts w:eastAsia="Calibri" w:cs="Times New Roman"/>
          <w:b/>
          <w:kern w:val="0"/>
          <w:lang w:eastAsia="pl-PL" w:bidi="ar-SA"/>
        </w:rPr>
      </w:pPr>
    </w:p>
    <w:p w14:paraId="79D17C0E" w14:textId="77777777" w:rsidR="0053039C" w:rsidRDefault="0053039C" w:rsidP="008136C3">
      <w:pPr>
        <w:suppressAutoHyphens w:val="0"/>
        <w:rPr>
          <w:rFonts w:eastAsia="Calibri" w:cs="Times New Roman"/>
          <w:b/>
          <w:kern w:val="0"/>
          <w:lang w:eastAsia="pl-PL" w:bidi="ar-SA"/>
        </w:rPr>
      </w:pPr>
    </w:p>
    <w:p w14:paraId="7CF1D4D7" w14:textId="77777777" w:rsidR="0053039C" w:rsidRDefault="0053039C" w:rsidP="008136C3">
      <w:pPr>
        <w:suppressAutoHyphens w:val="0"/>
        <w:rPr>
          <w:rFonts w:eastAsia="Calibri" w:cs="Times New Roman"/>
          <w:b/>
          <w:kern w:val="0"/>
          <w:lang w:eastAsia="pl-PL" w:bidi="ar-SA"/>
        </w:rPr>
      </w:pPr>
    </w:p>
    <w:p w14:paraId="7E3F8B34" w14:textId="77777777" w:rsidR="0053039C" w:rsidRDefault="0053039C" w:rsidP="008136C3">
      <w:pPr>
        <w:suppressAutoHyphens w:val="0"/>
        <w:rPr>
          <w:rFonts w:eastAsia="Calibri" w:cs="Times New Roman"/>
          <w:b/>
          <w:kern w:val="0"/>
          <w:lang w:eastAsia="pl-PL" w:bidi="ar-SA"/>
        </w:rPr>
      </w:pPr>
    </w:p>
    <w:p w14:paraId="46B3677F" w14:textId="77777777" w:rsidR="0053039C" w:rsidRDefault="0053039C" w:rsidP="008136C3">
      <w:pPr>
        <w:suppressAutoHyphens w:val="0"/>
        <w:rPr>
          <w:rFonts w:eastAsia="Calibri" w:cs="Times New Roman"/>
          <w:b/>
          <w:kern w:val="0"/>
          <w:lang w:eastAsia="pl-PL" w:bidi="ar-SA"/>
        </w:rPr>
      </w:pPr>
    </w:p>
    <w:p w14:paraId="010279C3" w14:textId="77777777" w:rsidR="0053039C" w:rsidRDefault="0053039C" w:rsidP="008136C3">
      <w:pPr>
        <w:suppressAutoHyphens w:val="0"/>
        <w:rPr>
          <w:rFonts w:eastAsia="Calibri" w:cs="Times New Roman"/>
          <w:b/>
          <w:kern w:val="0"/>
          <w:lang w:eastAsia="pl-PL" w:bidi="ar-SA"/>
        </w:rPr>
      </w:pPr>
    </w:p>
    <w:p w14:paraId="180EED30" w14:textId="77777777" w:rsidR="0053039C" w:rsidRDefault="0053039C" w:rsidP="008136C3">
      <w:pPr>
        <w:suppressAutoHyphens w:val="0"/>
        <w:rPr>
          <w:rFonts w:eastAsia="Calibri" w:cs="Times New Roman"/>
          <w:b/>
          <w:kern w:val="0"/>
          <w:lang w:eastAsia="pl-PL" w:bidi="ar-SA"/>
        </w:rPr>
      </w:pPr>
    </w:p>
    <w:p w14:paraId="22209E1A" w14:textId="77777777" w:rsidR="0053039C" w:rsidRDefault="0053039C" w:rsidP="008136C3">
      <w:pPr>
        <w:suppressAutoHyphens w:val="0"/>
        <w:rPr>
          <w:rFonts w:eastAsia="Calibri" w:cs="Times New Roman"/>
          <w:b/>
          <w:kern w:val="0"/>
          <w:lang w:eastAsia="pl-PL" w:bidi="ar-SA"/>
        </w:rPr>
      </w:pPr>
    </w:p>
    <w:p w14:paraId="2D1CE676" w14:textId="77777777" w:rsidR="0053039C" w:rsidRDefault="0053039C" w:rsidP="008136C3">
      <w:pPr>
        <w:suppressAutoHyphens w:val="0"/>
        <w:rPr>
          <w:rFonts w:eastAsia="Calibri" w:cs="Times New Roman"/>
          <w:b/>
          <w:kern w:val="0"/>
          <w:lang w:eastAsia="pl-PL" w:bidi="ar-SA"/>
        </w:rPr>
      </w:pPr>
    </w:p>
    <w:p w14:paraId="58E54FD0" w14:textId="77777777" w:rsidR="0053039C" w:rsidRDefault="0053039C" w:rsidP="008136C3">
      <w:pPr>
        <w:suppressAutoHyphens w:val="0"/>
        <w:rPr>
          <w:rFonts w:eastAsia="Calibri" w:cs="Times New Roman"/>
          <w:b/>
          <w:kern w:val="0"/>
          <w:lang w:eastAsia="pl-PL" w:bidi="ar-SA"/>
        </w:rPr>
      </w:pPr>
    </w:p>
    <w:p w14:paraId="0CFF2488" w14:textId="77777777" w:rsidR="0053039C" w:rsidRDefault="0053039C" w:rsidP="008136C3">
      <w:pPr>
        <w:suppressAutoHyphens w:val="0"/>
        <w:rPr>
          <w:rFonts w:eastAsia="Calibri" w:cs="Times New Roman"/>
          <w:b/>
          <w:kern w:val="0"/>
          <w:lang w:eastAsia="pl-PL" w:bidi="ar-SA"/>
        </w:rPr>
      </w:pPr>
    </w:p>
    <w:p w14:paraId="417A5D9B" w14:textId="7033C450"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76C1827B" wp14:editId="18F53FD6">
            <wp:extent cx="1752600" cy="396240"/>
            <wp:effectExtent l="0" t="0" r="0" b="0"/>
            <wp:docPr id="43" name="Obraz 182"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2"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0E65E82A" w14:textId="77777777" w:rsidR="008136C3" w:rsidRPr="008136C3" w:rsidRDefault="008136C3" w:rsidP="008136C3">
      <w:pPr>
        <w:suppressAutoHyphens w:val="0"/>
        <w:rPr>
          <w:rFonts w:eastAsia="Calibri" w:cs="Times New Roman"/>
          <w:b/>
          <w:kern w:val="0"/>
          <w:lang w:eastAsia="pl-PL" w:bidi="ar-SA"/>
        </w:rPr>
      </w:pPr>
    </w:p>
    <w:p w14:paraId="76885976" w14:textId="77777777" w:rsidR="008136C3" w:rsidRPr="008136C3" w:rsidRDefault="1303C5D6" w:rsidP="47E24081">
      <w:pPr>
        <w:keepNext/>
        <w:keepLines/>
        <w:widowControl/>
        <w:suppressAutoHyphens w:val="0"/>
        <w:spacing w:before="40" w:line="259" w:lineRule="auto"/>
        <w:outlineLvl w:val="2"/>
        <w:rPr>
          <w:rFonts w:eastAsia="Times New Roman" w:cs="Times New Roman"/>
          <w:b/>
          <w:bCs/>
          <w:kern w:val="0"/>
          <w:lang w:eastAsia="pl-PL" w:bidi="ar-SA"/>
        </w:rPr>
      </w:pPr>
      <w:bookmarkStart w:id="128" w:name="_Toc130805497"/>
      <w:bookmarkStart w:id="129" w:name="_Toc131071496"/>
      <w:bookmarkStart w:id="130" w:name="_Toc232417770"/>
      <w:r w:rsidRPr="47E24081">
        <w:rPr>
          <w:rFonts w:eastAsia="Times New Roman" w:cs="Times New Roman"/>
          <w:b/>
          <w:bCs/>
          <w:kern w:val="0"/>
          <w:lang w:eastAsia="pl-PL" w:bidi="ar-SA"/>
        </w:rPr>
        <w:t>C.17</w:t>
      </w:r>
      <w:r w:rsidR="4D29557E" w:rsidRPr="47E24081">
        <w:rPr>
          <w:rFonts w:eastAsia="Times New Roman" w:cs="Times New Roman"/>
          <w:b/>
          <w:bCs/>
          <w:kern w:val="0"/>
          <w:lang w:eastAsia="pl-PL" w:bidi="ar-SA"/>
        </w:rPr>
        <w:t>. Samoobrona i sztuki walki</w:t>
      </w:r>
      <w:bookmarkEnd w:id="128"/>
      <w:bookmarkEnd w:id="129"/>
      <w:bookmarkEnd w:id="130"/>
    </w:p>
    <w:p w14:paraId="67DD0BA3" w14:textId="77777777" w:rsidR="008136C3" w:rsidRPr="008136C3" w:rsidRDefault="008136C3" w:rsidP="008136C3">
      <w:pPr>
        <w:suppressAutoHyphens w:val="0"/>
        <w:rPr>
          <w:rFonts w:eastAsia="Calibri" w:cs="Times New Roman"/>
          <w:b/>
          <w:kern w:val="0"/>
          <w:lang w:eastAsia="pl-PL" w:bidi="ar-SA"/>
        </w:rPr>
      </w:pPr>
    </w:p>
    <w:p w14:paraId="26144B27"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3A8D3717" w14:textId="77777777" w:rsidTr="396C2A4E">
        <w:trPr>
          <w:trHeight w:val="397"/>
        </w:trPr>
        <w:tc>
          <w:tcPr>
            <w:tcW w:w="2918" w:type="dxa"/>
            <w:shd w:val="clear" w:color="auto" w:fill="D9D9D9" w:themeFill="background1" w:themeFillShade="D9"/>
          </w:tcPr>
          <w:p w14:paraId="7393CFF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089E046F"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311CD7BD" w14:textId="77777777" w:rsidR="008136C3" w:rsidRPr="008136C3" w:rsidRDefault="0054223F" w:rsidP="008136C3">
            <w:pPr>
              <w:suppressAutoHyphens w:val="0"/>
              <w:spacing w:before="60" w:after="60"/>
              <w:rPr>
                <w:rFonts w:eastAsia="Calibri" w:cs="Times New Roman"/>
                <w:kern w:val="0"/>
                <w:lang w:eastAsia="pl-PL" w:bidi="ar-SA"/>
              </w:rPr>
            </w:pPr>
            <w:r>
              <w:rPr>
                <w:rFonts w:eastAsia="Calibri" w:cs="Times New Roman"/>
                <w:kern w:val="0"/>
                <w:lang w:eastAsia="pl-PL" w:bidi="ar-SA"/>
              </w:rPr>
              <w:t>Samoobrona i sztuki walki, C.17.</w:t>
            </w:r>
          </w:p>
        </w:tc>
      </w:tr>
      <w:tr w:rsidR="008136C3" w:rsidRPr="00D54548" w14:paraId="770304B1" w14:textId="77777777" w:rsidTr="396C2A4E">
        <w:trPr>
          <w:trHeight w:val="397"/>
        </w:trPr>
        <w:tc>
          <w:tcPr>
            <w:tcW w:w="2918" w:type="dxa"/>
            <w:shd w:val="clear" w:color="auto" w:fill="D9D9D9" w:themeFill="background1" w:themeFillShade="D9"/>
            <w:vAlign w:val="center"/>
          </w:tcPr>
          <w:p w14:paraId="5687477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1ECE9A52" w14:textId="77777777" w:rsidR="008136C3" w:rsidRPr="008136C3" w:rsidRDefault="008136C3" w:rsidP="008136C3">
            <w:pPr>
              <w:suppressAutoHyphens w:val="0"/>
              <w:spacing w:before="60" w:after="60"/>
              <w:rPr>
                <w:rFonts w:eastAsia="Calibri" w:cs="Times New Roman"/>
                <w:kern w:val="0"/>
                <w:lang w:val="en-US" w:eastAsia="pl-PL" w:bidi="ar-SA"/>
              </w:rPr>
            </w:pPr>
            <w:r w:rsidRPr="008136C3">
              <w:rPr>
                <w:rFonts w:eastAsia="Calibri" w:cs="Times New Roman"/>
                <w:kern w:val="0"/>
                <w:lang w:val="en-US" w:eastAsia="pl-PL" w:bidi="ar-SA"/>
              </w:rPr>
              <w:t>Self-defense and martial arts</w:t>
            </w:r>
          </w:p>
        </w:tc>
      </w:tr>
      <w:tr w:rsidR="008136C3" w:rsidRPr="008136C3" w14:paraId="0876A1EC" w14:textId="77777777" w:rsidTr="396C2A4E">
        <w:trPr>
          <w:trHeight w:val="397"/>
        </w:trPr>
        <w:tc>
          <w:tcPr>
            <w:tcW w:w="2918" w:type="dxa"/>
            <w:shd w:val="clear" w:color="auto" w:fill="D9D9D9" w:themeFill="background1" w:themeFillShade="D9"/>
            <w:vAlign w:val="center"/>
          </w:tcPr>
          <w:p w14:paraId="49D7F06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7C2DE9F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099325D9" w14:textId="77777777" w:rsidTr="396C2A4E">
        <w:trPr>
          <w:trHeight w:val="397"/>
        </w:trPr>
        <w:tc>
          <w:tcPr>
            <w:tcW w:w="2918" w:type="dxa"/>
            <w:shd w:val="clear" w:color="auto" w:fill="D9D9D9" w:themeFill="background1" w:themeFillShade="D9"/>
            <w:vAlign w:val="center"/>
          </w:tcPr>
          <w:p w14:paraId="4A2E9CE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7945E5F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762AE88C" w14:textId="77777777" w:rsidTr="396C2A4E">
        <w:trPr>
          <w:trHeight w:val="397"/>
        </w:trPr>
        <w:tc>
          <w:tcPr>
            <w:tcW w:w="2918" w:type="dxa"/>
            <w:shd w:val="clear" w:color="auto" w:fill="D9D9D9" w:themeFill="background1" w:themeFillShade="D9"/>
            <w:vAlign w:val="center"/>
          </w:tcPr>
          <w:p w14:paraId="6D1F9A7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7075E6F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35E5416E" w14:textId="77777777" w:rsidTr="396C2A4E">
        <w:trPr>
          <w:trHeight w:val="397"/>
        </w:trPr>
        <w:tc>
          <w:tcPr>
            <w:tcW w:w="2918" w:type="dxa"/>
            <w:shd w:val="clear" w:color="auto" w:fill="D9D9D9" w:themeFill="background1" w:themeFillShade="D9"/>
            <w:vAlign w:val="center"/>
          </w:tcPr>
          <w:p w14:paraId="67283A1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0D489E1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2A73456A" w14:textId="77777777" w:rsidTr="396C2A4E">
        <w:trPr>
          <w:trHeight w:val="397"/>
        </w:trPr>
        <w:tc>
          <w:tcPr>
            <w:tcW w:w="2918" w:type="dxa"/>
            <w:shd w:val="clear" w:color="auto" w:fill="D9D9D9" w:themeFill="background1" w:themeFillShade="D9"/>
            <w:vAlign w:val="center"/>
          </w:tcPr>
          <w:p w14:paraId="370BDC7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5D15DAAF" w14:textId="77777777" w:rsidR="008136C3" w:rsidRPr="008136C3" w:rsidRDefault="00E31C54" w:rsidP="008136C3">
            <w:pPr>
              <w:suppressAutoHyphens w:val="0"/>
              <w:spacing w:before="60" w:after="60"/>
              <w:rPr>
                <w:rFonts w:eastAsia="Calibri" w:cs="Times New Roman"/>
                <w:kern w:val="0"/>
                <w:lang w:eastAsia="pl-PL" w:bidi="ar-SA"/>
              </w:rPr>
            </w:pPr>
            <w:r>
              <w:rPr>
                <w:rFonts w:eastAsia="Calibri" w:cs="Times New Roman"/>
                <w:kern w:val="0"/>
                <w:lang w:eastAsia="pl-PL" w:bidi="ar-SA"/>
              </w:rPr>
              <w:t>2</w:t>
            </w:r>
          </w:p>
        </w:tc>
      </w:tr>
      <w:tr w:rsidR="008136C3" w:rsidRPr="008136C3" w14:paraId="670666AB" w14:textId="77777777" w:rsidTr="396C2A4E">
        <w:trPr>
          <w:trHeight w:val="397"/>
        </w:trPr>
        <w:tc>
          <w:tcPr>
            <w:tcW w:w="2918" w:type="dxa"/>
            <w:shd w:val="clear" w:color="auto" w:fill="D9D9D9" w:themeFill="background1" w:themeFillShade="D9"/>
            <w:vAlign w:val="center"/>
          </w:tcPr>
          <w:p w14:paraId="233AC52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20AB4F1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018CEFC0" w14:textId="77777777" w:rsidTr="396C2A4E">
        <w:trPr>
          <w:trHeight w:val="397"/>
        </w:trPr>
        <w:tc>
          <w:tcPr>
            <w:tcW w:w="2918" w:type="dxa"/>
            <w:shd w:val="clear" w:color="auto" w:fill="D9D9D9" w:themeFill="background1" w:themeFillShade="D9"/>
            <w:vAlign w:val="center"/>
          </w:tcPr>
          <w:p w14:paraId="7B9DA03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69191023" w14:textId="77777777" w:rsidR="008136C3" w:rsidRPr="008136C3" w:rsidRDefault="0054223F"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0544D558" w14:textId="77777777" w:rsidTr="396C2A4E">
        <w:trPr>
          <w:trHeight w:val="397"/>
        </w:trPr>
        <w:tc>
          <w:tcPr>
            <w:tcW w:w="2918" w:type="dxa"/>
            <w:shd w:val="clear" w:color="auto" w:fill="D9D9D9" w:themeFill="background1" w:themeFillShade="D9"/>
            <w:vAlign w:val="center"/>
          </w:tcPr>
          <w:p w14:paraId="16D654D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3781AFD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4</w:t>
            </w:r>
          </w:p>
        </w:tc>
      </w:tr>
      <w:tr w:rsidR="008136C3" w:rsidRPr="008136C3" w14:paraId="74360F1E" w14:textId="77777777" w:rsidTr="396C2A4E">
        <w:trPr>
          <w:trHeight w:val="397"/>
        </w:trPr>
        <w:tc>
          <w:tcPr>
            <w:tcW w:w="2918" w:type="dxa"/>
            <w:shd w:val="clear" w:color="auto" w:fill="D9D9D9" w:themeFill="background1" w:themeFillShade="D9"/>
            <w:vAlign w:val="center"/>
          </w:tcPr>
          <w:p w14:paraId="3CB94C2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2BABADC4" w14:textId="77777777" w:rsidR="008136C3" w:rsidRPr="008136C3" w:rsidRDefault="0054223F" w:rsidP="008136C3">
            <w:pPr>
              <w:suppressAutoHyphens w:val="0"/>
              <w:spacing w:before="60" w:after="60"/>
              <w:rPr>
                <w:rFonts w:eastAsia="Calibri" w:cs="Times New Roman"/>
                <w:kern w:val="0"/>
                <w:lang w:eastAsia="pl-PL" w:bidi="ar-SA"/>
              </w:rPr>
            </w:pPr>
            <w:r>
              <w:rPr>
                <w:rFonts w:eastAsia="Calibri" w:cs="Times New Roman"/>
                <w:kern w:val="0"/>
                <w:lang w:eastAsia="pl-PL" w:bidi="ar-SA"/>
              </w:rPr>
              <w:t>mgr Maciej Rohan</w:t>
            </w:r>
          </w:p>
        </w:tc>
      </w:tr>
    </w:tbl>
    <w:p w14:paraId="58EEE6B6" w14:textId="77777777" w:rsidR="008136C3" w:rsidRPr="008136C3" w:rsidRDefault="008136C3" w:rsidP="008136C3">
      <w:pPr>
        <w:suppressAutoHyphens w:val="0"/>
        <w:rPr>
          <w:rFonts w:eastAsia="Calibri" w:cs="Times New Roman"/>
          <w:kern w:val="0"/>
          <w:lang w:eastAsia="pl-PL" w:bidi="ar-SA"/>
        </w:rPr>
      </w:pPr>
    </w:p>
    <w:p w14:paraId="6015B4D9"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2268"/>
        <w:gridCol w:w="1134"/>
        <w:gridCol w:w="1277"/>
        <w:gridCol w:w="141"/>
        <w:gridCol w:w="1383"/>
      </w:tblGrid>
      <w:tr w:rsidR="008136C3" w:rsidRPr="008136C3" w14:paraId="7C61112D" w14:textId="77777777" w:rsidTr="396C2A4E">
        <w:tc>
          <w:tcPr>
            <w:tcW w:w="9180" w:type="dxa"/>
            <w:gridSpan w:val="7"/>
            <w:tcBorders>
              <w:bottom w:val="single" w:sz="4" w:space="0" w:color="auto"/>
            </w:tcBorders>
            <w:shd w:val="clear" w:color="auto" w:fill="D9D9D9" w:themeFill="background1" w:themeFillShade="D9"/>
          </w:tcPr>
          <w:p w14:paraId="3BC7D5C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5DF24CAA" w14:textId="77777777" w:rsidTr="396C2A4E">
        <w:tc>
          <w:tcPr>
            <w:tcW w:w="9180" w:type="dxa"/>
            <w:gridSpan w:val="7"/>
            <w:tcBorders>
              <w:bottom w:val="single" w:sz="4" w:space="0" w:color="auto"/>
            </w:tcBorders>
          </w:tcPr>
          <w:p w14:paraId="32DCDC0A"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Podstawowe techniki samoobrony oraz zaczerpnięte z innych systemów i sportów walki.</w:t>
            </w:r>
          </w:p>
        </w:tc>
      </w:tr>
      <w:tr w:rsidR="008136C3" w:rsidRPr="008136C3" w14:paraId="1D88326E" w14:textId="77777777" w:rsidTr="396C2A4E">
        <w:tc>
          <w:tcPr>
            <w:tcW w:w="2977" w:type="dxa"/>
            <w:gridSpan w:val="2"/>
            <w:tcBorders>
              <w:bottom w:val="single" w:sz="4" w:space="0" w:color="auto"/>
              <w:right w:val="nil"/>
            </w:tcBorders>
            <w:shd w:val="clear" w:color="auto" w:fill="D9D9D9" w:themeFill="background1" w:themeFillShade="D9"/>
          </w:tcPr>
          <w:p w14:paraId="3373F837"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03062363"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warsztaty 30h</w:t>
            </w:r>
          </w:p>
        </w:tc>
      </w:tr>
      <w:tr w:rsidR="008136C3" w:rsidRPr="008136C3" w14:paraId="5942500B" w14:textId="77777777" w:rsidTr="396C2A4E">
        <w:tc>
          <w:tcPr>
            <w:tcW w:w="9180" w:type="dxa"/>
            <w:gridSpan w:val="7"/>
            <w:tcBorders>
              <w:top w:val="single" w:sz="4" w:space="0" w:color="auto"/>
              <w:bottom w:val="single" w:sz="4" w:space="0" w:color="auto"/>
            </w:tcBorders>
            <w:shd w:val="clear" w:color="auto" w:fill="D9D9D9" w:themeFill="background1" w:themeFillShade="D9"/>
          </w:tcPr>
          <w:p w14:paraId="0D0378E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5B6A36B7" w14:textId="77777777" w:rsidTr="396C2A4E">
        <w:trPr>
          <w:trHeight w:val="285"/>
        </w:trPr>
        <w:tc>
          <w:tcPr>
            <w:tcW w:w="1418" w:type="dxa"/>
            <w:tcBorders>
              <w:top w:val="single" w:sz="4" w:space="0" w:color="auto"/>
              <w:bottom w:val="single" w:sz="8" w:space="0" w:color="auto"/>
              <w:right w:val="single" w:sz="4" w:space="0" w:color="auto"/>
            </w:tcBorders>
            <w:shd w:val="clear" w:color="auto" w:fill="D9D9D9" w:themeFill="background1" w:themeFillShade="D9"/>
          </w:tcPr>
          <w:p w14:paraId="6005A82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4120C62"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371E85D"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3EC0CA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21AF415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1D0D9B65" w14:textId="77777777" w:rsidTr="396C2A4E">
        <w:tc>
          <w:tcPr>
            <w:tcW w:w="1418" w:type="dxa"/>
            <w:tcBorders>
              <w:top w:val="single" w:sz="8" w:space="0" w:color="auto"/>
              <w:bottom w:val="single" w:sz="8" w:space="0" w:color="auto"/>
              <w:right w:val="single" w:sz="4" w:space="0" w:color="auto"/>
            </w:tcBorders>
            <w:shd w:val="clear" w:color="auto" w:fill="FFFFFF" w:themeFill="background1"/>
          </w:tcPr>
          <w:p w14:paraId="14C1E658" w14:textId="77777777" w:rsidR="008136C3" w:rsidRPr="008136C3" w:rsidRDefault="008136C3" w:rsidP="1961E8B9">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C17_W01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DAE8BF7" w14:textId="52700C5C" w:rsidR="008136C3" w:rsidRPr="008136C3" w:rsidRDefault="00423329" w:rsidP="008136C3">
            <w:pPr>
              <w:suppressAutoHyphens w:val="0"/>
              <w:spacing w:before="60" w:after="60"/>
              <w:rPr>
                <w:rFonts w:eastAsia="Calibri" w:cs="Times New Roman"/>
                <w:kern w:val="0"/>
                <w:lang w:eastAsia="pl-PL" w:bidi="ar-SA"/>
              </w:rPr>
            </w:pPr>
            <w:r>
              <w:rPr>
                <w:rFonts w:eastAsia="Calibri" w:cs="Times New Roman"/>
                <w:kern w:val="0"/>
                <w:lang w:eastAsia="pl-PL" w:bidi="ar-SA"/>
              </w:rPr>
              <w:t>Zna</w:t>
            </w:r>
            <w:r w:rsidR="008136C3" w:rsidRPr="008136C3">
              <w:rPr>
                <w:rFonts w:eastAsia="Calibri" w:cs="Times New Roman"/>
                <w:kern w:val="0"/>
                <w:lang w:eastAsia="pl-PL" w:bidi="ar-SA"/>
              </w:rPr>
              <w:t xml:space="preserve"> stosowani</w:t>
            </w:r>
            <w:r>
              <w:rPr>
                <w:rFonts w:eastAsia="Calibri" w:cs="Times New Roman"/>
                <w:kern w:val="0"/>
                <w:lang w:eastAsia="pl-PL" w:bidi="ar-SA"/>
              </w:rPr>
              <w:t>e</w:t>
            </w:r>
            <w:r w:rsidR="008136C3" w:rsidRPr="008136C3">
              <w:rPr>
                <w:rFonts w:eastAsia="Calibri" w:cs="Times New Roman"/>
                <w:kern w:val="0"/>
                <w:lang w:eastAsia="pl-PL" w:bidi="ar-SA"/>
              </w:rPr>
              <w:t xml:space="preserve"> technik samoobrony oraz wybranych sztuk i sportów walki ukierunkowan</w:t>
            </w:r>
            <w:r>
              <w:rPr>
                <w:rFonts w:eastAsia="Calibri" w:cs="Times New Roman"/>
                <w:kern w:val="0"/>
                <w:lang w:eastAsia="pl-PL" w:bidi="ar-SA"/>
              </w:rPr>
              <w:t>ych</w:t>
            </w:r>
            <w:r w:rsidR="008136C3" w:rsidRPr="008136C3">
              <w:rPr>
                <w:rFonts w:eastAsia="Calibri" w:cs="Times New Roman"/>
                <w:kern w:val="0"/>
                <w:lang w:eastAsia="pl-PL" w:bidi="ar-SA"/>
              </w:rPr>
              <w:t xml:space="preserve"> na służby mundurowe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C3C864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K_W08</w:t>
            </w:r>
          </w:p>
        </w:tc>
        <w:tc>
          <w:tcPr>
            <w:tcW w:w="1418" w:type="dxa"/>
            <w:gridSpan w:val="2"/>
            <w:tcBorders>
              <w:top w:val="single" w:sz="8" w:space="0" w:color="auto"/>
              <w:left w:val="single" w:sz="4" w:space="0" w:color="auto"/>
              <w:bottom w:val="single" w:sz="8" w:space="0" w:color="auto"/>
              <w:right w:val="single" w:sz="4" w:space="0" w:color="auto"/>
            </w:tcBorders>
          </w:tcPr>
          <w:p w14:paraId="18F936A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warsztaty</w:t>
            </w:r>
          </w:p>
        </w:tc>
        <w:tc>
          <w:tcPr>
            <w:tcW w:w="1383" w:type="dxa"/>
            <w:tcBorders>
              <w:top w:val="single" w:sz="8" w:space="0" w:color="auto"/>
              <w:left w:val="single" w:sz="4" w:space="0" w:color="auto"/>
              <w:bottom w:val="single" w:sz="8" w:space="0" w:color="auto"/>
            </w:tcBorders>
          </w:tcPr>
          <w:p w14:paraId="2BB36A9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praktyczne</w:t>
            </w:r>
          </w:p>
        </w:tc>
      </w:tr>
      <w:tr w:rsidR="008136C3" w:rsidRPr="008136C3" w14:paraId="5B201A65" w14:textId="77777777" w:rsidTr="396C2A4E">
        <w:tc>
          <w:tcPr>
            <w:tcW w:w="1418" w:type="dxa"/>
            <w:tcBorders>
              <w:top w:val="single" w:sz="8" w:space="0" w:color="auto"/>
              <w:bottom w:val="single" w:sz="8" w:space="0" w:color="auto"/>
              <w:right w:val="single" w:sz="4" w:space="0" w:color="auto"/>
            </w:tcBorders>
            <w:shd w:val="clear" w:color="auto" w:fill="FFFFFF" w:themeFill="background1"/>
          </w:tcPr>
          <w:p w14:paraId="0AF2EB09" w14:textId="77777777" w:rsidR="008136C3" w:rsidRPr="008136C3" w:rsidRDefault="008136C3" w:rsidP="1961E8B9">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C17_U01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42F687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Student posiada umiejętności praktyczne posługiwania się w stopniu podstawowym technikami samoobrony oraz zaczerpniętymi z innych systemów i sportów walki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9C6D5C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K_U10</w:t>
            </w:r>
          </w:p>
        </w:tc>
        <w:tc>
          <w:tcPr>
            <w:tcW w:w="1418" w:type="dxa"/>
            <w:gridSpan w:val="2"/>
            <w:tcBorders>
              <w:top w:val="single" w:sz="8" w:space="0" w:color="auto"/>
              <w:left w:val="single" w:sz="4" w:space="0" w:color="auto"/>
              <w:bottom w:val="single" w:sz="8" w:space="0" w:color="auto"/>
              <w:right w:val="single" w:sz="4" w:space="0" w:color="auto"/>
            </w:tcBorders>
          </w:tcPr>
          <w:p w14:paraId="6C02F5A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warsztaty</w:t>
            </w:r>
          </w:p>
        </w:tc>
        <w:tc>
          <w:tcPr>
            <w:tcW w:w="1383" w:type="dxa"/>
            <w:tcBorders>
              <w:top w:val="single" w:sz="8" w:space="0" w:color="auto"/>
              <w:left w:val="single" w:sz="4" w:space="0" w:color="auto"/>
              <w:bottom w:val="single" w:sz="8" w:space="0" w:color="auto"/>
            </w:tcBorders>
          </w:tcPr>
          <w:p w14:paraId="4896C56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praktyczne</w:t>
            </w:r>
          </w:p>
        </w:tc>
      </w:tr>
      <w:tr w:rsidR="008136C3" w:rsidRPr="008136C3" w14:paraId="003DCD1D" w14:textId="77777777" w:rsidTr="396C2A4E">
        <w:tc>
          <w:tcPr>
            <w:tcW w:w="1418" w:type="dxa"/>
            <w:tcBorders>
              <w:top w:val="single" w:sz="8" w:space="0" w:color="auto"/>
              <w:bottom w:val="single" w:sz="8" w:space="0" w:color="auto"/>
              <w:right w:val="single" w:sz="4" w:space="0" w:color="auto"/>
            </w:tcBorders>
            <w:shd w:val="clear" w:color="auto" w:fill="FFFFFF" w:themeFill="background1"/>
          </w:tcPr>
          <w:p w14:paraId="79A178F1" w14:textId="77777777" w:rsidR="008136C3" w:rsidRPr="008136C3" w:rsidRDefault="008136C3" w:rsidP="1961E8B9">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C17_U02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2A9B71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Student posiada umiejętności analizy działań obronnych w różnych sytuacjach zagrożenia oraz dokonania ich modyfikacji w celu korygowania </w:t>
            </w:r>
            <w:r w:rsidRPr="008136C3">
              <w:rPr>
                <w:rFonts w:eastAsia="Calibri" w:cs="Times New Roman"/>
                <w:kern w:val="0"/>
                <w:lang w:eastAsia="pl-PL" w:bidi="ar-SA"/>
              </w:rPr>
              <w:lastRenderedPageBreak/>
              <w:t>występujących błędów</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3E23C8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K_U03</w:t>
            </w:r>
          </w:p>
        </w:tc>
        <w:tc>
          <w:tcPr>
            <w:tcW w:w="1418" w:type="dxa"/>
            <w:gridSpan w:val="2"/>
            <w:tcBorders>
              <w:top w:val="single" w:sz="8" w:space="0" w:color="auto"/>
              <w:left w:val="single" w:sz="4" w:space="0" w:color="auto"/>
              <w:bottom w:val="single" w:sz="8" w:space="0" w:color="auto"/>
              <w:right w:val="single" w:sz="4" w:space="0" w:color="auto"/>
            </w:tcBorders>
          </w:tcPr>
          <w:p w14:paraId="1939105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warsztaty</w:t>
            </w:r>
          </w:p>
        </w:tc>
        <w:tc>
          <w:tcPr>
            <w:tcW w:w="1383" w:type="dxa"/>
            <w:tcBorders>
              <w:top w:val="single" w:sz="8" w:space="0" w:color="auto"/>
              <w:left w:val="single" w:sz="4" w:space="0" w:color="auto"/>
              <w:bottom w:val="single" w:sz="8" w:space="0" w:color="auto"/>
            </w:tcBorders>
          </w:tcPr>
          <w:p w14:paraId="3D339DE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praktyczne</w:t>
            </w:r>
          </w:p>
        </w:tc>
      </w:tr>
      <w:tr w:rsidR="008136C3" w:rsidRPr="008136C3" w14:paraId="01475076" w14:textId="77777777" w:rsidTr="396C2A4E">
        <w:trPr>
          <w:trHeight w:val="991"/>
        </w:trPr>
        <w:tc>
          <w:tcPr>
            <w:tcW w:w="1418" w:type="dxa"/>
            <w:tcBorders>
              <w:top w:val="single" w:sz="8" w:space="0" w:color="auto"/>
              <w:bottom w:val="single" w:sz="4" w:space="0" w:color="auto"/>
              <w:right w:val="single" w:sz="4" w:space="0" w:color="auto"/>
            </w:tcBorders>
            <w:shd w:val="clear" w:color="auto" w:fill="FFFFFF" w:themeFill="background1"/>
          </w:tcPr>
          <w:p w14:paraId="5DF2805D" w14:textId="77777777" w:rsidR="008136C3" w:rsidRPr="008136C3" w:rsidRDefault="008136C3" w:rsidP="1961E8B9">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C17_K01</w:t>
            </w:r>
          </w:p>
          <w:p w14:paraId="3B335DC8" w14:textId="77777777" w:rsidR="008136C3" w:rsidRPr="008136C3" w:rsidRDefault="008136C3" w:rsidP="008136C3">
            <w:pPr>
              <w:suppressAutoHyphens w:val="0"/>
              <w:spacing w:before="60" w:after="60"/>
              <w:rPr>
                <w:rFonts w:eastAsia="Calibri" w:cs="Times New Roman"/>
                <w:b/>
                <w:kern w:val="0"/>
                <w:lang w:eastAsia="pl-PL" w:bidi="ar-SA"/>
              </w:rPr>
            </w:pPr>
          </w:p>
          <w:p w14:paraId="3CA19C65" w14:textId="77777777" w:rsidR="008136C3" w:rsidRPr="008136C3" w:rsidRDefault="008136C3" w:rsidP="008136C3">
            <w:pPr>
              <w:suppressAutoHyphens w:val="0"/>
              <w:spacing w:before="60" w:after="60"/>
              <w:rPr>
                <w:rFonts w:eastAsia="Calibri" w:cs="Times New Roman"/>
                <w:b/>
                <w:kern w:val="0"/>
                <w:lang w:eastAsia="pl-PL" w:bidi="ar-SA"/>
              </w:rPr>
            </w:pPr>
          </w:p>
        </w:tc>
        <w:tc>
          <w:tcPr>
            <w:tcW w:w="3827" w:type="dxa"/>
            <w:gridSpan w:val="2"/>
            <w:tcBorders>
              <w:top w:val="single" w:sz="8" w:space="0" w:color="auto"/>
              <w:left w:val="single" w:sz="4" w:space="0" w:color="auto"/>
              <w:bottom w:val="single" w:sz="4" w:space="0" w:color="auto"/>
              <w:right w:val="single" w:sz="4" w:space="0" w:color="auto"/>
            </w:tcBorders>
            <w:shd w:val="clear" w:color="auto" w:fill="FFFFFF" w:themeFill="background1"/>
          </w:tcPr>
          <w:p w14:paraId="1EF9A74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Student ma świadomość znaczenia poznanej wiedzy i technik samoobrony w celu zapewnienia bezpieczeństwa osobistego</w:t>
            </w:r>
          </w:p>
        </w:tc>
        <w:tc>
          <w:tcPr>
            <w:tcW w:w="1134" w:type="dxa"/>
            <w:tcBorders>
              <w:top w:val="single" w:sz="8" w:space="0" w:color="auto"/>
              <w:left w:val="single" w:sz="4" w:space="0" w:color="auto"/>
              <w:bottom w:val="single" w:sz="4" w:space="0" w:color="auto"/>
              <w:right w:val="single" w:sz="4" w:space="0" w:color="auto"/>
            </w:tcBorders>
            <w:shd w:val="clear" w:color="auto" w:fill="FFFFFF" w:themeFill="background1"/>
          </w:tcPr>
          <w:p w14:paraId="6A925D4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K_K06</w:t>
            </w:r>
          </w:p>
        </w:tc>
        <w:tc>
          <w:tcPr>
            <w:tcW w:w="1418" w:type="dxa"/>
            <w:gridSpan w:val="2"/>
            <w:tcBorders>
              <w:top w:val="single" w:sz="8" w:space="0" w:color="auto"/>
              <w:left w:val="single" w:sz="4" w:space="0" w:color="auto"/>
              <w:bottom w:val="single" w:sz="4" w:space="0" w:color="auto"/>
              <w:right w:val="single" w:sz="4" w:space="0" w:color="auto"/>
            </w:tcBorders>
          </w:tcPr>
          <w:p w14:paraId="0C113F8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warsztaty</w:t>
            </w:r>
          </w:p>
        </w:tc>
        <w:tc>
          <w:tcPr>
            <w:tcW w:w="1383" w:type="dxa"/>
            <w:tcBorders>
              <w:top w:val="single" w:sz="8" w:space="0" w:color="auto"/>
              <w:left w:val="single" w:sz="4" w:space="0" w:color="auto"/>
              <w:bottom w:val="single" w:sz="4" w:space="0" w:color="auto"/>
            </w:tcBorders>
          </w:tcPr>
          <w:p w14:paraId="0CBE72D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praktyczne</w:t>
            </w:r>
          </w:p>
        </w:tc>
      </w:tr>
      <w:tr w:rsidR="008136C3" w:rsidRPr="008136C3" w14:paraId="4D6A3AE7" w14:textId="77777777" w:rsidTr="396C2A4E">
        <w:tc>
          <w:tcPr>
            <w:tcW w:w="9180" w:type="dxa"/>
            <w:gridSpan w:val="7"/>
            <w:shd w:val="clear" w:color="auto" w:fill="D9D9D9" w:themeFill="background1" w:themeFillShade="D9"/>
          </w:tcPr>
          <w:p w14:paraId="27E66981"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2BC4A554" w14:textId="77777777" w:rsidTr="396C2A4E">
        <w:trPr>
          <w:trHeight w:val="1495"/>
        </w:trPr>
        <w:tc>
          <w:tcPr>
            <w:tcW w:w="2977" w:type="dxa"/>
            <w:gridSpan w:val="2"/>
            <w:tcBorders>
              <w:right w:val="nil"/>
            </w:tcBorders>
            <w:shd w:val="clear" w:color="auto" w:fill="D9D9D9" w:themeFill="background1" w:themeFillShade="D9"/>
          </w:tcPr>
          <w:p w14:paraId="7F62885E"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79" w:type="dxa"/>
            <w:gridSpan w:val="3"/>
            <w:tcBorders>
              <w:left w:val="nil"/>
            </w:tcBorders>
          </w:tcPr>
          <w:p w14:paraId="02167B9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w:t>
            </w:r>
          </w:p>
        </w:tc>
        <w:tc>
          <w:tcPr>
            <w:tcW w:w="1524" w:type="dxa"/>
            <w:gridSpan w:val="2"/>
            <w:tcBorders>
              <w:left w:val="nil"/>
            </w:tcBorders>
          </w:tcPr>
          <w:p w14:paraId="338FB94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168F182C" w14:textId="77777777" w:rsidTr="396C2A4E">
        <w:tc>
          <w:tcPr>
            <w:tcW w:w="2977" w:type="dxa"/>
            <w:gridSpan w:val="2"/>
            <w:tcBorders>
              <w:right w:val="nil"/>
            </w:tcBorders>
            <w:shd w:val="clear" w:color="auto" w:fill="D9D9D9" w:themeFill="background1" w:themeFillShade="D9"/>
          </w:tcPr>
          <w:p w14:paraId="320756A4"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5E93A43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Ćwiczenia</w:t>
            </w:r>
          </w:p>
          <w:p w14:paraId="611005F5" w14:textId="77777777" w:rsidR="008136C3" w:rsidRPr="008136C3" w:rsidRDefault="008136C3" w:rsidP="008136C3">
            <w:pPr>
              <w:suppressAutoHyphens w:val="0"/>
              <w:rPr>
                <w:rFonts w:eastAsia="Calibri" w:cs="Times New Roman"/>
                <w:b/>
                <w:kern w:val="0"/>
                <w:lang w:eastAsia="pl-PL" w:bidi="ar-SA"/>
              </w:rPr>
            </w:pPr>
          </w:p>
          <w:p w14:paraId="3EC16D62" w14:textId="77777777" w:rsidR="008136C3" w:rsidRPr="008136C3" w:rsidRDefault="008136C3" w:rsidP="008136C3">
            <w:pPr>
              <w:suppressAutoHyphens w:val="0"/>
              <w:rPr>
                <w:rFonts w:eastAsia="Calibri" w:cs="Times New Roman"/>
                <w:b/>
                <w:kern w:val="0"/>
                <w:lang w:eastAsia="pl-PL" w:bidi="ar-SA"/>
              </w:rPr>
            </w:pPr>
          </w:p>
          <w:p w14:paraId="1D8E193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6F6A8AA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6555240B"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30</w:t>
            </w:r>
          </w:p>
          <w:p w14:paraId="0E54A705" w14:textId="77777777" w:rsidR="008136C3" w:rsidRPr="008136C3" w:rsidRDefault="008136C3" w:rsidP="008136C3">
            <w:pPr>
              <w:widowControl/>
              <w:suppressAutoHyphens w:val="0"/>
              <w:rPr>
                <w:rFonts w:eastAsia="Calibri" w:cs="Times New Roman"/>
                <w:kern w:val="0"/>
                <w:lang w:eastAsia="pl-PL" w:bidi="ar-SA"/>
              </w:rPr>
            </w:pPr>
          </w:p>
          <w:p w14:paraId="6098294E" w14:textId="77777777" w:rsidR="008136C3" w:rsidRPr="008136C3" w:rsidRDefault="008136C3" w:rsidP="008136C3">
            <w:pPr>
              <w:widowControl/>
              <w:suppressAutoHyphens w:val="0"/>
              <w:rPr>
                <w:rFonts w:eastAsia="Calibri" w:cs="Times New Roman"/>
                <w:kern w:val="0"/>
                <w:lang w:eastAsia="pl-PL" w:bidi="ar-SA"/>
              </w:rPr>
            </w:pPr>
          </w:p>
          <w:p w14:paraId="487581E8"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30</w:t>
            </w:r>
          </w:p>
          <w:p w14:paraId="5F0582B0"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1,2</w:t>
            </w:r>
          </w:p>
          <w:p w14:paraId="717378DE" w14:textId="77777777" w:rsidR="008136C3" w:rsidRPr="008136C3" w:rsidRDefault="008136C3" w:rsidP="008136C3">
            <w:pPr>
              <w:widowControl/>
              <w:suppressAutoHyphens w:val="0"/>
              <w:rPr>
                <w:rFonts w:eastAsia="Calibri" w:cs="Times New Roman"/>
                <w:kern w:val="0"/>
                <w:lang w:eastAsia="pl-PL" w:bidi="ar-SA"/>
              </w:rPr>
            </w:pPr>
          </w:p>
          <w:p w14:paraId="75F0E22B" w14:textId="77777777" w:rsidR="008136C3" w:rsidRPr="008136C3" w:rsidRDefault="008136C3" w:rsidP="008136C3">
            <w:pPr>
              <w:widowControl/>
              <w:suppressAutoHyphens w:val="0"/>
              <w:rPr>
                <w:rFonts w:eastAsia="Calibri" w:cs="Times New Roman"/>
                <w:kern w:val="0"/>
                <w:lang w:eastAsia="pl-PL" w:bidi="ar-SA"/>
              </w:rPr>
            </w:pPr>
          </w:p>
          <w:p w14:paraId="35217FD6" w14:textId="77777777" w:rsidR="008136C3" w:rsidRPr="008136C3" w:rsidRDefault="008136C3" w:rsidP="008136C3">
            <w:pPr>
              <w:widowControl/>
              <w:suppressAutoHyphens w:val="0"/>
              <w:rPr>
                <w:rFonts w:eastAsia="Calibri" w:cs="Times New Roman"/>
                <w:kern w:val="0"/>
                <w:lang w:eastAsia="pl-PL" w:bidi="ar-SA"/>
              </w:rPr>
            </w:pPr>
          </w:p>
          <w:p w14:paraId="61320417" w14:textId="77777777" w:rsidR="008136C3" w:rsidRPr="008136C3" w:rsidRDefault="008136C3" w:rsidP="008136C3">
            <w:pPr>
              <w:widowControl/>
              <w:suppressAutoHyphens w:val="0"/>
              <w:rPr>
                <w:rFonts w:eastAsia="Calibri" w:cs="Times New Roman"/>
                <w:kern w:val="0"/>
                <w:lang w:eastAsia="pl-PL" w:bidi="ar-SA"/>
              </w:rPr>
            </w:pPr>
          </w:p>
          <w:p w14:paraId="56D3CDE8" w14:textId="77777777" w:rsidR="008136C3" w:rsidRPr="008136C3" w:rsidRDefault="008136C3" w:rsidP="008136C3">
            <w:pPr>
              <w:suppressAutoHyphens w:val="0"/>
              <w:rPr>
                <w:rFonts w:eastAsia="Calibri" w:cs="Times New Roman"/>
                <w:kern w:val="0"/>
                <w:lang w:eastAsia="pl-PL" w:bidi="ar-SA"/>
              </w:rPr>
            </w:pPr>
          </w:p>
        </w:tc>
      </w:tr>
      <w:tr w:rsidR="008136C3" w:rsidRPr="008136C3" w14:paraId="2239C772" w14:textId="77777777" w:rsidTr="396C2A4E">
        <w:tc>
          <w:tcPr>
            <w:tcW w:w="2977" w:type="dxa"/>
            <w:gridSpan w:val="2"/>
            <w:tcBorders>
              <w:right w:val="nil"/>
            </w:tcBorders>
            <w:shd w:val="clear" w:color="auto" w:fill="D9D9D9" w:themeFill="background1" w:themeFillShade="D9"/>
          </w:tcPr>
          <w:p w14:paraId="0A9F1020"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133A61B0" w14:textId="77777777" w:rsidR="008136C3" w:rsidRPr="008136C3" w:rsidRDefault="008136C3" w:rsidP="008136C3">
            <w:pPr>
              <w:suppressAutoHyphens w:val="0"/>
              <w:rPr>
                <w:rFonts w:eastAsia="Calibri" w:cs="Times New Roman"/>
                <w:kern w:val="0"/>
                <w:lang w:eastAsia="pl-PL" w:bidi="ar-SA"/>
              </w:rPr>
            </w:pPr>
          </w:p>
          <w:p w14:paraId="41C24A0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Praca praktyczna samodzielna</w:t>
            </w:r>
          </w:p>
          <w:p w14:paraId="559F6F2C" w14:textId="77777777" w:rsidR="008136C3" w:rsidRPr="008136C3" w:rsidRDefault="008136C3" w:rsidP="008136C3">
            <w:pPr>
              <w:suppressAutoHyphens w:val="0"/>
              <w:rPr>
                <w:rFonts w:eastAsia="Calibri" w:cs="Times New Roman"/>
                <w:b/>
                <w:kern w:val="0"/>
                <w:lang w:eastAsia="pl-PL" w:bidi="ar-SA"/>
              </w:rPr>
            </w:pPr>
          </w:p>
          <w:p w14:paraId="6078C964" w14:textId="77777777" w:rsidR="008136C3" w:rsidRPr="008136C3" w:rsidRDefault="008136C3" w:rsidP="008136C3">
            <w:pPr>
              <w:suppressAutoHyphens w:val="0"/>
              <w:rPr>
                <w:rFonts w:eastAsia="Calibri" w:cs="Times New Roman"/>
                <w:b/>
                <w:kern w:val="0"/>
                <w:lang w:eastAsia="pl-PL" w:bidi="ar-SA"/>
              </w:rPr>
            </w:pPr>
          </w:p>
          <w:p w14:paraId="14D2FC70" w14:textId="77777777" w:rsidR="008136C3" w:rsidRPr="008136C3" w:rsidRDefault="008136C3" w:rsidP="008136C3">
            <w:pPr>
              <w:suppressAutoHyphens w:val="0"/>
              <w:rPr>
                <w:rFonts w:eastAsia="Calibri" w:cs="Times New Roman"/>
                <w:b/>
                <w:kern w:val="0"/>
                <w:lang w:eastAsia="pl-PL" w:bidi="ar-SA"/>
              </w:rPr>
            </w:pPr>
          </w:p>
          <w:p w14:paraId="7D2B18DE" w14:textId="77777777" w:rsidR="008136C3" w:rsidRPr="008136C3" w:rsidRDefault="008136C3" w:rsidP="008136C3">
            <w:pPr>
              <w:suppressAutoHyphens w:val="0"/>
              <w:rPr>
                <w:rFonts w:eastAsia="Calibri" w:cs="Times New Roman"/>
                <w:b/>
                <w:kern w:val="0"/>
                <w:lang w:eastAsia="pl-PL" w:bidi="ar-SA"/>
              </w:rPr>
            </w:pPr>
          </w:p>
          <w:p w14:paraId="7966081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5A51358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787FF194" w14:textId="77777777" w:rsidR="008136C3" w:rsidRPr="008136C3" w:rsidRDefault="008136C3" w:rsidP="008136C3">
            <w:pPr>
              <w:suppressAutoHyphens w:val="0"/>
              <w:rPr>
                <w:rFonts w:eastAsia="Calibri" w:cs="Times New Roman"/>
                <w:kern w:val="0"/>
                <w:lang w:eastAsia="pl-PL" w:bidi="ar-SA"/>
              </w:rPr>
            </w:pPr>
          </w:p>
          <w:p w14:paraId="5F63C408" w14:textId="77777777" w:rsidR="008136C3" w:rsidRPr="008136C3" w:rsidRDefault="00FA5011" w:rsidP="008136C3">
            <w:pPr>
              <w:suppressAutoHyphens w:val="0"/>
              <w:rPr>
                <w:rFonts w:eastAsia="Calibri" w:cs="Times New Roman"/>
                <w:kern w:val="0"/>
                <w:lang w:eastAsia="pl-PL" w:bidi="ar-SA"/>
              </w:rPr>
            </w:pPr>
            <w:r>
              <w:rPr>
                <w:rFonts w:eastAsia="Calibri" w:cs="Times New Roman"/>
                <w:kern w:val="0"/>
                <w:lang w:eastAsia="pl-PL" w:bidi="ar-SA"/>
              </w:rPr>
              <w:t>20</w:t>
            </w:r>
          </w:p>
          <w:p w14:paraId="11645E1F" w14:textId="77777777" w:rsidR="008136C3" w:rsidRPr="008136C3" w:rsidRDefault="008136C3" w:rsidP="008136C3">
            <w:pPr>
              <w:suppressAutoHyphens w:val="0"/>
              <w:rPr>
                <w:rFonts w:eastAsia="Calibri" w:cs="Times New Roman"/>
                <w:kern w:val="0"/>
                <w:lang w:eastAsia="pl-PL" w:bidi="ar-SA"/>
              </w:rPr>
            </w:pPr>
          </w:p>
          <w:p w14:paraId="527B7E5D" w14:textId="77777777" w:rsidR="008136C3" w:rsidRPr="008136C3" w:rsidRDefault="008136C3" w:rsidP="008136C3">
            <w:pPr>
              <w:suppressAutoHyphens w:val="0"/>
              <w:rPr>
                <w:rFonts w:eastAsia="Calibri" w:cs="Times New Roman"/>
                <w:kern w:val="0"/>
                <w:lang w:eastAsia="pl-PL" w:bidi="ar-SA"/>
              </w:rPr>
            </w:pPr>
          </w:p>
          <w:p w14:paraId="66AB8AFA" w14:textId="77777777" w:rsidR="008136C3" w:rsidRPr="008136C3" w:rsidRDefault="008136C3" w:rsidP="008136C3">
            <w:pPr>
              <w:suppressAutoHyphens w:val="0"/>
              <w:rPr>
                <w:rFonts w:eastAsia="Calibri" w:cs="Times New Roman"/>
                <w:kern w:val="0"/>
                <w:lang w:eastAsia="pl-PL" w:bidi="ar-SA"/>
              </w:rPr>
            </w:pPr>
          </w:p>
          <w:p w14:paraId="5DFF86D0" w14:textId="77777777" w:rsidR="008136C3" w:rsidRPr="008136C3" w:rsidRDefault="008136C3" w:rsidP="008136C3">
            <w:pPr>
              <w:suppressAutoHyphens w:val="0"/>
              <w:rPr>
                <w:rFonts w:eastAsia="Calibri" w:cs="Times New Roman"/>
                <w:kern w:val="0"/>
                <w:lang w:eastAsia="pl-PL" w:bidi="ar-SA"/>
              </w:rPr>
            </w:pPr>
          </w:p>
          <w:p w14:paraId="2EE3CC47" w14:textId="77777777" w:rsidR="008136C3" w:rsidRPr="008136C3" w:rsidRDefault="00FA5011" w:rsidP="008136C3">
            <w:pPr>
              <w:suppressAutoHyphens w:val="0"/>
              <w:rPr>
                <w:rFonts w:eastAsia="Calibri" w:cs="Times New Roman"/>
                <w:kern w:val="0"/>
                <w:lang w:eastAsia="pl-PL" w:bidi="ar-SA"/>
              </w:rPr>
            </w:pPr>
            <w:r>
              <w:rPr>
                <w:rFonts w:eastAsia="Calibri" w:cs="Times New Roman"/>
                <w:kern w:val="0"/>
                <w:lang w:eastAsia="pl-PL" w:bidi="ar-SA"/>
              </w:rPr>
              <w:t>20</w:t>
            </w:r>
          </w:p>
          <w:p w14:paraId="74209D27" w14:textId="77777777" w:rsidR="008136C3" w:rsidRPr="008136C3" w:rsidRDefault="00FA5011" w:rsidP="008136C3">
            <w:pPr>
              <w:suppressAutoHyphens w:val="0"/>
              <w:rPr>
                <w:rFonts w:eastAsia="Calibri" w:cs="Times New Roman"/>
                <w:kern w:val="0"/>
                <w:lang w:eastAsia="pl-PL" w:bidi="ar-SA"/>
              </w:rPr>
            </w:pPr>
            <w:r>
              <w:rPr>
                <w:rFonts w:eastAsia="Calibri" w:cs="Times New Roman"/>
                <w:kern w:val="0"/>
                <w:lang w:eastAsia="pl-PL" w:bidi="ar-SA"/>
              </w:rPr>
              <w:t>0</w:t>
            </w:r>
            <w:r w:rsidR="008136C3" w:rsidRPr="008136C3">
              <w:rPr>
                <w:rFonts w:eastAsia="Calibri" w:cs="Times New Roman"/>
                <w:kern w:val="0"/>
                <w:lang w:eastAsia="pl-PL" w:bidi="ar-SA"/>
              </w:rPr>
              <w:t>,8</w:t>
            </w:r>
          </w:p>
        </w:tc>
      </w:tr>
      <w:tr w:rsidR="008136C3" w:rsidRPr="008136C3" w14:paraId="7633124A" w14:textId="77777777" w:rsidTr="396C2A4E">
        <w:tc>
          <w:tcPr>
            <w:tcW w:w="2977" w:type="dxa"/>
            <w:gridSpan w:val="2"/>
            <w:tcBorders>
              <w:right w:val="nil"/>
            </w:tcBorders>
            <w:shd w:val="clear" w:color="auto" w:fill="D9D9D9" w:themeFill="background1" w:themeFillShade="D9"/>
          </w:tcPr>
          <w:p w14:paraId="1DA53802"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79" w:type="dxa"/>
            <w:gridSpan w:val="3"/>
            <w:tcBorders>
              <w:left w:val="nil"/>
            </w:tcBorders>
          </w:tcPr>
          <w:p w14:paraId="6662652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warsztaty</w:t>
            </w:r>
          </w:p>
          <w:p w14:paraId="67CFDE3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przygotowanie do warsztatów</w:t>
            </w:r>
          </w:p>
          <w:p w14:paraId="2C8BC0CA" w14:textId="77777777" w:rsidR="008136C3" w:rsidRPr="008136C3" w:rsidRDefault="008136C3" w:rsidP="008136C3">
            <w:pPr>
              <w:suppressAutoHyphens w:val="0"/>
              <w:rPr>
                <w:rFonts w:eastAsia="Calibri" w:cs="Times New Roman"/>
                <w:b/>
                <w:kern w:val="0"/>
                <w:lang w:eastAsia="pl-PL" w:bidi="ar-SA"/>
              </w:rPr>
            </w:pPr>
          </w:p>
          <w:p w14:paraId="086FC7B3" w14:textId="77777777" w:rsidR="008136C3" w:rsidRPr="008136C3" w:rsidRDefault="008136C3" w:rsidP="008136C3">
            <w:pPr>
              <w:suppressAutoHyphens w:val="0"/>
              <w:rPr>
                <w:rFonts w:eastAsia="Calibri" w:cs="Times New Roman"/>
                <w:b/>
                <w:kern w:val="0"/>
                <w:lang w:eastAsia="pl-PL" w:bidi="ar-SA"/>
              </w:rPr>
            </w:pPr>
          </w:p>
          <w:p w14:paraId="434CC7F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73A103F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0321C00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30</w:t>
            </w:r>
          </w:p>
          <w:p w14:paraId="40D1518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393127E5" w14:textId="77777777" w:rsidR="008136C3" w:rsidRPr="008136C3" w:rsidRDefault="008136C3" w:rsidP="008136C3">
            <w:pPr>
              <w:suppressAutoHyphens w:val="0"/>
              <w:rPr>
                <w:rFonts w:eastAsia="Calibri" w:cs="Times New Roman"/>
                <w:kern w:val="0"/>
                <w:lang w:eastAsia="pl-PL" w:bidi="ar-SA"/>
              </w:rPr>
            </w:pPr>
          </w:p>
          <w:p w14:paraId="2DD45F19" w14:textId="77777777" w:rsidR="008136C3" w:rsidRPr="008136C3" w:rsidRDefault="008136C3" w:rsidP="008136C3">
            <w:pPr>
              <w:suppressAutoHyphens w:val="0"/>
              <w:rPr>
                <w:rFonts w:eastAsia="Calibri" w:cs="Times New Roman"/>
                <w:kern w:val="0"/>
                <w:lang w:eastAsia="pl-PL" w:bidi="ar-SA"/>
              </w:rPr>
            </w:pPr>
          </w:p>
          <w:p w14:paraId="475112E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45</w:t>
            </w:r>
          </w:p>
          <w:p w14:paraId="0C500DE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1,8</w:t>
            </w:r>
          </w:p>
        </w:tc>
      </w:tr>
    </w:tbl>
    <w:p w14:paraId="20518EE1"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73E31A16"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6A6CC1B7"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4C9EEA39" w14:textId="77777777" w:rsidTr="396C2A4E">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9506FE8"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4DE1FCBC" w14:textId="77777777" w:rsidR="008136C3" w:rsidRPr="008136C3" w:rsidRDefault="008136C3" w:rsidP="396C2A4E">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 xml:space="preserve">BHP oraz przedstawienie warunków odbywania zajęć </w:t>
            </w:r>
            <w:r w:rsidRPr="008136C3">
              <w:rPr>
                <w:rFonts w:eastAsia="Calibri" w:cs="Times New Roman"/>
                <w:kern w:val="0"/>
                <w:lang w:eastAsia="pl-PL" w:bidi="ar-SA"/>
              </w:rPr>
              <w:br/>
              <w:t>i zaliczenia przedmiotu.</w:t>
            </w:r>
          </w:p>
          <w:p w14:paraId="71A98FE3" w14:textId="77777777" w:rsidR="008136C3" w:rsidRPr="008136C3" w:rsidRDefault="008136C3" w:rsidP="396C2A4E">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Nauka przyjmowania postaw walki obowiązujących w różnych systemach i dyscyplinach oraz zasad poruszania się w różnych kierunkach.</w:t>
            </w:r>
          </w:p>
          <w:p w14:paraId="1101DE45" w14:textId="77777777" w:rsidR="008136C3" w:rsidRPr="008136C3" w:rsidRDefault="008136C3" w:rsidP="396C2A4E">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Pokaz i omówienie aktywacji miejsc wrażliwych na ciele człowieka wykorzystywanych w samoobronie i sztukach walki.</w:t>
            </w:r>
          </w:p>
          <w:p w14:paraId="0FB8B8A3" w14:textId="77777777" w:rsidR="008136C3" w:rsidRPr="008136C3" w:rsidRDefault="008136C3" w:rsidP="396C2A4E">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 xml:space="preserve">Nauka wyprowadzania podstawowych ciosów stosowanych </w:t>
            </w:r>
            <w:r w:rsidRPr="008136C3">
              <w:rPr>
                <w:rFonts w:eastAsia="Calibri" w:cs="Times New Roman"/>
                <w:kern w:val="0"/>
                <w:lang w:eastAsia="pl-PL" w:bidi="ar-SA"/>
              </w:rPr>
              <w:br/>
              <w:t>w walce sportowej oraz uderzeń kończyną górną (prostych, sierpowych i haków).</w:t>
            </w:r>
          </w:p>
          <w:p w14:paraId="3C900834" w14:textId="77777777" w:rsidR="008136C3" w:rsidRPr="008136C3" w:rsidRDefault="008136C3" w:rsidP="396C2A4E">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 xml:space="preserve">Nauka zasad i technik obronnych stosowanych przed ciosami (prostymi, sierpowymi, hakiem) i uderzeniami kończyną górną </w:t>
            </w:r>
            <w:r w:rsidRPr="008136C3">
              <w:rPr>
                <w:rFonts w:eastAsia="Calibri" w:cs="Times New Roman"/>
                <w:kern w:val="0"/>
                <w:lang w:eastAsia="pl-PL" w:bidi="ar-SA"/>
              </w:rPr>
              <w:lastRenderedPageBreak/>
              <w:t xml:space="preserve">(młotkowe, łokciem, przedramieniem)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zasady w postaci: dystansowania, zejścia z linii ataku, uniki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techniki w postaci: zbicia, bloki.</w:t>
            </w:r>
          </w:p>
          <w:p w14:paraId="7C977533" w14:textId="77777777" w:rsidR="008136C3" w:rsidRPr="008136C3" w:rsidRDefault="008136C3" w:rsidP="396C2A4E">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 xml:space="preserve">Nauka wyprowadzania podstawowych kopnięć (frontalne, </w:t>
            </w:r>
            <w:r w:rsidRPr="008136C3">
              <w:rPr>
                <w:rFonts w:eastAsia="Calibri" w:cs="Times New Roman"/>
                <w:kern w:val="0"/>
                <w:lang w:eastAsia="pl-PL" w:bidi="ar-SA"/>
              </w:rPr>
              <w:br/>
              <w:t>z dołu, okrężne oraz kolanem).</w:t>
            </w:r>
          </w:p>
          <w:p w14:paraId="59781C36" w14:textId="77777777" w:rsidR="008136C3" w:rsidRPr="008136C3" w:rsidRDefault="008136C3" w:rsidP="396C2A4E">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 xml:space="preserve">Nauka zasad i technik obronnych stosowanych przed kopnięciami: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zasady w postaci: dystansowania, zejścia z linii ataku, uniki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techniki w postaci boku i zbicia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techniki obron w parterze.</w:t>
            </w:r>
          </w:p>
          <w:p w14:paraId="6FDF3907" w14:textId="77777777" w:rsidR="008136C3" w:rsidRPr="008136C3" w:rsidRDefault="008136C3" w:rsidP="396C2A4E">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 xml:space="preserve">Doskonalenie przewrotów gimnastycznych z różnych postaw: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przewrót w przód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przewrót w tył.</w:t>
            </w:r>
          </w:p>
          <w:p w14:paraId="619BB395" w14:textId="77777777" w:rsidR="008136C3" w:rsidRPr="008136C3" w:rsidRDefault="008136C3" w:rsidP="396C2A4E">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 xml:space="preserve">Nauka technik padów sportowych na różne rodzaje podłoża: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pad w przód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pad w tył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pad w bok.</w:t>
            </w:r>
          </w:p>
          <w:p w14:paraId="2D4546A7" w14:textId="77777777" w:rsidR="008136C3" w:rsidRPr="008136C3" w:rsidRDefault="008136C3" w:rsidP="396C2A4E">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 xml:space="preserve">Nauka przewrotów w różnych kierunkach na różnych rodzajach podłoża: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pad w przód z przewrotem (tzw. przez bark)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pad w tył z przewrotem (tzw. przez bark).</w:t>
            </w:r>
          </w:p>
          <w:p w14:paraId="55B4413E" w14:textId="77777777" w:rsidR="008136C3" w:rsidRPr="008136C3" w:rsidRDefault="008136C3" w:rsidP="396C2A4E">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 xml:space="preserve">Nauka upadków sytuacyjnych w różnych kierunkach: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upadek w przód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upadek w tył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upadek w bok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upadek przez przeszkodę.</w:t>
            </w:r>
          </w:p>
          <w:p w14:paraId="7F37D9C9" w14:textId="77777777" w:rsidR="008136C3" w:rsidRPr="008136C3" w:rsidRDefault="008136C3" w:rsidP="396C2A4E">
            <w:pPr>
              <w:widowControl/>
              <w:suppressAutoHyphens w:val="0"/>
              <w:autoSpaceDE w:val="0"/>
              <w:autoSpaceDN w:val="0"/>
              <w:adjustRightInd w:val="0"/>
              <w:spacing w:after="200" w:line="276" w:lineRule="auto"/>
              <w:contextualSpacing/>
              <w:jc w:val="both"/>
              <w:rPr>
                <w:rFonts w:eastAsia="Calibri" w:cs="Times New Roman"/>
                <w:kern w:val="0"/>
                <w:lang w:eastAsia="pl-PL" w:bidi="ar-SA"/>
              </w:rPr>
            </w:pPr>
            <w:r w:rsidRPr="008136C3">
              <w:rPr>
                <w:rFonts w:eastAsia="Calibri" w:cs="Times New Roman"/>
                <w:kern w:val="0"/>
                <w:lang w:eastAsia="pl-PL" w:bidi="ar-SA"/>
              </w:rPr>
              <w:t xml:space="preserve">Nauka rzutów i podcięć stosowanych w walce i samoobronie: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rzut przez biodro w różnych wariantach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rzut przez plecy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podcięcia: zewnętrzne i wewnętrzne.</w:t>
            </w:r>
          </w:p>
          <w:p w14:paraId="1CAAF44D"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 xml:space="preserve">Wprowadzenie do mechaniki stosowania dźwigni na stawy kończyn górnych i dolnych. Sposoby sygnalizacji bólu </w:t>
            </w:r>
            <w:r w:rsidRPr="008136C3">
              <w:rPr>
                <w:rFonts w:eastAsia="Calibri" w:cs="Times New Roman"/>
                <w:kern w:val="0"/>
                <w:lang w:eastAsia="pl-PL" w:bidi="ar-SA"/>
              </w:rPr>
              <w:br/>
              <w:t>i kontroli współćwiczącego. Pokaz i omówienie.</w:t>
            </w:r>
          </w:p>
          <w:p w14:paraId="656AE03F"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 xml:space="preserve">Nauka technik dźwigni na stawy kończyn górnych: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na rękę prostą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na rękę zgiętą wykorzystywane w samoobronie do obezwładnienia przeciwnika w pozycjach wysokich i w parterze.</w:t>
            </w:r>
          </w:p>
          <w:p w14:paraId="5029CC85"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 xml:space="preserve">Nauka technik dźwigni na stawy kończyny dolnej: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staw kolanowy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staw skokowy wykorzystywane w samoobronie do obezwładnienia przeciwnika w pozycjach wysokich </w:t>
            </w:r>
            <w:r w:rsidRPr="008136C3">
              <w:rPr>
                <w:rFonts w:eastAsia="Calibri" w:cs="Times New Roman"/>
                <w:kern w:val="0"/>
                <w:lang w:eastAsia="pl-PL" w:bidi="ar-SA"/>
              </w:rPr>
              <w:br/>
              <w:t>i w parterze.</w:t>
            </w:r>
          </w:p>
          <w:p w14:paraId="6E97D8EA"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 xml:space="preserve">Nauka technik i zasad obrony stosowanej przed atakiem </w:t>
            </w:r>
            <w:r w:rsidRPr="008136C3">
              <w:rPr>
                <w:rFonts w:eastAsia="Calibri" w:cs="Times New Roman"/>
                <w:kern w:val="0"/>
                <w:lang w:eastAsia="pl-PL" w:bidi="ar-SA"/>
              </w:rPr>
              <w:br/>
              <w:t xml:space="preserve">w postaci chwytu za rękę lub za ubranie: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chwyt jednorącz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chwyt oburącz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chwyty z tyłu.</w:t>
            </w:r>
          </w:p>
          <w:p w14:paraId="5269779A"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 xml:space="preserve">Nauka technik i zasad obrony przed obchwytami tułowia: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w:t>
            </w:r>
            <w:r w:rsidRPr="008136C3">
              <w:rPr>
                <w:rFonts w:eastAsia="Calibri" w:cs="Times New Roman"/>
                <w:kern w:val="0"/>
                <w:lang w:eastAsia="pl-PL" w:bidi="ar-SA"/>
              </w:rPr>
              <w:br/>
              <w:t xml:space="preserve">z przodu (ręce wolne lub w obchwycie)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z tyłu (ręce wolne lub w obchwycie).</w:t>
            </w:r>
          </w:p>
          <w:p w14:paraId="331E2CAF"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 xml:space="preserve">Nauka obron przed duszeniem: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z przodu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z tyłu.</w:t>
            </w:r>
          </w:p>
          <w:p w14:paraId="27A4F1F8"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 xml:space="preserve">Nauka i zasady obrony przed napastnikiem uzbrojonym </w:t>
            </w:r>
            <w:r w:rsidRPr="008136C3">
              <w:rPr>
                <w:rFonts w:eastAsia="Calibri" w:cs="Times New Roman"/>
                <w:kern w:val="0"/>
                <w:lang w:eastAsia="pl-PL" w:bidi="ar-SA"/>
              </w:rPr>
              <w:br/>
              <w:t xml:space="preserve">w niebezpieczne narzędzie: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obrony przed ostrym narzędziem z góry, z dołu i pchnięciem (nóż, maczeta, szpikulec, tzw. tulipan, nożyczki)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obrony przed atakiem kijem z góry, </w:t>
            </w:r>
            <w:r w:rsidRPr="008136C3">
              <w:rPr>
                <w:rFonts w:eastAsia="Calibri" w:cs="Times New Roman"/>
                <w:kern w:val="0"/>
                <w:lang w:eastAsia="pl-PL" w:bidi="ar-SA"/>
              </w:rPr>
              <w:br/>
              <w:t xml:space="preserve">z boku i na odlew.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Obrony przed zagrożeniem bronią palną krótką i długą, z przodu i z tyłu.</w:t>
            </w:r>
          </w:p>
          <w:p w14:paraId="7DE37A00"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 xml:space="preserve">Nauka technik i zasad samoobrony stosowanej w parterze: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pozycje walki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obrony przed stojącym napastnikiem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sposoby wstawania z parteru do postawy walki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techniki trzymań w parterze oraz sposoby </w:t>
            </w:r>
            <w:r w:rsidRPr="008136C3">
              <w:rPr>
                <w:rFonts w:eastAsia="Calibri" w:cs="Times New Roman"/>
                <w:kern w:val="0"/>
                <w:lang w:eastAsia="pl-PL" w:bidi="ar-SA"/>
              </w:rPr>
              <w:lastRenderedPageBreak/>
              <w:t xml:space="preserve">uwalniania się z nich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techniki zakładania dźwigni na kończynę górną w parterze </w:t>
            </w:r>
            <w:r w:rsidRPr="008136C3">
              <w:rPr>
                <w:rFonts w:eastAsia="Calibri" w:cs="Times New Roman"/>
                <w:kern w:val="0"/>
                <w:lang w:eastAsia="pl-PL" w:bidi="ar-SA"/>
              </w:rPr>
              <w:br/>
              <w:t xml:space="preserve">z pozycji dominującej i z pleców </w:t>
            </w:r>
            <w:r w:rsidRPr="008136C3">
              <w:rPr>
                <w:rFonts w:ascii="Symbol" w:eastAsia="Symbol" w:hAnsi="Symbol" w:cs="Symbol"/>
                <w:kern w:val="0"/>
                <w:lang w:eastAsia="pl-PL" w:bidi="ar-SA"/>
              </w:rPr>
              <w:t>-</w:t>
            </w:r>
            <w:r w:rsidRPr="008136C3">
              <w:rPr>
                <w:rFonts w:eastAsia="Calibri" w:cs="Times New Roman"/>
                <w:kern w:val="0"/>
                <w:lang w:eastAsia="pl-PL" w:bidi="ar-SA"/>
              </w:rPr>
              <w:t xml:space="preserve"> techniki zakładania technik duszenia w parterze z pozycji dominującej i z pleców.</w:t>
            </w:r>
          </w:p>
          <w:p w14:paraId="1ACC5A13"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Doskonalenie poznanych technik stosowanych w samoobronie.</w:t>
            </w:r>
          </w:p>
          <w:p w14:paraId="2CA838FC" w14:textId="77777777" w:rsidR="008136C3" w:rsidRPr="008136C3" w:rsidRDefault="008136C3" w:rsidP="396C2A4E">
            <w:pPr>
              <w:widowControl/>
              <w:suppressAutoHyphens w:val="0"/>
              <w:autoSpaceDE w:val="0"/>
              <w:autoSpaceDN w:val="0"/>
              <w:adjustRightInd w:val="0"/>
              <w:spacing w:after="200" w:line="276" w:lineRule="auto"/>
              <w:contextualSpacing/>
              <w:rPr>
                <w:rFonts w:eastAsia="Calibri" w:cs="Times New Roman"/>
                <w:kern w:val="0"/>
                <w:lang w:eastAsia="pl-PL" w:bidi="ar-SA"/>
              </w:rPr>
            </w:pPr>
            <w:r w:rsidRPr="008136C3">
              <w:rPr>
                <w:rFonts w:eastAsia="Calibri" w:cs="Times New Roman"/>
                <w:kern w:val="0"/>
                <w:lang w:eastAsia="pl-PL" w:bidi="ar-SA"/>
              </w:rPr>
              <w:t>Zaliczenie praktyczne przedmiotu.</w:t>
            </w:r>
          </w:p>
        </w:tc>
      </w:tr>
      <w:tr w:rsidR="008136C3" w:rsidRPr="008136C3" w14:paraId="7E2BB051"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78C5BE9"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lastRenderedPageBreak/>
              <w:t xml:space="preserve">Metody i techniki kształcenia: </w:t>
            </w:r>
          </w:p>
        </w:tc>
        <w:tc>
          <w:tcPr>
            <w:tcW w:w="3450" w:type="pct"/>
            <w:tcBorders>
              <w:top w:val="single" w:sz="4" w:space="0" w:color="auto"/>
              <w:left w:val="nil"/>
              <w:bottom w:val="single" w:sz="4" w:space="0" w:color="auto"/>
              <w:right w:val="single" w:sz="4" w:space="0" w:color="auto"/>
            </w:tcBorders>
          </w:tcPr>
          <w:p w14:paraId="2EAEACE6"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Elementy wykładu, objaśnienie, pokaz, ćwiczenia praktyczne, filmy dydaktyczne, dyskusja.</w:t>
            </w:r>
          </w:p>
        </w:tc>
      </w:tr>
      <w:tr w:rsidR="008136C3" w:rsidRPr="008136C3" w14:paraId="5046EA1B"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D181F8A"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0C1A57B8" w14:textId="77777777" w:rsidR="008136C3" w:rsidRPr="008136C3" w:rsidRDefault="008136C3" w:rsidP="396C2A4E">
            <w:pPr>
              <w:suppressAutoHyphens w:val="0"/>
              <w:rPr>
                <w:rFonts w:eastAsia="Calibri" w:cs="Times New Roman"/>
                <w:kern w:val="0"/>
                <w:lang w:eastAsia="pl-PL" w:bidi="ar-SA"/>
              </w:rPr>
            </w:pPr>
            <w:r w:rsidRPr="008136C3">
              <w:rPr>
                <w:rFonts w:eastAsia="Calibri" w:cs="Times New Roman"/>
                <w:kern w:val="0"/>
                <w:lang w:eastAsia="pl-PL" w:bidi="ar-SA"/>
              </w:rPr>
              <w:t>Sprawdzian umiejętności praktycznych.</w:t>
            </w:r>
          </w:p>
          <w:p w14:paraId="69A3E9A2" w14:textId="77777777" w:rsidR="008136C3" w:rsidRPr="008136C3" w:rsidRDefault="008136C3" w:rsidP="008136C3">
            <w:pPr>
              <w:suppressAutoHyphens w:val="0"/>
              <w:rPr>
                <w:rFonts w:eastAsia="Calibri" w:cs="Times New Roman"/>
                <w:kern w:val="0"/>
                <w:lang w:eastAsia="pl-PL" w:bidi="ar-SA"/>
              </w:rPr>
            </w:pPr>
          </w:p>
        </w:tc>
      </w:tr>
      <w:tr w:rsidR="008136C3" w:rsidRPr="008136C3" w14:paraId="31C4A29A"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B8FEA1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6B1578B5"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7E9AECF5"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F9EC8A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6985BA23"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Ocena końcowa przedmiotu to ocena z zaliczenia praktycznego – 100%</w:t>
            </w:r>
          </w:p>
          <w:p w14:paraId="4A42C561"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4110BC99"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881613A"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367BA90A"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Podczas konsultacji.</w:t>
            </w:r>
          </w:p>
        </w:tc>
      </w:tr>
      <w:tr w:rsidR="008136C3" w:rsidRPr="008136C3" w14:paraId="0796A6E6"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A201CDD"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7D00179C"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Sprawność fizyczna ponadprzeciętna.</w:t>
            </w:r>
          </w:p>
        </w:tc>
      </w:tr>
      <w:tr w:rsidR="008136C3" w:rsidRPr="008136C3" w14:paraId="5BEEBAF0"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98D765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03017E3D" w14:textId="77777777" w:rsidR="008136C3" w:rsidRPr="008136C3" w:rsidRDefault="008136C3" w:rsidP="002B6EC4">
            <w:pPr>
              <w:numPr>
                <w:ilvl w:val="0"/>
                <w:numId w:val="50"/>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Dobrzyjałowski J. (1994): Samoobrona i techniki interwencyjne, Wyd. Legionowo;</w:t>
            </w:r>
          </w:p>
          <w:p w14:paraId="6B549817" w14:textId="77777777" w:rsidR="008136C3" w:rsidRPr="008136C3" w:rsidRDefault="008136C3" w:rsidP="002B6EC4">
            <w:pPr>
              <w:numPr>
                <w:ilvl w:val="0"/>
                <w:numId w:val="50"/>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Chmielewski P., Szatan M. (2003): Chwyty transportowe. Wyd. SP Katowice;</w:t>
            </w:r>
          </w:p>
          <w:p w14:paraId="275B9176" w14:textId="77777777" w:rsidR="008136C3" w:rsidRPr="008136C3" w:rsidRDefault="008136C3" w:rsidP="002B6EC4">
            <w:pPr>
              <w:numPr>
                <w:ilvl w:val="0"/>
                <w:numId w:val="50"/>
              </w:numPr>
              <w:suppressAutoHyphens w:val="0"/>
              <w:ind w:left="313"/>
              <w:jc w:val="both"/>
              <w:rPr>
                <w:rFonts w:eastAsia="Calibri" w:cs="Times New Roman"/>
                <w:color w:val="000000"/>
                <w:kern w:val="0"/>
                <w:lang w:eastAsia="pl-PL" w:bidi="ar-SA"/>
              </w:rPr>
            </w:pPr>
            <w:r w:rsidRPr="008136C3">
              <w:rPr>
                <w:rFonts w:eastAsia="Calibri" w:cs="Times New Roman"/>
                <w:color w:val="000000"/>
                <w:kern w:val="0"/>
                <w:lang w:eastAsia="pl-PL" w:bidi="ar-SA"/>
              </w:rPr>
              <w:t>Fbi, U. S. A. F. &amp; Canadian Provost Corps: Samoobrona, walka wręcz, wydawnictwo My wojownicy (2021);</w:t>
            </w:r>
          </w:p>
          <w:p w14:paraId="7EE82405" w14:textId="77777777" w:rsidR="008136C3" w:rsidRPr="008136C3" w:rsidRDefault="008136C3" w:rsidP="002B6EC4">
            <w:pPr>
              <w:widowControl/>
              <w:numPr>
                <w:ilvl w:val="0"/>
                <w:numId w:val="50"/>
              </w:numPr>
              <w:shd w:val="clear" w:color="auto" w:fill="FFFFFF"/>
              <w:suppressAutoHyphens w:val="0"/>
              <w:ind w:left="313"/>
              <w:jc w:val="both"/>
              <w:rPr>
                <w:rFonts w:eastAsia="Times New Roman" w:cs="Times New Roman"/>
                <w:kern w:val="0"/>
                <w:lang w:eastAsia="pl-PL" w:bidi="ar-SA"/>
              </w:rPr>
            </w:pPr>
            <w:r w:rsidRPr="008136C3">
              <w:rPr>
                <w:rFonts w:eastAsia="Times New Roman" w:cs="Times New Roman"/>
                <w:kern w:val="0"/>
                <w:lang w:eastAsia="pl-PL" w:bidi="ar-SA"/>
              </w:rPr>
              <w:t>Kondratowicz K., 1991: Ju - jitsu – sztuka walki obronnej. Warszawa</w:t>
            </w:r>
          </w:p>
          <w:p w14:paraId="2ABAD0F3" w14:textId="77777777" w:rsidR="008136C3" w:rsidRPr="008136C3" w:rsidRDefault="008136C3" w:rsidP="008136C3">
            <w:pPr>
              <w:suppressAutoHyphens w:val="0"/>
              <w:jc w:val="both"/>
              <w:rPr>
                <w:rFonts w:eastAsia="Calibri" w:cs="Times New Roman"/>
                <w:kern w:val="0"/>
                <w:lang w:eastAsia="pl-PL" w:bidi="ar-SA"/>
              </w:rPr>
            </w:pPr>
          </w:p>
        </w:tc>
      </w:tr>
    </w:tbl>
    <w:p w14:paraId="70868005" w14:textId="77777777" w:rsidR="008136C3" w:rsidRPr="008136C3" w:rsidRDefault="008136C3" w:rsidP="008136C3">
      <w:pPr>
        <w:suppressAutoHyphens w:val="0"/>
        <w:rPr>
          <w:rFonts w:eastAsia="Calibri" w:cs="Times New Roman"/>
          <w:b/>
          <w:kern w:val="0"/>
          <w:lang w:eastAsia="pl-PL" w:bidi="ar-SA"/>
        </w:rPr>
      </w:pPr>
    </w:p>
    <w:p w14:paraId="72EA432A"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201F8C22" w14:textId="26872640" w:rsidR="008136C3" w:rsidRPr="008136C3" w:rsidRDefault="0052479F" w:rsidP="008136C3">
      <w:pPr>
        <w:suppressAutoHyphens w:val="0"/>
        <w:rPr>
          <w:rFonts w:eastAsia="Calibri" w:cs="Times New Roman"/>
          <w:b/>
          <w:kern w:val="0"/>
          <w:lang w:eastAsia="pl-PL" w:bidi="ar-SA"/>
        </w:rPr>
      </w:pPr>
      <w:r w:rsidRPr="008136C3">
        <w:rPr>
          <w:rFonts w:eastAsia="Calibri" w:cs="Times New Roman"/>
          <w:noProof/>
          <w:kern w:val="0"/>
          <w:lang w:eastAsia="pl-PL" w:bidi="ar-SA"/>
        </w:rPr>
        <w:lastRenderedPageBreak/>
        <w:drawing>
          <wp:inline distT="0" distB="0" distL="0" distR="0" wp14:anchorId="78B79F84" wp14:editId="19ACE5B6">
            <wp:extent cx="1851660" cy="419100"/>
            <wp:effectExtent l="0" t="0" r="0" b="0"/>
            <wp:docPr id="44" name="Obraz 238"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8" descr="Obraz zawierający tekst&#10;&#10;Opis wygenerowany automatyczni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51660" cy="419100"/>
                    </a:xfrm>
                    <a:prstGeom prst="rect">
                      <a:avLst/>
                    </a:prstGeom>
                    <a:noFill/>
                    <a:ln>
                      <a:noFill/>
                    </a:ln>
                  </pic:spPr>
                </pic:pic>
              </a:graphicData>
            </a:graphic>
          </wp:inline>
        </w:drawing>
      </w:r>
    </w:p>
    <w:p w14:paraId="754FC126" w14:textId="77777777" w:rsidR="008136C3" w:rsidRPr="008136C3" w:rsidRDefault="008136C3" w:rsidP="008136C3">
      <w:pPr>
        <w:suppressAutoHyphens w:val="0"/>
        <w:rPr>
          <w:rFonts w:eastAsia="Calibri" w:cs="Times New Roman"/>
          <w:b/>
          <w:kern w:val="0"/>
          <w:lang w:eastAsia="pl-PL" w:bidi="ar-SA"/>
        </w:rPr>
      </w:pPr>
    </w:p>
    <w:p w14:paraId="0FB1D5FB"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131" w:name="_Toc130805498"/>
      <w:bookmarkStart w:id="132" w:name="_Toc131071497"/>
      <w:bookmarkStart w:id="133" w:name="_Toc232417771"/>
      <w:r w:rsidRPr="47E24081">
        <w:rPr>
          <w:rFonts w:eastAsia="Times New Roman" w:cs="Times New Roman"/>
          <w:b/>
          <w:bCs/>
          <w:kern w:val="0"/>
          <w:lang w:eastAsia="pl-PL" w:bidi="ar-SA"/>
        </w:rPr>
        <w:t>C.1</w:t>
      </w:r>
      <w:r w:rsidR="404BFF64" w:rsidRPr="47E24081">
        <w:rPr>
          <w:rFonts w:eastAsia="Times New Roman" w:cs="Times New Roman"/>
          <w:b/>
          <w:bCs/>
          <w:kern w:val="0"/>
          <w:lang w:eastAsia="pl-PL" w:bidi="ar-SA"/>
        </w:rPr>
        <w:t>8</w:t>
      </w:r>
      <w:r w:rsidRPr="47E24081">
        <w:rPr>
          <w:rFonts w:eastAsia="Times New Roman" w:cs="Times New Roman"/>
          <w:b/>
          <w:bCs/>
          <w:kern w:val="0"/>
          <w:lang w:eastAsia="pl-PL" w:bidi="ar-SA"/>
        </w:rPr>
        <w:t>. Sporty i specjalności obronne</w:t>
      </w:r>
      <w:bookmarkEnd w:id="131"/>
      <w:bookmarkEnd w:id="132"/>
      <w:bookmarkEnd w:id="133"/>
    </w:p>
    <w:p w14:paraId="346AA55F" w14:textId="77777777" w:rsidR="008136C3" w:rsidRPr="008136C3" w:rsidRDefault="008136C3" w:rsidP="008136C3">
      <w:pPr>
        <w:suppressAutoHyphens w:val="0"/>
        <w:rPr>
          <w:rFonts w:eastAsia="Calibri" w:cs="Times New Roman"/>
          <w:b/>
          <w:kern w:val="0"/>
          <w:lang w:eastAsia="pl-PL" w:bidi="ar-SA"/>
        </w:rPr>
      </w:pPr>
    </w:p>
    <w:p w14:paraId="7A570746"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7"/>
        <w:gridCol w:w="6025"/>
      </w:tblGrid>
      <w:tr w:rsidR="008136C3" w:rsidRPr="008136C3" w14:paraId="753EF7A4" w14:textId="77777777" w:rsidTr="396C2A4E">
        <w:trPr>
          <w:trHeight w:val="397"/>
        </w:trPr>
        <w:tc>
          <w:tcPr>
            <w:tcW w:w="2977" w:type="dxa"/>
            <w:shd w:val="clear" w:color="auto" w:fill="D9D9D9" w:themeFill="background1" w:themeFillShade="D9"/>
          </w:tcPr>
          <w:p w14:paraId="77BEF97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74765AB8"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203" w:type="dxa"/>
            <w:vAlign w:val="center"/>
          </w:tcPr>
          <w:p w14:paraId="7B834019" w14:textId="6F937715"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Spo</w:t>
            </w:r>
            <w:r w:rsidR="00691DC6">
              <w:rPr>
                <w:rFonts w:eastAsia="Calibri" w:cs="Times New Roman"/>
                <w:kern w:val="0"/>
                <w:lang w:eastAsia="pl-PL" w:bidi="ar-SA"/>
              </w:rPr>
              <w:t>rty i specjalności obronne , C18.</w:t>
            </w:r>
          </w:p>
        </w:tc>
      </w:tr>
      <w:tr w:rsidR="008136C3" w:rsidRPr="008136C3" w14:paraId="4AE5951B" w14:textId="77777777" w:rsidTr="396C2A4E">
        <w:trPr>
          <w:trHeight w:val="397"/>
        </w:trPr>
        <w:tc>
          <w:tcPr>
            <w:tcW w:w="2977" w:type="dxa"/>
            <w:shd w:val="clear" w:color="auto" w:fill="D9D9D9" w:themeFill="background1" w:themeFillShade="D9"/>
            <w:vAlign w:val="center"/>
          </w:tcPr>
          <w:p w14:paraId="0BAF327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203" w:type="dxa"/>
            <w:vAlign w:val="center"/>
          </w:tcPr>
          <w:p w14:paraId="5B2F914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Sports and defence specialities</w:t>
            </w:r>
          </w:p>
        </w:tc>
      </w:tr>
      <w:tr w:rsidR="008136C3" w:rsidRPr="008136C3" w14:paraId="6014D0E5" w14:textId="77777777" w:rsidTr="396C2A4E">
        <w:trPr>
          <w:trHeight w:val="397"/>
        </w:trPr>
        <w:tc>
          <w:tcPr>
            <w:tcW w:w="2977" w:type="dxa"/>
            <w:shd w:val="clear" w:color="auto" w:fill="D9D9D9" w:themeFill="background1" w:themeFillShade="D9"/>
            <w:vAlign w:val="center"/>
          </w:tcPr>
          <w:p w14:paraId="649602C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203" w:type="dxa"/>
            <w:vAlign w:val="center"/>
          </w:tcPr>
          <w:p w14:paraId="69F466B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1F306D8D" w14:textId="77777777" w:rsidTr="396C2A4E">
        <w:trPr>
          <w:trHeight w:val="397"/>
        </w:trPr>
        <w:tc>
          <w:tcPr>
            <w:tcW w:w="2977" w:type="dxa"/>
            <w:shd w:val="clear" w:color="auto" w:fill="D9D9D9" w:themeFill="background1" w:themeFillShade="D9"/>
            <w:vAlign w:val="center"/>
          </w:tcPr>
          <w:p w14:paraId="199EC24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203" w:type="dxa"/>
            <w:vAlign w:val="center"/>
          </w:tcPr>
          <w:p w14:paraId="7A90C70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studia I stopnia </w:t>
            </w:r>
          </w:p>
        </w:tc>
      </w:tr>
      <w:tr w:rsidR="008136C3" w:rsidRPr="008136C3" w14:paraId="1965291F" w14:textId="77777777" w:rsidTr="396C2A4E">
        <w:trPr>
          <w:trHeight w:val="397"/>
        </w:trPr>
        <w:tc>
          <w:tcPr>
            <w:tcW w:w="2977" w:type="dxa"/>
            <w:shd w:val="clear" w:color="auto" w:fill="D9D9D9" w:themeFill="background1" w:themeFillShade="D9"/>
            <w:vAlign w:val="center"/>
          </w:tcPr>
          <w:p w14:paraId="1FE7869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203" w:type="dxa"/>
            <w:vAlign w:val="center"/>
          </w:tcPr>
          <w:p w14:paraId="102292C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praktyczny </w:t>
            </w:r>
          </w:p>
        </w:tc>
      </w:tr>
      <w:tr w:rsidR="008136C3" w:rsidRPr="008136C3" w14:paraId="4274BCA8" w14:textId="77777777" w:rsidTr="396C2A4E">
        <w:trPr>
          <w:trHeight w:val="397"/>
        </w:trPr>
        <w:tc>
          <w:tcPr>
            <w:tcW w:w="2977" w:type="dxa"/>
            <w:shd w:val="clear" w:color="auto" w:fill="D9D9D9" w:themeFill="background1" w:themeFillShade="D9"/>
            <w:vAlign w:val="center"/>
          </w:tcPr>
          <w:p w14:paraId="58E73B6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203" w:type="dxa"/>
            <w:vAlign w:val="center"/>
          </w:tcPr>
          <w:p w14:paraId="39DF315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2BDACEE1" w14:textId="77777777" w:rsidTr="396C2A4E">
        <w:trPr>
          <w:trHeight w:val="397"/>
        </w:trPr>
        <w:tc>
          <w:tcPr>
            <w:tcW w:w="2977" w:type="dxa"/>
            <w:shd w:val="clear" w:color="auto" w:fill="D9D9D9" w:themeFill="background1" w:themeFillShade="D9"/>
            <w:vAlign w:val="center"/>
          </w:tcPr>
          <w:p w14:paraId="1376620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203" w:type="dxa"/>
            <w:vAlign w:val="center"/>
          </w:tcPr>
          <w:p w14:paraId="3F9AAC8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5A053C8E" w14:textId="77777777" w:rsidTr="396C2A4E">
        <w:trPr>
          <w:trHeight w:val="397"/>
        </w:trPr>
        <w:tc>
          <w:tcPr>
            <w:tcW w:w="2977" w:type="dxa"/>
            <w:shd w:val="clear" w:color="auto" w:fill="D9D9D9" w:themeFill="background1" w:themeFillShade="D9"/>
            <w:vAlign w:val="center"/>
          </w:tcPr>
          <w:p w14:paraId="043F5AE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203" w:type="dxa"/>
            <w:vAlign w:val="center"/>
          </w:tcPr>
          <w:p w14:paraId="0D8FA04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0B355DD6" w14:textId="77777777" w:rsidTr="396C2A4E">
        <w:trPr>
          <w:trHeight w:val="397"/>
        </w:trPr>
        <w:tc>
          <w:tcPr>
            <w:tcW w:w="2977" w:type="dxa"/>
            <w:shd w:val="clear" w:color="auto" w:fill="D9D9D9" w:themeFill="background1" w:themeFillShade="D9"/>
            <w:vAlign w:val="center"/>
          </w:tcPr>
          <w:p w14:paraId="15F0EF3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203" w:type="dxa"/>
            <w:vAlign w:val="center"/>
          </w:tcPr>
          <w:p w14:paraId="57163D2A" w14:textId="77777777" w:rsidR="008136C3" w:rsidRPr="008136C3" w:rsidRDefault="00C41217"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727014AB" w14:textId="77777777" w:rsidTr="396C2A4E">
        <w:trPr>
          <w:trHeight w:val="397"/>
        </w:trPr>
        <w:tc>
          <w:tcPr>
            <w:tcW w:w="2977" w:type="dxa"/>
            <w:shd w:val="clear" w:color="auto" w:fill="D9D9D9" w:themeFill="background1" w:themeFillShade="D9"/>
            <w:vAlign w:val="center"/>
          </w:tcPr>
          <w:p w14:paraId="195D8B9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203" w:type="dxa"/>
            <w:vAlign w:val="center"/>
          </w:tcPr>
          <w:p w14:paraId="34C1308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w:t>
            </w:r>
          </w:p>
        </w:tc>
      </w:tr>
      <w:tr w:rsidR="008136C3" w:rsidRPr="008136C3" w14:paraId="098178FF" w14:textId="77777777" w:rsidTr="396C2A4E">
        <w:trPr>
          <w:trHeight w:val="397"/>
        </w:trPr>
        <w:tc>
          <w:tcPr>
            <w:tcW w:w="2977" w:type="dxa"/>
            <w:shd w:val="clear" w:color="auto" w:fill="D9D9D9" w:themeFill="background1" w:themeFillShade="D9"/>
            <w:vAlign w:val="center"/>
          </w:tcPr>
          <w:p w14:paraId="50D5CB9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203" w:type="dxa"/>
            <w:vAlign w:val="center"/>
          </w:tcPr>
          <w:p w14:paraId="34F08094" w14:textId="77777777" w:rsidR="008136C3" w:rsidRPr="008136C3" w:rsidRDefault="00C41217" w:rsidP="008136C3">
            <w:pPr>
              <w:suppressAutoHyphens w:val="0"/>
              <w:spacing w:before="60" w:after="60"/>
              <w:rPr>
                <w:rFonts w:eastAsia="Calibri" w:cs="Times New Roman"/>
                <w:kern w:val="0"/>
                <w:lang w:eastAsia="pl-PL" w:bidi="ar-SA"/>
              </w:rPr>
            </w:pPr>
            <w:r>
              <w:rPr>
                <w:rFonts w:eastAsia="Calibri" w:cs="Times New Roman"/>
                <w:kern w:val="0"/>
                <w:lang w:eastAsia="pl-PL" w:bidi="ar-SA"/>
              </w:rPr>
              <w:t>mgr Maciej Rohan</w:t>
            </w:r>
          </w:p>
        </w:tc>
      </w:tr>
    </w:tbl>
    <w:p w14:paraId="470B9033" w14:textId="77777777" w:rsidR="008136C3" w:rsidRPr="008136C3" w:rsidRDefault="008136C3" w:rsidP="008136C3">
      <w:pPr>
        <w:suppressAutoHyphens w:val="0"/>
        <w:rPr>
          <w:rFonts w:eastAsia="Calibri" w:cs="Times New Roman"/>
          <w:kern w:val="0"/>
          <w:lang w:eastAsia="pl-PL" w:bidi="ar-SA"/>
        </w:rPr>
      </w:pPr>
    </w:p>
    <w:p w14:paraId="21A7CBE5"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23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300"/>
        <w:gridCol w:w="1677"/>
        <w:gridCol w:w="2268"/>
        <w:gridCol w:w="1134"/>
        <w:gridCol w:w="1418"/>
        <w:gridCol w:w="23"/>
        <w:gridCol w:w="1418"/>
      </w:tblGrid>
      <w:tr w:rsidR="008136C3" w:rsidRPr="008136C3" w14:paraId="3CFF544A" w14:textId="77777777" w:rsidTr="396C2A4E">
        <w:tc>
          <w:tcPr>
            <w:tcW w:w="9238" w:type="dxa"/>
            <w:gridSpan w:val="7"/>
            <w:tcBorders>
              <w:bottom w:val="single" w:sz="4" w:space="0" w:color="auto"/>
            </w:tcBorders>
            <w:shd w:val="clear" w:color="auto" w:fill="D9D9D9" w:themeFill="background1" w:themeFillShade="D9"/>
          </w:tcPr>
          <w:p w14:paraId="3D45E21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0E5FD844" w14:textId="77777777" w:rsidTr="396C2A4E">
        <w:tc>
          <w:tcPr>
            <w:tcW w:w="9238" w:type="dxa"/>
            <w:gridSpan w:val="7"/>
            <w:tcBorders>
              <w:bottom w:val="single" w:sz="4" w:space="0" w:color="auto"/>
            </w:tcBorders>
          </w:tcPr>
          <w:p w14:paraId="2A515CBF"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Procesy dotyczące przygotowania sprawności specjalnej w technikach realizacji sportów obronnych. Profesjonalna wiedza teoretyczna i specjalistyczna dla usprawnienia działań na rzecz bezpieczeństwa. Świadomość utrzymywania sprawności fizycznej niezbędnej dla wykonywania zadań właściwych dla działalności zawodowej związanej z kierunkiem studiów.</w:t>
            </w:r>
          </w:p>
        </w:tc>
      </w:tr>
      <w:tr w:rsidR="008136C3" w:rsidRPr="008136C3" w14:paraId="2B673E37" w14:textId="77777777" w:rsidTr="396C2A4E">
        <w:tc>
          <w:tcPr>
            <w:tcW w:w="2977" w:type="dxa"/>
            <w:gridSpan w:val="2"/>
            <w:tcBorders>
              <w:bottom w:val="single" w:sz="4" w:space="0" w:color="auto"/>
              <w:right w:val="nil"/>
            </w:tcBorders>
            <w:shd w:val="clear" w:color="auto" w:fill="D9D9D9" w:themeFill="background1" w:themeFillShade="D9"/>
          </w:tcPr>
          <w:p w14:paraId="0DF86A1E"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61" w:type="dxa"/>
            <w:gridSpan w:val="5"/>
            <w:tcBorders>
              <w:left w:val="nil"/>
              <w:bottom w:val="single" w:sz="4" w:space="0" w:color="auto"/>
            </w:tcBorders>
          </w:tcPr>
          <w:p w14:paraId="0E0BCA55" w14:textId="77777777" w:rsidR="008136C3" w:rsidRPr="008136C3" w:rsidRDefault="008136C3" w:rsidP="008136C3">
            <w:pPr>
              <w:suppressAutoHyphens w:val="0"/>
              <w:spacing w:before="60" w:after="60"/>
              <w:jc w:val="both"/>
              <w:rPr>
                <w:rFonts w:eastAsia="Calibri" w:cs="Times New Roman"/>
                <w:kern w:val="0"/>
                <w:lang w:eastAsia="pl-PL" w:bidi="ar-SA"/>
              </w:rPr>
            </w:pPr>
          </w:p>
          <w:p w14:paraId="755DD2A7" w14:textId="77777777" w:rsidR="008136C3" w:rsidRPr="008136C3" w:rsidRDefault="00C41217" w:rsidP="008136C3">
            <w:pPr>
              <w:suppressAutoHyphens w:val="0"/>
              <w:spacing w:before="60" w:after="60"/>
              <w:jc w:val="both"/>
              <w:rPr>
                <w:rFonts w:eastAsia="Calibri" w:cs="Times New Roman"/>
                <w:kern w:val="0"/>
                <w:lang w:eastAsia="pl-PL" w:bidi="ar-SA"/>
              </w:rPr>
            </w:pPr>
            <w:r>
              <w:rPr>
                <w:rFonts w:eastAsia="Calibri" w:cs="Times New Roman"/>
                <w:kern w:val="0"/>
                <w:lang w:eastAsia="pl-PL" w:bidi="ar-SA"/>
              </w:rPr>
              <w:t>stacjonarne: warsztaty – 3</w:t>
            </w:r>
            <w:r w:rsidR="008136C3" w:rsidRPr="008136C3">
              <w:rPr>
                <w:rFonts w:eastAsia="Calibri" w:cs="Times New Roman"/>
                <w:kern w:val="0"/>
                <w:lang w:eastAsia="pl-PL" w:bidi="ar-SA"/>
              </w:rPr>
              <w:t>0h</w:t>
            </w:r>
          </w:p>
        </w:tc>
      </w:tr>
      <w:tr w:rsidR="008136C3" w:rsidRPr="008136C3" w14:paraId="1F916FEF" w14:textId="77777777" w:rsidTr="396C2A4E">
        <w:tc>
          <w:tcPr>
            <w:tcW w:w="9238" w:type="dxa"/>
            <w:gridSpan w:val="7"/>
            <w:tcBorders>
              <w:top w:val="single" w:sz="4" w:space="0" w:color="auto"/>
              <w:bottom w:val="single" w:sz="4" w:space="0" w:color="auto"/>
            </w:tcBorders>
            <w:shd w:val="clear" w:color="auto" w:fill="D9D9D9" w:themeFill="background1" w:themeFillShade="D9"/>
          </w:tcPr>
          <w:p w14:paraId="32CA8D0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688B9EEE" w14:textId="77777777" w:rsidTr="396C2A4E">
        <w:trPr>
          <w:trHeight w:val="285"/>
        </w:trPr>
        <w:tc>
          <w:tcPr>
            <w:tcW w:w="1300" w:type="dxa"/>
            <w:tcBorders>
              <w:top w:val="single" w:sz="4" w:space="0" w:color="auto"/>
              <w:bottom w:val="single" w:sz="8" w:space="0" w:color="auto"/>
              <w:right w:val="single" w:sz="4" w:space="0" w:color="auto"/>
            </w:tcBorders>
            <w:shd w:val="clear" w:color="auto" w:fill="D9D9D9" w:themeFill="background1" w:themeFillShade="D9"/>
          </w:tcPr>
          <w:p w14:paraId="297FD94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3945"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8BE334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3C2327D"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C17BD6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441" w:type="dxa"/>
            <w:gridSpan w:val="2"/>
            <w:tcBorders>
              <w:top w:val="single" w:sz="4" w:space="0" w:color="auto"/>
              <w:left w:val="single" w:sz="4" w:space="0" w:color="auto"/>
              <w:bottom w:val="single" w:sz="8" w:space="0" w:color="auto"/>
            </w:tcBorders>
            <w:shd w:val="clear" w:color="auto" w:fill="D9D9D9" w:themeFill="background1" w:themeFillShade="D9"/>
          </w:tcPr>
          <w:p w14:paraId="65C8EF2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i oceny efektów uczenia się </w:t>
            </w:r>
          </w:p>
        </w:tc>
      </w:tr>
      <w:tr w:rsidR="008136C3" w:rsidRPr="008136C3" w14:paraId="499A5AE2" w14:textId="77777777" w:rsidTr="396C2A4E">
        <w:tc>
          <w:tcPr>
            <w:tcW w:w="1300" w:type="dxa"/>
            <w:tcBorders>
              <w:top w:val="single" w:sz="8" w:space="0" w:color="auto"/>
              <w:bottom w:val="single" w:sz="8" w:space="0" w:color="auto"/>
              <w:right w:val="single" w:sz="4" w:space="0" w:color="auto"/>
            </w:tcBorders>
            <w:shd w:val="clear" w:color="auto" w:fill="FFFFFF" w:themeFill="background1"/>
          </w:tcPr>
          <w:p w14:paraId="4F5D02A7" w14:textId="77777777" w:rsidR="008136C3" w:rsidRPr="008136C3" w:rsidRDefault="008136C3"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C18_W01</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E3B939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Student zna i rozumie związek bezpieczeństwa wewnętrznego z innymi dyscyplinami z zakresu nauk społecznych, zna i rozumie rolę specjalności obronnych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E9ACACD" w14:textId="77777777" w:rsidR="008136C3" w:rsidRPr="008136C3" w:rsidRDefault="008136C3" w:rsidP="008136C3">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K_W01</w:t>
            </w:r>
          </w:p>
        </w:tc>
        <w:tc>
          <w:tcPr>
            <w:tcW w:w="1418" w:type="dxa"/>
            <w:tcBorders>
              <w:top w:val="single" w:sz="8" w:space="0" w:color="auto"/>
              <w:left w:val="single" w:sz="4" w:space="0" w:color="auto"/>
              <w:bottom w:val="single" w:sz="8" w:space="0" w:color="auto"/>
              <w:right w:val="single" w:sz="4" w:space="0" w:color="auto"/>
            </w:tcBorders>
          </w:tcPr>
          <w:p w14:paraId="6362C90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warsztaty</w:t>
            </w:r>
          </w:p>
        </w:tc>
        <w:tc>
          <w:tcPr>
            <w:tcW w:w="1441" w:type="dxa"/>
            <w:gridSpan w:val="2"/>
            <w:tcBorders>
              <w:top w:val="single" w:sz="8" w:space="0" w:color="auto"/>
              <w:left w:val="single" w:sz="4" w:space="0" w:color="auto"/>
              <w:bottom w:val="single" w:sz="8" w:space="0" w:color="auto"/>
            </w:tcBorders>
          </w:tcPr>
          <w:p w14:paraId="5FC5FD7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dyskusja</w:t>
            </w:r>
          </w:p>
        </w:tc>
      </w:tr>
      <w:tr w:rsidR="00C41217" w:rsidRPr="008136C3" w14:paraId="0B7DF377" w14:textId="77777777" w:rsidTr="396C2A4E">
        <w:tc>
          <w:tcPr>
            <w:tcW w:w="1300" w:type="dxa"/>
            <w:tcBorders>
              <w:top w:val="single" w:sz="8" w:space="0" w:color="auto"/>
              <w:bottom w:val="single" w:sz="8" w:space="0" w:color="auto"/>
              <w:right w:val="single" w:sz="4" w:space="0" w:color="auto"/>
            </w:tcBorders>
            <w:shd w:val="clear" w:color="auto" w:fill="FFFFFF" w:themeFill="background1"/>
          </w:tcPr>
          <w:p w14:paraId="419D6BF7" w14:textId="77777777" w:rsidR="00C41217" w:rsidRPr="008136C3" w:rsidRDefault="00C41217"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C18_U01</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F43B0BB" w14:textId="77777777" w:rsidR="00C41217" w:rsidRPr="008136C3" w:rsidRDefault="00C41217"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Student potrafi dokonać analizy działań obronnych w różnych sytuacjach zagrożenia oraz dokonania ich modyfikacji w celu korygowania </w:t>
            </w:r>
            <w:r w:rsidRPr="008136C3">
              <w:rPr>
                <w:rFonts w:eastAsia="Calibri" w:cs="Times New Roman"/>
                <w:kern w:val="0"/>
                <w:lang w:eastAsia="pl-PL" w:bidi="ar-SA"/>
              </w:rPr>
              <w:lastRenderedPageBreak/>
              <w:t>występujących błędów</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2DFD324" w14:textId="77777777" w:rsidR="00C41217" w:rsidRPr="00C41217" w:rsidRDefault="00C41217"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lastRenderedPageBreak/>
              <w:t>K_U03</w:t>
            </w:r>
          </w:p>
        </w:tc>
        <w:tc>
          <w:tcPr>
            <w:tcW w:w="1418" w:type="dxa"/>
            <w:tcBorders>
              <w:top w:val="single" w:sz="8" w:space="0" w:color="auto"/>
              <w:left w:val="single" w:sz="4" w:space="0" w:color="auto"/>
              <w:bottom w:val="single" w:sz="8" w:space="0" w:color="auto"/>
              <w:right w:val="single" w:sz="4" w:space="0" w:color="auto"/>
            </w:tcBorders>
          </w:tcPr>
          <w:p w14:paraId="0FB40AC9" w14:textId="77777777" w:rsidR="00C41217" w:rsidRPr="008136C3" w:rsidRDefault="00C41217" w:rsidP="008136C3">
            <w:pPr>
              <w:suppressAutoHyphens w:val="0"/>
              <w:spacing w:before="60" w:after="60"/>
              <w:rPr>
                <w:rFonts w:eastAsia="Calibri" w:cs="Times New Roman"/>
                <w:kern w:val="0"/>
                <w:lang w:eastAsia="pl-PL" w:bidi="ar-SA"/>
              </w:rPr>
            </w:pPr>
            <w:r>
              <w:rPr>
                <w:rFonts w:eastAsia="Calibri" w:cs="Times New Roman"/>
                <w:kern w:val="0"/>
                <w:lang w:eastAsia="pl-PL" w:bidi="ar-SA"/>
              </w:rPr>
              <w:t>warsztaty</w:t>
            </w:r>
          </w:p>
        </w:tc>
        <w:tc>
          <w:tcPr>
            <w:tcW w:w="1441" w:type="dxa"/>
            <w:gridSpan w:val="2"/>
            <w:tcBorders>
              <w:top w:val="single" w:sz="8" w:space="0" w:color="auto"/>
              <w:left w:val="single" w:sz="4" w:space="0" w:color="auto"/>
              <w:bottom w:val="single" w:sz="8" w:space="0" w:color="auto"/>
            </w:tcBorders>
          </w:tcPr>
          <w:p w14:paraId="090E7A7E" w14:textId="77777777" w:rsidR="00C41217" w:rsidRPr="008136C3" w:rsidRDefault="00C41217"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tor przeszkód, bieg na orientację</w:t>
            </w:r>
          </w:p>
        </w:tc>
      </w:tr>
      <w:tr w:rsidR="008136C3" w:rsidRPr="008136C3" w14:paraId="1978F6AD" w14:textId="77777777" w:rsidTr="396C2A4E">
        <w:tc>
          <w:tcPr>
            <w:tcW w:w="1300" w:type="dxa"/>
            <w:tcBorders>
              <w:top w:val="single" w:sz="8" w:space="0" w:color="auto"/>
              <w:bottom w:val="single" w:sz="8" w:space="0" w:color="auto"/>
              <w:right w:val="single" w:sz="4" w:space="0" w:color="auto"/>
            </w:tcBorders>
            <w:shd w:val="clear" w:color="auto" w:fill="FFFFFF" w:themeFill="background1"/>
          </w:tcPr>
          <w:p w14:paraId="79F1DED7" w14:textId="77777777" w:rsidR="008136C3" w:rsidRPr="008136C3" w:rsidRDefault="00C41217"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C18_U02</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EFECA4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Student potrafi stosować poznane techniki interwencji i samoobrony w sytuacji zagrożenia, wykorzystując sprawność fizyczną specjalną.</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FA3D0E7" w14:textId="77777777" w:rsidR="008136C3" w:rsidRPr="008136C3" w:rsidRDefault="008136C3" w:rsidP="008136C3">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K_U10</w:t>
            </w:r>
          </w:p>
        </w:tc>
        <w:tc>
          <w:tcPr>
            <w:tcW w:w="1418" w:type="dxa"/>
            <w:tcBorders>
              <w:top w:val="single" w:sz="8" w:space="0" w:color="auto"/>
              <w:left w:val="single" w:sz="4" w:space="0" w:color="auto"/>
              <w:bottom w:val="single" w:sz="8" w:space="0" w:color="auto"/>
              <w:right w:val="single" w:sz="4" w:space="0" w:color="auto"/>
            </w:tcBorders>
          </w:tcPr>
          <w:p w14:paraId="6A91FB1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warsztaty</w:t>
            </w:r>
          </w:p>
        </w:tc>
        <w:tc>
          <w:tcPr>
            <w:tcW w:w="1441" w:type="dxa"/>
            <w:gridSpan w:val="2"/>
            <w:tcBorders>
              <w:top w:val="single" w:sz="8" w:space="0" w:color="auto"/>
              <w:left w:val="single" w:sz="4" w:space="0" w:color="auto"/>
              <w:bottom w:val="single" w:sz="8" w:space="0" w:color="auto"/>
            </w:tcBorders>
          </w:tcPr>
          <w:p w14:paraId="7D5AA50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tor przeszkód, bieg na orientację</w:t>
            </w:r>
          </w:p>
        </w:tc>
      </w:tr>
      <w:tr w:rsidR="008136C3" w:rsidRPr="008136C3" w14:paraId="37685BA0" w14:textId="77777777" w:rsidTr="396C2A4E">
        <w:tc>
          <w:tcPr>
            <w:tcW w:w="1300" w:type="dxa"/>
            <w:tcBorders>
              <w:top w:val="single" w:sz="8" w:space="0" w:color="auto"/>
              <w:bottom w:val="single" w:sz="8" w:space="0" w:color="auto"/>
              <w:right w:val="single" w:sz="4" w:space="0" w:color="auto"/>
            </w:tcBorders>
            <w:shd w:val="clear" w:color="auto" w:fill="FFFFFF" w:themeFill="background1"/>
          </w:tcPr>
          <w:p w14:paraId="509C001F" w14:textId="77777777" w:rsidR="008136C3" w:rsidRPr="008136C3" w:rsidRDefault="008136C3"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C18_K01</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BBD84B9" w14:textId="2B2B7B40"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Student jest gotów do odpowiedzialnego pełnienia ról zawodowych, w tym przestrzegania zasad etyki zawodowej i wymagania tego od innych oraz dbałości o dorobek i tradycje zawodu</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099706C" w14:textId="77777777" w:rsidR="008136C3" w:rsidRPr="008136C3" w:rsidRDefault="008136C3" w:rsidP="008136C3">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K_K06</w:t>
            </w:r>
          </w:p>
        </w:tc>
        <w:tc>
          <w:tcPr>
            <w:tcW w:w="1418" w:type="dxa"/>
            <w:tcBorders>
              <w:top w:val="single" w:sz="8" w:space="0" w:color="auto"/>
              <w:left w:val="single" w:sz="4" w:space="0" w:color="auto"/>
              <w:bottom w:val="single" w:sz="8" w:space="0" w:color="auto"/>
              <w:right w:val="single" w:sz="4" w:space="0" w:color="auto"/>
            </w:tcBorders>
          </w:tcPr>
          <w:p w14:paraId="0DF68652" w14:textId="77777777" w:rsidR="008136C3" w:rsidRPr="008136C3" w:rsidRDefault="008136C3" w:rsidP="396C2A4E">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warsztaty</w:t>
            </w:r>
          </w:p>
        </w:tc>
        <w:tc>
          <w:tcPr>
            <w:tcW w:w="1441" w:type="dxa"/>
            <w:gridSpan w:val="2"/>
            <w:tcBorders>
              <w:top w:val="single" w:sz="8" w:space="0" w:color="auto"/>
              <w:left w:val="single" w:sz="4" w:space="0" w:color="auto"/>
              <w:bottom w:val="single" w:sz="8" w:space="0" w:color="auto"/>
            </w:tcBorders>
          </w:tcPr>
          <w:p w14:paraId="1A7C8E36" w14:textId="77777777" w:rsidR="008136C3" w:rsidRPr="008136C3" w:rsidRDefault="008136C3" w:rsidP="396C2A4E">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praktyczne</w:t>
            </w:r>
          </w:p>
        </w:tc>
      </w:tr>
      <w:tr w:rsidR="008136C3" w:rsidRPr="008136C3" w14:paraId="5D4B4EB3" w14:textId="77777777" w:rsidTr="396C2A4E">
        <w:tc>
          <w:tcPr>
            <w:tcW w:w="9238" w:type="dxa"/>
            <w:gridSpan w:val="7"/>
            <w:shd w:val="clear" w:color="auto" w:fill="D9D9D9" w:themeFill="background1" w:themeFillShade="D9"/>
          </w:tcPr>
          <w:p w14:paraId="398FD0D5"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5C753850" w14:textId="77777777" w:rsidTr="396C2A4E">
        <w:trPr>
          <w:trHeight w:val="1495"/>
        </w:trPr>
        <w:tc>
          <w:tcPr>
            <w:tcW w:w="2977" w:type="dxa"/>
            <w:gridSpan w:val="2"/>
            <w:tcBorders>
              <w:right w:val="nil"/>
            </w:tcBorders>
            <w:shd w:val="clear" w:color="auto" w:fill="D9D9D9" w:themeFill="background1" w:themeFillShade="D9"/>
          </w:tcPr>
          <w:p w14:paraId="2D170245"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843" w:type="dxa"/>
            <w:gridSpan w:val="4"/>
            <w:tcBorders>
              <w:left w:val="nil"/>
            </w:tcBorders>
          </w:tcPr>
          <w:p w14:paraId="66BED15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2</w:t>
            </w:r>
          </w:p>
        </w:tc>
        <w:tc>
          <w:tcPr>
            <w:tcW w:w="1418" w:type="dxa"/>
            <w:tcBorders>
              <w:left w:val="nil"/>
            </w:tcBorders>
            <w:textDirection w:val="btLr"/>
          </w:tcPr>
          <w:p w14:paraId="4172640E" w14:textId="77777777" w:rsidR="008136C3" w:rsidRPr="008136C3" w:rsidRDefault="008136C3" w:rsidP="008136C3">
            <w:pPr>
              <w:suppressAutoHyphens w:val="0"/>
              <w:spacing w:before="60" w:after="60"/>
              <w:ind w:left="113" w:right="113"/>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51B9DEC1" w14:textId="77777777" w:rsidTr="396C2A4E">
        <w:tc>
          <w:tcPr>
            <w:tcW w:w="2977" w:type="dxa"/>
            <w:gridSpan w:val="2"/>
            <w:tcBorders>
              <w:right w:val="nil"/>
            </w:tcBorders>
            <w:shd w:val="clear" w:color="auto" w:fill="D9D9D9" w:themeFill="background1" w:themeFillShade="D9"/>
          </w:tcPr>
          <w:p w14:paraId="17FE3CFE"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843" w:type="dxa"/>
            <w:gridSpan w:val="4"/>
            <w:tcBorders>
              <w:left w:val="nil"/>
            </w:tcBorders>
          </w:tcPr>
          <w:p w14:paraId="0F768D48" w14:textId="77777777" w:rsidR="008136C3" w:rsidRPr="008136C3" w:rsidRDefault="008136C3" w:rsidP="008136C3">
            <w:pPr>
              <w:suppressAutoHyphens w:val="0"/>
              <w:rPr>
                <w:rFonts w:eastAsia="Calibri" w:cs="Times New Roman"/>
                <w:kern w:val="0"/>
                <w:lang w:eastAsia="pl-PL" w:bidi="ar-SA"/>
              </w:rPr>
            </w:pPr>
          </w:p>
          <w:p w14:paraId="5216AEB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Warsztaty</w:t>
            </w:r>
          </w:p>
          <w:p w14:paraId="4B38843B" w14:textId="77777777" w:rsidR="008136C3" w:rsidRPr="008136C3" w:rsidRDefault="008136C3" w:rsidP="008136C3">
            <w:pPr>
              <w:suppressAutoHyphens w:val="0"/>
              <w:rPr>
                <w:rFonts w:eastAsia="Calibri" w:cs="Times New Roman"/>
                <w:b/>
                <w:kern w:val="0"/>
                <w:lang w:eastAsia="pl-PL" w:bidi="ar-SA"/>
              </w:rPr>
            </w:pPr>
          </w:p>
          <w:p w14:paraId="5235B3A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713A274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418" w:type="dxa"/>
            <w:tcBorders>
              <w:left w:val="nil"/>
            </w:tcBorders>
          </w:tcPr>
          <w:p w14:paraId="5F0169D7" w14:textId="77777777" w:rsidR="008136C3" w:rsidRPr="008136C3" w:rsidRDefault="008136C3" w:rsidP="008136C3">
            <w:pPr>
              <w:widowControl/>
              <w:suppressAutoHyphens w:val="0"/>
              <w:rPr>
                <w:rFonts w:eastAsia="Calibri" w:cs="Times New Roman"/>
                <w:kern w:val="0"/>
                <w:lang w:eastAsia="pl-PL" w:bidi="ar-SA"/>
              </w:rPr>
            </w:pPr>
          </w:p>
          <w:p w14:paraId="54464CF9"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30</w:t>
            </w:r>
          </w:p>
          <w:p w14:paraId="2803CD91" w14:textId="77777777" w:rsidR="008136C3" w:rsidRPr="008136C3" w:rsidRDefault="008136C3" w:rsidP="008136C3">
            <w:pPr>
              <w:widowControl/>
              <w:suppressAutoHyphens w:val="0"/>
              <w:rPr>
                <w:rFonts w:eastAsia="Calibri" w:cs="Times New Roman"/>
                <w:kern w:val="0"/>
                <w:lang w:eastAsia="pl-PL" w:bidi="ar-SA"/>
              </w:rPr>
            </w:pPr>
          </w:p>
          <w:p w14:paraId="34F1F6BD"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30</w:t>
            </w:r>
          </w:p>
          <w:p w14:paraId="419379F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1,2</w:t>
            </w:r>
          </w:p>
        </w:tc>
      </w:tr>
      <w:tr w:rsidR="008136C3" w:rsidRPr="008136C3" w14:paraId="15CE8615" w14:textId="77777777" w:rsidTr="396C2A4E">
        <w:tc>
          <w:tcPr>
            <w:tcW w:w="2977" w:type="dxa"/>
            <w:gridSpan w:val="2"/>
            <w:tcBorders>
              <w:right w:val="nil"/>
            </w:tcBorders>
            <w:shd w:val="clear" w:color="auto" w:fill="D9D9D9" w:themeFill="background1" w:themeFillShade="D9"/>
          </w:tcPr>
          <w:p w14:paraId="62A36189"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B. Formy aktywności studenta w ramach samokształcenia wraz z planowaną liczbą godzin na każdą formę i liczbą punktów ECTS:</w:t>
            </w:r>
          </w:p>
        </w:tc>
        <w:tc>
          <w:tcPr>
            <w:tcW w:w="4843" w:type="dxa"/>
            <w:gridSpan w:val="4"/>
            <w:tcBorders>
              <w:left w:val="nil"/>
            </w:tcBorders>
          </w:tcPr>
          <w:p w14:paraId="30E1B34A" w14:textId="77777777" w:rsidR="008136C3" w:rsidRPr="008136C3" w:rsidRDefault="008136C3" w:rsidP="008136C3">
            <w:pPr>
              <w:suppressAutoHyphens w:val="0"/>
              <w:rPr>
                <w:rFonts w:eastAsia="Calibri" w:cs="Times New Roman"/>
                <w:color w:val="000000"/>
                <w:kern w:val="0"/>
                <w:lang w:eastAsia="pl-PL" w:bidi="ar-SA"/>
              </w:rPr>
            </w:pPr>
          </w:p>
          <w:p w14:paraId="5DA7F4A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Przygotowanie do zaliczenia toru przeszkód i biegu na orientację</w:t>
            </w:r>
          </w:p>
          <w:p w14:paraId="0F616B2F" w14:textId="77777777" w:rsidR="008136C3" w:rsidRPr="008136C3" w:rsidRDefault="008136C3" w:rsidP="008136C3">
            <w:pPr>
              <w:suppressAutoHyphens w:val="0"/>
              <w:rPr>
                <w:rFonts w:eastAsia="Calibri" w:cs="Times New Roman"/>
                <w:b/>
                <w:kern w:val="0"/>
                <w:lang w:eastAsia="pl-PL" w:bidi="ar-SA"/>
              </w:rPr>
            </w:pPr>
          </w:p>
          <w:p w14:paraId="2759AC9D" w14:textId="77777777" w:rsidR="008136C3" w:rsidRPr="008136C3" w:rsidRDefault="008136C3" w:rsidP="008136C3">
            <w:pPr>
              <w:suppressAutoHyphens w:val="0"/>
              <w:rPr>
                <w:rFonts w:eastAsia="Calibri" w:cs="Times New Roman"/>
                <w:b/>
                <w:kern w:val="0"/>
                <w:lang w:eastAsia="pl-PL" w:bidi="ar-SA"/>
              </w:rPr>
            </w:pPr>
          </w:p>
          <w:p w14:paraId="363FC1E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46FE7D9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418" w:type="dxa"/>
            <w:tcBorders>
              <w:left w:val="nil"/>
            </w:tcBorders>
          </w:tcPr>
          <w:p w14:paraId="2C25701D" w14:textId="77777777" w:rsidR="008136C3" w:rsidRPr="008136C3" w:rsidRDefault="008136C3" w:rsidP="008136C3">
            <w:pPr>
              <w:suppressAutoHyphens w:val="0"/>
              <w:rPr>
                <w:rFonts w:eastAsia="Calibri" w:cs="Times New Roman"/>
                <w:kern w:val="0"/>
                <w:lang w:eastAsia="pl-PL" w:bidi="ar-SA"/>
              </w:rPr>
            </w:pPr>
          </w:p>
          <w:p w14:paraId="334AC2F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20</w:t>
            </w:r>
          </w:p>
          <w:p w14:paraId="5626E4BC" w14:textId="77777777" w:rsidR="008136C3" w:rsidRPr="008136C3" w:rsidRDefault="008136C3" w:rsidP="008136C3">
            <w:pPr>
              <w:suppressAutoHyphens w:val="0"/>
              <w:rPr>
                <w:rFonts w:eastAsia="Calibri" w:cs="Times New Roman"/>
                <w:kern w:val="0"/>
                <w:lang w:eastAsia="pl-PL" w:bidi="ar-SA"/>
              </w:rPr>
            </w:pPr>
          </w:p>
          <w:p w14:paraId="2D21DA10" w14:textId="77777777" w:rsidR="008136C3" w:rsidRPr="008136C3" w:rsidRDefault="008136C3" w:rsidP="008136C3">
            <w:pPr>
              <w:suppressAutoHyphens w:val="0"/>
              <w:rPr>
                <w:rFonts w:eastAsia="Calibri" w:cs="Times New Roman"/>
                <w:kern w:val="0"/>
                <w:lang w:eastAsia="pl-PL" w:bidi="ar-SA"/>
              </w:rPr>
            </w:pPr>
          </w:p>
          <w:p w14:paraId="06B7628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20</w:t>
            </w:r>
          </w:p>
          <w:p w14:paraId="444B3F7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0,8</w:t>
            </w:r>
          </w:p>
        </w:tc>
      </w:tr>
      <w:tr w:rsidR="008136C3" w:rsidRPr="008136C3" w14:paraId="0DAD00F3" w14:textId="77777777" w:rsidTr="396C2A4E">
        <w:tc>
          <w:tcPr>
            <w:tcW w:w="2977" w:type="dxa"/>
            <w:gridSpan w:val="2"/>
            <w:tcBorders>
              <w:right w:val="nil"/>
            </w:tcBorders>
            <w:shd w:val="clear" w:color="auto" w:fill="D9D9D9" w:themeFill="background1" w:themeFillShade="D9"/>
          </w:tcPr>
          <w:p w14:paraId="2EFAA2E8"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 Liczba godzin zajęć kształtujących umiejętności praktyczne w ramach przedmiotu oraz związana z tym liczba punktów ECTS:</w:t>
            </w:r>
          </w:p>
        </w:tc>
        <w:tc>
          <w:tcPr>
            <w:tcW w:w="4843" w:type="dxa"/>
            <w:gridSpan w:val="4"/>
            <w:tcBorders>
              <w:left w:val="nil"/>
            </w:tcBorders>
          </w:tcPr>
          <w:p w14:paraId="6048588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Przygotowanie do warsztatów</w:t>
            </w:r>
          </w:p>
          <w:p w14:paraId="52780582" w14:textId="77777777" w:rsidR="008136C3" w:rsidRPr="008136C3" w:rsidRDefault="008136C3" w:rsidP="3A1C3058">
            <w:pPr>
              <w:suppressAutoHyphens w:val="0"/>
              <w:rPr>
                <w:rFonts w:eastAsia="Calibri" w:cs="Times New Roman"/>
                <w:kern w:val="0"/>
                <w:lang w:eastAsia="pl-PL" w:bidi="ar-SA"/>
              </w:rPr>
            </w:pPr>
            <w:r w:rsidRPr="008136C3">
              <w:rPr>
                <w:rFonts w:eastAsia="Calibri" w:cs="Times New Roman"/>
                <w:kern w:val="0"/>
                <w:lang w:eastAsia="pl-PL" w:bidi="ar-SA"/>
              </w:rPr>
              <w:t>warsztaty</w:t>
            </w:r>
          </w:p>
          <w:p w14:paraId="6178325A" w14:textId="77777777" w:rsidR="008136C3" w:rsidRPr="008136C3" w:rsidRDefault="008136C3" w:rsidP="008136C3">
            <w:pPr>
              <w:suppressAutoHyphens w:val="0"/>
              <w:rPr>
                <w:rFonts w:eastAsia="Calibri" w:cs="Times New Roman"/>
                <w:b/>
                <w:kern w:val="0"/>
                <w:lang w:eastAsia="pl-PL" w:bidi="ar-SA"/>
              </w:rPr>
            </w:pPr>
          </w:p>
          <w:p w14:paraId="5B3096A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720FD34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418" w:type="dxa"/>
            <w:tcBorders>
              <w:left w:val="nil"/>
            </w:tcBorders>
          </w:tcPr>
          <w:p w14:paraId="6429A32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5</w:t>
            </w:r>
          </w:p>
          <w:p w14:paraId="2C66321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30</w:t>
            </w:r>
          </w:p>
          <w:p w14:paraId="679C8B66" w14:textId="77777777" w:rsidR="008136C3" w:rsidRPr="008136C3" w:rsidRDefault="008136C3" w:rsidP="008136C3">
            <w:pPr>
              <w:suppressAutoHyphens w:val="0"/>
              <w:rPr>
                <w:rFonts w:eastAsia="Calibri" w:cs="Times New Roman"/>
                <w:kern w:val="0"/>
                <w:lang w:eastAsia="pl-PL" w:bidi="ar-SA"/>
              </w:rPr>
            </w:pPr>
          </w:p>
          <w:p w14:paraId="44155330" w14:textId="77777777" w:rsidR="008136C3" w:rsidRPr="008136C3" w:rsidRDefault="008136C3" w:rsidP="3A1C3058">
            <w:pPr>
              <w:suppressAutoHyphens w:val="0"/>
              <w:rPr>
                <w:rFonts w:eastAsia="Calibri" w:cs="Times New Roman"/>
                <w:kern w:val="0"/>
                <w:lang w:eastAsia="pl-PL" w:bidi="ar-SA"/>
              </w:rPr>
            </w:pPr>
            <w:r w:rsidRPr="008136C3">
              <w:rPr>
                <w:rFonts w:eastAsia="Calibri" w:cs="Times New Roman"/>
                <w:kern w:val="0"/>
                <w:lang w:eastAsia="pl-PL" w:bidi="ar-SA"/>
              </w:rPr>
              <w:t>35</w:t>
            </w:r>
          </w:p>
          <w:p w14:paraId="012543F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1,4</w:t>
            </w:r>
          </w:p>
        </w:tc>
      </w:tr>
    </w:tbl>
    <w:p w14:paraId="410A0FD1"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3A0DAA58"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Dodatkowe elementy (* - opcjonalnie)</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66782C19" w14:textId="77777777" w:rsidTr="396C2A4E">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94CB2DB"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593F9B1F" w14:textId="77777777" w:rsidR="008136C3" w:rsidRPr="008136C3" w:rsidRDefault="008136C3" w:rsidP="396C2A4E">
            <w:pPr>
              <w:suppressAutoHyphens w:val="0"/>
              <w:autoSpaceDE w:val="0"/>
              <w:autoSpaceDN w:val="0"/>
              <w:adjustRightInd w:val="0"/>
              <w:rPr>
                <w:rFonts w:eastAsia="Calibri" w:cs="Times New Roman"/>
                <w:b/>
                <w:bCs/>
                <w:kern w:val="0"/>
                <w:lang w:eastAsia="pl-PL" w:bidi="ar-SA"/>
              </w:rPr>
            </w:pPr>
            <w:r w:rsidRPr="396C2A4E">
              <w:rPr>
                <w:rFonts w:eastAsia="Calibri" w:cs="Times New Roman"/>
                <w:b/>
                <w:bCs/>
                <w:kern w:val="0"/>
                <w:lang w:eastAsia="pl-PL" w:bidi="ar-SA"/>
              </w:rPr>
              <w:t>Warsztaty:</w:t>
            </w:r>
          </w:p>
          <w:p w14:paraId="782ED5D1"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praktyczne przygotowanie i wykonanie dyscyplin sportów obronnych lub elementów sportów obronnych, kształtowanie sprawności specjalnej w sportach obronnych z wykorzystaniem: wyposażenia hali sportowej, własnego ciężaru ciała oraz przeszkód terenowych.</w:t>
            </w:r>
          </w:p>
          <w:p w14:paraId="37CD9FCC"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Doskonalenie zdolności motorycznych niezbędnych do wykonania podstawowych czynności służbowych.</w:t>
            </w:r>
          </w:p>
        </w:tc>
      </w:tr>
      <w:tr w:rsidR="008136C3" w:rsidRPr="008136C3" w14:paraId="542916A4"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B40B6DD"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6CB418D2"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Dyskusja, przedstawienie prezentacji, pokaz, ćwiczenia warsztatowe</w:t>
            </w:r>
          </w:p>
        </w:tc>
      </w:tr>
      <w:tr w:rsidR="008136C3" w:rsidRPr="008136C3" w14:paraId="268AB514"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756703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 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736C5BE3" w14:textId="61034C8A" w:rsidR="008136C3" w:rsidRPr="008136C3" w:rsidRDefault="008136C3" w:rsidP="396C2A4E">
            <w:pPr>
              <w:suppressAutoHyphens w:val="0"/>
              <w:jc w:val="both"/>
              <w:rPr>
                <w:rFonts w:eastAsia="Calibri" w:cs="Times New Roman"/>
                <w:kern w:val="0"/>
                <w:lang w:eastAsia="pl-PL" w:bidi="ar-SA"/>
              </w:rPr>
            </w:pPr>
            <w:r w:rsidRPr="008136C3">
              <w:rPr>
                <w:rFonts w:eastAsia="Calibri" w:cs="Times New Roman"/>
                <w:kern w:val="0"/>
                <w:lang w:eastAsia="pl-PL" w:bidi="ar-SA"/>
              </w:rPr>
              <w:t>Zaliczenie warsztatów: bieg na orientację, tor przeszkód:</w:t>
            </w:r>
          </w:p>
          <w:p w14:paraId="762FE5AB"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76FFE18E"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2517FBB"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 Zasady udziału w </w:t>
            </w:r>
            <w:r w:rsidRPr="008136C3">
              <w:rPr>
                <w:rFonts w:eastAsia="Calibri" w:cs="Times New Roman"/>
                <w:b/>
                <w:kern w:val="0"/>
                <w:lang w:eastAsia="pl-PL" w:bidi="ar-SA"/>
              </w:rPr>
              <w:lastRenderedPageBreak/>
              <w:t>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7B9DFD00"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lastRenderedPageBreak/>
              <w:t>Udział w zajęciach zgodnie z Regulaminem studiów.</w:t>
            </w:r>
          </w:p>
        </w:tc>
      </w:tr>
      <w:tr w:rsidR="008136C3" w:rsidRPr="008136C3" w14:paraId="2C12889C"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17D0ED4"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45AEB9CD"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Ocena końcowa: zaliczenie praktyczne – 100%</w:t>
            </w:r>
          </w:p>
          <w:p w14:paraId="5B1ABEB2"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5F217793"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E0F8942"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151198D9"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Podczas konsultacji</w:t>
            </w:r>
          </w:p>
        </w:tc>
      </w:tr>
      <w:tr w:rsidR="008136C3" w:rsidRPr="008136C3" w14:paraId="569988CF"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1F52BD4"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i dodatkowe, szczególnie w odniesieniu do sekwencyjności przedmiotów: </w:t>
            </w:r>
          </w:p>
        </w:tc>
        <w:tc>
          <w:tcPr>
            <w:tcW w:w="3450" w:type="pct"/>
            <w:tcBorders>
              <w:top w:val="single" w:sz="4" w:space="0" w:color="auto"/>
              <w:left w:val="nil"/>
              <w:bottom w:val="single" w:sz="4" w:space="0" w:color="auto"/>
              <w:right w:val="single" w:sz="4" w:space="0" w:color="auto"/>
            </w:tcBorders>
          </w:tcPr>
          <w:p w14:paraId="559F2D4B"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Dobry stan zdrowia</w:t>
            </w:r>
          </w:p>
        </w:tc>
      </w:tr>
      <w:tr w:rsidR="008136C3" w:rsidRPr="008136C3" w14:paraId="215211D6"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B2262FC"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513C4C11" w14:textId="77777777" w:rsidR="008136C3" w:rsidRPr="008136C3" w:rsidRDefault="008136C3" w:rsidP="396C2A4E">
            <w:pPr>
              <w:suppressAutoHyphens w:val="0"/>
              <w:jc w:val="both"/>
              <w:rPr>
                <w:rFonts w:eastAsia="Calibri" w:cs="Times New Roman"/>
                <w:kern w:val="0"/>
                <w:lang w:eastAsia="pl-PL" w:bidi="ar-SA"/>
              </w:rPr>
            </w:pPr>
            <w:r w:rsidRPr="008136C3">
              <w:rPr>
                <w:rFonts w:eastAsia="Calibri" w:cs="Times New Roman"/>
                <w:kern w:val="0"/>
                <w:lang w:eastAsia="pl-PL" w:bidi="ar-SA"/>
              </w:rPr>
              <w:t>Mazur S., Metodyka sportów obronnych, cz.I, Kraków 1985.</w:t>
            </w:r>
          </w:p>
          <w:p w14:paraId="113EFEF2" w14:textId="77777777" w:rsidR="008136C3" w:rsidRPr="008136C3" w:rsidRDefault="008136C3" w:rsidP="396C2A4E">
            <w:pPr>
              <w:suppressAutoHyphens w:val="0"/>
              <w:jc w:val="both"/>
              <w:rPr>
                <w:rFonts w:eastAsia="Calibri" w:cs="Times New Roman"/>
                <w:kern w:val="0"/>
                <w:lang w:eastAsia="pl-PL" w:bidi="ar-SA"/>
              </w:rPr>
            </w:pPr>
            <w:r w:rsidRPr="008136C3">
              <w:rPr>
                <w:rFonts w:eastAsia="Calibri" w:cs="Times New Roman"/>
                <w:kern w:val="0"/>
                <w:lang w:eastAsia="pl-PL" w:bidi="ar-SA"/>
              </w:rPr>
              <w:t>Strugarek J., Organizacja i prowadzenie imprez sportowych, rekreacyjnych i turystycznych, wyd.UAM 2007.</w:t>
            </w:r>
          </w:p>
          <w:p w14:paraId="38C74A6E" w14:textId="4BBE4083" w:rsidR="008136C3" w:rsidRPr="008136C3" w:rsidRDefault="008136C3" w:rsidP="3A46F036">
            <w:pPr>
              <w:suppressAutoHyphens w:val="0"/>
              <w:jc w:val="both"/>
              <w:rPr>
                <w:rFonts w:eastAsia="Calibri" w:cs="Times New Roman"/>
                <w:color w:val="0000FF"/>
                <w:kern w:val="0"/>
                <w:szCs w:val="22"/>
                <w:lang w:eastAsia="pl-PL" w:bidi="ar-SA"/>
              </w:rPr>
            </w:pPr>
            <w:r w:rsidRPr="3A46F036">
              <w:rPr>
                <w:rFonts w:eastAsia="Calibri" w:cs="Times New Roman"/>
                <w:kern w:val="0"/>
                <w:lang w:eastAsia="pl-PL" w:bidi="ar-SA"/>
              </w:rPr>
              <w:t>Rajchel R. Elementy surwiwalu jako forma aktywności wpływająca na rozwój cech charakteru człowieka Journal of Health Sciences. –</w:t>
            </w:r>
            <w:r w:rsidRPr="3A46F036">
              <w:rPr>
                <w:rFonts w:eastAsia="Calibri" w:cs="Times New Roman"/>
                <w:color w:val="000000"/>
                <w:kern w:val="0"/>
                <w:lang w:eastAsia="pl-PL" w:bidi="ar-SA"/>
              </w:rPr>
              <w:t xml:space="preserve"> (https://zenodo.org › files › JoHS_2014413346-355)</w:t>
            </w:r>
          </w:p>
          <w:p w14:paraId="507F207F" w14:textId="77777777" w:rsidR="008136C3" w:rsidRPr="008136C3" w:rsidRDefault="008136C3" w:rsidP="396C2A4E">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MazurS., Podręcznik terenoznawstwa, Katowice 2007.</w:t>
            </w:r>
          </w:p>
          <w:p w14:paraId="380E8D5E" w14:textId="77777777" w:rsidR="008136C3" w:rsidRPr="008136C3" w:rsidRDefault="008136C3" w:rsidP="396C2A4E">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Cych P., Kozłowski J., </w:t>
            </w:r>
            <w:r>
              <w:fldChar w:fldCharType="begin"/>
            </w:r>
            <w:r>
              <w:instrText>HYPERLINK "https://biblioteka.kpu.krosno.pl/search/description?q=%22Bieg+na+orientacj%C4%99+-+nauczanie+i+trening+-+podr%C4%99cznik.%22&amp;index=4"</w:instrText>
            </w:r>
            <w:r>
              <w:fldChar w:fldCharType="separate"/>
            </w:r>
            <w:r w:rsidRPr="008136C3">
              <w:rPr>
                <w:rFonts w:eastAsia="Calibri" w:cs="Times New Roman"/>
                <w:color w:val="000000"/>
                <w:kern w:val="0"/>
                <w:u w:val="single"/>
                <w:lang w:eastAsia="pl-PL" w:bidi="ar-SA"/>
              </w:rPr>
              <w:t>Bieg na orientację - nauczanie i trening – podręcznik,</w:t>
            </w:r>
            <w:r>
              <w:fldChar w:fldCharType="end"/>
            </w:r>
            <w:r w:rsidRPr="008136C3">
              <w:rPr>
                <w:rFonts w:eastAsia="Calibri" w:cs="Times New Roman"/>
                <w:color w:val="000000"/>
                <w:kern w:val="0"/>
                <w:lang w:eastAsia="pl-PL" w:bidi="ar-SA"/>
              </w:rPr>
              <w:t xml:space="preserve"> Warszawa 1998.</w:t>
            </w:r>
          </w:p>
        </w:tc>
      </w:tr>
    </w:tbl>
    <w:p w14:paraId="64830B8B" w14:textId="77777777" w:rsidR="008136C3" w:rsidRPr="008136C3" w:rsidRDefault="008136C3" w:rsidP="008136C3">
      <w:pPr>
        <w:widowControl/>
        <w:suppressAutoHyphens w:val="0"/>
        <w:spacing w:after="160" w:line="259" w:lineRule="auto"/>
        <w:rPr>
          <w:rFonts w:eastAsia="Batang" w:cs="Times New Roman"/>
          <w:b/>
          <w:kern w:val="0"/>
          <w:lang w:eastAsia="pl-PL" w:bidi="ar-SA"/>
        </w:rPr>
      </w:pPr>
      <w:r w:rsidRPr="008136C3">
        <w:rPr>
          <w:rFonts w:eastAsia="Batang" w:cs="Times New Roman"/>
          <w:b/>
          <w:kern w:val="0"/>
          <w:lang w:eastAsia="pl-PL" w:bidi="ar-SA"/>
        </w:rPr>
        <w:br w:type="page"/>
      </w:r>
    </w:p>
    <w:p w14:paraId="125EB44E" w14:textId="2D41D31E"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376F8E74" wp14:editId="2B55E7DD">
            <wp:extent cx="1752600" cy="396240"/>
            <wp:effectExtent l="0" t="0" r="0" b="0"/>
            <wp:docPr id="45" name="Obraz 239"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9"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5637E1E3" w14:textId="77777777" w:rsidR="008136C3" w:rsidRPr="008136C3" w:rsidRDefault="008136C3" w:rsidP="008136C3">
      <w:pPr>
        <w:suppressAutoHyphens w:val="0"/>
        <w:rPr>
          <w:rFonts w:eastAsia="Calibri" w:cs="Times New Roman"/>
          <w:b/>
          <w:kern w:val="0"/>
          <w:lang w:eastAsia="pl-PL" w:bidi="ar-SA"/>
        </w:rPr>
      </w:pPr>
    </w:p>
    <w:p w14:paraId="38E19B3B" w14:textId="77777777" w:rsidR="008136C3" w:rsidRPr="008136C3" w:rsidRDefault="0CBCA00A" w:rsidP="47E24081">
      <w:pPr>
        <w:keepNext/>
        <w:keepLines/>
        <w:widowControl/>
        <w:suppressAutoHyphens w:val="0"/>
        <w:spacing w:before="40" w:line="259" w:lineRule="auto"/>
        <w:outlineLvl w:val="2"/>
        <w:rPr>
          <w:rFonts w:eastAsia="Times New Roman" w:cs="Times New Roman"/>
          <w:b/>
          <w:bCs/>
          <w:kern w:val="0"/>
          <w:lang w:eastAsia="pl-PL" w:bidi="ar-SA"/>
        </w:rPr>
      </w:pPr>
      <w:bookmarkStart w:id="134" w:name="_Toc130805499"/>
      <w:bookmarkStart w:id="135" w:name="_Toc131071498"/>
      <w:bookmarkStart w:id="136" w:name="_Toc232417772"/>
      <w:r w:rsidRPr="47E24081">
        <w:rPr>
          <w:rFonts w:eastAsia="Times New Roman" w:cs="Times New Roman"/>
          <w:b/>
          <w:bCs/>
          <w:kern w:val="0"/>
          <w:lang w:eastAsia="pl-PL" w:bidi="ar-SA"/>
        </w:rPr>
        <w:t>C.19</w:t>
      </w:r>
      <w:r w:rsidR="4D29557E" w:rsidRPr="47E24081">
        <w:rPr>
          <w:rFonts w:eastAsia="Times New Roman" w:cs="Times New Roman"/>
          <w:b/>
          <w:bCs/>
          <w:kern w:val="0"/>
          <w:lang w:eastAsia="pl-PL" w:bidi="ar-SA"/>
        </w:rPr>
        <w:t>. Obóz szkoleniowo-kondycyjny</w:t>
      </w:r>
      <w:bookmarkEnd w:id="134"/>
      <w:bookmarkEnd w:id="135"/>
      <w:bookmarkEnd w:id="136"/>
    </w:p>
    <w:p w14:paraId="420CF123" w14:textId="77777777" w:rsidR="008136C3" w:rsidRPr="008136C3" w:rsidRDefault="008136C3" w:rsidP="008136C3">
      <w:pPr>
        <w:suppressAutoHyphens w:val="0"/>
        <w:rPr>
          <w:rFonts w:eastAsia="Calibri" w:cs="Times New Roman"/>
          <w:b/>
          <w:kern w:val="0"/>
          <w:lang w:eastAsia="pl-PL" w:bidi="ar-SA"/>
        </w:rPr>
      </w:pPr>
    </w:p>
    <w:p w14:paraId="058BA93B"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647BD2B5" w14:textId="77777777" w:rsidTr="7C1AADFB">
        <w:trPr>
          <w:trHeight w:val="397"/>
        </w:trPr>
        <w:tc>
          <w:tcPr>
            <w:tcW w:w="2918" w:type="dxa"/>
            <w:shd w:val="clear" w:color="auto" w:fill="D9D9D9" w:themeFill="background1" w:themeFillShade="D9"/>
          </w:tcPr>
          <w:p w14:paraId="59E7E3E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301FA403"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48E3C14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Obó</w:t>
            </w:r>
            <w:r w:rsidR="00B26D3F">
              <w:rPr>
                <w:rFonts w:eastAsia="Calibri" w:cs="Times New Roman"/>
                <w:kern w:val="0"/>
                <w:lang w:eastAsia="pl-PL" w:bidi="ar-SA"/>
              </w:rPr>
              <w:t>z szkoleniowo – kondycyjny, C.19</w:t>
            </w:r>
          </w:p>
        </w:tc>
      </w:tr>
      <w:tr w:rsidR="008136C3" w:rsidRPr="008136C3" w14:paraId="497BAD70" w14:textId="77777777" w:rsidTr="7C1AADFB">
        <w:trPr>
          <w:trHeight w:val="397"/>
        </w:trPr>
        <w:tc>
          <w:tcPr>
            <w:tcW w:w="2918" w:type="dxa"/>
            <w:shd w:val="clear" w:color="auto" w:fill="D9D9D9" w:themeFill="background1" w:themeFillShade="D9"/>
            <w:vAlign w:val="center"/>
          </w:tcPr>
          <w:p w14:paraId="7D4F4FE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66B85AA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Training and conditioning camp</w:t>
            </w:r>
          </w:p>
        </w:tc>
      </w:tr>
      <w:tr w:rsidR="008136C3" w:rsidRPr="008136C3" w14:paraId="06CCA5CA" w14:textId="77777777" w:rsidTr="7C1AADFB">
        <w:trPr>
          <w:trHeight w:val="397"/>
        </w:trPr>
        <w:tc>
          <w:tcPr>
            <w:tcW w:w="2918" w:type="dxa"/>
            <w:shd w:val="clear" w:color="auto" w:fill="D9D9D9" w:themeFill="background1" w:themeFillShade="D9"/>
            <w:vAlign w:val="center"/>
          </w:tcPr>
          <w:p w14:paraId="28B96E9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6CD3721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17713E53" w14:textId="77777777" w:rsidTr="7C1AADFB">
        <w:trPr>
          <w:trHeight w:val="397"/>
        </w:trPr>
        <w:tc>
          <w:tcPr>
            <w:tcW w:w="2918" w:type="dxa"/>
            <w:shd w:val="clear" w:color="auto" w:fill="D9D9D9" w:themeFill="background1" w:themeFillShade="D9"/>
            <w:vAlign w:val="center"/>
          </w:tcPr>
          <w:p w14:paraId="7400EA2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6223EE1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I stopień, </w:t>
            </w:r>
          </w:p>
        </w:tc>
      </w:tr>
      <w:tr w:rsidR="008136C3" w:rsidRPr="008136C3" w14:paraId="65ABB1C8" w14:textId="77777777" w:rsidTr="7C1AADFB">
        <w:trPr>
          <w:trHeight w:val="397"/>
        </w:trPr>
        <w:tc>
          <w:tcPr>
            <w:tcW w:w="2918" w:type="dxa"/>
            <w:shd w:val="clear" w:color="auto" w:fill="D9D9D9" w:themeFill="background1" w:themeFillShade="D9"/>
            <w:vAlign w:val="center"/>
          </w:tcPr>
          <w:p w14:paraId="6E70AD7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73BAF09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629B4960" w14:textId="77777777" w:rsidTr="7C1AADFB">
        <w:trPr>
          <w:trHeight w:val="397"/>
        </w:trPr>
        <w:tc>
          <w:tcPr>
            <w:tcW w:w="2918" w:type="dxa"/>
            <w:shd w:val="clear" w:color="auto" w:fill="D9D9D9" w:themeFill="background1" w:themeFillShade="D9"/>
            <w:vAlign w:val="center"/>
          </w:tcPr>
          <w:p w14:paraId="06D02E0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7B82C3B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76417F77" w14:textId="77777777" w:rsidTr="7C1AADFB">
        <w:trPr>
          <w:trHeight w:val="397"/>
        </w:trPr>
        <w:tc>
          <w:tcPr>
            <w:tcW w:w="2918" w:type="dxa"/>
            <w:shd w:val="clear" w:color="auto" w:fill="D9D9D9" w:themeFill="background1" w:themeFillShade="D9"/>
            <w:vAlign w:val="center"/>
          </w:tcPr>
          <w:p w14:paraId="7A5AD87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0A3033D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6</w:t>
            </w:r>
          </w:p>
        </w:tc>
      </w:tr>
      <w:tr w:rsidR="008136C3" w:rsidRPr="008136C3" w14:paraId="6B138320" w14:textId="77777777" w:rsidTr="7C1AADFB">
        <w:trPr>
          <w:trHeight w:val="397"/>
        </w:trPr>
        <w:tc>
          <w:tcPr>
            <w:tcW w:w="2918" w:type="dxa"/>
            <w:shd w:val="clear" w:color="auto" w:fill="D9D9D9" w:themeFill="background1" w:themeFillShade="D9"/>
            <w:vAlign w:val="center"/>
          </w:tcPr>
          <w:p w14:paraId="49C3F98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7E49AA3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447BC5C1" w14:textId="77777777" w:rsidTr="7C1AADFB">
        <w:trPr>
          <w:trHeight w:val="397"/>
        </w:trPr>
        <w:tc>
          <w:tcPr>
            <w:tcW w:w="2918" w:type="dxa"/>
            <w:shd w:val="clear" w:color="auto" w:fill="D9D9D9" w:themeFill="background1" w:themeFillShade="D9"/>
            <w:vAlign w:val="center"/>
          </w:tcPr>
          <w:p w14:paraId="669A54B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49B1C913" w14:textId="77777777" w:rsidR="008136C3" w:rsidRPr="008136C3" w:rsidRDefault="000B1CC3"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167CD83B" w14:textId="77777777" w:rsidTr="7C1AADFB">
        <w:trPr>
          <w:trHeight w:val="397"/>
        </w:trPr>
        <w:tc>
          <w:tcPr>
            <w:tcW w:w="2918" w:type="dxa"/>
            <w:shd w:val="clear" w:color="auto" w:fill="D9D9D9" w:themeFill="background1" w:themeFillShade="D9"/>
            <w:vAlign w:val="center"/>
          </w:tcPr>
          <w:p w14:paraId="5B5E4D8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4BD0709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2,3</w:t>
            </w:r>
          </w:p>
        </w:tc>
      </w:tr>
      <w:tr w:rsidR="008136C3" w:rsidRPr="00D54548" w14:paraId="2710B6B0" w14:textId="77777777" w:rsidTr="7C1AADFB">
        <w:trPr>
          <w:trHeight w:val="397"/>
        </w:trPr>
        <w:tc>
          <w:tcPr>
            <w:tcW w:w="2918" w:type="dxa"/>
            <w:shd w:val="clear" w:color="auto" w:fill="D9D9D9" w:themeFill="background1" w:themeFillShade="D9"/>
            <w:vAlign w:val="center"/>
          </w:tcPr>
          <w:p w14:paraId="4E8014D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22AB7769" w14:textId="77777777" w:rsidR="008136C3" w:rsidRPr="008136C3" w:rsidRDefault="008136C3" w:rsidP="008136C3">
            <w:pPr>
              <w:suppressAutoHyphens w:val="0"/>
              <w:spacing w:before="60" w:after="60"/>
              <w:rPr>
                <w:rFonts w:eastAsia="Calibri" w:cs="Times New Roman"/>
                <w:kern w:val="0"/>
                <w:lang w:val="en-US" w:eastAsia="pl-PL" w:bidi="ar-SA"/>
              </w:rPr>
            </w:pPr>
            <w:r w:rsidRPr="008136C3">
              <w:rPr>
                <w:rFonts w:eastAsia="Calibri" w:cs="Times New Roman"/>
                <w:kern w:val="0"/>
                <w:lang w:val="en-US" w:eastAsia="pl-PL" w:bidi="ar-SA"/>
              </w:rPr>
              <w:t xml:space="preserve">Dr hab. Sławomir Drozd, prof. PANS </w:t>
            </w:r>
          </w:p>
        </w:tc>
      </w:tr>
    </w:tbl>
    <w:p w14:paraId="473D329D" w14:textId="77777777" w:rsidR="008136C3" w:rsidRPr="008136C3" w:rsidRDefault="008136C3" w:rsidP="008136C3">
      <w:pPr>
        <w:suppressAutoHyphens w:val="0"/>
        <w:rPr>
          <w:rFonts w:eastAsia="Calibri" w:cs="Times New Roman"/>
          <w:kern w:val="0"/>
          <w:lang w:val="en-US" w:eastAsia="pl-PL" w:bidi="ar-SA"/>
        </w:rPr>
      </w:pPr>
    </w:p>
    <w:p w14:paraId="11CB7F1D"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300"/>
        <w:gridCol w:w="1677"/>
        <w:gridCol w:w="2268"/>
        <w:gridCol w:w="1134"/>
        <w:gridCol w:w="1277"/>
        <w:gridCol w:w="141"/>
        <w:gridCol w:w="1383"/>
      </w:tblGrid>
      <w:tr w:rsidR="008136C3" w:rsidRPr="008136C3" w14:paraId="2478C225" w14:textId="77777777" w:rsidTr="1961E8B9">
        <w:tc>
          <w:tcPr>
            <w:tcW w:w="9180" w:type="dxa"/>
            <w:gridSpan w:val="7"/>
            <w:tcBorders>
              <w:bottom w:val="single" w:sz="4" w:space="0" w:color="auto"/>
            </w:tcBorders>
            <w:shd w:val="clear" w:color="auto" w:fill="D9D9D9" w:themeFill="background1" w:themeFillShade="D9"/>
          </w:tcPr>
          <w:p w14:paraId="46D8395A"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 xml:space="preserve">Treści programowe zapewniające uzyskanie efektów uczenia się dla przedmiotu </w:t>
            </w:r>
          </w:p>
          <w:p w14:paraId="701D05E9" w14:textId="77777777" w:rsidR="008136C3" w:rsidRPr="008136C3" w:rsidRDefault="008136C3" w:rsidP="008136C3">
            <w:pPr>
              <w:suppressAutoHyphens w:val="0"/>
              <w:spacing w:before="60" w:after="60"/>
              <w:jc w:val="center"/>
              <w:rPr>
                <w:rFonts w:eastAsia="Calibri" w:cs="Times New Roman"/>
                <w:b/>
                <w:kern w:val="0"/>
                <w:lang w:eastAsia="pl-PL" w:bidi="ar-SA"/>
              </w:rPr>
            </w:pPr>
          </w:p>
        </w:tc>
      </w:tr>
      <w:tr w:rsidR="008136C3" w:rsidRPr="008136C3" w14:paraId="2E53DDF1" w14:textId="77777777" w:rsidTr="1961E8B9">
        <w:tc>
          <w:tcPr>
            <w:tcW w:w="9180" w:type="dxa"/>
            <w:gridSpan w:val="7"/>
            <w:tcBorders>
              <w:bottom w:val="single" w:sz="4" w:space="0" w:color="auto"/>
            </w:tcBorders>
          </w:tcPr>
          <w:p w14:paraId="47BCBAB7"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b/>
                <w:kern w:val="0"/>
                <w:lang w:eastAsia="pl-PL" w:bidi="ar-SA"/>
              </w:rPr>
              <w:t>Rozwijanie wyobraźni, samodzielnego i krytycznego myślenia oraz umiejętności decyzji niezbędnych w pracy z osobami wypoczywającymi i uprawiającymi letnie i zimowe formy aktywności ruchowej .</w:t>
            </w:r>
          </w:p>
        </w:tc>
      </w:tr>
      <w:tr w:rsidR="008136C3" w:rsidRPr="008136C3" w14:paraId="03300052" w14:textId="77777777" w:rsidTr="1961E8B9">
        <w:tc>
          <w:tcPr>
            <w:tcW w:w="2977" w:type="dxa"/>
            <w:gridSpan w:val="2"/>
            <w:tcBorders>
              <w:bottom w:val="single" w:sz="4" w:space="0" w:color="auto"/>
              <w:right w:val="nil"/>
            </w:tcBorders>
            <w:shd w:val="clear" w:color="auto" w:fill="D9D9D9" w:themeFill="background1" w:themeFillShade="D9"/>
          </w:tcPr>
          <w:p w14:paraId="627629C2"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6A2CF50E"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Stacjonarne: ćwiczenia letni – 56 godz.</w:t>
            </w:r>
          </w:p>
          <w:p w14:paraId="59C20468"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Stacjonarne: ćwiczenia zimowy – 40 godz.</w:t>
            </w:r>
          </w:p>
        </w:tc>
      </w:tr>
      <w:tr w:rsidR="008136C3" w:rsidRPr="008136C3" w14:paraId="1B7413D8" w14:textId="77777777" w:rsidTr="1961E8B9">
        <w:tc>
          <w:tcPr>
            <w:tcW w:w="9180" w:type="dxa"/>
            <w:gridSpan w:val="7"/>
            <w:tcBorders>
              <w:top w:val="single" w:sz="4" w:space="0" w:color="auto"/>
              <w:bottom w:val="single" w:sz="4" w:space="0" w:color="auto"/>
            </w:tcBorders>
            <w:shd w:val="clear" w:color="auto" w:fill="D9D9D9" w:themeFill="background1" w:themeFillShade="D9"/>
          </w:tcPr>
          <w:p w14:paraId="63890AE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001C1C6C" w14:textId="77777777" w:rsidTr="1961E8B9">
        <w:trPr>
          <w:trHeight w:val="285"/>
        </w:trPr>
        <w:tc>
          <w:tcPr>
            <w:tcW w:w="1300" w:type="dxa"/>
            <w:tcBorders>
              <w:top w:val="single" w:sz="4" w:space="0" w:color="auto"/>
              <w:bottom w:val="single" w:sz="8" w:space="0" w:color="auto"/>
              <w:right w:val="single" w:sz="4" w:space="0" w:color="auto"/>
            </w:tcBorders>
            <w:shd w:val="clear" w:color="auto" w:fill="D9D9D9" w:themeFill="background1" w:themeFillShade="D9"/>
          </w:tcPr>
          <w:p w14:paraId="4F29FA5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3945"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876CB22"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05B88C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29C1C2D"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69F1E64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46921498" w14:textId="77777777" w:rsidTr="1961E8B9">
        <w:tc>
          <w:tcPr>
            <w:tcW w:w="1300" w:type="dxa"/>
            <w:tcBorders>
              <w:top w:val="single" w:sz="8" w:space="0" w:color="auto"/>
              <w:bottom w:val="single" w:sz="8" w:space="0" w:color="auto"/>
              <w:right w:val="single" w:sz="4" w:space="0" w:color="auto"/>
            </w:tcBorders>
            <w:shd w:val="clear" w:color="auto" w:fill="FFFFFF" w:themeFill="background1"/>
          </w:tcPr>
          <w:p w14:paraId="517AFA8E" w14:textId="77777777" w:rsidR="008136C3" w:rsidRPr="008136C3" w:rsidRDefault="008136C3" w:rsidP="1961E8B9">
            <w:pPr>
              <w:suppressAutoHyphens w:val="0"/>
              <w:spacing w:before="60" w:after="60"/>
              <w:rPr>
                <w:rFonts w:eastAsia="Calibri" w:cs="Times New Roman"/>
                <w:b/>
                <w:bCs/>
                <w:kern w:val="0"/>
                <w:lang w:eastAsia="pl-PL" w:bidi="ar-SA"/>
              </w:rPr>
            </w:pPr>
            <w:r w:rsidRPr="1961E8B9">
              <w:rPr>
                <w:rFonts w:eastAsia="Calibri" w:cs="Times New Roman"/>
                <w:b/>
                <w:bCs/>
                <w:kern w:val="0"/>
                <w:lang w:eastAsia="pl-PL" w:bidi="ar-SA"/>
              </w:rPr>
              <w:t>C19_W01</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5EAF09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 zaawansowanym stopniu zasady rozwoju fizycznego niezbędne do pracy w instytucjach związanych z bezpieczeństwem wewnętrznym. Wie jak projektować ścieżkę własnego rozwoju motorycznego w obrębie działalności służb mundurowych.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11C419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K_WO8</w:t>
            </w:r>
          </w:p>
        </w:tc>
        <w:tc>
          <w:tcPr>
            <w:tcW w:w="1418" w:type="dxa"/>
            <w:gridSpan w:val="2"/>
            <w:tcBorders>
              <w:top w:val="single" w:sz="8" w:space="0" w:color="auto"/>
              <w:left w:val="single" w:sz="4" w:space="0" w:color="auto"/>
              <w:bottom w:val="single" w:sz="8" w:space="0" w:color="auto"/>
              <w:right w:val="single" w:sz="4" w:space="0" w:color="auto"/>
            </w:tcBorders>
          </w:tcPr>
          <w:p w14:paraId="440C55C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ćwiczenia </w:t>
            </w:r>
          </w:p>
        </w:tc>
        <w:tc>
          <w:tcPr>
            <w:tcW w:w="1383" w:type="dxa"/>
            <w:tcBorders>
              <w:top w:val="single" w:sz="8" w:space="0" w:color="auto"/>
              <w:left w:val="single" w:sz="4" w:space="0" w:color="auto"/>
              <w:bottom w:val="single" w:sz="8" w:space="0" w:color="auto"/>
            </w:tcBorders>
          </w:tcPr>
          <w:p w14:paraId="2843A80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Obserwacja w trakcie zajęć </w:t>
            </w:r>
          </w:p>
        </w:tc>
      </w:tr>
      <w:tr w:rsidR="008136C3" w:rsidRPr="008136C3" w14:paraId="379678AF" w14:textId="77777777" w:rsidTr="1961E8B9">
        <w:tc>
          <w:tcPr>
            <w:tcW w:w="1300" w:type="dxa"/>
            <w:tcBorders>
              <w:top w:val="single" w:sz="8" w:space="0" w:color="auto"/>
              <w:bottom w:val="single" w:sz="8" w:space="0" w:color="auto"/>
              <w:right w:val="single" w:sz="4" w:space="0" w:color="auto"/>
            </w:tcBorders>
            <w:shd w:val="clear" w:color="auto" w:fill="FFFFFF" w:themeFill="background1"/>
          </w:tcPr>
          <w:p w14:paraId="6D2CF551" w14:textId="77777777" w:rsidR="008136C3" w:rsidRPr="008136C3" w:rsidRDefault="008136C3" w:rsidP="1961E8B9">
            <w:pPr>
              <w:suppressAutoHyphens w:val="0"/>
              <w:spacing w:before="60" w:after="60"/>
              <w:rPr>
                <w:rFonts w:eastAsia="Calibri" w:cs="Times New Roman"/>
                <w:b/>
                <w:bCs/>
                <w:kern w:val="0"/>
                <w:lang w:eastAsia="pl-PL" w:bidi="ar-SA"/>
              </w:rPr>
            </w:pPr>
            <w:r w:rsidRPr="1961E8B9">
              <w:rPr>
                <w:rFonts w:eastAsia="Calibri" w:cs="Times New Roman"/>
                <w:b/>
                <w:bCs/>
                <w:kern w:val="0"/>
                <w:lang w:eastAsia="pl-PL" w:bidi="ar-SA"/>
              </w:rPr>
              <w:t>C19_U01</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0CC060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stosować zasady pierwszej pomocy w stanach zagrożenia życia pochodzenia zewnętrznego i wewnętrznego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E113B0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K_U08</w:t>
            </w:r>
          </w:p>
        </w:tc>
        <w:tc>
          <w:tcPr>
            <w:tcW w:w="1418" w:type="dxa"/>
            <w:gridSpan w:val="2"/>
            <w:tcBorders>
              <w:top w:val="single" w:sz="8" w:space="0" w:color="auto"/>
              <w:left w:val="single" w:sz="4" w:space="0" w:color="auto"/>
              <w:bottom w:val="single" w:sz="8" w:space="0" w:color="auto"/>
              <w:right w:val="single" w:sz="4" w:space="0" w:color="auto"/>
            </w:tcBorders>
          </w:tcPr>
          <w:p w14:paraId="561148D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Ćwiczenia </w:t>
            </w:r>
          </w:p>
        </w:tc>
        <w:tc>
          <w:tcPr>
            <w:tcW w:w="1383" w:type="dxa"/>
            <w:tcBorders>
              <w:top w:val="single" w:sz="8" w:space="0" w:color="auto"/>
              <w:left w:val="single" w:sz="4" w:space="0" w:color="auto"/>
              <w:bottom w:val="single" w:sz="8" w:space="0" w:color="auto"/>
            </w:tcBorders>
          </w:tcPr>
          <w:p w14:paraId="702431C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Zaliczenie praktyczne </w:t>
            </w:r>
          </w:p>
        </w:tc>
      </w:tr>
      <w:tr w:rsidR="008136C3" w:rsidRPr="008136C3" w14:paraId="48843E8C" w14:textId="77777777" w:rsidTr="1961E8B9">
        <w:tc>
          <w:tcPr>
            <w:tcW w:w="1300" w:type="dxa"/>
            <w:tcBorders>
              <w:top w:val="single" w:sz="8" w:space="0" w:color="auto"/>
              <w:bottom w:val="single" w:sz="8" w:space="0" w:color="auto"/>
              <w:right w:val="single" w:sz="4" w:space="0" w:color="auto"/>
            </w:tcBorders>
            <w:shd w:val="clear" w:color="auto" w:fill="FFFFFF" w:themeFill="background1"/>
          </w:tcPr>
          <w:p w14:paraId="22A09FE0" w14:textId="77777777" w:rsidR="008136C3" w:rsidRPr="008136C3" w:rsidRDefault="008136C3" w:rsidP="1961E8B9">
            <w:pPr>
              <w:suppressAutoHyphens w:val="0"/>
              <w:spacing w:before="60" w:after="60"/>
              <w:rPr>
                <w:rFonts w:eastAsia="Calibri" w:cs="Times New Roman"/>
                <w:b/>
                <w:bCs/>
                <w:kern w:val="0"/>
                <w:lang w:eastAsia="pl-PL" w:bidi="ar-SA"/>
              </w:rPr>
            </w:pPr>
            <w:r w:rsidRPr="1961E8B9">
              <w:rPr>
                <w:rFonts w:eastAsia="Calibri" w:cs="Times New Roman"/>
                <w:b/>
                <w:bCs/>
                <w:kern w:val="0"/>
                <w:lang w:eastAsia="pl-PL" w:bidi="ar-SA"/>
              </w:rPr>
              <w:lastRenderedPageBreak/>
              <w:t>C19_U02</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722271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planować i organizować pracę indywidualną oraz w zespole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442B1F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K_U14</w:t>
            </w:r>
          </w:p>
        </w:tc>
        <w:tc>
          <w:tcPr>
            <w:tcW w:w="1418" w:type="dxa"/>
            <w:gridSpan w:val="2"/>
            <w:tcBorders>
              <w:top w:val="single" w:sz="8" w:space="0" w:color="auto"/>
              <w:left w:val="single" w:sz="4" w:space="0" w:color="auto"/>
              <w:bottom w:val="single" w:sz="8" w:space="0" w:color="auto"/>
              <w:right w:val="single" w:sz="4" w:space="0" w:color="auto"/>
            </w:tcBorders>
          </w:tcPr>
          <w:p w14:paraId="4DB1257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Ćwiczenia </w:t>
            </w:r>
          </w:p>
        </w:tc>
        <w:tc>
          <w:tcPr>
            <w:tcW w:w="1383" w:type="dxa"/>
            <w:tcBorders>
              <w:top w:val="single" w:sz="8" w:space="0" w:color="auto"/>
              <w:left w:val="single" w:sz="4" w:space="0" w:color="auto"/>
              <w:bottom w:val="single" w:sz="8" w:space="0" w:color="auto"/>
            </w:tcBorders>
          </w:tcPr>
          <w:p w14:paraId="1FF6576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Zaliczenie praktyczne </w:t>
            </w:r>
          </w:p>
        </w:tc>
      </w:tr>
      <w:tr w:rsidR="008136C3" w:rsidRPr="008136C3" w14:paraId="71206CE2" w14:textId="77777777" w:rsidTr="1961E8B9">
        <w:tc>
          <w:tcPr>
            <w:tcW w:w="1300" w:type="dxa"/>
            <w:tcBorders>
              <w:top w:val="single" w:sz="8" w:space="0" w:color="auto"/>
              <w:bottom w:val="single" w:sz="8" w:space="0" w:color="auto"/>
              <w:right w:val="single" w:sz="4" w:space="0" w:color="auto"/>
            </w:tcBorders>
            <w:shd w:val="clear" w:color="auto" w:fill="FFFFFF" w:themeFill="background1"/>
          </w:tcPr>
          <w:p w14:paraId="14604DD0" w14:textId="77777777" w:rsidR="008136C3" w:rsidRPr="008136C3" w:rsidRDefault="008136C3" w:rsidP="1961E8B9">
            <w:pPr>
              <w:suppressAutoHyphens w:val="0"/>
              <w:spacing w:before="60" w:after="60"/>
              <w:rPr>
                <w:rFonts w:eastAsia="Calibri" w:cs="Times New Roman"/>
                <w:b/>
                <w:bCs/>
                <w:kern w:val="0"/>
                <w:lang w:eastAsia="pl-PL" w:bidi="ar-SA"/>
              </w:rPr>
            </w:pPr>
            <w:r w:rsidRPr="1961E8B9">
              <w:rPr>
                <w:rFonts w:eastAsia="Calibri" w:cs="Times New Roman"/>
                <w:b/>
                <w:bCs/>
                <w:kern w:val="0"/>
                <w:lang w:eastAsia="pl-PL" w:bidi="ar-SA"/>
              </w:rPr>
              <w:t>C19_K01</w:t>
            </w:r>
          </w:p>
        </w:tc>
        <w:tc>
          <w:tcPr>
            <w:tcW w:w="3945"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D95ECF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uznawania znaczenia wiedzy w rozwiązywaniu problemów poznawczych i praktycznych oraz zasięgania opinii ekspertów w przypadku trudności z samodzielnym rozwiązaniem problemu</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BAFC53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K_K02</w:t>
            </w:r>
          </w:p>
        </w:tc>
        <w:tc>
          <w:tcPr>
            <w:tcW w:w="1418" w:type="dxa"/>
            <w:gridSpan w:val="2"/>
            <w:tcBorders>
              <w:top w:val="single" w:sz="8" w:space="0" w:color="auto"/>
              <w:left w:val="single" w:sz="4" w:space="0" w:color="auto"/>
              <w:bottom w:val="single" w:sz="8" w:space="0" w:color="auto"/>
              <w:right w:val="single" w:sz="4" w:space="0" w:color="auto"/>
            </w:tcBorders>
          </w:tcPr>
          <w:p w14:paraId="712DF63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Ćwiczenia </w:t>
            </w:r>
          </w:p>
        </w:tc>
        <w:tc>
          <w:tcPr>
            <w:tcW w:w="1383" w:type="dxa"/>
            <w:tcBorders>
              <w:top w:val="single" w:sz="8" w:space="0" w:color="auto"/>
              <w:left w:val="single" w:sz="4" w:space="0" w:color="auto"/>
              <w:bottom w:val="single" w:sz="8" w:space="0" w:color="auto"/>
            </w:tcBorders>
          </w:tcPr>
          <w:p w14:paraId="0B4BAC5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Zaliczenie praktyczne </w:t>
            </w:r>
          </w:p>
        </w:tc>
      </w:tr>
      <w:tr w:rsidR="008136C3" w:rsidRPr="008136C3" w14:paraId="4613165B" w14:textId="77777777" w:rsidTr="1961E8B9">
        <w:tc>
          <w:tcPr>
            <w:tcW w:w="9180" w:type="dxa"/>
            <w:gridSpan w:val="7"/>
            <w:shd w:val="clear" w:color="auto" w:fill="D9D9D9" w:themeFill="background1" w:themeFillShade="D9"/>
          </w:tcPr>
          <w:p w14:paraId="03FE1909"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1866D48C" w14:textId="77777777" w:rsidTr="1961E8B9">
        <w:trPr>
          <w:trHeight w:val="1495"/>
        </w:trPr>
        <w:tc>
          <w:tcPr>
            <w:tcW w:w="2977" w:type="dxa"/>
            <w:gridSpan w:val="2"/>
            <w:tcBorders>
              <w:right w:val="nil"/>
            </w:tcBorders>
            <w:shd w:val="clear" w:color="auto" w:fill="D9D9D9" w:themeFill="background1" w:themeFillShade="D9"/>
          </w:tcPr>
          <w:p w14:paraId="654D81B7"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79" w:type="dxa"/>
            <w:gridSpan w:val="3"/>
            <w:tcBorders>
              <w:left w:val="nil"/>
            </w:tcBorders>
          </w:tcPr>
          <w:p w14:paraId="69762F7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6 (3+3)</w:t>
            </w:r>
          </w:p>
        </w:tc>
        <w:tc>
          <w:tcPr>
            <w:tcW w:w="1524" w:type="dxa"/>
            <w:gridSpan w:val="2"/>
            <w:tcBorders>
              <w:left w:val="nil"/>
            </w:tcBorders>
          </w:tcPr>
          <w:p w14:paraId="76077D8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76A3C381" w14:textId="77777777" w:rsidTr="1961E8B9">
        <w:tc>
          <w:tcPr>
            <w:tcW w:w="2977" w:type="dxa"/>
            <w:gridSpan w:val="2"/>
            <w:tcBorders>
              <w:right w:val="nil"/>
            </w:tcBorders>
            <w:shd w:val="clear" w:color="auto" w:fill="D9D9D9" w:themeFill="background1" w:themeFillShade="D9"/>
          </w:tcPr>
          <w:p w14:paraId="3BF4BD20"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37084C4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Obóz szkoleniowo – kondycyjny – letni</w:t>
            </w:r>
          </w:p>
          <w:p w14:paraId="5463A0A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Obóz szkoleniowo – kondycyjny – zimowy </w:t>
            </w:r>
          </w:p>
          <w:p w14:paraId="0D17047B" w14:textId="77777777" w:rsidR="008136C3" w:rsidRPr="008136C3" w:rsidRDefault="008136C3" w:rsidP="008136C3">
            <w:pPr>
              <w:suppressAutoHyphens w:val="0"/>
              <w:rPr>
                <w:rFonts w:eastAsia="Calibri" w:cs="Times New Roman"/>
                <w:bCs/>
                <w:kern w:val="0"/>
                <w:lang w:eastAsia="pl-PL" w:bidi="ar-SA"/>
              </w:rPr>
            </w:pPr>
          </w:p>
          <w:p w14:paraId="4713A60B"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w sumie:</w:t>
            </w:r>
          </w:p>
          <w:p w14:paraId="57D5D926"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ECTS</w:t>
            </w:r>
          </w:p>
        </w:tc>
        <w:tc>
          <w:tcPr>
            <w:tcW w:w="1524" w:type="dxa"/>
            <w:gridSpan w:val="2"/>
            <w:tcBorders>
              <w:left w:val="nil"/>
            </w:tcBorders>
          </w:tcPr>
          <w:p w14:paraId="41F868E3" w14:textId="77777777" w:rsidR="008136C3" w:rsidRPr="008136C3" w:rsidRDefault="008136C3" w:rsidP="008136C3">
            <w:pPr>
              <w:widowControl/>
              <w:suppressAutoHyphens w:val="0"/>
              <w:rPr>
                <w:rFonts w:eastAsia="Calibri" w:cs="Times New Roman"/>
                <w:bCs/>
                <w:kern w:val="0"/>
                <w:lang w:eastAsia="pl-PL" w:bidi="ar-SA"/>
              </w:rPr>
            </w:pPr>
            <w:r w:rsidRPr="008136C3">
              <w:rPr>
                <w:rFonts w:eastAsia="Calibri" w:cs="Times New Roman"/>
                <w:bCs/>
                <w:kern w:val="0"/>
                <w:lang w:eastAsia="pl-PL" w:bidi="ar-SA"/>
              </w:rPr>
              <w:t>56</w:t>
            </w:r>
          </w:p>
          <w:p w14:paraId="71DC9D62" w14:textId="77777777" w:rsidR="008136C3" w:rsidRPr="008136C3" w:rsidRDefault="008136C3" w:rsidP="008136C3">
            <w:pPr>
              <w:widowControl/>
              <w:suppressAutoHyphens w:val="0"/>
              <w:rPr>
                <w:rFonts w:eastAsia="Calibri" w:cs="Times New Roman"/>
                <w:bCs/>
                <w:kern w:val="0"/>
                <w:lang w:eastAsia="pl-PL" w:bidi="ar-SA"/>
              </w:rPr>
            </w:pPr>
            <w:r w:rsidRPr="008136C3">
              <w:rPr>
                <w:rFonts w:eastAsia="Calibri" w:cs="Times New Roman"/>
                <w:bCs/>
                <w:kern w:val="0"/>
                <w:lang w:eastAsia="pl-PL" w:bidi="ar-SA"/>
              </w:rPr>
              <w:t>40</w:t>
            </w:r>
          </w:p>
          <w:p w14:paraId="378EBF66" w14:textId="77777777" w:rsidR="008136C3" w:rsidRPr="008136C3" w:rsidRDefault="008136C3" w:rsidP="008136C3">
            <w:pPr>
              <w:widowControl/>
              <w:suppressAutoHyphens w:val="0"/>
              <w:rPr>
                <w:rFonts w:eastAsia="Calibri" w:cs="Times New Roman"/>
                <w:bCs/>
                <w:kern w:val="0"/>
                <w:lang w:eastAsia="pl-PL" w:bidi="ar-SA"/>
              </w:rPr>
            </w:pPr>
          </w:p>
          <w:p w14:paraId="7A517D33" w14:textId="77777777" w:rsidR="008136C3" w:rsidRPr="008136C3" w:rsidRDefault="008136C3" w:rsidP="008136C3">
            <w:pPr>
              <w:widowControl/>
              <w:suppressAutoHyphens w:val="0"/>
              <w:rPr>
                <w:rFonts w:eastAsia="Calibri" w:cs="Times New Roman"/>
                <w:bCs/>
                <w:kern w:val="0"/>
                <w:lang w:eastAsia="pl-PL" w:bidi="ar-SA"/>
              </w:rPr>
            </w:pPr>
            <w:r w:rsidRPr="008136C3">
              <w:rPr>
                <w:rFonts w:eastAsia="Calibri" w:cs="Times New Roman"/>
                <w:bCs/>
                <w:kern w:val="0"/>
                <w:lang w:eastAsia="pl-PL" w:bidi="ar-SA"/>
              </w:rPr>
              <w:t>96 (56+40)</w:t>
            </w:r>
            <w:r w:rsidRPr="008136C3">
              <w:rPr>
                <w:rFonts w:eastAsia="Calibri" w:cs="Times New Roman"/>
                <w:bCs/>
                <w:kern w:val="0"/>
                <w:lang w:eastAsia="pl-PL" w:bidi="ar-SA"/>
              </w:rPr>
              <w:br/>
              <w:t>3,8 (2,2+1,6)</w:t>
            </w:r>
          </w:p>
          <w:p w14:paraId="233D02DE" w14:textId="77777777" w:rsidR="008136C3" w:rsidRPr="008136C3" w:rsidRDefault="008136C3" w:rsidP="008136C3">
            <w:pPr>
              <w:suppressAutoHyphens w:val="0"/>
              <w:rPr>
                <w:rFonts w:eastAsia="Calibri" w:cs="Times New Roman"/>
                <w:bCs/>
                <w:kern w:val="0"/>
                <w:lang w:eastAsia="pl-PL" w:bidi="ar-SA"/>
              </w:rPr>
            </w:pPr>
          </w:p>
        </w:tc>
      </w:tr>
      <w:tr w:rsidR="008136C3" w:rsidRPr="008136C3" w14:paraId="39593D39" w14:textId="77777777" w:rsidTr="1961E8B9">
        <w:tc>
          <w:tcPr>
            <w:tcW w:w="2977" w:type="dxa"/>
            <w:gridSpan w:val="2"/>
            <w:tcBorders>
              <w:right w:val="nil"/>
            </w:tcBorders>
            <w:shd w:val="clear" w:color="auto" w:fill="D9D9D9" w:themeFill="background1" w:themeFillShade="D9"/>
          </w:tcPr>
          <w:p w14:paraId="0390294C"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4C8CFEC8"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Samodoskonalenie elementów technicznych (semestr letni)</w:t>
            </w:r>
          </w:p>
          <w:p w14:paraId="58172502" w14:textId="77777777" w:rsidR="008136C3" w:rsidRPr="008136C3" w:rsidRDefault="008136C3" w:rsidP="008136C3">
            <w:pPr>
              <w:suppressAutoHyphens w:val="0"/>
              <w:rPr>
                <w:rFonts w:eastAsia="Calibri" w:cs="Times New Roman"/>
                <w:bCs/>
                <w:kern w:val="0"/>
                <w:lang w:eastAsia="pl-PL" w:bidi="ar-SA"/>
              </w:rPr>
            </w:pPr>
          </w:p>
          <w:p w14:paraId="0AF39C37"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Samodoskonalenie elementów technicznych (semestr zimowy)</w:t>
            </w:r>
          </w:p>
          <w:p w14:paraId="3EBC9F54" w14:textId="77777777" w:rsidR="008136C3" w:rsidRPr="008136C3" w:rsidRDefault="008136C3" w:rsidP="008136C3">
            <w:pPr>
              <w:suppressAutoHyphens w:val="0"/>
              <w:rPr>
                <w:rFonts w:eastAsia="Calibri" w:cs="Times New Roman"/>
                <w:bCs/>
                <w:kern w:val="0"/>
                <w:lang w:eastAsia="pl-PL" w:bidi="ar-SA"/>
              </w:rPr>
            </w:pPr>
          </w:p>
          <w:p w14:paraId="65393FF1" w14:textId="77777777" w:rsidR="008136C3" w:rsidRPr="008136C3" w:rsidRDefault="008136C3" w:rsidP="008136C3">
            <w:pPr>
              <w:suppressAutoHyphens w:val="0"/>
              <w:rPr>
                <w:rFonts w:eastAsia="Calibri" w:cs="Times New Roman"/>
                <w:bCs/>
                <w:kern w:val="0"/>
                <w:lang w:eastAsia="pl-PL" w:bidi="ar-SA"/>
              </w:rPr>
            </w:pPr>
          </w:p>
          <w:p w14:paraId="6056E601"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w sumie:</w:t>
            </w:r>
          </w:p>
          <w:p w14:paraId="00C28BF5"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ECTS</w:t>
            </w:r>
          </w:p>
        </w:tc>
        <w:tc>
          <w:tcPr>
            <w:tcW w:w="1524" w:type="dxa"/>
            <w:gridSpan w:val="2"/>
            <w:tcBorders>
              <w:left w:val="nil"/>
            </w:tcBorders>
          </w:tcPr>
          <w:p w14:paraId="427FF671"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20 godz.</w:t>
            </w:r>
          </w:p>
          <w:p w14:paraId="421E2EFC"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br/>
            </w:r>
          </w:p>
          <w:p w14:paraId="1AFD4800"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35 godz.</w:t>
            </w:r>
            <w:r w:rsidRPr="008136C3">
              <w:rPr>
                <w:rFonts w:eastAsia="Calibri" w:cs="Times New Roman"/>
                <w:bCs/>
                <w:kern w:val="0"/>
                <w:lang w:eastAsia="pl-PL" w:bidi="ar-SA"/>
              </w:rPr>
              <w:br/>
            </w:r>
            <w:r w:rsidRPr="008136C3">
              <w:rPr>
                <w:rFonts w:eastAsia="Calibri" w:cs="Times New Roman"/>
                <w:bCs/>
                <w:kern w:val="0"/>
                <w:lang w:eastAsia="pl-PL" w:bidi="ar-SA"/>
              </w:rPr>
              <w:br/>
            </w:r>
            <w:r w:rsidRPr="008136C3">
              <w:rPr>
                <w:rFonts w:eastAsia="Calibri" w:cs="Times New Roman"/>
                <w:bCs/>
                <w:kern w:val="0"/>
                <w:lang w:eastAsia="pl-PL" w:bidi="ar-SA"/>
              </w:rPr>
              <w:br/>
            </w:r>
            <w:r w:rsidRPr="008136C3">
              <w:rPr>
                <w:rFonts w:eastAsia="Calibri" w:cs="Times New Roman"/>
                <w:bCs/>
                <w:kern w:val="0"/>
                <w:lang w:eastAsia="pl-PL" w:bidi="ar-SA"/>
              </w:rPr>
              <w:br/>
              <w:t>55 (20+35)</w:t>
            </w:r>
            <w:r w:rsidRPr="008136C3">
              <w:rPr>
                <w:rFonts w:eastAsia="Calibri" w:cs="Times New Roman"/>
                <w:bCs/>
                <w:kern w:val="0"/>
                <w:lang w:eastAsia="pl-PL" w:bidi="ar-SA"/>
              </w:rPr>
              <w:br/>
              <w:t>2,2 (0,8+1,4)</w:t>
            </w:r>
          </w:p>
          <w:p w14:paraId="01BFE24C" w14:textId="77777777" w:rsidR="008136C3" w:rsidRPr="008136C3" w:rsidRDefault="008136C3" w:rsidP="008136C3">
            <w:pPr>
              <w:suppressAutoHyphens w:val="0"/>
              <w:rPr>
                <w:rFonts w:eastAsia="Calibri" w:cs="Times New Roman"/>
                <w:bCs/>
                <w:kern w:val="0"/>
                <w:lang w:eastAsia="pl-PL" w:bidi="ar-SA"/>
              </w:rPr>
            </w:pPr>
          </w:p>
        </w:tc>
      </w:tr>
      <w:tr w:rsidR="008136C3" w:rsidRPr="008136C3" w14:paraId="69971D55" w14:textId="77777777" w:rsidTr="1961E8B9">
        <w:tc>
          <w:tcPr>
            <w:tcW w:w="2977" w:type="dxa"/>
            <w:gridSpan w:val="2"/>
            <w:tcBorders>
              <w:right w:val="nil"/>
            </w:tcBorders>
            <w:shd w:val="clear" w:color="auto" w:fill="D9D9D9" w:themeFill="background1" w:themeFillShade="D9"/>
          </w:tcPr>
          <w:p w14:paraId="2F8E95B8"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79" w:type="dxa"/>
            <w:gridSpan w:val="3"/>
            <w:tcBorders>
              <w:left w:val="nil"/>
            </w:tcBorders>
          </w:tcPr>
          <w:p w14:paraId="0C126E71"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Obóz</w:t>
            </w:r>
          </w:p>
          <w:p w14:paraId="3A239A2D"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Doskonalenie umiejętności technicznych</w:t>
            </w:r>
          </w:p>
          <w:p w14:paraId="02DE81E0" w14:textId="77777777" w:rsidR="008136C3" w:rsidRPr="008136C3" w:rsidRDefault="008136C3" w:rsidP="008136C3">
            <w:pPr>
              <w:suppressAutoHyphens w:val="0"/>
              <w:rPr>
                <w:rFonts w:eastAsia="Calibri" w:cs="Times New Roman"/>
                <w:bCs/>
                <w:kern w:val="0"/>
                <w:lang w:eastAsia="pl-PL" w:bidi="ar-SA"/>
              </w:rPr>
            </w:pPr>
          </w:p>
          <w:p w14:paraId="2D291377" w14:textId="77777777" w:rsidR="008136C3" w:rsidRPr="008136C3" w:rsidRDefault="008136C3" w:rsidP="008136C3">
            <w:pPr>
              <w:suppressAutoHyphens w:val="0"/>
              <w:rPr>
                <w:rFonts w:eastAsia="Calibri" w:cs="Times New Roman"/>
                <w:bCs/>
                <w:kern w:val="0"/>
                <w:lang w:eastAsia="pl-PL" w:bidi="ar-SA"/>
              </w:rPr>
            </w:pPr>
          </w:p>
          <w:p w14:paraId="1BDC92B4"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w sumie:</w:t>
            </w:r>
          </w:p>
          <w:p w14:paraId="77F4BF08"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ECTS</w:t>
            </w:r>
          </w:p>
        </w:tc>
        <w:tc>
          <w:tcPr>
            <w:tcW w:w="1524" w:type="dxa"/>
            <w:gridSpan w:val="2"/>
            <w:tcBorders>
              <w:left w:val="nil"/>
            </w:tcBorders>
          </w:tcPr>
          <w:p w14:paraId="0351863A"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96</w:t>
            </w:r>
            <w:r w:rsidRPr="008136C3">
              <w:rPr>
                <w:rFonts w:eastAsia="Calibri" w:cs="Times New Roman"/>
                <w:bCs/>
                <w:kern w:val="0"/>
                <w:lang w:eastAsia="pl-PL" w:bidi="ar-SA"/>
              </w:rPr>
              <w:br/>
              <w:t>55</w:t>
            </w:r>
            <w:r w:rsidRPr="008136C3">
              <w:rPr>
                <w:rFonts w:eastAsia="Calibri" w:cs="Times New Roman"/>
                <w:bCs/>
                <w:kern w:val="0"/>
                <w:lang w:eastAsia="pl-PL" w:bidi="ar-SA"/>
              </w:rPr>
              <w:br/>
            </w:r>
            <w:r w:rsidRPr="008136C3">
              <w:rPr>
                <w:rFonts w:eastAsia="Calibri" w:cs="Times New Roman"/>
                <w:bCs/>
                <w:kern w:val="0"/>
                <w:lang w:eastAsia="pl-PL" w:bidi="ar-SA"/>
              </w:rPr>
              <w:br/>
            </w:r>
            <w:r w:rsidRPr="008136C3">
              <w:rPr>
                <w:rFonts w:eastAsia="Calibri" w:cs="Times New Roman"/>
                <w:bCs/>
                <w:kern w:val="0"/>
                <w:lang w:eastAsia="pl-PL" w:bidi="ar-SA"/>
              </w:rPr>
              <w:br/>
              <w:t>151</w:t>
            </w:r>
            <w:r w:rsidRPr="008136C3">
              <w:rPr>
                <w:rFonts w:eastAsia="Calibri" w:cs="Times New Roman"/>
                <w:bCs/>
                <w:kern w:val="0"/>
                <w:lang w:eastAsia="pl-PL" w:bidi="ar-SA"/>
              </w:rPr>
              <w:br/>
              <w:t>6</w:t>
            </w:r>
          </w:p>
        </w:tc>
      </w:tr>
    </w:tbl>
    <w:p w14:paraId="654D43E9"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6033200D"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2E872AC0"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4618DD5"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4D8AE890"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r w:rsidRPr="008136C3">
              <w:rPr>
                <w:rFonts w:eastAsia="Calibri" w:cs="Times New Roman"/>
                <w:b/>
                <w:bCs/>
                <w:kern w:val="0"/>
                <w:lang w:eastAsia="pl-PL" w:bidi="ar-SA"/>
              </w:rPr>
              <w:t>Obóz szkoleniowo – kondycyjny</w:t>
            </w:r>
            <w:r w:rsidRPr="008136C3">
              <w:rPr>
                <w:rFonts w:eastAsia="Calibri" w:cs="Times New Roman"/>
                <w:kern w:val="0"/>
                <w:lang w:eastAsia="pl-PL" w:bidi="ar-SA"/>
              </w:rPr>
              <w:t xml:space="preserve"> – </w:t>
            </w:r>
            <w:r w:rsidRPr="008136C3">
              <w:rPr>
                <w:rFonts w:eastAsia="Calibri" w:cs="Times New Roman"/>
                <w:b/>
                <w:bCs/>
                <w:kern w:val="0"/>
                <w:lang w:eastAsia="pl-PL" w:bidi="ar-SA"/>
              </w:rPr>
              <w:t>letni</w:t>
            </w:r>
          </w:p>
          <w:p w14:paraId="6508C164"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Obozownictwo w przyrodzie/ survival </w:t>
            </w:r>
            <w:r w:rsidRPr="008136C3">
              <w:rPr>
                <w:rFonts w:eastAsia="Calibri" w:cs="Times New Roman"/>
                <w:kern w:val="0"/>
                <w:lang w:eastAsia="pl-PL" w:bidi="ar-SA"/>
              </w:rPr>
              <w:br/>
              <w:t>Pływanie na wodach otwartych z elementami ratownictwa wodnego</w:t>
            </w:r>
            <w:r w:rsidRPr="008136C3">
              <w:rPr>
                <w:rFonts w:eastAsia="Calibri" w:cs="Times New Roman"/>
                <w:kern w:val="0"/>
                <w:lang w:eastAsia="pl-PL" w:bidi="ar-SA"/>
              </w:rPr>
              <w:br/>
              <w:t>Kajakarstwo/ kanu</w:t>
            </w:r>
          </w:p>
          <w:p w14:paraId="1BEFF472"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Gry terenowe</w:t>
            </w:r>
          </w:p>
          <w:p w14:paraId="5F81681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Żeglarstwo jachtowe</w:t>
            </w:r>
          </w:p>
          <w:p w14:paraId="028340C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Żeglarstwo deskowe</w:t>
            </w:r>
          </w:p>
          <w:p w14:paraId="14FE6418" w14:textId="21617EFD" w:rsidR="6A51D4BF" w:rsidRDefault="6A51D4BF" w:rsidP="6A51D4BF">
            <w:pPr>
              <w:rPr>
                <w:rFonts w:eastAsia="Calibri" w:cs="Times New Roman"/>
                <w:lang w:eastAsia="pl-PL" w:bidi="ar-SA"/>
              </w:rPr>
            </w:pPr>
            <w:r w:rsidRPr="6A51D4BF">
              <w:rPr>
                <w:rFonts w:eastAsia="Calibri" w:cs="Times New Roman"/>
                <w:lang w:eastAsia="pl-PL" w:bidi="ar-SA"/>
              </w:rPr>
              <w:t>Zajęcia terenowe –piesze wycieczki w Bieszczadach</w:t>
            </w:r>
          </w:p>
          <w:p w14:paraId="0058E6E4"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r w:rsidRPr="008136C3">
              <w:rPr>
                <w:rFonts w:eastAsia="Calibri" w:cs="Times New Roman"/>
                <w:b/>
                <w:bCs/>
                <w:kern w:val="0"/>
                <w:lang w:eastAsia="pl-PL" w:bidi="ar-SA"/>
              </w:rPr>
              <w:t>Obóz szkoleniowo – kondycyjny – zimowy</w:t>
            </w:r>
          </w:p>
          <w:p w14:paraId="6D9E6F13"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Narciarstwo zjazdowe</w:t>
            </w:r>
          </w:p>
          <w:p w14:paraId="7218303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Narciarstwo biegowe </w:t>
            </w:r>
          </w:p>
          <w:p w14:paraId="24FEBBD2"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Narciarstwo skitourowe z elementami ratownictwa górskiego </w:t>
            </w:r>
          </w:p>
          <w:p w14:paraId="5B783B4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p>
        </w:tc>
      </w:tr>
      <w:tr w:rsidR="008136C3" w:rsidRPr="008136C3" w14:paraId="775422DB"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27FC951"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4B5AD96E" w14:textId="77777777" w:rsidR="008136C3" w:rsidRPr="008136C3" w:rsidRDefault="008136C3" w:rsidP="008136C3">
            <w:pPr>
              <w:suppressAutoHyphens w:val="0"/>
              <w:jc w:val="both"/>
              <w:rPr>
                <w:rFonts w:eastAsia="Calibri" w:cs="Times New Roman"/>
                <w:bCs/>
                <w:kern w:val="0"/>
                <w:lang w:eastAsia="pl-PL" w:bidi="ar-SA"/>
              </w:rPr>
            </w:pPr>
            <w:r w:rsidRPr="008136C3">
              <w:rPr>
                <w:rFonts w:eastAsia="Calibri" w:cs="Times New Roman"/>
                <w:bCs/>
                <w:kern w:val="0"/>
                <w:lang w:eastAsia="pl-PL" w:bidi="ar-SA"/>
              </w:rPr>
              <w:t xml:space="preserve">Pokaz, ćwiczenia, obserwacja w trakcie zajęć </w:t>
            </w:r>
          </w:p>
        </w:tc>
      </w:tr>
      <w:tr w:rsidR="008136C3" w:rsidRPr="008136C3" w14:paraId="3C42EAD6"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1CA19DA"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lastRenderedPageBreak/>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714EA86B"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Na ocenę końcową (podsumowującą) z przedmiotu obóz szkoleniowo – kondycyjny – letni składają się:</w:t>
            </w:r>
          </w:p>
          <w:p w14:paraId="71A0042F" w14:textId="5B9CCF9D"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W 35% ocena ze sprawdzianu praktycznych umiejętności techniki poszczególnych letnich aktywności ruchowych(skoki ratownicze, węzły żeglarskie, technika manewrowania łodzią wiosłową), w 25% ocena za wynik uzyskany w trakcie zawodów w pływaniu, w 25% ocena z techniki manewrowania kajakiem , w 15% ocena z obserwacji w trakcie zajęć, Udział w zajęciach terenowych piesza wycieczka w Bieszczadach</w:t>
            </w:r>
          </w:p>
          <w:p w14:paraId="22CD6DE5"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Na ocenę końcową (podsumowującą) z przedmiotu obóz szkoleniowo – kondycyjny – zimowy składają się:</w:t>
            </w:r>
          </w:p>
          <w:p w14:paraId="3DFDB68B" w14:textId="0E2213F2"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W 50% ocena ze sprawdzianu praktycznych umiejętności techniki poszczególnych ewolucji narciarskich,  w 20% ocena z techniki z podstaw narciarstwa biegowego , 10% ocena techniki z podstaw narciarstwa skitourowego w 20% ocena z obserwacji w trakcie zajęć</w:t>
            </w:r>
          </w:p>
          <w:p w14:paraId="4950CFDB"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7AC94553"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E37EB42"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724922CF"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Udział zgodnie z regulaminem studiów</w:t>
            </w:r>
          </w:p>
        </w:tc>
      </w:tr>
      <w:tr w:rsidR="008136C3" w:rsidRPr="00D54548" w14:paraId="5FC9E7D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675712C"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32836DBE"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Punkty uzyskane z poszczególnych form zaliczeń (ocen formujących) są przeliczane </w:t>
            </w:r>
          </w:p>
          <w:p w14:paraId="7715D3CF"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na procenty, którym odpowiadają oceny:</w:t>
            </w:r>
          </w:p>
          <w:p w14:paraId="1B6B9879"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Poniżej 50% max.pkt.- ndst (2,0)</w:t>
            </w:r>
          </w:p>
          <w:p w14:paraId="09C51F92"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51-60% max. pkt.- dst (3,0)</w:t>
            </w:r>
          </w:p>
          <w:p w14:paraId="6A58CDB2" w14:textId="77777777" w:rsidR="008136C3" w:rsidRPr="008136C3" w:rsidRDefault="008136C3" w:rsidP="008136C3">
            <w:pPr>
              <w:suppressAutoHyphens w:val="0"/>
              <w:jc w:val="both"/>
              <w:rPr>
                <w:rFonts w:eastAsia="Calibri" w:cs="Times New Roman"/>
                <w:kern w:val="0"/>
                <w:lang w:val="en-US" w:eastAsia="pl-PL" w:bidi="ar-SA"/>
              </w:rPr>
            </w:pPr>
            <w:r w:rsidRPr="008136C3">
              <w:rPr>
                <w:rFonts w:eastAsia="Calibri" w:cs="Times New Roman"/>
                <w:kern w:val="0"/>
                <w:lang w:val="en-US" w:eastAsia="pl-PL" w:bidi="ar-SA"/>
              </w:rPr>
              <w:t xml:space="preserve">61-70% max. pkt.- </w:t>
            </w:r>
            <w:proofErr w:type="spellStart"/>
            <w:r w:rsidRPr="008136C3">
              <w:rPr>
                <w:rFonts w:eastAsia="Calibri" w:cs="Times New Roman"/>
                <w:kern w:val="0"/>
                <w:lang w:val="en-US" w:eastAsia="pl-PL" w:bidi="ar-SA"/>
              </w:rPr>
              <w:t>dst</w:t>
            </w:r>
            <w:proofErr w:type="spellEnd"/>
            <w:r w:rsidRPr="008136C3">
              <w:rPr>
                <w:rFonts w:eastAsia="Calibri" w:cs="Times New Roman"/>
                <w:kern w:val="0"/>
                <w:lang w:val="en-US" w:eastAsia="pl-PL" w:bidi="ar-SA"/>
              </w:rPr>
              <w:t xml:space="preserve"> plus (3,5)</w:t>
            </w:r>
          </w:p>
          <w:p w14:paraId="6BD82590" w14:textId="77777777" w:rsidR="008136C3" w:rsidRPr="008136C3" w:rsidRDefault="008136C3" w:rsidP="008136C3">
            <w:pPr>
              <w:suppressAutoHyphens w:val="0"/>
              <w:jc w:val="both"/>
              <w:rPr>
                <w:rFonts w:eastAsia="Calibri" w:cs="Times New Roman"/>
                <w:kern w:val="0"/>
                <w:lang w:val="en-US" w:eastAsia="pl-PL" w:bidi="ar-SA"/>
              </w:rPr>
            </w:pPr>
            <w:r w:rsidRPr="008136C3">
              <w:rPr>
                <w:rFonts w:eastAsia="Calibri" w:cs="Times New Roman"/>
                <w:kern w:val="0"/>
                <w:lang w:val="en-US" w:eastAsia="pl-PL" w:bidi="ar-SA"/>
              </w:rPr>
              <w:t xml:space="preserve">71-80% max. pkt.- </w:t>
            </w:r>
            <w:proofErr w:type="spellStart"/>
            <w:r w:rsidRPr="008136C3">
              <w:rPr>
                <w:rFonts w:eastAsia="Calibri" w:cs="Times New Roman"/>
                <w:kern w:val="0"/>
                <w:lang w:val="en-US" w:eastAsia="pl-PL" w:bidi="ar-SA"/>
              </w:rPr>
              <w:t>db</w:t>
            </w:r>
            <w:proofErr w:type="spellEnd"/>
            <w:r w:rsidRPr="008136C3">
              <w:rPr>
                <w:rFonts w:eastAsia="Calibri" w:cs="Times New Roman"/>
                <w:kern w:val="0"/>
                <w:lang w:val="en-US" w:eastAsia="pl-PL" w:bidi="ar-SA"/>
              </w:rPr>
              <w:t xml:space="preserve"> (4,0)</w:t>
            </w:r>
          </w:p>
          <w:p w14:paraId="5E2607D6" w14:textId="77777777" w:rsidR="008136C3" w:rsidRPr="008136C3" w:rsidRDefault="008136C3" w:rsidP="008136C3">
            <w:pPr>
              <w:suppressAutoHyphens w:val="0"/>
              <w:jc w:val="both"/>
              <w:rPr>
                <w:rFonts w:eastAsia="Calibri" w:cs="Times New Roman"/>
                <w:kern w:val="0"/>
                <w:lang w:val="en-US" w:eastAsia="pl-PL" w:bidi="ar-SA"/>
              </w:rPr>
            </w:pPr>
            <w:r w:rsidRPr="008136C3">
              <w:rPr>
                <w:rFonts w:eastAsia="Calibri" w:cs="Times New Roman"/>
                <w:kern w:val="0"/>
                <w:lang w:val="en-US" w:eastAsia="pl-PL" w:bidi="ar-SA"/>
              </w:rPr>
              <w:t xml:space="preserve">81-90% max. pkt.- </w:t>
            </w:r>
            <w:proofErr w:type="spellStart"/>
            <w:r w:rsidRPr="008136C3">
              <w:rPr>
                <w:rFonts w:eastAsia="Calibri" w:cs="Times New Roman"/>
                <w:kern w:val="0"/>
                <w:lang w:val="en-US" w:eastAsia="pl-PL" w:bidi="ar-SA"/>
              </w:rPr>
              <w:t>db</w:t>
            </w:r>
            <w:proofErr w:type="spellEnd"/>
            <w:r w:rsidRPr="008136C3">
              <w:rPr>
                <w:rFonts w:eastAsia="Calibri" w:cs="Times New Roman"/>
                <w:kern w:val="0"/>
                <w:lang w:val="en-US" w:eastAsia="pl-PL" w:bidi="ar-SA"/>
              </w:rPr>
              <w:t xml:space="preserve"> plus(4,5)</w:t>
            </w:r>
          </w:p>
          <w:p w14:paraId="740786C3" w14:textId="77777777" w:rsidR="008136C3" w:rsidRPr="008136C3" w:rsidRDefault="008136C3" w:rsidP="008136C3">
            <w:pPr>
              <w:suppressAutoHyphens w:val="0"/>
              <w:jc w:val="both"/>
              <w:rPr>
                <w:rFonts w:eastAsia="Calibri" w:cs="Times New Roman"/>
                <w:kern w:val="0"/>
                <w:lang w:val="en-US" w:eastAsia="pl-PL" w:bidi="ar-SA"/>
              </w:rPr>
            </w:pPr>
            <w:r w:rsidRPr="008136C3">
              <w:rPr>
                <w:rFonts w:eastAsia="Calibri" w:cs="Times New Roman"/>
                <w:kern w:val="0"/>
                <w:lang w:val="en-US" w:eastAsia="pl-PL" w:bidi="ar-SA"/>
              </w:rPr>
              <w:t xml:space="preserve">91-100% max. pkt.- </w:t>
            </w:r>
            <w:proofErr w:type="spellStart"/>
            <w:r w:rsidRPr="008136C3">
              <w:rPr>
                <w:rFonts w:eastAsia="Calibri" w:cs="Times New Roman"/>
                <w:kern w:val="0"/>
                <w:lang w:val="en-US" w:eastAsia="pl-PL" w:bidi="ar-SA"/>
              </w:rPr>
              <w:t>bdb</w:t>
            </w:r>
            <w:proofErr w:type="spellEnd"/>
            <w:r w:rsidRPr="008136C3">
              <w:rPr>
                <w:rFonts w:eastAsia="Calibri" w:cs="Times New Roman"/>
                <w:kern w:val="0"/>
                <w:lang w:val="en-US" w:eastAsia="pl-PL" w:bidi="ar-SA"/>
              </w:rPr>
              <w:t xml:space="preserve"> (5,0)</w:t>
            </w:r>
          </w:p>
        </w:tc>
      </w:tr>
      <w:tr w:rsidR="008136C3" w:rsidRPr="008136C3" w14:paraId="64849CD3"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FD10165" w14:textId="77777777" w:rsidR="008136C3" w:rsidRPr="008136C3" w:rsidRDefault="4D29557E" w:rsidP="47E24081">
            <w:pPr>
              <w:suppressAutoHyphens w:val="0"/>
              <w:autoSpaceDE w:val="0"/>
              <w:autoSpaceDN w:val="0"/>
              <w:adjustRightInd w:val="0"/>
              <w:rPr>
                <w:rFonts w:eastAsia="Calibri" w:cs="Times New Roman"/>
                <w:b/>
                <w:bCs/>
                <w:kern w:val="0"/>
                <w:lang w:eastAsia="pl-PL" w:bidi="ar-SA"/>
              </w:rPr>
            </w:pPr>
            <w:r w:rsidRPr="47E24081">
              <w:rPr>
                <w:rFonts w:eastAsia="Calibri" w:cs="Times New Roman"/>
                <w:b/>
                <w:bCs/>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702F600C" w14:textId="77777777" w:rsidR="008136C3" w:rsidRPr="008136C3" w:rsidRDefault="4D29557E"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Podczas konsultacji </w:t>
            </w:r>
          </w:p>
        </w:tc>
      </w:tr>
      <w:tr w:rsidR="008136C3" w:rsidRPr="008136C3" w14:paraId="27F1B9B9"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E813D38" w14:textId="77777777" w:rsidR="008136C3" w:rsidRPr="008136C3" w:rsidRDefault="4D29557E" w:rsidP="47E24081">
            <w:pPr>
              <w:suppressAutoHyphens w:val="0"/>
              <w:autoSpaceDE w:val="0"/>
              <w:autoSpaceDN w:val="0"/>
              <w:adjustRightInd w:val="0"/>
              <w:rPr>
                <w:rFonts w:eastAsia="Calibri" w:cs="Times New Roman"/>
                <w:b/>
                <w:bCs/>
                <w:kern w:val="0"/>
                <w:lang w:eastAsia="pl-PL" w:bidi="ar-SA"/>
              </w:rPr>
            </w:pPr>
            <w:r w:rsidRPr="47E24081">
              <w:rPr>
                <w:rFonts w:eastAsia="Calibri" w:cs="Times New Roman"/>
                <w:b/>
                <w:bCs/>
                <w:kern w:val="0"/>
                <w:lang w:eastAsia="pl-PL" w:bidi="ar-SA"/>
              </w:rPr>
              <w:t xml:space="preserve">Wymagania wstępne </w:t>
            </w:r>
            <w:r w:rsidR="008136C3" w:rsidRPr="008136C3">
              <w:rPr>
                <w:rFonts w:eastAsia="Calibri" w:cs="Times New Roman"/>
                <w:b/>
                <w:kern w:val="0"/>
                <w:lang w:eastAsia="pl-PL" w:bidi="ar-SA"/>
              </w:rPr>
              <w:br/>
            </w:r>
            <w:r w:rsidRPr="47E24081">
              <w:rPr>
                <w:rFonts w:eastAsia="Calibri" w:cs="Times New Roman"/>
                <w:b/>
                <w:bCs/>
                <w:kern w:val="0"/>
                <w:lang w:eastAsia="pl-PL" w:bidi="ar-SA"/>
              </w:rPr>
              <w:t xml:space="preserve">i dodatkowe, szczególnie </w:t>
            </w:r>
            <w:r w:rsidR="008136C3" w:rsidRPr="008136C3">
              <w:rPr>
                <w:rFonts w:eastAsia="Calibri" w:cs="Times New Roman"/>
                <w:b/>
                <w:kern w:val="0"/>
                <w:lang w:eastAsia="pl-PL" w:bidi="ar-SA"/>
              </w:rPr>
              <w:br/>
            </w:r>
            <w:r w:rsidRPr="47E24081">
              <w:rPr>
                <w:rFonts w:eastAsia="Calibri" w:cs="Times New Roman"/>
                <w:b/>
                <w:bCs/>
                <w:kern w:val="0"/>
                <w:lang w:eastAsia="pl-PL" w:bidi="ar-SA"/>
              </w:rP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4F165CC4" w14:textId="77777777" w:rsidR="008136C3" w:rsidRPr="008136C3" w:rsidRDefault="4D29557E"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Dobry stan zdrowia</w:t>
            </w:r>
          </w:p>
        </w:tc>
      </w:tr>
      <w:tr w:rsidR="008136C3" w:rsidRPr="008136C3" w14:paraId="69964D1C"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F6EC4F8" w14:textId="77777777" w:rsidR="008136C3" w:rsidRPr="008136C3" w:rsidRDefault="4D29557E" w:rsidP="47E24081">
            <w:pPr>
              <w:suppressAutoHyphens w:val="0"/>
              <w:autoSpaceDE w:val="0"/>
              <w:autoSpaceDN w:val="0"/>
              <w:adjustRightInd w:val="0"/>
              <w:rPr>
                <w:rFonts w:eastAsia="Calibri" w:cs="Times New Roman"/>
                <w:b/>
                <w:bCs/>
                <w:kern w:val="0"/>
                <w:lang w:eastAsia="pl-PL" w:bidi="ar-SA"/>
              </w:rPr>
            </w:pPr>
            <w:r w:rsidRPr="47E24081">
              <w:rPr>
                <w:rFonts w:eastAsia="Calibri" w:cs="Times New Roman"/>
                <w:b/>
                <w:bCs/>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57876B55" w14:textId="77777777" w:rsidR="008136C3" w:rsidRPr="008136C3" w:rsidRDefault="4D29557E"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Literatura podstawowa:</w:t>
            </w:r>
          </w:p>
          <w:p w14:paraId="012D84DC" w14:textId="77777777" w:rsidR="008136C3" w:rsidRPr="008136C3" w:rsidRDefault="4D29557E"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Obóz szkoleniowo – kondycyjny – letni</w:t>
            </w:r>
          </w:p>
          <w:p w14:paraId="4A4E8B64"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1.</w:t>
            </w:r>
            <w:r w:rsidRPr="008136C3">
              <w:rPr>
                <w:rFonts w:eastAsia="Calibri" w:cs="Times New Roman"/>
                <w:kern w:val="0"/>
                <w:lang w:eastAsia="pl-PL" w:bidi="ar-SA"/>
              </w:rPr>
              <w:tab/>
              <w:t>BARANKIEWICZ J., Zabawy i gry z rowerem dla dzieci i młodzieży, Centrum Doskonalenia Nauczycieli Oddział w Kaliszu, Kalisz 1990.</w:t>
            </w:r>
          </w:p>
          <w:p w14:paraId="42466042"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2.</w:t>
            </w:r>
            <w:r w:rsidRPr="008136C3">
              <w:rPr>
                <w:rFonts w:eastAsia="Calibri" w:cs="Times New Roman"/>
                <w:kern w:val="0"/>
                <w:lang w:eastAsia="pl-PL" w:bidi="ar-SA"/>
              </w:rPr>
              <w:tab/>
              <w:t>CZARNOTA B., DROZD S., KOŁODZIEJ R,, OSTROWSKI P., BROŻYNA M., GODEK Ł., PŁONKA A., WARCHOŁ K. Ćwiczenia w nauczaniu i doskonaleniu stylów pływackich, Wydawnictwo Uniwersytetu Rzeszowskiego, 2019.</w:t>
            </w:r>
          </w:p>
          <w:p w14:paraId="20E79C9E"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3.</w:t>
            </w:r>
            <w:r w:rsidRPr="008136C3">
              <w:rPr>
                <w:rFonts w:eastAsia="Calibri" w:cs="Times New Roman"/>
                <w:kern w:val="0"/>
                <w:lang w:eastAsia="pl-PL" w:bidi="ar-SA"/>
              </w:rPr>
              <w:tab/>
              <w:t>CZARNY W., BROŻYNA M., GODEK Ł., HERBERT J., ŚLIŻ M., ŚMIAŁY A. Teoretyczno-metodyczne podstawy wybranych letnich form turystyki aktywnej, Wydawnictwo Uniwersytetu Rzeszowskiego, 2011.</w:t>
            </w:r>
          </w:p>
          <w:p w14:paraId="70702EAA"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4.</w:t>
            </w:r>
            <w:r w:rsidRPr="008136C3">
              <w:rPr>
                <w:rFonts w:eastAsia="Calibri" w:cs="Times New Roman"/>
                <w:kern w:val="0"/>
                <w:lang w:eastAsia="pl-PL" w:bidi="ar-SA"/>
              </w:rPr>
              <w:tab/>
              <w:t xml:space="preserve">KLAWENDER J. (red.), Wybrane zagadnienia z zakresu </w:t>
            </w:r>
            <w:r w:rsidRPr="008136C3">
              <w:rPr>
                <w:rFonts w:eastAsia="Calibri" w:cs="Times New Roman"/>
                <w:kern w:val="0"/>
                <w:lang w:eastAsia="pl-PL" w:bidi="ar-SA"/>
              </w:rPr>
              <w:lastRenderedPageBreak/>
              <w:t>prowadzenia wycieczek, AWF Warszawa 2007.</w:t>
            </w:r>
          </w:p>
          <w:p w14:paraId="1ABB24B9"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5.</w:t>
            </w:r>
            <w:r w:rsidRPr="008136C3">
              <w:rPr>
                <w:rFonts w:eastAsia="Calibri" w:cs="Times New Roman"/>
                <w:kern w:val="0"/>
                <w:lang w:eastAsia="pl-PL" w:bidi="ar-SA"/>
              </w:rPr>
              <w:tab/>
              <w:t>NEUHORN S., SADOWSKI G., Obozy wędrowne. Przewodnik do zajęć, AWF Warszawa 2013.</w:t>
            </w:r>
          </w:p>
          <w:p w14:paraId="187C9584"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6.</w:t>
            </w:r>
            <w:r w:rsidRPr="008136C3">
              <w:rPr>
                <w:rFonts w:eastAsia="Calibri" w:cs="Times New Roman"/>
                <w:kern w:val="0"/>
                <w:lang w:eastAsia="pl-PL" w:bidi="ar-SA"/>
              </w:rPr>
              <w:tab/>
              <w:t>PILAWSKA A., PILAWSKI A., PERLIŃSKI W., Zarys teorii i metodyki rekreacji ruchowej, wyd. GWSH, Katowice 2003.</w:t>
            </w:r>
          </w:p>
          <w:p w14:paraId="7E80A74A"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7.</w:t>
            </w:r>
            <w:r w:rsidRPr="008136C3">
              <w:rPr>
                <w:rFonts w:eastAsia="Calibri" w:cs="Times New Roman"/>
                <w:kern w:val="0"/>
                <w:lang w:eastAsia="pl-PL" w:bidi="ar-SA"/>
              </w:rPr>
              <w:tab/>
              <w:t>RYNKIEWICZ T., Kajakarstwo klasyczne, AWF Warszawa 2009.</w:t>
            </w:r>
          </w:p>
          <w:p w14:paraId="289EC6E2"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8.</w:t>
            </w:r>
            <w:r w:rsidRPr="008136C3">
              <w:rPr>
                <w:rFonts w:eastAsia="Calibri" w:cs="Times New Roman"/>
                <w:kern w:val="0"/>
                <w:lang w:eastAsia="pl-PL" w:bidi="ar-SA"/>
              </w:rPr>
              <w:tab/>
              <w:t>STARZYŃSKA S. (red). Studencki obóz letni : przewodnik do ćwiczeń; Akademia Wychowania Fizycznego i Sportu im. Jędrzeja Śniadeckiego w Gdańsku, Gdańsk 2010.</w:t>
            </w:r>
          </w:p>
          <w:p w14:paraId="6E408F76" w14:textId="77777777" w:rsidR="008136C3" w:rsidRPr="008136C3" w:rsidRDefault="008136C3" w:rsidP="008136C3">
            <w:pPr>
              <w:suppressAutoHyphens w:val="0"/>
              <w:rPr>
                <w:rFonts w:eastAsia="Calibri" w:cs="Times New Roman"/>
                <w:kern w:val="0"/>
                <w:lang w:eastAsia="pl-PL" w:bidi="ar-SA"/>
              </w:rPr>
            </w:pPr>
          </w:p>
          <w:p w14:paraId="3DCC8705" w14:textId="77777777" w:rsidR="008136C3" w:rsidRPr="008136C3" w:rsidRDefault="4D29557E" w:rsidP="008136C3">
            <w:pPr>
              <w:suppressAutoHyphens w:val="0"/>
              <w:rPr>
                <w:rFonts w:eastAsia="Calibri" w:cs="Times New Roman"/>
                <w:kern w:val="0"/>
                <w:lang w:eastAsia="pl-PL" w:bidi="ar-SA"/>
              </w:rPr>
            </w:pPr>
            <w:r w:rsidRPr="47E24081">
              <w:rPr>
                <w:rFonts w:eastAsia="Calibri" w:cs="Times New Roman"/>
                <w:kern w:val="0"/>
                <w:lang w:eastAsia="pl-PL" w:bidi="ar-SA"/>
              </w:rPr>
              <w:t>Literatura podstawowa:</w:t>
            </w:r>
            <w:r w:rsidR="008136C3" w:rsidRPr="008136C3">
              <w:rPr>
                <w:rFonts w:eastAsia="Calibri" w:cs="Times New Roman"/>
                <w:kern w:val="0"/>
                <w:lang w:eastAsia="pl-PL" w:bidi="ar-SA"/>
              </w:rPr>
              <w:br/>
            </w:r>
            <w:r w:rsidRPr="008136C3">
              <w:rPr>
                <w:rFonts w:eastAsia="Calibri" w:cs="Times New Roman"/>
                <w:kern w:val="0"/>
                <w:lang w:eastAsia="pl-PL" w:bidi="ar-SA"/>
              </w:rPr>
              <w:t xml:space="preserve">Obóz szkoleniowo – kondycyjny – zimowy </w:t>
            </w:r>
          </w:p>
          <w:p w14:paraId="6A64AD0C" w14:textId="77777777" w:rsidR="008136C3" w:rsidRPr="008136C3" w:rsidRDefault="008136C3" w:rsidP="008136C3">
            <w:pPr>
              <w:suppressAutoHyphens w:val="0"/>
              <w:jc w:val="both"/>
              <w:rPr>
                <w:rFonts w:eastAsia="Calibri" w:cs="Times New Roman"/>
                <w:kern w:val="0"/>
                <w:lang w:eastAsia="pl-PL" w:bidi="ar-SA"/>
              </w:rPr>
            </w:pPr>
          </w:p>
          <w:p w14:paraId="334F8438"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1.</w:t>
            </w:r>
            <w:r w:rsidRPr="008136C3">
              <w:rPr>
                <w:rFonts w:eastAsia="Calibri" w:cs="Times New Roman"/>
                <w:kern w:val="0"/>
                <w:lang w:eastAsia="pl-PL" w:bidi="ar-SA"/>
              </w:rPr>
              <w:tab/>
              <w:t xml:space="preserve"> CHOJNACKI K., ORLEWICZ-MUSIAŁ M., Rozwój sprzętu, techniki jazdy oraz stylów narciarskich w Polsce - Od telemarku do carvingu , Podręczniki i skrypty nr 24, Kraków 2005.</w:t>
            </w:r>
          </w:p>
          <w:p w14:paraId="0C90308A"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2.</w:t>
            </w:r>
            <w:r w:rsidRPr="008136C3">
              <w:rPr>
                <w:rFonts w:eastAsia="Calibri" w:cs="Times New Roman"/>
                <w:kern w:val="0"/>
                <w:lang w:eastAsia="pl-PL" w:bidi="ar-SA"/>
              </w:rPr>
              <w:tab/>
              <w:t>KUNYSZ P., Snowboard – śladami instruktora. Almapress 2008</w:t>
            </w:r>
          </w:p>
          <w:p w14:paraId="12A2C998"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3.</w:t>
            </w:r>
            <w:r w:rsidRPr="008136C3">
              <w:rPr>
                <w:rFonts w:eastAsia="Calibri" w:cs="Times New Roman"/>
                <w:kern w:val="0"/>
                <w:lang w:eastAsia="pl-PL" w:bidi="ar-SA"/>
              </w:rPr>
              <w:tab/>
              <w:t>KUNYSZ P., SABAT U., Snowboard – gry, zabawy i ćwiczenia – Wrocław 2011</w:t>
            </w:r>
          </w:p>
          <w:p w14:paraId="0A1C8D2F"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4.</w:t>
            </w:r>
            <w:r w:rsidRPr="008136C3">
              <w:rPr>
                <w:rFonts w:eastAsia="Calibri" w:cs="Times New Roman"/>
                <w:kern w:val="0"/>
                <w:lang w:eastAsia="pl-PL" w:bidi="ar-SA"/>
              </w:rPr>
              <w:tab/>
              <w:t>NEUHORN S., SADOWSKI G. (red.), Obozy zimowe- przewodnik do zajęć, AWF Warszawa 2006.</w:t>
            </w:r>
          </w:p>
          <w:p w14:paraId="04610A10"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5.</w:t>
            </w:r>
            <w:r w:rsidRPr="008136C3">
              <w:rPr>
                <w:rFonts w:eastAsia="Calibri" w:cs="Times New Roman"/>
                <w:kern w:val="0"/>
                <w:lang w:eastAsia="pl-PL" w:bidi="ar-SA"/>
              </w:rPr>
              <w:tab/>
              <w:t>SZCZĘSNY K. J., Narciarstwo współczesne, Kraków 2001.</w:t>
            </w:r>
          </w:p>
          <w:p w14:paraId="19CBADF4"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6.</w:t>
            </w:r>
            <w:r w:rsidRPr="008136C3">
              <w:rPr>
                <w:rFonts w:eastAsia="Calibri" w:cs="Times New Roman"/>
                <w:kern w:val="0"/>
                <w:lang w:eastAsia="pl-PL" w:bidi="ar-SA"/>
              </w:rPr>
              <w:tab/>
              <w:t>VYŠATA K., Narciarstwo zjazdowe – podręcznik dla studentów wychowania fizycznego, AWF Warszawa 2006.</w:t>
            </w:r>
          </w:p>
          <w:p w14:paraId="35DD2E93"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7.</w:t>
            </w:r>
            <w:r w:rsidRPr="008136C3">
              <w:rPr>
                <w:rFonts w:eastAsia="Calibri" w:cs="Times New Roman"/>
                <w:kern w:val="0"/>
                <w:lang w:eastAsia="pl-PL" w:bidi="ar-SA"/>
              </w:rPr>
              <w:tab/>
              <w:t xml:space="preserve">WALLNER H., Carving - perfekcyjna jazda na nartach, Wrocław 2004. </w:t>
            </w:r>
          </w:p>
          <w:p w14:paraId="01509B71"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8.</w:t>
            </w:r>
            <w:r w:rsidRPr="008136C3">
              <w:rPr>
                <w:rFonts w:eastAsia="Calibri" w:cs="Times New Roman"/>
                <w:kern w:val="0"/>
                <w:lang w:eastAsia="pl-PL" w:bidi="ar-SA"/>
              </w:rPr>
              <w:tab/>
              <w:t xml:space="preserve">ZADARKO E.,BARABASZ Z., ABC narciarstwa zjazdowego. PWSZ Krosno </w:t>
            </w:r>
          </w:p>
          <w:p w14:paraId="0C67EFF5"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9.</w:t>
            </w:r>
            <w:r w:rsidRPr="008136C3">
              <w:rPr>
                <w:rFonts w:eastAsia="Calibri" w:cs="Times New Roman"/>
                <w:kern w:val="0"/>
                <w:lang w:eastAsia="pl-PL" w:bidi="ar-SA"/>
              </w:rPr>
              <w:tab/>
              <w:t>ZADARKO E.,BARABASZ Z.,, ABC hokeja na lodzie . Rzeszów 2009.</w:t>
            </w:r>
          </w:p>
          <w:p w14:paraId="0A6D3C6F"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10.</w:t>
            </w:r>
            <w:r w:rsidRPr="008136C3">
              <w:rPr>
                <w:rFonts w:eastAsia="Calibri" w:cs="Times New Roman"/>
                <w:kern w:val="0"/>
                <w:lang w:eastAsia="pl-PL" w:bidi="ar-SA"/>
              </w:rPr>
              <w:tab/>
              <w:t>LENKIEWICZ W., MARASEK A., Zimowa turystyka piesza w górach, Kraków 2008.</w:t>
            </w:r>
          </w:p>
          <w:p w14:paraId="1BB436AC"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11.</w:t>
            </w:r>
            <w:r w:rsidRPr="008136C3">
              <w:rPr>
                <w:rFonts w:eastAsia="Calibri" w:cs="Times New Roman"/>
                <w:kern w:val="0"/>
                <w:lang w:eastAsia="pl-PL" w:bidi="ar-SA"/>
              </w:rPr>
              <w:tab/>
              <w:t xml:space="preserve">LESIEWSKI A., LESIEWSKI J., Narty. Bielsko-Biała 2007 </w:t>
            </w:r>
          </w:p>
          <w:p w14:paraId="6BA21320"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12.</w:t>
            </w:r>
            <w:r w:rsidRPr="008136C3">
              <w:rPr>
                <w:rFonts w:eastAsia="Calibri" w:cs="Times New Roman"/>
                <w:kern w:val="0"/>
                <w:lang w:eastAsia="pl-PL" w:bidi="ar-SA"/>
              </w:rPr>
              <w:tab/>
              <w:t>ŁARIONOW A., Narciarstwo biegowe - technika kroków narciarskich i metodyka ich nauczania, Katowice 2001.</w:t>
            </w:r>
          </w:p>
          <w:p w14:paraId="43C4A261" w14:textId="77777777" w:rsidR="008136C3" w:rsidRPr="008136C3" w:rsidRDefault="008136C3" w:rsidP="008136C3">
            <w:pPr>
              <w:suppressAutoHyphens w:val="0"/>
              <w:jc w:val="both"/>
              <w:rPr>
                <w:rFonts w:eastAsia="Calibri" w:cs="Times New Roman"/>
                <w:kern w:val="0"/>
                <w:lang w:eastAsia="pl-PL" w:bidi="ar-SA"/>
              </w:rPr>
            </w:pPr>
          </w:p>
        </w:tc>
      </w:tr>
    </w:tbl>
    <w:p w14:paraId="46191E43" w14:textId="77777777" w:rsidR="008136C3" w:rsidRPr="008136C3" w:rsidRDefault="008136C3" w:rsidP="008136C3">
      <w:pPr>
        <w:suppressAutoHyphens w:val="0"/>
        <w:rPr>
          <w:rFonts w:eastAsia="Calibri" w:cs="Times New Roman"/>
          <w:b/>
          <w:kern w:val="0"/>
          <w:lang w:eastAsia="pl-PL" w:bidi="ar-SA"/>
        </w:rPr>
      </w:pPr>
    </w:p>
    <w:p w14:paraId="4CAACA2E"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4F1B1862" w14:textId="0B546B88"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4DB8C996" wp14:editId="0CA83069">
            <wp:extent cx="1752600" cy="396240"/>
            <wp:effectExtent l="0" t="0" r="0" b="0"/>
            <wp:docPr id="46" name="Obraz 240"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40"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5D8340FD" w14:textId="77777777" w:rsidR="008136C3" w:rsidRPr="008136C3" w:rsidRDefault="008136C3" w:rsidP="008136C3">
      <w:pPr>
        <w:suppressAutoHyphens w:val="0"/>
        <w:autoSpaceDE w:val="0"/>
        <w:autoSpaceDN w:val="0"/>
        <w:adjustRightInd w:val="0"/>
        <w:jc w:val="both"/>
        <w:rPr>
          <w:rFonts w:eastAsia="Batang" w:cs="Times New Roman"/>
          <w:b/>
          <w:kern w:val="0"/>
          <w:lang w:eastAsia="pl-PL" w:bidi="ar-SA"/>
        </w:rPr>
      </w:pPr>
    </w:p>
    <w:p w14:paraId="0F611E80"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p>
    <w:p w14:paraId="1BDBE041"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p>
    <w:p w14:paraId="5D36E997" w14:textId="77777777" w:rsidR="008136C3" w:rsidRPr="008136C3" w:rsidRDefault="0CBCA00A" w:rsidP="47E24081">
      <w:pPr>
        <w:keepNext/>
        <w:keepLines/>
        <w:widowControl/>
        <w:suppressAutoHyphens w:val="0"/>
        <w:spacing w:before="40" w:line="259" w:lineRule="auto"/>
        <w:outlineLvl w:val="2"/>
        <w:rPr>
          <w:rFonts w:eastAsia="Times New Roman" w:cs="Times New Roman"/>
          <w:b/>
          <w:bCs/>
          <w:kern w:val="0"/>
          <w:lang w:eastAsia="pl-PL" w:bidi="ar-SA"/>
        </w:rPr>
      </w:pPr>
      <w:bookmarkStart w:id="137" w:name="_Toc130805502"/>
      <w:bookmarkStart w:id="138" w:name="_Toc131071501"/>
      <w:bookmarkStart w:id="139" w:name="_Toc232417773"/>
      <w:r w:rsidRPr="47E24081">
        <w:rPr>
          <w:rFonts w:eastAsia="Times New Roman" w:cs="Times New Roman"/>
          <w:b/>
          <w:bCs/>
          <w:kern w:val="0"/>
          <w:lang w:eastAsia="pl-PL" w:bidi="ar-SA"/>
        </w:rPr>
        <w:t>C.20</w:t>
      </w:r>
      <w:r w:rsidR="4D29557E" w:rsidRPr="47E24081">
        <w:rPr>
          <w:rFonts w:eastAsia="Times New Roman" w:cs="Times New Roman"/>
          <w:b/>
          <w:bCs/>
          <w:kern w:val="0"/>
          <w:lang w:eastAsia="pl-PL" w:bidi="ar-SA"/>
        </w:rPr>
        <w:t>. Bezpieczeństwo ekologiczne</w:t>
      </w:r>
      <w:bookmarkEnd w:id="137"/>
      <w:bookmarkEnd w:id="138"/>
      <w:r w:rsidR="1573C9D0" w:rsidRPr="47E24081">
        <w:rPr>
          <w:rFonts w:eastAsia="Times New Roman" w:cs="Times New Roman"/>
          <w:b/>
          <w:bCs/>
          <w:kern w:val="0"/>
          <w:lang w:eastAsia="pl-PL" w:bidi="ar-SA"/>
        </w:rPr>
        <w:t xml:space="preserve"> i żywnościowe</w:t>
      </w:r>
      <w:bookmarkEnd w:id="139"/>
    </w:p>
    <w:p w14:paraId="1EAC26BD"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p>
    <w:p w14:paraId="4D56F52E" w14:textId="77777777" w:rsidR="008136C3" w:rsidRPr="008136C3" w:rsidRDefault="4D29557E" w:rsidP="008136C3">
      <w:pPr>
        <w:suppressAutoHyphens w:val="0"/>
        <w:autoSpaceDE w:val="0"/>
        <w:autoSpaceDN w:val="0"/>
        <w:adjustRightInd w:val="0"/>
        <w:rPr>
          <w:rFonts w:eastAsia="Calibri" w:cs="Times New Roman"/>
          <w:b/>
          <w:bCs/>
          <w:kern w:val="0"/>
          <w:lang w:eastAsia="pl-PL" w:bidi="ar-SA"/>
        </w:rPr>
      </w:pPr>
      <w:r w:rsidRPr="008136C3">
        <w:rPr>
          <w:rFonts w:eastAsia="Calibri" w:cs="Times New Roman"/>
          <w:b/>
          <w:bCs/>
          <w:kern w:val="0"/>
          <w:lang w:eastAsia="pl-PL" w:bidi="ar-SA"/>
        </w:rPr>
        <w:t>Informacje ogólne</w:t>
      </w:r>
    </w:p>
    <w:p w14:paraId="1C08BB5B"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p>
    <w:tbl>
      <w:tblPr>
        <w:tblW w:w="8846" w:type="dxa"/>
        <w:tblInd w:w="216" w:type="dxa"/>
        <w:tblBorders>
          <w:top w:val="single" w:sz="8" w:space="0" w:color="000000"/>
          <w:left w:val="single" w:sz="8" w:space="0" w:color="000000"/>
          <w:bottom w:val="single" w:sz="2" w:space="0" w:color="000000"/>
          <w:right w:val="single" w:sz="2" w:space="0" w:color="000000"/>
          <w:insideV w:val="single" w:sz="2" w:space="0" w:color="000000"/>
        </w:tblBorders>
        <w:tblLayout w:type="fixed"/>
        <w:tblLook w:val="0000" w:firstRow="0" w:lastRow="0" w:firstColumn="0" w:lastColumn="0" w:noHBand="0" w:noVBand="0"/>
      </w:tblPr>
      <w:tblGrid>
        <w:gridCol w:w="3041"/>
        <w:gridCol w:w="5805"/>
      </w:tblGrid>
      <w:tr w:rsidR="008136C3" w:rsidRPr="008136C3" w14:paraId="057B4F27" w14:textId="77777777" w:rsidTr="5449A30A">
        <w:trPr>
          <w:trHeight w:val="401"/>
        </w:trPr>
        <w:tc>
          <w:tcPr>
            <w:tcW w:w="3041" w:type="dxa"/>
            <w:shd w:val="clear" w:color="auto" w:fill="D9D9D9" w:themeFill="background1" w:themeFillShade="D9"/>
          </w:tcPr>
          <w:p w14:paraId="16085D24" w14:textId="77777777" w:rsidR="008136C3" w:rsidRPr="008136C3" w:rsidRDefault="4D29557E" w:rsidP="008136C3">
            <w:pPr>
              <w:suppressAutoHyphens w:val="0"/>
              <w:autoSpaceDE w:val="0"/>
              <w:autoSpaceDN w:val="0"/>
              <w:adjustRightInd w:val="0"/>
              <w:rPr>
                <w:rFonts w:eastAsia="Calibri" w:cs="Times New Roman"/>
                <w:b/>
                <w:bCs/>
                <w:kern w:val="0"/>
                <w:lang w:eastAsia="pl-PL" w:bidi="ar-SA"/>
              </w:rPr>
            </w:pPr>
            <w:r w:rsidRPr="008136C3">
              <w:rPr>
                <w:rFonts w:eastAsia="Calibri" w:cs="Times New Roman"/>
                <w:b/>
                <w:bCs/>
                <w:kern w:val="0"/>
                <w:lang w:eastAsia="pl-PL" w:bidi="ar-SA"/>
              </w:rPr>
              <w:t xml:space="preserve">Nazwa przedmiotu i kod </w:t>
            </w:r>
          </w:p>
          <w:p w14:paraId="59E9E1B4" w14:textId="77777777" w:rsidR="008136C3" w:rsidRPr="008136C3" w:rsidRDefault="4D29557E"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(wg planu studiów):</w:t>
            </w:r>
          </w:p>
        </w:tc>
        <w:tc>
          <w:tcPr>
            <w:tcW w:w="5805" w:type="dxa"/>
            <w:shd w:val="clear" w:color="auto" w:fill="FFFFFF" w:themeFill="background1"/>
            <w:vAlign w:val="center"/>
          </w:tcPr>
          <w:p w14:paraId="7C8495FF" w14:textId="77777777" w:rsidR="008136C3" w:rsidRPr="008136C3" w:rsidRDefault="0CBCA00A" w:rsidP="47E24081">
            <w:pPr>
              <w:widowControl/>
              <w:shd w:val="clear" w:color="auto" w:fill="FFFFFF" w:themeFill="background1"/>
              <w:suppressAutoHyphens w:val="0"/>
              <w:rPr>
                <w:rFonts w:eastAsia="Times New Roman" w:cs="Times New Roman"/>
                <w:kern w:val="0"/>
                <w:highlight w:val="yellow"/>
                <w:lang w:eastAsia="pl-PL" w:bidi="ar-SA"/>
              </w:rPr>
            </w:pPr>
            <w:r>
              <w:rPr>
                <w:rFonts w:eastAsia="Times New Roman" w:cs="Times New Roman"/>
                <w:kern w:val="0"/>
                <w:lang w:eastAsia="pl-PL" w:bidi="ar-SA"/>
              </w:rPr>
              <w:t>Bezpieczeństwo ekologiczne i żywnościowe C.20.</w:t>
            </w:r>
          </w:p>
        </w:tc>
      </w:tr>
      <w:tr w:rsidR="008136C3" w:rsidRPr="008136C3" w14:paraId="381CFD2C" w14:textId="77777777" w:rsidTr="5449A30A">
        <w:trPr>
          <w:trHeight w:val="401"/>
        </w:trPr>
        <w:tc>
          <w:tcPr>
            <w:tcW w:w="3041" w:type="dxa"/>
            <w:shd w:val="clear" w:color="auto" w:fill="D9D9D9" w:themeFill="background1" w:themeFillShade="D9"/>
            <w:vAlign w:val="center"/>
          </w:tcPr>
          <w:p w14:paraId="669833DA" w14:textId="77777777" w:rsidR="008136C3" w:rsidRPr="008136C3" w:rsidRDefault="4D29557E"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Nazwa przedmiotu (j. ang.):</w:t>
            </w:r>
          </w:p>
        </w:tc>
        <w:tc>
          <w:tcPr>
            <w:tcW w:w="5805" w:type="dxa"/>
            <w:shd w:val="clear" w:color="auto" w:fill="FFFFFF" w:themeFill="background1"/>
            <w:vAlign w:val="center"/>
          </w:tcPr>
          <w:p w14:paraId="780A243C" w14:textId="12A82CA3" w:rsidR="008136C3" w:rsidRPr="008136C3" w:rsidRDefault="3A46F036" w:rsidP="3A46F036">
            <w:pPr>
              <w:suppressAutoHyphens w:val="0"/>
              <w:autoSpaceDE w:val="0"/>
              <w:autoSpaceDN w:val="0"/>
              <w:adjustRightInd w:val="0"/>
              <w:rPr>
                <w:rFonts w:eastAsia="Times New Roman" w:cs="Times New Roman"/>
                <w:kern w:val="0"/>
              </w:rPr>
            </w:pPr>
            <w:r w:rsidRPr="3A46F036">
              <w:rPr>
                <w:rFonts w:eastAsia="Times New Roman" w:cs="Times New Roman"/>
              </w:rPr>
              <w:t>Environmental and Food Safety</w:t>
            </w:r>
          </w:p>
        </w:tc>
      </w:tr>
      <w:tr w:rsidR="008136C3" w:rsidRPr="008136C3" w14:paraId="5435E71F" w14:textId="77777777" w:rsidTr="5449A30A">
        <w:trPr>
          <w:trHeight w:val="401"/>
        </w:trPr>
        <w:tc>
          <w:tcPr>
            <w:tcW w:w="3041" w:type="dxa"/>
            <w:shd w:val="clear" w:color="auto" w:fill="D9D9D9" w:themeFill="background1" w:themeFillShade="D9"/>
            <w:vAlign w:val="center"/>
          </w:tcPr>
          <w:p w14:paraId="4B293FB3"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Kierunek studiów:</w:t>
            </w:r>
          </w:p>
        </w:tc>
        <w:tc>
          <w:tcPr>
            <w:tcW w:w="5805" w:type="dxa"/>
            <w:shd w:val="clear" w:color="auto" w:fill="FFFFFF" w:themeFill="background1"/>
            <w:vAlign w:val="center"/>
          </w:tcPr>
          <w:p w14:paraId="087D9125"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3F276237" w14:textId="77777777" w:rsidTr="5449A30A">
        <w:trPr>
          <w:trHeight w:val="401"/>
        </w:trPr>
        <w:tc>
          <w:tcPr>
            <w:tcW w:w="3041" w:type="dxa"/>
            <w:shd w:val="clear" w:color="auto" w:fill="D9D9D9" w:themeFill="background1" w:themeFillShade="D9"/>
            <w:vAlign w:val="center"/>
          </w:tcPr>
          <w:p w14:paraId="32F07052"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Poziom studiów:</w:t>
            </w:r>
          </w:p>
        </w:tc>
        <w:tc>
          <w:tcPr>
            <w:tcW w:w="5805" w:type="dxa"/>
            <w:shd w:val="clear" w:color="auto" w:fill="FFFFFF" w:themeFill="background1"/>
            <w:vAlign w:val="center"/>
          </w:tcPr>
          <w:p w14:paraId="4D11CE62"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44ACF84F" w14:textId="77777777" w:rsidTr="5449A30A">
        <w:trPr>
          <w:trHeight w:val="401"/>
        </w:trPr>
        <w:tc>
          <w:tcPr>
            <w:tcW w:w="3041" w:type="dxa"/>
            <w:shd w:val="clear" w:color="auto" w:fill="D9D9D9" w:themeFill="background1" w:themeFillShade="D9"/>
            <w:vAlign w:val="center"/>
          </w:tcPr>
          <w:p w14:paraId="64EF9EF0"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Profil:</w:t>
            </w:r>
          </w:p>
        </w:tc>
        <w:tc>
          <w:tcPr>
            <w:tcW w:w="5805" w:type="dxa"/>
            <w:shd w:val="clear" w:color="auto" w:fill="FFFFFF" w:themeFill="background1"/>
            <w:vAlign w:val="center"/>
          </w:tcPr>
          <w:p w14:paraId="57B1378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praktyczny (P)</w:t>
            </w:r>
          </w:p>
        </w:tc>
      </w:tr>
      <w:tr w:rsidR="008136C3" w:rsidRPr="008136C3" w14:paraId="3FEBEFFF" w14:textId="77777777" w:rsidTr="5449A30A">
        <w:trPr>
          <w:trHeight w:val="401"/>
        </w:trPr>
        <w:tc>
          <w:tcPr>
            <w:tcW w:w="3041" w:type="dxa"/>
            <w:shd w:val="clear" w:color="auto" w:fill="D9D9D9" w:themeFill="background1" w:themeFillShade="D9"/>
            <w:vAlign w:val="center"/>
          </w:tcPr>
          <w:p w14:paraId="3ABED19B"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Forma studiów:</w:t>
            </w:r>
          </w:p>
        </w:tc>
        <w:tc>
          <w:tcPr>
            <w:tcW w:w="5805" w:type="dxa"/>
            <w:shd w:val="clear" w:color="auto" w:fill="FFFFFF" w:themeFill="background1"/>
            <w:vAlign w:val="center"/>
          </w:tcPr>
          <w:p w14:paraId="457BF82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stacjonarne </w:t>
            </w:r>
          </w:p>
        </w:tc>
      </w:tr>
      <w:tr w:rsidR="008136C3" w:rsidRPr="008136C3" w14:paraId="6B629470" w14:textId="77777777" w:rsidTr="5449A30A">
        <w:trPr>
          <w:trHeight w:val="401"/>
        </w:trPr>
        <w:tc>
          <w:tcPr>
            <w:tcW w:w="3041" w:type="dxa"/>
            <w:shd w:val="clear" w:color="auto" w:fill="D9D9D9" w:themeFill="background1" w:themeFillShade="D9"/>
            <w:vAlign w:val="center"/>
          </w:tcPr>
          <w:p w14:paraId="5962DED4"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Punkty ECTS:</w:t>
            </w:r>
          </w:p>
        </w:tc>
        <w:tc>
          <w:tcPr>
            <w:tcW w:w="5805" w:type="dxa"/>
            <w:shd w:val="clear" w:color="auto" w:fill="FFFFFF" w:themeFill="background1"/>
            <w:vAlign w:val="center"/>
          </w:tcPr>
          <w:p w14:paraId="410B5903"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1</w:t>
            </w:r>
          </w:p>
        </w:tc>
      </w:tr>
      <w:tr w:rsidR="008136C3" w:rsidRPr="008136C3" w14:paraId="4B23B07E" w14:textId="77777777" w:rsidTr="5449A30A">
        <w:trPr>
          <w:trHeight w:val="401"/>
        </w:trPr>
        <w:tc>
          <w:tcPr>
            <w:tcW w:w="3041" w:type="dxa"/>
            <w:shd w:val="clear" w:color="auto" w:fill="D9D9D9" w:themeFill="background1" w:themeFillShade="D9"/>
            <w:vAlign w:val="center"/>
          </w:tcPr>
          <w:p w14:paraId="3FE59069"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Język wykładowy:</w:t>
            </w:r>
          </w:p>
        </w:tc>
        <w:tc>
          <w:tcPr>
            <w:tcW w:w="5805" w:type="dxa"/>
            <w:shd w:val="clear" w:color="auto" w:fill="FFFFFF" w:themeFill="background1"/>
            <w:vAlign w:val="center"/>
          </w:tcPr>
          <w:p w14:paraId="64E1F292"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1756CB6D" w14:textId="77777777" w:rsidTr="5449A30A">
        <w:trPr>
          <w:trHeight w:val="401"/>
        </w:trPr>
        <w:tc>
          <w:tcPr>
            <w:tcW w:w="3041" w:type="dxa"/>
            <w:shd w:val="clear" w:color="auto" w:fill="D9D9D9" w:themeFill="background1" w:themeFillShade="D9"/>
            <w:vAlign w:val="center"/>
          </w:tcPr>
          <w:p w14:paraId="3336A95E"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Rok akademicki:</w:t>
            </w:r>
          </w:p>
        </w:tc>
        <w:tc>
          <w:tcPr>
            <w:tcW w:w="5805" w:type="dxa"/>
            <w:shd w:val="clear" w:color="auto" w:fill="FFFFFF" w:themeFill="background1"/>
            <w:vAlign w:val="center"/>
          </w:tcPr>
          <w:p w14:paraId="530C3B96" w14:textId="45D3E8DE" w:rsidR="008136C3" w:rsidRPr="008136C3" w:rsidRDefault="0CBCA00A" w:rsidP="3A46F036">
            <w:pPr>
              <w:suppressAutoHyphens w:val="0"/>
              <w:autoSpaceDE w:val="0"/>
              <w:autoSpaceDN w:val="0"/>
              <w:adjustRightInd w:val="0"/>
              <w:rPr>
                <w:rFonts w:eastAsia="Calibri" w:cs="Times New Roman"/>
                <w:kern w:val="0"/>
                <w:lang w:eastAsia="pl-PL" w:bidi="ar-SA"/>
              </w:rPr>
            </w:pPr>
            <w:r w:rsidRPr="3A46F036">
              <w:rPr>
                <w:rFonts w:eastAsia="Calibri" w:cs="Times New Roman"/>
                <w:kern w:val="0"/>
                <w:lang w:eastAsia="pl-PL" w:bidi="ar-SA"/>
              </w:rPr>
              <w:t>2026/2027</w:t>
            </w:r>
          </w:p>
        </w:tc>
      </w:tr>
      <w:tr w:rsidR="008136C3" w:rsidRPr="008136C3" w14:paraId="72BA4A3B" w14:textId="77777777" w:rsidTr="5449A30A">
        <w:trPr>
          <w:trHeight w:val="401"/>
        </w:trPr>
        <w:tc>
          <w:tcPr>
            <w:tcW w:w="3041" w:type="dxa"/>
            <w:shd w:val="clear" w:color="auto" w:fill="D9D9D9" w:themeFill="background1" w:themeFillShade="D9"/>
            <w:vAlign w:val="center"/>
          </w:tcPr>
          <w:p w14:paraId="77C6D795"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Semestr:</w:t>
            </w:r>
          </w:p>
        </w:tc>
        <w:tc>
          <w:tcPr>
            <w:tcW w:w="5805" w:type="dxa"/>
            <w:shd w:val="clear" w:color="auto" w:fill="FFFFFF" w:themeFill="background1"/>
            <w:vAlign w:val="center"/>
          </w:tcPr>
          <w:p w14:paraId="224957CE"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4</w:t>
            </w:r>
          </w:p>
        </w:tc>
      </w:tr>
      <w:tr w:rsidR="008136C3" w:rsidRPr="008136C3" w14:paraId="19378C82" w14:textId="77777777" w:rsidTr="5449A30A">
        <w:trPr>
          <w:trHeight w:val="401"/>
        </w:trPr>
        <w:tc>
          <w:tcPr>
            <w:tcW w:w="3041" w:type="dxa"/>
            <w:shd w:val="clear" w:color="auto" w:fill="D9D9D9" w:themeFill="background1" w:themeFillShade="D9"/>
            <w:vAlign w:val="center"/>
          </w:tcPr>
          <w:p w14:paraId="6FBEB5D0"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r w:rsidRPr="008136C3">
              <w:rPr>
                <w:rFonts w:eastAsia="Calibri" w:cs="Times New Roman"/>
                <w:b/>
                <w:bCs/>
                <w:kern w:val="0"/>
                <w:lang w:eastAsia="pl-PL" w:bidi="ar-SA"/>
              </w:rPr>
              <w:t>Koordynator przedmiotu:</w:t>
            </w:r>
          </w:p>
        </w:tc>
        <w:tc>
          <w:tcPr>
            <w:tcW w:w="5805" w:type="dxa"/>
            <w:shd w:val="clear" w:color="auto" w:fill="FFFFFF" w:themeFill="background1"/>
            <w:vAlign w:val="center"/>
          </w:tcPr>
          <w:p w14:paraId="0251DA7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dr inż. Magdalena Dykiel</w:t>
            </w:r>
          </w:p>
        </w:tc>
      </w:tr>
    </w:tbl>
    <w:p w14:paraId="03161952"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p>
    <w:p w14:paraId="01D60ADA" w14:textId="77777777" w:rsidR="008136C3" w:rsidRPr="008136C3" w:rsidRDefault="008136C3" w:rsidP="008136C3">
      <w:pPr>
        <w:suppressAutoHyphens w:val="0"/>
        <w:autoSpaceDE w:val="0"/>
        <w:autoSpaceDN w:val="0"/>
        <w:adjustRightInd w:val="0"/>
        <w:ind w:left="284"/>
        <w:rPr>
          <w:rFonts w:eastAsia="Calibri" w:cs="Times New Roman"/>
          <w:b/>
          <w:bCs/>
          <w:kern w:val="0"/>
          <w:lang w:eastAsia="pl-PL" w:bidi="ar-SA"/>
        </w:rPr>
      </w:pPr>
      <w:r w:rsidRPr="008136C3">
        <w:rPr>
          <w:rFonts w:eastAsia="Calibri" w:cs="Times New Roman"/>
          <w:b/>
          <w:bCs/>
          <w:kern w:val="0"/>
          <w:lang w:eastAsia="pl-PL" w:bidi="ar-SA"/>
        </w:rPr>
        <w:t>Elementy wchodzące w skład programu studiów</w:t>
      </w:r>
    </w:p>
    <w:tbl>
      <w:tblPr>
        <w:tblW w:w="8964" w:type="dxa"/>
        <w:tblInd w:w="216" w:type="dxa"/>
        <w:tblLayout w:type="fixed"/>
        <w:tblLook w:val="0000" w:firstRow="0" w:lastRow="0" w:firstColumn="0" w:lastColumn="0" w:noHBand="0" w:noVBand="0"/>
      </w:tblPr>
      <w:tblGrid>
        <w:gridCol w:w="1310"/>
        <w:gridCol w:w="1636"/>
        <w:gridCol w:w="1624"/>
        <w:gridCol w:w="1134"/>
        <w:gridCol w:w="992"/>
        <w:gridCol w:w="2268"/>
      </w:tblGrid>
      <w:tr w:rsidR="008136C3" w:rsidRPr="008136C3" w14:paraId="21E63C17" w14:textId="77777777" w:rsidTr="58EA6CB6">
        <w:trPr>
          <w:trHeight w:val="1"/>
        </w:trPr>
        <w:tc>
          <w:tcPr>
            <w:tcW w:w="8964" w:type="dxa"/>
            <w:gridSpan w:val="6"/>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D9D9D9" w:themeFill="background1" w:themeFillShade="D9"/>
          </w:tcPr>
          <w:p w14:paraId="0B6AF92F"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b/>
                <w:bCs/>
                <w:kern w:val="0"/>
                <w:lang w:eastAsia="pl-PL" w:bidi="ar-SA"/>
              </w:rPr>
              <w:t xml:space="preserve">Treści programowe zapewniające uzyskanie efektów uczenia się dla przedmiotu </w:t>
            </w:r>
            <w:r w:rsidRPr="008136C3">
              <w:rPr>
                <w:rFonts w:eastAsia="Calibri" w:cs="Times New Roman"/>
                <w:kern w:val="0"/>
                <w:lang w:eastAsia="pl-PL" w:bidi="ar-SA"/>
              </w:rPr>
              <w:br/>
            </w:r>
          </w:p>
        </w:tc>
      </w:tr>
      <w:tr w:rsidR="008136C3" w:rsidRPr="008136C3" w14:paraId="334C0E79" w14:textId="77777777" w:rsidTr="58EA6CB6">
        <w:trPr>
          <w:trHeight w:val="1"/>
        </w:trPr>
        <w:tc>
          <w:tcPr>
            <w:tcW w:w="8964" w:type="dxa"/>
            <w:gridSpan w:val="6"/>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FFFFFF" w:themeFill="background1"/>
          </w:tcPr>
          <w:p w14:paraId="189BFD2B" w14:textId="08D6187A" w:rsidR="008136C3" w:rsidRPr="008136C3" w:rsidRDefault="3A46F036" w:rsidP="3A46F036">
            <w:pPr>
              <w:shd w:val="clear" w:color="auto" w:fill="FFFFFF" w:themeFill="background1"/>
              <w:suppressAutoHyphens w:val="0"/>
              <w:jc w:val="both"/>
              <w:rPr>
                <w:rFonts w:eastAsia="Calibri" w:cs="Times New Roman"/>
                <w:kern w:val="0"/>
                <w:lang w:eastAsia="pl-PL" w:bidi="ar-SA"/>
              </w:rPr>
            </w:pPr>
            <w:r w:rsidRPr="3A46F036">
              <w:rPr>
                <w:rFonts w:eastAsia="Times New Roman" w:cs="Times New Roman"/>
                <w:szCs w:val="22"/>
              </w:rPr>
              <w:t>Przekazanie usystematyzowanej wiedzy na temat bezpieczeństwa ekologicznego i żywnościowego, obejmującej zagrożenia naturalne i antropogeniczne, uwarunkowania prawne, funkcjonowanie instytucji nadzorczych oraz systemy jakości. Kształtowanie świadomości znaczenia ochrony środowiska naturalnego oraz zapewnienia bezpieczeństwa żywności w kontekście zdrowia publicznego.</w:t>
            </w:r>
          </w:p>
        </w:tc>
      </w:tr>
      <w:tr w:rsidR="008136C3" w:rsidRPr="008136C3" w14:paraId="1CC59B1B" w14:textId="77777777" w:rsidTr="58EA6CB6">
        <w:trPr>
          <w:trHeight w:val="1"/>
        </w:trPr>
        <w:tc>
          <w:tcPr>
            <w:tcW w:w="2946" w:type="dxa"/>
            <w:gridSpan w:val="2"/>
            <w:tcBorders>
              <w:top w:val="single" w:sz="8" w:space="0" w:color="000000" w:themeColor="text1"/>
              <w:left w:val="single" w:sz="8" w:space="0" w:color="000000" w:themeColor="text1"/>
              <w:bottom w:val="single" w:sz="4" w:space="0" w:color="000000" w:themeColor="text1"/>
              <w:right w:val="single" w:sz="2" w:space="0" w:color="000000" w:themeColor="text1"/>
            </w:tcBorders>
            <w:shd w:val="clear" w:color="auto" w:fill="D9D9D9" w:themeFill="background1" w:themeFillShade="D9"/>
          </w:tcPr>
          <w:p w14:paraId="07D4061C"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Liczba godzin zajęć w ramach poszczególnych form zajęć według planu studiów:</w:t>
            </w:r>
          </w:p>
        </w:tc>
        <w:tc>
          <w:tcPr>
            <w:tcW w:w="6018" w:type="dxa"/>
            <w:gridSpan w:val="4"/>
            <w:tcBorders>
              <w:top w:val="single" w:sz="8" w:space="0" w:color="000000" w:themeColor="text1"/>
              <w:left w:val="single" w:sz="2" w:space="0" w:color="000000" w:themeColor="text1"/>
              <w:bottom w:val="single" w:sz="4" w:space="0" w:color="000000" w:themeColor="text1"/>
              <w:right w:val="single" w:sz="8" w:space="0" w:color="000000" w:themeColor="text1"/>
            </w:tcBorders>
            <w:shd w:val="clear" w:color="auto" w:fill="FFFFFF" w:themeFill="background1"/>
          </w:tcPr>
          <w:p w14:paraId="6BFB24F4"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stacjonarne: wykład 15 h</w:t>
            </w:r>
          </w:p>
        </w:tc>
      </w:tr>
      <w:tr w:rsidR="008136C3" w:rsidRPr="008136C3" w14:paraId="0D1F8C8E" w14:textId="77777777" w:rsidTr="58EA6CB6">
        <w:trPr>
          <w:trHeight w:val="1"/>
        </w:trPr>
        <w:tc>
          <w:tcPr>
            <w:tcW w:w="8964" w:type="dxa"/>
            <w:gridSpan w:val="6"/>
            <w:tcBorders>
              <w:top w:val="single" w:sz="4" w:space="0" w:color="000000" w:themeColor="text1"/>
              <w:left w:val="single" w:sz="8" w:space="0" w:color="000000" w:themeColor="text1"/>
              <w:bottom w:val="single" w:sz="4" w:space="0" w:color="000000" w:themeColor="text1"/>
              <w:right w:val="single" w:sz="8" w:space="0" w:color="000000" w:themeColor="text1"/>
            </w:tcBorders>
            <w:shd w:val="clear" w:color="auto" w:fill="D9D9D9" w:themeFill="background1" w:themeFillShade="D9"/>
          </w:tcPr>
          <w:p w14:paraId="63DC1507"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b/>
                <w:bCs/>
                <w:kern w:val="0"/>
                <w:lang w:eastAsia="pl-PL" w:bidi="ar-SA"/>
              </w:rPr>
              <w:t>Opis efektów uczenia się dla przedmiotu</w:t>
            </w:r>
          </w:p>
        </w:tc>
      </w:tr>
      <w:tr w:rsidR="008136C3" w:rsidRPr="008136C3" w14:paraId="2C68AB7A" w14:textId="77777777" w:rsidTr="58EA6CB6">
        <w:trPr>
          <w:trHeight w:val="285"/>
        </w:trPr>
        <w:tc>
          <w:tcPr>
            <w:tcW w:w="1310"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D9D9" w:themeFill="background1" w:themeFillShade="D9"/>
          </w:tcPr>
          <w:p w14:paraId="0E5FE35A"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3260"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D9D9" w:themeFill="background1" w:themeFillShade="D9"/>
          </w:tcPr>
          <w:p w14:paraId="0FA1BD47"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D9D9" w:themeFill="background1" w:themeFillShade="D9"/>
          </w:tcPr>
          <w:p w14:paraId="4AE70E81"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992"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D9D9" w:themeFill="background1" w:themeFillShade="D9"/>
          </w:tcPr>
          <w:p w14:paraId="1D24502B"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2268" w:type="dxa"/>
            <w:tcBorders>
              <w:top w:val="single" w:sz="4" w:space="0" w:color="000000" w:themeColor="text1"/>
              <w:left w:val="single" w:sz="4" w:space="0" w:color="000000" w:themeColor="text1"/>
              <w:bottom w:val="single" w:sz="8" w:space="0" w:color="000000" w:themeColor="text1"/>
              <w:right w:val="single" w:sz="8" w:space="0" w:color="000000" w:themeColor="text1"/>
            </w:tcBorders>
            <w:shd w:val="clear" w:color="auto" w:fill="D9D9D9" w:themeFill="background1" w:themeFillShade="D9"/>
          </w:tcPr>
          <w:p w14:paraId="15244B47"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 xml:space="preserve">Sposób weryfikacji i oceny efektów uczenia się </w:t>
            </w:r>
          </w:p>
        </w:tc>
      </w:tr>
      <w:tr w:rsidR="008136C3" w:rsidRPr="008136C3" w14:paraId="19EB30B3" w14:textId="77777777" w:rsidTr="58EA6CB6">
        <w:trPr>
          <w:trHeight w:val="285"/>
        </w:trPr>
        <w:tc>
          <w:tcPr>
            <w:tcW w:w="1310" w:type="dxa"/>
            <w:tcBorders>
              <w:top w:val="single" w:sz="4" w:space="0" w:color="000000" w:themeColor="text1"/>
              <w:left w:val="single" w:sz="8" w:space="0" w:color="000000" w:themeColor="text1"/>
              <w:bottom w:val="single" w:sz="8" w:space="0" w:color="000000" w:themeColor="text1"/>
              <w:right w:val="single" w:sz="4" w:space="0" w:color="000000" w:themeColor="text1"/>
            </w:tcBorders>
          </w:tcPr>
          <w:p w14:paraId="46872224" w14:textId="3E094028" w:rsidR="008136C3" w:rsidRPr="008136C3" w:rsidRDefault="4D29557E"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C2</w:t>
            </w:r>
            <w:r w:rsidR="225F5017" w:rsidRPr="008136C3">
              <w:rPr>
                <w:rFonts w:eastAsia="Calibri" w:cs="Times New Roman"/>
                <w:kern w:val="0"/>
                <w:lang w:eastAsia="pl-PL" w:bidi="ar-SA"/>
              </w:rPr>
              <w:t>0</w:t>
            </w:r>
            <w:r w:rsidRPr="008136C3">
              <w:rPr>
                <w:rFonts w:eastAsia="Calibri" w:cs="Times New Roman"/>
                <w:kern w:val="0"/>
                <w:lang w:eastAsia="pl-PL" w:bidi="ar-SA"/>
              </w:rPr>
              <w:t>_W01</w:t>
            </w:r>
          </w:p>
        </w:tc>
        <w:tc>
          <w:tcPr>
            <w:tcW w:w="3260"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563D5288" w14:textId="483183C0" w:rsidR="47E24081" w:rsidRDefault="3A46F036" w:rsidP="3A46F036">
            <w:pPr>
              <w:rPr>
                <w:rFonts w:eastAsia="Times New Roman" w:cs="Times New Roman"/>
                <w:szCs w:val="22"/>
              </w:rPr>
            </w:pPr>
            <w:r w:rsidRPr="3A46F036">
              <w:rPr>
                <w:rFonts w:eastAsia="Times New Roman" w:cs="Times New Roman"/>
                <w:szCs w:val="22"/>
              </w:rPr>
              <w:t xml:space="preserve">Student zna definicję bezpieczeństwa ekologicznego oraz jego uwarunkowania konstytucyjne i prawne. Rozumie strukturę administracji publicznej w Polsce, w szczególności zadania i kompetencje samorządu terytorialnego (gminy, powiatu, województwa) w zakresie </w:t>
            </w:r>
            <w:r w:rsidRPr="3A46F036">
              <w:rPr>
                <w:rFonts w:eastAsia="Times New Roman" w:cs="Times New Roman"/>
                <w:szCs w:val="22"/>
              </w:rPr>
              <w:lastRenderedPageBreak/>
              <w:t xml:space="preserve">ochrony środowiska. </w:t>
            </w: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25D9BC55" w14:textId="7777777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lastRenderedPageBreak/>
              <w:t>K_W01</w:t>
            </w:r>
          </w:p>
        </w:tc>
        <w:tc>
          <w:tcPr>
            <w:tcW w:w="992"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2D1AD575" w14:textId="7777777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t>wykład</w:t>
            </w:r>
          </w:p>
        </w:tc>
        <w:tc>
          <w:tcPr>
            <w:tcW w:w="2268" w:type="dxa"/>
            <w:tcBorders>
              <w:top w:val="single" w:sz="4" w:space="0" w:color="000000" w:themeColor="text1"/>
              <w:left w:val="single" w:sz="4" w:space="0" w:color="000000" w:themeColor="text1"/>
              <w:bottom w:val="single" w:sz="8" w:space="0" w:color="000000" w:themeColor="text1"/>
              <w:right w:val="single" w:sz="8" w:space="0" w:color="000000" w:themeColor="text1"/>
            </w:tcBorders>
          </w:tcPr>
          <w:p w14:paraId="797BB567" w14:textId="7777777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t>kolokwium</w:t>
            </w:r>
          </w:p>
        </w:tc>
      </w:tr>
      <w:tr w:rsidR="008136C3" w:rsidRPr="008136C3" w14:paraId="43945855" w14:textId="77777777" w:rsidTr="58EA6CB6">
        <w:trPr>
          <w:trHeight w:val="285"/>
        </w:trPr>
        <w:tc>
          <w:tcPr>
            <w:tcW w:w="1310" w:type="dxa"/>
            <w:tcBorders>
              <w:top w:val="single" w:sz="4" w:space="0" w:color="000000" w:themeColor="text1"/>
              <w:left w:val="single" w:sz="8" w:space="0" w:color="000000" w:themeColor="text1"/>
              <w:bottom w:val="single" w:sz="8" w:space="0" w:color="000000" w:themeColor="text1"/>
              <w:right w:val="single" w:sz="4" w:space="0" w:color="000000" w:themeColor="text1"/>
            </w:tcBorders>
          </w:tcPr>
          <w:p w14:paraId="6EB7F54D" w14:textId="4F9F7D8B" w:rsidR="008136C3" w:rsidRPr="008136C3" w:rsidRDefault="4D29557E"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C2</w:t>
            </w:r>
            <w:r w:rsidR="0FDE1A97" w:rsidRPr="008136C3">
              <w:rPr>
                <w:rFonts w:eastAsia="Calibri" w:cs="Times New Roman"/>
                <w:kern w:val="0"/>
                <w:lang w:eastAsia="pl-PL" w:bidi="ar-SA"/>
              </w:rPr>
              <w:t>0</w:t>
            </w:r>
            <w:r w:rsidRPr="008136C3">
              <w:rPr>
                <w:rFonts w:eastAsia="Calibri" w:cs="Times New Roman"/>
                <w:kern w:val="0"/>
                <w:lang w:eastAsia="pl-PL" w:bidi="ar-SA"/>
              </w:rPr>
              <w:t>_W02</w:t>
            </w:r>
          </w:p>
        </w:tc>
        <w:tc>
          <w:tcPr>
            <w:tcW w:w="3260"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62597263" w14:textId="73A27535" w:rsidR="47E24081" w:rsidRDefault="3A46F036" w:rsidP="3A46F036">
            <w:pPr>
              <w:rPr>
                <w:rFonts w:eastAsia="Times New Roman" w:cs="Times New Roman"/>
                <w:szCs w:val="22"/>
              </w:rPr>
            </w:pPr>
            <w:r w:rsidRPr="3A46F036">
              <w:rPr>
                <w:rFonts w:eastAsia="Times New Roman" w:cs="Times New Roman"/>
                <w:szCs w:val="22"/>
              </w:rPr>
              <w:t>Student posiada wiedzę na temat zagrożeń ekologicznych – naturalnych i antropogenicznych – oraz ich wpływu na środowisko i społeczeństwo. Zna ideę zrównoważonego rozwoju i rozumie jej znaczenie w kontekście zapewniania bezpieczeństwa ekologicznego.</w:t>
            </w: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201AB70F" w14:textId="7777777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t>K_W07</w:t>
            </w:r>
          </w:p>
        </w:tc>
        <w:tc>
          <w:tcPr>
            <w:tcW w:w="992"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3BED909E" w14:textId="7777777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t>wykład</w:t>
            </w:r>
          </w:p>
        </w:tc>
        <w:tc>
          <w:tcPr>
            <w:tcW w:w="2268" w:type="dxa"/>
            <w:tcBorders>
              <w:top w:val="single" w:sz="4" w:space="0" w:color="000000" w:themeColor="text1"/>
              <w:left w:val="single" w:sz="4" w:space="0" w:color="000000" w:themeColor="text1"/>
              <w:bottom w:val="single" w:sz="8" w:space="0" w:color="000000" w:themeColor="text1"/>
              <w:right w:val="single" w:sz="8" w:space="0" w:color="000000" w:themeColor="text1"/>
            </w:tcBorders>
          </w:tcPr>
          <w:p w14:paraId="23D1D2E5" w14:textId="7777777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t>kolokwium</w:t>
            </w:r>
          </w:p>
        </w:tc>
      </w:tr>
      <w:tr w:rsidR="008136C3" w:rsidRPr="008136C3" w14:paraId="5BCBE4C3" w14:textId="77777777" w:rsidTr="58EA6CB6">
        <w:trPr>
          <w:trHeight w:val="285"/>
        </w:trPr>
        <w:tc>
          <w:tcPr>
            <w:tcW w:w="1310" w:type="dxa"/>
            <w:tcBorders>
              <w:top w:val="single" w:sz="4" w:space="0" w:color="000000" w:themeColor="text1"/>
              <w:left w:val="single" w:sz="8" w:space="0" w:color="000000" w:themeColor="text1"/>
              <w:bottom w:val="single" w:sz="8" w:space="0" w:color="000000" w:themeColor="text1"/>
              <w:right w:val="single" w:sz="4" w:space="0" w:color="000000" w:themeColor="text1"/>
            </w:tcBorders>
          </w:tcPr>
          <w:p w14:paraId="2D0D971D" w14:textId="081FDC9B" w:rsidR="008136C3" w:rsidRPr="008136C3" w:rsidRDefault="4D29557E"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C2</w:t>
            </w:r>
            <w:r w:rsidR="12E9CD30" w:rsidRPr="008136C3">
              <w:rPr>
                <w:rFonts w:eastAsia="Calibri" w:cs="Times New Roman"/>
                <w:kern w:val="0"/>
                <w:lang w:eastAsia="pl-PL" w:bidi="ar-SA"/>
              </w:rPr>
              <w:t>0</w:t>
            </w:r>
            <w:r w:rsidRPr="008136C3">
              <w:rPr>
                <w:rFonts w:eastAsia="Calibri" w:cs="Times New Roman"/>
                <w:kern w:val="0"/>
                <w:lang w:eastAsia="pl-PL" w:bidi="ar-SA"/>
              </w:rPr>
              <w:t>_W03</w:t>
            </w:r>
          </w:p>
        </w:tc>
        <w:tc>
          <w:tcPr>
            <w:tcW w:w="3260"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0ECCDC7D" w14:textId="1EA9EF31" w:rsidR="47E24081" w:rsidRDefault="3A46F036" w:rsidP="3A46F036">
            <w:pPr>
              <w:rPr>
                <w:rFonts w:eastAsia="Times New Roman" w:cs="Times New Roman"/>
              </w:rPr>
            </w:pPr>
            <w:r w:rsidRPr="3A46F036">
              <w:rPr>
                <w:rFonts w:eastAsia="Times New Roman" w:cs="Times New Roman"/>
              </w:rPr>
              <w:t>Student zna współczesne wyzwania bezpieczeństwa żywności, rolę instytucji nadzorczych oraz podstawy systemów jakości i bezpieczeństwa żywności.</w:t>
            </w: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09EDC71A" w14:textId="7DF6B0B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t>K_W0</w:t>
            </w:r>
            <w:r w:rsidR="59185A52" w:rsidRPr="3A46F036">
              <w:rPr>
                <w:rFonts w:eastAsia="Calibri" w:cs="Times New Roman"/>
                <w:kern w:val="0"/>
                <w:lang w:eastAsia="pl-PL" w:bidi="ar-SA"/>
              </w:rPr>
              <w:t>1</w:t>
            </w:r>
          </w:p>
        </w:tc>
        <w:tc>
          <w:tcPr>
            <w:tcW w:w="992"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01FBDBFC" w14:textId="7777777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t>wykład</w:t>
            </w:r>
          </w:p>
        </w:tc>
        <w:tc>
          <w:tcPr>
            <w:tcW w:w="2268" w:type="dxa"/>
            <w:tcBorders>
              <w:top w:val="single" w:sz="4" w:space="0" w:color="000000" w:themeColor="text1"/>
              <w:left w:val="single" w:sz="4" w:space="0" w:color="000000" w:themeColor="text1"/>
              <w:bottom w:val="single" w:sz="8" w:space="0" w:color="000000" w:themeColor="text1"/>
              <w:right w:val="single" w:sz="8" w:space="0" w:color="000000" w:themeColor="text1"/>
            </w:tcBorders>
          </w:tcPr>
          <w:p w14:paraId="3632F41E" w14:textId="7777777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t>kolokwium</w:t>
            </w:r>
          </w:p>
        </w:tc>
      </w:tr>
      <w:tr w:rsidR="008136C3" w:rsidRPr="008136C3" w14:paraId="3141BB98" w14:textId="77777777" w:rsidTr="58EA6CB6">
        <w:trPr>
          <w:trHeight w:val="285"/>
        </w:trPr>
        <w:tc>
          <w:tcPr>
            <w:tcW w:w="1310" w:type="dxa"/>
            <w:tcBorders>
              <w:top w:val="single" w:sz="4" w:space="0" w:color="000000" w:themeColor="text1"/>
              <w:left w:val="single" w:sz="8" w:space="0" w:color="000000" w:themeColor="text1"/>
              <w:bottom w:val="single" w:sz="8" w:space="0" w:color="000000" w:themeColor="text1"/>
              <w:right w:val="single" w:sz="4" w:space="0" w:color="000000" w:themeColor="text1"/>
            </w:tcBorders>
          </w:tcPr>
          <w:p w14:paraId="3813F0B8" w14:textId="0BBE097B" w:rsidR="008136C3" w:rsidRPr="008136C3" w:rsidRDefault="4D29557E"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C2</w:t>
            </w:r>
            <w:r w:rsidR="10FCB802" w:rsidRPr="008136C3">
              <w:rPr>
                <w:rFonts w:eastAsia="Calibri" w:cs="Times New Roman"/>
                <w:kern w:val="0"/>
                <w:lang w:eastAsia="pl-PL" w:bidi="ar-SA"/>
              </w:rPr>
              <w:t>0</w:t>
            </w:r>
            <w:r w:rsidRPr="008136C3">
              <w:rPr>
                <w:rFonts w:eastAsia="Calibri" w:cs="Times New Roman"/>
                <w:kern w:val="0"/>
                <w:lang w:eastAsia="pl-PL" w:bidi="ar-SA"/>
              </w:rPr>
              <w:t>_U01</w:t>
            </w:r>
          </w:p>
        </w:tc>
        <w:tc>
          <w:tcPr>
            <w:tcW w:w="3260"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6F13DBDA" w14:textId="7B41E533" w:rsidR="47E24081" w:rsidRDefault="3A46F036" w:rsidP="3A46F036">
            <w:pPr>
              <w:rPr>
                <w:rFonts w:eastAsia="Times New Roman" w:cs="Times New Roman"/>
                <w:szCs w:val="22"/>
              </w:rPr>
            </w:pPr>
            <w:r w:rsidRPr="3A46F036">
              <w:rPr>
                <w:rFonts w:eastAsia="Times New Roman" w:cs="Times New Roman"/>
                <w:szCs w:val="22"/>
              </w:rPr>
              <w:t>Student potrafi wykorzystywać zdobytą wiedzę do formułowania wniosków i proponowania działań na rzecz zrównoważonego rozwoju, a także formułować krytyczne sądy na temat zagrożeń ekologicznych.</w:t>
            </w: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49708ED7" w14:textId="7777777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t>K_U04</w:t>
            </w:r>
          </w:p>
        </w:tc>
        <w:tc>
          <w:tcPr>
            <w:tcW w:w="992" w:type="dxa"/>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7E24A83E" w14:textId="7777777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t>wykład</w:t>
            </w:r>
          </w:p>
        </w:tc>
        <w:tc>
          <w:tcPr>
            <w:tcW w:w="2268" w:type="dxa"/>
            <w:tcBorders>
              <w:top w:val="single" w:sz="4" w:space="0" w:color="000000" w:themeColor="text1"/>
              <w:left w:val="single" w:sz="4" w:space="0" w:color="000000" w:themeColor="text1"/>
              <w:bottom w:val="single" w:sz="8" w:space="0" w:color="000000" w:themeColor="text1"/>
              <w:right w:val="single" w:sz="8" w:space="0" w:color="000000" w:themeColor="text1"/>
            </w:tcBorders>
          </w:tcPr>
          <w:p w14:paraId="5F574011" w14:textId="7777777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t>kolokwium</w:t>
            </w:r>
          </w:p>
        </w:tc>
      </w:tr>
      <w:tr w:rsidR="008136C3" w:rsidRPr="008136C3" w14:paraId="398BAB1F" w14:textId="77777777" w:rsidTr="58EA6CB6">
        <w:trPr>
          <w:trHeight w:val="1"/>
        </w:trPr>
        <w:tc>
          <w:tcPr>
            <w:tcW w:w="1310" w:type="dxa"/>
            <w:tcBorders>
              <w:top w:val="single" w:sz="8" w:space="0" w:color="000000" w:themeColor="text1"/>
              <w:left w:val="single" w:sz="8" w:space="0" w:color="000000" w:themeColor="text1"/>
              <w:bottom w:val="single" w:sz="8" w:space="0" w:color="000000" w:themeColor="text1"/>
              <w:right w:val="single" w:sz="4" w:space="0" w:color="000000" w:themeColor="text1"/>
            </w:tcBorders>
            <w:shd w:val="clear" w:color="auto" w:fill="FFFFFF" w:themeFill="background1"/>
          </w:tcPr>
          <w:p w14:paraId="41C693E1" w14:textId="6DAC3CF2" w:rsidR="008136C3" w:rsidRPr="008136C3" w:rsidRDefault="4D29557E"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C2</w:t>
            </w:r>
            <w:r w:rsidR="0E9881C7" w:rsidRPr="008136C3">
              <w:rPr>
                <w:rFonts w:eastAsia="Calibri" w:cs="Times New Roman"/>
                <w:kern w:val="0"/>
                <w:lang w:eastAsia="pl-PL" w:bidi="ar-SA"/>
              </w:rPr>
              <w:t>0</w:t>
            </w:r>
            <w:r w:rsidRPr="008136C3">
              <w:rPr>
                <w:rFonts w:eastAsia="Calibri" w:cs="Times New Roman"/>
                <w:kern w:val="0"/>
                <w:lang w:eastAsia="pl-PL" w:bidi="ar-SA"/>
              </w:rPr>
              <w:t>_U02</w:t>
            </w:r>
          </w:p>
        </w:tc>
        <w:tc>
          <w:tcPr>
            <w:tcW w:w="3260" w:type="dxa"/>
            <w:gridSpan w:val="2"/>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FFFFF" w:themeFill="background1"/>
          </w:tcPr>
          <w:p w14:paraId="7A710E63" w14:textId="394E461F" w:rsidR="47E24081" w:rsidRDefault="3A46F036" w:rsidP="3A46F036">
            <w:pPr>
              <w:rPr>
                <w:rFonts w:eastAsia="Times New Roman" w:cs="Times New Roman"/>
              </w:rPr>
            </w:pPr>
            <w:r w:rsidRPr="3A46F036">
              <w:rPr>
                <w:rFonts w:eastAsia="Times New Roman" w:cs="Times New Roman"/>
              </w:rPr>
              <w:t>Student potrafi zidentyfikować i ocenić zagrożenia związane z bezpieczeństwem żywności oraz wskazać odpowiednie instytucje sprawujące nadzór nad jej bezpieczeństwem.</w:t>
            </w:r>
          </w:p>
        </w:tc>
        <w:tc>
          <w:tcPr>
            <w:tcW w:w="1134"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FFFFF" w:themeFill="background1"/>
          </w:tcPr>
          <w:p w14:paraId="514ED413" w14:textId="7777777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t>K_U07</w:t>
            </w:r>
          </w:p>
        </w:tc>
        <w:tc>
          <w:tcPr>
            <w:tcW w:w="992"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FFFFF" w:themeFill="background1"/>
          </w:tcPr>
          <w:p w14:paraId="582ABE3C" w14:textId="7777777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t>wykład</w:t>
            </w:r>
          </w:p>
        </w:tc>
        <w:tc>
          <w:tcPr>
            <w:tcW w:w="2268" w:type="dxa"/>
            <w:tcBorders>
              <w:top w:val="single" w:sz="8" w:space="0" w:color="000000" w:themeColor="text1"/>
              <w:left w:val="single" w:sz="4" w:space="0" w:color="000000" w:themeColor="text1"/>
              <w:bottom w:val="single" w:sz="8" w:space="0" w:color="000000" w:themeColor="text1"/>
              <w:right w:val="single" w:sz="8" w:space="0" w:color="000000" w:themeColor="text1"/>
            </w:tcBorders>
            <w:shd w:val="clear" w:color="auto" w:fill="FFFFFF" w:themeFill="background1"/>
          </w:tcPr>
          <w:p w14:paraId="7AD0DBC2" w14:textId="7777777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t>kolokwium</w:t>
            </w:r>
          </w:p>
        </w:tc>
      </w:tr>
      <w:tr w:rsidR="008136C3" w:rsidRPr="008136C3" w14:paraId="41D608AE" w14:textId="77777777" w:rsidTr="58EA6CB6">
        <w:trPr>
          <w:trHeight w:val="1"/>
        </w:trPr>
        <w:tc>
          <w:tcPr>
            <w:tcW w:w="1310" w:type="dxa"/>
            <w:tcBorders>
              <w:top w:val="single" w:sz="8" w:space="0" w:color="000000" w:themeColor="text1"/>
              <w:left w:val="single" w:sz="8" w:space="0" w:color="000000" w:themeColor="text1"/>
              <w:bottom w:val="single" w:sz="8" w:space="0" w:color="000000" w:themeColor="text1"/>
              <w:right w:val="single" w:sz="4" w:space="0" w:color="000000" w:themeColor="text1"/>
            </w:tcBorders>
            <w:shd w:val="clear" w:color="auto" w:fill="FFFFFF" w:themeFill="background1"/>
          </w:tcPr>
          <w:p w14:paraId="3E3091AA" w14:textId="0F52CB1D" w:rsidR="008136C3" w:rsidRPr="008136C3" w:rsidRDefault="4D29557E"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C2</w:t>
            </w:r>
            <w:r w:rsidR="42BA2152" w:rsidRPr="008136C3">
              <w:rPr>
                <w:rFonts w:eastAsia="Calibri" w:cs="Times New Roman"/>
                <w:kern w:val="0"/>
                <w:lang w:eastAsia="pl-PL" w:bidi="ar-SA"/>
              </w:rPr>
              <w:t>0</w:t>
            </w:r>
            <w:r w:rsidRPr="008136C3">
              <w:rPr>
                <w:rFonts w:eastAsia="Calibri" w:cs="Times New Roman"/>
                <w:kern w:val="0"/>
                <w:lang w:eastAsia="pl-PL" w:bidi="ar-SA"/>
              </w:rPr>
              <w:t>_K01</w:t>
            </w:r>
          </w:p>
        </w:tc>
        <w:tc>
          <w:tcPr>
            <w:tcW w:w="3260" w:type="dxa"/>
            <w:gridSpan w:val="2"/>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FFFFF" w:themeFill="background1"/>
          </w:tcPr>
          <w:p w14:paraId="09E50E3C" w14:textId="1D0984FB" w:rsidR="47E24081" w:rsidRDefault="3A46F036" w:rsidP="3A46F036">
            <w:pPr>
              <w:rPr>
                <w:rFonts w:eastAsia="Times New Roman" w:cs="Times New Roman"/>
                <w:szCs w:val="22"/>
              </w:rPr>
            </w:pPr>
            <w:r w:rsidRPr="3A46F036">
              <w:rPr>
                <w:rFonts w:eastAsia="Times New Roman" w:cs="Times New Roman"/>
                <w:szCs w:val="22"/>
              </w:rPr>
              <w:t>Student posiada świadomość zagrożeń dla bezpieczeństwa ekologicznego i żywnościowego oraz wpływu działalności człowieka na ekosystemy i jakość żywności. Rozumie konieczność ochrony zasobów naturalnych, promowania zasad zrównoważonego rozwoju oraz znaczenia działań na rzecz zapewnienia jakości i bezpieczeństwa żywności.</w:t>
            </w:r>
          </w:p>
        </w:tc>
        <w:tc>
          <w:tcPr>
            <w:tcW w:w="1134"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FFFFF" w:themeFill="background1"/>
          </w:tcPr>
          <w:p w14:paraId="04773771" w14:textId="7777777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t>K_K01</w:t>
            </w:r>
          </w:p>
        </w:tc>
        <w:tc>
          <w:tcPr>
            <w:tcW w:w="992"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FFFFF" w:themeFill="background1"/>
          </w:tcPr>
          <w:p w14:paraId="6C96A072" w14:textId="7777777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t>wykład</w:t>
            </w:r>
          </w:p>
        </w:tc>
        <w:tc>
          <w:tcPr>
            <w:tcW w:w="2268" w:type="dxa"/>
            <w:tcBorders>
              <w:top w:val="single" w:sz="8" w:space="0" w:color="000000" w:themeColor="text1"/>
              <w:left w:val="single" w:sz="4" w:space="0" w:color="000000" w:themeColor="text1"/>
              <w:bottom w:val="single" w:sz="8" w:space="0" w:color="000000" w:themeColor="text1"/>
              <w:right w:val="single" w:sz="8" w:space="0" w:color="000000" w:themeColor="text1"/>
            </w:tcBorders>
            <w:shd w:val="clear" w:color="auto" w:fill="FFFFFF" w:themeFill="background1"/>
          </w:tcPr>
          <w:p w14:paraId="699630AB" w14:textId="77777777" w:rsidR="008136C3" w:rsidRPr="008136C3" w:rsidRDefault="4D29557E" w:rsidP="3A46F036">
            <w:pPr>
              <w:suppressAutoHyphens w:val="0"/>
              <w:autoSpaceDE w:val="0"/>
              <w:autoSpaceDN w:val="0"/>
              <w:adjustRightInd w:val="0"/>
              <w:jc w:val="center"/>
              <w:rPr>
                <w:rFonts w:eastAsia="Calibri" w:cs="Times New Roman"/>
                <w:kern w:val="0"/>
                <w:lang w:eastAsia="pl-PL" w:bidi="ar-SA"/>
              </w:rPr>
            </w:pPr>
            <w:r w:rsidRPr="3A46F036">
              <w:rPr>
                <w:rFonts w:eastAsia="Calibri" w:cs="Times New Roman"/>
                <w:kern w:val="0"/>
                <w:lang w:eastAsia="pl-PL" w:bidi="ar-SA"/>
              </w:rPr>
              <w:t>obserwacja</w:t>
            </w:r>
          </w:p>
        </w:tc>
      </w:tr>
      <w:tr w:rsidR="008136C3" w:rsidRPr="008136C3" w14:paraId="6DD37431" w14:textId="77777777" w:rsidTr="58EA6CB6">
        <w:trPr>
          <w:trHeight w:val="1"/>
        </w:trPr>
        <w:tc>
          <w:tcPr>
            <w:tcW w:w="8964"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4B17DF04"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b/>
                <w:bCs/>
                <w:kern w:val="0"/>
                <w:lang w:eastAsia="pl-PL" w:bidi="ar-SA"/>
              </w:rPr>
              <w:t>Nakład pracy studenta (bilans punktów ECTS)</w:t>
            </w:r>
          </w:p>
        </w:tc>
      </w:tr>
      <w:tr w:rsidR="008136C3" w:rsidRPr="008136C3" w14:paraId="78655460" w14:textId="77777777" w:rsidTr="58EA6CB6">
        <w:trPr>
          <w:cantSplit/>
          <w:trHeight w:val="401"/>
        </w:trPr>
        <w:tc>
          <w:tcPr>
            <w:tcW w:w="2946" w:type="dxa"/>
            <w:gridSpan w:val="2"/>
            <w:tcBorders>
              <w:top w:val="single" w:sz="8" w:space="0" w:color="000000" w:themeColor="text1"/>
              <w:left w:val="single" w:sz="8" w:space="0" w:color="000000" w:themeColor="text1"/>
              <w:bottom w:val="single" w:sz="8" w:space="0" w:color="000000" w:themeColor="text1"/>
              <w:right w:val="single" w:sz="2" w:space="0" w:color="000000" w:themeColor="text1"/>
            </w:tcBorders>
            <w:shd w:val="clear" w:color="auto" w:fill="D9D9D9" w:themeFill="background1" w:themeFillShade="D9"/>
          </w:tcPr>
          <w:p w14:paraId="641D708A"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Całkowita liczba punktów ECTS: (A + B)</w:t>
            </w:r>
          </w:p>
        </w:tc>
        <w:tc>
          <w:tcPr>
            <w:tcW w:w="3750" w:type="dxa"/>
            <w:gridSpan w:val="3"/>
            <w:tcBorders>
              <w:top w:val="single" w:sz="8" w:space="0" w:color="000000" w:themeColor="text1"/>
              <w:left w:val="single" w:sz="2" w:space="0" w:color="000000" w:themeColor="text1"/>
              <w:bottom w:val="single" w:sz="8" w:space="0" w:color="000000" w:themeColor="text1"/>
              <w:right w:val="single" w:sz="8" w:space="0" w:color="000000" w:themeColor="text1"/>
            </w:tcBorders>
            <w:shd w:val="clear" w:color="auto" w:fill="FFFFFF" w:themeFill="background1"/>
          </w:tcPr>
          <w:p w14:paraId="587337F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1</w:t>
            </w:r>
          </w:p>
        </w:tc>
        <w:tc>
          <w:tcPr>
            <w:tcW w:w="2268" w:type="dxa"/>
            <w:tcBorders>
              <w:top w:val="single" w:sz="8" w:space="0" w:color="000000" w:themeColor="text1"/>
              <w:left w:val="single" w:sz="2" w:space="0" w:color="000000" w:themeColor="text1"/>
              <w:bottom w:val="single" w:sz="8" w:space="0" w:color="000000" w:themeColor="text1"/>
              <w:right w:val="single" w:sz="8" w:space="0" w:color="000000" w:themeColor="text1"/>
            </w:tcBorders>
            <w:shd w:val="clear" w:color="auto" w:fill="FFFFFF" w:themeFill="background1"/>
          </w:tcPr>
          <w:p w14:paraId="57371D21"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6C643BC0" w14:textId="77777777" w:rsidTr="58EA6CB6">
        <w:trPr>
          <w:trHeight w:val="1"/>
        </w:trPr>
        <w:tc>
          <w:tcPr>
            <w:tcW w:w="2946" w:type="dxa"/>
            <w:gridSpan w:val="2"/>
            <w:tcBorders>
              <w:top w:val="single" w:sz="8" w:space="0" w:color="000000" w:themeColor="text1"/>
              <w:left w:val="single" w:sz="8" w:space="0" w:color="000000" w:themeColor="text1"/>
              <w:bottom w:val="single" w:sz="8" w:space="0" w:color="000000" w:themeColor="text1"/>
              <w:right w:val="single" w:sz="2" w:space="0" w:color="000000" w:themeColor="text1"/>
            </w:tcBorders>
            <w:shd w:val="clear" w:color="auto" w:fill="D9D9D9" w:themeFill="background1" w:themeFillShade="D9"/>
          </w:tcPr>
          <w:p w14:paraId="6262DB7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A. Liczba godzin kontaktowych z podziałem na formy zajęć oraz liczba punktów ECTS uzyskanych w ramach tych zajęć:</w:t>
            </w:r>
          </w:p>
        </w:tc>
        <w:tc>
          <w:tcPr>
            <w:tcW w:w="3750" w:type="dxa"/>
            <w:gridSpan w:val="3"/>
            <w:tcBorders>
              <w:top w:val="single" w:sz="8" w:space="0" w:color="000000" w:themeColor="text1"/>
              <w:left w:val="single" w:sz="2" w:space="0" w:color="000000" w:themeColor="text1"/>
              <w:bottom w:val="single" w:sz="8" w:space="0" w:color="000000" w:themeColor="text1"/>
              <w:right w:val="single" w:sz="8" w:space="0" w:color="000000" w:themeColor="text1"/>
            </w:tcBorders>
            <w:shd w:val="clear" w:color="auto" w:fill="FFFFFF" w:themeFill="background1"/>
          </w:tcPr>
          <w:p w14:paraId="058A2FF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wykłady</w:t>
            </w:r>
          </w:p>
          <w:p w14:paraId="215FA287"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p>
          <w:p w14:paraId="6CEACF8F"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r w:rsidRPr="008136C3">
              <w:rPr>
                <w:rFonts w:eastAsia="Calibri" w:cs="Times New Roman"/>
                <w:b/>
                <w:bCs/>
                <w:kern w:val="0"/>
                <w:lang w:eastAsia="pl-PL" w:bidi="ar-SA"/>
              </w:rPr>
              <w:t>w sumie:</w:t>
            </w:r>
          </w:p>
          <w:p w14:paraId="07299BD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ECTS</w:t>
            </w:r>
          </w:p>
        </w:tc>
        <w:tc>
          <w:tcPr>
            <w:tcW w:w="2268" w:type="dxa"/>
            <w:tcBorders>
              <w:top w:val="single" w:sz="8" w:space="0" w:color="000000" w:themeColor="text1"/>
              <w:left w:val="single" w:sz="2" w:space="0" w:color="000000" w:themeColor="text1"/>
              <w:bottom w:val="single" w:sz="8" w:space="0" w:color="000000" w:themeColor="text1"/>
              <w:right w:val="single" w:sz="8" w:space="0" w:color="000000" w:themeColor="text1"/>
            </w:tcBorders>
            <w:shd w:val="clear" w:color="auto" w:fill="FFFFFF" w:themeFill="background1"/>
          </w:tcPr>
          <w:p w14:paraId="624C1005"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15</w:t>
            </w:r>
          </w:p>
          <w:p w14:paraId="1B0F8143" w14:textId="77777777" w:rsidR="008136C3" w:rsidRPr="008136C3" w:rsidRDefault="008136C3" w:rsidP="008136C3">
            <w:pPr>
              <w:suppressAutoHyphens w:val="0"/>
              <w:autoSpaceDE w:val="0"/>
              <w:autoSpaceDN w:val="0"/>
              <w:adjustRightInd w:val="0"/>
              <w:jc w:val="center"/>
              <w:rPr>
                <w:rFonts w:eastAsia="Calibri" w:cs="Times New Roman"/>
                <w:b/>
                <w:bCs/>
                <w:kern w:val="0"/>
                <w:lang w:eastAsia="pl-PL" w:bidi="ar-SA"/>
              </w:rPr>
            </w:pPr>
          </w:p>
          <w:p w14:paraId="3CDE9AF7" w14:textId="77777777" w:rsidR="008136C3" w:rsidRPr="008136C3" w:rsidRDefault="008136C3" w:rsidP="008136C3">
            <w:pPr>
              <w:suppressAutoHyphens w:val="0"/>
              <w:autoSpaceDE w:val="0"/>
              <w:autoSpaceDN w:val="0"/>
              <w:adjustRightInd w:val="0"/>
              <w:jc w:val="center"/>
              <w:rPr>
                <w:rFonts w:eastAsia="Calibri" w:cs="Times New Roman"/>
                <w:b/>
                <w:bCs/>
                <w:kern w:val="0"/>
                <w:lang w:eastAsia="pl-PL" w:bidi="ar-SA"/>
              </w:rPr>
            </w:pPr>
            <w:r w:rsidRPr="008136C3">
              <w:rPr>
                <w:rFonts w:eastAsia="Calibri" w:cs="Times New Roman"/>
                <w:b/>
                <w:bCs/>
                <w:kern w:val="0"/>
                <w:lang w:eastAsia="pl-PL" w:bidi="ar-SA"/>
              </w:rPr>
              <w:t>15</w:t>
            </w:r>
          </w:p>
          <w:p w14:paraId="42EBD557"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0,6</w:t>
            </w:r>
          </w:p>
        </w:tc>
      </w:tr>
      <w:tr w:rsidR="008136C3" w:rsidRPr="008136C3" w14:paraId="15F9B9A1" w14:textId="77777777" w:rsidTr="58EA6CB6">
        <w:trPr>
          <w:trHeight w:val="1"/>
        </w:trPr>
        <w:tc>
          <w:tcPr>
            <w:tcW w:w="2946" w:type="dxa"/>
            <w:gridSpan w:val="2"/>
            <w:tcBorders>
              <w:top w:val="single" w:sz="8" w:space="0" w:color="000000" w:themeColor="text1"/>
              <w:left w:val="single" w:sz="8" w:space="0" w:color="000000" w:themeColor="text1"/>
              <w:bottom w:val="single" w:sz="8" w:space="0" w:color="000000" w:themeColor="text1"/>
              <w:right w:val="single" w:sz="2" w:space="0" w:color="000000" w:themeColor="text1"/>
            </w:tcBorders>
            <w:shd w:val="clear" w:color="auto" w:fill="D9D9D9" w:themeFill="background1" w:themeFillShade="D9"/>
          </w:tcPr>
          <w:p w14:paraId="5C552A1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 xml:space="preserve">B. Formy aktywności studenta w ramach samokształcenia wraz z planowaną liczbą godzin na każdą formę i liczbą </w:t>
            </w:r>
            <w:r w:rsidRPr="008136C3">
              <w:rPr>
                <w:rFonts w:eastAsia="Calibri" w:cs="Times New Roman"/>
                <w:b/>
                <w:bCs/>
                <w:kern w:val="0"/>
                <w:lang w:eastAsia="pl-PL" w:bidi="ar-SA"/>
              </w:rPr>
              <w:lastRenderedPageBreak/>
              <w:t>punktów ECTS:</w:t>
            </w:r>
          </w:p>
        </w:tc>
        <w:tc>
          <w:tcPr>
            <w:tcW w:w="3750" w:type="dxa"/>
            <w:gridSpan w:val="3"/>
            <w:tcBorders>
              <w:top w:val="single" w:sz="8" w:space="0" w:color="000000" w:themeColor="text1"/>
              <w:left w:val="single" w:sz="2" w:space="0" w:color="000000" w:themeColor="text1"/>
              <w:bottom w:val="single" w:sz="8" w:space="0" w:color="000000" w:themeColor="text1"/>
              <w:right w:val="single" w:sz="8" w:space="0" w:color="000000" w:themeColor="text1"/>
            </w:tcBorders>
            <w:shd w:val="clear" w:color="auto" w:fill="FFFFFF" w:themeFill="background1"/>
          </w:tcPr>
          <w:p w14:paraId="4A3C7937"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lastRenderedPageBreak/>
              <w:t xml:space="preserve">Przygotowanie do zaliczenia </w:t>
            </w:r>
          </w:p>
          <w:p w14:paraId="0D030A0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Studiowanie literatury przedmiotu</w:t>
            </w:r>
          </w:p>
          <w:p w14:paraId="48A54ABF" w14:textId="77777777" w:rsidR="008136C3" w:rsidRPr="008136C3" w:rsidRDefault="008136C3" w:rsidP="008136C3">
            <w:pPr>
              <w:suppressAutoHyphens w:val="0"/>
              <w:autoSpaceDE w:val="0"/>
              <w:autoSpaceDN w:val="0"/>
              <w:adjustRightInd w:val="0"/>
              <w:jc w:val="both"/>
              <w:rPr>
                <w:rFonts w:eastAsia="Calibri" w:cs="Times New Roman"/>
                <w:b/>
                <w:bCs/>
                <w:kern w:val="0"/>
                <w:lang w:eastAsia="pl-PL" w:bidi="ar-SA"/>
              </w:rPr>
            </w:pPr>
          </w:p>
          <w:p w14:paraId="083159CE" w14:textId="77777777" w:rsidR="008136C3" w:rsidRPr="008136C3" w:rsidRDefault="008136C3" w:rsidP="008136C3">
            <w:pPr>
              <w:suppressAutoHyphens w:val="0"/>
              <w:autoSpaceDE w:val="0"/>
              <w:autoSpaceDN w:val="0"/>
              <w:adjustRightInd w:val="0"/>
              <w:jc w:val="both"/>
              <w:rPr>
                <w:rFonts w:eastAsia="Calibri" w:cs="Times New Roman"/>
                <w:b/>
                <w:bCs/>
                <w:kern w:val="0"/>
                <w:lang w:eastAsia="pl-PL" w:bidi="ar-SA"/>
              </w:rPr>
            </w:pPr>
            <w:r w:rsidRPr="008136C3">
              <w:rPr>
                <w:rFonts w:eastAsia="Calibri" w:cs="Times New Roman"/>
                <w:b/>
                <w:bCs/>
                <w:kern w:val="0"/>
                <w:lang w:eastAsia="pl-PL" w:bidi="ar-SA"/>
              </w:rPr>
              <w:t xml:space="preserve">w sumie: </w:t>
            </w:r>
          </w:p>
          <w:p w14:paraId="684EF432" w14:textId="77777777" w:rsidR="008136C3" w:rsidRPr="008136C3" w:rsidRDefault="008136C3" w:rsidP="008136C3">
            <w:pPr>
              <w:tabs>
                <w:tab w:val="center" w:pos="4536"/>
                <w:tab w:val="right" w:pos="9072"/>
              </w:tabs>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ECTS</w:t>
            </w:r>
          </w:p>
        </w:tc>
        <w:tc>
          <w:tcPr>
            <w:tcW w:w="2268" w:type="dxa"/>
            <w:tcBorders>
              <w:top w:val="single" w:sz="8" w:space="0" w:color="000000" w:themeColor="text1"/>
              <w:left w:val="single" w:sz="2" w:space="0" w:color="000000" w:themeColor="text1"/>
              <w:bottom w:val="single" w:sz="8" w:space="0" w:color="000000" w:themeColor="text1"/>
              <w:right w:val="single" w:sz="8" w:space="0" w:color="000000" w:themeColor="text1"/>
            </w:tcBorders>
            <w:shd w:val="clear" w:color="auto" w:fill="FFFFFF" w:themeFill="background1"/>
          </w:tcPr>
          <w:p w14:paraId="37FB237E"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8</w:t>
            </w:r>
          </w:p>
          <w:p w14:paraId="388D5FE2"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2</w:t>
            </w:r>
          </w:p>
          <w:p w14:paraId="22A4230A" w14:textId="77777777" w:rsidR="008136C3" w:rsidRPr="008136C3" w:rsidRDefault="008136C3" w:rsidP="008136C3">
            <w:pPr>
              <w:suppressAutoHyphens w:val="0"/>
              <w:autoSpaceDE w:val="0"/>
              <w:autoSpaceDN w:val="0"/>
              <w:adjustRightInd w:val="0"/>
              <w:jc w:val="center"/>
              <w:rPr>
                <w:rFonts w:eastAsia="Calibri" w:cs="Times New Roman"/>
                <w:b/>
                <w:bCs/>
                <w:kern w:val="0"/>
                <w:lang w:eastAsia="pl-PL" w:bidi="ar-SA"/>
              </w:rPr>
            </w:pPr>
          </w:p>
          <w:p w14:paraId="0DE10A7B" w14:textId="77777777" w:rsidR="008136C3" w:rsidRPr="008136C3" w:rsidRDefault="008136C3" w:rsidP="008136C3">
            <w:pPr>
              <w:suppressAutoHyphens w:val="0"/>
              <w:autoSpaceDE w:val="0"/>
              <w:autoSpaceDN w:val="0"/>
              <w:adjustRightInd w:val="0"/>
              <w:jc w:val="center"/>
              <w:rPr>
                <w:rFonts w:eastAsia="Calibri" w:cs="Times New Roman"/>
                <w:b/>
                <w:bCs/>
                <w:kern w:val="0"/>
                <w:lang w:eastAsia="pl-PL" w:bidi="ar-SA"/>
              </w:rPr>
            </w:pPr>
            <w:r w:rsidRPr="008136C3">
              <w:rPr>
                <w:rFonts w:eastAsia="Calibri" w:cs="Times New Roman"/>
                <w:b/>
                <w:bCs/>
                <w:kern w:val="0"/>
                <w:lang w:eastAsia="pl-PL" w:bidi="ar-SA"/>
              </w:rPr>
              <w:t>10</w:t>
            </w:r>
          </w:p>
          <w:p w14:paraId="0D5BCDFA"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0,4</w:t>
            </w:r>
          </w:p>
        </w:tc>
      </w:tr>
      <w:tr w:rsidR="008136C3" w:rsidRPr="008136C3" w14:paraId="528568B2" w14:textId="77777777" w:rsidTr="58EA6CB6">
        <w:trPr>
          <w:trHeight w:val="1"/>
        </w:trPr>
        <w:tc>
          <w:tcPr>
            <w:tcW w:w="2946" w:type="dxa"/>
            <w:gridSpan w:val="2"/>
            <w:tcBorders>
              <w:top w:val="single" w:sz="8" w:space="0" w:color="000000" w:themeColor="text1"/>
              <w:left w:val="single" w:sz="8" w:space="0" w:color="000000" w:themeColor="text1"/>
              <w:bottom w:val="single" w:sz="8" w:space="0" w:color="000000" w:themeColor="text1"/>
              <w:right w:val="single" w:sz="2" w:space="0" w:color="000000" w:themeColor="text1"/>
            </w:tcBorders>
            <w:shd w:val="clear" w:color="auto" w:fill="D9D9D9" w:themeFill="background1" w:themeFillShade="D9"/>
          </w:tcPr>
          <w:p w14:paraId="285305BE"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C. Liczba godzin zajęć kształtujących umiejętności praktyczne w ramach przedmiotu oraz związana z tym liczba punktów ECTS:</w:t>
            </w:r>
          </w:p>
        </w:tc>
        <w:tc>
          <w:tcPr>
            <w:tcW w:w="3750" w:type="dxa"/>
            <w:gridSpan w:val="3"/>
            <w:tcBorders>
              <w:top w:val="single" w:sz="8" w:space="0" w:color="000000" w:themeColor="text1"/>
              <w:left w:val="single" w:sz="2" w:space="0" w:color="000000" w:themeColor="text1"/>
              <w:bottom w:val="single" w:sz="8" w:space="0" w:color="000000" w:themeColor="text1"/>
              <w:right w:val="single" w:sz="8" w:space="0" w:color="000000" w:themeColor="text1"/>
            </w:tcBorders>
            <w:shd w:val="clear" w:color="auto" w:fill="FFFFFF" w:themeFill="background1"/>
          </w:tcPr>
          <w:p w14:paraId="141022F7"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p>
          <w:p w14:paraId="6890E7B4"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p>
        </w:tc>
        <w:tc>
          <w:tcPr>
            <w:tcW w:w="2268" w:type="dxa"/>
            <w:tcBorders>
              <w:top w:val="single" w:sz="8" w:space="0" w:color="000000" w:themeColor="text1"/>
              <w:left w:val="single" w:sz="2" w:space="0" w:color="000000" w:themeColor="text1"/>
              <w:bottom w:val="single" w:sz="8" w:space="0" w:color="000000" w:themeColor="text1"/>
              <w:right w:val="single" w:sz="8" w:space="0" w:color="000000" w:themeColor="text1"/>
            </w:tcBorders>
            <w:shd w:val="clear" w:color="auto" w:fill="FFFFFF" w:themeFill="background1"/>
          </w:tcPr>
          <w:p w14:paraId="1A15D47C"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p>
        </w:tc>
      </w:tr>
    </w:tbl>
    <w:p w14:paraId="630E51B9"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p>
    <w:p w14:paraId="376216FA"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r w:rsidRPr="008136C3">
        <w:rPr>
          <w:rFonts w:eastAsia="Calibri" w:cs="Times New Roman"/>
          <w:b/>
          <w:bCs/>
          <w:kern w:val="0"/>
          <w:lang w:eastAsia="pl-PL" w:bidi="ar-SA"/>
        </w:rPr>
        <w:t xml:space="preserve">Dodatkowe elementy </w:t>
      </w:r>
    </w:p>
    <w:tbl>
      <w:tblPr>
        <w:tblW w:w="8954" w:type="dxa"/>
        <w:tblInd w:w="216" w:type="dxa"/>
        <w:tblLayout w:type="fixed"/>
        <w:tblLook w:val="0000" w:firstRow="0" w:lastRow="0" w:firstColumn="0" w:lastColumn="0" w:noHBand="0" w:noVBand="0"/>
      </w:tblPr>
      <w:tblGrid>
        <w:gridCol w:w="2721"/>
        <w:gridCol w:w="6233"/>
      </w:tblGrid>
      <w:tr w:rsidR="008136C3" w:rsidRPr="008136C3" w14:paraId="2B466126" w14:textId="77777777" w:rsidTr="5449A30A">
        <w:trPr>
          <w:trHeight w:val="1"/>
        </w:trPr>
        <w:tc>
          <w:tcPr>
            <w:tcW w:w="2721" w:type="dxa"/>
            <w:tcBorders>
              <w:top w:val="single" w:sz="4" w:space="0" w:color="000000" w:themeColor="text1"/>
              <w:left w:val="single" w:sz="4" w:space="0" w:color="000000" w:themeColor="text1"/>
              <w:bottom w:val="single" w:sz="4" w:space="0" w:color="000000" w:themeColor="text1"/>
              <w:right w:val="single" w:sz="2" w:space="0" w:color="000000" w:themeColor="text1"/>
            </w:tcBorders>
            <w:shd w:val="clear" w:color="auto" w:fill="D9D9D9" w:themeFill="background1" w:themeFillShade="D9"/>
          </w:tcPr>
          <w:p w14:paraId="49183675"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Szczegółowe treści kształcenia w ramach poszczególnych form zajęć:</w:t>
            </w:r>
          </w:p>
        </w:tc>
        <w:tc>
          <w:tcPr>
            <w:tcW w:w="6233" w:type="dxa"/>
            <w:tcBorders>
              <w:top w:val="single" w:sz="4" w:space="0" w:color="000000" w:themeColor="text1"/>
              <w:left w:val="single" w:sz="2" w:space="0" w:color="000000" w:themeColor="text1"/>
              <w:bottom w:val="single" w:sz="4" w:space="0" w:color="000000" w:themeColor="text1"/>
              <w:right w:val="single" w:sz="4" w:space="0" w:color="000000" w:themeColor="text1"/>
            </w:tcBorders>
            <w:shd w:val="clear" w:color="auto" w:fill="FFFFFF" w:themeFill="background1"/>
          </w:tcPr>
          <w:p w14:paraId="3ECC51FA" w14:textId="0D61D63D" w:rsidR="008136C3" w:rsidRPr="008136C3" w:rsidRDefault="5449A30A" w:rsidP="5449A30A">
            <w:pPr>
              <w:jc w:val="both"/>
              <w:rPr>
                <w:rFonts w:eastAsia="Times New Roman"/>
              </w:rPr>
            </w:pPr>
            <w:r w:rsidRPr="5449A30A">
              <w:rPr>
                <w:rFonts w:eastAsia="Times New Roman"/>
              </w:rPr>
              <w:t xml:space="preserve">Definicja bezpieczeństwa ekologicznego. </w:t>
            </w:r>
          </w:p>
          <w:p w14:paraId="60D02F28" w14:textId="4EAC4737" w:rsidR="008136C3" w:rsidRPr="008136C3" w:rsidRDefault="5449A30A" w:rsidP="5449A30A">
            <w:pPr>
              <w:jc w:val="both"/>
              <w:rPr>
                <w:rFonts w:eastAsia="Times New Roman"/>
              </w:rPr>
            </w:pPr>
            <w:r w:rsidRPr="5449A30A">
              <w:rPr>
                <w:rFonts w:eastAsia="Times New Roman"/>
              </w:rPr>
              <w:t>Uwarunkowania prawne i konstytucyjne bezpieczeństwa ekologicznego.</w:t>
            </w:r>
          </w:p>
          <w:p w14:paraId="3CE235D9" w14:textId="145DA7BA" w:rsidR="008136C3" w:rsidRPr="008136C3" w:rsidRDefault="5449A30A" w:rsidP="5449A30A">
            <w:pPr>
              <w:jc w:val="both"/>
              <w:rPr>
                <w:rFonts w:eastAsia="Times New Roman"/>
              </w:rPr>
            </w:pPr>
            <w:r w:rsidRPr="5449A30A">
              <w:rPr>
                <w:rFonts w:eastAsia="Times New Roman"/>
              </w:rPr>
              <w:t>Rola administracji publicznej w zapewnianiu bezpieczeństwa ekologicznego.</w:t>
            </w:r>
          </w:p>
          <w:p w14:paraId="62275146" w14:textId="767240C5" w:rsidR="008136C3" w:rsidRPr="008136C3" w:rsidRDefault="5449A30A" w:rsidP="5449A30A">
            <w:pPr>
              <w:jc w:val="both"/>
              <w:rPr>
                <w:rFonts w:eastAsia="Times New Roman"/>
              </w:rPr>
            </w:pPr>
            <w:r w:rsidRPr="5449A30A">
              <w:rPr>
                <w:rFonts w:eastAsia="Times New Roman"/>
              </w:rPr>
              <w:t>Zagrożenia ekologiczne naturalne i antropogeniczne.</w:t>
            </w:r>
          </w:p>
          <w:p w14:paraId="08504008" w14:textId="366CBBBC" w:rsidR="008136C3" w:rsidRPr="008136C3" w:rsidRDefault="5449A30A" w:rsidP="5449A30A">
            <w:pPr>
              <w:jc w:val="both"/>
              <w:rPr>
                <w:rFonts w:eastAsia="Times New Roman"/>
              </w:rPr>
            </w:pPr>
            <w:r w:rsidRPr="5449A30A">
              <w:rPr>
                <w:rFonts w:eastAsia="Times New Roman"/>
              </w:rPr>
              <w:t>Zrównoważony rozwój.</w:t>
            </w:r>
          </w:p>
          <w:p w14:paraId="19EA634D" w14:textId="3CF138F7" w:rsidR="008136C3" w:rsidRPr="008136C3" w:rsidRDefault="5449A30A" w:rsidP="5449A30A">
            <w:pPr>
              <w:jc w:val="both"/>
              <w:rPr>
                <w:rFonts w:eastAsia="Times New Roman"/>
              </w:rPr>
            </w:pPr>
            <w:r w:rsidRPr="5449A30A">
              <w:rPr>
                <w:rFonts w:eastAsia="Times New Roman"/>
              </w:rPr>
              <w:t>Bezpieczeństwo żywnościowe i żywności - współczesne wyzwania ludzkości.</w:t>
            </w:r>
          </w:p>
          <w:p w14:paraId="2E9D0351" w14:textId="6CBE60A3" w:rsidR="008136C3" w:rsidRPr="008136C3" w:rsidRDefault="5449A30A" w:rsidP="5449A30A">
            <w:pPr>
              <w:jc w:val="both"/>
              <w:rPr>
                <w:rFonts w:eastAsia="Times New Roman"/>
              </w:rPr>
            </w:pPr>
            <w:r w:rsidRPr="5449A30A">
              <w:rPr>
                <w:rFonts w:eastAsia="Times New Roman"/>
              </w:rPr>
              <w:t>Instytucje sprawujące nadzór nad bezpieczeństwem żywnościowym i żywności w Polsce i na świecie.</w:t>
            </w:r>
          </w:p>
          <w:p w14:paraId="34E0B32C" w14:textId="630D7B85" w:rsidR="008136C3" w:rsidRPr="008136C3" w:rsidRDefault="5449A30A" w:rsidP="5449A30A">
            <w:pPr>
              <w:jc w:val="both"/>
              <w:rPr>
                <w:rFonts w:eastAsia="Times New Roman"/>
              </w:rPr>
            </w:pPr>
            <w:r w:rsidRPr="5449A30A">
              <w:rPr>
                <w:rFonts w:eastAsia="Times New Roman"/>
              </w:rPr>
              <w:t>Systemy jakości i bezpieczeństwa żywności.</w:t>
            </w:r>
          </w:p>
        </w:tc>
      </w:tr>
      <w:tr w:rsidR="008136C3" w:rsidRPr="008136C3" w14:paraId="24A86FA6" w14:textId="77777777" w:rsidTr="5449A30A">
        <w:trPr>
          <w:trHeight w:val="263"/>
        </w:trPr>
        <w:tc>
          <w:tcPr>
            <w:tcW w:w="2721" w:type="dxa"/>
            <w:tcBorders>
              <w:top w:val="single" w:sz="4" w:space="0" w:color="000000" w:themeColor="text1"/>
              <w:left w:val="single" w:sz="4" w:space="0" w:color="000000" w:themeColor="text1"/>
              <w:bottom w:val="single" w:sz="4" w:space="0" w:color="000000" w:themeColor="text1"/>
              <w:right w:val="single" w:sz="2" w:space="0" w:color="000000" w:themeColor="text1"/>
            </w:tcBorders>
            <w:shd w:val="clear" w:color="auto" w:fill="D9D9D9" w:themeFill="background1" w:themeFillShade="D9"/>
          </w:tcPr>
          <w:p w14:paraId="4609B131" w14:textId="77777777" w:rsidR="008136C3" w:rsidRPr="008136C3" w:rsidRDefault="008136C3" w:rsidP="008136C3">
            <w:pPr>
              <w:suppressAutoHyphens w:val="0"/>
              <w:autoSpaceDE w:val="0"/>
              <w:autoSpaceDN w:val="0"/>
              <w:adjustRightInd w:val="0"/>
              <w:ind w:right="513"/>
              <w:rPr>
                <w:rFonts w:eastAsia="Calibri" w:cs="Times New Roman"/>
                <w:kern w:val="0"/>
                <w:lang w:eastAsia="pl-PL" w:bidi="ar-SA"/>
              </w:rPr>
            </w:pPr>
            <w:r w:rsidRPr="008136C3">
              <w:rPr>
                <w:rFonts w:eastAsia="Calibri" w:cs="Times New Roman"/>
                <w:b/>
                <w:bCs/>
                <w:kern w:val="0"/>
                <w:lang w:eastAsia="pl-PL" w:bidi="ar-SA"/>
              </w:rPr>
              <w:t xml:space="preserve">Metody i techniki kształcenia: </w:t>
            </w:r>
          </w:p>
        </w:tc>
        <w:tc>
          <w:tcPr>
            <w:tcW w:w="6233" w:type="dxa"/>
            <w:tcBorders>
              <w:top w:val="single" w:sz="4" w:space="0" w:color="000000" w:themeColor="text1"/>
              <w:left w:val="single" w:sz="2" w:space="0" w:color="000000" w:themeColor="text1"/>
              <w:bottom w:val="single" w:sz="4" w:space="0" w:color="000000" w:themeColor="text1"/>
              <w:right w:val="single" w:sz="4" w:space="0" w:color="000000" w:themeColor="text1"/>
            </w:tcBorders>
            <w:shd w:val="clear" w:color="auto" w:fill="FFFFFF" w:themeFill="background1"/>
          </w:tcPr>
          <w:p w14:paraId="7CDF7C17"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kern w:val="0"/>
                <w:lang w:eastAsia="pl-PL" w:bidi="ar-SA"/>
              </w:rPr>
              <w:t>Wykład wzbogacony prezentacją multimedialną.</w:t>
            </w:r>
          </w:p>
        </w:tc>
      </w:tr>
      <w:tr w:rsidR="008136C3" w:rsidRPr="008136C3" w14:paraId="332D7FC2" w14:textId="77777777" w:rsidTr="5449A30A">
        <w:trPr>
          <w:trHeight w:val="1"/>
        </w:trPr>
        <w:tc>
          <w:tcPr>
            <w:tcW w:w="2721" w:type="dxa"/>
            <w:tcBorders>
              <w:top w:val="single" w:sz="4" w:space="0" w:color="000000" w:themeColor="text1"/>
              <w:left w:val="single" w:sz="4" w:space="0" w:color="000000" w:themeColor="text1"/>
              <w:bottom w:val="single" w:sz="4" w:space="0" w:color="000000" w:themeColor="text1"/>
              <w:right w:val="single" w:sz="2" w:space="0" w:color="000000" w:themeColor="text1"/>
            </w:tcBorders>
            <w:shd w:val="clear" w:color="auto" w:fill="D9D9D9" w:themeFill="background1" w:themeFillShade="D9"/>
          </w:tcPr>
          <w:p w14:paraId="6CCFFF5B"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Warunki i sposób zaliczenia poszczególnych form zajęć, w tym zasady zaliczeń poprawkowych, a także warunki dopuszczenia do egzaminu:</w:t>
            </w:r>
          </w:p>
        </w:tc>
        <w:tc>
          <w:tcPr>
            <w:tcW w:w="6233" w:type="dxa"/>
            <w:tcBorders>
              <w:top w:val="single" w:sz="4" w:space="0" w:color="000000" w:themeColor="text1"/>
              <w:left w:val="single" w:sz="2" w:space="0" w:color="000000" w:themeColor="text1"/>
              <w:bottom w:val="single" w:sz="4" w:space="0" w:color="000000" w:themeColor="text1"/>
              <w:right w:val="single" w:sz="4" w:space="0" w:color="000000" w:themeColor="text1"/>
            </w:tcBorders>
            <w:shd w:val="clear" w:color="auto" w:fill="FFFFFF" w:themeFill="background1"/>
          </w:tcPr>
          <w:p w14:paraId="02842DEA"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Zaliczenie kolokwium na ocenę pozytywną </w:t>
            </w:r>
          </w:p>
          <w:p w14:paraId="23E21432"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Times New Roman" w:cs="Times New Roman"/>
                <w:kern w:val="0"/>
                <w:lang w:eastAsia="pl-PL" w:bidi="ar-SA"/>
              </w:rPr>
              <w:t>Zaliczenie poprawkowe na takich samych zasadach</w:t>
            </w:r>
          </w:p>
        </w:tc>
      </w:tr>
      <w:tr w:rsidR="008136C3" w:rsidRPr="008136C3" w14:paraId="0C9EF687" w14:textId="77777777" w:rsidTr="5449A30A">
        <w:trPr>
          <w:trHeight w:val="1"/>
        </w:trPr>
        <w:tc>
          <w:tcPr>
            <w:tcW w:w="2721" w:type="dxa"/>
            <w:tcBorders>
              <w:top w:val="single" w:sz="4" w:space="0" w:color="000000" w:themeColor="text1"/>
              <w:left w:val="single" w:sz="4" w:space="0" w:color="000000" w:themeColor="text1"/>
              <w:bottom w:val="single" w:sz="4" w:space="0" w:color="000000" w:themeColor="text1"/>
              <w:right w:val="single" w:sz="2" w:space="0" w:color="000000" w:themeColor="text1"/>
            </w:tcBorders>
            <w:shd w:val="clear" w:color="auto" w:fill="D9D9D9" w:themeFill="background1" w:themeFillShade="D9"/>
          </w:tcPr>
          <w:p w14:paraId="738B0BCB"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Zasady udziału w poszczególnych zajęciach, ze wskazaniem, czy obecność studenta na zajęciach jest obowiązkowa:</w:t>
            </w:r>
          </w:p>
        </w:tc>
        <w:tc>
          <w:tcPr>
            <w:tcW w:w="6233" w:type="dxa"/>
            <w:tcBorders>
              <w:top w:val="single" w:sz="4" w:space="0" w:color="000000" w:themeColor="text1"/>
              <w:left w:val="single" w:sz="2" w:space="0" w:color="000000" w:themeColor="text1"/>
              <w:bottom w:val="single" w:sz="4" w:space="0" w:color="000000" w:themeColor="text1"/>
              <w:right w:val="single" w:sz="4" w:space="0" w:color="000000" w:themeColor="text1"/>
            </w:tcBorders>
            <w:shd w:val="clear" w:color="auto" w:fill="FFFFFF" w:themeFill="background1"/>
          </w:tcPr>
          <w:p w14:paraId="38504E2D"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Times New Roman" w:cs="Times New Roman"/>
                <w:kern w:val="0"/>
                <w:lang w:eastAsia="pl-PL" w:bidi="ar-SA"/>
              </w:rPr>
              <w:t>Udział w zajęciach zgodnie z Regulaminem studiów.</w:t>
            </w:r>
          </w:p>
          <w:p w14:paraId="7BD3EFAF"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3C4CBB0C" w14:textId="77777777" w:rsidTr="5449A30A">
        <w:trPr>
          <w:trHeight w:val="1"/>
        </w:trPr>
        <w:tc>
          <w:tcPr>
            <w:tcW w:w="2721" w:type="dxa"/>
            <w:tcBorders>
              <w:top w:val="single" w:sz="4" w:space="0" w:color="000000" w:themeColor="text1"/>
              <w:left w:val="single" w:sz="4" w:space="0" w:color="000000" w:themeColor="text1"/>
              <w:bottom w:val="single" w:sz="4" w:space="0" w:color="000000" w:themeColor="text1"/>
              <w:right w:val="single" w:sz="2" w:space="0" w:color="000000" w:themeColor="text1"/>
            </w:tcBorders>
            <w:shd w:val="clear" w:color="auto" w:fill="D9D9D9" w:themeFill="background1" w:themeFillShade="D9"/>
          </w:tcPr>
          <w:p w14:paraId="4964468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Sposób obliczania oceny końcowej:</w:t>
            </w:r>
          </w:p>
        </w:tc>
        <w:tc>
          <w:tcPr>
            <w:tcW w:w="6233" w:type="dxa"/>
            <w:tcBorders>
              <w:top w:val="single" w:sz="4" w:space="0" w:color="000000" w:themeColor="text1"/>
              <w:left w:val="single" w:sz="2" w:space="0" w:color="000000" w:themeColor="text1"/>
              <w:bottom w:val="single" w:sz="4" w:space="0" w:color="000000" w:themeColor="text1"/>
              <w:right w:val="single" w:sz="4" w:space="0" w:color="000000" w:themeColor="text1"/>
            </w:tcBorders>
            <w:shd w:val="clear" w:color="auto" w:fill="FFFFFF" w:themeFill="background1"/>
          </w:tcPr>
          <w:p w14:paraId="26F26656" w14:textId="77777777" w:rsidR="008136C3" w:rsidRPr="008136C3" w:rsidRDefault="007F37D5" w:rsidP="008136C3">
            <w:pPr>
              <w:suppressAutoHyphens w:val="0"/>
              <w:jc w:val="both"/>
              <w:rPr>
                <w:rFonts w:eastAsia="Calibri" w:cs="Times New Roman"/>
                <w:kern w:val="0"/>
                <w:lang w:eastAsia="pl-PL" w:bidi="ar-SA"/>
              </w:rPr>
            </w:pPr>
            <w:r>
              <w:rPr>
                <w:rFonts w:eastAsia="Times New Roman" w:cs="Times New Roman"/>
                <w:kern w:val="0"/>
                <w:lang w:eastAsia="pl-PL" w:bidi="ar-SA"/>
              </w:rPr>
              <w:t>Kolokwium – 100%</w:t>
            </w:r>
          </w:p>
        </w:tc>
      </w:tr>
      <w:tr w:rsidR="008136C3" w:rsidRPr="008136C3" w14:paraId="1B6784E1" w14:textId="77777777" w:rsidTr="5449A30A">
        <w:trPr>
          <w:trHeight w:val="1"/>
        </w:trPr>
        <w:tc>
          <w:tcPr>
            <w:tcW w:w="2721" w:type="dxa"/>
            <w:tcBorders>
              <w:top w:val="single" w:sz="4" w:space="0" w:color="000000" w:themeColor="text1"/>
              <w:left w:val="single" w:sz="4" w:space="0" w:color="000000" w:themeColor="text1"/>
              <w:bottom w:val="single" w:sz="4" w:space="0" w:color="000000" w:themeColor="text1"/>
              <w:right w:val="single" w:sz="2" w:space="0" w:color="000000" w:themeColor="text1"/>
            </w:tcBorders>
            <w:shd w:val="clear" w:color="auto" w:fill="D9D9D9" w:themeFill="background1" w:themeFillShade="D9"/>
          </w:tcPr>
          <w:p w14:paraId="66B091F9"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Sposób i tryb wyrównywania zaległości powstałych wskutek nieobecności studenta na zajęciach:</w:t>
            </w:r>
          </w:p>
        </w:tc>
        <w:tc>
          <w:tcPr>
            <w:tcW w:w="6233" w:type="dxa"/>
            <w:tcBorders>
              <w:top w:val="single" w:sz="4" w:space="0" w:color="000000" w:themeColor="text1"/>
              <w:left w:val="single" w:sz="2" w:space="0" w:color="000000" w:themeColor="text1"/>
              <w:bottom w:val="single" w:sz="4" w:space="0" w:color="000000" w:themeColor="text1"/>
              <w:right w:val="single" w:sz="4" w:space="0" w:color="000000" w:themeColor="text1"/>
            </w:tcBorders>
            <w:shd w:val="clear" w:color="auto" w:fill="FFFFFF" w:themeFill="background1"/>
          </w:tcPr>
          <w:p w14:paraId="1EDCFCC3" w14:textId="77777777" w:rsidR="008136C3" w:rsidRPr="008136C3" w:rsidRDefault="008136C3" w:rsidP="008136C3">
            <w:pPr>
              <w:suppressAutoHyphens w:val="0"/>
              <w:autoSpaceDE w:val="0"/>
              <w:autoSpaceDN w:val="0"/>
              <w:adjustRightInd w:val="0"/>
              <w:jc w:val="both"/>
              <w:rPr>
                <w:rFonts w:eastAsia="Times New Roman" w:cs="Times New Roman"/>
                <w:kern w:val="0"/>
                <w:lang w:eastAsia="pl-PL" w:bidi="ar-SA"/>
              </w:rPr>
            </w:pPr>
            <w:r w:rsidRPr="008136C3">
              <w:rPr>
                <w:rFonts w:eastAsia="Times New Roman" w:cs="Times New Roman"/>
                <w:kern w:val="0"/>
                <w:lang w:eastAsia="pl-PL" w:bidi="ar-SA"/>
              </w:rPr>
              <w:t xml:space="preserve">Jeśli student nie był obecny na wykładach musi samodzielnie w domu zapoznać się z materiałem, który był realizowany na wykładach. </w:t>
            </w:r>
          </w:p>
          <w:p w14:paraId="1ED98F9F"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 xml:space="preserve">Jeśli student był nieobecny na kolokwium, musi przystąpić do kolokwium na konsultacjach lub w ustalonym terminie. </w:t>
            </w:r>
          </w:p>
        </w:tc>
      </w:tr>
      <w:tr w:rsidR="008136C3" w:rsidRPr="008136C3" w14:paraId="274DC3A9" w14:textId="77777777" w:rsidTr="5449A30A">
        <w:trPr>
          <w:trHeight w:val="1"/>
        </w:trPr>
        <w:tc>
          <w:tcPr>
            <w:tcW w:w="2721" w:type="dxa"/>
            <w:tcBorders>
              <w:top w:val="single" w:sz="4" w:space="0" w:color="000000" w:themeColor="text1"/>
              <w:left w:val="single" w:sz="4" w:space="0" w:color="000000" w:themeColor="text1"/>
              <w:bottom w:val="single" w:sz="4" w:space="0" w:color="000000" w:themeColor="text1"/>
              <w:right w:val="single" w:sz="2" w:space="0" w:color="000000" w:themeColor="text1"/>
            </w:tcBorders>
            <w:shd w:val="clear" w:color="auto" w:fill="D9D9D9" w:themeFill="background1" w:themeFillShade="D9"/>
          </w:tcPr>
          <w:p w14:paraId="6D617577"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 xml:space="preserve">Wymagania wstępne i dodatkowe, szczególnie w odniesieniu do sekwencyjności przedmiotów: </w:t>
            </w:r>
          </w:p>
        </w:tc>
        <w:tc>
          <w:tcPr>
            <w:tcW w:w="6233" w:type="dxa"/>
            <w:tcBorders>
              <w:top w:val="single" w:sz="4" w:space="0" w:color="000000" w:themeColor="text1"/>
              <w:left w:val="single" w:sz="2" w:space="0" w:color="000000" w:themeColor="text1"/>
              <w:bottom w:val="single" w:sz="4" w:space="0" w:color="000000" w:themeColor="text1"/>
              <w:right w:val="single" w:sz="4" w:space="0" w:color="000000" w:themeColor="text1"/>
            </w:tcBorders>
            <w:shd w:val="clear" w:color="auto" w:fill="FFFFFF" w:themeFill="background1"/>
          </w:tcPr>
          <w:p w14:paraId="4EE44C3E" w14:textId="77777777" w:rsidR="008136C3" w:rsidRPr="008136C3" w:rsidRDefault="008136C3" w:rsidP="008136C3">
            <w:pPr>
              <w:suppressAutoHyphens w:val="0"/>
              <w:autoSpaceDE w:val="0"/>
              <w:autoSpaceDN w:val="0"/>
              <w:adjustRightInd w:val="0"/>
              <w:jc w:val="both"/>
              <w:rPr>
                <w:rFonts w:eastAsia="Calibri" w:cs="Times New Roman"/>
                <w:kern w:val="0"/>
                <w:lang w:eastAsia="pl-PL" w:bidi="ar-SA"/>
              </w:rPr>
            </w:pPr>
          </w:p>
        </w:tc>
      </w:tr>
      <w:tr w:rsidR="008136C3" w:rsidRPr="008136C3" w14:paraId="5BF1F8EC" w14:textId="77777777" w:rsidTr="5449A30A">
        <w:trPr>
          <w:trHeight w:val="1"/>
        </w:trPr>
        <w:tc>
          <w:tcPr>
            <w:tcW w:w="2721" w:type="dxa"/>
            <w:tcBorders>
              <w:top w:val="single" w:sz="4" w:space="0" w:color="000000" w:themeColor="text1"/>
              <w:left w:val="single" w:sz="4" w:space="0" w:color="000000" w:themeColor="text1"/>
              <w:bottom w:val="single" w:sz="4" w:space="0" w:color="000000" w:themeColor="text1"/>
              <w:right w:val="single" w:sz="2" w:space="0" w:color="000000" w:themeColor="text1"/>
            </w:tcBorders>
            <w:shd w:val="clear" w:color="auto" w:fill="D9D9D9" w:themeFill="background1" w:themeFillShade="D9"/>
          </w:tcPr>
          <w:p w14:paraId="6D57FBC4"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bCs/>
                <w:kern w:val="0"/>
                <w:lang w:eastAsia="pl-PL" w:bidi="ar-SA"/>
              </w:rPr>
              <w:t>Zalecana literatura:</w:t>
            </w:r>
          </w:p>
        </w:tc>
        <w:tc>
          <w:tcPr>
            <w:tcW w:w="6233"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14:paraId="526836B4" w14:textId="612682AD" w:rsidR="008136C3" w:rsidRPr="008136C3" w:rsidRDefault="402EB54C" w:rsidP="002B6EC4">
            <w:pPr>
              <w:pStyle w:val="ListParagraph"/>
              <w:numPr>
                <w:ilvl w:val="0"/>
                <w:numId w:val="7"/>
              </w:numPr>
              <w:autoSpaceDE w:val="0"/>
              <w:autoSpaceDN w:val="0"/>
              <w:adjustRightInd w:val="0"/>
              <w:spacing w:after="0"/>
              <w:ind w:left="360"/>
              <w:jc w:val="both"/>
              <w:rPr>
                <w:rFonts w:ascii="Times New Roman" w:eastAsia="Times New Roman" w:hAnsi="Times New Roman"/>
                <w:lang w:val="pl-PL"/>
              </w:rPr>
            </w:pPr>
            <w:r w:rsidRPr="47E24081">
              <w:rPr>
                <w:rFonts w:ascii="Times New Roman" w:eastAsia="Times New Roman" w:hAnsi="Times New Roman"/>
                <w:lang w:val="pl-PL"/>
              </w:rPr>
              <w:t>Dobrzańska B., Dobrzański G., Kiełczowski D., Ochrona środowiska przyrodniczego, Warszawa 2009.</w:t>
            </w:r>
          </w:p>
          <w:p w14:paraId="5FF96F0E" w14:textId="46EA56D0" w:rsidR="008136C3" w:rsidRPr="008136C3" w:rsidRDefault="402EB54C" w:rsidP="002B6EC4">
            <w:pPr>
              <w:pStyle w:val="ListParagraph"/>
              <w:numPr>
                <w:ilvl w:val="0"/>
                <w:numId w:val="7"/>
              </w:numPr>
              <w:autoSpaceDE w:val="0"/>
              <w:autoSpaceDN w:val="0"/>
              <w:adjustRightInd w:val="0"/>
              <w:spacing w:after="0"/>
              <w:ind w:left="360"/>
              <w:jc w:val="both"/>
              <w:rPr>
                <w:rFonts w:ascii="Times New Roman" w:eastAsia="Times New Roman" w:hAnsi="Times New Roman"/>
                <w:lang w:val="pl-PL"/>
              </w:rPr>
            </w:pPr>
            <w:r w:rsidRPr="47E24081">
              <w:rPr>
                <w:rFonts w:ascii="Times New Roman" w:eastAsia="Times New Roman" w:hAnsi="Times New Roman"/>
                <w:lang w:val="pl-PL"/>
              </w:rPr>
              <w:t xml:space="preserve">Trzcińska D., Kierzkowska J. S., Bezpieczeństwo ekologiczne w realizacji zadań publicznych, Difin 2020. </w:t>
            </w:r>
          </w:p>
          <w:p w14:paraId="75610121" w14:textId="0F35B5CE" w:rsidR="008136C3" w:rsidRPr="008136C3" w:rsidRDefault="402EB54C" w:rsidP="002B6EC4">
            <w:pPr>
              <w:pStyle w:val="ListParagraph"/>
              <w:numPr>
                <w:ilvl w:val="0"/>
                <w:numId w:val="7"/>
              </w:numPr>
              <w:autoSpaceDE w:val="0"/>
              <w:autoSpaceDN w:val="0"/>
              <w:adjustRightInd w:val="0"/>
              <w:spacing w:after="0"/>
              <w:ind w:left="360"/>
              <w:jc w:val="both"/>
              <w:rPr>
                <w:rFonts w:ascii="Times New Roman" w:eastAsia="Times New Roman" w:hAnsi="Times New Roman"/>
                <w:lang w:val="pl-PL"/>
              </w:rPr>
            </w:pPr>
            <w:r w:rsidRPr="47E24081">
              <w:rPr>
                <w:rFonts w:ascii="Times New Roman" w:eastAsia="Times New Roman" w:hAnsi="Times New Roman"/>
                <w:lang w:val="pl-PL"/>
              </w:rPr>
              <w:t>Sala K., Kowalska K., Nowak P. (red.), Bezpieczeństwo ekologiczne, Kraków 2019</w:t>
            </w:r>
          </w:p>
          <w:p w14:paraId="6670D8CF" w14:textId="65BBCAB1" w:rsidR="008136C3" w:rsidRPr="008136C3" w:rsidRDefault="402EB54C" w:rsidP="002B6EC4">
            <w:pPr>
              <w:pStyle w:val="ListParagraph"/>
              <w:numPr>
                <w:ilvl w:val="0"/>
                <w:numId w:val="7"/>
              </w:numPr>
              <w:autoSpaceDE w:val="0"/>
              <w:autoSpaceDN w:val="0"/>
              <w:adjustRightInd w:val="0"/>
              <w:spacing w:after="0"/>
              <w:ind w:left="360"/>
              <w:jc w:val="both"/>
              <w:rPr>
                <w:rFonts w:ascii="Times New Roman" w:eastAsia="Times New Roman" w:hAnsi="Times New Roman"/>
                <w:lang w:val="pl-PL"/>
              </w:rPr>
            </w:pPr>
            <w:r w:rsidRPr="47E24081">
              <w:rPr>
                <w:rFonts w:ascii="Times New Roman" w:eastAsia="Times New Roman" w:hAnsi="Times New Roman"/>
                <w:lang w:val="pl-PL"/>
              </w:rPr>
              <w:lastRenderedPageBreak/>
              <w:t>Nowosielski R., Spilka M., Kania A.: Zarządzanie środowiskowe i systemy zarządzania środowiskowego. Wydawnictwo Politechniki Śląskiej. Gliwice 2010;</w:t>
            </w:r>
          </w:p>
          <w:p w14:paraId="77EA5924" w14:textId="3066CD1E" w:rsidR="008136C3" w:rsidRPr="008136C3" w:rsidRDefault="3A46F036" w:rsidP="3A46F036">
            <w:pPr>
              <w:pStyle w:val="ListParagraph"/>
              <w:numPr>
                <w:ilvl w:val="0"/>
                <w:numId w:val="7"/>
              </w:numPr>
              <w:autoSpaceDE w:val="0"/>
              <w:autoSpaceDN w:val="0"/>
              <w:adjustRightInd w:val="0"/>
              <w:spacing w:after="0"/>
              <w:ind w:left="360"/>
              <w:jc w:val="both"/>
              <w:rPr>
                <w:rFonts w:ascii="Times New Roman" w:eastAsia="Times New Roman" w:hAnsi="Times New Roman"/>
                <w:lang w:val="pl-PL"/>
              </w:rPr>
            </w:pPr>
            <w:r w:rsidRPr="3A46F036">
              <w:rPr>
                <w:rFonts w:ascii="Times New Roman" w:eastAsia="Times New Roman" w:hAnsi="Times New Roman"/>
                <w:lang w:val="pl-PL"/>
              </w:rPr>
              <w:t>Kołożyn-Krajewska D., Sikora T. (2010): Zarządzanie bezpieczeństwem żywności. Wyd. C.H.Beck, Warszawa</w:t>
            </w:r>
          </w:p>
          <w:p w14:paraId="1D96DC76" w14:textId="5FE8AC92" w:rsidR="008136C3" w:rsidRPr="008136C3" w:rsidRDefault="3A46F036" w:rsidP="3A46F036">
            <w:pPr>
              <w:pStyle w:val="ListParagraph"/>
              <w:numPr>
                <w:ilvl w:val="0"/>
                <w:numId w:val="7"/>
              </w:numPr>
              <w:autoSpaceDE w:val="0"/>
              <w:autoSpaceDN w:val="0"/>
              <w:adjustRightInd w:val="0"/>
              <w:spacing w:after="0"/>
              <w:ind w:left="360"/>
              <w:jc w:val="both"/>
              <w:rPr>
                <w:rFonts w:ascii="Times New Roman" w:eastAsia="Times New Roman" w:hAnsi="Times New Roman"/>
                <w:lang w:val="pl-PL"/>
              </w:rPr>
            </w:pPr>
            <w:r w:rsidRPr="3A46F036">
              <w:rPr>
                <w:rFonts w:ascii="Times New Roman" w:eastAsia="Times New Roman" w:hAnsi="Times New Roman"/>
                <w:lang w:val="pl-PL"/>
              </w:rPr>
              <w:t>Jałmużna, I.B., Lewandowski, J. i Walaszczyk, A., red. 2016. Zarządzanie i bezpieczeństwo w łańcuchu żywnościowym. Łódź: Wydawnictwo Politechniki Łódzkiej.</w:t>
            </w:r>
          </w:p>
          <w:p w14:paraId="06567DF5" w14:textId="44A54A4D" w:rsidR="008136C3" w:rsidRPr="008136C3" w:rsidRDefault="3A46F036" w:rsidP="3A46F036">
            <w:pPr>
              <w:pStyle w:val="ListParagraph"/>
              <w:numPr>
                <w:ilvl w:val="0"/>
                <w:numId w:val="7"/>
              </w:numPr>
              <w:autoSpaceDE w:val="0"/>
              <w:autoSpaceDN w:val="0"/>
              <w:adjustRightInd w:val="0"/>
              <w:spacing w:after="0"/>
              <w:ind w:left="360"/>
              <w:jc w:val="both"/>
              <w:rPr>
                <w:rFonts w:ascii="Times New Roman" w:eastAsia="Times New Roman" w:hAnsi="Times New Roman"/>
                <w:lang w:val="pl-PL"/>
              </w:rPr>
            </w:pPr>
            <w:r w:rsidRPr="3A46F036">
              <w:rPr>
                <w:rFonts w:ascii="Times New Roman" w:eastAsia="Times New Roman" w:hAnsi="Times New Roman"/>
                <w:lang w:val="pl-PL"/>
              </w:rPr>
              <w:t xml:space="preserve">Raporty: IJHARS, PIS, RASFF, RAPEX </w:t>
            </w:r>
          </w:p>
          <w:p w14:paraId="12803806" w14:textId="72612469" w:rsidR="008136C3" w:rsidRPr="008136C3" w:rsidRDefault="3A46F036" w:rsidP="3A46F036">
            <w:pPr>
              <w:pStyle w:val="ListParagraph"/>
              <w:numPr>
                <w:ilvl w:val="0"/>
                <w:numId w:val="7"/>
              </w:numPr>
              <w:autoSpaceDE w:val="0"/>
              <w:autoSpaceDN w:val="0"/>
              <w:adjustRightInd w:val="0"/>
              <w:spacing w:after="0"/>
              <w:ind w:left="360"/>
              <w:jc w:val="both"/>
              <w:rPr>
                <w:rFonts w:ascii="Times New Roman" w:eastAsia="Times New Roman" w:hAnsi="Times New Roman"/>
                <w:lang w:val="pl-PL"/>
              </w:rPr>
            </w:pPr>
            <w:r w:rsidRPr="3A46F036">
              <w:rPr>
                <w:rFonts w:ascii="Times New Roman" w:eastAsia="Times New Roman" w:hAnsi="Times New Roman"/>
                <w:lang w:val="pl-PL"/>
              </w:rPr>
              <w:t>Akty prawne z zakresu bezpieczeństwa ekologicznego oraz w zakresie prawa żywnościowego i ochrony konsumenta.</w:t>
            </w:r>
          </w:p>
        </w:tc>
      </w:tr>
    </w:tbl>
    <w:p w14:paraId="6CE75F28" w14:textId="77777777" w:rsidR="008136C3" w:rsidRDefault="008136C3" w:rsidP="008136C3">
      <w:pPr>
        <w:widowControl/>
        <w:suppressAutoHyphens w:val="0"/>
        <w:spacing w:after="160" w:line="259" w:lineRule="auto"/>
        <w:rPr>
          <w:rFonts w:eastAsia="Calibri" w:cs="Times New Roman"/>
          <w:kern w:val="0"/>
          <w:lang w:eastAsia="pl-PL" w:bidi="ar-SA"/>
        </w:rPr>
      </w:pPr>
      <w:r w:rsidRPr="008136C3">
        <w:rPr>
          <w:rFonts w:eastAsia="Calibri" w:cs="Times New Roman"/>
          <w:kern w:val="0"/>
          <w:lang w:eastAsia="pl-PL" w:bidi="ar-SA"/>
        </w:rPr>
        <w:lastRenderedPageBreak/>
        <w:br w:type="page"/>
      </w:r>
    </w:p>
    <w:p w14:paraId="506FBC9C" w14:textId="77777777" w:rsidR="00EC1F15" w:rsidRPr="008136C3" w:rsidRDefault="00EC1F15" w:rsidP="00EC1F15">
      <w:pPr>
        <w:widowControl/>
        <w:suppressAutoHyphens w:val="0"/>
        <w:spacing w:after="160" w:line="259" w:lineRule="auto"/>
        <w:rPr>
          <w:rFonts w:ascii="Calibri" w:eastAsia="Calibri" w:hAnsi="Calibri" w:cs="Calibri"/>
          <w:noProof/>
          <w:kern w:val="0"/>
          <w:szCs w:val="22"/>
          <w:lang w:eastAsia="pl-PL" w:bidi="ar-SA"/>
        </w:rPr>
      </w:pPr>
      <w:r w:rsidRPr="005A7329">
        <w:rPr>
          <w:rFonts w:ascii="Calibri" w:eastAsia="Calibri" w:hAnsi="Calibri" w:cs="Calibri"/>
          <w:noProof/>
          <w:kern w:val="0"/>
          <w:szCs w:val="22"/>
          <w:lang w:eastAsia="pl-PL" w:bidi="ar-SA"/>
        </w:rPr>
        <w:lastRenderedPageBreak/>
        <w:drawing>
          <wp:inline distT="0" distB="0" distL="0" distR="0" wp14:anchorId="2A8E7BA2" wp14:editId="3729BF95">
            <wp:extent cx="1851660" cy="419100"/>
            <wp:effectExtent l="0" t="0" r="0" b="0"/>
            <wp:docPr id="1103026175" name="Obraz 1103026175"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1" descr="Obraz zawierający tekst&#10;&#10;Opis wygenerowany automatyczni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51660" cy="419100"/>
                    </a:xfrm>
                    <a:prstGeom prst="rect">
                      <a:avLst/>
                    </a:prstGeom>
                    <a:noFill/>
                    <a:ln>
                      <a:noFill/>
                    </a:ln>
                  </pic:spPr>
                </pic:pic>
              </a:graphicData>
            </a:graphic>
          </wp:inline>
        </w:drawing>
      </w:r>
    </w:p>
    <w:p w14:paraId="69A37F77" w14:textId="77777777" w:rsidR="00EC1F15" w:rsidRPr="008136C3" w:rsidRDefault="00EC1F15" w:rsidP="00EC1F15">
      <w:pPr>
        <w:keepNext/>
        <w:suppressAutoHyphens w:val="0"/>
        <w:spacing w:before="240" w:after="60"/>
        <w:outlineLvl w:val="0"/>
        <w:rPr>
          <w:rFonts w:eastAsia="Calibri" w:cs="Times New Roman"/>
          <w:noProof/>
          <w:kern w:val="0"/>
          <w:lang w:eastAsia="pl-PL" w:bidi="ar-SA"/>
        </w:rPr>
      </w:pPr>
    </w:p>
    <w:p w14:paraId="405DED6B" w14:textId="3FF46547" w:rsidR="00EC1F15" w:rsidRPr="008136C3" w:rsidRDefault="00EC1F15" w:rsidP="00EC1F15">
      <w:pPr>
        <w:keepNext/>
        <w:keepLines/>
        <w:widowControl/>
        <w:suppressAutoHyphens w:val="0"/>
        <w:spacing w:before="40" w:line="259" w:lineRule="auto"/>
        <w:outlineLvl w:val="2"/>
        <w:rPr>
          <w:rFonts w:eastAsia="Times New Roman" w:cs="Times New Roman"/>
          <w:b/>
          <w:bCs/>
          <w:kern w:val="0"/>
          <w:lang w:eastAsia="pl-PL" w:bidi="ar-SA"/>
        </w:rPr>
      </w:pPr>
      <w:bookmarkStart w:id="140" w:name="_Toc232417774"/>
      <w:r>
        <w:rPr>
          <w:rFonts w:eastAsia="Times New Roman" w:cs="Times New Roman"/>
          <w:b/>
          <w:bCs/>
          <w:kern w:val="0"/>
          <w:lang w:eastAsia="pl-PL" w:bidi="ar-SA"/>
        </w:rPr>
        <w:t>C</w:t>
      </w:r>
      <w:r w:rsidR="00AC74EF">
        <w:rPr>
          <w:rFonts w:eastAsia="Times New Roman" w:cs="Times New Roman"/>
          <w:b/>
          <w:bCs/>
          <w:kern w:val="0"/>
          <w:lang w:eastAsia="pl-PL" w:bidi="ar-SA"/>
        </w:rPr>
        <w:t>.</w:t>
      </w:r>
      <w:r>
        <w:rPr>
          <w:rFonts w:eastAsia="Times New Roman" w:cs="Times New Roman"/>
          <w:b/>
          <w:bCs/>
          <w:kern w:val="0"/>
          <w:lang w:eastAsia="pl-PL" w:bidi="ar-SA"/>
        </w:rPr>
        <w:t>21</w:t>
      </w:r>
      <w:r w:rsidRPr="47E24081">
        <w:rPr>
          <w:rFonts w:eastAsia="Times New Roman" w:cs="Times New Roman"/>
          <w:b/>
          <w:bCs/>
          <w:kern w:val="0"/>
          <w:lang w:eastAsia="pl-PL" w:bidi="ar-SA"/>
        </w:rPr>
        <w:t xml:space="preserve">. </w:t>
      </w:r>
      <w:r w:rsidRPr="00C334D1">
        <w:rPr>
          <w:rFonts w:eastAsia="Times New Roman" w:cs="Times New Roman"/>
          <w:b/>
          <w:bCs/>
          <w:kern w:val="0"/>
          <w:lang w:eastAsia="pl-PL" w:bidi="ar-SA"/>
        </w:rPr>
        <w:t>Współczesne wyzwania bezpieczeństwa energetycznego Polski i Unii Europejskiej</w:t>
      </w:r>
      <w:bookmarkEnd w:id="140"/>
    </w:p>
    <w:p w14:paraId="6E69FF01" w14:textId="77777777" w:rsidR="00EC1F15" w:rsidRPr="008136C3" w:rsidRDefault="00EC1F15" w:rsidP="00EC1F15">
      <w:pPr>
        <w:suppressAutoHyphens w:val="0"/>
        <w:spacing w:line="276" w:lineRule="auto"/>
        <w:rPr>
          <w:rFonts w:eastAsia="Times New Roman" w:cs="Times New Roman"/>
          <w:b/>
          <w:kern w:val="0"/>
          <w:lang w:eastAsia="pl-PL" w:bidi="ar-SA"/>
        </w:rPr>
      </w:pPr>
    </w:p>
    <w:p w14:paraId="7368C119" w14:textId="77777777" w:rsidR="00EC1F15" w:rsidRPr="008136C3" w:rsidRDefault="00EC1F15" w:rsidP="00EC1F15">
      <w:pPr>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Informacje ogólne</w:t>
      </w:r>
    </w:p>
    <w:tbl>
      <w:tblPr>
        <w:tblW w:w="5000"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677"/>
        <w:gridCol w:w="6373"/>
      </w:tblGrid>
      <w:tr w:rsidR="00EC1F15" w:rsidRPr="008136C3" w14:paraId="1C7A2EAE" w14:textId="77777777" w:rsidTr="004B4033">
        <w:trPr>
          <w:trHeight w:val="397"/>
        </w:trPr>
        <w:tc>
          <w:tcPr>
            <w:tcW w:w="1479" w:type="pct"/>
            <w:shd w:val="clear" w:color="auto" w:fill="D9D9D9"/>
          </w:tcPr>
          <w:p w14:paraId="14C4C01D" w14:textId="77777777" w:rsidR="00EC1F15" w:rsidRPr="008136C3" w:rsidRDefault="00EC1F15" w:rsidP="004B4033">
            <w:pPr>
              <w:suppressAutoHyphens w:val="0"/>
              <w:rPr>
                <w:rFonts w:eastAsia="Times New Roman" w:cs="Times New Roman"/>
                <w:b/>
                <w:kern w:val="0"/>
                <w:lang w:eastAsia="pl-PL" w:bidi="ar-SA"/>
              </w:rPr>
            </w:pPr>
            <w:r w:rsidRPr="008136C3">
              <w:rPr>
                <w:rFonts w:eastAsia="Times New Roman" w:cs="Times New Roman"/>
                <w:b/>
                <w:kern w:val="0"/>
                <w:lang w:eastAsia="pl-PL" w:bidi="ar-SA"/>
              </w:rPr>
              <w:t xml:space="preserve">Nazwa przedmiotu i kod </w:t>
            </w:r>
          </w:p>
          <w:p w14:paraId="5B0ADEE4" w14:textId="77777777" w:rsidR="00EC1F15" w:rsidRPr="008136C3" w:rsidRDefault="00EC1F15" w:rsidP="004B4033">
            <w:pPr>
              <w:suppressAutoHyphens w:val="0"/>
              <w:spacing w:after="120"/>
              <w:rPr>
                <w:rFonts w:eastAsia="Times New Roman" w:cs="Times New Roman"/>
                <w:b/>
                <w:kern w:val="0"/>
                <w:lang w:eastAsia="pl-PL" w:bidi="ar-SA"/>
              </w:rPr>
            </w:pPr>
            <w:r w:rsidRPr="008136C3">
              <w:rPr>
                <w:rFonts w:eastAsia="Times New Roman" w:cs="Times New Roman"/>
                <w:b/>
                <w:kern w:val="0"/>
                <w:lang w:eastAsia="pl-PL" w:bidi="ar-SA"/>
              </w:rPr>
              <w:t>(wg planu studiów):</w:t>
            </w:r>
          </w:p>
        </w:tc>
        <w:tc>
          <w:tcPr>
            <w:tcW w:w="3521" w:type="pct"/>
            <w:vAlign w:val="center"/>
          </w:tcPr>
          <w:p w14:paraId="4B15C02C" w14:textId="77777777" w:rsidR="00EC1F15" w:rsidRPr="00C334D1" w:rsidRDefault="00EC1F15" w:rsidP="004B4033">
            <w:pPr>
              <w:suppressAutoHyphens w:val="0"/>
              <w:spacing w:before="60" w:after="60"/>
              <w:rPr>
                <w:rFonts w:eastAsia="Times New Roman" w:cs="Times New Roman"/>
                <w:b/>
                <w:bCs/>
                <w:kern w:val="0"/>
                <w:lang w:eastAsia="pl-PL" w:bidi="ar-SA"/>
              </w:rPr>
            </w:pPr>
            <w:r w:rsidRPr="00C334D1">
              <w:rPr>
                <w:rFonts w:eastAsia="Times New Roman" w:cs="Times New Roman"/>
                <w:kern w:val="0"/>
                <w:lang w:eastAsia="pl-PL" w:bidi="ar-SA"/>
              </w:rPr>
              <w:t>Współczesne wyzwania bezpieczeństwa energetycznego Polski i Unii Europejskiej</w:t>
            </w:r>
            <w:r>
              <w:rPr>
                <w:rFonts w:eastAsia="Times New Roman" w:cs="Times New Roman"/>
                <w:kern w:val="0"/>
                <w:lang w:eastAsia="pl-PL" w:bidi="ar-SA"/>
              </w:rPr>
              <w:t>, C.21.</w:t>
            </w:r>
          </w:p>
        </w:tc>
      </w:tr>
      <w:tr w:rsidR="00EC1F15" w:rsidRPr="00D54548" w14:paraId="5F9F8B76" w14:textId="77777777" w:rsidTr="004B4033">
        <w:trPr>
          <w:trHeight w:val="397"/>
        </w:trPr>
        <w:tc>
          <w:tcPr>
            <w:tcW w:w="1479" w:type="pct"/>
            <w:shd w:val="clear" w:color="auto" w:fill="D9D9D9"/>
            <w:vAlign w:val="center"/>
          </w:tcPr>
          <w:p w14:paraId="165D82C2" w14:textId="77777777" w:rsidR="00EC1F15" w:rsidRPr="008136C3" w:rsidRDefault="00EC1F15" w:rsidP="004B4033">
            <w:pPr>
              <w:suppressAutoHyphens w:val="0"/>
              <w:rPr>
                <w:rFonts w:eastAsia="Times New Roman" w:cs="Times New Roman"/>
                <w:b/>
                <w:kern w:val="0"/>
                <w:lang w:eastAsia="pl-PL" w:bidi="ar-SA"/>
              </w:rPr>
            </w:pPr>
            <w:r w:rsidRPr="008136C3">
              <w:rPr>
                <w:rFonts w:eastAsia="Times New Roman" w:cs="Times New Roman"/>
                <w:b/>
                <w:kern w:val="0"/>
                <w:lang w:eastAsia="pl-PL" w:bidi="ar-SA"/>
              </w:rPr>
              <w:t xml:space="preserve">Nazwa przedmiotu </w:t>
            </w:r>
            <w:r w:rsidRPr="008136C3">
              <w:rPr>
                <w:rFonts w:eastAsia="Times New Roman" w:cs="Times New Roman"/>
                <w:b/>
                <w:kern w:val="0"/>
                <w:lang w:eastAsia="pl-PL" w:bidi="ar-SA"/>
              </w:rPr>
              <w:br/>
              <w:t>(j. ang.):</w:t>
            </w:r>
          </w:p>
        </w:tc>
        <w:tc>
          <w:tcPr>
            <w:tcW w:w="3521" w:type="pct"/>
            <w:vAlign w:val="center"/>
          </w:tcPr>
          <w:p w14:paraId="1C6E1323" w14:textId="77777777" w:rsidR="00EC1F15" w:rsidRPr="00C747B8" w:rsidRDefault="00EC1F15" w:rsidP="004B4033">
            <w:pPr>
              <w:suppressAutoHyphens w:val="0"/>
              <w:spacing w:before="60" w:after="60"/>
              <w:rPr>
                <w:rFonts w:eastAsia="Times New Roman" w:cs="Times New Roman"/>
                <w:kern w:val="0"/>
                <w:lang w:val="en" w:eastAsia="pl-PL" w:bidi="ar-SA"/>
              </w:rPr>
            </w:pPr>
            <w:r w:rsidRPr="00C747B8">
              <w:rPr>
                <w:rFonts w:eastAsia="Times New Roman" w:cs="Times New Roman"/>
                <w:kern w:val="0"/>
                <w:lang w:val="en" w:eastAsia="pl-PL" w:bidi="ar-SA"/>
              </w:rPr>
              <w:t>Contemporary challenges of energy security in Polish and the European Union</w:t>
            </w:r>
          </w:p>
          <w:p w14:paraId="45E0E434" w14:textId="77777777" w:rsidR="00EC1F15" w:rsidRPr="00C747B8" w:rsidRDefault="00EC1F15" w:rsidP="004B4033">
            <w:pPr>
              <w:suppressAutoHyphens w:val="0"/>
              <w:spacing w:before="60" w:after="60"/>
              <w:rPr>
                <w:rFonts w:eastAsia="Times New Roman" w:cs="Times New Roman"/>
                <w:kern w:val="0"/>
                <w:lang w:val="en" w:eastAsia="pl-PL" w:bidi="ar-SA"/>
              </w:rPr>
            </w:pPr>
          </w:p>
        </w:tc>
      </w:tr>
      <w:tr w:rsidR="00EC1F15" w:rsidRPr="008136C3" w14:paraId="494401F2" w14:textId="77777777" w:rsidTr="004B4033">
        <w:trPr>
          <w:trHeight w:val="397"/>
        </w:trPr>
        <w:tc>
          <w:tcPr>
            <w:tcW w:w="1479" w:type="pct"/>
            <w:shd w:val="clear" w:color="auto" w:fill="D9D9D9"/>
            <w:vAlign w:val="center"/>
          </w:tcPr>
          <w:p w14:paraId="06B60F47" w14:textId="77777777" w:rsidR="00EC1F15" w:rsidRPr="008136C3" w:rsidRDefault="00EC1F15" w:rsidP="004B4033">
            <w:pPr>
              <w:suppressAutoHyphens w:val="0"/>
              <w:rPr>
                <w:rFonts w:eastAsia="Times New Roman" w:cs="Times New Roman"/>
                <w:b/>
                <w:kern w:val="0"/>
                <w:lang w:eastAsia="pl-PL" w:bidi="ar-SA"/>
              </w:rPr>
            </w:pPr>
            <w:r w:rsidRPr="008136C3">
              <w:rPr>
                <w:rFonts w:eastAsia="Times New Roman" w:cs="Times New Roman"/>
                <w:b/>
                <w:kern w:val="0"/>
                <w:lang w:eastAsia="pl-PL" w:bidi="ar-SA"/>
              </w:rPr>
              <w:t>Kierunek studiów:</w:t>
            </w:r>
          </w:p>
        </w:tc>
        <w:tc>
          <w:tcPr>
            <w:tcW w:w="3521" w:type="pct"/>
            <w:vAlign w:val="center"/>
          </w:tcPr>
          <w:p w14:paraId="1174CF5E" w14:textId="77777777" w:rsidR="00EC1F15" w:rsidRPr="008136C3" w:rsidRDefault="00EC1F15" w:rsidP="004B403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Bezpieczeństwo wewnętrzne</w:t>
            </w:r>
          </w:p>
        </w:tc>
      </w:tr>
      <w:tr w:rsidR="00EC1F15" w:rsidRPr="008136C3" w14:paraId="03E86920" w14:textId="77777777" w:rsidTr="004B4033">
        <w:trPr>
          <w:trHeight w:val="397"/>
        </w:trPr>
        <w:tc>
          <w:tcPr>
            <w:tcW w:w="1479" w:type="pct"/>
            <w:shd w:val="clear" w:color="auto" w:fill="D9D9D9"/>
            <w:vAlign w:val="center"/>
          </w:tcPr>
          <w:p w14:paraId="510B6E9D" w14:textId="77777777" w:rsidR="00EC1F15" w:rsidRPr="008136C3" w:rsidRDefault="00EC1F15" w:rsidP="004B4033">
            <w:pPr>
              <w:suppressAutoHyphens w:val="0"/>
              <w:rPr>
                <w:rFonts w:eastAsia="Times New Roman" w:cs="Times New Roman"/>
                <w:b/>
                <w:kern w:val="0"/>
                <w:lang w:eastAsia="pl-PL" w:bidi="ar-SA"/>
              </w:rPr>
            </w:pPr>
            <w:r w:rsidRPr="008136C3">
              <w:rPr>
                <w:rFonts w:eastAsia="Times New Roman" w:cs="Times New Roman"/>
                <w:b/>
                <w:kern w:val="0"/>
                <w:lang w:eastAsia="pl-PL" w:bidi="ar-SA"/>
              </w:rPr>
              <w:t>Poziom studiów:</w:t>
            </w:r>
          </w:p>
        </w:tc>
        <w:tc>
          <w:tcPr>
            <w:tcW w:w="3521" w:type="pct"/>
            <w:vAlign w:val="center"/>
          </w:tcPr>
          <w:p w14:paraId="3E9F64BC" w14:textId="77777777" w:rsidR="00EC1F15" w:rsidRPr="008136C3" w:rsidRDefault="00EC1F15" w:rsidP="004B403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studia I stopnia</w:t>
            </w:r>
          </w:p>
        </w:tc>
      </w:tr>
      <w:tr w:rsidR="00EC1F15" w:rsidRPr="008136C3" w14:paraId="7299FED6" w14:textId="77777777" w:rsidTr="004B4033">
        <w:trPr>
          <w:trHeight w:val="397"/>
        </w:trPr>
        <w:tc>
          <w:tcPr>
            <w:tcW w:w="1479" w:type="pct"/>
            <w:shd w:val="clear" w:color="auto" w:fill="D9D9D9"/>
            <w:vAlign w:val="center"/>
          </w:tcPr>
          <w:p w14:paraId="0615A886" w14:textId="77777777" w:rsidR="00EC1F15" w:rsidRPr="008136C3" w:rsidRDefault="00EC1F15" w:rsidP="004B4033">
            <w:pPr>
              <w:suppressAutoHyphens w:val="0"/>
              <w:rPr>
                <w:rFonts w:eastAsia="Times New Roman" w:cs="Times New Roman"/>
                <w:b/>
                <w:kern w:val="0"/>
                <w:lang w:eastAsia="pl-PL" w:bidi="ar-SA"/>
              </w:rPr>
            </w:pPr>
            <w:r w:rsidRPr="008136C3">
              <w:rPr>
                <w:rFonts w:eastAsia="Times New Roman" w:cs="Times New Roman"/>
                <w:b/>
                <w:kern w:val="0"/>
                <w:lang w:eastAsia="pl-PL" w:bidi="ar-SA"/>
              </w:rPr>
              <w:t>Profil:</w:t>
            </w:r>
          </w:p>
        </w:tc>
        <w:tc>
          <w:tcPr>
            <w:tcW w:w="3521" w:type="pct"/>
            <w:vAlign w:val="center"/>
          </w:tcPr>
          <w:p w14:paraId="07EEE37E" w14:textId="77777777" w:rsidR="00EC1F15" w:rsidRPr="008136C3" w:rsidRDefault="00EC1F15" w:rsidP="004B403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Praktyczny</w:t>
            </w:r>
          </w:p>
        </w:tc>
      </w:tr>
      <w:tr w:rsidR="00EC1F15" w:rsidRPr="008136C3" w14:paraId="3728446D" w14:textId="77777777" w:rsidTr="004B4033">
        <w:trPr>
          <w:trHeight w:val="397"/>
        </w:trPr>
        <w:tc>
          <w:tcPr>
            <w:tcW w:w="1479" w:type="pct"/>
            <w:shd w:val="clear" w:color="auto" w:fill="D9D9D9"/>
            <w:vAlign w:val="center"/>
          </w:tcPr>
          <w:p w14:paraId="18D23C13" w14:textId="77777777" w:rsidR="00EC1F15" w:rsidRPr="008136C3" w:rsidRDefault="00EC1F15" w:rsidP="004B4033">
            <w:pPr>
              <w:suppressAutoHyphens w:val="0"/>
              <w:rPr>
                <w:rFonts w:eastAsia="Times New Roman" w:cs="Times New Roman"/>
                <w:b/>
                <w:kern w:val="0"/>
                <w:lang w:eastAsia="pl-PL" w:bidi="ar-SA"/>
              </w:rPr>
            </w:pPr>
            <w:r w:rsidRPr="008136C3">
              <w:rPr>
                <w:rFonts w:eastAsia="Times New Roman" w:cs="Times New Roman"/>
                <w:b/>
                <w:kern w:val="0"/>
                <w:lang w:eastAsia="pl-PL" w:bidi="ar-SA"/>
              </w:rPr>
              <w:t>Forma studiów:</w:t>
            </w:r>
          </w:p>
        </w:tc>
        <w:tc>
          <w:tcPr>
            <w:tcW w:w="3521" w:type="pct"/>
            <w:vAlign w:val="center"/>
          </w:tcPr>
          <w:p w14:paraId="545760C5" w14:textId="77777777" w:rsidR="00EC1F15" w:rsidRPr="008136C3" w:rsidRDefault="00EC1F15" w:rsidP="004B403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Stacjonarne</w:t>
            </w:r>
          </w:p>
        </w:tc>
      </w:tr>
      <w:tr w:rsidR="00EC1F15" w:rsidRPr="008136C3" w14:paraId="5B30B637" w14:textId="77777777" w:rsidTr="004B4033">
        <w:trPr>
          <w:trHeight w:val="397"/>
        </w:trPr>
        <w:tc>
          <w:tcPr>
            <w:tcW w:w="1479" w:type="pct"/>
            <w:shd w:val="clear" w:color="auto" w:fill="D9D9D9"/>
            <w:vAlign w:val="center"/>
          </w:tcPr>
          <w:p w14:paraId="1ED5E1CA" w14:textId="77777777" w:rsidR="00EC1F15" w:rsidRPr="008136C3" w:rsidRDefault="00EC1F15" w:rsidP="004B4033">
            <w:pPr>
              <w:suppressAutoHyphens w:val="0"/>
              <w:rPr>
                <w:rFonts w:eastAsia="Times New Roman" w:cs="Times New Roman"/>
                <w:b/>
                <w:kern w:val="0"/>
                <w:lang w:eastAsia="pl-PL" w:bidi="ar-SA"/>
              </w:rPr>
            </w:pPr>
            <w:r w:rsidRPr="008136C3">
              <w:rPr>
                <w:rFonts w:eastAsia="Times New Roman" w:cs="Times New Roman"/>
                <w:b/>
                <w:kern w:val="0"/>
                <w:lang w:eastAsia="pl-PL" w:bidi="ar-SA"/>
              </w:rPr>
              <w:t>Punkty ECTS:</w:t>
            </w:r>
          </w:p>
        </w:tc>
        <w:tc>
          <w:tcPr>
            <w:tcW w:w="3521" w:type="pct"/>
            <w:vAlign w:val="center"/>
          </w:tcPr>
          <w:p w14:paraId="0E43D435" w14:textId="77777777" w:rsidR="00EC1F15" w:rsidRPr="008136C3" w:rsidRDefault="00EC1F15" w:rsidP="004B4033">
            <w:pPr>
              <w:suppressAutoHyphens w:val="0"/>
              <w:spacing w:before="60" w:after="60"/>
              <w:rPr>
                <w:rFonts w:eastAsia="Times New Roman" w:cs="Times New Roman"/>
                <w:kern w:val="0"/>
                <w:lang w:eastAsia="pl-PL" w:bidi="ar-SA"/>
              </w:rPr>
            </w:pPr>
            <w:r>
              <w:rPr>
                <w:rFonts w:eastAsia="Times New Roman" w:cs="Times New Roman"/>
                <w:kern w:val="0"/>
                <w:lang w:eastAsia="pl-PL" w:bidi="ar-SA"/>
              </w:rPr>
              <w:t>2</w:t>
            </w:r>
          </w:p>
        </w:tc>
      </w:tr>
      <w:tr w:rsidR="00EC1F15" w:rsidRPr="008136C3" w14:paraId="49BC03D3" w14:textId="77777777" w:rsidTr="004B4033">
        <w:trPr>
          <w:trHeight w:val="397"/>
        </w:trPr>
        <w:tc>
          <w:tcPr>
            <w:tcW w:w="1479" w:type="pct"/>
            <w:shd w:val="clear" w:color="auto" w:fill="D9D9D9"/>
            <w:vAlign w:val="center"/>
          </w:tcPr>
          <w:p w14:paraId="76CB4853" w14:textId="77777777" w:rsidR="00EC1F15" w:rsidRPr="008136C3" w:rsidRDefault="00EC1F15" w:rsidP="004B4033">
            <w:pPr>
              <w:suppressAutoHyphens w:val="0"/>
              <w:rPr>
                <w:rFonts w:eastAsia="Times New Roman" w:cs="Times New Roman"/>
                <w:b/>
                <w:kern w:val="0"/>
                <w:lang w:eastAsia="pl-PL" w:bidi="ar-SA"/>
              </w:rPr>
            </w:pPr>
            <w:r w:rsidRPr="008136C3">
              <w:rPr>
                <w:rFonts w:eastAsia="Times New Roman" w:cs="Times New Roman"/>
                <w:b/>
                <w:kern w:val="0"/>
                <w:lang w:eastAsia="pl-PL" w:bidi="ar-SA"/>
              </w:rPr>
              <w:t>Język wykładowy:</w:t>
            </w:r>
          </w:p>
        </w:tc>
        <w:tc>
          <w:tcPr>
            <w:tcW w:w="3521" w:type="pct"/>
            <w:vAlign w:val="center"/>
          </w:tcPr>
          <w:p w14:paraId="6FA28B04" w14:textId="77777777" w:rsidR="00EC1F15" w:rsidRPr="008136C3" w:rsidRDefault="00EC1F15" w:rsidP="004B403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język polski</w:t>
            </w:r>
          </w:p>
        </w:tc>
      </w:tr>
      <w:tr w:rsidR="00EC1F15" w:rsidRPr="008136C3" w14:paraId="45FC4867" w14:textId="77777777" w:rsidTr="004B4033">
        <w:trPr>
          <w:trHeight w:val="397"/>
        </w:trPr>
        <w:tc>
          <w:tcPr>
            <w:tcW w:w="1479" w:type="pct"/>
            <w:shd w:val="clear" w:color="auto" w:fill="D9D9D9"/>
            <w:vAlign w:val="center"/>
          </w:tcPr>
          <w:p w14:paraId="4CEB9ABB" w14:textId="77777777" w:rsidR="00EC1F15" w:rsidRPr="008136C3" w:rsidRDefault="00EC1F15" w:rsidP="004B4033">
            <w:pPr>
              <w:suppressAutoHyphens w:val="0"/>
              <w:rPr>
                <w:rFonts w:eastAsia="Times New Roman" w:cs="Times New Roman"/>
                <w:b/>
                <w:kern w:val="0"/>
                <w:lang w:eastAsia="pl-PL" w:bidi="ar-SA"/>
              </w:rPr>
            </w:pPr>
            <w:r w:rsidRPr="008136C3">
              <w:rPr>
                <w:rFonts w:eastAsia="Times New Roman" w:cs="Times New Roman"/>
                <w:b/>
                <w:kern w:val="0"/>
                <w:lang w:eastAsia="pl-PL" w:bidi="ar-SA"/>
              </w:rPr>
              <w:t>Rok akademicki:</w:t>
            </w:r>
          </w:p>
        </w:tc>
        <w:tc>
          <w:tcPr>
            <w:tcW w:w="3521" w:type="pct"/>
            <w:vAlign w:val="center"/>
          </w:tcPr>
          <w:p w14:paraId="059BD30D" w14:textId="77777777" w:rsidR="00EC1F15" w:rsidRPr="008136C3" w:rsidRDefault="00EC1F15" w:rsidP="004B4033">
            <w:pPr>
              <w:suppressAutoHyphens w:val="0"/>
              <w:spacing w:before="60" w:after="60"/>
              <w:rPr>
                <w:rFonts w:eastAsia="Times New Roman" w:cs="Times New Roman"/>
                <w:kern w:val="0"/>
                <w:lang w:eastAsia="pl-PL" w:bidi="ar-SA"/>
              </w:rPr>
            </w:pPr>
            <w:r>
              <w:rPr>
                <w:rFonts w:eastAsia="Times New Roman" w:cs="Times New Roman"/>
                <w:kern w:val="0"/>
                <w:lang w:eastAsia="pl-PL" w:bidi="ar-SA"/>
              </w:rPr>
              <w:t>2026/2027</w:t>
            </w:r>
          </w:p>
        </w:tc>
      </w:tr>
      <w:tr w:rsidR="00EC1F15" w:rsidRPr="008136C3" w14:paraId="025F88B3" w14:textId="77777777" w:rsidTr="004B4033">
        <w:trPr>
          <w:trHeight w:val="397"/>
        </w:trPr>
        <w:tc>
          <w:tcPr>
            <w:tcW w:w="1479" w:type="pct"/>
            <w:shd w:val="clear" w:color="auto" w:fill="D9D9D9"/>
            <w:vAlign w:val="center"/>
          </w:tcPr>
          <w:p w14:paraId="7A727779" w14:textId="77777777" w:rsidR="00EC1F15" w:rsidRPr="008136C3" w:rsidRDefault="00EC1F15" w:rsidP="004B4033">
            <w:pPr>
              <w:suppressAutoHyphens w:val="0"/>
              <w:rPr>
                <w:rFonts w:eastAsia="Times New Roman" w:cs="Times New Roman"/>
                <w:b/>
                <w:kern w:val="0"/>
                <w:lang w:eastAsia="pl-PL" w:bidi="ar-SA"/>
              </w:rPr>
            </w:pPr>
            <w:r w:rsidRPr="008136C3">
              <w:rPr>
                <w:rFonts w:eastAsia="Times New Roman" w:cs="Times New Roman"/>
                <w:b/>
                <w:kern w:val="0"/>
                <w:lang w:eastAsia="pl-PL" w:bidi="ar-SA"/>
              </w:rPr>
              <w:t>Semestr:</w:t>
            </w:r>
          </w:p>
        </w:tc>
        <w:tc>
          <w:tcPr>
            <w:tcW w:w="3521" w:type="pct"/>
            <w:vAlign w:val="center"/>
          </w:tcPr>
          <w:p w14:paraId="145E57EB" w14:textId="77777777" w:rsidR="00EC1F15" w:rsidRPr="008136C3" w:rsidRDefault="00EC1F15" w:rsidP="004B4033">
            <w:pPr>
              <w:suppressAutoHyphens w:val="0"/>
              <w:spacing w:before="60" w:after="60"/>
              <w:rPr>
                <w:rFonts w:eastAsia="Times New Roman" w:cs="Times New Roman"/>
                <w:kern w:val="0"/>
                <w:lang w:eastAsia="pl-PL" w:bidi="ar-SA"/>
              </w:rPr>
            </w:pPr>
            <w:r>
              <w:rPr>
                <w:rFonts w:eastAsia="Times New Roman" w:cs="Times New Roman"/>
                <w:kern w:val="0"/>
                <w:lang w:eastAsia="pl-PL" w:bidi="ar-SA"/>
              </w:rPr>
              <w:t>1</w:t>
            </w:r>
          </w:p>
        </w:tc>
      </w:tr>
      <w:tr w:rsidR="00EC1F15" w:rsidRPr="008136C3" w14:paraId="7DCB5F8B" w14:textId="77777777" w:rsidTr="004B4033">
        <w:trPr>
          <w:trHeight w:val="397"/>
        </w:trPr>
        <w:tc>
          <w:tcPr>
            <w:tcW w:w="1479" w:type="pct"/>
            <w:shd w:val="clear" w:color="auto" w:fill="D9D9D9"/>
            <w:vAlign w:val="center"/>
          </w:tcPr>
          <w:p w14:paraId="260BE297" w14:textId="77777777" w:rsidR="00EC1F15" w:rsidRPr="008136C3" w:rsidRDefault="00EC1F15" w:rsidP="004B4033">
            <w:pPr>
              <w:suppressAutoHyphens w:val="0"/>
              <w:rPr>
                <w:rFonts w:eastAsia="Times New Roman" w:cs="Times New Roman"/>
                <w:b/>
                <w:kern w:val="0"/>
                <w:lang w:eastAsia="pl-PL" w:bidi="ar-SA"/>
              </w:rPr>
            </w:pPr>
            <w:r w:rsidRPr="008136C3">
              <w:rPr>
                <w:rFonts w:eastAsia="Times New Roman" w:cs="Times New Roman"/>
                <w:b/>
                <w:kern w:val="0"/>
                <w:lang w:eastAsia="pl-PL" w:bidi="ar-SA"/>
              </w:rPr>
              <w:t>Koordynator przedmiotu:</w:t>
            </w:r>
          </w:p>
        </w:tc>
        <w:tc>
          <w:tcPr>
            <w:tcW w:w="3521" w:type="pct"/>
            <w:vAlign w:val="center"/>
          </w:tcPr>
          <w:p w14:paraId="3100911A" w14:textId="77777777" w:rsidR="00EC1F15" w:rsidRPr="008136C3" w:rsidRDefault="00EC1F15" w:rsidP="004B403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 xml:space="preserve"> dr </w:t>
            </w:r>
            <w:r>
              <w:rPr>
                <w:rFonts w:eastAsia="Times New Roman" w:cs="Times New Roman"/>
                <w:kern w:val="0"/>
                <w:lang w:eastAsia="pl-PL" w:bidi="ar-SA"/>
              </w:rPr>
              <w:t>Agnieszka Woźniak</w:t>
            </w:r>
          </w:p>
        </w:tc>
      </w:tr>
    </w:tbl>
    <w:p w14:paraId="7E1D542C" w14:textId="77777777" w:rsidR="00EC1F15" w:rsidRPr="008136C3" w:rsidRDefault="00EC1F15" w:rsidP="00EC1F15">
      <w:pPr>
        <w:suppressAutoHyphens w:val="0"/>
        <w:rPr>
          <w:rFonts w:eastAsia="Times New Roman" w:cs="Times New Roman"/>
          <w:kern w:val="0"/>
          <w:lang w:eastAsia="pl-PL" w:bidi="ar-SA"/>
        </w:rPr>
      </w:pPr>
    </w:p>
    <w:p w14:paraId="463325C7" w14:textId="77777777" w:rsidR="00EC1F15" w:rsidRPr="008136C3" w:rsidRDefault="00EC1F15" w:rsidP="00EC1F15">
      <w:pPr>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Elementy wchodzące w skład programu studiów</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19"/>
        <w:gridCol w:w="732"/>
        <w:gridCol w:w="1941"/>
        <w:gridCol w:w="1231"/>
        <w:gridCol w:w="1548"/>
        <w:gridCol w:w="1106"/>
        <w:gridCol w:w="1273"/>
      </w:tblGrid>
      <w:tr w:rsidR="00EC1F15" w:rsidRPr="008136C3" w14:paraId="4ACCF070" w14:textId="77777777" w:rsidTr="004B4033">
        <w:tc>
          <w:tcPr>
            <w:tcW w:w="5000" w:type="pct"/>
            <w:gridSpan w:val="7"/>
            <w:tcBorders>
              <w:bottom w:val="single" w:sz="4" w:space="0" w:color="auto"/>
            </w:tcBorders>
            <w:shd w:val="clear" w:color="auto" w:fill="D9D9D9"/>
          </w:tcPr>
          <w:p w14:paraId="333D1EA2" w14:textId="77777777" w:rsidR="00EC1F15" w:rsidRPr="008136C3" w:rsidRDefault="00EC1F15" w:rsidP="004B4033">
            <w:pPr>
              <w:suppressAutoHyphens w:val="0"/>
              <w:spacing w:before="60" w:after="60"/>
              <w:jc w:val="center"/>
              <w:rPr>
                <w:rFonts w:eastAsia="Times New Roman" w:cs="Times New Roman"/>
                <w:kern w:val="0"/>
                <w:lang w:eastAsia="pl-PL" w:bidi="ar-SA"/>
              </w:rPr>
            </w:pPr>
            <w:r w:rsidRPr="008136C3">
              <w:rPr>
                <w:rFonts w:eastAsia="Times New Roman" w:cs="Times New Roman"/>
                <w:b/>
                <w:kern w:val="0"/>
                <w:lang w:eastAsia="pl-PL" w:bidi="ar-SA"/>
              </w:rPr>
              <w:t xml:space="preserve">Treści programowe zapewniające uzyskanie efektów uczenia się dla przedmiotu </w:t>
            </w:r>
          </w:p>
        </w:tc>
      </w:tr>
      <w:tr w:rsidR="00EC1F15" w:rsidRPr="008136C3" w14:paraId="721DA151" w14:textId="77777777" w:rsidTr="004B4033">
        <w:tc>
          <w:tcPr>
            <w:tcW w:w="5000" w:type="pct"/>
            <w:gridSpan w:val="7"/>
            <w:tcBorders>
              <w:bottom w:val="single" w:sz="4" w:space="0" w:color="auto"/>
            </w:tcBorders>
          </w:tcPr>
          <w:p w14:paraId="3330CC62" w14:textId="77777777" w:rsidR="00EC1F15" w:rsidRPr="008136C3" w:rsidRDefault="00EC1F15" w:rsidP="004B4033">
            <w:pPr>
              <w:suppressAutoHyphens w:val="0"/>
              <w:spacing w:before="60" w:after="60"/>
              <w:jc w:val="both"/>
              <w:rPr>
                <w:rFonts w:eastAsia="Times New Roman" w:cs="Times New Roman"/>
                <w:kern w:val="0"/>
                <w:lang w:eastAsia="pl-PL" w:bidi="ar-SA"/>
              </w:rPr>
            </w:pPr>
            <w:r>
              <w:t>Przedmiot obejmuje zagadnienia związane z funkcjonowaniem systemu energetycznego jako elementu infrastruktury krytycznej państwa, ze szczególnym uwzględnieniem bezpieczeństwa dostaw energii, geopolityki surowcowej, transformacji energetycznej oraz zagrożeń dla systemów energetycznych. W ramach zajęć analizowane są podstawowe wskaźniki bezpieczeństwa energetycznego, ryzyka związane z kryzysami energetycznymi oraz blackoutami.</w:t>
            </w:r>
          </w:p>
        </w:tc>
      </w:tr>
      <w:tr w:rsidR="00EC1F15" w:rsidRPr="008136C3" w14:paraId="7F50DF5B" w14:textId="77777777" w:rsidTr="004B4033">
        <w:tc>
          <w:tcPr>
            <w:tcW w:w="1295" w:type="pct"/>
            <w:gridSpan w:val="2"/>
            <w:tcBorders>
              <w:bottom w:val="single" w:sz="4" w:space="0" w:color="auto"/>
              <w:right w:val="nil"/>
            </w:tcBorders>
            <w:shd w:val="clear" w:color="auto" w:fill="D9D9D9"/>
          </w:tcPr>
          <w:p w14:paraId="75C298D5" w14:textId="77777777" w:rsidR="00EC1F15" w:rsidRPr="008136C3" w:rsidRDefault="00EC1F15" w:rsidP="004B4033">
            <w:pPr>
              <w:suppressAutoHyphens w:val="0"/>
              <w:spacing w:before="60" w:after="60"/>
              <w:rPr>
                <w:rFonts w:eastAsia="Times New Roman" w:cs="Times New Roman"/>
                <w:b/>
                <w:kern w:val="0"/>
                <w:lang w:eastAsia="pl-PL" w:bidi="ar-SA"/>
              </w:rPr>
            </w:pPr>
            <w:r w:rsidRPr="008136C3">
              <w:rPr>
                <w:rFonts w:eastAsia="Times New Roman" w:cs="Times New Roman"/>
                <w:b/>
                <w:kern w:val="0"/>
                <w:lang w:eastAsia="pl-PL" w:bidi="ar-SA"/>
              </w:rPr>
              <w:t>Liczba godzin zajęć w ramach poszczególnych form zajęć według planu studiów:</w:t>
            </w:r>
          </w:p>
        </w:tc>
        <w:tc>
          <w:tcPr>
            <w:tcW w:w="3705" w:type="pct"/>
            <w:gridSpan w:val="5"/>
            <w:tcBorders>
              <w:left w:val="nil"/>
              <w:bottom w:val="single" w:sz="4" w:space="0" w:color="auto"/>
            </w:tcBorders>
          </w:tcPr>
          <w:p w14:paraId="456E1FAF" w14:textId="77777777" w:rsidR="00EC1F15" w:rsidRPr="008136C3" w:rsidRDefault="00EC1F15" w:rsidP="004B4033">
            <w:pPr>
              <w:suppressAutoHyphens w:val="0"/>
              <w:spacing w:before="60" w:after="60"/>
              <w:jc w:val="both"/>
              <w:rPr>
                <w:rFonts w:eastAsia="Times New Roman" w:cs="Times New Roman"/>
                <w:kern w:val="0"/>
                <w:lang w:eastAsia="pl-PL" w:bidi="ar-SA"/>
              </w:rPr>
            </w:pPr>
          </w:p>
          <w:p w14:paraId="2CC2639A" w14:textId="77777777" w:rsidR="00EC1F15" w:rsidRDefault="00EC1F15" w:rsidP="004B4033">
            <w:pPr>
              <w:suppressAutoHyphens w:val="0"/>
              <w:spacing w:before="60" w:after="60"/>
              <w:jc w:val="both"/>
              <w:rPr>
                <w:rFonts w:eastAsia="Times New Roman" w:cs="Times New Roman"/>
                <w:kern w:val="0"/>
                <w:lang w:eastAsia="pl-PL" w:bidi="ar-SA"/>
              </w:rPr>
            </w:pPr>
            <w:r>
              <w:rPr>
                <w:rFonts w:eastAsia="Times New Roman" w:cs="Times New Roman"/>
                <w:kern w:val="0"/>
                <w:lang w:eastAsia="pl-PL" w:bidi="ar-SA"/>
              </w:rPr>
              <w:t>Wykłady – 15 h</w:t>
            </w:r>
          </w:p>
          <w:p w14:paraId="3873DB6B" w14:textId="77777777" w:rsidR="00EC1F15" w:rsidRPr="008136C3" w:rsidRDefault="00EC1F15" w:rsidP="004B4033">
            <w:pPr>
              <w:suppressAutoHyphens w:val="0"/>
              <w:spacing w:before="60" w:after="60"/>
              <w:jc w:val="both"/>
              <w:rPr>
                <w:rFonts w:eastAsia="Times New Roman" w:cs="Times New Roman"/>
                <w:kern w:val="0"/>
                <w:lang w:eastAsia="pl-PL" w:bidi="ar-SA"/>
              </w:rPr>
            </w:pPr>
            <w:r>
              <w:rPr>
                <w:rFonts w:eastAsia="Times New Roman" w:cs="Times New Roman"/>
                <w:kern w:val="0"/>
                <w:lang w:eastAsia="pl-PL" w:bidi="ar-SA"/>
              </w:rPr>
              <w:t>Stacjonarne: ćwiczenia audytoryjne</w:t>
            </w:r>
            <w:r w:rsidRPr="008136C3">
              <w:rPr>
                <w:rFonts w:eastAsia="Times New Roman" w:cs="Times New Roman"/>
                <w:kern w:val="0"/>
                <w:lang w:eastAsia="pl-PL" w:bidi="ar-SA"/>
              </w:rPr>
              <w:t xml:space="preserve"> – 15 h</w:t>
            </w:r>
          </w:p>
          <w:p w14:paraId="4FB574DB" w14:textId="77777777" w:rsidR="00EC1F15" w:rsidRPr="008136C3" w:rsidRDefault="00EC1F15" w:rsidP="004B4033">
            <w:pPr>
              <w:suppressAutoHyphens w:val="0"/>
              <w:spacing w:before="60" w:after="60"/>
              <w:jc w:val="both"/>
              <w:rPr>
                <w:rFonts w:eastAsia="Times New Roman" w:cs="Times New Roman"/>
                <w:kern w:val="0"/>
                <w:lang w:eastAsia="pl-PL" w:bidi="ar-SA"/>
              </w:rPr>
            </w:pPr>
          </w:p>
        </w:tc>
      </w:tr>
      <w:tr w:rsidR="00EC1F15" w:rsidRPr="008136C3" w14:paraId="7115CCBE" w14:textId="77777777" w:rsidTr="004B4033">
        <w:tc>
          <w:tcPr>
            <w:tcW w:w="5000" w:type="pct"/>
            <w:gridSpan w:val="7"/>
            <w:tcBorders>
              <w:top w:val="single" w:sz="4" w:space="0" w:color="auto"/>
              <w:bottom w:val="single" w:sz="4" w:space="0" w:color="auto"/>
            </w:tcBorders>
            <w:shd w:val="clear" w:color="auto" w:fill="D9D9D9"/>
          </w:tcPr>
          <w:p w14:paraId="5C95922E" w14:textId="77777777" w:rsidR="00EC1F15" w:rsidRPr="008136C3" w:rsidRDefault="00EC1F15" w:rsidP="004B4033">
            <w:pPr>
              <w:suppressAutoHyphens w:val="0"/>
              <w:spacing w:before="60" w:after="60"/>
              <w:jc w:val="center"/>
              <w:rPr>
                <w:rFonts w:eastAsia="Times New Roman" w:cs="Times New Roman"/>
                <w:kern w:val="0"/>
                <w:lang w:eastAsia="pl-PL" w:bidi="ar-SA"/>
              </w:rPr>
            </w:pPr>
            <w:r w:rsidRPr="008136C3">
              <w:rPr>
                <w:rFonts w:eastAsia="Times New Roman" w:cs="Times New Roman"/>
                <w:b/>
                <w:kern w:val="0"/>
                <w:lang w:eastAsia="pl-PL" w:bidi="ar-SA"/>
              </w:rPr>
              <w:t>Opis efektów uczenia się dla przedmiotu</w:t>
            </w:r>
          </w:p>
        </w:tc>
      </w:tr>
      <w:tr w:rsidR="00EC1F15" w:rsidRPr="008136C3" w14:paraId="743F359A" w14:textId="77777777" w:rsidTr="004B4033">
        <w:trPr>
          <w:trHeight w:val="285"/>
        </w:trPr>
        <w:tc>
          <w:tcPr>
            <w:tcW w:w="724" w:type="pct"/>
            <w:tcBorders>
              <w:top w:val="single" w:sz="4" w:space="0" w:color="auto"/>
              <w:bottom w:val="single" w:sz="8" w:space="0" w:color="auto"/>
              <w:right w:val="single" w:sz="4" w:space="0" w:color="auto"/>
            </w:tcBorders>
            <w:shd w:val="clear" w:color="auto" w:fill="D9D9D9"/>
            <w:vAlign w:val="center"/>
          </w:tcPr>
          <w:p w14:paraId="6C5C93A6" w14:textId="77777777" w:rsidR="00EC1F15" w:rsidRPr="008136C3" w:rsidRDefault="00EC1F15" w:rsidP="004B403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Kod efektu przedmiotu</w:t>
            </w:r>
          </w:p>
        </w:tc>
        <w:tc>
          <w:tcPr>
            <w:tcW w:w="1774" w:type="pct"/>
            <w:gridSpan w:val="2"/>
            <w:tcBorders>
              <w:top w:val="single" w:sz="4" w:space="0" w:color="auto"/>
              <w:left w:val="single" w:sz="4" w:space="0" w:color="auto"/>
              <w:bottom w:val="single" w:sz="8" w:space="0" w:color="auto"/>
              <w:right w:val="single" w:sz="4" w:space="0" w:color="auto"/>
            </w:tcBorders>
            <w:shd w:val="clear" w:color="auto" w:fill="D9D9D9"/>
            <w:vAlign w:val="center"/>
          </w:tcPr>
          <w:p w14:paraId="3699469C" w14:textId="77777777" w:rsidR="00EC1F15" w:rsidRPr="008136C3" w:rsidRDefault="00EC1F15" w:rsidP="004B403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Student, który zaliczył przedmiot </w:t>
            </w:r>
            <w:r w:rsidRPr="008136C3">
              <w:rPr>
                <w:rFonts w:eastAsia="Times New Roman" w:cs="Times New Roman"/>
                <w:kern w:val="0"/>
                <w:lang w:eastAsia="pl-PL" w:bidi="ar-SA"/>
              </w:rPr>
              <w:br/>
              <w:t>zna i rozumie/potrafi/jest gotów do:</w:t>
            </w:r>
          </w:p>
        </w:tc>
        <w:tc>
          <w:tcPr>
            <w:tcW w:w="731" w:type="pct"/>
            <w:tcBorders>
              <w:top w:val="single" w:sz="4" w:space="0" w:color="auto"/>
              <w:left w:val="single" w:sz="4" w:space="0" w:color="auto"/>
              <w:bottom w:val="single" w:sz="8" w:space="0" w:color="auto"/>
              <w:right w:val="single" w:sz="4" w:space="0" w:color="auto"/>
            </w:tcBorders>
            <w:shd w:val="clear" w:color="auto" w:fill="D9D9D9"/>
            <w:vAlign w:val="center"/>
          </w:tcPr>
          <w:p w14:paraId="31369987" w14:textId="77777777" w:rsidR="00EC1F15" w:rsidRPr="008136C3" w:rsidRDefault="00EC1F15" w:rsidP="004B403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Powiązanie z KEU</w:t>
            </w:r>
          </w:p>
        </w:tc>
        <w:tc>
          <w:tcPr>
            <w:tcW w:w="922" w:type="pct"/>
            <w:tcBorders>
              <w:top w:val="single" w:sz="4" w:space="0" w:color="auto"/>
              <w:left w:val="single" w:sz="4" w:space="0" w:color="auto"/>
              <w:bottom w:val="single" w:sz="8" w:space="0" w:color="auto"/>
              <w:right w:val="single" w:sz="4" w:space="0" w:color="auto"/>
            </w:tcBorders>
            <w:shd w:val="clear" w:color="auto" w:fill="D9D9D9"/>
            <w:vAlign w:val="center"/>
          </w:tcPr>
          <w:p w14:paraId="16AC9521" w14:textId="77777777" w:rsidR="00EC1F15" w:rsidRPr="008136C3" w:rsidRDefault="00EC1F15" w:rsidP="004B403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Forma zajęć dydaktycznych</w:t>
            </w:r>
          </w:p>
        </w:tc>
        <w:tc>
          <w:tcPr>
            <w:tcW w:w="849" w:type="pct"/>
            <w:gridSpan w:val="2"/>
            <w:tcBorders>
              <w:top w:val="single" w:sz="4" w:space="0" w:color="auto"/>
              <w:left w:val="single" w:sz="4" w:space="0" w:color="auto"/>
              <w:bottom w:val="single" w:sz="8" w:space="0" w:color="auto"/>
            </w:tcBorders>
            <w:shd w:val="clear" w:color="auto" w:fill="D9D9D9"/>
            <w:vAlign w:val="center"/>
          </w:tcPr>
          <w:p w14:paraId="75E1D898" w14:textId="77777777" w:rsidR="00EC1F15" w:rsidRPr="008136C3" w:rsidRDefault="00EC1F15" w:rsidP="004B403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Sposób weryfikacji i oceny efektów uczenia się</w:t>
            </w:r>
          </w:p>
        </w:tc>
      </w:tr>
      <w:tr w:rsidR="00EC1F15" w:rsidRPr="008136C3" w14:paraId="77A67CED" w14:textId="77777777" w:rsidTr="004B4033">
        <w:tc>
          <w:tcPr>
            <w:tcW w:w="724" w:type="pct"/>
            <w:tcBorders>
              <w:top w:val="single" w:sz="8" w:space="0" w:color="auto"/>
              <w:bottom w:val="single" w:sz="8" w:space="0" w:color="auto"/>
              <w:right w:val="single" w:sz="4" w:space="0" w:color="auto"/>
            </w:tcBorders>
            <w:shd w:val="clear" w:color="auto" w:fill="FFFFFF"/>
            <w:vAlign w:val="center"/>
          </w:tcPr>
          <w:p w14:paraId="37F854D9" w14:textId="77777777" w:rsidR="00EC1F15" w:rsidRPr="008136C3"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C21_W01</w:t>
            </w:r>
          </w:p>
        </w:tc>
        <w:tc>
          <w:tcPr>
            <w:tcW w:w="1774"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4CDBE511" w14:textId="77777777" w:rsidR="00EC1F15" w:rsidRPr="7AE26548" w:rsidRDefault="00EC1F15" w:rsidP="004B4033">
            <w:pPr>
              <w:suppressAutoHyphens w:val="0"/>
              <w:jc w:val="center"/>
              <w:rPr>
                <w:rFonts w:eastAsia="Times New Roman" w:cs="Times New Roman"/>
              </w:rPr>
            </w:pPr>
            <w:r>
              <w:t xml:space="preserve">wybrane procesy, podmioty, struktury i instytucje bezpieczeństwa wewnętrznego, elementy na nie wpływające oraz metody i teorie </w:t>
            </w:r>
            <w:r>
              <w:lastRenderedPageBreak/>
              <w:t>wyjaśniające złożone zależności między nimi;</w:t>
            </w:r>
          </w:p>
        </w:tc>
        <w:tc>
          <w:tcPr>
            <w:tcW w:w="731" w:type="pct"/>
            <w:tcBorders>
              <w:top w:val="single" w:sz="8" w:space="0" w:color="auto"/>
              <w:left w:val="single" w:sz="4" w:space="0" w:color="auto"/>
              <w:bottom w:val="single" w:sz="8" w:space="0" w:color="auto"/>
              <w:right w:val="single" w:sz="4" w:space="0" w:color="auto"/>
            </w:tcBorders>
            <w:shd w:val="clear" w:color="auto" w:fill="FFFFFF"/>
            <w:vAlign w:val="center"/>
          </w:tcPr>
          <w:p w14:paraId="2AEFAE05" w14:textId="77777777" w:rsidR="00EC1F15" w:rsidRPr="008136C3" w:rsidRDefault="00EC1F15" w:rsidP="004B4033">
            <w:pPr>
              <w:suppressAutoHyphens w:val="0"/>
              <w:spacing w:before="60" w:after="60"/>
              <w:jc w:val="center"/>
              <w:rPr>
                <w:rFonts w:cs="Times New Roman"/>
                <w:kern w:val="0"/>
                <w:lang w:eastAsia="pl-PL"/>
              </w:rPr>
            </w:pPr>
            <w:r>
              <w:rPr>
                <w:rFonts w:cs="Times New Roman"/>
                <w:kern w:val="0"/>
                <w:lang w:eastAsia="pl-PL"/>
              </w:rPr>
              <w:lastRenderedPageBreak/>
              <w:t>K_W02</w:t>
            </w:r>
          </w:p>
        </w:tc>
        <w:tc>
          <w:tcPr>
            <w:tcW w:w="922" w:type="pct"/>
            <w:tcBorders>
              <w:top w:val="single" w:sz="8" w:space="0" w:color="auto"/>
              <w:left w:val="single" w:sz="4" w:space="0" w:color="auto"/>
              <w:bottom w:val="single" w:sz="8" w:space="0" w:color="auto"/>
              <w:right w:val="single" w:sz="4" w:space="0" w:color="auto"/>
            </w:tcBorders>
            <w:vAlign w:val="center"/>
          </w:tcPr>
          <w:p w14:paraId="47F3BE6C" w14:textId="77777777" w:rsidR="00EC1F15"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wykłady</w:t>
            </w:r>
          </w:p>
        </w:tc>
        <w:tc>
          <w:tcPr>
            <w:tcW w:w="849" w:type="pct"/>
            <w:gridSpan w:val="2"/>
            <w:tcBorders>
              <w:top w:val="single" w:sz="8" w:space="0" w:color="auto"/>
              <w:left w:val="single" w:sz="4" w:space="0" w:color="auto"/>
              <w:bottom w:val="single" w:sz="8" w:space="0" w:color="auto"/>
            </w:tcBorders>
            <w:vAlign w:val="center"/>
          </w:tcPr>
          <w:p w14:paraId="6CDD0F72" w14:textId="77777777" w:rsidR="00EC1F15" w:rsidRDefault="00EC1F15" w:rsidP="004B4033">
            <w:pPr>
              <w:suppressAutoHyphens w:val="0"/>
              <w:spacing w:before="60" w:after="60"/>
              <w:jc w:val="center"/>
              <w:rPr>
                <w:rFonts w:eastAsia="Times New Roman" w:cs="Times New Roman"/>
                <w:kern w:val="0"/>
                <w:lang w:eastAsia="pl-PL" w:bidi="ar-SA"/>
              </w:rPr>
            </w:pPr>
            <w:r>
              <w:t>test zaliczeniowy oraz analiza studium przypadku</w:t>
            </w:r>
          </w:p>
        </w:tc>
      </w:tr>
      <w:tr w:rsidR="00EC1F15" w:rsidRPr="008136C3" w14:paraId="5A8EC1DB" w14:textId="77777777" w:rsidTr="004B4033">
        <w:tc>
          <w:tcPr>
            <w:tcW w:w="724" w:type="pct"/>
            <w:tcBorders>
              <w:top w:val="single" w:sz="8" w:space="0" w:color="auto"/>
              <w:bottom w:val="single" w:sz="8" w:space="0" w:color="auto"/>
              <w:right w:val="single" w:sz="4" w:space="0" w:color="auto"/>
            </w:tcBorders>
            <w:shd w:val="clear" w:color="auto" w:fill="FFFFFF"/>
            <w:vAlign w:val="center"/>
          </w:tcPr>
          <w:p w14:paraId="49137B52" w14:textId="77777777" w:rsidR="00EC1F15" w:rsidRPr="008136C3"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C21</w:t>
            </w:r>
            <w:r w:rsidRPr="008136C3">
              <w:rPr>
                <w:rFonts w:eastAsia="Times New Roman" w:cs="Times New Roman"/>
                <w:kern w:val="0"/>
                <w:lang w:eastAsia="pl-PL" w:bidi="ar-SA"/>
              </w:rPr>
              <w:t>_W0</w:t>
            </w:r>
            <w:r>
              <w:rPr>
                <w:rFonts w:eastAsia="Times New Roman" w:cs="Times New Roman"/>
                <w:kern w:val="0"/>
                <w:lang w:eastAsia="pl-PL" w:bidi="ar-SA"/>
              </w:rPr>
              <w:t>2</w:t>
            </w:r>
          </w:p>
        </w:tc>
        <w:tc>
          <w:tcPr>
            <w:tcW w:w="1774"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0B6ECFEF" w14:textId="77777777" w:rsidR="00EC1F15" w:rsidRPr="008136C3" w:rsidRDefault="00EC1F15" w:rsidP="004B4033">
            <w:pPr>
              <w:suppressAutoHyphens w:val="0"/>
              <w:jc w:val="center"/>
            </w:pPr>
            <w:r w:rsidRPr="7AE26548">
              <w:rPr>
                <w:rFonts w:eastAsia="Times New Roman" w:cs="Times New Roman"/>
              </w:rPr>
              <w:t>w zaawansowanym stopniu metody i narzędzia oraz techniki pozyskiwania danych pozwalające opisywać struktury społeczne, zjawiska i procesy w nich zachodzące oraz ich zastosowanie praktyczne w działalności zawodowej</w:t>
            </w:r>
            <w:r>
              <w:rPr>
                <w:rFonts w:eastAsia="Times New Roman" w:cs="Times New Roman"/>
              </w:rPr>
              <w:t>;</w:t>
            </w:r>
          </w:p>
        </w:tc>
        <w:tc>
          <w:tcPr>
            <w:tcW w:w="731" w:type="pct"/>
            <w:tcBorders>
              <w:top w:val="single" w:sz="8" w:space="0" w:color="auto"/>
              <w:left w:val="single" w:sz="4" w:space="0" w:color="auto"/>
              <w:bottom w:val="single" w:sz="8" w:space="0" w:color="auto"/>
              <w:right w:val="single" w:sz="4" w:space="0" w:color="auto"/>
            </w:tcBorders>
            <w:shd w:val="clear" w:color="auto" w:fill="FFFFFF"/>
            <w:vAlign w:val="center"/>
          </w:tcPr>
          <w:p w14:paraId="352BC0D1" w14:textId="77777777" w:rsidR="00EC1F15" w:rsidRPr="008136C3" w:rsidRDefault="00EC1F15" w:rsidP="004B4033">
            <w:pPr>
              <w:suppressAutoHyphens w:val="0"/>
              <w:spacing w:before="60" w:after="60"/>
              <w:jc w:val="center"/>
              <w:rPr>
                <w:rFonts w:eastAsia="Times New Roman" w:cs="Times New Roman"/>
                <w:kern w:val="0"/>
                <w:lang w:eastAsia="pl-PL" w:bidi="ar-SA"/>
              </w:rPr>
            </w:pPr>
            <w:r w:rsidRPr="008136C3">
              <w:rPr>
                <w:rFonts w:cs="Times New Roman"/>
                <w:kern w:val="0"/>
                <w:lang w:eastAsia="pl-PL"/>
              </w:rPr>
              <w:t>K_W03</w:t>
            </w:r>
          </w:p>
        </w:tc>
        <w:tc>
          <w:tcPr>
            <w:tcW w:w="922" w:type="pct"/>
            <w:tcBorders>
              <w:top w:val="single" w:sz="8" w:space="0" w:color="auto"/>
              <w:left w:val="single" w:sz="4" w:space="0" w:color="auto"/>
              <w:bottom w:val="single" w:sz="8" w:space="0" w:color="auto"/>
              <w:right w:val="single" w:sz="4" w:space="0" w:color="auto"/>
            </w:tcBorders>
            <w:vAlign w:val="center"/>
          </w:tcPr>
          <w:p w14:paraId="6A90E638" w14:textId="77777777" w:rsidR="00EC1F15" w:rsidRPr="008136C3"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wykłady</w:t>
            </w:r>
          </w:p>
        </w:tc>
        <w:tc>
          <w:tcPr>
            <w:tcW w:w="849" w:type="pct"/>
            <w:gridSpan w:val="2"/>
            <w:tcBorders>
              <w:top w:val="single" w:sz="8" w:space="0" w:color="auto"/>
              <w:left w:val="single" w:sz="4" w:space="0" w:color="auto"/>
              <w:bottom w:val="single" w:sz="8" w:space="0" w:color="auto"/>
            </w:tcBorders>
            <w:vAlign w:val="center"/>
          </w:tcPr>
          <w:p w14:paraId="53DCD972" w14:textId="77777777" w:rsidR="00EC1F15" w:rsidRPr="008136C3" w:rsidRDefault="00EC1F15" w:rsidP="004B4033">
            <w:pPr>
              <w:suppressAutoHyphens w:val="0"/>
              <w:spacing w:before="60" w:after="60"/>
              <w:jc w:val="center"/>
              <w:rPr>
                <w:rFonts w:eastAsia="Times New Roman" w:cs="Times New Roman"/>
                <w:kern w:val="0"/>
                <w:lang w:eastAsia="pl-PL" w:bidi="ar-SA"/>
              </w:rPr>
            </w:pPr>
            <w:r>
              <w:t>test zaliczeniowy oraz analiza studium przypadku</w:t>
            </w:r>
          </w:p>
        </w:tc>
      </w:tr>
      <w:tr w:rsidR="00EC1F15" w:rsidRPr="008136C3" w14:paraId="6265FDCC" w14:textId="77777777" w:rsidTr="004B4033">
        <w:tc>
          <w:tcPr>
            <w:tcW w:w="724" w:type="pct"/>
            <w:tcBorders>
              <w:top w:val="single" w:sz="8" w:space="0" w:color="auto"/>
              <w:bottom w:val="single" w:sz="8" w:space="0" w:color="auto"/>
              <w:right w:val="single" w:sz="4" w:space="0" w:color="auto"/>
            </w:tcBorders>
            <w:shd w:val="clear" w:color="auto" w:fill="FFFFFF"/>
            <w:vAlign w:val="center"/>
          </w:tcPr>
          <w:p w14:paraId="31AFC76D" w14:textId="77777777" w:rsidR="00EC1F15" w:rsidRPr="008136C3"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C21</w:t>
            </w:r>
            <w:r w:rsidRPr="008136C3">
              <w:rPr>
                <w:rFonts w:eastAsia="Times New Roman" w:cs="Times New Roman"/>
                <w:kern w:val="0"/>
                <w:lang w:eastAsia="pl-PL" w:bidi="ar-SA"/>
              </w:rPr>
              <w:t>_W0</w:t>
            </w:r>
            <w:r>
              <w:rPr>
                <w:rFonts w:eastAsia="Times New Roman" w:cs="Times New Roman"/>
                <w:kern w:val="0"/>
                <w:lang w:eastAsia="pl-PL" w:bidi="ar-SA"/>
              </w:rPr>
              <w:t>3</w:t>
            </w:r>
          </w:p>
        </w:tc>
        <w:tc>
          <w:tcPr>
            <w:tcW w:w="1774"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3F826468" w14:textId="77777777" w:rsidR="00EC1F15" w:rsidRPr="008136C3" w:rsidRDefault="00EC1F15" w:rsidP="004B4033">
            <w:pPr>
              <w:suppressAutoHyphens w:val="0"/>
              <w:jc w:val="center"/>
              <w:rPr>
                <w:rFonts w:eastAsia="Times New Roman" w:cs="Times New Roman"/>
                <w:kern w:val="0"/>
                <w:lang w:eastAsia="pl-PL" w:bidi="ar-SA"/>
              </w:rPr>
            </w:pPr>
            <w:r>
              <w:t>zasady zarządzania w sytuacjach kryzysowych oraz zasady ochrony osób, mienia, obiektów i obszarów</w:t>
            </w:r>
            <w:r w:rsidRPr="008136C3">
              <w:rPr>
                <w:rFonts w:eastAsia="Times New Roman" w:cs="Times New Roman"/>
                <w:kern w:val="0"/>
                <w:lang w:eastAsia="pl-PL" w:bidi="ar-SA"/>
              </w:rPr>
              <w:t>;</w:t>
            </w:r>
          </w:p>
        </w:tc>
        <w:tc>
          <w:tcPr>
            <w:tcW w:w="731" w:type="pct"/>
            <w:tcBorders>
              <w:top w:val="single" w:sz="8" w:space="0" w:color="auto"/>
              <w:left w:val="single" w:sz="4" w:space="0" w:color="auto"/>
              <w:bottom w:val="single" w:sz="8" w:space="0" w:color="auto"/>
              <w:right w:val="single" w:sz="4" w:space="0" w:color="auto"/>
            </w:tcBorders>
            <w:shd w:val="clear" w:color="auto" w:fill="FFFFFF"/>
            <w:vAlign w:val="center"/>
          </w:tcPr>
          <w:p w14:paraId="0852D263" w14:textId="77777777" w:rsidR="00EC1F15" w:rsidRPr="008136C3" w:rsidRDefault="00EC1F15" w:rsidP="004B4033">
            <w:pPr>
              <w:suppressAutoHyphens w:val="0"/>
              <w:spacing w:before="60" w:after="60"/>
              <w:jc w:val="center"/>
              <w:rPr>
                <w:rFonts w:eastAsia="Times New Roman" w:cs="Times New Roman"/>
                <w:kern w:val="0"/>
                <w:lang w:eastAsia="pl-PL" w:bidi="ar-SA"/>
              </w:rPr>
            </w:pPr>
            <w:r w:rsidRPr="008136C3">
              <w:rPr>
                <w:rFonts w:cs="Times New Roman"/>
                <w:kern w:val="0"/>
                <w:lang w:eastAsia="pl-PL"/>
              </w:rPr>
              <w:t>K_W0</w:t>
            </w:r>
            <w:r>
              <w:rPr>
                <w:rFonts w:cs="Times New Roman"/>
                <w:kern w:val="0"/>
                <w:lang w:eastAsia="pl-PL"/>
              </w:rPr>
              <w:t>6</w:t>
            </w:r>
          </w:p>
        </w:tc>
        <w:tc>
          <w:tcPr>
            <w:tcW w:w="922" w:type="pct"/>
            <w:tcBorders>
              <w:top w:val="single" w:sz="8" w:space="0" w:color="auto"/>
              <w:left w:val="single" w:sz="4" w:space="0" w:color="auto"/>
              <w:bottom w:val="single" w:sz="8" w:space="0" w:color="auto"/>
              <w:right w:val="single" w:sz="4" w:space="0" w:color="auto"/>
            </w:tcBorders>
            <w:vAlign w:val="center"/>
          </w:tcPr>
          <w:p w14:paraId="6C5DC2F4" w14:textId="77777777" w:rsidR="00EC1F15" w:rsidRPr="008136C3"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wykłady</w:t>
            </w:r>
          </w:p>
        </w:tc>
        <w:tc>
          <w:tcPr>
            <w:tcW w:w="849" w:type="pct"/>
            <w:gridSpan w:val="2"/>
            <w:tcBorders>
              <w:top w:val="single" w:sz="8" w:space="0" w:color="auto"/>
              <w:left w:val="single" w:sz="4" w:space="0" w:color="auto"/>
              <w:bottom w:val="single" w:sz="8" w:space="0" w:color="auto"/>
            </w:tcBorders>
            <w:vAlign w:val="center"/>
          </w:tcPr>
          <w:p w14:paraId="640D042C" w14:textId="77777777" w:rsidR="00EC1F15" w:rsidRPr="008136C3" w:rsidRDefault="00EC1F15" w:rsidP="004B4033">
            <w:pPr>
              <w:suppressAutoHyphens w:val="0"/>
              <w:spacing w:before="60" w:after="60"/>
              <w:jc w:val="center"/>
              <w:rPr>
                <w:rFonts w:eastAsia="Times New Roman" w:cs="Times New Roman"/>
                <w:kern w:val="0"/>
                <w:lang w:eastAsia="pl-PL" w:bidi="ar-SA"/>
              </w:rPr>
            </w:pPr>
            <w:r>
              <w:t>test zaliczeniowy oraz analiza studium przypadku</w:t>
            </w:r>
          </w:p>
        </w:tc>
      </w:tr>
      <w:tr w:rsidR="00EC1F15" w:rsidRPr="008136C3" w14:paraId="7A5D6B7A" w14:textId="77777777" w:rsidTr="004B4033">
        <w:tc>
          <w:tcPr>
            <w:tcW w:w="724" w:type="pct"/>
            <w:tcBorders>
              <w:top w:val="single" w:sz="8" w:space="0" w:color="auto"/>
              <w:bottom w:val="single" w:sz="8" w:space="0" w:color="auto"/>
              <w:right w:val="single" w:sz="4" w:space="0" w:color="auto"/>
            </w:tcBorders>
            <w:shd w:val="clear" w:color="auto" w:fill="FFFFFF"/>
            <w:vAlign w:val="center"/>
          </w:tcPr>
          <w:p w14:paraId="7DC677F0" w14:textId="77777777" w:rsidR="00EC1F15"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C21</w:t>
            </w:r>
            <w:r w:rsidRPr="008136C3">
              <w:rPr>
                <w:rFonts w:eastAsia="Times New Roman" w:cs="Times New Roman"/>
                <w:kern w:val="0"/>
                <w:lang w:eastAsia="pl-PL" w:bidi="ar-SA"/>
              </w:rPr>
              <w:t>_W0</w:t>
            </w:r>
            <w:r>
              <w:rPr>
                <w:rFonts w:eastAsia="Times New Roman" w:cs="Times New Roman"/>
                <w:kern w:val="0"/>
                <w:lang w:eastAsia="pl-PL" w:bidi="ar-SA"/>
              </w:rPr>
              <w:t>4</w:t>
            </w:r>
          </w:p>
        </w:tc>
        <w:tc>
          <w:tcPr>
            <w:tcW w:w="1774"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41F4238E" w14:textId="77777777" w:rsidR="00EC1F15" w:rsidRDefault="00EC1F15" w:rsidP="004B4033">
            <w:pPr>
              <w:suppressAutoHyphens w:val="0"/>
              <w:jc w:val="center"/>
            </w:pPr>
            <w:r>
              <w:t>realne i potencjalne zagrożenia bezpieczeństwa wewnętrznego w ujęciu regionalnym, krajowym i międzynarodowym;</w:t>
            </w:r>
          </w:p>
        </w:tc>
        <w:tc>
          <w:tcPr>
            <w:tcW w:w="731" w:type="pct"/>
            <w:tcBorders>
              <w:top w:val="single" w:sz="8" w:space="0" w:color="auto"/>
              <w:left w:val="single" w:sz="4" w:space="0" w:color="auto"/>
              <w:bottom w:val="single" w:sz="8" w:space="0" w:color="auto"/>
              <w:right w:val="single" w:sz="4" w:space="0" w:color="auto"/>
            </w:tcBorders>
            <w:shd w:val="clear" w:color="auto" w:fill="FFFFFF"/>
            <w:vAlign w:val="center"/>
          </w:tcPr>
          <w:p w14:paraId="4E04D1AE" w14:textId="77777777" w:rsidR="00EC1F15" w:rsidRPr="008136C3" w:rsidRDefault="00EC1F15" w:rsidP="004B4033">
            <w:pPr>
              <w:suppressAutoHyphens w:val="0"/>
              <w:spacing w:before="60" w:after="60"/>
              <w:jc w:val="center"/>
              <w:rPr>
                <w:rFonts w:cs="Times New Roman"/>
                <w:kern w:val="0"/>
                <w:lang w:eastAsia="pl-PL"/>
              </w:rPr>
            </w:pPr>
            <w:r>
              <w:rPr>
                <w:rFonts w:cs="Times New Roman"/>
                <w:kern w:val="0"/>
                <w:lang w:eastAsia="pl-PL"/>
              </w:rPr>
              <w:t>K_W07</w:t>
            </w:r>
          </w:p>
        </w:tc>
        <w:tc>
          <w:tcPr>
            <w:tcW w:w="922" w:type="pct"/>
            <w:tcBorders>
              <w:top w:val="single" w:sz="8" w:space="0" w:color="auto"/>
              <w:left w:val="single" w:sz="4" w:space="0" w:color="auto"/>
              <w:bottom w:val="single" w:sz="8" w:space="0" w:color="auto"/>
              <w:right w:val="single" w:sz="4" w:space="0" w:color="auto"/>
            </w:tcBorders>
            <w:vAlign w:val="center"/>
          </w:tcPr>
          <w:p w14:paraId="29ECEAE9" w14:textId="77777777" w:rsidR="00EC1F15"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wykłady</w:t>
            </w:r>
          </w:p>
        </w:tc>
        <w:tc>
          <w:tcPr>
            <w:tcW w:w="849" w:type="pct"/>
            <w:gridSpan w:val="2"/>
            <w:tcBorders>
              <w:top w:val="single" w:sz="8" w:space="0" w:color="auto"/>
              <w:left w:val="single" w:sz="4" w:space="0" w:color="auto"/>
              <w:bottom w:val="single" w:sz="8" w:space="0" w:color="auto"/>
            </w:tcBorders>
            <w:vAlign w:val="center"/>
          </w:tcPr>
          <w:p w14:paraId="00FCB94D" w14:textId="77777777" w:rsidR="00EC1F15" w:rsidRDefault="00EC1F15" w:rsidP="004B4033">
            <w:pPr>
              <w:suppressAutoHyphens w:val="0"/>
              <w:spacing w:before="60" w:after="60"/>
              <w:jc w:val="center"/>
              <w:rPr>
                <w:rFonts w:eastAsia="Times New Roman" w:cs="Times New Roman"/>
                <w:kern w:val="0"/>
                <w:lang w:eastAsia="pl-PL" w:bidi="ar-SA"/>
              </w:rPr>
            </w:pPr>
            <w:r>
              <w:t>test zaliczeniowy oraz analiza studium przypadku</w:t>
            </w:r>
          </w:p>
        </w:tc>
      </w:tr>
      <w:tr w:rsidR="00EC1F15" w:rsidRPr="008136C3" w14:paraId="641AF766" w14:textId="77777777" w:rsidTr="004B4033">
        <w:tc>
          <w:tcPr>
            <w:tcW w:w="724" w:type="pct"/>
            <w:tcBorders>
              <w:top w:val="single" w:sz="8" w:space="0" w:color="auto"/>
              <w:bottom w:val="single" w:sz="8" w:space="0" w:color="auto"/>
              <w:right w:val="single" w:sz="4" w:space="0" w:color="auto"/>
            </w:tcBorders>
            <w:shd w:val="clear" w:color="auto" w:fill="FFFFFF"/>
            <w:vAlign w:val="center"/>
          </w:tcPr>
          <w:p w14:paraId="6CF1237A" w14:textId="77777777" w:rsidR="00EC1F15"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C21</w:t>
            </w:r>
            <w:r w:rsidRPr="008136C3">
              <w:rPr>
                <w:rFonts w:eastAsia="Times New Roman" w:cs="Times New Roman"/>
                <w:kern w:val="0"/>
                <w:lang w:eastAsia="pl-PL" w:bidi="ar-SA"/>
              </w:rPr>
              <w:t>_W0</w:t>
            </w:r>
            <w:r>
              <w:rPr>
                <w:rFonts w:eastAsia="Times New Roman" w:cs="Times New Roman"/>
                <w:kern w:val="0"/>
                <w:lang w:eastAsia="pl-PL" w:bidi="ar-SA"/>
              </w:rPr>
              <w:t>5</w:t>
            </w:r>
          </w:p>
        </w:tc>
        <w:tc>
          <w:tcPr>
            <w:tcW w:w="1774"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79EAE3F2" w14:textId="77777777" w:rsidR="00EC1F15" w:rsidRDefault="00EC1F15" w:rsidP="004B4033">
            <w:pPr>
              <w:suppressAutoHyphens w:val="0"/>
              <w:jc w:val="center"/>
            </w:pPr>
            <w:r>
              <w:t>wybrane zagadnienia z zakresu obronności państwa, zarządzania kryzysowego oraz zwiększania odporności państwa;</w:t>
            </w:r>
          </w:p>
        </w:tc>
        <w:tc>
          <w:tcPr>
            <w:tcW w:w="731" w:type="pct"/>
            <w:tcBorders>
              <w:top w:val="single" w:sz="8" w:space="0" w:color="auto"/>
              <w:left w:val="single" w:sz="4" w:space="0" w:color="auto"/>
              <w:bottom w:val="single" w:sz="8" w:space="0" w:color="auto"/>
              <w:right w:val="single" w:sz="4" w:space="0" w:color="auto"/>
            </w:tcBorders>
            <w:shd w:val="clear" w:color="auto" w:fill="FFFFFF"/>
            <w:vAlign w:val="center"/>
          </w:tcPr>
          <w:p w14:paraId="4337B905" w14:textId="77777777" w:rsidR="00EC1F15" w:rsidRPr="008136C3" w:rsidRDefault="00EC1F15" w:rsidP="004B4033">
            <w:pPr>
              <w:suppressAutoHyphens w:val="0"/>
              <w:spacing w:before="60" w:after="60"/>
              <w:jc w:val="center"/>
              <w:rPr>
                <w:rFonts w:cs="Times New Roman"/>
                <w:kern w:val="0"/>
                <w:lang w:eastAsia="pl-PL"/>
              </w:rPr>
            </w:pPr>
            <w:r>
              <w:rPr>
                <w:rFonts w:cs="Times New Roman"/>
                <w:kern w:val="0"/>
                <w:lang w:eastAsia="pl-PL"/>
              </w:rPr>
              <w:t>K_W09</w:t>
            </w:r>
          </w:p>
        </w:tc>
        <w:tc>
          <w:tcPr>
            <w:tcW w:w="922" w:type="pct"/>
            <w:tcBorders>
              <w:top w:val="single" w:sz="8" w:space="0" w:color="auto"/>
              <w:left w:val="single" w:sz="4" w:space="0" w:color="auto"/>
              <w:bottom w:val="single" w:sz="8" w:space="0" w:color="auto"/>
              <w:right w:val="single" w:sz="4" w:space="0" w:color="auto"/>
            </w:tcBorders>
            <w:vAlign w:val="center"/>
          </w:tcPr>
          <w:p w14:paraId="4BC1C344" w14:textId="77777777" w:rsidR="00EC1F15"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wykłady</w:t>
            </w:r>
          </w:p>
        </w:tc>
        <w:tc>
          <w:tcPr>
            <w:tcW w:w="849" w:type="pct"/>
            <w:gridSpan w:val="2"/>
            <w:tcBorders>
              <w:top w:val="single" w:sz="8" w:space="0" w:color="auto"/>
              <w:left w:val="single" w:sz="4" w:space="0" w:color="auto"/>
              <w:bottom w:val="single" w:sz="8" w:space="0" w:color="auto"/>
            </w:tcBorders>
            <w:vAlign w:val="center"/>
          </w:tcPr>
          <w:p w14:paraId="636CE85C" w14:textId="77777777" w:rsidR="00EC1F15" w:rsidRDefault="00EC1F15" w:rsidP="004B4033">
            <w:pPr>
              <w:suppressAutoHyphens w:val="0"/>
              <w:spacing w:before="60" w:after="60"/>
              <w:jc w:val="center"/>
              <w:rPr>
                <w:rFonts w:eastAsia="Times New Roman" w:cs="Times New Roman"/>
                <w:kern w:val="0"/>
                <w:lang w:eastAsia="pl-PL" w:bidi="ar-SA"/>
              </w:rPr>
            </w:pPr>
            <w:r>
              <w:t>test zaliczeniowy oraz analiza studium przypadku</w:t>
            </w:r>
          </w:p>
        </w:tc>
      </w:tr>
      <w:tr w:rsidR="00EC1F15" w:rsidRPr="008136C3" w14:paraId="4420A4C6" w14:textId="77777777" w:rsidTr="004B4033">
        <w:tc>
          <w:tcPr>
            <w:tcW w:w="724" w:type="pct"/>
            <w:tcBorders>
              <w:top w:val="single" w:sz="8" w:space="0" w:color="auto"/>
              <w:bottom w:val="single" w:sz="8" w:space="0" w:color="auto"/>
              <w:right w:val="single" w:sz="4" w:space="0" w:color="auto"/>
            </w:tcBorders>
            <w:shd w:val="clear" w:color="auto" w:fill="FFFFFF"/>
            <w:vAlign w:val="center"/>
          </w:tcPr>
          <w:p w14:paraId="7991E60F" w14:textId="77777777" w:rsidR="00EC1F15" w:rsidRPr="008136C3" w:rsidRDefault="00EC1F15" w:rsidP="004B4033">
            <w:pPr>
              <w:suppressAutoHyphens w:val="0"/>
              <w:jc w:val="center"/>
              <w:rPr>
                <w:rFonts w:eastAsia="Times New Roman" w:cs="Times New Roman"/>
                <w:kern w:val="0"/>
                <w:lang w:eastAsia="pl-PL" w:bidi="ar-SA"/>
              </w:rPr>
            </w:pPr>
            <w:r>
              <w:rPr>
                <w:rFonts w:eastAsia="Times New Roman" w:cs="Times New Roman"/>
                <w:kern w:val="0"/>
                <w:lang w:eastAsia="pl-PL" w:bidi="ar-SA"/>
              </w:rPr>
              <w:t>C21</w:t>
            </w:r>
            <w:r w:rsidRPr="008136C3">
              <w:rPr>
                <w:rFonts w:eastAsia="Times New Roman" w:cs="Times New Roman"/>
                <w:kern w:val="0"/>
                <w:lang w:eastAsia="pl-PL" w:bidi="ar-SA"/>
              </w:rPr>
              <w:t>_U01</w:t>
            </w:r>
          </w:p>
        </w:tc>
        <w:tc>
          <w:tcPr>
            <w:tcW w:w="1774"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6D33BDC4" w14:textId="77777777" w:rsidR="00EC1F15" w:rsidRPr="008136C3" w:rsidRDefault="00EC1F15" w:rsidP="004B4033">
            <w:pPr>
              <w:suppressAutoHyphens w:val="0"/>
              <w:spacing w:line="276" w:lineRule="auto"/>
              <w:jc w:val="center"/>
              <w:rPr>
                <w:rFonts w:eastAsia="Times New Roman" w:cs="Times New Roman"/>
                <w:kern w:val="0"/>
                <w:lang w:eastAsia="pl-PL" w:bidi="ar-SA"/>
              </w:rPr>
            </w:pPr>
            <w:r>
              <w:t>dobierać źródła informacji, dokonywać ich oceny, krytycznej analizy i syntezy.</w:t>
            </w:r>
            <w:r w:rsidRPr="008136C3">
              <w:rPr>
                <w:rFonts w:eastAsia="Times New Roman" w:cs="Times New Roman"/>
                <w:kern w:val="0"/>
                <w:lang w:eastAsia="pl-PL" w:bidi="ar-SA"/>
              </w:rPr>
              <w:t>;</w:t>
            </w:r>
          </w:p>
        </w:tc>
        <w:tc>
          <w:tcPr>
            <w:tcW w:w="731" w:type="pct"/>
            <w:tcBorders>
              <w:top w:val="single" w:sz="8" w:space="0" w:color="auto"/>
              <w:left w:val="single" w:sz="4" w:space="0" w:color="auto"/>
              <w:bottom w:val="single" w:sz="8" w:space="0" w:color="auto"/>
              <w:right w:val="single" w:sz="4" w:space="0" w:color="auto"/>
            </w:tcBorders>
            <w:shd w:val="clear" w:color="auto" w:fill="FFFFFF"/>
            <w:vAlign w:val="center"/>
          </w:tcPr>
          <w:p w14:paraId="7503ECD4" w14:textId="77777777" w:rsidR="00EC1F15" w:rsidRPr="008136C3" w:rsidRDefault="00EC1F15" w:rsidP="004B4033">
            <w:pPr>
              <w:suppressAutoHyphens w:val="0"/>
              <w:jc w:val="center"/>
              <w:rPr>
                <w:rFonts w:eastAsia="Times New Roman" w:cs="Times New Roman"/>
                <w:kern w:val="0"/>
                <w:lang w:eastAsia="pl-PL" w:bidi="ar-SA"/>
              </w:rPr>
            </w:pPr>
            <w:r w:rsidRPr="008136C3">
              <w:rPr>
                <w:rFonts w:cs="Times New Roman"/>
                <w:kern w:val="0"/>
                <w:lang w:eastAsia="pl-PL"/>
              </w:rPr>
              <w:t>K_U0</w:t>
            </w:r>
            <w:r>
              <w:rPr>
                <w:rFonts w:cs="Times New Roman"/>
                <w:kern w:val="0"/>
                <w:lang w:eastAsia="pl-PL"/>
              </w:rPr>
              <w:t>1</w:t>
            </w:r>
          </w:p>
        </w:tc>
        <w:tc>
          <w:tcPr>
            <w:tcW w:w="922" w:type="pct"/>
            <w:tcBorders>
              <w:top w:val="single" w:sz="8" w:space="0" w:color="auto"/>
              <w:left w:val="single" w:sz="4" w:space="0" w:color="auto"/>
              <w:bottom w:val="single" w:sz="8" w:space="0" w:color="auto"/>
              <w:right w:val="single" w:sz="4" w:space="0" w:color="auto"/>
            </w:tcBorders>
            <w:vAlign w:val="center"/>
          </w:tcPr>
          <w:p w14:paraId="32A17F1F" w14:textId="77777777" w:rsidR="00EC1F15" w:rsidRPr="008136C3" w:rsidRDefault="00EC1F15" w:rsidP="004B4033">
            <w:pPr>
              <w:suppressAutoHyphens w:val="0"/>
              <w:jc w:val="center"/>
              <w:rPr>
                <w:rFonts w:eastAsia="Times New Roman" w:cs="Times New Roman"/>
                <w:kern w:val="0"/>
                <w:lang w:eastAsia="pl-PL" w:bidi="ar-SA"/>
              </w:rPr>
            </w:pPr>
            <w:r>
              <w:rPr>
                <w:rFonts w:eastAsia="Times New Roman" w:cs="Times New Roman"/>
                <w:kern w:val="0"/>
                <w:lang w:eastAsia="pl-PL" w:bidi="ar-SA"/>
              </w:rPr>
              <w:t>ćwiczenia</w:t>
            </w:r>
          </w:p>
        </w:tc>
        <w:tc>
          <w:tcPr>
            <w:tcW w:w="849" w:type="pct"/>
            <w:gridSpan w:val="2"/>
            <w:tcBorders>
              <w:top w:val="single" w:sz="8" w:space="0" w:color="auto"/>
              <w:left w:val="single" w:sz="4" w:space="0" w:color="auto"/>
              <w:bottom w:val="single" w:sz="8" w:space="0" w:color="auto"/>
            </w:tcBorders>
            <w:vAlign w:val="center"/>
          </w:tcPr>
          <w:p w14:paraId="789696B5" w14:textId="77777777" w:rsidR="00EC1F15" w:rsidRPr="008136C3" w:rsidRDefault="00EC1F15" w:rsidP="004B4033">
            <w:pPr>
              <w:suppressAutoHyphens w:val="0"/>
              <w:jc w:val="center"/>
              <w:rPr>
                <w:rFonts w:eastAsia="Times New Roman" w:cs="Times New Roman"/>
                <w:kern w:val="0"/>
                <w:lang w:eastAsia="pl-PL" w:bidi="ar-SA"/>
              </w:rPr>
            </w:pPr>
            <w:r>
              <w:t>sprawozdanie z analizy danych / projekt</w:t>
            </w:r>
          </w:p>
        </w:tc>
      </w:tr>
      <w:tr w:rsidR="00EC1F15" w:rsidRPr="008136C3" w14:paraId="70CF591D" w14:textId="77777777" w:rsidTr="004B4033">
        <w:tc>
          <w:tcPr>
            <w:tcW w:w="724" w:type="pct"/>
            <w:tcBorders>
              <w:top w:val="single" w:sz="8" w:space="0" w:color="auto"/>
              <w:bottom w:val="single" w:sz="8" w:space="0" w:color="auto"/>
              <w:right w:val="single" w:sz="4" w:space="0" w:color="auto"/>
            </w:tcBorders>
            <w:shd w:val="clear" w:color="auto" w:fill="FFFFFF"/>
            <w:vAlign w:val="center"/>
          </w:tcPr>
          <w:p w14:paraId="335E260F" w14:textId="77777777" w:rsidR="00EC1F15" w:rsidRPr="008136C3"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C21</w:t>
            </w:r>
            <w:r w:rsidRPr="008136C3">
              <w:rPr>
                <w:rFonts w:eastAsia="Times New Roman" w:cs="Times New Roman"/>
                <w:kern w:val="0"/>
                <w:lang w:eastAsia="pl-PL" w:bidi="ar-SA"/>
              </w:rPr>
              <w:t>_U02</w:t>
            </w:r>
          </w:p>
        </w:tc>
        <w:tc>
          <w:tcPr>
            <w:tcW w:w="1774"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3DE6D707" w14:textId="77777777" w:rsidR="00EC1F15" w:rsidRPr="008136C3" w:rsidRDefault="00EC1F15" w:rsidP="004B4033">
            <w:pPr>
              <w:suppressAutoHyphens w:val="0"/>
              <w:spacing w:line="276" w:lineRule="auto"/>
              <w:jc w:val="center"/>
              <w:rPr>
                <w:rFonts w:eastAsia="Times New Roman" w:cs="Times New Roman"/>
                <w:kern w:val="0"/>
                <w:lang w:eastAsia="pl-PL" w:bidi="ar-SA"/>
              </w:rPr>
            </w:pPr>
            <w:r>
              <w:t>stosować narzędzia i metody właściwe dla bezpieczeństwa wewnętrznego w opisie i analizowaniu zjawisk społecznych w kontekście zagrożeń lokalnych i globalnych</w:t>
            </w:r>
            <w:r w:rsidRPr="008136C3">
              <w:rPr>
                <w:rFonts w:eastAsia="Times New Roman" w:cs="Times New Roman"/>
                <w:kern w:val="0"/>
                <w:lang w:eastAsia="pl-PL" w:bidi="ar-SA"/>
              </w:rPr>
              <w:t>;</w:t>
            </w:r>
          </w:p>
        </w:tc>
        <w:tc>
          <w:tcPr>
            <w:tcW w:w="731" w:type="pct"/>
            <w:tcBorders>
              <w:top w:val="single" w:sz="8" w:space="0" w:color="auto"/>
              <w:left w:val="single" w:sz="4" w:space="0" w:color="auto"/>
              <w:bottom w:val="single" w:sz="8" w:space="0" w:color="auto"/>
              <w:right w:val="single" w:sz="4" w:space="0" w:color="auto"/>
            </w:tcBorders>
            <w:shd w:val="clear" w:color="auto" w:fill="FFFFFF"/>
            <w:vAlign w:val="center"/>
          </w:tcPr>
          <w:p w14:paraId="5BD40F9E" w14:textId="77777777" w:rsidR="00EC1F15" w:rsidRPr="008136C3" w:rsidRDefault="00EC1F15" w:rsidP="004B4033">
            <w:pPr>
              <w:suppressAutoHyphens w:val="0"/>
              <w:spacing w:before="60" w:after="60"/>
              <w:jc w:val="center"/>
              <w:rPr>
                <w:rFonts w:eastAsia="Times New Roman" w:cs="Times New Roman"/>
                <w:kern w:val="0"/>
                <w:lang w:eastAsia="pl-PL" w:bidi="ar-SA"/>
              </w:rPr>
            </w:pPr>
            <w:r w:rsidRPr="008136C3">
              <w:rPr>
                <w:rFonts w:cs="Times New Roman"/>
                <w:kern w:val="0"/>
                <w:lang w:eastAsia="pl-PL"/>
              </w:rPr>
              <w:t>K_U0</w:t>
            </w:r>
            <w:r>
              <w:rPr>
                <w:rFonts w:cs="Times New Roman"/>
                <w:kern w:val="0"/>
                <w:lang w:eastAsia="pl-PL"/>
              </w:rPr>
              <w:t>4</w:t>
            </w:r>
          </w:p>
        </w:tc>
        <w:tc>
          <w:tcPr>
            <w:tcW w:w="922" w:type="pct"/>
            <w:tcBorders>
              <w:top w:val="single" w:sz="8" w:space="0" w:color="auto"/>
              <w:left w:val="single" w:sz="4" w:space="0" w:color="auto"/>
              <w:bottom w:val="single" w:sz="8" w:space="0" w:color="auto"/>
              <w:right w:val="single" w:sz="4" w:space="0" w:color="auto"/>
            </w:tcBorders>
            <w:vAlign w:val="center"/>
          </w:tcPr>
          <w:p w14:paraId="716805B3" w14:textId="77777777" w:rsidR="00EC1F15" w:rsidRPr="008136C3"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ćwiczenia</w:t>
            </w:r>
          </w:p>
        </w:tc>
        <w:tc>
          <w:tcPr>
            <w:tcW w:w="849" w:type="pct"/>
            <w:gridSpan w:val="2"/>
            <w:tcBorders>
              <w:top w:val="single" w:sz="8" w:space="0" w:color="auto"/>
              <w:left w:val="single" w:sz="4" w:space="0" w:color="auto"/>
              <w:bottom w:val="single" w:sz="8" w:space="0" w:color="auto"/>
            </w:tcBorders>
            <w:vAlign w:val="center"/>
          </w:tcPr>
          <w:p w14:paraId="3EAF940C" w14:textId="77777777" w:rsidR="00EC1F15" w:rsidRPr="008136C3" w:rsidRDefault="00EC1F15" w:rsidP="004B4033">
            <w:pPr>
              <w:suppressAutoHyphens w:val="0"/>
              <w:jc w:val="center"/>
              <w:rPr>
                <w:rFonts w:eastAsia="Times New Roman" w:cs="Times New Roman"/>
                <w:kern w:val="0"/>
                <w:lang w:eastAsia="pl-PL" w:bidi="ar-SA"/>
              </w:rPr>
            </w:pPr>
            <w:r>
              <w:t>sprawozdanie z analizy danych / projekt</w:t>
            </w:r>
          </w:p>
        </w:tc>
      </w:tr>
      <w:tr w:rsidR="00EC1F15" w:rsidRPr="008136C3" w14:paraId="75A362BF" w14:textId="77777777" w:rsidTr="004B4033">
        <w:tc>
          <w:tcPr>
            <w:tcW w:w="724" w:type="pct"/>
            <w:tcBorders>
              <w:top w:val="single" w:sz="8" w:space="0" w:color="auto"/>
              <w:bottom w:val="single" w:sz="8" w:space="0" w:color="auto"/>
              <w:right w:val="single" w:sz="4" w:space="0" w:color="auto"/>
            </w:tcBorders>
            <w:shd w:val="clear" w:color="auto" w:fill="FFFFFF"/>
            <w:vAlign w:val="center"/>
          </w:tcPr>
          <w:p w14:paraId="5D9A95AF" w14:textId="77777777" w:rsidR="00EC1F15"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C21</w:t>
            </w:r>
            <w:r w:rsidRPr="008136C3">
              <w:rPr>
                <w:rFonts w:eastAsia="Times New Roman" w:cs="Times New Roman"/>
                <w:kern w:val="0"/>
                <w:lang w:eastAsia="pl-PL" w:bidi="ar-SA"/>
              </w:rPr>
              <w:t>_U0</w:t>
            </w:r>
            <w:r>
              <w:rPr>
                <w:rFonts w:eastAsia="Times New Roman" w:cs="Times New Roman"/>
                <w:kern w:val="0"/>
                <w:lang w:eastAsia="pl-PL" w:bidi="ar-SA"/>
              </w:rPr>
              <w:t>3</w:t>
            </w:r>
          </w:p>
        </w:tc>
        <w:tc>
          <w:tcPr>
            <w:tcW w:w="1774"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0E6D4700" w14:textId="77777777" w:rsidR="00EC1F15" w:rsidRDefault="00EC1F15" w:rsidP="004B4033">
            <w:pPr>
              <w:suppressAutoHyphens w:val="0"/>
              <w:spacing w:line="276" w:lineRule="auto"/>
              <w:jc w:val="center"/>
            </w:pPr>
            <w:r>
              <w:t>przeprowadzać analizę sytuacji oraz oceniać poziom zagrożenia ekonomicznego, politycznego, społecznego i militarnego oraz prognozować skutki procesów i zjawisk</w:t>
            </w:r>
          </w:p>
        </w:tc>
        <w:tc>
          <w:tcPr>
            <w:tcW w:w="731" w:type="pct"/>
            <w:tcBorders>
              <w:top w:val="single" w:sz="8" w:space="0" w:color="auto"/>
              <w:left w:val="single" w:sz="4" w:space="0" w:color="auto"/>
              <w:bottom w:val="single" w:sz="8" w:space="0" w:color="auto"/>
              <w:right w:val="single" w:sz="4" w:space="0" w:color="auto"/>
            </w:tcBorders>
            <w:shd w:val="clear" w:color="auto" w:fill="FFFFFF"/>
            <w:vAlign w:val="center"/>
          </w:tcPr>
          <w:p w14:paraId="1149781C" w14:textId="77777777" w:rsidR="00EC1F15" w:rsidRPr="008136C3" w:rsidRDefault="00EC1F15" w:rsidP="004B4033">
            <w:pPr>
              <w:suppressAutoHyphens w:val="0"/>
              <w:spacing w:before="60" w:after="60"/>
              <w:jc w:val="center"/>
              <w:rPr>
                <w:rFonts w:cs="Times New Roman"/>
                <w:kern w:val="0"/>
                <w:lang w:eastAsia="pl-PL"/>
              </w:rPr>
            </w:pPr>
            <w:r w:rsidRPr="008136C3">
              <w:rPr>
                <w:rFonts w:cs="Times New Roman"/>
                <w:kern w:val="0"/>
                <w:lang w:eastAsia="pl-PL"/>
              </w:rPr>
              <w:t>K_U0</w:t>
            </w:r>
            <w:r>
              <w:rPr>
                <w:rFonts w:cs="Times New Roman"/>
                <w:kern w:val="0"/>
                <w:lang w:eastAsia="pl-PL"/>
              </w:rPr>
              <w:t>7</w:t>
            </w:r>
          </w:p>
        </w:tc>
        <w:tc>
          <w:tcPr>
            <w:tcW w:w="922" w:type="pct"/>
            <w:tcBorders>
              <w:top w:val="single" w:sz="8" w:space="0" w:color="auto"/>
              <w:left w:val="single" w:sz="4" w:space="0" w:color="auto"/>
              <w:bottom w:val="single" w:sz="8" w:space="0" w:color="auto"/>
              <w:right w:val="single" w:sz="4" w:space="0" w:color="auto"/>
            </w:tcBorders>
            <w:vAlign w:val="center"/>
          </w:tcPr>
          <w:p w14:paraId="4A918AFC" w14:textId="77777777" w:rsidR="00EC1F15"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ćwiczenia</w:t>
            </w:r>
          </w:p>
        </w:tc>
        <w:tc>
          <w:tcPr>
            <w:tcW w:w="849" w:type="pct"/>
            <w:gridSpan w:val="2"/>
            <w:tcBorders>
              <w:top w:val="single" w:sz="8" w:space="0" w:color="auto"/>
              <w:left w:val="single" w:sz="4" w:space="0" w:color="auto"/>
              <w:bottom w:val="single" w:sz="8" w:space="0" w:color="auto"/>
            </w:tcBorders>
            <w:vAlign w:val="center"/>
          </w:tcPr>
          <w:p w14:paraId="4C8DC3F5" w14:textId="77777777" w:rsidR="00EC1F15" w:rsidRPr="008136C3" w:rsidRDefault="00EC1F15" w:rsidP="004B4033">
            <w:pPr>
              <w:suppressAutoHyphens w:val="0"/>
              <w:jc w:val="center"/>
              <w:rPr>
                <w:rFonts w:eastAsia="Times New Roman" w:cs="Times New Roman"/>
                <w:kern w:val="0"/>
                <w:lang w:eastAsia="pl-PL" w:bidi="ar-SA"/>
              </w:rPr>
            </w:pPr>
            <w:r>
              <w:t>sprawozdanie z analizy danych / projekt</w:t>
            </w:r>
          </w:p>
        </w:tc>
      </w:tr>
      <w:tr w:rsidR="00EC1F15" w:rsidRPr="008136C3" w14:paraId="5C1E5093" w14:textId="77777777" w:rsidTr="004B4033">
        <w:tc>
          <w:tcPr>
            <w:tcW w:w="724" w:type="pct"/>
            <w:tcBorders>
              <w:top w:val="single" w:sz="8" w:space="0" w:color="auto"/>
              <w:bottom w:val="single" w:sz="8" w:space="0" w:color="auto"/>
              <w:right w:val="single" w:sz="4" w:space="0" w:color="auto"/>
            </w:tcBorders>
            <w:shd w:val="clear" w:color="auto" w:fill="FFFFFF"/>
            <w:vAlign w:val="center"/>
          </w:tcPr>
          <w:p w14:paraId="181023F0" w14:textId="77777777" w:rsidR="00EC1F15"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C21</w:t>
            </w:r>
            <w:r w:rsidRPr="008136C3">
              <w:rPr>
                <w:rFonts w:eastAsia="Times New Roman" w:cs="Times New Roman"/>
                <w:kern w:val="0"/>
                <w:lang w:eastAsia="pl-PL" w:bidi="ar-SA"/>
              </w:rPr>
              <w:t>_U0</w:t>
            </w:r>
            <w:r>
              <w:rPr>
                <w:rFonts w:eastAsia="Times New Roman" w:cs="Times New Roman"/>
                <w:kern w:val="0"/>
                <w:lang w:eastAsia="pl-PL" w:bidi="ar-SA"/>
              </w:rPr>
              <w:t>4</w:t>
            </w:r>
          </w:p>
        </w:tc>
        <w:tc>
          <w:tcPr>
            <w:tcW w:w="1774"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3E3F6D0E" w14:textId="77777777" w:rsidR="00EC1F15" w:rsidRDefault="00EC1F15" w:rsidP="004B4033">
            <w:pPr>
              <w:suppressAutoHyphens w:val="0"/>
              <w:spacing w:line="276" w:lineRule="auto"/>
              <w:jc w:val="center"/>
            </w:pPr>
            <w:r>
              <w:t xml:space="preserve">stosować technologie informatyczne w realizacji zadań na rzecz </w:t>
            </w:r>
            <w:r>
              <w:lastRenderedPageBreak/>
              <w:t>bezpieczeństwa wewnętrznego;</w:t>
            </w:r>
          </w:p>
        </w:tc>
        <w:tc>
          <w:tcPr>
            <w:tcW w:w="731" w:type="pct"/>
            <w:tcBorders>
              <w:top w:val="single" w:sz="8" w:space="0" w:color="auto"/>
              <w:left w:val="single" w:sz="4" w:space="0" w:color="auto"/>
              <w:bottom w:val="single" w:sz="8" w:space="0" w:color="auto"/>
              <w:right w:val="single" w:sz="4" w:space="0" w:color="auto"/>
            </w:tcBorders>
            <w:shd w:val="clear" w:color="auto" w:fill="FFFFFF"/>
            <w:vAlign w:val="center"/>
          </w:tcPr>
          <w:p w14:paraId="224774C6" w14:textId="77777777" w:rsidR="00EC1F15" w:rsidRPr="008136C3" w:rsidRDefault="00EC1F15" w:rsidP="004B4033">
            <w:pPr>
              <w:suppressAutoHyphens w:val="0"/>
              <w:spacing w:before="60" w:after="60"/>
              <w:jc w:val="center"/>
              <w:rPr>
                <w:rFonts w:cs="Times New Roman"/>
                <w:kern w:val="0"/>
                <w:lang w:eastAsia="pl-PL"/>
              </w:rPr>
            </w:pPr>
            <w:r w:rsidRPr="008136C3">
              <w:rPr>
                <w:rFonts w:cs="Times New Roman"/>
                <w:kern w:val="0"/>
                <w:lang w:eastAsia="pl-PL"/>
              </w:rPr>
              <w:lastRenderedPageBreak/>
              <w:t>K_U0</w:t>
            </w:r>
            <w:r>
              <w:rPr>
                <w:rFonts w:cs="Times New Roman"/>
                <w:kern w:val="0"/>
                <w:lang w:eastAsia="pl-PL"/>
              </w:rPr>
              <w:t>9</w:t>
            </w:r>
          </w:p>
        </w:tc>
        <w:tc>
          <w:tcPr>
            <w:tcW w:w="922" w:type="pct"/>
            <w:tcBorders>
              <w:top w:val="single" w:sz="8" w:space="0" w:color="auto"/>
              <w:left w:val="single" w:sz="4" w:space="0" w:color="auto"/>
              <w:bottom w:val="single" w:sz="8" w:space="0" w:color="auto"/>
              <w:right w:val="single" w:sz="4" w:space="0" w:color="auto"/>
            </w:tcBorders>
            <w:vAlign w:val="center"/>
          </w:tcPr>
          <w:p w14:paraId="2A579CBC" w14:textId="77777777" w:rsidR="00EC1F15"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ćwiczenia</w:t>
            </w:r>
          </w:p>
        </w:tc>
        <w:tc>
          <w:tcPr>
            <w:tcW w:w="849" w:type="pct"/>
            <w:gridSpan w:val="2"/>
            <w:tcBorders>
              <w:top w:val="single" w:sz="8" w:space="0" w:color="auto"/>
              <w:left w:val="single" w:sz="4" w:space="0" w:color="auto"/>
              <w:bottom w:val="single" w:sz="8" w:space="0" w:color="auto"/>
            </w:tcBorders>
            <w:vAlign w:val="center"/>
          </w:tcPr>
          <w:p w14:paraId="7E2492BD" w14:textId="77777777" w:rsidR="00EC1F15" w:rsidRPr="008136C3" w:rsidRDefault="00EC1F15" w:rsidP="004B4033">
            <w:pPr>
              <w:suppressAutoHyphens w:val="0"/>
              <w:jc w:val="center"/>
              <w:rPr>
                <w:rFonts w:eastAsia="Times New Roman" w:cs="Times New Roman"/>
                <w:kern w:val="0"/>
                <w:lang w:eastAsia="pl-PL" w:bidi="ar-SA"/>
              </w:rPr>
            </w:pPr>
            <w:r>
              <w:t>sprawozdanie z analizy danych / projekt</w:t>
            </w:r>
          </w:p>
        </w:tc>
      </w:tr>
      <w:tr w:rsidR="00EC1F15" w:rsidRPr="008136C3" w14:paraId="2029D368" w14:textId="77777777" w:rsidTr="004B4033">
        <w:tc>
          <w:tcPr>
            <w:tcW w:w="724" w:type="pct"/>
            <w:tcBorders>
              <w:top w:val="single" w:sz="8" w:space="0" w:color="auto"/>
              <w:bottom w:val="single" w:sz="8" w:space="0" w:color="auto"/>
              <w:right w:val="single" w:sz="4" w:space="0" w:color="auto"/>
            </w:tcBorders>
            <w:shd w:val="clear" w:color="auto" w:fill="FFFFFF"/>
            <w:vAlign w:val="center"/>
          </w:tcPr>
          <w:p w14:paraId="1205F13F" w14:textId="77777777" w:rsidR="00EC1F15"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C21</w:t>
            </w:r>
            <w:r w:rsidRPr="008136C3">
              <w:rPr>
                <w:rFonts w:eastAsia="Times New Roman" w:cs="Times New Roman"/>
                <w:kern w:val="0"/>
                <w:lang w:eastAsia="pl-PL" w:bidi="ar-SA"/>
              </w:rPr>
              <w:t>_U0</w:t>
            </w:r>
            <w:r>
              <w:rPr>
                <w:rFonts w:eastAsia="Times New Roman" w:cs="Times New Roman"/>
                <w:kern w:val="0"/>
                <w:lang w:eastAsia="pl-PL" w:bidi="ar-SA"/>
              </w:rPr>
              <w:t>5</w:t>
            </w:r>
          </w:p>
        </w:tc>
        <w:tc>
          <w:tcPr>
            <w:tcW w:w="1774"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0904A933" w14:textId="77777777" w:rsidR="00EC1F15" w:rsidRDefault="00EC1F15" w:rsidP="004B4033">
            <w:pPr>
              <w:suppressAutoHyphens w:val="0"/>
              <w:spacing w:line="276" w:lineRule="auto"/>
              <w:jc w:val="center"/>
            </w:pPr>
            <w:r>
              <w:t>przedstawiać i oceniać różne opinie i stanowiska oraz uzasadniać swoje stanowisk;</w:t>
            </w:r>
          </w:p>
        </w:tc>
        <w:tc>
          <w:tcPr>
            <w:tcW w:w="731" w:type="pct"/>
            <w:tcBorders>
              <w:top w:val="single" w:sz="8" w:space="0" w:color="auto"/>
              <w:left w:val="single" w:sz="4" w:space="0" w:color="auto"/>
              <w:bottom w:val="single" w:sz="8" w:space="0" w:color="auto"/>
              <w:right w:val="single" w:sz="4" w:space="0" w:color="auto"/>
            </w:tcBorders>
            <w:shd w:val="clear" w:color="auto" w:fill="FFFFFF"/>
            <w:vAlign w:val="center"/>
          </w:tcPr>
          <w:p w14:paraId="12DBBC8E" w14:textId="77777777" w:rsidR="00EC1F15" w:rsidRPr="008136C3" w:rsidRDefault="00EC1F15" w:rsidP="004B4033">
            <w:pPr>
              <w:suppressAutoHyphens w:val="0"/>
              <w:spacing w:before="60" w:after="60"/>
              <w:jc w:val="center"/>
              <w:rPr>
                <w:rFonts w:cs="Times New Roman"/>
                <w:kern w:val="0"/>
                <w:lang w:eastAsia="pl-PL"/>
              </w:rPr>
            </w:pPr>
            <w:r>
              <w:rPr>
                <w:rFonts w:cs="Times New Roman"/>
                <w:kern w:val="0"/>
                <w:lang w:eastAsia="pl-PL"/>
              </w:rPr>
              <w:t>K_U12</w:t>
            </w:r>
          </w:p>
        </w:tc>
        <w:tc>
          <w:tcPr>
            <w:tcW w:w="922" w:type="pct"/>
            <w:tcBorders>
              <w:top w:val="single" w:sz="8" w:space="0" w:color="auto"/>
              <w:left w:val="single" w:sz="4" w:space="0" w:color="auto"/>
              <w:bottom w:val="single" w:sz="8" w:space="0" w:color="auto"/>
              <w:right w:val="single" w:sz="4" w:space="0" w:color="auto"/>
            </w:tcBorders>
            <w:vAlign w:val="center"/>
          </w:tcPr>
          <w:p w14:paraId="12DD61D0" w14:textId="77777777" w:rsidR="00EC1F15"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ćwiczenia</w:t>
            </w:r>
          </w:p>
        </w:tc>
        <w:tc>
          <w:tcPr>
            <w:tcW w:w="849" w:type="pct"/>
            <w:gridSpan w:val="2"/>
            <w:tcBorders>
              <w:top w:val="single" w:sz="8" w:space="0" w:color="auto"/>
              <w:left w:val="single" w:sz="4" w:space="0" w:color="auto"/>
              <w:bottom w:val="single" w:sz="8" w:space="0" w:color="auto"/>
            </w:tcBorders>
            <w:vAlign w:val="center"/>
          </w:tcPr>
          <w:p w14:paraId="51FE3450" w14:textId="77777777" w:rsidR="00EC1F15" w:rsidRPr="008136C3" w:rsidRDefault="00EC1F15" w:rsidP="004B4033">
            <w:pPr>
              <w:suppressAutoHyphens w:val="0"/>
              <w:jc w:val="center"/>
              <w:rPr>
                <w:rFonts w:eastAsia="Times New Roman" w:cs="Times New Roman"/>
                <w:kern w:val="0"/>
                <w:lang w:eastAsia="pl-PL" w:bidi="ar-SA"/>
              </w:rPr>
            </w:pPr>
            <w:r>
              <w:rPr>
                <w:rFonts w:eastAsia="Times New Roman" w:cs="Times New Roman"/>
                <w:kern w:val="0"/>
                <w:lang w:eastAsia="pl-PL" w:bidi="ar-SA"/>
              </w:rPr>
              <w:t>dyskusja problemowa/prezentacja</w:t>
            </w:r>
          </w:p>
        </w:tc>
      </w:tr>
      <w:tr w:rsidR="00EC1F15" w:rsidRPr="008136C3" w14:paraId="1D466B50" w14:textId="77777777" w:rsidTr="004B4033">
        <w:tc>
          <w:tcPr>
            <w:tcW w:w="724" w:type="pct"/>
            <w:tcBorders>
              <w:top w:val="single" w:sz="8" w:space="0" w:color="auto"/>
              <w:bottom w:val="single" w:sz="8" w:space="0" w:color="auto"/>
              <w:right w:val="single" w:sz="4" w:space="0" w:color="auto"/>
            </w:tcBorders>
            <w:shd w:val="clear" w:color="auto" w:fill="FFFFFF"/>
            <w:vAlign w:val="center"/>
          </w:tcPr>
          <w:p w14:paraId="7F9FF74C" w14:textId="77777777" w:rsidR="00EC1F15" w:rsidRPr="008136C3"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C21</w:t>
            </w:r>
            <w:r w:rsidRPr="008136C3">
              <w:rPr>
                <w:rFonts w:eastAsia="Times New Roman" w:cs="Times New Roman"/>
                <w:kern w:val="0"/>
                <w:lang w:eastAsia="pl-PL" w:bidi="ar-SA"/>
              </w:rPr>
              <w:t>_K01</w:t>
            </w:r>
          </w:p>
        </w:tc>
        <w:tc>
          <w:tcPr>
            <w:tcW w:w="1774"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36DF197E" w14:textId="77777777" w:rsidR="00EC1F15" w:rsidRPr="008136C3" w:rsidRDefault="00EC1F15" w:rsidP="004B4033">
            <w:pPr>
              <w:suppressAutoHyphens w:val="0"/>
              <w:autoSpaceDE w:val="0"/>
              <w:autoSpaceDN w:val="0"/>
              <w:adjustRightInd w:val="0"/>
              <w:spacing w:line="276" w:lineRule="auto"/>
              <w:jc w:val="center"/>
              <w:rPr>
                <w:rFonts w:eastAsia="Times New Roman" w:cs="Times New Roman"/>
                <w:color w:val="000000"/>
                <w:kern w:val="0"/>
                <w:lang w:eastAsia="pl-PL" w:bidi="ar-SA"/>
              </w:rPr>
            </w:pPr>
            <w:r>
              <w:t>krytycznej oceny posiadanej wiedzy i odbieranych treści;</w:t>
            </w:r>
          </w:p>
        </w:tc>
        <w:tc>
          <w:tcPr>
            <w:tcW w:w="731" w:type="pct"/>
            <w:tcBorders>
              <w:top w:val="single" w:sz="8" w:space="0" w:color="auto"/>
              <w:left w:val="single" w:sz="4" w:space="0" w:color="auto"/>
              <w:bottom w:val="single" w:sz="8" w:space="0" w:color="auto"/>
              <w:right w:val="single" w:sz="4" w:space="0" w:color="auto"/>
            </w:tcBorders>
            <w:shd w:val="clear" w:color="auto" w:fill="FFFFFF"/>
            <w:vAlign w:val="center"/>
          </w:tcPr>
          <w:p w14:paraId="27E1CC6B" w14:textId="77777777" w:rsidR="00EC1F15" w:rsidRPr="008136C3" w:rsidRDefault="00EC1F15" w:rsidP="004B4033">
            <w:pPr>
              <w:suppressAutoHyphens w:val="0"/>
              <w:spacing w:before="60" w:after="60"/>
              <w:jc w:val="center"/>
              <w:rPr>
                <w:rFonts w:eastAsia="Times New Roman" w:cs="Times New Roman"/>
                <w:kern w:val="0"/>
                <w:lang w:eastAsia="pl-PL" w:bidi="ar-SA"/>
              </w:rPr>
            </w:pPr>
            <w:r w:rsidRPr="008136C3">
              <w:rPr>
                <w:rFonts w:cs="Times New Roman"/>
                <w:kern w:val="0"/>
                <w:lang w:eastAsia="pl-PL"/>
              </w:rPr>
              <w:t>K_K01</w:t>
            </w:r>
          </w:p>
        </w:tc>
        <w:tc>
          <w:tcPr>
            <w:tcW w:w="922" w:type="pct"/>
            <w:tcBorders>
              <w:top w:val="single" w:sz="8" w:space="0" w:color="auto"/>
              <w:left w:val="single" w:sz="4" w:space="0" w:color="auto"/>
              <w:bottom w:val="single" w:sz="8" w:space="0" w:color="auto"/>
              <w:right w:val="single" w:sz="4" w:space="0" w:color="auto"/>
            </w:tcBorders>
            <w:vAlign w:val="center"/>
          </w:tcPr>
          <w:p w14:paraId="1C6BEFF4" w14:textId="77777777" w:rsidR="00EC1F15" w:rsidRPr="008136C3"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ćwiczenia</w:t>
            </w:r>
          </w:p>
        </w:tc>
        <w:tc>
          <w:tcPr>
            <w:tcW w:w="849" w:type="pct"/>
            <w:gridSpan w:val="2"/>
            <w:tcBorders>
              <w:top w:val="single" w:sz="8" w:space="0" w:color="auto"/>
              <w:left w:val="single" w:sz="4" w:space="0" w:color="auto"/>
              <w:bottom w:val="single" w:sz="8" w:space="0" w:color="auto"/>
            </w:tcBorders>
            <w:vAlign w:val="center"/>
          </w:tcPr>
          <w:p w14:paraId="73E11743" w14:textId="77777777" w:rsidR="00EC1F15" w:rsidRPr="008136C3" w:rsidRDefault="00EC1F15" w:rsidP="004B4033">
            <w:pPr>
              <w:suppressAutoHyphens w:val="0"/>
              <w:spacing w:before="60" w:after="60"/>
              <w:jc w:val="center"/>
              <w:rPr>
                <w:rFonts w:eastAsia="Times New Roman" w:cs="Times New Roman"/>
                <w:kern w:val="0"/>
                <w:lang w:eastAsia="pl-PL" w:bidi="ar-SA"/>
              </w:rPr>
            </w:pPr>
            <w:r>
              <w:t>dyskusja problemow</w:t>
            </w:r>
            <w:r w:rsidRPr="008136C3">
              <w:rPr>
                <w:rFonts w:eastAsia="Times New Roman" w:cs="Times New Roman"/>
                <w:kern w:val="0"/>
                <w:lang w:eastAsia="pl-PL" w:bidi="ar-SA"/>
              </w:rPr>
              <w:t>a</w:t>
            </w:r>
          </w:p>
        </w:tc>
      </w:tr>
      <w:tr w:rsidR="00EC1F15" w:rsidRPr="008136C3" w14:paraId="32EF189B" w14:textId="77777777" w:rsidTr="004B4033">
        <w:tc>
          <w:tcPr>
            <w:tcW w:w="724" w:type="pct"/>
            <w:tcBorders>
              <w:top w:val="single" w:sz="8" w:space="0" w:color="auto"/>
              <w:bottom w:val="single" w:sz="8" w:space="0" w:color="auto"/>
              <w:right w:val="single" w:sz="4" w:space="0" w:color="auto"/>
            </w:tcBorders>
            <w:shd w:val="clear" w:color="auto" w:fill="FFFFFF"/>
            <w:vAlign w:val="center"/>
          </w:tcPr>
          <w:p w14:paraId="318FAD36" w14:textId="77777777" w:rsidR="00EC1F15" w:rsidRPr="008136C3"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C21</w:t>
            </w:r>
            <w:r w:rsidRPr="008136C3">
              <w:rPr>
                <w:rFonts w:eastAsia="Times New Roman" w:cs="Times New Roman"/>
                <w:kern w:val="0"/>
                <w:lang w:eastAsia="pl-PL" w:bidi="ar-SA"/>
              </w:rPr>
              <w:t>_K0</w:t>
            </w:r>
            <w:r>
              <w:rPr>
                <w:rFonts w:eastAsia="Times New Roman" w:cs="Times New Roman"/>
                <w:kern w:val="0"/>
                <w:lang w:eastAsia="pl-PL" w:bidi="ar-SA"/>
              </w:rPr>
              <w:t>2</w:t>
            </w:r>
          </w:p>
        </w:tc>
        <w:tc>
          <w:tcPr>
            <w:tcW w:w="1774"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6FF4BF97" w14:textId="77777777" w:rsidR="00EC1F15" w:rsidRDefault="00EC1F15" w:rsidP="004B4033">
            <w:pPr>
              <w:suppressAutoHyphens w:val="0"/>
              <w:autoSpaceDE w:val="0"/>
              <w:autoSpaceDN w:val="0"/>
              <w:adjustRightInd w:val="0"/>
              <w:spacing w:line="276" w:lineRule="auto"/>
              <w:jc w:val="center"/>
            </w:pPr>
            <w:r>
              <w:t>uznawania znaczenia wiedzy w rozwiązywaniu problemów poznawczych i praktycznych;</w:t>
            </w:r>
          </w:p>
        </w:tc>
        <w:tc>
          <w:tcPr>
            <w:tcW w:w="731" w:type="pct"/>
            <w:tcBorders>
              <w:top w:val="single" w:sz="8" w:space="0" w:color="auto"/>
              <w:left w:val="single" w:sz="4" w:space="0" w:color="auto"/>
              <w:bottom w:val="single" w:sz="8" w:space="0" w:color="auto"/>
              <w:right w:val="single" w:sz="4" w:space="0" w:color="auto"/>
            </w:tcBorders>
            <w:shd w:val="clear" w:color="auto" w:fill="FFFFFF"/>
            <w:vAlign w:val="center"/>
          </w:tcPr>
          <w:p w14:paraId="1B66EEEE" w14:textId="77777777" w:rsidR="00EC1F15" w:rsidRPr="008136C3" w:rsidRDefault="00EC1F15" w:rsidP="004B4033">
            <w:pPr>
              <w:suppressAutoHyphens w:val="0"/>
              <w:spacing w:before="60" w:after="60"/>
              <w:jc w:val="center"/>
              <w:rPr>
                <w:rFonts w:cs="Times New Roman"/>
                <w:kern w:val="0"/>
                <w:lang w:eastAsia="pl-PL"/>
              </w:rPr>
            </w:pPr>
            <w:r>
              <w:rPr>
                <w:rFonts w:cs="Times New Roman"/>
                <w:kern w:val="0"/>
                <w:lang w:eastAsia="pl-PL"/>
              </w:rPr>
              <w:t>K_K02</w:t>
            </w:r>
          </w:p>
        </w:tc>
        <w:tc>
          <w:tcPr>
            <w:tcW w:w="922" w:type="pct"/>
            <w:tcBorders>
              <w:top w:val="single" w:sz="8" w:space="0" w:color="auto"/>
              <w:left w:val="single" w:sz="4" w:space="0" w:color="auto"/>
              <w:bottom w:val="single" w:sz="8" w:space="0" w:color="auto"/>
              <w:right w:val="single" w:sz="4" w:space="0" w:color="auto"/>
            </w:tcBorders>
            <w:vAlign w:val="center"/>
          </w:tcPr>
          <w:p w14:paraId="56E8E9AA" w14:textId="77777777" w:rsidR="00EC1F15"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ćwiczenia</w:t>
            </w:r>
          </w:p>
        </w:tc>
        <w:tc>
          <w:tcPr>
            <w:tcW w:w="849" w:type="pct"/>
            <w:gridSpan w:val="2"/>
            <w:tcBorders>
              <w:top w:val="single" w:sz="8" w:space="0" w:color="auto"/>
              <w:left w:val="single" w:sz="4" w:space="0" w:color="auto"/>
              <w:bottom w:val="single" w:sz="8" w:space="0" w:color="auto"/>
            </w:tcBorders>
            <w:vAlign w:val="center"/>
          </w:tcPr>
          <w:p w14:paraId="40590A5B" w14:textId="77777777" w:rsidR="00EC1F15" w:rsidRPr="008136C3" w:rsidRDefault="00EC1F15" w:rsidP="004B4033">
            <w:pPr>
              <w:suppressAutoHyphens w:val="0"/>
              <w:spacing w:before="60" w:after="60"/>
              <w:jc w:val="center"/>
              <w:rPr>
                <w:rFonts w:eastAsia="Times New Roman" w:cs="Times New Roman"/>
                <w:kern w:val="0"/>
                <w:lang w:eastAsia="pl-PL" w:bidi="ar-SA"/>
              </w:rPr>
            </w:pPr>
            <w:r>
              <w:t>dyskusja problemowa</w:t>
            </w:r>
          </w:p>
        </w:tc>
      </w:tr>
      <w:tr w:rsidR="00EC1F15" w:rsidRPr="008136C3" w14:paraId="60F6DFBB" w14:textId="77777777" w:rsidTr="004B4033">
        <w:tc>
          <w:tcPr>
            <w:tcW w:w="724" w:type="pct"/>
            <w:tcBorders>
              <w:top w:val="single" w:sz="8" w:space="0" w:color="auto"/>
              <w:bottom w:val="single" w:sz="8" w:space="0" w:color="auto"/>
              <w:right w:val="single" w:sz="4" w:space="0" w:color="auto"/>
            </w:tcBorders>
            <w:shd w:val="clear" w:color="auto" w:fill="FFFFFF"/>
            <w:vAlign w:val="center"/>
          </w:tcPr>
          <w:p w14:paraId="198FBA18" w14:textId="77777777" w:rsidR="00EC1F15"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C21</w:t>
            </w:r>
            <w:r w:rsidRPr="008136C3">
              <w:rPr>
                <w:rFonts w:eastAsia="Times New Roman" w:cs="Times New Roman"/>
                <w:kern w:val="0"/>
                <w:lang w:eastAsia="pl-PL" w:bidi="ar-SA"/>
              </w:rPr>
              <w:t>_K0</w:t>
            </w:r>
            <w:r>
              <w:rPr>
                <w:rFonts w:eastAsia="Times New Roman" w:cs="Times New Roman"/>
                <w:kern w:val="0"/>
                <w:lang w:eastAsia="pl-PL" w:bidi="ar-SA"/>
              </w:rPr>
              <w:t>3</w:t>
            </w:r>
          </w:p>
        </w:tc>
        <w:tc>
          <w:tcPr>
            <w:tcW w:w="1774"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39E2DEA5" w14:textId="77777777" w:rsidR="00EC1F15" w:rsidRDefault="00EC1F15" w:rsidP="004B4033">
            <w:pPr>
              <w:suppressAutoHyphens w:val="0"/>
              <w:autoSpaceDE w:val="0"/>
              <w:autoSpaceDN w:val="0"/>
              <w:adjustRightInd w:val="0"/>
              <w:spacing w:line="276" w:lineRule="auto"/>
              <w:jc w:val="center"/>
            </w:pPr>
            <w:r>
              <w:t>inicjowania działań na rzecz interesu publicznego;</w:t>
            </w:r>
          </w:p>
        </w:tc>
        <w:tc>
          <w:tcPr>
            <w:tcW w:w="731" w:type="pct"/>
            <w:tcBorders>
              <w:top w:val="single" w:sz="8" w:space="0" w:color="auto"/>
              <w:left w:val="single" w:sz="4" w:space="0" w:color="auto"/>
              <w:bottom w:val="single" w:sz="8" w:space="0" w:color="auto"/>
              <w:right w:val="single" w:sz="4" w:space="0" w:color="auto"/>
            </w:tcBorders>
            <w:shd w:val="clear" w:color="auto" w:fill="FFFFFF"/>
            <w:vAlign w:val="center"/>
          </w:tcPr>
          <w:p w14:paraId="4F84350F" w14:textId="77777777" w:rsidR="00EC1F15" w:rsidRDefault="00EC1F15" w:rsidP="004B4033">
            <w:pPr>
              <w:suppressAutoHyphens w:val="0"/>
              <w:spacing w:before="60" w:after="60"/>
              <w:jc w:val="center"/>
              <w:rPr>
                <w:rFonts w:cs="Times New Roman"/>
                <w:kern w:val="0"/>
                <w:lang w:eastAsia="pl-PL"/>
              </w:rPr>
            </w:pPr>
            <w:r>
              <w:rPr>
                <w:rFonts w:cs="Times New Roman"/>
                <w:kern w:val="0"/>
                <w:lang w:eastAsia="pl-PL"/>
              </w:rPr>
              <w:t>K_K04</w:t>
            </w:r>
          </w:p>
        </w:tc>
        <w:tc>
          <w:tcPr>
            <w:tcW w:w="922" w:type="pct"/>
            <w:tcBorders>
              <w:top w:val="single" w:sz="8" w:space="0" w:color="auto"/>
              <w:left w:val="single" w:sz="4" w:space="0" w:color="auto"/>
              <w:bottom w:val="single" w:sz="8" w:space="0" w:color="auto"/>
              <w:right w:val="single" w:sz="4" w:space="0" w:color="auto"/>
            </w:tcBorders>
            <w:vAlign w:val="center"/>
          </w:tcPr>
          <w:p w14:paraId="1DF4677A" w14:textId="77777777" w:rsidR="00EC1F15"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ćwiczenia</w:t>
            </w:r>
          </w:p>
        </w:tc>
        <w:tc>
          <w:tcPr>
            <w:tcW w:w="849" w:type="pct"/>
            <w:gridSpan w:val="2"/>
            <w:tcBorders>
              <w:top w:val="single" w:sz="8" w:space="0" w:color="auto"/>
              <w:left w:val="single" w:sz="4" w:space="0" w:color="auto"/>
              <w:bottom w:val="single" w:sz="8" w:space="0" w:color="auto"/>
            </w:tcBorders>
            <w:vAlign w:val="center"/>
          </w:tcPr>
          <w:p w14:paraId="443283CB" w14:textId="77777777" w:rsidR="00EC1F15" w:rsidRPr="008136C3"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projekt zespołowy</w:t>
            </w:r>
          </w:p>
        </w:tc>
      </w:tr>
      <w:tr w:rsidR="00EC1F15" w:rsidRPr="008136C3" w14:paraId="0DD00954" w14:textId="77777777" w:rsidTr="004B4033">
        <w:tc>
          <w:tcPr>
            <w:tcW w:w="724" w:type="pct"/>
            <w:tcBorders>
              <w:top w:val="single" w:sz="8" w:space="0" w:color="auto"/>
              <w:bottom w:val="single" w:sz="8" w:space="0" w:color="auto"/>
              <w:right w:val="single" w:sz="4" w:space="0" w:color="auto"/>
            </w:tcBorders>
            <w:shd w:val="clear" w:color="auto" w:fill="FFFFFF"/>
            <w:vAlign w:val="center"/>
          </w:tcPr>
          <w:p w14:paraId="79F1F2BB" w14:textId="77777777" w:rsidR="00EC1F15"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C21</w:t>
            </w:r>
            <w:r w:rsidRPr="008136C3">
              <w:rPr>
                <w:rFonts w:eastAsia="Times New Roman" w:cs="Times New Roman"/>
                <w:kern w:val="0"/>
                <w:lang w:eastAsia="pl-PL" w:bidi="ar-SA"/>
              </w:rPr>
              <w:t>_K0</w:t>
            </w:r>
            <w:r>
              <w:rPr>
                <w:rFonts w:eastAsia="Times New Roman" w:cs="Times New Roman"/>
                <w:kern w:val="0"/>
                <w:lang w:eastAsia="pl-PL" w:bidi="ar-SA"/>
              </w:rPr>
              <w:t>4</w:t>
            </w:r>
          </w:p>
        </w:tc>
        <w:tc>
          <w:tcPr>
            <w:tcW w:w="1774" w:type="pct"/>
            <w:gridSpan w:val="2"/>
            <w:tcBorders>
              <w:top w:val="single" w:sz="8" w:space="0" w:color="auto"/>
              <w:left w:val="single" w:sz="4" w:space="0" w:color="auto"/>
              <w:bottom w:val="single" w:sz="8" w:space="0" w:color="auto"/>
              <w:right w:val="single" w:sz="4" w:space="0" w:color="auto"/>
            </w:tcBorders>
            <w:shd w:val="clear" w:color="auto" w:fill="FFFFFF"/>
            <w:vAlign w:val="center"/>
          </w:tcPr>
          <w:p w14:paraId="51F9DC0E" w14:textId="77777777" w:rsidR="00EC1F15" w:rsidRDefault="00EC1F15" w:rsidP="004B4033">
            <w:pPr>
              <w:suppressAutoHyphens w:val="0"/>
              <w:autoSpaceDE w:val="0"/>
              <w:autoSpaceDN w:val="0"/>
              <w:adjustRightInd w:val="0"/>
              <w:spacing w:line="276" w:lineRule="auto"/>
              <w:jc w:val="center"/>
            </w:pPr>
            <w:r>
              <w:t>współpracy z innymi osobami w ramach prac zespołowych.</w:t>
            </w:r>
          </w:p>
        </w:tc>
        <w:tc>
          <w:tcPr>
            <w:tcW w:w="731" w:type="pct"/>
            <w:tcBorders>
              <w:top w:val="single" w:sz="8" w:space="0" w:color="auto"/>
              <w:left w:val="single" w:sz="4" w:space="0" w:color="auto"/>
              <w:bottom w:val="single" w:sz="8" w:space="0" w:color="auto"/>
              <w:right w:val="single" w:sz="4" w:space="0" w:color="auto"/>
            </w:tcBorders>
            <w:shd w:val="clear" w:color="auto" w:fill="FFFFFF"/>
            <w:vAlign w:val="center"/>
          </w:tcPr>
          <w:p w14:paraId="797BE31E" w14:textId="77777777" w:rsidR="00EC1F15" w:rsidRDefault="00EC1F15" w:rsidP="004B4033">
            <w:pPr>
              <w:suppressAutoHyphens w:val="0"/>
              <w:spacing w:before="60" w:after="60"/>
              <w:jc w:val="center"/>
              <w:rPr>
                <w:rFonts w:cs="Times New Roman"/>
                <w:kern w:val="0"/>
                <w:lang w:eastAsia="pl-PL"/>
              </w:rPr>
            </w:pPr>
            <w:r>
              <w:rPr>
                <w:rFonts w:cs="Times New Roman"/>
                <w:kern w:val="0"/>
                <w:lang w:eastAsia="pl-PL"/>
              </w:rPr>
              <w:t>K_K07</w:t>
            </w:r>
          </w:p>
        </w:tc>
        <w:tc>
          <w:tcPr>
            <w:tcW w:w="922" w:type="pct"/>
            <w:tcBorders>
              <w:top w:val="single" w:sz="8" w:space="0" w:color="auto"/>
              <w:left w:val="single" w:sz="4" w:space="0" w:color="auto"/>
              <w:bottom w:val="single" w:sz="8" w:space="0" w:color="auto"/>
              <w:right w:val="single" w:sz="4" w:space="0" w:color="auto"/>
            </w:tcBorders>
            <w:vAlign w:val="center"/>
          </w:tcPr>
          <w:p w14:paraId="20C4F488" w14:textId="77777777" w:rsidR="00EC1F15" w:rsidRDefault="00EC1F15" w:rsidP="004B403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ćwiczenia</w:t>
            </w:r>
          </w:p>
        </w:tc>
        <w:tc>
          <w:tcPr>
            <w:tcW w:w="849" w:type="pct"/>
            <w:gridSpan w:val="2"/>
            <w:tcBorders>
              <w:top w:val="single" w:sz="8" w:space="0" w:color="auto"/>
              <w:left w:val="single" w:sz="4" w:space="0" w:color="auto"/>
              <w:bottom w:val="single" w:sz="8" w:space="0" w:color="auto"/>
            </w:tcBorders>
            <w:vAlign w:val="center"/>
          </w:tcPr>
          <w:p w14:paraId="3EE5B7FC" w14:textId="77777777" w:rsidR="00EC1F15" w:rsidRPr="008136C3" w:rsidRDefault="00EC1F15" w:rsidP="004B4033">
            <w:pPr>
              <w:suppressAutoHyphens w:val="0"/>
              <w:spacing w:before="60" w:after="60"/>
              <w:jc w:val="center"/>
              <w:rPr>
                <w:rFonts w:eastAsia="Times New Roman" w:cs="Times New Roman"/>
                <w:kern w:val="0"/>
                <w:lang w:eastAsia="pl-PL" w:bidi="ar-SA"/>
              </w:rPr>
            </w:pPr>
            <w:r>
              <w:t>obserwacja pracy w grupie / projekt zespołowy</w:t>
            </w:r>
          </w:p>
        </w:tc>
      </w:tr>
      <w:tr w:rsidR="00EC1F15" w:rsidRPr="008136C3" w14:paraId="5BCCA594" w14:textId="77777777" w:rsidTr="004B4033">
        <w:tc>
          <w:tcPr>
            <w:tcW w:w="5000" w:type="pct"/>
            <w:gridSpan w:val="7"/>
            <w:shd w:val="clear" w:color="auto" w:fill="D9D9D9"/>
          </w:tcPr>
          <w:p w14:paraId="010299A3" w14:textId="77777777" w:rsidR="00EC1F15" w:rsidRPr="008136C3" w:rsidRDefault="00EC1F15" w:rsidP="004B4033">
            <w:pPr>
              <w:suppressAutoHyphens w:val="0"/>
              <w:spacing w:before="60" w:after="60"/>
              <w:jc w:val="center"/>
              <w:rPr>
                <w:rFonts w:eastAsia="Times New Roman" w:cs="Times New Roman"/>
                <w:b/>
                <w:kern w:val="0"/>
                <w:lang w:eastAsia="pl-PL" w:bidi="ar-SA"/>
              </w:rPr>
            </w:pPr>
            <w:r w:rsidRPr="008136C3">
              <w:rPr>
                <w:rFonts w:eastAsia="Times New Roman" w:cs="Times New Roman"/>
                <w:b/>
                <w:kern w:val="0"/>
                <w:lang w:eastAsia="pl-PL" w:bidi="ar-SA"/>
              </w:rPr>
              <w:t>Nakład pracy studenta (bilans punktów ECTS)</w:t>
            </w:r>
          </w:p>
        </w:tc>
      </w:tr>
      <w:tr w:rsidR="00EC1F15" w:rsidRPr="008136C3" w14:paraId="6D2F4449" w14:textId="77777777" w:rsidTr="004B4033">
        <w:trPr>
          <w:trHeight w:val="1495"/>
        </w:trPr>
        <w:tc>
          <w:tcPr>
            <w:tcW w:w="1295" w:type="pct"/>
            <w:gridSpan w:val="2"/>
            <w:tcBorders>
              <w:right w:val="nil"/>
            </w:tcBorders>
            <w:shd w:val="clear" w:color="auto" w:fill="D9D9D9"/>
          </w:tcPr>
          <w:p w14:paraId="54F914C7" w14:textId="77777777" w:rsidR="00EC1F15" w:rsidRPr="008136C3" w:rsidRDefault="00EC1F15" w:rsidP="004B403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t>Całkowita liczba punktów ECTS: (A + B)</w:t>
            </w:r>
            <w:r w:rsidRPr="008136C3">
              <w:rPr>
                <w:rFonts w:eastAsia="Times New Roman" w:cs="Times New Roman"/>
                <w:b/>
                <w:i/>
                <w:kern w:val="0"/>
                <w:lang w:eastAsia="pl-PL" w:bidi="ar-SA"/>
              </w:rPr>
              <w:t xml:space="preserve"> </w:t>
            </w:r>
          </w:p>
        </w:tc>
        <w:tc>
          <w:tcPr>
            <w:tcW w:w="3251" w:type="pct"/>
            <w:gridSpan w:val="4"/>
            <w:tcBorders>
              <w:left w:val="nil"/>
            </w:tcBorders>
          </w:tcPr>
          <w:p w14:paraId="729EFED1" w14:textId="77777777" w:rsidR="00EC1F15" w:rsidRPr="008136C3" w:rsidRDefault="00EC1F15" w:rsidP="004B4033">
            <w:pPr>
              <w:suppressAutoHyphens w:val="0"/>
              <w:rPr>
                <w:rFonts w:eastAsia="Times New Roman" w:cs="Times New Roman"/>
                <w:b/>
                <w:kern w:val="0"/>
                <w:lang w:eastAsia="pl-PL" w:bidi="ar-SA"/>
              </w:rPr>
            </w:pPr>
            <w:r>
              <w:rPr>
                <w:rFonts w:eastAsia="Times New Roman" w:cs="Times New Roman"/>
                <w:b/>
                <w:kern w:val="0"/>
                <w:lang w:eastAsia="pl-PL" w:bidi="ar-SA"/>
              </w:rPr>
              <w:t>2</w:t>
            </w:r>
          </w:p>
        </w:tc>
        <w:tc>
          <w:tcPr>
            <w:tcW w:w="454" w:type="pct"/>
            <w:tcBorders>
              <w:left w:val="nil"/>
            </w:tcBorders>
            <w:textDirection w:val="btLr"/>
          </w:tcPr>
          <w:p w14:paraId="58A280AD" w14:textId="77777777" w:rsidR="00EC1F15" w:rsidRPr="008136C3" w:rsidRDefault="00EC1F15" w:rsidP="004B4033">
            <w:pPr>
              <w:suppressAutoHyphens w:val="0"/>
              <w:spacing w:before="60" w:after="60"/>
              <w:ind w:left="113" w:right="113"/>
              <w:rPr>
                <w:rFonts w:eastAsia="Times New Roman" w:cs="Times New Roman"/>
                <w:kern w:val="0"/>
                <w:lang w:eastAsia="pl-PL" w:bidi="ar-SA"/>
              </w:rPr>
            </w:pPr>
            <w:r w:rsidRPr="008136C3">
              <w:rPr>
                <w:rFonts w:eastAsia="Times New Roman" w:cs="Times New Roman"/>
                <w:kern w:val="0"/>
                <w:lang w:eastAsia="pl-PL" w:bidi="ar-SA"/>
              </w:rPr>
              <w:t>Stacjonarne</w:t>
            </w:r>
          </w:p>
        </w:tc>
      </w:tr>
      <w:tr w:rsidR="00EC1F15" w:rsidRPr="008136C3" w14:paraId="078F8D4E" w14:textId="77777777" w:rsidTr="004B4033">
        <w:tc>
          <w:tcPr>
            <w:tcW w:w="1295" w:type="pct"/>
            <w:gridSpan w:val="2"/>
            <w:tcBorders>
              <w:right w:val="nil"/>
            </w:tcBorders>
            <w:shd w:val="clear" w:color="auto" w:fill="D9D9D9"/>
          </w:tcPr>
          <w:p w14:paraId="495BA3BF" w14:textId="77777777" w:rsidR="00EC1F15" w:rsidRPr="008136C3" w:rsidRDefault="00EC1F15" w:rsidP="004B403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A. Liczba godzin kontaktowych z podziałem na formy zajęć oraz liczba punktów ECTS uzyskanych w ramach tych zajęć:</w:t>
            </w:r>
          </w:p>
        </w:tc>
        <w:tc>
          <w:tcPr>
            <w:tcW w:w="3251" w:type="pct"/>
            <w:gridSpan w:val="4"/>
            <w:tcBorders>
              <w:left w:val="nil"/>
            </w:tcBorders>
          </w:tcPr>
          <w:p w14:paraId="5BA5C0B5" w14:textId="77777777" w:rsidR="00EC1F15" w:rsidRDefault="00EC1F15" w:rsidP="004B4033">
            <w:pPr>
              <w:suppressAutoHyphens w:val="0"/>
              <w:rPr>
                <w:rFonts w:eastAsia="Times New Roman" w:cs="Times New Roman"/>
                <w:kern w:val="0"/>
                <w:lang w:eastAsia="pl-PL" w:bidi="ar-SA"/>
              </w:rPr>
            </w:pPr>
            <w:r>
              <w:rPr>
                <w:rFonts w:eastAsia="Times New Roman" w:cs="Times New Roman"/>
                <w:kern w:val="0"/>
                <w:lang w:eastAsia="pl-PL" w:bidi="ar-SA"/>
              </w:rPr>
              <w:t>Wykład</w:t>
            </w:r>
          </w:p>
          <w:p w14:paraId="00DED64B" w14:textId="77777777" w:rsidR="00EC1F15" w:rsidRPr="008136C3" w:rsidRDefault="00EC1F15" w:rsidP="004B4033">
            <w:pPr>
              <w:suppressAutoHyphens w:val="0"/>
              <w:rPr>
                <w:rFonts w:eastAsia="Times New Roman" w:cs="Times New Roman"/>
                <w:kern w:val="0"/>
                <w:lang w:eastAsia="pl-PL" w:bidi="ar-SA"/>
              </w:rPr>
            </w:pPr>
            <w:r>
              <w:rPr>
                <w:rFonts w:eastAsia="Times New Roman" w:cs="Times New Roman"/>
                <w:kern w:val="0"/>
                <w:lang w:eastAsia="pl-PL" w:bidi="ar-SA"/>
              </w:rPr>
              <w:t>Ćwiczenia audytoryjne</w:t>
            </w:r>
          </w:p>
          <w:p w14:paraId="7FCFBC5B" w14:textId="77777777" w:rsidR="00EC1F15" w:rsidRDefault="00EC1F15" w:rsidP="004B4033">
            <w:pPr>
              <w:suppressAutoHyphens w:val="0"/>
              <w:rPr>
                <w:rFonts w:eastAsia="Times New Roman" w:cs="Times New Roman"/>
                <w:kern w:val="0"/>
                <w:lang w:eastAsia="pl-PL" w:bidi="ar-SA"/>
              </w:rPr>
            </w:pPr>
          </w:p>
          <w:p w14:paraId="5F79E957" w14:textId="77777777" w:rsidR="00EC1F15" w:rsidRDefault="00EC1F15" w:rsidP="004B4033">
            <w:pPr>
              <w:suppressAutoHyphens w:val="0"/>
              <w:rPr>
                <w:rFonts w:eastAsia="Times New Roman" w:cs="Times New Roman"/>
                <w:kern w:val="0"/>
                <w:lang w:eastAsia="pl-PL" w:bidi="ar-SA"/>
              </w:rPr>
            </w:pPr>
          </w:p>
          <w:p w14:paraId="62F9A4C4" w14:textId="77777777" w:rsidR="00EC1F15" w:rsidRDefault="00EC1F15" w:rsidP="004B4033">
            <w:pPr>
              <w:suppressAutoHyphens w:val="0"/>
              <w:rPr>
                <w:rFonts w:eastAsia="Times New Roman" w:cs="Times New Roman"/>
                <w:kern w:val="0"/>
                <w:lang w:eastAsia="pl-PL" w:bidi="ar-SA"/>
              </w:rPr>
            </w:pPr>
          </w:p>
          <w:p w14:paraId="1E32DE34" w14:textId="77777777" w:rsidR="00EC1F15" w:rsidRDefault="00EC1F15" w:rsidP="004B4033">
            <w:pPr>
              <w:suppressAutoHyphens w:val="0"/>
              <w:rPr>
                <w:rFonts w:eastAsia="Times New Roman" w:cs="Times New Roman"/>
                <w:kern w:val="0"/>
                <w:lang w:eastAsia="pl-PL" w:bidi="ar-SA"/>
              </w:rPr>
            </w:pPr>
          </w:p>
          <w:p w14:paraId="2083330E" w14:textId="77777777" w:rsidR="00EC1F15" w:rsidRPr="008136C3" w:rsidRDefault="00EC1F15" w:rsidP="004B4033">
            <w:pPr>
              <w:suppressAutoHyphens w:val="0"/>
              <w:rPr>
                <w:rFonts w:eastAsia="Times New Roman" w:cs="Times New Roman"/>
                <w:kern w:val="0"/>
                <w:lang w:eastAsia="pl-PL" w:bidi="ar-SA"/>
              </w:rPr>
            </w:pPr>
          </w:p>
          <w:p w14:paraId="644A6278" w14:textId="77777777" w:rsidR="00EC1F15" w:rsidRPr="008136C3" w:rsidRDefault="00EC1F15" w:rsidP="004B4033">
            <w:pPr>
              <w:suppressAutoHyphens w:val="0"/>
              <w:rPr>
                <w:rFonts w:eastAsia="Times New Roman" w:cs="Times New Roman"/>
                <w:b/>
                <w:kern w:val="0"/>
                <w:lang w:eastAsia="pl-PL" w:bidi="ar-SA"/>
              </w:rPr>
            </w:pPr>
            <w:r w:rsidRPr="008136C3">
              <w:rPr>
                <w:rFonts w:eastAsia="Times New Roman" w:cs="Times New Roman"/>
                <w:b/>
                <w:kern w:val="0"/>
                <w:lang w:eastAsia="pl-PL" w:bidi="ar-SA"/>
              </w:rPr>
              <w:t>w sumie:</w:t>
            </w:r>
          </w:p>
          <w:p w14:paraId="14B09340" w14:textId="77777777" w:rsidR="00EC1F15" w:rsidRPr="008136C3" w:rsidRDefault="00EC1F15" w:rsidP="004B4033">
            <w:pPr>
              <w:suppressAutoHyphens w:val="0"/>
              <w:rPr>
                <w:rFonts w:eastAsia="Times New Roman" w:cs="Times New Roman"/>
                <w:kern w:val="0"/>
                <w:lang w:eastAsia="pl-PL" w:bidi="ar-SA"/>
              </w:rPr>
            </w:pPr>
            <w:r w:rsidRPr="008136C3">
              <w:rPr>
                <w:rFonts w:eastAsia="Times New Roman" w:cs="Times New Roman"/>
                <w:kern w:val="0"/>
                <w:lang w:eastAsia="pl-PL" w:bidi="ar-SA"/>
              </w:rPr>
              <w:t>ECTS</w:t>
            </w:r>
          </w:p>
        </w:tc>
        <w:tc>
          <w:tcPr>
            <w:tcW w:w="454" w:type="pct"/>
            <w:tcBorders>
              <w:left w:val="nil"/>
            </w:tcBorders>
          </w:tcPr>
          <w:p w14:paraId="550DC92D" w14:textId="77777777" w:rsidR="00EC1F15" w:rsidRPr="008136C3" w:rsidRDefault="00EC1F15" w:rsidP="004B4033">
            <w:pPr>
              <w:suppressAutoHyphens w:val="0"/>
              <w:rPr>
                <w:rFonts w:eastAsia="Times New Roman" w:cs="Times New Roman"/>
                <w:kern w:val="0"/>
                <w:lang w:eastAsia="pl-PL" w:bidi="ar-SA"/>
              </w:rPr>
            </w:pPr>
            <w:r w:rsidRPr="008136C3">
              <w:rPr>
                <w:rFonts w:eastAsia="Times New Roman" w:cs="Times New Roman"/>
                <w:kern w:val="0"/>
                <w:lang w:eastAsia="pl-PL" w:bidi="ar-SA"/>
              </w:rPr>
              <w:t>15</w:t>
            </w:r>
          </w:p>
          <w:p w14:paraId="0CEBB5C4" w14:textId="77777777" w:rsidR="00EC1F15" w:rsidRPr="008136C3" w:rsidRDefault="00EC1F15" w:rsidP="004B4033">
            <w:pPr>
              <w:suppressAutoHyphens w:val="0"/>
              <w:rPr>
                <w:rFonts w:eastAsia="Times New Roman" w:cs="Times New Roman"/>
                <w:kern w:val="0"/>
                <w:lang w:eastAsia="pl-PL" w:bidi="ar-SA"/>
              </w:rPr>
            </w:pPr>
            <w:r>
              <w:rPr>
                <w:rFonts w:eastAsia="Times New Roman" w:cs="Times New Roman"/>
                <w:kern w:val="0"/>
                <w:lang w:eastAsia="pl-PL" w:bidi="ar-SA"/>
              </w:rPr>
              <w:t>15</w:t>
            </w:r>
          </w:p>
          <w:p w14:paraId="49A8E1B1" w14:textId="77777777" w:rsidR="00EC1F15" w:rsidRDefault="00EC1F15" w:rsidP="004B4033">
            <w:pPr>
              <w:suppressAutoHyphens w:val="0"/>
              <w:rPr>
                <w:rFonts w:eastAsia="Times New Roman" w:cs="Times New Roman"/>
                <w:kern w:val="0"/>
                <w:lang w:eastAsia="pl-PL" w:bidi="ar-SA"/>
              </w:rPr>
            </w:pPr>
          </w:p>
          <w:p w14:paraId="6EE713B2" w14:textId="77777777" w:rsidR="00EC1F15" w:rsidRDefault="00EC1F15" w:rsidP="004B4033">
            <w:pPr>
              <w:suppressAutoHyphens w:val="0"/>
              <w:rPr>
                <w:rFonts w:eastAsia="Times New Roman" w:cs="Times New Roman"/>
                <w:kern w:val="0"/>
                <w:lang w:eastAsia="pl-PL" w:bidi="ar-SA"/>
              </w:rPr>
            </w:pPr>
          </w:p>
          <w:p w14:paraId="31EB900C" w14:textId="77777777" w:rsidR="00EC1F15" w:rsidRDefault="00EC1F15" w:rsidP="004B4033">
            <w:pPr>
              <w:suppressAutoHyphens w:val="0"/>
              <w:rPr>
                <w:rFonts w:eastAsia="Times New Roman" w:cs="Times New Roman"/>
                <w:kern w:val="0"/>
                <w:lang w:eastAsia="pl-PL" w:bidi="ar-SA"/>
              </w:rPr>
            </w:pPr>
          </w:p>
          <w:p w14:paraId="3501E3EB" w14:textId="77777777" w:rsidR="00EC1F15" w:rsidRDefault="00EC1F15" w:rsidP="004B4033">
            <w:pPr>
              <w:suppressAutoHyphens w:val="0"/>
              <w:rPr>
                <w:rFonts w:eastAsia="Times New Roman" w:cs="Times New Roman"/>
                <w:kern w:val="0"/>
                <w:lang w:eastAsia="pl-PL" w:bidi="ar-SA"/>
              </w:rPr>
            </w:pPr>
          </w:p>
          <w:p w14:paraId="249173C2" w14:textId="77777777" w:rsidR="00EC1F15" w:rsidRPr="008136C3" w:rsidRDefault="00EC1F15" w:rsidP="004B4033">
            <w:pPr>
              <w:suppressAutoHyphens w:val="0"/>
              <w:rPr>
                <w:rFonts w:eastAsia="Times New Roman" w:cs="Times New Roman"/>
                <w:kern w:val="0"/>
                <w:lang w:eastAsia="pl-PL" w:bidi="ar-SA"/>
              </w:rPr>
            </w:pPr>
          </w:p>
          <w:p w14:paraId="7B129497" w14:textId="77777777" w:rsidR="00EC1F15" w:rsidRPr="00E17583" w:rsidRDefault="00EC1F15" w:rsidP="004B4033">
            <w:pPr>
              <w:suppressAutoHyphens w:val="0"/>
              <w:rPr>
                <w:rFonts w:eastAsia="Times New Roman" w:cs="Times New Roman"/>
                <w:b/>
                <w:bCs/>
                <w:kern w:val="0"/>
                <w:lang w:eastAsia="pl-PL" w:bidi="ar-SA"/>
              </w:rPr>
            </w:pPr>
            <w:r w:rsidRPr="00E17583">
              <w:rPr>
                <w:rFonts w:eastAsia="Times New Roman" w:cs="Times New Roman"/>
                <w:b/>
                <w:bCs/>
                <w:kern w:val="0"/>
                <w:lang w:eastAsia="pl-PL" w:bidi="ar-SA"/>
              </w:rPr>
              <w:t>30</w:t>
            </w:r>
          </w:p>
          <w:p w14:paraId="12DB7120" w14:textId="77777777" w:rsidR="00EC1F15" w:rsidRPr="008136C3" w:rsidRDefault="00EC1F15" w:rsidP="004B4033">
            <w:pPr>
              <w:suppressAutoHyphens w:val="0"/>
              <w:rPr>
                <w:rFonts w:eastAsia="Times New Roman" w:cs="Times New Roman"/>
                <w:kern w:val="0"/>
                <w:lang w:eastAsia="pl-PL" w:bidi="ar-SA"/>
              </w:rPr>
            </w:pPr>
            <w:r>
              <w:rPr>
                <w:rFonts w:eastAsia="Times New Roman" w:cs="Times New Roman"/>
                <w:kern w:val="0"/>
                <w:lang w:eastAsia="pl-PL" w:bidi="ar-SA"/>
              </w:rPr>
              <w:t>1,2</w:t>
            </w:r>
          </w:p>
        </w:tc>
      </w:tr>
      <w:tr w:rsidR="00EC1F15" w:rsidRPr="008136C3" w14:paraId="0B497328" w14:textId="77777777" w:rsidTr="004B4033">
        <w:tc>
          <w:tcPr>
            <w:tcW w:w="1295" w:type="pct"/>
            <w:gridSpan w:val="2"/>
            <w:tcBorders>
              <w:right w:val="nil"/>
            </w:tcBorders>
            <w:shd w:val="clear" w:color="auto" w:fill="D9D9D9"/>
          </w:tcPr>
          <w:p w14:paraId="292C910D" w14:textId="77777777" w:rsidR="00EC1F15" w:rsidRPr="008136C3" w:rsidRDefault="00EC1F15" w:rsidP="004B403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t>B. Formy aktywności studenta w ramach samokształcenia wraz z planowaną liczbą godzin na każdą formę i liczbą punktów ECTS:</w:t>
            </w:r>
          </w:p>
        </w:tc>
        <w:tc>
          <w:tcPr>
            <w:tcW w:w="3251" w:type="pct"/>
            <w:gridSpan w:val="4"/>
            <w:tcBorders>
              <w:left w:val="nil"/>
            </w:tcBorders>
          </w:tcPr>
          <w:p w14:paraId="2DC55D8A" w14:textId="77777777" w:rsidR="00EC1F15" w:rsidRDefault="00EC1F15" w:rsidP="004B4033">
            <w:pPr>
              <w:suppressAutoHyphens w:val="0"/>
            </w:pPr>
            <w:r>
              <w:t>przygotowanie projektu i analiza danych</w:t>
            </w:r>
          </w:p>
          <w:p w14:paraId="07A24B5B" w14:textId="77777777" w:rsidR="00EC1F15" w:rsidRPr="008136C3" w:rsidRDefault="00EC1F15" w:rsidP="004B4033">
            <w:pPr>
              <w:suppressAutoHyphens w:val="0"/>
              <w:rPr>
                <w:rFonts w:eastAsia="Times New Roman" w:cs="Times New Roman"/>
                <w:kern w:val="0"/>
                <w:lang w:eastAsia="pl-PL" w:bidi="ar-SA"/>
              </w:rPr>
            </w:pPr>
            <w:r w:rsidRPr="008136C3">
              <w:rPr>
                <w:rFonts w:eastAsia="Times New Roman" w:cs="Times New Roman"/>
                <w:kern w:val="0"/>
                <w:lang w:eastAsia="pl-PL" w:bidi="ar-SA"/>
              </w:rPr>
              <w:t xml:space="preserve">przygotowanie do </w:t>
            </w:r>
            <w:r>
              <w:rPr>
                <w:rFonts w:eastAsia="Times New Roman" w:cs="Times New Roman"/>
                <w:kern w:val="0"/>
                <w:lang w:eastAsia="pl-PL" w:bidi="ar-SA"/>
              </w:rPr>
              <w:t>testu zaliczeniowego</w:t>
            </w:r>
          </w:p>
          <w:p w14:paraId="78319BD3" w14:textId="77777777" w:rsidR="00EC1F15" w:rsidRDefault="00EC1F15" w:rsidP="004B4033">
            <w:pPr>
              <w:suppressAutoHyphens w:val="0"/>
              <w:rPr>
                <w:rFonts w:eastAsia="Times New Roman" w:cs="Times New Roman"/>
                <w:b/>
                <w:kern w:val="0"/>
                <w:lang w:eastAsia="pl-PL" w:bidi="ar-SA"/>
              </w:rPr>
            </w:pPr>
          </w:p>
          <w:p w14:paraId="2233EF95" w14:textId="77777777" w:rsidR="00EC1F15" w:rsidRDefault="00EC1F15" w:rsidP="004B4033">
            <w:pPr>
              <w:suppressAutoHyphens w:val="0"/>
              <w:rPr>
                <w:rFonts w:eastAsia="Times New Roman" w:cs="Times New Roman"/>
                <w:b/>
                <w:kern w:val="0"/>
                <w:lang w:eastAsia="pl-PL" w:bidi="ar-SA"/>
              </w:rPr>
            </w:pPr>
          </w:p>
          <w:p w14:paraId="3D7AD968" w14:textId="77777777" w:rsidR="00EC1F15" w:rsidRDefault="00EC1F15" w:rsidP="004B4033">
            <w:pPr>
              <w:suppressAutoHyphens w:val="0"/>
              <w:rPr>
                <w:rFonts w:eastAsia="Times New Roman" w:cs="Times New Roman"/>
                <w:b/>
                <w:kern w:val="0"/>
                <w:lang w:eastAsia="pl-PL" w:bidi="ar-SA"/>
              </w:rPr>
            </w:pPr>
          </w:p>
          <w:p w14:paraId="2CF3400D" w14:textId="77777777" w:rsidR="00EC1F15" w:rsidRDefault="00EC1F15" w:rsidP="004B4033">
            <w:pPr>
              <w:suppressAutoHyphens w:val="0"/>
              <w:rPr>
                <w:rFonts w:eastAsia="Times New Roman" w:cs="Times New Roman"/>
                <w:b/>
                <w:kern w:val="0"/>
                <w:lang w:eastAsia="pl-PL" w:bidi="ar-SA"/>
              </w:rPr>
            </w:pPr>
          </w:p>
          <w:p w14:paraId="0AED0153" w14:textId="77777777" w:rsidR="00EC1F15" w:rsidRPr="008136C3" w:rsidRDefault="00EC1F15" w:rsidP="004B4033">
            <w:pPr>
              <w:suppressAutoHyphens w:val="0"/>
              <w:rPr>
                <w:rFonts w:eastAsia="Times New Roman" w:cs="Times New Roman"/>
                <w:b/>
                <w:kern w:val="0"/>
                <w:lang w:eastAsia="pl-PL" w:bidi="ar-SA"/>
              </w:rPr>
            </w:pPr>
          </w:p>
          <w:p w14:paraId="41589562" w14:textId="77777777" w:rsidR="00EC1F15" w:rsidRPr="008136C3" w:rsidRDefault="00EC1F15" w:rsidP="004B4033">
            <w:pPr>
              <w:suppressAutoHyphens w:val="0"/>
              <w:rPr>
                <w:rFonts w:eastAsia="Times New Roman" w:cs="Times New Roman"/>
                <w:b/>
                <w:kern w:val="0"/>
                <w:lang w:eastAsia="pl-PL" w:bidi="ar-SA"/>
              </w:rPr>
            </w:pPr>
          </w:p>
          <w:p w14:paraId="7E67AE55" w14:textId="77777777" w:rsidR="00EC1F15" w:rsidRPr="008136C3" w:rsidRDefault="00EC1F15" w:rsidP="004B4033">
            <w:pPr>
              <w:suppressAutoHyphens w:val="0"/>
              <w:rPr>
                <w:rFonts w:eastAsia="Times New Roman" w:cs="Times New Roman"/>
                <w:b/>
                <w:kern w:val="0"/>
                <w:lang w:eastAsia="pl-PL" w:bidi="ar-SA"/>
              </w:rPr>
            </w:pPr>
            <w:r w:rsidRPr="008136C3">
              <w:rPr>
                <w:rFonts w:eastAsia="Times New Roman" w:cs="Times New Roman"/>
                <w:b/>
                <w:kern w:val="0"/>
                <w:lang w:eastAsia="pl-PL" w:bidi="ar-SA"/>
              </w:rPr>
              <w:t>w sumie:</w:t>
            </w:r>
          </w:p>
          <w:p w14:paraId="6A97FBFF" w14:textId="77777777" w:rsidR="00EC1F15" w:rsidRPr="008136C3" w:rsidRDefault="00EC1F15" w:rsidP="004B4033">
            <w:pPr>
              <w:suppressAutoHyphens w:val="0"/>
              <w:rPr>
                <w:rFonts w:eastAsia="Times New Roman" w:cs="Times New Roman"/>
                <w:kern w:val="0"/>
                <w:lang w:eastAsia="pl-PL" w:bidi="ar-SA"/>
              </w:rPr>
            </w:pPr>
            <w:r w:rsidRPr="008136C3">
              <w:rPr>
                <w:rFonts w:eastAsia="Times New Roman" w:cs="Times New Roman"/>
                <w:kern w:val="0"/>
                <w:lang w:eastAsia="pl-PL" w:bidi="ar-SA"/>
              </w:rPr>
              <w:t>ECTS</w:t>
            </w:r>
          </w:p>
        </w:tc>
        <w:tc>
          <w:tcPr>
            <w:tcW w:w="454" w:type="pct"/>
            <w:tcBorders>
              <w:left w:val="nil"/>
            </w:tcBorders>
          </w:tcPr>
          <w:p w14:paraId="63AB4F0F" w14:textId="77777777" w:rsidR="00EC1F15" w:rsidRPr="008136C3" w:rsidRDefault="00EC1F15" w:rsidP="004B4033">
            <w:pPr>
              <w:suppressAutoHyphens w:val="0"/>
              <w:rPr>
                <w:rFonts w:eastAsia="Times New Roman" w:cs="Times New Roman"/>
                <w:kern w:val="0"/>
                <w:lang w:eastAsia="pl-PL" w:bidi="ar-SA"/>
              </w:rPr>
            </w:pPr>
            <w:r>
              <w:rPr>
                <w:rFonts w:eastAsia="Times New Roman" w:cs="Times New Roman"/>
                <w:kern w:val="0"/>
                <w:lang w:eastAsia="pl-PL" w:bidi="ar-SA"/>
              </w:rPr>
              <w:t>10</w:t>
            </w:r>
          </w:p>
          <w:p w14:paraId="3E04E218" w14:textId="77777777" w:rsidR="00EC1F15" w:rsidRPr="008136C3" w:rsidRDefault="00EC1F15" w:rsidP="004B4033">
            <w:pPr>
              <w:suppressAutoHyphens w:val="0"/>
              <w:rPr>
                <w:rFonts w:eastAsia="Times New Roman" w:cs="Times New Roman"/>
                <w:kern w:val="0"/>
                <w:lang w:eastAsia="pl-PL" w:bidi="ar-SA"/>
              </w:rPr>
            </w:pPr>
            <w:r>
              <w:rPr>
                <w:rFonts w:eastAsia="Times New Roman" w:cs="Times New Roman"/>
                <w:kern w:val="0"/>
                <w:lang w:eastAsia="pl-PL" w:bidi="ar-SA"/>
              </w:rPr>
              <w:t>10</w:t>
            </w:r>
          </w:p>
          <w:p w14:paraId="5C627EEB" w14:textId="77777777" w:rsidR="00EC1F15" w:rsidRPr="008136C3" w:rsidRDefault="00EC1F15" w:rsidP="004B4033">
            <w:pPr>
              <w:suppressAutoHyphens w:val="0"/>
              <w:rPr>
                <w:rFonts w:eastAsia="Times New Roman" w:cs="Times New Roman"/>
                <w:kern w:val="0"/>
                <w:lang w:eastAsia="pl-PL" w:bidi="ar-SA"/>
              </w:rPr>
            </w:pPr>
          </w:p>
          <w:p w14:paraId="49ABF328" w14:textId="77777777" w:rsidR="00EC1F15" w:rsidRDefault="00EC1F15" w:rsidP="004B4033">
            <w:pPr>
              <w:suppressAutoHyphens w:val="0"/>
              <w:rPr>
                <w:rFonts w:eastAsia="Times New Roman" w:cs="Times New Roman"/>
                <w:kern w:val="0"/>
                <w:lang w:eastAsia="pl-PL" w:bidi="ar-SA"/>
              </w:rPr>
            </w:pPr>
          </w:p>
          <w:p w14:paraId="649C340C" w14:textId="77777777" w:rsidR="00EC1F15" w:rsidRDefault="00EC1F15" w:rsidP="004B4033">
            <w:pPr>
              <w:suppressAutoHyphens w:val="0"/>
              <w:rPr>
                <w:rFonts w:eastAsia="Times New Roman" w:cs="Times New Roman"/>
                <w:kern w:val="0"/>
                <w:lang w:eastAsia="pl-PL" w:bidi="ar-SA"/>
              </w:rPr>
            </w:pPr>
          </w:p>
          <w:p w14:paraId="5785AD7D" w14:textId="77777777" w:rsidR="00EC1F15" w:rsidRDefault="00EC1F15" w:rsidP="004B4033">
            <w:pPr>
              <w:suppressAutoHyphens w:val="0"/>
              <w:rPr>
                <w:rFonts w:eastAsia="Times New Roman" w:cs="Times New Roman"/>
                <w:kern w:val="0"/>
                <w:lang w:eastAsia="pl-PL" w:bidi="ar-SA"/>
              </w:rPr>
            </w:pPr>
          </w:p>
          <w:p w14:paraId="3E5D7B4A" w14:textId="77777777" w:rsidR="00EC1F15" w:rsidRDefault="00EC1F15" w:rsidP="004B4033">
            <w:pPr>
              <w:suppressAutoHyphens w:val="0"/>
              <w:rPr>
                <w:rFonts w:eastAsia="Times New Roman" w:cs="Times New Roman"/>
                <w:kern w:val="0"/>
                <w:lang w:eastAsia="pl-PL" w:bidi="ar-SA"/>
              </w:rPr>
            </w:pPr>
          </w:p>
          <w:p w14:paraId="234F886C" w14:textId="77777777" w:rsidR="00EC1F15" w:rsidRPr="008136C3" w:rsidRDefault="00EC1F15" w:rsidP="004B4033">
            <w:pPr>
              <w:suppressAutoHyphens w:val="0"/>
              <w:rPr>
                <w:rFonts w:eastAsia="Times New Roman" w:cs="Times New Roman"/>
                <w:kern w:val="0"/>
                <w:lang w:eastAsia="pl-PL" w:bidi="ar-SA"/>
              </w:rPr>
            </w:pPr>
          </w:p>
          <w:p w14:paraId="3D31561A" w14:textId="77777777" w:rsidR="00EC1F15" w:rsidRPr="00E17583" w:rsidRDefault="00EC1F15" w:rsidP="004B4033">
            <w:pPr>
              <w:suppressAutoHyphens w:val="0"/>
              <w:rPr>
                <w:rFonts w:eastAsia="Times New Roman" w:cs="Times New Roman"/>
                <w:b/>
                <w:bCs/>
                <w:kern w:val="0"/>
                <w:lang w:eastAsia="pl-PL" w:bidi="ar-SA"/>
              </w:rPr>
            </w:pPr>
            <w:r>
              <w:rPr>
                <w:rFonts w:eastAsia="Times New Roman" w:cs="Times New Roman"/>
                <w:b/>
                <w:bCs/>
                <w:kern w:val="0"/>
                <w:lang w:eastAsia="pl-PL" w:bidi="ar-SA"/>
              </w:rPr>
              <w:t>20</w:t>
            </w:r>
          </w:p>
          <w:p w14:paraId="28C0E622" w14:textId="77777777" w:rsidR="00EC1F15" w:rsidRPr="008136C3" w:rsidRDefault="00EC1F15" w:rsidP="004B4033">
            <w:pPr>
              <w:suppressAutoHyphens w:val="0"/>
              <w:rPr>
                <w:rFonts w:eastAsia="Times New Roman" w:cs="Times New Roman"/>
                <w:kern w:val="0"/>
                <w:lang w:eastAsia="pl-PL" w:bidi="ar-SA"/>
              </w:rPr>
            </w:pPr>
            <w:r>
              <w:rPr>
                <w:rFonts w:eastAsia="Times New Roman" w:cs="Times New Roman"/>
                <w:kern w:val="0"/>
                <w:lang w:eastAsia="pl-PL" w:bidi="ar-SA"/>
              </w:rPr>
              <w:t>0,8</w:t>
            </w:r>
          </w:p>
        </w:tc>
      </w:tr>
      <w:tr w:rsidR="00EC1F15" w:rsidRPr="008136C3" w14:paraId="30AFB0CF" w14:textId="77777777" w:rsidTr="004B4033">
        <w:tc>
          <w:tcPr>
            <w:tcW w:w="1295" w:type="pct"/>
            <w:gridSpan w:val="2"/>
            <w:tcBorders>
              <w:right w:val="nil"/>
            </w:tcBorders>
            <w:shd w:val="clear" w:color="auto" w:fill="D9D9D9"/>
          </w:tcPr>
          <w:p w14:paraId="1BD37FFA" w14:textId="77777777" w:rsidR="00EC1F15" w:rsidRPr="008136C3" w:rsidRDefault="00EC1F15" w:rsidP="004B403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t xml:space="preserve">C. Liczba godzin zajęć kształtujących umiejętności praktyczne w ramach przedmiotu oraz </w:t>
            </w:r>
            <w:r w:rsidRPr="008136C3">
              <w:rPr>
                <w:rFonts w:eastAsia="Times New Roman" w:cs="Times New Roman"/>
                <w:b/>
                <w:kern w:val="0"/>
                <w:lang w:eastAsia="pl-PL" w:bidi="ar-SA"/>
              </w:rPr>
              <w:lastRenderedPageBreak/>
              <w:t>związana z tym liczba punktów ECTS:</w:t>
            </w:r>
          </w:p>
        </w:tc>
        <w:tc>
          <w:tcPr>
            <w:tcW w:w="3251" w:type="pct"/>
            <w:gridSpan w:val="4"/>
            <w:tcBorders>
              <w:left w:val="nil"/>
            </w:tcBorders>
          </w:tcPr>
          <w:p w14:paraId="1BE16760" w14:textId="77777777" w:rsidR="00EC1F15" w:rsidRPr="008136C3" w:rsidRDefault="00EC1F15" w:rsidP="004B4033">
            <w:pPr>
              <w:suppressAutoHyphens w:val="0"/>
              <w:rPr>
                <w:rFonts w:eastAsia="Times New Roman" w:cs="Times New Roman"/>
                <w:kern w:val="0"/>
                <w:lang w:eastAsia="pl-PL" w:bidi="ar-SA"/>
              </w:rPr>
            </w:pPr>
            <w:r w:rsidRPr="008136C3">
              <w:rPr>
                <w:rFonts w:eastAsia="Times New Roman" w:cs="Times New Roman"/>
                <w:kern w:val="0"/>
                <w:lang w:eastAsia="pl-PL" w:bidi="ar-SA"/>
              </w:rPr>
              <w:lastRenderedPageBreak/>
              <w:t>Pr</w:t>
            </w:r>
            <w:r>
              <w:rPr>
                <w:rFonts w:eastAsia="Times New Roman" w:cs="Times New Roman"/>
                <w:kern w:val="0"/>
                <w:lang w:eastAsia="pl-PL" w:bidi="ar-SA"/>
              </w:rPr>
              <w:t>zygotowanie do ćwiczeń</w:t>
            </w:r>
          </w:p>
          <w:p w14:paraId="31478147" w14:textId="77777777" w:rsidR="00EC1F15" w:rsidRPr="008136C3" w:rsidRDefault="00EC1F15" w:rsidP="004B4033">
            <w:pPr>
              <w:suppressAutoHyphens w:val="0"/>
              <w:rPr>
                <w:rFonts w:eastAsia="Times New Roman" w:cs="Times New Roman"/>
                <w:kern w:val="0"/>
                <w:lang w:eastAsia="pl-PL" w:bidi="ar-SA"/>
              </w:rPr>
            </w:pPr>
            <w:r w:rsidRPr="008136C3">
              <w:rPr>
                <w:rFonts w:eastAsia="Times New Roman" w:cs="Times New Roman"/>
                <w:kern w:val="0"/>
                <w:lang w:eastAsia="pl-PL" w:bidi="ar-SA"/>
              </w:rPr>
              <w:t>ćwiczenia</w:t>
            </w:r>
          </w:p>
          <w:p w14:paraId="1F374B80" w14:textId="77777777" w:rsidR="00EC1F15" w:rsidRDefault="00EC1F15" w:rsidP="004B4033">
            <w:pPr>
              <w:suppressAutoHyphens w:val="0"/>
              <w:rPr>
                <w:rFonts w:eastAsia="Times New Roman" w:cs="Times New Roman"/>
                <w:b/>
                <w:kern w:val="0"/>
                <w:lang w:eastAsia="pl-PL" w:bidi="ar-SA"/>
              </w:rPr>
            </w:pPr>
          </w:p>
          <w:p w14:paraId="275824A6" w14:textId="77777777" w:rsidR="00EC1F15" w:rsidRDefault="00EC1F15" w:rsidP="004B4033">
            <w:pPr>
              <w:suppressAutoHyphens w:val="0"/>
              <w:rPr>
                <w:rFonts w:eastAsia="Times New Roman" w:cs="Times New Roman"/>
                <w:b/>
                <w:kern w:val="0"/>
                <w:lang w:eastAsia="pl-PL" w:bidi="ar-SA"/>
              </w:rPr>
            </w:pPr>
          </w:p>
          <w:p w14:paraId="7B82C227" w14:textId="77777777" w:rsidR="00EC1F15" w:rsidRDefault="00EC1F15" w:rsidP="004B4033">
            <w:pPr>
              <w:suppressAutoHyphens w:val="0"/>
              <w:rPr>
                <w:rFonts w:eastAsia="Times New Roman" w:cs="Times New Roman"/>
                <w:b/>
                <w:kern w:val="0"/>
                <w:lang w:eastAsia="pl-PL" w:bidi="ar-SA"/>
              </w:rPr>
            </w:pPr>
          </w:p>
          <w:p w14:paraId="625F47CE" w14:textId="77777777" w:rsidR="00EC1F15" w:rsidRDefault="00EC1F15" w:rsidP="004B4033">
            <w:pPr>
              <w:suppressAutoHyphens w:val="0"/>
              <w:rPr>
                <w:rFonts w:eastAsia="Times New Roman" w:cs="Times New Roman"/>
                <w:b/>
                <w:kern w:val="0"/>
                <w:lang w:eastAsia="pl-PL" w:bidi="ar-SA"/>
              </w:rPr>
            </w:pPr>
          </w:p>
          <w:p w14:paraId="7C528A91" w14:textId="77777777" w:rsidR="00EC1F15" w:rsidRPr="008136C3" w:rsidRDefault="00EC1F15" w:rsidP="004B4033">
            <w:pPr>
              <w:suppressAutoHyphens w:val="0"/>
              <w:rPr>
                <w:rFonts w:eastAsia="Times New Roman" w:cs="Times New Roman"/>
                <w:b/>
                <w:kern w:val="0"/>
                <w:lang w:eastAsia="pl-PL" w:bidi="ar-SA"/>
              </w:rPr>
            </w:pPr>
          </w:p>
          <w:p w14:paraId="059AC9A0" w14:textId="77777777" w:rsidR="00EC1F15" w:rsidRPr="008136C3" w:rsidRDefault="00EC1F15" w:rsidP="004B4033">
            <w:pPr>
              <w:suppressAutoHyphens w:val="0"/>
              <w:rPr>
                <w:rFonts w:eastAsia="Times New Roman" w:cs="Times New Roman"/>
                <w:b/>
                <w:kern w:val="0"/>
                <w:lang w:eastAsia="pl-PL" w:bidi="ar-SA"/>
              </w:rPr>
            </w:pPr>
          </w:p>
          <w:p w14:paraId="1E35B6CD" w14:textId="77777777" w:rsidR="00EC1F15" w:rsidRPr="008136C3" w:rsidRDefault="00EC1F15" w:rsidP="004B4033">
            <w:pPr>
              <w:suppressAutoHyphens w:val="0"/>
              <w:rPr>
                <w:rFonts w:eastAsia="Times New Roman" w:cs="Times New Roman"/>
                <w:b/>
                <w:kern w:val="0"/>
                <w:lang w:eastAsia="pl-PL" w:bidi="ar-SA"/>
              </w:rPr>
            </w:pPr>
            <w:r w:rsidRPr="008136C3">
              <w:rPr>
                <w:rFonts w:eastAsia="Times New Roman" w:cs="Times New Roman"/>
                <w:b/>
                <w:kern w:val="0"/>
                <w:lang w:eastAsia="pl-PL" w:bidi="ar-SA"/>
              </w:rPr>
              <w:t>w sumie:</w:t>
            </w:r>
          </w:p>
          <w:p w14:paraId="0DB28861" w14:textId="77777777" w:rsidR="00EC1F15" w:rsidRPr="008136C3" w:rsidRDefault="00EC1F15" w:rsidP="004B4033">
            <w:pPr>
              <w:suppressAutoHyphens w:val="0"/>
              <w:rPr>
                <w:rFonts w:eastAsia="Times New Roman" w:cs="Times New Roman"/>
                <w:kern w:val="0"/>
                <w:lang w:eastAsia="pl-PL" w:bidi="ar-SA"/>
              </w:rPr>
            </w:pPr>
            <w:r w:rsidRPr="008136C3">
              <w:rPr>
                <w:rFonts w:eastAsia="Times New Roman" w:cs="Times New Roman"/>
                <w:kern w:val="0"/>
                <w:lang w:eastAsia="pl-PL" w:bidi="ar-SA"/>
              </w:rPr>
              <w:t>ECTS</w:t>
            </w:r>
          </w:p>
        </w:tc>
        <w:tc>
          <w:tcPr>
            <w:tcW w:w="454" w:type="pct"/>
            <w:tcBorders>
              <w:left w:val="nil"/>
            </w:tcBorders>
          </w:tcPr>
          <w:p w14:paraId="1526A3AB" w14:textId="77777777" w:rsidR="00EC1F15" w:rsidRPr="008136C3" w:rsidRDefault="00EC1F15" w:rsidP="004B4033">
            <w:pPr>
              <w:suppressAutoHyphens w:val="0"/>
              <w:rPr>
                <w:rFonts w:eastAsia="Times New Roman" w:cs="Times New Roman"/>
                <w:kern w:val="0"/>
                <w:lang w:eastAsia="pl-PL" w:bidi="ar-SA"/>
              </w:rPr>
            </w:pPr>
            <w:r>
              <w:rPr>
                <w:rFonts w:eastAsia="Times New Roman" w:cs="Times New Roman"/>
                <w:kern w:val="0"/>
                <w:lang w:eastAsia="pl-PL" w:bidi="ar-SA"/>
              </w:rPr>
              <w:lastRenderedPageBreak/>
              <w:t>10</w:t>
            </w:r>
          </w:p>
          <w:p w14:paraId="066193F7" w14:textId="77777777" w:rsidR="00EC1F15" w:rsidRPr="008136C3" w:rsidRDefault="00EC1F15" w:rsidP="004B4033">
            <w:pPr>
              <w:suppressAutoHyphens w:val="0"/>
              <w:rPr>
                <w:rFonts w:eastAsia="Times New Roman" w:cs="Times New Roman"/>
                <w:kern w:val="0"/>
                <w:lang w:eastAsia="pl-PL" w:bidi="ar-SA"/>
              </w:rPr>
            </w:pPr>
            <w:r w:rsidRPr="008136C3">
              <w:rPr>
                <w:rFonts w:eastAsia="Times New Roman" w:cs="Times New Roman"/>
                <w:kern w:val="0"/>
                <w:lang w:eastAsia="pl-PL" w:bidi="ar-SA"/>
              </w:rPr>
              <w:t>15</w:t>
            </w:r>
          </w:p>
          <w:p w14:paraId="68763116" w14:textId="77777777" w:rsidR="00EC1F15" w:rsidRDefault="00EC1F15" w:rsidP="004B4033">
            <w:pPr>
              <w:suppressAutoHyphens w:val="0"/>
              <w:rPr>
                <w:rFonts w:eastAsia="Times New Roman" w:cs="Times New Roman"/>
                <w:kern w:val="0"/>
                <w:lang w:eastAsia="pl-PL" w:bidi="ar-SA"/>
              </w:rPr>
            </w:pPr>
          </w:p>
          <w:p w14:paraId="19460857" w14:textId="77777777" w:rsidR="00EC1F15" w:rsidRDefault="00EC1F15" w:rsidP="004B4033">
            <w:pPr>
              <w:suppressAutoHyphens w:val="0"/>
              <w:rPr>
                <w:rFonts w:eastAsia="Times New Roman" w:cs="Times New Roman"/>
                <w:kern w:val="0"/>
                <w:lang w:eastAsia="pl-PL" w:bidi="ar-SA"/>
              </w:rPr>
            </w:pPr>
          </w:p>
          <w:p w14:paraId="2EBAA1F0" w14:textId="77777777" w:rsidR="00EC1F15" w:rsidRDefault="00EC1F15" w:rsidP="004B4033">
            <w:pPr>
              <w:suppressAutoHyphens w:val="0"/>
              <w:rPr>
                <w:rFonts w:eastAsia="Times New Roman" w:cs="Times New Roman"/>
                <w:kern w:val="0"/>
                <w:lang w:eastAsia="pl-PL" w:bidi="ar-SA"/>
              </w:rPr>
            </w:pPr>
          </w:p>
          <w:p w14:paraId="48E32DBB" w14:textId="77777777" w:rsidR="00EC1F15" w:rsidRDefault="00EC1F15" w:rsidP="004B4033">
            <w:pPr>
              <w:suppressAutoHyphens w:val="0"/>
              <w:rPr>
                <w:rFonts w:eastAsia="Times New Roman" w:cs="Times New Roman"/>
                <w:kern w:val="0"/>
                <w:lang w:eastAsia="pl-PL" w:bidi="ar-SA"/>
              </w:rPr>
            </w:pPr>
          </w:p>
          <w:p w14:paraId="4E5E4BF4" w14:textId="77777777" w:rsidR="00EC1F15" w:rsidRPr="008136C3" w:rsidRDefault="00EC1F15" w:rsidP="004B4033">
            <w:pPr>
              <w:suppressAutoHyphens w:val="0"/>
              <w:rPr>
                <w:rFonts w:eastAsia="Times New Roman" w:cs="Times New Roman"/>
                <w:kern w:val="0"/>
                <w:lang w:eastAsia="pl-PL" w:bidi="ar-SA"/>
              </w:rPr>
            </w:pPr>
          </w:p>
          <w:p w14:paraId="1294B47F" w14:textId="77777777" w:rsidR="00EC1F15" w:rsidRPr="008136C3" w:rsidRDefault="00EC1F15" w:rsidP="004B4033">
            <w:pPr>
              <w:suppressAutoHyphens w:val="0"/>
              <w:rPr>
                <w:rFonts w:eastAsia="Times New Roman" w:cs="Times New Roman"/>
                <w:kern w:val="0"/>
                <w:lang w:eastAsia="pl-PL" w:bidi="ar-SA"/>
              </w:rPr>
            </w:pPr>
          </w:p>
          <w:p w14:paraId="6DDD3258" w14:textId="77777777" w:rsidR="00EC1F15" w:rsidRPr="00E17583" w:rsidRDefault="00EC1F15" w:rsidP="004B4033">
            <w:pPr>
              <w:suppressAutoHyphens w:val="0"/>
              <w:rPr>
                <w:rFonts w:eastAsia="Times New Roman" w:cs="Times New Roman"/>
                <w:b/>
                <w:bCs/>
                <w:kern w:val="0"/>
                <w:lang w:eastAsia="pl-PL" w:bidi="ar-SA"/>
              </w:rPr>
            </w:pPr>
            <w:r w:rsidRPr="00E17583">
              <w:rPr>
                <w:rFonts w:eastAsia="Times New Roman" w:cs="Times New Roman"/>
                <w:b/>
                <w:bCs/>
                <w:kern w:val="0"/>
                <w:lang w:eastAsia="pl-PL" w:bidi="ar-SA"/>
              </w:rPr>
              <w:t>25</w:t>
            </w:r>
          </w:p>
          <w:p w14:paraId="59E13B60" w14:textId="77777777" w:rsidR="00EC1F15" w:rsidRPr="008136C3" w:rsidRDefault="00EC1F15" w:rsidP="004B4033">
            <w:pPr>
              <w:suppressAutoHyphens w:val="0"/>
              <w:rPr>
                <w:rFonts w:eastAsia="Times New Roman" w:cs="Times New Roman"/>
                <w:kern w:val="0"/>
                <w:lang w:eastAsia="pl-PL" w:bidi="ar-SA"/>
              </w:rPr>
            </w:pPr>
            <w:r>
              <w:rPr>
                <w:rFonts w:eastAsia="Times New Roman" w:cs="Times New Roman"/>
                <w:kern w:val="0"/>
                <w:lang w:eastAsia="pl-PL" w:bidi="ar-SA"/>
              </w:rPr>
              <w:t>1</w:t>
            </w:r>
          </w:p>
        </w:tc>
      </w:tr>
    </w:tbl>
    <w:p w14:paraId="5F1ED45B" w14:textId="77777777" w:rsidR="00EC1F15" w:rsidRPr="008136C3" w:rsidRDefault="00EC1F15" w:rsidP="00EC1F15">
      <w:pPr>
        <w:keepNext/>
        <w:keepLines/>
        <w:suppressAutoHyphens w:val="0"/>
        <w:spacing w:line="276" w:lineRule="auto"/>
        <w:rPr>
          <w:rFonts w:eastAsia="Times New Roman" w:cs="Times New Roman"/>
          <w:b/>
          <w:kern w:val="0"/>
          <w:lang w:eastAsia="pl-PL" w:bidi="ar-SA"/>
        </w:rPr>
      </w:pPr>
    </w:p>
    <w:p w14:paraId="3CC59B1F" w14:textId="77777777" w:rsidR="00EC1F15" w:rsidRPr="008136C3" w:rsidRDefault="00EC1F15" w:rsidP="00EC1F15">
      <w:pPr>
        <w:keepNext/>
        <w:keepLines/>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 xml:space="preserve">Dodatkowe elementy </w:t>
      </w:r>
    </w:p>
    <w:tbl>
      <w:tblPr>
        <w:tblW w:w="5031"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32"/>
        <w:gridCol w:w="6084"/>
      </w:tblGrid>
      <w:tr w:rsidR="00EC1F15" w:rsidRPr="008136C3" w14:paraId="449ADE44" w14:textId="77777777" w:rsidTr="004B4033">
        <w:tc>
          <w:tcPr>
            <w:tcW w:w="1663" w:type="pct"/>
            <w:tcBorders>
              <w:top w:val="single" w:sz="4" w:space="0" w:color="auto"/>
              <w:left w:val="single" w:sz="4" w:space="0" w:color="auto"/>
              <w:bottom w:val="single" w:sz="4" w:space="0" w:color="auto"/>
              <w:right w:val="nil"/>
            </w:tcBorders>
            <w:shd w:val="clear" w:color="auto" w:fill="D9D9D9"/>
          </w:tcPr>
          <w:p w14:paraId="03DCDBF7" w14:textId="77777777" w:rsidR="00EC1F15" w:rsidRPr="008136C3" w:rsidRDefault="00EC1F15" w:rsidP="004B4033">
            <w:pPr>
              <w:suppressAutoHyphens w:val="0"/>
              <w:spacing w:after="90"/>
              <w:rPr>
                <w:rFonts w:eastAsia="Times New Roman" w:cs="Times New Roman"/>
                <w:kern w:val="0"/>
                <w:lang w:eastAsia="pl-PL" w:bidi="ar-SA"/>
              </w:rPr>
            </w:pPr>
            <w:r w:rsidRPr="008136C3">
              <w:rPr>
                <w:rFonts w:eastAsia="Times New Roman" w:cs="Times New Roman"/>
                <w:b/>
                <w:kern w:val="0"/>
                <w:lang w:eastAsia="pl-PL" w:bidi="ar-SA"/>
              </w:rPr>
              <w:t>Szczegółowe treści kształcenia w ramach poszczególnych form zajęć:</w:t>
            </w:r>
          </w:p>
        </w:tc>
        <w:tc>
          <w:tcPr>
            <w:tcW w:w="3337" w:type="pct"/>
            <w:tcBorders>
              <w:top w:val="single" w:sz="4" w:space="0" w:color="auto"/>
              <w:left w:val="nil"/>
              <w:bottom w:val="single" w:sz="4" w:space="0" w:color="auto"/>
              <w:right w:val="single" w:sz="4" w:space="0" w:color="auto"/>
            </w:tcBorders>
          </w:tcPr>
          <w:p w14:paraId="4AEF5531" w14:textId="77777777" w:rsidR="00EC1F15" w:rsidRPr="008136C3" w:rsidRDefault="00EC1F15" w:rsidP="004B4033">
            <w:pPr>
              <w:suppressAutoHyphens w:val="0"/>
              <w:jc w:val="both"/>
              <w:rPr>
                <w:rFonts w:eastAsia="Times New Roman" w:cs="Times New Roman"/>
                <w:b/>
                <w:kern w:val="0"/>
                <w:lang w:eastAsia="pl-PL" w:bidi="ar-SA"/>
              </w:rPr>
            </w:pPr>
            <w:r>
              <w:rPr>
                <w:rFonts w:eastAsia="Times New Roman" w:cs="Times New Roman"/>
                <w:b/>
                <w:kern w:val="0"/>
                <w:lang w:eastAsia="pl-PL" w:bidi="ar-SA"/>
              </w:rPr>
              <w:t>Wykłady</w:t>
            </w:r>
            <w:r w:rsidRPr="008136C3">
              <w:rPr>
                <w:rFonts w:eastAsia="Times New Roman" w:cs="Times New Roman"/>
                <w:b/>
                <w:kern w:val="0"/>
                <w:lang w:eastAsia="pl-PL" w:bidi="ar-SA"/>
              </w:rPr>
              <w:t>:</w:t>
            </w:r>
          </w:p>
          <w:p w14:paraId="5AA4170F" w14:textId="77777777" w:rsidR="00EC1F15" w:rsidRPr="006B0A90" w:rsidRDefault="00EC1F15" w:rsidP="004B4033">
            <w:pPr>
              <w:widowControl/>
              <w:suppressAutoHyphens w:val="0"/>
              <w:spacing w:before="100" w:beforeAutospacing="1" w:after="100" w:afterAutospacing="1"/>
              <w:rPr>
                <w:rFonts w:eastAsia="Times New Roman" w:cs="Times New Roman"/>
                <w:kern w:val="0"/>
                <w:lang w:eastAsia="pl-PL" w:bidi="ar-SA"/>
              </w:rPr>
            </w:pPr>
            <w:r w:rsidRPr="006B0A90">
              <w:rPr>
                <w:rFonts w:eastAsia="Times New Roman" w:cs="Times New Roman"/>
                <w:kern w:val="0"/>
                <w:lang w:eastAsia="pl-PL" w:bidi="ar-SA"/>
              </w:rPr>
              <w:t xml:space="preserve">Wprowadzenie do bezpieczeństwa energetycznego oraz system energetyczny jako infrastruktura krytyczna – 2 h </w:t>
            </w:r>
          </w:p>
          <w:p w14:paraId="6415879E" w14:textId="77777777" w:rsidR="00EC1F15" w:rsidRPr="006B0A90" w:rsidRDefault="00EC1F15" w:rsidP="004B4033">
            <w:pPr>
              <w:widowControl/>
              <w:suppressAutoHyphens w:val="0"/>
              <w:spacing w:before="100" w:beforeAutospacing="1" w:after="100" w:afterAutospacing="1"/>
              <w:rPr>
                <w:rFonts w:eastAsia="Times New Roman" w:cs="Times New Roman"/>
                <w:kern w:val="0"/>
                <w:lang w:eastAsia="pl-PL" w:bidi="ar-SA"/>
              </w:rPr>
            </w:pPr>
            <w:r w:rsidRPr="006B0A90">
              <w:rPr>
                <w:rFonts w:eastAsia="Times New Roman" w:cs="Times New Roman"/>
                <w:kern w:val="0"/>
                <w:lang w:eastAsia="pl-PL" w:bidi="ar-SA"/>
              </w:rPr>
              <w:t xml:space="preserve">Struktura systemu energetycznego, bilans energii oraz wskaźniki bezpieczeństwa energetycznego – 2 h </w:t>
            </w:r>
          </w:p>
          <w:p w14:paraId="2900AB31" w14:textId="77777777" w:rsidR="00EC1F15" w:rsidRPr="006B0A90" w:rsidRDefault="00EC1F15" w:rsidP="004B4033">
            <w:pPr>
              <w:widowControl/>
              <w:suppressAutoHyphens w:val="0"/>
              <w:spacing w:before="100" w:beforeAutospacing="1" w:after="100" w:afterAutospacing="1"/>
              <w:rPr>
                <w:rFonts w:eastAsia="Times New Roman" w:cs="Times New Roman"/>
                <w:kern w:val="0"/>
                <w:lang w:eastAsia="pl-PL" w:bidi="ar-SA"/>
              </w:rPr>
            </w:pPr>
            <w:r w:rsidRPr="006B0A90">
              <w:rPr>
                <w:rFonts w:eastAsia="Times New Roman" w:cs="Times New Roman"/>
                <w:kern w:val="0"/>
                <w:lang w:eastAsia="pl-PL" w:bidi="ar-SA"/>
              </w:rPr>
              <w:t xml:space="preserve">System elektroenergetyczny, stabilność sieci i ryzyko blackoutów – 2 h </w:t>
            </w:r>
          </w:p>
          <w:p w14:paraId="19B434C5" w14:textId="77777777" w:rsidR="00EC1F15" w:rsidRPr="006B0A90" w:rsidRDefault="00EC1F15" w:rsidP="004B4033">
            <w:pPr>
              <w:widowControl/>
              <w:suppressAutoHyphens w:val="0"/>
              <w:spacing w:before="100" w:beforeAutospacing="1" w:after="100" w:afterAutospacing="1"/>
              <w:rPr>
                <w:rFonts w:eastAsia="Times New Roman" w:cs="Times New Roman"/>
                <w:kern w:val="0"/>
                <w:lang w:eastAsia="pl-PL" w:bidi="ar-SA"/>
              </w:rPr>
            </w:pPr>
            <w:r w:rsidRPr="006B0A90">
              <w:rPr>
                <w:rFonts w:eastAsia="Times New Roman" w:cs="Times New Roman"/>
                <w:kern w:val="0"/>
                <w:lang w:eastAsia="pl-PL" w:bidi="ar-SA"/>
              </w:rPr>
              <w:t xml:space="preserve">Geopolityka energii, bezpieczeństwo dostaw oraz polityka energetyczna państwa i Unia Europejska – 2 h </w:t>
            </w:r>
          </w:p>
          <w:p w14:paraId="3159255C" w14:textId="77777777" w:rsidR="00EC1F15" w:rsidRPr="006B0A90" w:rsidRDefault="00EC1F15" w:rsidP="004B4033">
            <w:pPr>
              <w:widowControl/>
              <w:suppressAutoHyphens w:val="0"/>
              <w:spacing w:before="100" w:beforeAutospacing="1" w:after="100" w:afterAutospacing="1"/>
              <w:rPr>
                <w:rFonts w:eastAsia="Times New Roman" w:cs="Times New Roman"/>
                <w:kern w:val="0"/>
                <w:lang w:eastAsia="pl-PL" w:bidi="ar-SA"/>
              </w:rPr>
            </w:pPr>
            <w:r w:rsidRPr="006B0A90">
              <w:rPr>
                <w:rFonts w:eastAsia="Times New Roman" w:cs="Times New Roman"/>
                <w:kern w:val="0"/>
                <w:lang w:eastAsia="pl-PL" w:bidi="ar-SA"/>
              </w:rPr>
              <w:t xml:space="preserve">Transformacja energetyczna, odnawialne źródła energii oraz efektywność energetyczna – 2 h </w:t>
            </w:r>
          </w:p>
          <w:p w14:paraId="43FB1250" w14:textId="77777777" w:rsidR="00EC1F15" w:rsidRPr="006B0A90" w:rsidRDefault="00EC1F15" w:rsidP="004B4033">
            <w:pPr>
              <w:widowControl/>
              <w:suppressAutoHyphens w:val="0"/>
              <w:spacing w:before="100" w:beforeAutospacing="1" w:after="100" w:afterAutospacing="1"/>
              <w:rPr>
                <w:rFonts w:eastAsia="Times New Roman" w:cs="Times New Roman"/>
                <w:kern w:val="0"/>
                <w:lang w:eastAsia="pl-PL" w:bidi="ar-SA"/>
              </w:rPr>
            </w:pPr>
            <w:r w:rsidRPr="006B0A90">
              <w:rPr>
                <w:rFonts w:eastAsia="Times New Roman" w:cs="Times New Roman"/>
                <w:kern w:val="0"/>
                <w:lang w:eastAsia="pl-PL" w:bidi="ar-SA"/>
              </w:rPr>
              <w:t xml:space="preserve">Infrastruktura krytyczna energetyki i cyberbezpieczeństwo systemów energetycznych – 2 h </w:t>
            </w:r>
          </w:p>
          <w:p w14:paraId="11FA6361" w14:textId="77777777" w:rsidR="00EC1F15" w:rsidRDefault="00EC1F15" w:rsidP="004B4033">
            <w:pPr>
              <w:widowControl/>
              <w:suppressAutoHyphens w:val="0"/>
              <w:spacing w:before="100" w:beforeAutospacing="1" w:after="100" w:afterAutospacing="1"/>
              <w:rPr>
                <w:rFonts w:eastAsia="Times New Roman" w:cs="Times New Roman"/>
                <w:kern w:val="0"/>
                <w:lang w:eastAsia="pl-PL" w:bidi="ar-SA"/>
              </w:rPr>
            </w:pPr>
            <w:r w:rsidRPr="006B0A90">
              <w:rPr>
                <w:rFonts w:eastAsia="Times New Roman" w:cs="Times New Roman"/>
                <w:kern w:val="0"/>
                <w:lang w:eastAsia="pl-PL" w:bidi="ar-SA"/>
              </w:rPr>
              <w:t xml:space="preserve">Kryzysy energetyczne, bezpieczeństwo gospodarcze i scenariusze przyszłości – 2 h </w:t>
            </w:r>
          </w:p>
          <w:p w14:paraId="4DC32B52" w14:textId="77777777" w:rsidR="00EC1F15" w:rsidRPr="006B0A90" w:rsidRDefault="00EC1F15" w:rsidP="004B4033">
            <w:pPr>
              <w:widowControl/>
              <w:suppressAutoHyphens w:val="0"/>
              <w:spacing w:before="100" w:beforeAutospacing="1" w:after="100" w:afterAutospacing="1"/>
              <w:rPr>
                <w:rFonts w:eastAsia="Times New Roman" w:cs="Times New Roman"/>
                <w:kern w:val="0"/>
                <w:lang w:eastAsia="pl-PL" w:bidi="ar-SA"/>
              </w:rPr>
            </w:pPr>
            <w:r w:rsidRPr="006B0A90">
              <w:rPr>
                <w:rFonts w:eastAsia="Times New Roman" w:cs="Times New Roman"/>
                <w:kern w:val="0"/>
                <w:lang w:eastAsia="pl-PL" w:bidi="ar-SA"/>
              </w:rPr>
              <w:t>System energetyczny jako system ryzyka – podsumowanie kursu – 1 h</w:t>
            </w:r>
          </w:p>
          <w:p w14:paraId="5361D3A3" w14:textId="77777777" w:rsidR="00EC1F15" w:rsidRDefault="00EC1F15" w:rsidP="004B4033">
            <w:pPr>
              <w:suppressAutoHyphens w:val="0"/>
              <w:jc w:val="both"/>
              <w:rPr>
                <w:rFonts w:eastAsia="Calibri" w:cs="Times New Roman"/>
                <w:b/>
                <w:bCs/>
                <w:kern w:val="0"/>
                <w:lang w:eastAsia="pl-PL" w:bidi="ar-SA"/>
              </w:rPr>
            </w:pPr>
            <w:r w:rsidRPr="006B0A90">
              <w:rPr>
                <w:rFonts w:eastAsia="Calibri" w:cs="Times New Roman"/>
                <w:b/>
                <w:bCs/>
                <w:kern w:val="0"/>
                <w:lang w:eastAsia="pl-PL" w:bidi="ar-SA"/>
              </w:rPr>
              <w:t>Ćwiczenia:</w:t>
            </w:r>
          </w:p>
          <w:p w14:paraId="6B00EECD" w14:textId="77777777" w:rsidR="00EC1F15" w:rsidRPr="008204C7" w:rsidRDefault="00EC1F15" w:rsidP="004B4033">
            <w:pPr>
              <w:widowControl/>
              <w:suppressAutoHyphens w:val="0"/>
              <w:rPr>
                <w:rFonts w:eastAsia="Times New Roman" w:cs="Times New Roman"/>
                <w:kern w:val="0"/>
                <w:lang w:eastAsia="pl-PL" w:bidi="ar-SA"/>
              </w:rPr>
            </w:pPr>
            <w:r w:rsidRPr="008204C7">
              <w:rPr>
                <w:rFonts w:eastAsia="Times New Roman" w:cs="Times New Roman"/>
                <w:kern w:val="0"/>
                <w:lang w:eastAsia="pl-PL" w:bidi="ar-SA"/>
              </w:rPr>
              <w:t xml:space="preserve">Wprowadzenie do analizy danych energetycznych w Microsoft Excel oraz analiza trendów zużycia energii – 2 h </w:t>
            </w:r>
          </w:p>
          <w:p w14:paraId="1DD61F78" w14:textId="77777777" w:rsidR="00EC1F15" w:rsidRPr="008204C7" w:rsidRDefault="00EC1F15" w:rsidP="004B4033">
            <w:pPr>
              <w:widowControl/>
              <w:suppressAutoHyphens w:val="0"/>
              <w:rPr>
                <w:rFonts w:eastAsia="Times New Roman" w:cs="Times New Roman"/>
                <w:kern w:val="0"/>
                <w:lang w:eastAsia="pl-PL" w:bidi="ar-SA"/>
              </w:rPr>
            </w:pPr>
            <w:r w:rsidRPr="008204C7">
              <w:rPr>
                <w:rFonts w:eastAsia="Times New Roman" w:cs="Times New Roman"/>
                <w:kern w:val="0"/>
                <w:lang w:eastAsia="pl-PL" w:bidi="ar-SA"/>
              </w:rPr>
              <w:t xml:space="preserve">Analiza zależności importowej i miksu energetycznego wybranych państw – 2 h </w:t>
            </w:r>
          </w:p>
          <w:p w14:paraId="3A81EEC6" w14:textId="77777777" w:rsidR="00EC1F15" w:rsidRPr="008204C7" w:rsidRDefault="00EC1F15" w:rsidP="004B4033">
            <w:pPr>
              <w:widowControl/>
              <w:suppressAutoHyphens w:val="0"/>
              <w:rPr>
                <w:rFonts w:eastAsia="Times New Roman" w:cs="Times New Roman"/>
                <w:kern w:val="0"/>
                <w:lang w:eastAsia="pl-PL" w:bidi="ar-SA"/>
              </w:rPr>
            </w:pPr>
            <w:r w:rsidRPr="008204C7">
              <w:rPr>
                <w:rFonts w:eastAsia="Times New Roman" w:cs="Times New Roman"/>
                <w:kern w:val="0"/>
                <w:lang w:eastAsia="pl-PL" w:bidi="ar-SA"/>
              </w:rPr>
              <w:t xml:space="preserve">Studium przypadku: blackout oraz kryzys gazowy – 2 h </w:t>
            </w:r>
          </w:p>
          <w:p w14:paraId="25B1F3E7" w14:textId="77777777" w:rsidR="00EC1F15" w:rsidRPr="008204C7" w:rsidRDefault="00EC1F15" w:rsidP="004B4033">
            <w:pPr>
              <w:widowControl/>
              <w:suppressAutoHyphens w:val="0"/>
              <w:rPr>
                <w:rFonts w:eastAsia="Times New Roman" w:cs="Times New Roman"/>
                <w:kern w:val="0"/>
                <w:lang w:eastAsia="pl-PL" w:bidi="ar-SA"/>
              </w:rPr>
            </w:pPr>
            <w:r w:rsidRPr="008204C7">
              <w:rPr>
                <w:rFonts w:eastAsia="Times New Roman" w:cs="Times New Roman"/>
                <w:kern w:val="0"/>
                <w:lang w:eastAsia="pl-PL" w:bidi="ar-SA"/>
              </w:rPr>
              <w:t xml:space="preserve">Analiza transformacji energetycznej i efektywności energetycznej – 2 h </w:t>
            </w:r>
          </w:p>
          <w:p w14:paraId="36E6B3D1" w14:textId="77777777" w:rsidR="00EC1F15" w:rsidRPr="008204C7" w:rsidRDefault="00EC1F15" w:rsidP="004B4033">
            <w:pPr>
              <w:widowControl/>
              <w:suppressAutoHyphens w:val="0"/>
              <w:rPr>
                <w:rFonts w:eastAsia="Times New Roman" w:cs="Times New Roman"/>
                <w:kern w:val="0"/>
                <w:lang w:eastAsia="pl-PL" w:bidi="ar-SA"/>
              </w:rPr>
            </w:pPr>
            <w:r w:rsidRPr="008204C7">
              <w:rPr>
                <w:rFonts w:eastAsia="Times New Roman" w:cs="Times New Roman"/>
                <w:kern w:val="0"/>
                <w:lang w:eastAsia="pl-PL" w:bidi="ar-SA"/>
              </w:rPr>
              <w:t xml:space="preserve">Analiza zagrożeń infrastruktury krytycznej oraz cyberzagrożeń energetycznych – 2 h </w:t>
            </w:r>
          </w:p>
          <w:p w14:paraId="4B8D3D08" w14:textId="77777777" w:rsidR="00EC1F15" w:rsidRPr="008204C7" w:rsidRDefault="00EC1F15" w:rsidP="004B4033">
            <w:pPr>
              <w:widowControl/>
              <w:suppressAutoHyphens w:val="0"/>
              <w:rPr>
                <w:rFonts w:eastAsia="Times New Roman" w:cs="Times New Roman"/>
                <w:kern w:val="0"/>
                <w:lang w:eastAsia="pl-PL" w:bidi="ar-SA"/>
              </w:rPr>
            </w:pPr>
            <w:r w:rsidRPr="008204C7">
              <w:rPr>
                <w:rFonts w:eastAsia="Times New Roman" w:cs="Times New Roman"/>
                <w:kern w:val="0"/>
                <w:lang w:eastAsia="pl-PL" w:bidi="ar-SA"/>
              </w:rPr>
              <w:t xml:space="preserve">Wprowadzenie do DEMATEL oraz analiza systemowa bezpieczeństwa energetycznego – 2 h </w:t>
            </w:r>
          </w:p>
          <w:p w14:paraId="046B2929" w14:textId="77777777" w:rsidR="00EC1F15" w:rsidRPr="008204C7" w:rsidRDefault="00EC1F15" w:rsidP="004B4033">
            <w:pPr>
              <w:widowControl/>
              <w:suppressAutoHyphens w:val="0"/>
              <w:rPr>
                <w:rFonts w:eastAsia="Times New Roman" w:cs="Times New Roman"/>
                <w:kern w:val="0"/>
                <w:lang w:eastAsia="pl-PL" w:bidi="ar-SA"/>
              </w:rPr>
            </w:pPr>
            <w:r w:rsidRPr="008204C7">
              <w:rPr>
                <w:rFonts w:eastAsia="Times New Roman" w:cs="Times New Roman"/>
                <w:kern w:val="0"/>
                <w:lang w:eastAsia="pl-PL" w:bidi="ar-SA"/>
              </w:rPr>
              <w:t xml:space="preserve">Warsztat scenariuszowy i projekt zespołowy – 2 h </w:t>
            </w:r>
          </w:p>
          <w:p w14:paraId="1E16C7CA" w14:textId="77777777" w:rsidR="00EC1F15" w:rsidRPr="008204C7" w:rsidRDefault="00EC1F15" w:rsidP="004B4033">
            <w:pPr>
              <w:suppressAutoHyphens w:val="0"/>
              <w:jc w:val="both"/>
              <w:rPr>
                <w:rFonts w:eastAsia="Calibri" w:cs="Times New Roman"/>
                <w:kern w:val="0"/>
                <w:lang w:eastAsia="pl-PL" w:bidi="ar-SA"/>
              </w:rPr>
            </w:pPr>
            <w:r w:rsidRPr="008204C7">
              <w:rPr>
                <w:rFonts w:eastAsia="Times New Roman" w:cs="Times New Roman"/>
                <w:kern w:val="0"/>
                <w:lang w:eastAsia="pl-PL" w:bidi="ar-SA"/>
              </w:rPr>
              <w:t>Prezentacje projektów i podsumowanie ćwiczeń – 1 h</w:t>
            </w:r>
          </w:p>
          <w:p w14:paraId="6AFB4534" w14:textId="77777777" w:rsidR="00EC1F15" w:rsidRPr="008136C3" w:rsidRDefault="00EC1F15" w:rsidP="004B4033">
            <w:pPr>
              <w:suppressAutoHyphens w:val="0"/>
              <w:jc w:val="both"/>
              <w:rPr>
                <w:rFonts w:eastAsia="Times New Roman" w:cs="Times New Roman"/>
                <w:b/>
                <w:kern w:val="0"/>
                <w:lang w:eastAsia="pl-PL" w:bidi="ar-SA"/>
              </w:rPr>
            </w:pPr>
          </w:p>
        </w:tc>
      </w:tr>
      <w:tr w:rsidR="00EC1F15" w:rsidRPr="008136C3" w14:paraId="10935DF4" w14:textId="77777777" w:rsidTr="004B40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63" w:type="pct"/>
            <w:tcBorders>
              <w:right w:val="nil"/>
            </w:tcBorders>
            <w:shd w:val="clear" w:color="auto" w:fill="D9D9D9"/>
          </w:tcPr>
          <w:p w14:paraId="044DB2A5" w14:textId="77777777" w:rsidR="00EC1F15" w:rsidRPr="008136C3" w:rsidRDefault="00EC1F15" w:rsidP="004B4033">
            <w:pPr>
              <w:suppressAutoHyphens w:val="0"/>
              <w:spacing w:after="200" w:line="276" w:lineRule="auto"/>
              <w:ind w:right="513"/>
              <w:contextualSpacing/>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337" w:type="pct"/>
            <w:tcBorders>
              <w:left w:val="nil"/>
            </w:tcBorders>
          </w:tcPr>
          <w:p w14:paraId="33CB128C" w14:textId="77777777" w:rsidR="00EC1F15" w:rsidRPr="008136C3" w:rsidRDefault="00EC1F15" w:rsidP="004B4033">
            <w:pPr>
              <w:suppressAutoHyphens w:val="0"/>
              <w:spacing w:after="200"/>
              <w:contextualSpacing/>
              <w:jc w:val="both"/>
              <w:rPr>
                <w:rFonts w:eastAsia="Calibri" w:cs="Times New Roman"/>
                <w:kern w:val="0"/>
                <w:lang w:eastAsia="pl-PL" w:bidi="ar-SA"/>
              </w:rPr>
            </w:pPr>
            <w:r w:rsidRPr="008136C3">
              <w:rPr>
                <w:rFonts w:eastAsia="Calibri" w:cs="Times New Roman"/>
                <w:kern w:val="0"/>
                <w:lang w:eastAsia="pl-PL" w:bidi="ar-SA"/>
              </w:rPr>
              <w:t>Warsztaty, dyskusja, studium przypadku.</w:t>
            </w:r>
          </w:p>
        </w:tc>
      </w:tr>
      <w:tr w:rsidR="00EC1F15" w:rsidRPr="008136C3" w14:paraId="1B97CB13" w14:textId="77777777" w:rsidTr="004B40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bottom w:val="single" w:sz="4" w:space="0" w:color="auto"/>
              <w:right w:val="nil"/>
            </w:tcBorders>
            <w:shd w:val="clear" w:color="auto" w:fill="D9D9D9"/>
          </w:tcPr>
          <w:p w14:paraId="00880BFF" w14:textId="77777777" w:rsidR="00EC1F15" w:rsidRPr="008136C3" w:rsidRDefault="00EC1F15" w:rsidP="004B4033">
            <w:pPr>
              <w:suppressAutoHyphens w:val="0"/>
              <w:autoSpaceDE w:val="0"/>
              <w:autoSpaceDN w:val="0"/>
              <w:adjustRightInd w:val="0"/>
              <w:rPr>
                <w:rFonts w:eastAsia="Calibri" w:cs="Times New Roman"/>
                <w:kern w:val="0"/>
                <w:lang w:eastAsia="pl-PL" w:bidi="ar-SA"/>
              </w:rPr>
            </w:pPr>
            <w:r w:rsidRPr="008136C3">
              <w:rPr>
                <w:rFonts w:eastAsia="Times New Roman" w:cs="Times New Roman"/>
                <w:b/>
                <w:kern w:val="0"/>
                <w:lang w:eastAsia="pl-PL" w:bidi="ar-SA"/>
              </w:rPr>
              <w:t xml:space="preserve">Warunki i sposób zaliczenia poszczególnych form zajęć, w tym zasady zaliczeń poprawkowych, a także warunki dopuszczenia do </w:t>
            </w:r>
            <w:r w:rsidRPr="008136C3">
              <w:rPr>
                <w:rFonts w:eastAsia="Times New Roman" w:cs="Times New Roman"/>
                <w:b/>
                <w:kern w:val="0"/>
                <w:lang w:eastAsia="pl-PL" w:bidi="ar-SA"/>
              </w:rPr>
              <w:lastRenderedPageBreak/>
              <w:t>egzaminu:</w:t>
            </w:r>
            <w:r w:rsidRPr="008136C3">
              <w:rPr>
                <w:rFonts w:eastAsia="Calibri" w:cs="Times New Roman"/>
                <w:kern w:val="0"/>
                <w:lang w:eastAsia="pl-PL" w:bidi="ar-SA"/>
              </w:rPr>
              <w:t xml:space="preserve"> </w:t>
            </w:r>
          </w:p>
        </w:tc>
        <w:tc>
          <w:tcPr>
            <w:tcW w:w="3337" w:type="pct"/>
            <w:tcBorders>
              <w:left w:val="nil"/>
              <w:bottom w:val="single" w:sz="4" w:space="0" w:color="auto"/>
            </w:tcBorders>
          </w:tcPr>
          <w:p w14:paraId="7E40EB82" w14:textId="77777777" w:rsidR="00EC1F15" w:rsidRPr="008136C3" w:rsidRDefault="00EC1F15" w:rsidP="004B4033">
            <w:pPr>
              <w:suppressAutoHyphens w:val="0"/>
              <w:jc w:val="both"/>
              <w:rPr>
                <w:rFonts w:eastAsia="Times New Roman" w:cs="Times New Roman"/>
                <w:kern w:val="0"/>
                <w:lang w:eastAsia="pl-PL" w:bidi="ar-SA"/>
              </w:rPr>
            </w:pPr>
            <w:r>
              <w:rPr>
                <w:rFonts w:eastAsia="Times New Roman" w:cs="Times New Roman"/>
                <w:kern w:val="0"/>
                <w:lang w:eastAsia="pl-PL" w:bidi="ar-SA"/>
              </w:rPr>
              <w:lastRenderedPageBreak/>
              <w:t>Zaliczenie wykładów – kolokwium, Zaliczenie ćwiczeń</w:t>
            </w:r>
            <w:r w:rsidRPr="008136C3">
              <w:rPr>
                <w:rFonts w:eastAsia="Times New Roman" w:cs="Times New Roman"/>
                <w:kern w:val="0"/>
                <w:lang w:eastAsia="pl-PL" w:bidi="ar-SA"/>
              </w:rPr>
              <w:t xml:space="preserve"> w formie sprawozdanie z prac re</w:t>
            </w:r>
            <w:r>
              <w:rPr>
                <w:rFonts w:eastAsia="Times New Roman" w:cs="Times New Roman"/>
                <w:kern w:val="0"/>
                <w:lang w:eastAsia="pl-PL" w:bidi="ar-SA"/>
              </w:rPr>
              <w:t>alizowanych w trakcie zajęć</w:t>
            </w:r>
            <w:r w:rsidRPr="008136C3">
              <w:rPr>
                <w:rFonts w:eastAsia="Times New Roman" w:cs="Times New Roman"/>
                <w:kern w:val="0"/>
                <w:lang w:eastAsia="pl-PL" w:bidi="ar-SA"/>
              </w:rPr>
              <w:t xml:space="preserve">; </w:t>
            </w:r>
          </w:p>
        </w:tc>
      </w:tr>
      <w:tr w:rsidR="00EC1F15" w:rsidRPr="008136C3" w14:paraId="65B3E957" w14:textId="77777777" w:rsidTr="004B40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bottom w:val="single" w:sz="4" w:space="0" w:color="auto"/>
              <w:right w:val="nil"/>
            </w:tcBorders>
            <w:shd w:val="clear" w:color="auto" w:fill="D9D9D9"/>
          </w:tcPr>
          <w:p w14:paraId="295645AF" w14:textId="77777777" w:rsidR="00EC1F15" w:rsidRPr="008136C3" w:rsidRDefault="00EC1F15" w:rsidP="004B403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Zasady udziału w poszczególnych zajęciach, ze wskazaniem, czy obecność studenta na zajęciach jest obowiązkowa:</w:t>
            </w:r>
          </w:p>
        </w:tc>
        <w:tc>
          <w:tcPr>
            <w:tcW w:w="3337" w:type="pct"/>
            <w:tcBorders>
              <w:left w:val="nil"/>
              <w:bottom w:val="single" w:sz="4" w:space="0" w:color="auto"/>
            </w:tcBorders>
          </w:tcPr>
          <w:p w14:paraId="6DBC23BD" w14:textId="77777777" w:rsidR="00EC1F15" w:rsidRPr="008136C3" w:rsidRDefault="00EC1F15" w:rsidP="004B403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Udział w zajęciach zgodnie z Regulaminem studiów.</w:t>
            </w:r>
          </w:p>
        </w:tc>
      </w:tr>
      <w:tr w:rsidR="00EC1F15" w:rsidRPr="008136C3" w14:paraId="4107792F" w14:textId="77777777" w:rsidTr="004B40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bottom w:val="single" w:sz="4" w:space="0" w:color="auto"/>
              <w:right w:val="nil"/>
            </w:tcBorders>
            <w:shd w:val="clear" w:color="auto" w:fill="D9D9D9"/>
          </w:tcPr>
          <w:p w14:paraId="420BAD29" w14:textId="77777777" w:rsidR="00EC1F15" w:rsidRPr="008136C3" w:rsidRDefault="00EC1F15" w:rsidP="004B403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Sposób obliczania oceny końcowej:</w:t>
            </w:r>
          </w:p>
        </w:tc>
        <w:tc>
          <w:tcPr>
            <w:tcW w:w="3337" w:type="pct"/>
            <w:tcBorders>
              <w:left w:val="nil"/>
              <w:bottom w:val="single" w:sz="4" w:space="0" w:color="auto"/>
            </w:tcBorders>
          </w:tcPr>
          <w:p w14:paraId="54FECFB7" w14:textId="77777777" w:rsidR="00EC1F15" w:rsidRPr="008136C3" w:rsidRDefault="00EC1F15" w:rsidP="004B403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Ocena końcowa przedmiotu to ocena</w:t>
            </w:r>
            <w:r>
              <w:rPr>
                <w:rFonts w:eastAsia="Times New Roman" w:cs="Times New Roman"/>
                <w:kern w:val="0"/>
                <w:lang w:eastAsia="pl-PL" w:bidi="ar-SA"/>
              </w:rPr>
              <w:t xml:space="preserve"> z kolokwium 50% i  sprawozdania z ćwiczeń 50%.</w:t>
            </w:r>
          </w:p>
          <w:p w14:paraId="4E7386CE" w14:textId="77777777" w:rsidR="00EC1F15" w:rsidRPr="008136C3" w:rsidRDefault="00EC1F15" w:rsidP="004B4033">
            <w:pPr>
              <w:suppressAutoHyphens w:val="0"/>
              <w:jc w:val="both"/>
              <w:rPr>
                <w:rFonts w:eastAsia="Times New Roman" w:cs="Times New Roman"/>
                <w:kern w:val="0"/>
                <w:lang w:eastAsia="pl-PL" w:bidi="ar-SA"/>
              </w:rPr>
            </w:pPr>
          </w:p>
        </w:tc>
      </w:tr>
      <w:tr w:rsidR="00EC1F15" w:rsidRPr="008136C3" w14:paraId="4EC1C710" w14:textId="77777777" w:rsidTr="004B40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bottom w:val="single" w:sz="4" w:space="0" w:color="auto"/>
              <w:right w:val="nil"/>
            </w:tcBorders>
            <w:shd w:val="clear" w:color="auto" w:fill="D9D9D9"/>
          </w:tcPr>
          <w:p w14:paraId="56C0CC93" w14:textId="77777777" w:rsidR="00EC1F15" w:rsidRPr="008136C3" w:rsidRDefault="00EC1F15" w:rsidP="004B403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Sposób i tryb wyrównywania zaległości powstałych wskutek nieobecności studenta na zajęciach:</w:t>
            </w:r>
          </w:p>
        </w:tc>
        <w:tc>
          <w:tcPr>
            <w:tcW w:w="3337" w:type="pct"/>
            <w:tcBorders>
              <w:left w:val="nil"/>
              <w:bottom w:val="single" w:sz="4" w:space="0" w:color="auto"/>
            </w:tcBorders>
          </w:tcPr>
          <w:p w14:paraId="3D750EB3" w14:textId="77777777" w:rsidR="00EC1F15" w:rsidRPr="008136C3" w:rsidRDefault="00EC1F15" w:rsidP="004B403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Podczas konsultacji.</w:t>
            </w:r>
          </w:p>
        </w:tc>
      </w:tr>
      <w:tr w:rsidR="00EC1F15" w:rsidRPr="008136C3" w14:paraId="6FDDB479" w14:textId="77777777" w:rsidTr="004B40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bottom w:val="single" w:sz="4" w:space="0" w:color="auto"/>
              <w:right w:val="nil"/>
            </w:tcBorders>
            <w:shd w:val="clear" w:color="auto" w:fill="D9D9D9"/>
          </w:tcPr>
          <w:p w14:paraId="7AFE8913" w14:textId="77777777" w:rsidR="00EC1F15" w:rsidRPr="008136C3" w:rsidRDefault="00EC1F15" w:rsidP="004B403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 xml:space="preserve">Wymagania wstępne i dodatkowe, szczególnie w odniesieniu do sekwencyjności przedmiotów: </w:t>
            </w:r>
          </w:p>
        </w:tc>
        <w:tc>
          <w:tcPr>
            <w:tcW w:w="3337" w:type="pct"/>
            <w:tcBorders>
              <w:left w:val="nil"/>
              <w:bottom w:val="single" w:sz="4" w:space="0" w:color="auto"/>
            </w:tcBorders>
          </w:tcPr>
          <w:p w14:paraId="11DD9D0F" w14:textId="77777777" w:rsidR="00EC1F15" w:rsidRPr="008136C3" w:rsidRDefault="00EC1F15" w:rsidP="004B403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 xml:space="preserve"> </w:t>
            </w:r>
          </w:p>
          <w:p w14:paraId="7DDF055D" w14:textId="77777777" w:rsidR="00EC1F15" w:rsidRPr="008136C3" w:rsidRDefault="00EC1F15" w:rsidP="004B403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Bez wymagań;</w:t>
            </w:r>
          </w:p>
        </w:tc>
      </w:tr>
      <w:tr w:rsidR="00EC1F15" w:rsidRPr="008136C3" w14:paraId="60D0EE87" w14:textId="77777777" w:rsidTr="004B40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bottom w:val="single" w:sz="4" w:space="0" w:color="auto"/>
              <w:right w:val="nil"/>
            </w:tcBorders>
            <w:shd w:val="clear" w:color="auto" w:fill="D9D9D9"/>
          </w:tcPr>
          <w:p w14:paraId="2761712E" w14:textId="77777777" w:rsidR="00EC1F15" w:rsidRPr="008136C3" w:rsidRDefault="00EC1F15" w:rsidP="004B403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Zalecana literatura:</w:t>
            </w:r>
          </w:p>
        </w:tc>
        <w:tc>
          <w:tcPr>
            <w:tcW w:w="3337" w:type="pct"/>
            <w:tcBorders>
              <w:left w:val="nil"/>
              <w:bottom w:val="single" w:sz="4" w:space="0" w:color="auto"/>
            </w:tcBorders>
          </w:tcPr>
          <w:p w14:paraId="603FC8DA" w14:textId="77777777" w:rsidR="00EC1F15" w:rsidRPr="00EC1F15" w:rsidRDefault="00EC1F15" w:rsidP="00EC1F15">
            <w:pPr>
              <w:pStyle w:val="ListParagraph"/>
              <w:numPr>
                <w:ilvl w:val="0"/>
                <w:numId w:val="69"/>
              </w:numPr>
              <w:spacing w:after="0" w:line="240" w:lineRule="auto"/>
              <w:rPr>
                <w:rFonts w:eastAsia="Times New Roman"/>
                <w:lang w:val="pl-PL" w:eastAsia="pl-PL"/>
              </w:rPr>
            </w:pPr>
            <w:r w:rsidRPr="00EC1F15">
              <w:rPr>
                <w:rFonts w:eastAsia="Times New Roman"/>
                <w:lang w:val="pl-PL" w:eastAsia="pl-PL"/>
              </w:rPr>
              <w:t xml:space="preserve">Gryz J., Podraza A., Ruszel M. (red.), </w:t>
            </w:r>
            <w:r w:rsidRPr="00EC1F15">
              <w:rPr>
                <w:rFonts w:eastAsia="Times New Roman"/>
                <w:i/>
                <w:iCs/>
                <w:lang w:val="pl-PL" w:eastAsia="pl-PL"/>
              </w:rPr>
              <w:t>Bezpieczeństwo energetyczne: koncepcje, wyzwania, interesy</w:t>
            </w:r>
            <w:r w:rsidRPr="00EC1F15">
              <w:rPr>
                <w:rFonts w:eastAsia="Times New Roman"/>
                <w:lang w:val="pl-PL" w:eastAsia="pl-PL"/>
              </w:rPr>
              <w:t xml:space="preserve">, Wydawnictwo Naukowe PWN, Warszawa 2018. </w:t>
            </w:r>
          </w:p>
          <w:p w14:paraId="0A09368E" w14:textId="77777777" w:rsidR="00EC1F15" w:rsidRPr="00EC1F15" w:rsidRDefault="00EC1F15" w:rsidP="00EC1F15">
            <w:pPr>
              <w:pStyle w:val="ListParagraph"/>
              <w:numPr>
                <w:ilvl w:val="0"/>
                <w:numId w:val="69"/>
              </w:numPr>
              <w:spacing w:after="0" w:line="240" w:lineRule="auto"/>
              <w:rPr>
                <w:rFonts w:eastAsia="Times New Roman"/>
                <w:lang w:val="pl-PL" w:eastAsia="pl-PL"/>
              </w:rPr>
            </w:pPr>
            <w:r w:rsidRPr="00EC1F15">
              <w:rPr>
                <w:lang w:val="pl-PL"/>
              </w:rPr>
              <w:t xml:space="preserve">Gędek S., Ruszel M. (red.), </w:t>
            </w:r>
            <w:r w:rsidRPr="00EC1F15">
              <w:rPr>
                <w:rFonts w:eastAsia="Times New Roman"/>
                <w:i/>
                <w:iCs/>
                <w:lang w:val="pl-PL" w:eastAsia="pl-PL"/>
              </w:rPr>
              <w:t>Bezpieczeństwo energetyczne na wspólnym rynku energii UE</w:t>
            </w:r>
            <w:r w:rsidRPr="00EC1F15">
              <w:rPr>
                <w:rFonts w:eastAsia="Times New Roman"/>
                <w:lang w:val="pl-PL" w:eastAsia="pl-PL"/>
              </w:rPr>
              <w:t xml:space="preserve">, Wydawnictwo Rambler, Warszawa 2015. </w:t>
            </w:r>
          </w:p>
          <w:p w14:paraId="1E7E9385" w14:textId="77777777" w:rsidR="00EC1F15" w:rsidRPr="00EC1F15" w:rsidRDefault="00EC1F15" w:rsidP="00EC1F15">
            <w:pPr>
              <w:pStyle w:val="ListParagraph"/>
              <w:numPr>
                <w:ilvl w:val="0"/>
                <w:numId w:val="69"/>
              </w:numPr>
              <w:spacing w:after="0" w:line="240" w:lineRule="auto"/>
              <w:rPr>
                <w:rFonts w:eastAsia="Times New Roman"/>
                <w:lang w:val="pl-PL" w:eastAsia="pl-PL"/>
              </w:rPr>
            </w:pPr>
            <w:r w:rsidRPr="00EC1F15">
              <w:rPr>
                <w:rFonts w:eastAsia="Times New Roman"/>
                <w:lang w:val="pl-PL" w:eastAsia="pl-PL"/>
              </w:rPr>
              <w:t xml:space="preserve">Młynarski T., </w:t>
            </w:r>
            <w:r w:rsidRPr="00EC1F15">
              <w:rPr>
                <w:rFonts w:eastAsia="Times New Roman"/>
                <w:i/>
                <w:iCs/>
                <w:lang w:val="pl-PL" w:eastAsia="pl-PL"/>
              </w:rPr>
              <w:t>Bezpieczeństwo energetyczne i ochrona klimatu w drugiej dekadzie XXI wieku: energia, środowisko, klimat</w:t>
            </w:r>
            <w:r w:rsidRPr="00EC1F15">
              <w:rPr>
                <w:rFonts w:eastAsia="Times New Roman"/>
                <w:lang w:val="pl-PL" w:eastAsia="pl-PL"/>
              </w:rPr>
              <w:t xml:space="preserve">, Wydawnictwo Uniwersytetu Jagiellońskiego, Kraków 2017. </w:t>
            </w:r>
          </w:p>
          <w:p w14:paraId="78EE160D" w14:textId="77777777" w:rsidR="00EC1F15" w:rsidRPr="00EC1F15" w:rsidRDefault="00EC1F15" w:rsidP="00EC1F15">
            <w:pPr>
              <w:pStyle w:val="ListParagraph"/>
              <w:widowControl w:val="0"/>
              <w:numPr>
                <w:ilvl w:val="0"/>
                <w:numId w:val="69"/>
              </w:numPr>
              <w:spacing w:after="0" w:line="240" w:lineRule="auto"/>
              <w:rPr>
                <w:rFonts w:eastAsia="Times New Roman"/>
                <w:lang w:val="pl-PL" w:eastAsia="pl-PL"/>
              </w:rPr>
            </w:pPr>
            <w:r w:rsidRPr="00EC1F15">
              <w:rPr>
                <w:rFonts w:eastAsia="Times New Roman"/>
                <w:lang w:val="pl-PL" w:eastAsia="pl-PL"/>
              </w:rPr>
              <w:t>Dziewulska A., Krogulec E.,</w:t>
            </w:r>
            <w:r w:rsidRPr="00EC1F15">
              <w:rPr>
                <w:rFonts w:eastAsia="Times New Roman"/>
                <w:i/>
                <w:iCs/>
                <w:lang w:val="pl-PL" w:eastAsia="pl-PL"/>
              </w:rPr>
              <w:t xml:space="preserve"> Bezpieczeństwo energetyczne Polski: uwarunkowania, zasoby, perspektywy</w:t>
            </w:r>
            <w:r w:rsidRPr="00EC1F15">
              <w:rPr>
                <w:rFonts w:eastAsia="Times New Roman"/>
                <w:lang w:val="pl-PL" w:eastAsia="pl-PL"/>
              </w:rPr>
              <w:t>, Wydawnictwo Uniwersytetu Warszawskiego, Warszawa 2024.</w:t>
            </w:r>
          </w:p>
        </w:tc>
      </w:tr>
    </w:tbl>
    <w:p w14:paraId="4A5B89FC" w14:textId="77777777" w:rsidR="00EC1F15" w:rsidRPr="008136C3" w:rsidRDefault="00EC1F15" w:rsidP="00EC1F15">
      <w:pPr>
        <w:suppressAutoHyphens w:val="0"/>
        <w:rPr>
          <w:rFonts w:eastAsia="Times New Roman" w:cs="Times New Roman"/>
          <w:b/>
          <w:kern w:val="0"/>
          <w:lang w:eastAsia="pl-PL" w:bidi="ar-SA"/>
        </w:rPr>
      </w:pPr>
    </w:p>
    <w:p w14:paraId="34C95354" w14:textId="77777777" w:rsidR="00EC1F15" w:rsidRDefault="00EC1F15" w:rsidP="00EC1F15"/>
    <w:p w14:paraId="4D58FDFA" w14:textId="31AD886A" w:rsidR="00EC1F15" w:rsidRDefault="00EC1F15">
      <w:pPr>
        <w:widowControl/>
        <w:suppressAutoHyphens w:val="0"/>
        <w:rPr>
          <w:rFonts w:eastAsia="Calibri" w:cs="Times New Roman"/>
          <w:kern w:val="0"/>
          <w:lang w:eastAsia="pl-PL" w:bidi="ar-SA"/>
        </w:rPr>
      </w:pPr>
      <w:r>
        <w:rPr>
          <w:rFonts w:eastAsia="Calibri" w:cs="Times New Roman"/>
          <w:kern w:val="0"/>
          <w:lang w:eastAsia="pl-PL" w:bidi="ar-SA"/>
        </w:rPr>
        <w:br w:type="page"/>
      </w:r>
    </w:p>
    <w:p w14:paraId="00ED593E" w14:textId="77777777" w:rsidR="00EC1F15" w:rsidRDefault="00EC1F15" w:rsidP="00EC1F15">
      <w:pPr>
        <w:rPr>
          <w:rFonts w:cs="Times New Roman"/>
          <w:b/>
        </w:rPr>
      </w:pPr>
      <w:r>
        <w:rPr>
          <w:noProof/>
        </w:rPr>
        <w:lastRenderedPageBreak/>
        <w:drawing>
          <wp:inline distT="0" distB="0" distL="0" distR="0" wp14:anchorId="46DC7F36" wp14:editId="14090FD0">
            <wp:extent cx="1933575" cy="435054"/>
            <wp:effectExtent l="0" t="0" r="0" b="3175"/>
            <wp:docPr id="2" name="Obraz 1" descr="Obraz zawierający tekst, Czcionka, Grafi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Obraz zawierający tekst, Czcionka, Grafika&#10;&#10;Zawartość wygenerowana przez AI może być niepoprawna."/>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91301" cy="448042"/>
                    </a:xfrm>
                    <a:prstGeom prst="rect">
                      <a:avLst/>
                    </a:prstGeom>
                    <a:noFill/>
                    <a:ln>
                      <a:noFill/>
                    </a:ln>
                  </pic:spPr>
                </pic:pic>
              </a:graphicData>
            </a:graphic>
          </wp:inline>
        </w:drawing>
      </w:r>
    </w:p>
    <w:p w14:paraId="142F5D42" w14:textId="1DDE214C" w:rsidR="00EC1F15" w:rsidRPr="008136C3" w:rsidRDefault="00EC1F15" w:rsidP="00EC1F15">
      <w:pPr>
        <w:keepNext/>
        <w:keepLines/>
        <w:widowControl/>
        <w:suppressAutoHyphens w:val="0"/>
        <w:spacing w:before="40" w:line="259" w:lineRule="auto"/>
        <w:outlineLvl w:val="2"/>
        <w:rPr>
          <w:rFonts w:eastAsia="Times New Roman" w:cs="Times New Roman"/>
          <w:b/>
          <w:bCs/>
          <w:kern w:val="0"/>
          <w:lang w:eastAsia="pl-PL" w:bidi="ar-SA"/>
        </w:rPr>
      </w:pPr>
      <w:bookmarkStart w:id="141" w:name="_Toc232417775"/>
      <w:r>
        <w:rPr>
          <w:rFonts w:eastAsia="Times New Roman" w:cs="Times New Roman"/>
          <w:b/>
          <w:bCs/>
          <w:kern w:val="0"/>
          <w:lang w:eastAsia="pl-PL" w:bidi="ar-SA"/>
        </w:rPr>
        <w:t>C</w:t>
      </w:r>
      <w:r w:rsidR="00AC74EF">
        <w:rPr>
          <w:rFonts w:eastAsia="Times New Roman" w:cs="Times New Roman"/>
          <w:b/>
          <w:bCs/>
          <w:kern w:val="0"/>
          <w:lang w:eastAsia="pl-PL" w:bidi="ar-SA"/>
        </w:rPr>
        <w:t>.</w:t>
      </w:r>
      <w:r>
        <w:rPr>
          <w:rFonts w:eastAsia="Times New Roman" w:cs="Times New Roman"/>
          <w:b/>
          <w:bCs/>
          <w:kern w:val="0"/>
          <w:lang w:eastAsia="pl-PL" w:bidi="ar-SA"/>
        </w:rPr>
        <w:t>2</w:t>
      </w:r>
      <w:r>
        <w:rPr>
          <w:rFonts w:eastAsia="Times New Roman" w:cs="Times New Roman"/>
          <w:b/>
          <w:bCs/>
          <w:lang w:eastAsia="pl-PL"/>
        </w:rPr>
        <w:t>2</w:t>
      </w:r>
      <w:r w:rsidRPr="47E24081">
        <w:rPr>
          <w:rFonts w:eastAsia="Times New Roman" w:cs="Times New Roman"/>
          <w:b/>
          <w:bCs/>
          <w:kern w:val="0"/>
          <w:lang w:eastAsia="pl-PL" w:bidi="ar-SA"/>
        </w:rPr>
        <w:t xml:space="preserve">. </w:t>
      </w:r>
      <w:r w:rsidRPr="004D138E">
        <w:rPr>
          <w:rFonts w:eastAsia="Times New Roman" w:cs="Times New Roman"/>
          <w:b/>
          <w:bCs/>
          <w:lang w:eastAsia="pl-PL"/>
        </w:rPr>
        <w:t>Sztuczna inteligencja w bezpieczeństwie wewnętrznym i międzynarodowym</w:t>
      </w:r>
      <w:bookmarkEnd w:id="141"/>
    </w:p>
    <w:p w14:paraId="78197431" w14:textId="77777777" w:rsidR="00EC1F15" w:rsidRPr="006F42AF" w:rsidRDefault="00EC1F15" w:rsidP="00EC1F15">
      <w:pPr>
        <w:rPr>
          <w:rFonts w:cs="Times New Roman"/>
        </w:rPr>
      </w:pPr>
    </w:p>
    <w:p w14:paraId="038B81BD" w14:textId="77777777" w:rsidR="00EC1F15" w:rsidRPr="00EC1F15" w:rsidRDefault="00EC1F15" w:rsidP="00EC1F15">
      <w:pPr>
        <w:spacing w:line="276" w:lineRule="auto"/>
        <w:rPr>
          <w:rFonts w:cs="Times New Roman"/>
          <w:b/>
          <w:szCs w:val="22"/>
        </w:rPr>
      </w:pPr>
      <w:r w:rsidRPr="00EC1F15">
        <w:rPr>
          <w:rFonts w:cs="Times New Roman"/>
          <w:b/>
          <w:szCs w:val="22"/>
        </w:rPr>
        <w:t>Informacje ogólne</w:t>
      </w:r>
    </w:p>
    <w:tbl>
      <w:tblPr>
        <w:tblW w:w="10206" w:type="dxa"/>
        <w:tblInd w:w="-577"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604"/>
        <w:gridCol w:w="6602"/>
      </w:tblGrid>
      <w:tr w:rsidR="00EC1F15" w:rsidRPr="00EC1F15" w14:paraId="796F7657" w14:textId="77777777" w:rsidTr="004B4033">
        <w:trPr>
          <w:trHeight w:val="397"/>
        </w:trPr>
        <w:tc>
          <w:tcPr>
            <w:tcW w:w="3604" w:type="dxa"/>
            <w:shd w:val="clear" w:color="auto" w:fill="D9D9D9"/>
          </w:tcPr>
          <w:p w14:paraId="19FCEA2F" w14:textId="77777777" w:rsidR="00EC1F15" w:rsidRPr="00EC1F15" w:rsidRDefault="00EC1F15" w:rsidP="004B4033">
            <w:pPr>
              <w:rPr>
                <w:rFonts w:cs="Times New Roman"/>
                <w:b/>
                <w:szCs w:val="22"/>
              </w:rPr>
            </w:pPr>
            <w:r w:rsidRPr="00EC1F15">
              <w:rPr>
                <w:rFonts w:cs="Times New Roman"/>
                <w:b/>
                <w:szCs w:val="22"/>
              </w:rPr>
              <w:t xml:space="preserve">Nazwa przedmiotu i kod </w:t>
            </w:r>
          </w:p>
          <w:p w14:paraId="16B0BB3C" w14:textId="77777777" w:rsidR="00EC1F15" w:rsidRPr="00EC1F15" w:rsidRDefault="00EC1F15" w:rsidP="004B4033">
            <w:pPr>
              <w:spacing w:after="120"/>
              <w:rPr>
                <w:rFonts w:cs="Times New Roman"/>
                <w:b/>
                <w:szCs w:val="22"/>
              </w:rPr>
            </w:pPr>
            <w:r w:rsidRPr="00EC1F15">
              <w:rPr>
                <w:rFonts w:cs="Times New Roman"/>
                <w:b/>
                <w:szCs w:val="22"/>
              </w:rPr>
              <w:t>(wg planu studiów):</w:t>
            </w:r>
          </w:p>
        </w:tc>
        <w:tc>
          <w:tcPr>
            <w:tcW w:w="6602" w:type="dxa"/>
          </w:tcPr>
          <w:p w14:paraId="150B9C14" w14:textId="77777777" w:rsidR="00EC1F15" w:rsidRPr="00EC1F15" w:rsidRDefault="00EC1F15" w:rsidP="004B4033">
            <w:pPr>
              <w:spacing w:before="60" w:after="60"/>
              <w:rPr>
                <w:rFonts w:cs="Times New Roman"/>
                <w:b/>
                <w:bCs/>
                <w:szCs w:val="22"/>
              </w:rPr>
            </w:pPr>
            <w:r w:rsidRPr="00EC1F15">
              <w:rPr>
                <w:rStyle w:val="Strong"/>
                <w:rFonts w:cs="Times New Roman"/>
                <w:szCs w:val="22"/>
              </w:rPr>
              <w:t>Sztuczna inteligencja w bezpieczeństwie wewnętrznym i międzynarodowym C.22.</w:t>
            </w:r>
          </w:p>
        </w:tc>
      </w:tr>
      <w:tr w:rsidR="00EC1F15" w:rsidRPr="00D54548" w14:paraId="44E2150E" w14:textId="77777777" w:rsidTr="004B4033">
        <w:trPr>
          <w:trHeight w:val="397"/>
        </w:trPr>
        <w:tc>
          <w:tcPr>
            <w:tcW w:w="3604" w:type="dxa"/>
            <w:shd w:val="clear" w:color="auto" w:fill="D9D9D9"/>
            <w:vAlign w:val="center"/>
          </w:tcPr>
          <w:p w14:paraId="441BE7F5" w14:textId="77777777" w:rsidR="00EC1F15" w:rsidRPr="00EC1F15" w:rsidRDefault="00EC1F15" w:rsidP="004B4033">
            <w:pPr>
              <w:rPr>
                <w:rFonts w:cs="Times New Roman"/>
                <w:b/>
                <w:szCs w:val="22"/>
              </w:rPr>
            </w:pPr>
            <w:r w:rsidRPr="00EC1F15">
              <w:rPr>
                <w:rFonts w:cs="Times New Roman"/>
                <w:b/>
                <w:szCs w:val="22"/>
              </w:rPr>
              <w:t>Nazwa przedmiotu (j. ang.):</w:t>
            </w:r>
          </w:p>
        </w:tc>
        <w:tc>
          <w:tcPr>
            <w:tcW w:w="6602" w:type="dxa"/>
          </w:tcPr>
          <w:p w14:paraId="7D9E81AF" w14:textId="77777777" w:rsidR="00EC1F15" w:rsidRPr="00EC1F15" w:rsidRDefault="00EC1F15" w:rsidP="004B4033">
            <w:pPr>
              <w:spacing w:before="60" w:after="60"/>
              <w:rPr>
                <w:rFonts w:cs="Times New Roman"/>
                <w:szCs w:val="22"/>
                <w:lang w:val="en-US"/>
              </w:rPr>
            </w:pPr>
            <w:r w:rsidRPr="00EC1F15">
              <w:rPr>
                <w:rFonts w:cs="Times New Roman"/>
                <w:szCs w:val="22"/>
                <w:lang w:val="en-US"/>
              </w:rPr>
              <w:t>Artificial Intelligence in Internal Security</w:t>
            </w:r>
          </w:p>
        </w:tc>
      </w:tr>
      <w:tr w:rsidR="00EC1F15" w:rsidRPr="00EC1F15" w14:paraId="1E8CF0D3" w14:textId="77777777" w:rsidTr="004B4033">
        <w:trPr>
          <w:trHeight w:val="397"/>
        </w:trPr>
        <w:tc>
          <w:tcPr>
            <w:tcW w:w="3604" w:type="dxa"/>
            <w:shd w:val="clear" w:color="auto" w:fill="D9D9D9"/>
            <w:vAlign w:val="center"/>
          </w:tcPr>
          <w:p w14:paraId="304E84F1" w14:textId="77777777" w:rsidR="00EC1F15" w:rsidRPr="00EC1F15" w:rsidRDefault="00EC1F15" w:rsidP="004B4033">
            <w:pPr>
              <w:rPr>
                <w:rFonts w:cs="Times New Roman"/>
                <w:b/>
                <w:szCs w:val="22"/>
              </w:rPr>
            </w:pPr>
            <w:r w:rsidRPr="00EC1F15">
              <w:rPr>
                <w:rFonts w:cs="Times New Roman"/>
                <w:b/>
                <w:szCs w:val="22"/>
              </w:rPr>
              <w:t>Kierunek studiów:</w:t>
            </w:r>
          </w:p>
        </w:tc>
        <w:tc>
          <w:tcPr>
            <w:tcW w:w="6602" w:type="dxa"/>
          </w:tcPr>
          <w:p w14:paraId="4F4ED6A2" w14:textId="77777777" w:rsidR="00EC1F15" w:rsidRPr="00EC1F15" w:rsidRDefault="00EC1F15" w:rsidP="004B4033">
            <w:pPr>
              <w:spacing w:before="60" w:after="60"/>
              <w:rPr>
                <w:rFonts w:cs="Times New Roman"/>
                <w:szCs w:val="22"/>
              </w:rPr>
            </w:pPr>
            <w:r w:rsidRPr="00EC1F15">
              <w:rPr>
                <w:rFonts w:cs="Times New Roman"/>
                <w:szCs w:val="22"/>
              </w:rPr>
              <w:t>Bezpieczeństwo Wewnętrzne</w:t>
            </w:r>
          </w:p>
        </w:tc>
      </w:tr>
      <w:tr w:rsidR="00EC1F15" w:rsidRPr="00EC1F15" w14:paraId="72EEAE20" w14:textId="77777777" w:rsidTr="004B4033">
        <w:trPr>
          <w:trHeight w:val="397"/>
        </w:trPr>
        <w:tc>
          <w:tcPr>
            <w:tcW w:w="3604" w:type="dxa"/>
            <w:shd w:val="clear" w:color="auto" w:fill="D9D9D9"/>
            <w:vAlign w:val="center"/>
          </w:tcPr>
          <w:p w14:paraId="1FFF9EAE" w14:textId="77777777" w:rsidR="00EC1F15" w:rsidRPr="00EC1F15" w:rsidRDefault="00EC1F15" w:rsidP="004B4033">
            <w:pPr>
              <w:rPr>
                <w:rFonts w:cs="Times New Roman"/>
                <w:b/>
                <w:szCs w:val="22"/>
              </w:rPr>
            </w:pPr>
            <w:r w:rsidRPr="00EC1F15">
              <w:rPr>
                <w:rFonts w:cs="Times New Roman"/>
                <w:b/>
                <w:szCs w:val="22"/>
              </w:rPr>
              <w:t>Poziom studiów:</w:t>
            </w:r>
          </w:p>
        </w:tc>
        <w:tc>
          <w:tcPr>
            <w:tcW w:w="6602" w:type="dxa"/>
          </w:tcPr>
          <w:p w14:paraId="2C772C63" w14:textId="77777777" w:rsidR="00EC1F15" w:rsidRPr="00EC1F15" w:rsidRDefault="00EC1F15" w:rsidP="004B4033">
            <w:pPr>
              <w:spacing w:before="60" w:after="60"/>
              <w:rPr>
                <w:rFonts w:cs="Times New Roman"/>
                <w:szCs w:val="22"/>
              </w:rPr>
            </w:pPr>
            <w:r w:rsidRPr="00EC1F15">
              <w:rPr>
                <w:rFonts w:cs="Times New Roman"/>
                <w:szCs w:val="22"/>
              </w:rPr>
              <w:t>studia pierwszego stopnia</w:t>
            </w:r>
          </w:p>
        </w:tc>
      </w:tr>
      <w:tr w:rsidR="00EC1F15" w:rsidRPr="00EC1F15" w14:paraId="341A1CC8" w14:textId="77777777" w:rsidTr="004B4033">
        <w:trPr>
          <w:trHeight w:val="397"/>
        </w:trPr>
        <w:tc>
          <w:tcPr>
            <w:tcW w:w="3604" w:type="dxa"/>
            <w:shd w:val="clear" w:color="auto" w:fill="D9D9D9"/>
            <w:vAlign w:val="center"/>
          </w:tcPr>
          <w:p w14:paraId="499AEB80" w14:textId="77777777" w:rsidR="00EC1F15" w:rsidRPr="00EC1F15" w:rsidRDefault="00EC1F15" w:rsidP="004B4033">
            <w:pPr>
              <w:rPr>
                <w:rFonts w:cs="Times New Roman"/>
                <w:b/>
                <w:szCs w:val="22"/>
              </w:rPr>
            </w:pPr>
            <w:r w:rsidRPr="00EC1F15">
              <w:rPr>
                <w:rFonts w:cs="Times New Roman"/>
                <w:b/>
                <w:szCs w:val="22"/>
              </w:rPr>
              <w:t>Profil:</w:t>
            </w:r>
          </w:p>
        </w:tc>
        <w:tc>
          <w:tcPr>
            <w:tcW w:w="6602" w:type="dxa"/>
          </w:tcPr>
          <w:p w14:paraId="57495A4D" w14:textId="0ED94C82" w:rsidR="00EC1F15" w:rsidRPr="00EC1F15" w:rsidRDefault="00E4496B" w:rsidP="004B4033">
            <w:pPr>
              <w:spacing w:before="60" w:after="60"/>
              <w:rPr>
                <w:rFonts w:cs="Times New Roman"/>
                <w:szCs w:val="22"/>
              </w:rPr>
            </w:pPr>
            <w:r w:rsidRPr="00EC1F15">
              <w:rPr>
                <w:rFonts w:cs="Times New Roman"/>
                <w:szCs w:val="22"/>
              </w:rPr>
              <w:t>P</w:t>
            </w:r>
            <w:r w:rsidR="00EC1F15" w:rsidRPr="00EC1F15">
              <w:rPr>
                <w:rFonts w:cs="Times New Roman"/>
                <w:szCs w:val="22"/>
              </w:rPr>
              <w:t>raktyczny</w:t>
            </w:r>
          </w:p>
        </w:tc>
      </w:tr>
      <w:tr w:rsidR="00EC1F15" w:rsidRPr="00EC1F15" w14:paraId="28E34B86" w14:textId="77777777" w:rsidTr="004B4033">
        <w:trPr>
          <w:trHeight w:val="397"/>
        </w:trPr>
        <w:tc>
          <w:tcPr>
            <w:tcW w:w="3604" w:type="dxa"/>
            <w:shd w:val="clear" w:color="auto" w:fill="D9D9D9"/>
            <w:vAlign w:val="center"/>
          </w:tcPr>
          <w:p w14:paraId="68CEF234" w14:textId="77777777" w:rsidR="00EC1F15" w:rsidRPr="00EC1F15" w:rsidRDefault="00EC1F15" w:rsidP="004B4033">
            <w:pPr>
              <w:rPr>
                <w:rFonts w:cs="Times New Roman"/>
                <w:b/>
                <w:szCs w:val="22"/>
              </w:rPr>
            </w:pPr>
            <w:r w:rsidRPr="00EC1F15">
              <w:rPr>
                <w:rFonts w:cs="Times New Roman"/>
                <w:b/>
                <w:szCs w:val="22"/>
              </w:rPr>
              <w:t>Forma studiów:</w:t>
            </w:r>
          </w:p>
        </w:tc>
        <w:tc>
          <w:tcPr>
            <w:tcW w:w="6602" w:type="dxa"/>
          </w:tcPr>
          <w:p w14:paraId="662EB504" w14:textId="77777777" w:rsidR="00EC1F15" w:rsidRPr="00EC1F15" w:rsidRDefault="00EC1F15" w:rsidP="004B4033">
            <w:pPr>
              <w:spacing w:before="60" w:after="60"/>
              <w:rPr>
                <w:rFonts w:cs="Times New Roman"/>
                <w:szCs w:val="22"/>
              </w:rPr>
            </w:pPr>
            <w:r w:rsidRPr="00EC1F15">
              <w:rPr>
                <w:rFonts w:cs="Times New Roman"/>
                <w:szCs w:val="22"/>
              </w:rPr>
              <w:t xml:space="preserve">studia stacjonarne </w:t>
            </w:r>
          </w:p>
        </w:tc>
      </w:tr>
      <w:tr w:rsidR="00EC1F15" w:rsidRPr="00EC1F15" w14:paraId="3FB1F7EC" w14:textId="77777777" w:rsidTr="004B4033">
        <w:trPr>
          <w:trHeight w:val="397"/>
        </w:trPr>
        <w:tc>
          <w:tcPr>
            <w:tcW w:w="3604" w:type="dxa"/>
            <w:shd w:val="clear" w:color="auto" w:fill="D9D9D9"/>
            <w:vAlign w:val="center"/>
          </w:tcPr>
          <w:p w14:paraId="32D50AD4" w14:textId="77777777" w:rsidR="00EC1F15" w:rsidRPr="00EC1F15" w:rsidRDefault="00EC1F15" w:rsidP="004B4033">
            <w:pPr>
              <w:rPr>
                <w:rFonts w:cs="Times New Roman"/>
                <w:b/>
                <w:szCs w:val="22"/>
              </w:rPr>
            </w:pPr>
            <w:r w:rsidRPr="00EC1F15">
              <w:rPr>
                <w:rFonts w:cs="Times New Roman"/>
                <w:b/>
                <w:szCs w:val="22"/>
              </w:rPr>
              <w:t>Punkty ECTS:</w:t>
            </w:r>
          </w:p>
        </w:tc>
        <w:tc>
          <w:tcPr>
            <w:tcW w:w="6602" w:type="dxa"/>
          </w:tcPr>
          <w:p w14:paraId="320D34DE" w14:textId="77777777" w:rsidR="00EC1F15" w:rsidRPr="00EC1F15" w:rsidRDefault="00EC1F15" w:rsidP="004B4033">
            <w:pPr>
              <w:spacing w:before="60" w:after="60"/>
              <w:rPr>
                <w:rFonts w:cs="Times New Roman"/>
                <w:szCs w:val="22"/>
              </w:rPr>
            </w:pPr>
            <w:r w:rsidRPr="00EC1F15">
              <w:rPr>
                <w:rFonts w:cs="Times New Roman"/>
                <w:szCs w:val="22"/>
              </w:rPr>
              <w:t>1</w:t>
            </w:r>
          </w:p>
        </w:tc>
      </w:tr>
      <w:tr w:rsidR="00EC1F15" w:rsidRPr="00EC1F15" w14:paraId="3E97C374" w14:textId="77777777" w:rsidTr="004B4033">
        <w:trPr>
          <w:trHeight w:val="397"/>
        </w:trPr>
        <w:tc>
          <w:tcPr>
            <w:tcW w:w="3604" w:type="dxa"/>
            <w:shd w:val="clear" w:color="auto" w:fill="D9D9D9"/>
            <w:vAlign w:val="center"/>
          </w:tcPr>
          <w:p w14:paraId="2980F952" w14:textId="77777777" w:rsidR="00EC1F15" w:rsidRPr="00EC1F15" w:rsidRDefault="00EC1F15" w:rsidP="004B4033">
            <w:pPr>
              <w:rPr>
                <w:rFonts w:cs="Times New Roman"/>
                <w:b/>
                <w:szCs w:val="22"/>
              </w:rPr>
            </w:pPr>
            <w:r w:rsidRPr="00EC1F15">
              <w:rPr>
                <w:rFonts w:cs="Times New Roman"/>
                <w:b/>
                <w:szCs w:val="22"/>
              </w:rPr>
              <w:t>Język wykładowy:</w:t>
            </w:r>
          </w:p>
        </w:tc>
        <w:tc>
          <w:tcPr>
            <w:tcW w:w="6602" w:type="dxa"/>
          </w:tcPr>
          <w:p w14:paraId="53E9776F" w14:textId="77777777" w:rsidR="00EC1F15" w:rsidRPr="00EC1F15" w:rsidRDefault="00EC1F15" w:rsidP="004B4033">
            <w:pPr>
              <w:spacing w:before="60" w:after="60"/>
              <w:rPr>
                <w:rFonts w:cs="Times New Roman"/>
                <w:szCs w:val="22"/>
              </w:rPr>
            </w:pPr>
            <w:r w:rsidRPr="00EC1F15">
              <w:rPr>
                <w:rFonts w:cs="Times New Roman"/>
                <w:szCs w:val="22"/>
              </w:rPr>
              <w:t>polski</w:t>
            </w:r>
          </w:p>
        </w:tc>
      </w:tr>
      <w:tr w:rsidR="00EC1F15" w:rsidRPr="00EC1F15" w14:paraId="22BE00AD" w14:textId="77777777" w:rsidTr="004B4033">
        <w:trPr>
          <w:trHeight w:val="397"/>
        </w:trPr>
        <w:tc>
          <w:tcPr>
            <w:tcW w:w="3604" w:type="dxa"/>
            <w:shd w:val="clear" w:color="auto" w:fill="D9D9D9"/>
            <w:vAlign w:val="center"/>
          </w:tcPr>
          <w:p w14:paraId="5F3202B8" w14:textId="77777777" w:rsidR="00EC1F15" w:rsidRPr="00EC1F15" w:rsidRDefault="00EC1F15" w:rsidP="004B4033">
            <w:pPr>
              <w:rPr>
                <w:rFonts w:cs="Times New Roman"/>
                <w:b/>
                <w:szCs w:val="22"/>
              </w:rPr>
            </w:pPr>
            <w:r w:rsidRPr="00EC1F15">
              <w:rPr>
                <w:rFonts w:cs="Times New Roman"/>
                <w:b/>
                <w:szCs w:val="22"/>
              </w:rPr>
              <w:t>Rok akademicki:</w:t>
            </w:r>
          </w:p>
        </w:tc>
        <w:tc>
          <w:tcPr>
            <w:tcW w:w="6602" w:type="dxa"/>
          </w:tcPr>
          <w:p w14:paraId="1C9F34EC" w14:textId="77777777" w:rsidR="00EC1F15" w:rsidRPr="00EC1F15" w:rsidRDefault="00EC1F15" w:rsidP="004B4033">
            <w:pPr>
              <w:spacing w:before="60" w:after="60"/>
              <w:rPr>
                <w:rFonts w:cs="Times New Roman"/>
                <w:szCs w:val="22"/>
              </w:rPr>
            </w:pPr>
            <w:r w:rsidRPr="00EC1F15">
              <w:rPr>
                <w:rFonts w:cs="Times New Roman"/>
                <w:szCs w:val="22"/>
              </w:rPr>
              <w:t>od 2026/2027</w:t>
            </w:r>
          </w:p>
        </w:tc>
      </w:tr>
      <w:tr w:rsidR="00EC1F15" w:rsidRPr="00EC1F15" w14:paraId="079324D5" w14:textId="77777777" w:rsidTr="004B4033">
        <w:trPr>
          <w:trHeight w:val="397"/>
        </w:trPr>
        <w:tc>
          <w:tcPr>
            <w:tcW w:w="3604" w:type="dxa"/>
            <w:shd w:val="clear" w:color="auto" w:fill="D9D9D9"/>
            <w:vAlign w:val="center"/>
          </w:tcPr>
          <w:p w14:paraId="6E2CB680" w14:textId="77777777" w:rsidR="00EC1F15" w:rsidRPr="00EC1F15" w:rsidRDefault="00EC1F15" w:rsidP="004B4033">
            <w:pPr>
              <w:rPr>
                <w:rFonts w:cs="Times New Roman"/>
                <w:b/>
                <w:szCs w:val="22"/>
              </w:rPr>
            </w:pPr>
            <w:r w:rsidRPr="00EC1F15">
              <w:rPr>
                <w:rFonts w:cs="Times New Roman"/>
                <w:b/>
                <w:szCs w:val="22"/>
              </w:rPr>
              <w:t>Semestr:</w:t>
            </w:r>
          </w:p>
        </w:tc>
        <w:tc>
          <w:tcPr>
            <w:tcW w:w="6602" w:type="dxa"/>
          </w:tcPr>
          <w:p w14:paraId="44623B8B" w14:textId="77777777" w:rsidR="00EC1F15" w:rsidRPr="00EC1F15" w:rsidRDefault="00EC1F15" w:rsidP="004B4033">
            <w:pPr>
              <w:spacing w:before="60" w:after="60"/>
              <w:rPr>
                <w:rFonts w:cs="Times New Roman"/>
                <w:szCs w:val="22"/>
              </w:rPr>
            </w:pPr>
            <w:r w:rsidRPr="00EC1F15">
              <w:rPr>
                <w:rFonts w:cs="Times New Roman"/>
                <w:szCs w:val="22"/>
              </w:rPr>
              <w:t>3</w:t>
            </w:r>
          </w:p>
        </w:tc>
      </w:tr>
      <w:tr w:rsidR="00EC1F15" w:rsidRPr="00EC1F15" w14:paraId="6AA9528E" w14:textId="77777777" w:rsidTr="004B4033">
        <w:trPr>
          <w:trHeight w:val="397"/>
        </w:trPr>
        <w:tc>
          <w:tcPr>
            <w:tcW w:w="3604" w:type="dxa"/>
            <w:shd w:val="clear" w:color="auto" w:fill="D9D9D9"/>
            <w:vAlign w:val="center"/>
          </w:tcPr>
          <w:p w14:paraId="32F8B0FC" w14:textId="77777777" w:rsidR="00EC1F15" w:rsidRPr="00EC1F15" w:rsidRDefault="00EC1F15" w:rsidP="004B4033">
            <w:pPr>
              <w:rPr>
                <w:rFonts w:cs="Times New Roman"/>
                <w:b/>
                <w:szCs w:val="22"/>
              </w:rPr>
            </w:pPr>
            <w:r w:rsidRPr="00EC1F15">
              <w:rPr>
                <w:rFonts w:cs="Times New Roman"/>
                <w:b/>
                <w:szCs w:val="22"/>
              </w:rPr>
              <w:t>Koordynator przedmiotu:</w:t>
            </w:r>
          </w:p>
        </w:tc>
        <w:tc>
          <w:tcPr>
            <w:tcW w:w="6602" w:type="dxa"/>
          </w:tcPr>
          <w:p w14:paraId="09AA7078" w14:textId="77777777" w:rsidR="00EC1F15" w:rsidRPr="00EC1F15" w:rsidRDefault="00EC1F15" w:rsidP="004B4033">
            <w:pPr>
              <w:spacing w:before="60" w:after="60"/>
              <w:rPr>
                <w:rFonts w:cs="Times New Roman"/>
                <w:szCs w:val="22"/>
              </w:rPr>
            </w:pPr>
            <w:r w:rsidRPr="00EC1F15">
              <w:rPr>
                <w:rFonts w:cs="Times New Roman"/>
                <w:szCs w:val="22"/>
              </w:rPr>
              <w:t>mgr Damian Chudzik</w:t>
            </w:r>
          </w:p>
        </w:tc>
      </w:tr>
    </w:tbl>
    <w:p w14:paraId="7CD0FCCE" w14:textId="77777777" w:rsidR="00EC1F15" w:rsidRPr="00EC1F15" w:rsidRDefault="00EC1F15" w:rsidP="00EC1F15">
      <w:pPr>
        <w:rPr>
          <w:rFonts w:cs="Times New Roman"/>
          <w:szCs w:val="22"/>
        </w:rPr>
      </w:pPr>
    </w:p>
    <w:p w14:paraId="787F6843" w14:textId="77777777" w:rsidR="00EC1F15" w:rsidRPr="00EC1F15" w:rsidRDefault="00EC1F15" w:rsidP="00EC1F15">
      <w:pPr>
        <w:spacing w:line="276" w:lineRule="auto"/>
        <w:rPr>
          <w:rFonts w:cs="Times New Roman"/>
          <w:b/>
          <w:szCs w:val="22"/>
        </w:rPr>
      </w:pPr>
      <w:r w:rsidRPr="00EC1F15">
        <w:rPr>
          <w:rFonts w:cs="Times New Roman"/>
          <w:b/>
          <w:szCs w:val="22"/>
        </w:rPr>
        <w:t>Elementy wchodzące w skład programu studiów</w:t>
      </w:r>
    </w:p>
    <w:tbl>
      <w:tblPr>
        <w:tblW w:w="10206" w:type="dxa"/>
        <w:tblInd w:w="-57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103"/>
        <w:gridCol w:w="1559"/>
        <w:gridCol w:w="2268"/>
        <w:gridCol w:w="1134"/>
        <w:gridCol w:w="1418"/>
        <w:gridCol w:w="1724"/>
      </w:tblGrid>
      <w:tr w:rsidR="00EC1F15" w:rsidRPr="00EC1F15" w14:paraId="22346B97" w14:textId="77777777" w:rsidTr="004B4033">
        <w:tc>
          <w:tcPr>
            <w:tcW w:w="10206" w:type="dxa"/>
            <w:gridSpan w:val="6"/>
            <w:tcBorders>
              <w:bottom w:val="single" w:sz="4" w:space="0" w:color="auto"/>
            </w:tcBorders>
            <w:shd w:val="clear" w:color="auto" w:fill="D9D9D9"/>
          </w:tcPr>
          <w:p w14:paraId="4ACFD53D" w14:textId="77777777" w:rsidR="00EC1F15" w:rsidRPr="00EC1F15" w:rsidRDefault="00EC1F15" w:rsidP="004B4033">
            <w:pPr>
              <w:spacing w:before="60" w:after="60"/>
              <w:jc w:val="center"/>
              <w:rPr>
                <w:rFonts w:cs="Times New Roman"/>
                <w:szCs w:val="22"/>
              </w:rPr>
            </w:pPr>
            <w:r w:rsidRPr="00EC1F15">
              <w:rPr>
                <w:rFonts w:cs="Times New Roman"/>
                <w:b/>
                <w:szCs w:val="22"/>
              </w:rPr>
              <w:t xml:space="preserve">Treści programowe zapewniające uzyskanie efektów uczenia się dla przedmiotu </w:t>
            </w:r>
            <w:r w:rsidRPr="00EC1F15">
              <w:rPr>
                <w:rFonts w:cs="Times New Roman"/>
                <w:b/>
                <w:szCs w:val="22"/>
              </w:rPr>
              <w:br/>
            </w:r>
          </w:p>
        </w:tc>
      </w:tr>
      <w:tr w:rsidR="00EC1F15" w:rsidRPr="00EC1F15" w14:paraId="1A4BA182" w14:textId="77777777" w:rsidTr="004B4033">
        <w:tc>
          <w:tcPr>
            <w:tcW w:w="10206" w:type="dxa"/>
            <w:gridSpan w:val="6"/>
            <w:tcBorders>
              <w:bottom w:val="single" w:sz="4" w:space="0" w:color="auto"/>
            </w:tcBorders>
          </w:tcPr>
          <w:p w14:paraId="50103EF2" w14:textId="77777777" w:rsidR="00EC1F15" w:rsidRPr="00EC1F15" w:rsidRDefault="00EC1F15" w:rsidP="004B4033">
            <w:pPr>
              <w:jc w:val="both"/>
              <w:rPr>
                <w:rFonts w:cs="Times New Roman"/>
                <w:szCs w:val="22"/>
              </w:rPr>
            </w:pPr>
            <w:r w:rsidRPr="00EC1F15">
              <w:rPr>
                <w:rFonts w:cs="Times New Roman"/>
                <w:szCs w:val="22"/>
              </w:rPr>
              <w:t>Przedmiot obejmuje podstawy sztucznej inteligencji, machine learning, LLM i generative AI, zastosowania AI w obszarze bezpieczeństwa wewnętrznego, analizę ryzyk prawnych i organizacyjnych, podstawowe założenia AI Act, zagadnienia ochrony danych osobowych i prywatności, prawa autorskiego, odpowiedzialności prawnej oraz elementy AI compliance w instytucjach publicznych i innych organizacjach związanych z bezpieczeństwem.</w:t>
            </w:r>
          </w:p>
        </w:tc>
      </w:tr>
      <w:tr w:rsidR="00EC1F15" w:rsidRPr="00EC1F15" w14:paraId="30BE6932" w14:textId="77777777" w:rsidTr="004B4033">
        <w:tc>
          <w:tcPr>
            <w:tcW w:w="3662" w:type="dxa"/>
            <w:gridSpan w:val="2"/>
            <w:tcBorders>
              <w:bottom w:val="single" w:sz="4" w:space="0" w:color="auto"/>
              <w:right w:val="none" w:sz="4" w:space="0" w:color="000000"/>
            </w:tcBorders>
            <w:shd w:val="clear" w:color="auto" w:fill="D9D9D9"/>
          </w:tcPr>
          <w:p w14:paraId="627FB8AA" w14:textId="77777777" w:rsidR="00EC1F15" w:rsidRPr="00EC1F15" w:rsidRDefault="00EC1F15" w:rsidP="004B4033">
            <w:pPr>
              <w:spacing w:before="60" w:after="60"/>
              <w:rPr>
                <w:rFonts w:cs="Times New Roman"/>
                <w:b/>
                <w:szCs w:val="22"/>
              </w:rPr>
            </w:pPr>
            <w:r w:rsidRPr="00EC1F15">
              <w:rPr>
                <w:rFonts w:cs="Times New Roman"/>
                <w:b/>
                <w:szCs w:val="22"/>
              </w:rPr>
              <w:t>Liczba godzin zajęć w ramach poszczególnych form zajęć według planu studiów:</w:t>
            </w:r>
          </w:p>
        </w:tc>
        <w:tc>
          <w:tcPr>
            <w:tcW w:w="6544" w:type="dxa"/>
            <w:gridSpan w:val="4"/>
            <w:tcBorders>
              <w:left w:val="none" w:sz="4" w:space="0" w:color="000000"/>
              <w:bottom w:val="single" w:sz="4" w:space="0" w:color="auto"/>
            </w:tcBorders>
          </w:tcPr>
          <w:p w14:paraId="58DC33B0" w14:textId="77777777" w:rsidR="00EC1F15" w:rsidRPr="00EC1F15" w:rsidRDefault="00EC1F15" w:rsidP="004B4033">
            <w:pPr>
              <w:spacing w:before="60" w:after="60"/>
              <w:rPr>
                <w:rFonts w:cs="Times New Roman"/>
                <w:szCs w:val="22"/>
              </w:rPr>
            </w:pPr>
            <w:r w:rsidRPr="00EC1F15">
              <w:rPr>
                <w:rFonts w:cs="Times New Roman"/>
                <w:szCs w:val="22"/>
              </w:rPr>
              <w:t>Studia stacjonarne: warsztaty  – 15 h</w:t>
            </w:r>
          </w:p>
          <w:p w14:paraId="12B7D04A" w14:textId="77777777" w:rsidR="00EC1F15" w:rsidRPr="00EC1F15" w:rsidRDefault="00EC1F15" w:rsidP="004B4033">
            <w:pPr>
              <w:spacing w:before="60" w:after="60"/>
              <w:rPr>
                <w:rFonts w:cs="Times New Roman"/>
                <w:szCs w:val="22"/>
              </w:rPr>
            </w:pPr>
          </w:p>
        </w:tc>
      </w:tr>
      <w:tr w:rsidR="00EC1F15" w:rsidRPr="00EC1F15" w14:paraId="25195176" w14:textId="77777777" w:rsidTr="004B4033">
        <w:tc>
          <w:tcPr>
            <w:tcW w:w="10206" w:type="dxa"/>
            <w:gridSpan w:val="6"/>
            <w:tcBorders>
              <w:top w:val="single" w:sz="4" w:space="0" w:color="auto"/>
              <w:bottom w:val="single" w:sz="4" w:space="0" w:color="auto"/>
            </w:tcBorders>
            <w:shd w:val="clear" w:color="auto" w:fill="D9D9D9"/>
          </w:tcPr>
          <w:p w14:paraId="13D6737D" w14:textId="77777777" w:rsidR="00EC1F15" w:rsidRPr="00EC1F15" w:rsidRDefault="00EC1F15" w:rsidP="004B4033">
            <w:pPr>
              <w:spacing w:before="60" w:after="60"/>
              <w:jc w:val="center"/>
              <w:rPr>
                <w:rFonts w:cs="Times New Roman"/>
                <w:szCs w:val="22"/>
              </w:rPr>
            </w:pPr>
            <w:r w:rsidRPr="00EC1F15">
              <w:rPr>
                <w:rFonts w:cs="Times New Roman"/>
                <w:b/>
                <w:szCs w:val="22"/>
              </w:rPr>
              <w:t>Opis efektów uczenia się dla przedmiotu</w:t>
            </w:r>
          </w:p>
        </w:tc>
      </w:tr>
      <w:tr w:rsidR="00EC1F15" w:rsidRPr="00EC1F15" w14:paraId="17D4F442" w14:textId="77777777" w:rsidTr="004B4033">
        <w:trPr>
          <w:trHeight w:val="285"/>
        </w:trPr>
        <w:tc>
          <w:tcPr>
            <w:tcW w:w="2103" w:type="dxa"/>
            <w:tcBorders>
              <w:top w:val="single" w:sz="4" w:space="0" w:color="auto"/>
              <w:bottom w:val="single" w:sz="8" w:space="0" w:color="auto"/>
              <w:right w:val="single" w:sz="4" w:space="0" w:color="auto"/>
            </w:tcBorders>
            <w:shd w:val="clear" w:color="auto" w:fill="D9D9D9"/>
          </w:tcPr>
          <w:p w14:paraId="5756E78B" w14:textId="77777777" w:rsidR="00EC1F15" w:rsidRPr="00EC1F15" w:rsidRDefault="00EC1F15" w:rsidP="004B4033">
            <w:pPr>
              <w:spacing w:before="60" w:after="60"/>
              <w:jc w:val="center"/>
              <w:rPr>
                <w:rFonts w:cs="Times New Roman"/>
                <w:szCs w:val="22"/>
              </w:rPr>
            </w:pPr>
            <w:r w:rsidRPr="00EC1F15">
              <w:rPr>
                <w:rFonts w:cs="Times New Roman"/>
                <w:szCs w:val="22"/>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cPr>
          <w:p w14:paraId="3BFDAADE" w14:textId="77777777" w:rsidR="00EC1F15" w:rsidRPr="00EC1F15" w:rsidRDefault="00EC1F15" w:rsidP="004B4033">
            <w:pPr>
              <w:spacing w:before="60" w:after="60"/>
              <w:jc w:val="center"/>
              <w:rPr>
                <w:rFonts w:cs="Times New Roman"/>
                <w:szCs w:val="22"/>
              </w:rPr>
            </w:pPr>
            <w:r w:rsidRPr="00EC1F15">
              <w:rPr>
                <w:rFonts w:cs="Times New Roman"/>
                <w:szCs w:val="22"/>
              </w:rPr>
              <w:t xml:space="preserve">Student, który zaliczył przedmiot </w:t>
            </w:r>
            <w:r w:rsidRPr="00EC1F15">
              <w:rPr>
                <w:rFonts w:cs="Times New Roman"/>
                <w:szCs w:val="22"/>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cPr>
          <w:p w14:paraId="0D90EBA8" w14:textId="77777777" w:rsidR="00EC1F15" w:rsidRPr="00EC1F15" w:rsidRDefault="00EC1F15" w:rsidP="004B4033">
            <w:pPr>
              <w:spacing w:before="60" w:after="60"/>
              <w:jc w:val="center"/>
              <w:rPr>
                <w:rFonts w:cs="Times New Roman"/>
                <w:szCs w:val="22"/>
              </w:rPr>
            </w:pPr>
            <w:r w:rsidRPr="00EC1F15">
              <w:rPr>
                <w:rFonts w:cs="Times New Roman"/>
                <w:szCs w:val="22"/>
              </w:rPr>
              <w:t>Powiązanie z KEU</w:t>
            </w:r>
          </w:p>
        </w:tc>
        <w:tc>
          <w:tcPr>
            <w:tcW w:w="1418" w:type="dxa"/>
            <w:tcBorders>
              <w:top w:val="single" w:sz="4" w:space="0" w:color="auto"/>
              <w:left w:val="single" w:sz="4" w:space="0" w:color="auto"/>
              <w:bottom w:val="single" w:sz="8" w:space="0" w:color="auto"/>
              <w:right w:val="single" w:sz="4" w:space="0" w:color="auto"/>
            </w:tcBorders>
            <w:shd w:val="clear" w:color="auto" w:fill="D9D9D9"/>
          </w:tcPr>
          <w:p w14:paraId="0BAD39D1" w14:textId="77777777" w:rsidR="00EC1F15" w:rsidRPr="00EC1F15" w:rsidRDefault="00EC1F15" w:rsidP="004B4033">
            <w:pPr>
              <w:spacing w:before="60" w:after="60"/>
              <w:jc w:val="center"/>
              <w:rPr>
                <w:rFonts w:cs="Times New Roman"/>
                <w:szCs w:val="22"/>
              </w:rPr>
            </w:pPr>
            <w:r w:rsidRPr="00EC1F15">
              <w:rPr>
                <w:rFonts w:cs="Times New Roman"/>
                <w:szCs w:val="22"/>
              </w:rPr>
              <w:t>Forma zajęć dydaktycznych</w:t>
            </w:r>
          </w:p>
        </w:tc>
        <w:tc>
          <w:tcPr>
            <w:tcW w:w="1724" w:type="dxa"/>
            <w:tcBorders>
              <w:top w:val="single" w:sz="4" w:space="0" w:color="auto"/>
              <w:left w:val="single" w:sz="4" w:space="0" w:color="auto"/>
              <w:bottom w:val="single" w:sz="8" w:space="0" w:color="auto"/>
            </w:tcBorders>
            <w:shd w:val="clear" w:color="auto" w:fill="D9D9D9"/>
          </w:tcPr>
          <w:p w14:paraId="0F8FB9BB" w14:textId="77777777" w:rsidR="00EC1F15" w:rsidRPr="00EC1F15" w:rsidRDefault="00EC1F15" w:rsidP="004B4033">
            <w:pPr>
              <w:spacing w:before="60" w:after="60"/>
              <w:jc w:val="center"/>
              <w:rPr>
                <w:rFonts w:cs="Times New Roman"/>
                <w:szCs w:val="22"/>
              </w:rPr>
            </w:pPr>
            <w:r w:rsidRPr="00EC1F15">
              <w:rPr>
                <w:rFonts w:cs="Times New Roman"/>
                <w:szCs w:val="22"/>
              </w:rPr>
              <w:t xml:space="preserve">Sposób weryfikacji i oceny efektów uczenia się </w:t>
            </w:r>
          </w:p>
        </w:tc>
      </w:tr>
    </w:tbl>
    <w:tbl>
      <w:tblPr>
        <w:tblStyle w:val="NormalGrid"/>
        <w:tblW w:w="9923" w:type="dxa"/>
        <w:jc w:val="center"/>
        <w:tblCellSpacing w:w="0" w:type="dxa"/>
        <w:tblInd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332"/>
        <w:gridCol w:w="3982"/>
        <w:gridCol w:w="1022"/>
        <w:gridCol w:w="1324"/>
        <w:gridCol w:w="2263"/>
      </w:tblGrid>
      <w:tr w:rsidR="00EC1F15" w:rsidRPr="00EC1F15" w14:paraId="19E06308" w14:textId="77777777" w:rsidTr="004B4033">
        <w:trPr>
          <w:cantSplit/>
          <w:tblCellSpacing w:w="0" w:type="dxa"/>
          <w:jc w:val="center"/>
        </w:trPr>
        <w:tc>
          <w:tcPr>
            <w:tcW w:w="0" w:type="auto"/>
            <w:tcBorders>
              <w:top w:val="single" w:sz="2" w:space="0" w:color="000000"/>
              <w:left w:val="nil"/>
              <w:bottom w:val="single" w:sz="2" w:space="0" w:color="000000"/>
              <w:right w:val="nil"/>
            </w:tcBorders>
          </w:tcPr>
          <w:p w14:paraId="5FAB39BA"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C22_W01</w:t>
            </w:r>
          </w:p>
        </w:tc>
        <w:tc>
          <w:tcPr>
            <w:tcW w:w="0" w:type="auto"/>
            <w:tcBorders>
              <w:top w:val="single" w:sz="2" w:space="0" w:color="000000"/>
              <w:left w:val="single" w:sz="2" w:space="0" w:color="000000"/>
              <w:bottom w:val="single" w:sz="2" w:space="0" w:color="000000"/>
              <w:right w:val="nil"/>
            </w:tcBorders>
          </w:tcPr>
          <w:p w14:paraId="46D285C9"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zna  pojęcia związane ze sztuczną inteligencją, machine learning, LLM oraz generative AI</w:t>
            </w:r>
          </w:p>
        </w:tc>
        <w:tc>
          <w:tcPr>
            <w:tcW w:w="0" w:type="auto"/>
            <w:tcBorders>
              <w:top w:val="single" w:sz="2" w:space="0" w:color="000000"/>
              <w:left w:val="single" w:sz="2" w:space="0" w:color="000000"/>
              <w:bottom w:val="single" w:sz="2" w:space="0" w:color="000000"/>
              <w:right w:val="nil"/>
            </w:tcBorders>
          </w:tcPr>
          <w:p w14:paraId="15635B78"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K_W01</w:t>
            </w:r>
          </w:p>
        </w:tc>
        <w:tc>
          <w:tcPr>
            <w:tcW w:w="0" w:type="auto"/>
            <w:tcBorders>
              <w:top w:val="single" w:sz="2" w:space="0" w:color="000000"/>
              <w:left w:val="single" w:sz="2" w:space="0" w:color="000000"/>
              <w:bottom w:val="single" w:sz="2" w:space="0" w:color="000000"/>
              <w:right w:val="nil"/>
            </w:tcBorders>
          </w:tcPr>
          <w:p w14:paraId="1FB8D034"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warsztaty</w:t>
            </w:r>
          </w:p>
        </w:tc>
        <w:tc>
          <w:tcPr>
            <w:tcW w:w="2263" w:type="dxa"/>
            <w:tcBorders>
              <w:top w:val="single" w:sz="2" w:space="0" w:color="000000"/>
              <w:left w:val="single" w:sz="2" w:space="0" w:color="000000"/>
              <w:bottom w:val="single" w:sz="2" w:space="0" w:color="000000"/>
              <w:right w:val="nil"/>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1857"/>
            </w:tblGrid>
            <w:tr w:rsidR="00EC1F15" w:rsidRPr="00EC1F15" w14:paraId="6840D305" w14:textId="77777777" w:rsidTr="004B4033">
              <w:trPr>
                <w:tblCellSpacing w:w="15" w:type="dxa"/>
              </w:trPr>
              <w:tc>
                <w:tcPr>
                  <w:tcW w:w="0" w:type="auto"/>
                  <w:vAlign w:val="center"/>
                  <w:hideMark/>
                </w:tcPr>
                <w:p w14:paraId="10182AEB" w14:textId="77777777" w:rsidR="00EC1F15" w:rsidRPr="00EC1F15" w:rsidRDefault="00EC1F15" w:rsidP="004B4033">
                  <w:pPr>
                    <w:rPr>
                      <w:rFonts w:eastAsia="Times New Roman" w:cs="Times New Roman"/>
                      <w:szCs w:val="22"/>
                      <w:lang w:eastAsia="pl-PL"/>
                    </w:rPr>
                  </w:pPr>
                </w:p>
              </w:tc>
              <w:tc>
                <w:tcPr>
                  <w:tcW w:w="0" w:type="auto"/>
                  <w:vAlign w:val="center"/>
                  <w:hideMark/>
                </w:tcPr>
                <w:p w14:paraId="0A332C8D" w14:textId="77777777" w:rsidR="00EC1F15" w:rsidRPr="00EC1F15" w:rsidRDefault="00EC1F15" w:rsidP="004B4033">
                  <w:pPr>
                    <w:rPr>
                      <w:rFonts w:eastAsia="Times New Roman" w:cs="Times New Roman"/>
                      <w:szCs w:val="22"/>
                      <w:lang w:eastAsia="pl-PL"/>
                    </w:rPr>
                  </w:pPr>
                  <w:r w:rsidRPr="00EC1F15">
                    <w:rPr>
                      <w:rFonts w:eastAsia="Times New Roman" w:cs="Times New Roman"/>
                      <w:szCs w:val="22"/>
                      <w:lang w:eastAsia="pl-PL"/>
                    </w:rPr>
                    <w:t>kolokwium zaliczeniowe, aktywność na zajęciach</w:t>
                  </w:r>
                </w:p>
              </w:tc>
            </w:tr>
          </w:tbl>
          <w:p w14:paraId="19EC50B1" w14:textId="77777777" w:rsidR="00EC1F15" w:rsidRPr="00EC1F15" w:rsidRDefault="00EC1F15" w:rsidP="004B4033">
            <w:pPr>
              <w:rPr>
                <w:rFonts w:ascii="Times New Roman" w:hAnsi="Times New Roman" w:cs="Times New Roman"/>
                <w:szCs w:val="22"/>
              </w:rPr>
            </w:pPr>
          </w:p>
        </w:tc>
      </w:tr>
      <w:tr w:rsidR="00EC1F15" w:rsidRPr="00EC1F15" w14:paraId="5D5FE0CE" w14:textId="77777777" w:rsidTr="004B4033">
        <w:trPr>
          <w:cantSplit/>
          <w:tblCellSpacing w:w="0" w:type="dxa"/>
          <w:jc w:val="center"/>
        </w:trPr>
        <w:tc>
          <w:tcPr>
            <w:tcW w:w="0" w:type="auto"/>
            <w:tcBorders>
              <w:top w:val="single" w:sz="2" w:space="0" w:color="000000"/>
              <w:left w:val="nil"/>
              <w:bottom w:val="single" w:sz="2" w:space="0" w:color="000000"/>
              <w:right w:val="nil"/>
            </w:tcBorders>
          </w:tcPr>
          <w:p w14:paraId="5043DD62"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C22_W02</w:t>
            </w:r>
          </w:p>
        </w:tc>
        <w:tc>
          <w:tcPr>
            <w:tcW w:w="0" w:type="auto"/>
            <w:tcBorders>
              <w:top w:val="single" w:sz="2" w:space="0" w:color="000000"/>
              <w:left w:val="single" w:sz="2" w:space="0" w:color="000000"/>
              <w:bottom w:val="single" w:sz="2" w:space="0" w:color="000000"/>
              <w:right w:val="nil"/>
            </w:tcBorders>
          </w:tcPr>
          <w:p w14:paraId="5690CA46"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zna  regulacje prawne dotyczące AI, w szczególności AI Act, ochrony danych osobowych, prywatności i odpowiedzialności za stosowanie systemów AI</w:t>
            </w:r>
          </w:p>
        </w:tc>
        <w:tc>
          <w:tcPr>
            <w:tcW w:w="0" w:type="auto"/>
            <w:tcBorders>
              <w:top w:val="single" w:sz="2" w:space="0" w:color="000000"/>
              <w:left w:val="single" w:sz="2" w:space="0" w:color="000000"/>
              <w:bottom w:val="single" w:sz="2" w:space="0" w:color="000000"/>
              <w:right w:val="nil"/>
            </w:tcBorders>
          </w:tcPr>
          <w:p w14:paraId="0BACB8D3"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K_W04</w:t>
            </w:r>
          </w:p>
        </w:tc>
        <w:tc>
          <w:tcPr>
            <w:tcW w:w="0" w:type="auto"/>
            <w:tcBorders>
              <w:top w:val="single" w:sz="2" w:space="0" w:color="000000"/>
              <w:left w:val="single" w:sz="2" w:space="0" w:color="000000"/>
              <w:bottom w:val="single" w:sz="2" w:space="0" w:color="000000"/>
              <w:right w:val="nil"/>
            </w:tcBorders>
          </w:tcPr>
          <w:p w14:paraId="7C3B1E83"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warsztaty</w:t>
            </w:r>
          </w:p>
        </w:tc>
        <w:tc>
          <w:tcPr>
            <w:tcW w:w="2263" w:type="dxa"/>
            <w:tcBorders>
              <w:top w:val="single" w:sz="2" w:space="0" w:color="000000"/>
              <w:left w:val="single" w:sz="2" w:space="0" w:color="000000"/>
              <w:bottom w:val="single" w:sz="2" w:space="0" w:color="000000"/>
              <w:right w:val="nil"/>
            </w:tcBorders>
          </w:tcPr>
          <w:p w14:paraId="030E79B6"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kolokwium zaliczeniowe, analiza przypadku</w:t>
            </w:r>
          </w:p>
        </w:tc>
      </w:tr>
      <w:tr w:rsidR="00EC1F15" w:rsidRPr="00EC1F15" w14:paraId="0AA556A4" w14:textId="77777777" w:rsidTr="004B4033">
        <w:trPr>
          <w:cantSplit/>
          <w:tblCellSpacing w:w="0" w:type="dxa"/>
          <w:jc w:val="center"/>
        </w:trPr>
        <w:tc>
          <w:tcPr>
            <w:tcW w:w="0" w:type="auto"/>
            <w:tcBorders>
              <w:top w:val="single" w:sz="2" w:space="0" w:color="000000"/>
              <w:left w:val="nil"/>
              <w:bottom w:val="single" w:sz="2" w:space="0" w:color="000000"/>
              <w:right w:val="nil"/>
            </w:tcBorders>
          </w:tcPr>
          <w:p w14:paraId="424026B0"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lastRenderedPageBreak/>
              <w:t>C22_U01</w:t>
            </w:r>
          </w:p>
        </w:tc>
        <w:tc>
          <w:tcPr>
            <w:tcW w:w="0" w:type="auto"/>
            <w:tcBorders>
              <w:top w:val="single" w:sz="2" w:space="0" w:color="000000"/>
              <w:left w:val="single" w:sz="2" w:space="0" w:color="000000"/>
              <w:bottom w:val="single" w:sz="2" w:space="0" w:color="000000"/>
              <w:right w:val="nil"/>
            </w:tcBorders>
          </w:tcPr>
          <w:p w14:paraId="32191557"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potrafi identyfikować ryzyka związane z wykorzystaniem AI w obszarze bezpieczeństwa wewnętrznego</w:t>
            </w:r>
          </w:p>
        </w:tc>
        <w:tc>
          <w:tcPr>
            <w:tcW w:w="0" w:type="auto"/>
            <w:tcBorders>
              <w:top w:val="single" w:sz="2" w:space="0" w:color="000000"/>
              <w:left w:val="single" w:sz="2" w:space="0" w:color="000000"/>
              <w:bottom w:val="single" w:sz="2" w:space="0" w:color="000000"/>
              <w:right w:val="nil"/>
            </w:tcBorders>
          </w:tcPr>
          <w:p w14:paraId="07547790"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K_U01</w:t>
            </w:r>
          </w:p>
          <w:p w14:paraId="4E7B7154"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K_U02</w:t>
            </w:r>
          </w:p>
        </w:tc>
        <w:tc>
          <w:tcPr>
            <w:tcW w:w="0" w:type="auto"/>
            <w:tcBorders>
              <w:top w:val="single" w:sz="2" w:space="0" w:color="000000"/>
              <w:left w:val="single" w:sz="2" w:space="0" w:color="000000"/>
              <w:bottom w:val="single" w:sz="2" w:space="0" w:color="000000"/>
              <w:right w:val="nil"/>
            </w:tcBorders>
          </w:tcPr>
          <w:p w14:paraId="70B78F2F"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warsztaty</w:t>
            </w:r>
          </w:p>
        </w:tc>
        <w:tc>
          <w:tcPr>
            <w:tcW w:w="2263" w:type="dxa"/>
            <w:tcBorders>
              <w:top w:val="single" w:sz="2" w:space="0" w:color="000000"/>
              <w:left w:val="single" w:sz="2" w:space="0" w:color="000000"/>
              <w:bottom w:val="single" w:sz="2" w:space="0" w:color="000000"/>
              <w:right w:val="nil"/>
            </w:tcBorders>
          </w:tcPr>
          <w:p w14:paraId="4CFCFEF3"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zadania praktyczne, analiza przypadku,</w:t>
            </w:r>
          </w:p>
          <w:p w14:paraId="20CD9A4E"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projekt zaliczeniowy</w:t>
            </w:r>
          </w:p>
        </w:tc>
      </w:tr>
      <w:tr w:rsidR="00EC1F15" w:rsidRPr="00EC1F15" w14:paraId="30A7D5A0" w14:textId="77777777" w:rsidTr="004B4033">
        <w:trPr>
          <w:cantSplit/>
          <w:tblCellSpacing w:w="0" w:type="dxa"/>
          <w:jc w:val="center"/>
        </w:trPr>
        <w:tc>
          <w:tcPr>
            <w:tcW w:w="0" w:type="auto"/>
            <w:tcBorders>
              <w:top w:val="single" w:sz="2" w:space="0" w:color="000000"/>
              <w:left w:val="nil"/>
              <w:bottom w:val="single" w:sz="2" w:space="0" w:color="000000"/>
              <w:right w:val="nil"/>
            </w:tcBorders>
          </w:tcPr>
          <w:p w14:paraId="03F97CD1"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C22_U02</w:t>
            </w:r>
          </w:p>
        </w:tc>
        <w:tc>
          <w:tcPr>
            <w:tcW w:w="0" w:type="auto"/>
            <w:tcBorders>
              <w:top w:val="single" w:sz="2" w:space="0" w:color="000000"/>
              <w:left w:val="single" w:sz="2" w:space="0" w:color="000000"/>
              <w:bottom w:val="single" w:sz="2" w:space="0" w:color="000000"/>
              <w:right w:val="nil"/>
            </w:tcBorders>
          </w:tcPr>
          <w:p w14:paraId="153609FD"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potrafi analizować zgodność stosowania narzędzi AI z podstawowymi wymaganiami prawnymi i organizacyjnymi</w:t>
            </w:r>
          </w:p>
        </w:tc>
        <w:tc>
          <w:tcPr>
            <w:tcW w:w="0" w:type="auto"/>
            <w:tcBorders>
              <w:top w:val="single" w:sz="2" w:space="0" w:color="000000"/>
              <w:left w:val="single" w:sz="2" w:space="0" w:color="000000"/>
              <w:bottom w:val="single" w:sz="2" w:space="0" w:color="000000"/>
              <w:right w:val="nil"/>
            </w:tcBorders>
          </w:tcPr>
          <w:p w14:paraId="5529DAE4"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K_U06</w:t>
            </w:r>
          </w:p>
          <w:p w14:paraId="41BF4E92"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K_U05</w:t>
            </w:r>
          </w:p>
        </w:tc>
        <w:tc>
          <w:tcPr>
            <w:tcW w:w="0" w:type="auto"/>
            <w:tcBorders>
              <w:top w:val="single" w:sz="2" w:space="0" w:color="000000"/>
              <w:left w:val="single" w:sz="2" w:space="0" w:color="000000"/>
              <w:bottom w:val="single" w:sz="2" w:space="0" w:color="000000"/>
              <w:right w:val="nil"/>
            </w:tcBorders>
          </w:tcPr>
          <w:p w14:paraId="63360689"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warsztaty</w:t>
            </w:r>
          </w:p>
        </w:tc>
        <w:tc>
          <w:tcPr>
            <w:tcW w:w="2263" w:type="dxa"/>
            <w:tcBorders>
              <w:top w:val="single" w:sz="2" w:space="0" w:color="000000"/>
              <w:left w:val="single" w:sz="2" w:space="0" w:color="000000"/>
              <w:bottom w:val="single" w:sz="2" w:space="0" w:color="000000"/>
              <w:right w:val="nil"/>
            </w:tcBorders>
          </w:tcPr>
          <w:p w14:paraId="2AA5AB42"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zadania praktyczne, projekt zaliczeniowy</w:t>
            </w:r>
          </w:p>
        </w:tc>
      </w:tr>
      <w:tr w:rsidR="00EC1F15" w:rsidRPr="00EC1F15" w14:paraId="715D367A" w14:textId="77777777" w:rsidTr="004B4033">
        <w:trPr>
          <w:cantSplit/>
          <w:tblCellSpacing w:w="0" w:type="dxa"/>
          <w:jc w:val="center"/>
        </w:trPr>
        <w:tc>
          <w:tcPr>
            <w:tcW w:w="0" w:type="auto"/>
            <w:tcBorders>
              <w:top w:val="single" w:sz="2" w:space="0" w:color="000000"/>
              <w:left w:val="nil"/>
              <w:bottom w:val="single" w:sz="2" w:space="0" w:color="000000"/>
              <w:right w:val="nil"/>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1"/>
              <w:gridCol w:w="81"/>
            </w:tblGrid>
            <w:tr w:rsidR="00EC1F15" w:rsidRPr="00EC1F15" w14:paraId="7D9CC037" w14:textId="77777777" w:rsidTr="004B4033">
              <w:trPr>
                <w:tblCellSpacing w:w="15" w:type="dxa"/>
              </w:trPr>
              <w:tc>
                <w:tcPr>
                  <w:tcW w:w="0" w:type="auto"/>
                  <w:vAlign w:val="center"/>
                  <w:hideMark/>
                </w:tcPr>
                <w:p w14:paraId="31BB1C04" w14:textId="77777777" w:rsidR="00EC1F15" w:rsidRPr="00EC1F15" w:rsidRDefault="00EC1F15" w:rsidP="004B4033">
                  <w:pPr>
                    <w:rPr>
                      <w:rFonts w:eastAsia="Times New Roman" w:cs="Times New Roman"/>
                      <w:szCs w:val="22"/>
                      <w:lang w:eastAsia="pl-PL"/>
                    </w:rPr>
                  </w:pPr>
                  <w:r w:rsidRPr="00EC1F15">
                    <w:rPr>
                      <w:rFonts w:eastAsia="Times New Roman" w:cs="Times New Roman"/>
                      <w:szCs w:val="22"/>
                      <w:lang w:eastAsia="pl-PL"/>
                    </w:rPr>
                    <w:t>C22_U03</w:t>
                  </w:r>
                </w:p>
              </w:tc>
              <w:tc>
                <w:tcPr>
                  <w:tcW w:w="0" w:type="auto"/>
                  <w:vAlign w:val="center"/>
                  <w:hideMark/>
                </w:tcPr>
                <w:p w14:paraId="722E8477" w14:textId="77777777" w:rsidR="00EC1F15" w:rsidRPr="00EC1F15" w:rsidRDefault="00EC1F15" w:rsidP="004B4033">
                  <w:pPr>
                    <w:rPr>
                      <w:rFonts w:eastAsia="Times New Roman" w:cs="Times New Roman"/>
                      <w:szCs w:val="22"/>
                      <w:lang w:eastAsia="pl-PL"/>
                    </w:rPr>
                  </w:pPr>
                </w:p>
              </w:tc>
            </w:tr>
          </w:tbl>
          <w:p w14:paraId="0186E8E8" w14:textId="77777777" w:rsidR="00EC1F15" w:rsidRPr="00EC1F15" w:rsidRDefault="00EC1F15" w:rsidP="004B4033">
            <w:pPr>
              <w:rPr>
                <w:rFonts w:ascii="Times New Roman" w:hAnsi="Times New Roman" w:cs="Times New Roman"/>
                <w:szCs w:val="22"/>
              </w:rPr>
            </w:pPr>
          </w:p>
        </w:tc>
        <w:tc>
          <w:tcPr>
            <w:tcW w:w="0" w:type="auto"/>
            <w:tcBorders>
              <w:top w:val="single" w:sz="2" w:space="0" w:color="000000"/>
              <w:left w:val="single" w:sz="2" w:space="0" w:color="000000"/>
              <w:bottom w:val="single" w:sz="2" w:space="0" w:color="000000"/>
              <w:right w:val="nil"/>
            </w:tcBorders>
          </w:tcPr>
          <w:p w14:paraId="2FA1C78D"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potrafi przygotować  rekomendacje dotyczące bezpiecznego i odpowiedzialnego wdrażania AI w organizacji</w:t>
            </w:r>
          </w:p>
        </w:tc>
        <w:tc>
          <w:tcPr>
            <w:tcW w:w="0" w:type="auto"/>
            <w:tcBorders>
              <w:top w:val="single" w:sz="2" w:space="0" w:color="000000"/>
              <w:left w:val="single" w:sz="2" w:space="0" w:color="000000"/>
              <w:bottom w:val="single" w:sz="2" w:space="0" w:color="000000"/>
              <w:right w:val="nil"/>
            </w:tcBorders>
          </w:tcPr>
          <w:p w14:paraId="6C7139B3"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K_U09</w:t>
            </w:r>
          </w:p>
        </w:tc>
        <w:tc>
          <w:tcPr>
            <w:tcW w:w="0" w:type="auto"/>
            <w:tcBorders>
              <w:top w:val="single" w:sz="2" w:space="0" w:color="000000"/>
              <w:left w:val="single" w:sz="2" w:space="0" w:color="000000"/>
              <w:bottom w:val="single" w:sz="2" w:space="0" w:color="000000"/>
              <w:right w:val="nil"/>
            </w:tcBorders>
          </w:tcPr>
          <w:p w14:paraId="4EBF6653"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warsztaty</w:t>
            </w:r>
          </w:p>
        </w:tc>
        <w:tc>
          <w:tcPr>
            <w:tcW w:w="2263" w:type="dxa"/>
            <w:tcBorders>
              <w:top w:val="single" w:sz="2" w:space="0" w:color="000000"/>
              <w:left w:val="single" w:sz="2" w:space="0" w:color="000000"/>
              <w:bottom w:val="single" w:sz="2" w:space="0" w:color="000000"/>
              <w:right w:val="nil"/>
            </w:tcBorders>
          </w:tcPr>
          <w:p w14:paraId="1FC55BBD"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projekt zaliczeniowy</w:t>
            </w:r>
          </w:p>
        </w:tc>
      </w:tr>
      <w:tr w:rsidR="00EC1F15" w:rsidRPr="00EC1F15" w14:paraId="59E9AD69" w14:textId="77777777" w:rsidTr="004B4033">
        <w:trPr>
          <w:cantSplit/>
          <w:tblCellSpacing w:w="0" w:type="dxa"/>
          <w:jc w:val="center"/>
        </w:trPr>
        <w:tc>
          <w:tcPr>
            <w:tcW w:w="0" w:type="auto"/>
            <w:tcBorders>
              <w:top w:val="single" w:sz="2" w:space="0" w:color="000000"/>
              <w:left w:val="nil"/>
              <w:bottom w:val="single" w:sz="2" w:space="0" w:color="000000"/>
              <w:right w:val="nil"/>
            </w:tcBorders>
          </w:tcPr>
          <w:p w14:paraId="1FFFD7D7"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K22_K01</w:t>
            </w:r>
          </w:p>
        </w:tc>
        <w:tc>
          <w:tcPr>
            <w:tcW w:w="0" w:type="auto"/>
            <w:tcBorders>
              <w:top w:val="single" w:sz="2" w:space="0" w:color="000000"/>
              <w:left w:val="single" w:sz="2" w:space="0" w:color="000000"/>
              <w:bottom w:val="single" w:sz="2" w:space="0" w:color="000000"/>
              <w:right w:val="nil"/>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3576"/>
            </w:tblGrid>
            <w:tr w:rsidR="00EC1F15" w:rsidRPr="00EC1F15" w14:paraId="12906E5E" w14:textId="77777777" w:rsidTr="004B4033">
              <w:trPr>
                <w:tblCellSpacing w:w="15" w:type="dxa"/>
              </w:trPr>
              <w:tc>
                <w:tcPr>
                  <w:tcW w:w="0" w:type="auto"/>
                  <w:vAlign w:val="center"/>
                  <w:hideMark/>
                </w:tcPr>
                <w:p w14:paraId="35080DC6" w14:textId="77777777" w:rsidR="00EC1F15" w:rsidRPr="00EC1F15" w:rsidRDefault="00EC1F15" w:rsidP="004B4033">
                  <w:pPr>
                    <w:rPr>
                      <w:rFonts w:eastAsia="Times New Roman" w:cs="Times New Roman"/>
                      <w:szCs w:val="22"/>
                      <w:lang w:eastAsia="pl-PL"/>
                    </w:rPr>
                  </w:pPr>
                </w:p>
              </w:tc>
              <w:tc>
                <w:tcPr>
                  <w:tcW w:w="0" w:type="auto"/>
                  <w:vAlign w:val="center"/>
                  <w:hideMark/>
                </w:tcPr>
                <w:p w14:paraId="11054763" w14:textId="77777777" w:rsidR="00EC1F15" w:rsidRPr="00EC1F15" w:rsidRDefault="00EC1F15" w:rsidP="004B4033">
                  <w:pPr>
                    <w:ind w:left="-120"/>
                    <w:rPr>
                      <w:rFonts w:eastAsia="Times New Roman" w:cs="Times New Roman"/>
                      <w:szCs w:val="22"/>
                      <w:lang w:eastAsia="pl-PL"/>
                    </w:rPr>
                  </w:pPr>
                  <w:r w:rsidRPr="00EC1F15">
                    <w:rPr>
                      <w:rFonts w:eastAsia="Times New Roman" w:cs="Times New Roman"/>
                      <w:szCs w:val="22"/>
                      <w:lang w:eastAsia="pl-PL"/>
                    </w:rPr>
                    <w:t>jest gotów do odpowiedzialnego i etycznego stosowania narzędzi AI w praktyce zawodowej</w:t>
                  </w:r>
                </w:p>
              </w:tc>
            </w:tr>
          </w:tbl>
          <w:p w14:paraId="49E6D7FA" w14:textId="77777777" w:rsidR="00EC1F15" w:rsidRPr="00EC1F15" w:rsidRDefault="00EC1F15" w:rsidP="004B4033">
            <w:pPr>
              <w:rPr>
                <w:rFonts w:ascii="Times New Roman" w:hAnsi="Times New Roman" w:cs="Times New Roman"/>
                <w:szCs w:val="22"/>
              </w:rPr>
            </w:pPr>
          </w:p>
        </w:tc>
        <w:tc>
          <w:tcPr>
            <w:tcW w:w="0" w:type="auto"/>
            <w:tcBorders>
              <w:top w:val="single" w:sz="2" w:space="0" w:color="000000"/>
              <w:left w:val="single" w:sz="2" w:space="0" w:color="000000"/>
              <w:bottom w:val="single" w:sz="2" w:space="0" w:color="000000"/>
              <w:right w:val="nil"/>
            </w:tcBorders>
          </w:tcPr>
          <w:p w14:paraId="37F864C4"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K_K06</w:t>
            </w:r>
          </w:p>
        </w:tc>
        <w:tc>
          <w:tcPr>
            <w:tcW w:w="0" w:type="auto"/>
            <w:tcBorders>
              <w:top w:val="single" w:sz="2" w:space="0" w:color="000000"/>
              <w:left w:val="single" w:sz="2" w:space="0" w:color="000000"/>
              <w:bottom w:val="single" w:sz="2" w:space="0" w:color="000000"/>
              <w:right w:val="nil"/>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18"/>
            </w:tblGrid>
            <w:tr w:rsidR="00EC1F15" w:rsidRPr="00EC1F15" w14:paraId="7B018B3E" w14:textId="77777777" w:rsidTr="004B4033">
              <w:trPr>
                <w:tblCellSpacing w:w="15" w:type="dxa"/>
              </w:trPr>
              <w:tc>
                <w:tcPr>
                  <w:tcW w:w="0" w:type="auto"/>
                  <w:vAlign w:val="center"/>
                  <w:hideMark/>
                </w:tcPr>
                <w:p w14:paraId="4F3E8FF7" w14:textId="77777777" w:rsidR="00EC1F15" w:rsidRPr="00EC1F15" w:rsidRDefault="00EC1F15" w:rsidP="004B4033">
                  <w:pPr>
                    <w:rPr>
                      <w:rFonts w:eastAsia="Times New Roman" w:cs="Times New Roman"/>
                      <w:szCs w:val="22"/>
                      <w:lang w:eastAsia="pl-PL"/>
                    </w:rPr>
                  </w:pPr>
                </w:p>
              </w:tc>
              <w:tc>
                <w:tcPr>
                  <w:tcW w:w="0" w:type="auto"/>
                  <w:vAlign w:val="center"/>
                  <w:hideMark/>
                </w:tcPr>
                <w:p w14:paraId="2E25CBA0" w14:textId="77777777" w:rsidR="00EC1F15" w:rsidRPr="00EC1F15" w:rsidRDefault="00EC1F15" w:rsidP="004B4033">
                  <w:pPr>
                    <w:jc w:val="both"/>
                    <w:rPr>
                      <w:rFonts w:eastAsia="Times New Roman" w:cs="Times New Roman"/>
                      <w:szCs w:val="22"/>
                      <w:lang w:eastAsia="pl-PL"/>
                    </w:rPr>
                  </w:pPr>
                  <w:r w:rsidRPr="00EC1F15">
                    <w:rPr>
                      <w:rFonts w:eastAsia="Times New Roman" w:cs="Times New Roman"/>
                      <w:szCs w:val="22"/>
                      <w:lang w:eastAsia="pl-PL"/>
                    </w:rPr>
                    <w:t>warsztaty</w:t>
                  </w:r>
                </w:p>
              </w:tc>
            </w:tr>
          </w:tbl>
          <w:p w14:paraId="0547CCBA" w14:textId="77777777" w:rsidR="00EC1F15" w:rsidRPr="00EC1F15" w:rsidRDefault="00EC1F15" w:rsidP="004B4033">
            <w:pPr>
              <w:rPr>
                <w:rFonts w:ascii="Times New Roman" w:hAnsi="Times New Roman" w:cs="Times New Roman"/>
                <w:szCs w:val="22"/>
              </w:rPr>
            </w:pPr>
          </w:p>
        </w:tc>
        <w:tc>
          <w:tcPr>
            <w:tcW w:w="2263" w:type="dxa"/>
            <w:tcBorders>
              <w:top w:val="single" w:sz="2" w:space="0" w:color="000000"/>
              <w:left w:val="single" w:sz="2" w:space="0" w:color="000000"/>
              <w:bottom w:val="single" w:sz="2" w:space="0" w:color="000000"/>
              <w:right w:val="nil"/>
            </w:tcBorders>
          </w:tcPr>
          <w:p w14:paraId="2E85B125"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obserwacja aktywności, udział w dyskusji</w:t>
            </w:r>
          </w:p>
        </w:tc>
      </w:tr>
      <w:tr w:rsidR="00EC1F15" w:rsidRPr="00EC1F15" w14:paraId="235E3715" w14:textId="77777777" w:rsidTr="004B4033">
        <w:trPr>
          <w:cantSplit/>
          <w:tblCellSpacing w:w="0" w:type="dxa"/>
          <w:jc w:val="center"/>
        </w:trPr>
        <w:tc>
          <w:tcPr>
            <w:tcW w:w="0" w:type="auto"/>
            <w:tcBorders>
              <w:top w:val="single" w:sz="2" w:space="0" w:color="000000"/>
              <w:left w:val="nil"/>
              <w:bottom w:val="single" w:sz="2" w:space="0" w:color="000000"/>
              <w:right w:val="nil"/>
            </w:tcBorders>
          </w:tcPr>
          <w:p w14:paraId="74AE6E3B" w14:textId="77777777" w:rsidR="00EC1F15" w:rsidRPr="00EC1F15" w:rsidRDefault="00EC1F15" w:rsidP="004B4033">
            <w:pPr>
              <w:rPr>
                <w:rFonts w:ascii="Times New Roman" w:hAnsi="Times New Roman" w:cs="Times New Roman"/>
                <w:szCs w:val="22"/>
              </w:rPr>
            </w:pPr>
          </w:p>
        </w:tc>
        <w:tc>
          <w:tcPr>
            <w:tcW w:w="0" w:type="auto"/>
            <w:tcBorders>
              <w:top w:val="single" w:sz="2" w:space="0" w:color="000000"/>
              <w:left w:val="single" w:sz="2" w:space="0" w:color="000000"/>
              <w:bottom w:val="single" w:sz="2" w:space="0" w:color="000000"/>
              <w:right w:val="nil"/>
            </w:tcBorders>
          </w:tcPr>
          <w:p w14:paraId="62C7CC83" w14:textId="77777777" w:rsidR="00EC1F15" w:rsidRPr="00EC1F15" w:rsidRDefault="00EC1F15" w:rsidP="004B4033">
            <w:pPr>
              <w:rPr>
                <w:rFonts w:ascii="Times New Roman" w:hAnsi="Times New Roman" w:cs="Times New Roman"/>
                <w:szCs w:val="22"/>
              </w:rPr>
            </w:pPr>
          </w:p>
        </w:tc>
        <w:tc>
          <w:tcPr>
            <w:tcW w:w="0" w:type="auto"/>
            <w:tcBorders>
              <w:top w:val="single" w:sz="2" w:space="0" w:color="000000"/>
              <w:left w:val="single" w:sz="2" w:space="0" w:color="000000"/>
              <w:bottom w:val="single" w:sz="2" w:space="0" w:color="000000"/>
              <w:right w:val="nil"/>
            </w:tcBorders>
          </w:tcPr>
          <w:p w14:paraId="25FD99D4" w14:textId="77777777" w:rsidR="00EC1F15" w:rsidRPr="00EC1F15" w:rsidRDefault="00EC1F15" w:rsidP="004B4033">
            <w:pPr>
              <w:rPr>
                <w:rFonts w:ascii="Times New Roman" w:hAnsi="Times New Roman" w:cs="Times New Roman"/>
                <w:szCs w:val="22"/>
              </w:rPr>
            </w:pPr>
          </w:p>
        </w:tc>
        <w:tc>
          <w:tcPr>
            <w:tcW w:w="0" w:type="auto"/>
            <w:tcBorders>
              <w:top w:val="single" w:sz="2" w:space="0" w:color="000000"/>
              <w:left w:val="single" w:sz="2" w:space="0" w:color="000000"/>
              <w:bottom w:val="single" w:sz="2" w:space="0" w:color="000000"/>
              <w:right w:val="nil"/>
            </w:tcBorders>
          </w:tcPr>
          <w:p w14:paraId="0D03247F" w14:textId="77777777" w:rsidR="00EC1F15" w:rsidRPr="00EC1F15" w:rsidRDefault="00EC1F15" w:rsidP="004B4033">
            <w:pPr>
              <w:rPr>
                <w:rFonts w:ascii="Times New Roman" w:hAnsi="Times New Roman" w:cs="Times New Roman"/>
                <w:szCs w:val="22"/>
              </w:rPr>
            </w:pPr>
          </w:p>
        </w:tc>
        <w:tc>
          <w:tcPr>
            <w:tcW w:w="2263" w:type="dxa"/>
            <w:tcBorders>
              <w:top w:val="single" w:sz="2" w:space="0" w:color="000000"/>
              <w:left w:val="single" w:sz="2" w:space="0" w:color="000000"/>
              <w:bottom w:val="single" w:sz="2" w:space="0" w:color="000000"/>
              <w:right w:val="nil"/>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EC1F15" w:rsidRPr="00EC1F15" w14:paraId="75251D4F" w14:textId="77777777" w:rsidTr="004B4033">
              <w:trPr>
                <w:tblCellSpacing w:w="15" w:type="dxa"/>
              </w:trPr>
              <w:tc>
                <w:tcPr>
                  <w:tcW w:w="0" w:type="auto"/>
                  <w:vAlign w:val="center"/>
                  <w:hideMark/>
                </w:tcPr>
                <w:p w14:paraId="4C9BE4BE" w14:textId="77777777" w:rsidR="00EC1F15" w:rsidRPr="00EC1F15" w:rsidRDefault="00EC1F15" w:rsidP="004B4033">
                  <w:pPr>
                    <w:rPr>
                      <w:rFonts w:eastAsia="Times New Roman" w:cs="Times New Roman"/>
                      <w:szCs w:val="22"/>
                      <w:lang w:eastAsia="pl-PL"/>
                    </w:rPr>
                  </w:pPr>
                </w:p>
              </w:tc>
              <w:tc>
                <w:tcPr>
                  <w:tcW w:w="0" w:type="auto"/>
                  <w:vAlign w:val="center"/>
                  <w:hideMark/>
                </w:tcPr>
                <w:p w14:paraId="13A3273D" w14:textId="77777777" w:rsidR="00EC1F15" w:rsidRPr="00EC1F15" w:rsidRDefault="00EC1F15" w:rsidP="004B4033">
                  <w:pPr>
                    <w:rPr>
                      <w:rFonts w:eastAsia="Times New Roman" w:cs="Times New Roman"/>
                      <w:szCs w:val="22"/>
                      <w:lang w:eastAsia="pl-PL"/>
                    </w:rPr>
                  </w:pPr>
                </w:p>
              </w:tc>
            </w:tr>
          </w:tbl>
          <w:p w14:paraId="2BE24AD9" w14:textId="77777777" w:rsidR="00EC1F15" w:rsidRPr="00EC1F15" w:rsidRDefault="00EC1F15" w:rsidP="004B4033">
            <w:pPr>
              <w:rPr>
                <w:rFonts w:ascii="Times New Roman" w:hAnsi="Times New Roman" w:cs="Times New Roman"/>
                <w:szCs w:val="22"/>
              </w:rPr>
            </w:pPr>
          </w:p>
        </w:tc>
      </w:tr>
      <w:tr w:rsidR="00EC1F15" w:rsidRPr="00EC1F15" w14:paraId="0B1C8BF7" w14:textId="77777777" w:rsidTr="004B4033">
        <w:trPr>
          <w:cantSplit/>
          <w:tblCellSpacing w:w="0" w:type="dxa"/>
          <w:jc w:val="center"/>
        </w:trPr>
        <w:tc>
          <w:tcPr>
            <w:tcW w:w="0" w:type="auto"/>
            <w:tcBorders>
              <w:top w:val="single" w:sz="2" w:space="0" w:color="000000"/>
              <w:left w:val="nil"/>
              <w:bottom w:val="single" w:sz="2" w:space="0" w:color="000000"/>
              <w:right w:val="nil"/>
            </w:tcBorders>
          </w:tcPr>
          <w:p w14:paraId="7073E8B5"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K22_K03</w:t>
            </w:r>
          </w:p>
        </w:tc>
        <w:tc>
          <w:tcPr>
            <w:tcW w:w="0" w:type="auto"/>
            <w:tcBorders>
              <w:top w:val="single" w:sz="2" w:space="0" w:color="000000"/>
              <w:left w:val="single" w:sz="2" w:space="0" w:color="000000"/>
              <w:bottom w:val="single" w:sz="2" w:space="0" w:color="000000"/>
              <w:right w:val="nil"/>
            </w:tcBorders>
          </w:tcPr>
          <w:tbl>
            <w:tblPr>
              <w:tblW w:w="3325" w:type="dxa"/>
              <w:tblCellSpacing w:w="15" w:type="dxa"/>
              <w:tblCellMar>
                <w:top w:w="15" w:type="dxa"/>
                <w:left w:w="15" w:type="dxa"/>
                <w:bottom w:w="15" w:type="dxa"/>
                <w:right w:w="15" w:type="dxa"/>
              </w:tblCellMar>
              <w:tblLook w:val="04A0" w:firstRow="1" w:lastRow="0" w:firstColumn="1" w:lastColumn="0" w:noHBand="0" w:noVBand="1"/>
            </w:tblPr>
            <w:tblGrid>
              <w:gridCol w:w="81"/>
              <w:gridCol w:w="3244"/>
            </w:tblGrid>
            <w:tr w:rsidR="00EC1F15" w:rsidRPr="00EC1F15" w14:paraId="27637FC3" w14:textId="77777777" w:rsidTr="004B4033">
              <w:trPr>
                <w:trHeight w:val="1114"/>
                <w:tblCellSpacing w:w="15" w:type="dxa"/>
              </w:trPr>
              <w:tc>
                <w:tcPr>
                  <w:tcW w:w="0" w:type="auto"/>
                  <w:vAlign w:val="center"/>
                  <w:hideMark/>
                </w:tcPr>
                <w:p w14:paraId="29B35DEB" w14:textId="77777777" w:rsidR="00EC1F15" w:rsidRPr="00EC1F15" w:rsidRDefault="00EC1F15" w:rsidP="004B4033">
                  <w:pPr>
                    <w:rPr>
                      <w:rFonts w:eastAsia="Times New Roman" w:cs="Times New Roman"/>
                      <w:szCs w:val="22"/>
                      <w:lang w:eastAsia="pl-PL"/>
                    </w:rPr>
                  </w:pPr>
                </w:p>
              </w:tc>
              <w:tc>
                <w:tcPr>
                  <w:tcW w:w="0" w:type="auto"/>
                  <w:vAlign w:val="center"/>
                  <w:hideMark/>
                </w:tcPr>
                <w:p w14:paraId="6126C514" w14:textId="77777777" w:rsidR="00EC1F15" w:rsidRPr="00EC1F15" w:rsidRDefault="00EC1F15" w:rsidP="004B4033">
                  <w:pPr>
                    <w:rPr>
                      <w:rFonts w:eastAsia="Times New Roman" w:cs="Times New Roman"/>
                      <w:szCs w:val="22"/>
                      <w:lang w:eastAsia="pl-PL"/>
                    </w:rPr>
                  </w:pPr>
                  <w:r w:rsidRPr="00EC1F15">
                    <w:rPr>
                      <w:rFonts w:eastAsia="Times New Roman" w:cs="Times New Roman"/>
                      <w:szCs w:val="22"/>
                      <w:lang w:eastAsia="pl-PL"/>
                    </w:rPr>
                    <w:t>dostrzega znaczenie zgodnego z prawem i odpowiedzialnego wdrażania AI w instytucjach publicznych i organizacjach</w:t>
                  </w:r>
                </w:p>
              </w:tc>
            </w:tr>
          </w:tbl>
          <w:p w14:paraId="2F291A1B" w14:textId="77777777" w:rsidR="00EC1F15" w:rsidRPr="00EC1F15" w:rsidRDefault="00EC1F15" w:rsidP="004B4033">
            <w:pPr>
              <w:rPr>
                <w:rFonts w:ascii="Times New Roman" w:hAnsi="Times New Roman" w:cs="Times New Roman"/>
                <w:szCs w:val="22"/>
              </w:rPr>
            </w:pPr>
          </w:p>
        </w:tc>
        <w:tc>
          <w:tcPr>
            <w:tcW w:w="0" w:type="auto"/>
            <w:tcBorders>
              <w:top w:val="single" w:sz="2" w:space="0" w:color="000000"/>
              <w:left w:val="single" w:sz="2" w:space="0" w:color="000000"/>
              <w:bottom w:val="single" w:sz="2" w:space="0" w:color="000000"/>
              <w:right w:val="nil"/>
            </w:tcBorders>
          </w:tcPr>
          <w:p w14:paraId="56DB5579"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K_K02</w:t>
            </w:r>
          </w:p>
        </w:tc>
        <w:tc>
          <w:tcPr>
            <w:tcW w:w="0" w:type="auto"/>
            <w:tcBorders>
              <w:top w:val="single" w:sz="2" w:space="0" w:color="000000"/>
              <w:left w:val="single" w:sz="2" w:space="0" w:color="000000"/>
              <w:bottom w:val="single" w:sz="2" w:space="0" w:color="000000"/>
              <w:right w:val="nil"/>
            </w:tcBorders>
          </w:tcPr>
          <w:p w14:paraId="376AF0BA"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warsztaty</w:t>
            </w:r>
          </w:p>
        </w:tc>
        <w:tc>
          <w:tcPr>
            <w:tcW w:w="2263" w:type="dxa"/>
            <w:tcBorders>
              <w:top w:val="single" w:sz="2" w:space="0" w:color="000000"/>
              <w:left w:val="single" w:sz="2" w:space="0" w:color="000000"/>
              <w:bottom w:val="single" w:sz="2" w:space="0" w:color="000000"/>
              <w:right w:val="nil"/>
            </w:tcBorders>
          </w:tcPr>
          <w:p w14:paraId="1CA1ED62" w14:textId="77777777" w:rsidR="00EC1F15" w:rsidRPr="00EC1F15" w:rsidRDefault="00EC1F15" w:rsidP="004B4033">
            <w:pPr>
              <w:rPr>
                <w:rFonts w:ascii="Times New Roman" w:hAnsi="Times New Roman" w:cs="Times New Roman"/>
                <w:szCs w:val="22"/>
              </w:rPr>
            </w:pPr>
            <w:r w:rsidRPr="00EC1F15">
              <w:rPr>
                <w:rFonts w:ascii="Times New Roman" w:hAnsi="Times New Roman" w:cs="Times New Roman"/>
                <w:szCs w:val="22"/>
              </w:rPr>
              <w:t>aktywność, projekt końcowy</w:t>
            </w:r>
          </w:p>
        </w:tc>
      </w:tr>
    </w:tbl>
    <w:tbl>
      <w:tblPr>
        <w:tblW w:w="9924" w:type="dxa"/>
        <w:tblInd w:w="-43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521"/>
        <w:gridCol w:w="4679"/>
        <w:gridCol w:w="788"/>
        <w:gridCol w:w="936"/>
      </w:tblGrid>
      <w:tr w:rsidR="00EC1F15" w:rsidRPr="00EC1F15" w14:paraId="3E59B2FA" w14:textId="77777777" w:rsidTr="004B4033">
        <w:tc>
          <w:tcPr>
            <w:tcW w:w="9924" w:type="dxa"/>
            <w:gridSpan w:val="4"/>
            <w:shd w:val="clear" w:color="auto" w:fill="D9D9D9"/>
          </w:tcPr>
          <w:p w14:paraId="61324185" w14:textId="77777777" w:rsidR="00EC1F15" w:rsidRPr="00EC1F15" w:rsidRDefault="00EC1F15" w:rsidP="004B4033">
            <w:pPr>
              <w:spacing w:before="60" w:after="60"/>
              <w:jc w:val="center"/>
              <w:rPr>
                <w:rFonts w:cs="Times New Roman"/>
                <w:b/>
                <w:szCs w:val="22"/>
              </w:rPr>
            </w:pPr>
          </w:p>
          <w:p w14:paraId="60086D65" w14:textId="77777777" w:rsidR="00EC1F15" w:rsidRPr="00EC1F15" w:rsidRDefault="00EC1F15" w:rsidP="004B4033">
            <w:pPr>
              <w:spacing w:before="60" w:after="60"/>
              <w:jc w:val="center"/>
              <w:rPr>
                <w:rFonts w:cs="Times New Roman"/>
                <w:b/>
                <w:szCs w:val="22"/>
              </w:rPr>
            </w:pPr>
            <w:r w:rsidRPr="00EC1F15">
              <w:rPr>
                <w:rFonts w:cs="Times New Roman"/>
                <w:b/>
                <w:szCs w:val="22"/>
              </w:rPr>
              <w:t>Nakład pracy studenta (bilans punktów ECTS)</w:t>
            </w:r>
          </w:p>
        </w:tc>
      </w:tr>
      <w:tr w:rsidR="00EC1F15" w:rsidRPr="00EC1F15" w14:paraId="2F8ADA04" w14:textId="77777777" w:rsidTr="004B4033">
        <w:trPr>
          <w:trHeight w:val="1658"/>
        </w:trPr>
        <w:tc>
          <w:tcPr>
            <w:tcW w:w="3521" w:type="dxa"/>
            <w:tcBorders>
              <w:right w:val="none" w:sz="4" w:space="0" w:color="000000"/>
            </w:tcBorders>
            <w:shd w:val="clear" w:color="auto" w:fill="D9D9D9"/>
          </w:tcPr>
          <w:p w14:paraId="12340142" w14:textId="77777777" w:rsidR="00EC1F15" w:rsidRPr="00EC1F15" w:rsidRDefault="00EC1F15" w:rsidP="004B4033">
            <w:pPr>
              <w:spacing w:before="60" w:after="60"/>
              <w:rPr>
                <w:rFonts w:cs="Times New Roman"/>
                <w:b/>
                <w:bCs/>
                <w:color w:val="FF0000"/>
                <w:szCs w:val="22"/>
              </w:rPr>
            </w:pPr>
            <w:r w:rsidRPr="00EC1F15">
              <w:rPr>
                <w:rFonts w:cs="Times New Roman"/>
                <w:b/>
                <w:szCs w:val="22"/>
              </w:rPr>
              <w:t>Całkowita liczba punktów ECTS: (A + B)</w:t>
            </w:r>
            <w:r w:rsidRPr="00EC1F15">
              <w:rPr>
                <w:rFonts w:cs="Times New Roman"/>
                <w:b/>
                <w:i/>
                <w:szCs w:val="22"/>
              </w:rPr>
              <w:t xml:space="preserve">   </w:t>
            </w:r>
          </w:p>
        </w:tc>
        <w:tc>
          <w:tcPr>
            <w:tcW w:w="4679" w:type="dxa"/>
            <w:tcBorders>
              <w:left w:val="none" w:sz="4" w:space="0" w:color="000000"/>
            </w:tcBorders>
          </w:tcPr>
          <w:p w14:paraId="7020EBAF" w14:textId="77777777" w:rsidR="00EC1F15" w:rsidRPr="00EC1F15" w:rsidRDefault="00EC1F15" w:rsidP="004B4033">
            <w:pPr>
              <w:rPr>
                <w:rFonts w:cs="Times New Roman"/>
                <w:szCs w:val="22"/>
              </w:rPr>
            </w:pPr>
            <w:r w:rsidRPr="00EC1F15">
              <w:rPr>
                <w:rFonts w:cs="Times New Roman"/>
                <w:szCs w:val="22"/>
              </w:rPr>
              <w:t>1</w:t>
            </w:r>
          </w:p>
        </w:tc>
        <w:tc>
          <w:tcPr>
            <w:tcW w:w="788" w:type="dxa"/>
            <w:tcBorders>
              <w:left w:val="none" w:sz="4" w:space="0" w:color="000000"/>
            </w:tcBorders>
            <w:textDirection w:val="btLr"/>
          </w:tcPr>
          <w:p w14:paraId="39FE86F2" w14:textId="77777777" w:rsidR="00EC1F15" w:rsidRPr="00EC1F15" w:rsidRDefault="00EC1F15" w:rsidP="004B4033">
            <w:pPr>
              <w:spacing w:before="60" w:after="60"/>
              <w:ind w:left="113" w:right="113"/>
              <w:rPr>
                <w:rFonts w:cs="Times New Roman"/>
                <w:szCs w:val="22"/>
              </w:rPr>
            </w:pPr>
            <w:r w:rsidRPr="00EC1F15">
              <w:rPr>
                <w:rFonts w:cs="Times New Roman"/>
                <w:szCs w:val="22"/>
              </w:rPr>
              <w:t>Stacjonarne</w:t>
            </w:r>
          </w:p>
        </w:tc>
        <w:tc>
          <w:tcPr>
            <w:tcW w:w="936" w:type="dxa"/>
            <w:tcBorders>
              <w:left w:val="none" w:sz="4" w:space="0" w:color="000000"/>
            </w:tcBorders>
            <w:textDirection w:val="btLr"/>
          </w:tcPr>
          <w:p w14:paraId="748BBAD1" w14:textId="77777777" w:rsidR="00EC1F15" w:rsidRPr="00EC1F15" w:rsidRDefault="00EC1F15" w:rsidP="004B4033">
            <w:pPr>
              <w:spacing w:before="60" w:after="60"/>
              <w:ind w:left="113" w:right="113"/>
              <w:rPr>
                <w:rFonts w:cs="Times New Roman"/>
                <w:szCs w:val="22"/>
              </w:rPr>
            </w:pPr>
          </w:p>
        </w:tc>
      </w:tr>
      <w:tr w:rsidR="00EC1F15" w:rsidRPr="00EC1F15" w14:paraId="513CB383" w14:textId="77777777" w:rsidTr="004B4033">
        <w:tc>
          <w:tcPr>
            <w:tcW w:w="3521" w:type="dxa"/>
            <w:tcBorders>
              <w:right w:val="none" w:sz="4" w:space="0" w:color="000000"/>
            </w:tcBorders>
            <w:shd w:val="clear" w:color="auto" w:fill="D9D9D9"/>
          </w:tcPr>
          <w:p w14:paraId="7CDA891E" w14:textId="77777777" w:rsidR="00EC1F15" w:rsidRPr="00EC1F15" w:rsidRDefault="00EC1F15" w:rsidP="004B4033">
            <w:pPr>
              <w:rPr>
                <w:rFonts w:cs="Times New Roman"/>
                <w:b/>
                <w:szCs w:val="22"/>
              </w:rPr>
            </w:pPr>
            <w:r w:rsidRPr="00EC1F15">
              <w:rPr>
                <w:rFonts w:cs="Times New Roman"/>
                <w:b/>
                <w:szCs w:val="22"/>
              </w:rPr>
              <w:t xml:space="preserve">A. Liczba godzin </w:t>
            </w:r>
            <w:r w:rsidRPr="00EC1F15">
              <w:rPr>
                <w:rFonts w:cs="Times New Roman"/>
                <w:b/>
                <w:szCs w:val="22"/>
                <w:lang w:eastAsia="pl-PL"/>
              </w:rPr>
              <w:t>kontaktowych</w:t>
            </w:r>
            <w:r w:rsidRPr="00EC1F15">
              <w:rPr>
                <w:rFonts w:cs="Times New Roman"/>
                <w:b/>
                <w:szCs w:val="22"/>
              </w:rPr>
              <w:t xml:space="preserve"> z podziałem na formy zajęć oraz liczba punktów ECTS uzyskanych w ramach tych zajęć:</w:t>
            </w:r>
          </w:p>
        </w:tc>
        <w:tc>
          <w:tcPr>
            <w:tcW w:w="4679" w:type="dxa"/>
            <w:tcBorders>
              <w:left w:val="none" w:sz="4" w:space="0" w:color="000000"/>
            </w:tcBorders>
          </w:tcPr>
          <w:p w14:paraId="66CB308B" w14:textId="77777777" w:rsidR="00EC1F15" w:rsidRPr="00EC1F15" w:rsidRDefault="00EC1F15" w:rsidP="004B4033">
            <w:pPr>
              <w:spacing w:line="257" w:lineRule="auto"/>
              <w:rPr>
                <w:rFonts w:cs="Times New Roman"/>
                <w:szCs w:val="22"/>
              </w:rPr>
            </w:pPr>
            <w:r w:rsidRPr="00EC1F15">
              <w:rPr>
                <w:rFonts w:cs="Times New Roman"/>
                <w:szCs w:val="22"/>
              </w:rPr>
              <w:t xml:space="preserve">ćwiczenia </w:t>
            </w:r>
          </w:p>
          <w:p w14:paraId="1C122D06" w14:textId="77777777" w:rsidR="00EC1F15" w:rsidRPr="00EC1F15" w:rsidRDefault="00EC1F15" w:rsidP="004B4033">
            <w:pPr>
              <w:spacing w:line="257" w:lineRule="auto"/>
              <w:rPr>
                <w:rFonts w:cs="Times New Roman"/>
                <w:szCs w:val="22"/>
              </w:rPr>
            </w:pPr>
          </w:p>
          <w:p w14:paraId="00560192" w14:textId="77777777" w:rsidR="00EC1F15" w:rsidRPr="00EC1F15" w:rsidRDefault="00EC1F15" w:rsidP="004B4033">
            <w:pPr>
              <w:spacing w:line="257" w:lineRule="auto"/>
              <w:rPr>
                <w:rFonts w:cs="Times New Roman"/>
                <w:szCs w:val="22"/>
              </w:rPr>
            </w:pPr>
            <w:r w:rsidRPr="00EC1F15">
              <w:rPr>
                <w:rFonts w:cs="Times New Roman"/>
                <w:szCs w:val="22"/>
              </w:rPr>
              <w:t>w sumie:</w:t>
            </w:r>
          </w:p>
          <w:p w14:paraId="7E86EEF7" w14:textId="77777777" w:rsidR="00EC1F15" w:rsidRPr="00EC1F15" w:rsidRDefault="00EC1F15" w:rsidP="004B4033">
            <w:pPr>
              <w:spacing w:line="257" w:lineRule="auto"/>
              <w:rPr>
                <w:rFonts w:cs="Times New Roman"/>
                <w:szCs w:val="22"/>
              </w:rPr>
            </w:pPr>
            <w:r w:rsidRPr="00EC1F15">
              <w:rPr>
                <w:rFonts w:cs="Times New Roman"/>
                <w:szCs w:val="22"/>
              </w:rPr>
              <w:t>ECTS</w:t>
            </w:r>
          </w:p>
        </w:tc>
        <w:tc>
          <w:tcPr>
            <w:tcW w:w="788" w:type="dxa"/>
            <w:tcBorders>
              <w:left w:val="none" w:sz="4" w:space="0" w:color="000000"/>
            </w:tcBorders>
          </w:tcPr>
          <w:p w14:paraId="198A6B07" w14:textId="77777777" w:rsidR="00EC1F15" w:rsidRPr="00EC1F15" w:rsidRDefault="00EC1F15" w:rsidP="004B4033">
            <w:pPr>
              <w:spacing w:line="257" w:lineRule="auto"/>
              <w:jc w:val="center"/>
              <w:rPr>
                <w:rFonts w:cs="Times New Roman"/>
                <w:szCs w:val="22"/>
              </w:rPr>
            </w:pPr>
            <w:r w:rsidRPr="00EC1F15">
              <w:rPr>
                <w:rFonts w:cs="Times New Roman"/>
                <w:szCs w:val="22"/>
              </w:rPr>
              <w:t>15</w:t>
            </w:r>
          </w:p>
          <w:p w14:paraId="6E389F9E" w14:textId="77777777" w:rsidR="00EC1F15" w:rsidRPr="00EC1F15" w:rsidRDefault="00EC1F15" w:rsidP="004B4033">
            <w:pPr>
              <w:spacing w:line="257" w:lineRule="auto"/>
              <w:jc w:val="center"/>
              <w:rPr>
                <w:rFonts w:cs="Times New Roman"/>
                <w:szCs w:val="22"/>
              </w:rPr>
            </w:pPr>
          </w:p>
          <w:p w14:paraId="0D505375" w14:textId="77777777" w:rsidR="00EC1F15" w:rsidRPr="00EC1F15" w:rsidRDefault="00EC1F15" w:rsidP="004B4033">
            <w:pPr>
              <w:spacing w:line="257" w:lineRule="auto"/>
              <w:jc w:val="center"/>
              <w:rPr>
                <w:rFonts w:cs="Times New Roman"/>
                <w:szCs w:val="22"/>
              </w:rPr>
            </w:pPr>
            <w:r w:rsidRPr="00EC1F15">
              <w:rPr>
                <w:rFonts w:cs="Times New Roman"/>
                <w:szCs w:val="22"/>
              </w:rPr>
              <w:t>15</w:t>
            </w:r>
          </w:p>
          <w:p w14:paraId="5D9E6813" w14:textId="77777777" w:rsidR="00EC1F15" w:rsidRPr="00EC1F15" w:rsidRDefault="00EC1F15" w:rsidP="004B4033">
            <w:pPr>
              <w:spacing w:line="257" w:lineRule="auto"/>
              <w:jc w:val="center"/>
              <w:rPr>
                <w:rFonts w:cs="Times New Roman"/>
                <w:szCs w:val="22"/>
              </w:rPr>
            </w:pPr>
            <w:r w:rsidRPr="00EC1F15">
              <w:rPr>
                <w:rFonts w:cs="Times New Roman"/>
                <w:szCs w:val="22"/>
              </w:rPr>
              <w:t>0,6</w:t>
            </w:r>
          </w:p>
        </w:tc>
        <w:tc>
          <w:tcPr>
            <w:tcW w:w="936" w:type="dxa"/>
            <w:tcBorders>
              <w:left w:val="none" w:sz="4" w:space="0" w:color="000000"/>
            </w:tcBorders>
          </w:tcPr>
          <w:p w14:paraId="210B8010" w14:textId="77777777" w:rsidR="00EC1F15" w:rsidRPr="00EC1F15" w:rsidRDefault="00EC1F15" w:rsidP="004B4033">
            <w:pPr>
              <w:spacing w:line="257" w:lineRule="auto"/>
              <w:jc w:val="center"/>
              <w:rPr>
                <w:rFonts w:cs="Times New Roman"/>
                <w:szCs w:val="22"/>
              </w:rPr>
            </w:pPr>
          </w:p>
        </w:tc>
      </w:tr>
      <w:tr w:rsidR="00EC1F15" w:rsidRPr="00EC1F15" w14:paraId="5D620D40" w14:textId="77777777" w:rsidTr="004B4033">
        <w:tc>
          <w:tcPr>
            <w:tcW w:w="3521" w:type="dxa"/>
            <w:tcBorders>
              <w:right w:val="none" w:sz="4" w:space="0" w:color="000000"/>
            </w:tcBorders>
            <w:shd w:val="clear" w:color="auto" w:fill="D9D9D9"/>
          </w:tcPr>
          <w:p w14:paraId="20BF904B" w14:textId="77777777" w:rsidR="00EC1F15" w:rsidRPr="00EC1F15" w:rsidRDefault="00EC1F15" w:rsidP="004B4033">
            <w:pPr>
              <w:spacing w:before="60" w:after="60"/>
              <w:rPr>
                <w:rFonts w:cs="Times New Roman"/>
                <w:b/>
                <w:bCs/>
                <w:color w:val="FF0000"/>
                <w:szCs w:val="22"/>
              </w:rPr>
            </w:pPr>
            <w:r w:rsidRPr="00EC1F15">
              <w:rPr>
                <w:rFonts w:cs="Times New Roman"/>
                <w:b/>
                <w:szCs w:val="22"/>
              </w:rPr>
              <w:t>B. Formy aktywności studenta w ramach samokształcenia wraz z planowaną liczbą godzin na każdą formę i liczbą punktów ECTS:</w:t>
            </w:r>
          </w:p>
        </w:tc>
        <w:tc>
          <w:tcPr>
            <w:tcW w:w="4679" w:type="dxa"/>
            <w:tcBorders>
              <w:left w:val="none" w:sz="4" w:space="0" w:color="000000"/>
            </w:tcBorders>
          </w:tcPr>
          <w:p w14:paraId="700F4FB4" w14:textId="77777777" w:rsidR="00EC1F15" w:rsidRPr="00EC1F15" w:rsidRDefault="00EC1F15" w:rsidP="004B4033">
            <w:pPr>
              <w:spacing w:line="257" w:lineRule="auto"/>
              <w:rPr>
                <w:rFonts w:cs="Times New Roman"/>
                <w:szCs w:val="22"/>
              </w:rPr>
            </w:pPr>
            <w:r w:rsidRPr="00EC1F15">
              <w:rPr>
                <w:rFonts w:cs="Times New Roman"/>
                <w:szCs w:val="22"/>
              </w:rPr>
              <w:t xml:space="preserve">przygotowanie do ćwiczeń </w:t>
            </w:r>
          </w:p>
          <w:p w14:paraId="1671B104" w14:textId="77777777" w:rsidR="00EC1F15" w:rsidRPr="00EC1F15" w:rsidRDefault="00EC1F15" w:rsidP="004B4033">
            <w:pPr>
              <w:spacing w:line="257" w:lineRule="auto"/>
              <w:rPr>
                <w:rFonts w:cs="Times New Roman"/>
                <w:szCs w:val="22"/>
              </w:rPr>
            </w:pPr>
            <w:r w:rsidRPr="00EC1F15">
              <w:rPr>
                <w:rFonts w:cs="Times New Roman"/>
                <w:szCs w:val="22"/>
              </w:rPr>
              <w:t>przygotowanie do kolokwium</w:t>
            </w:r>
          </w:p>
          <w:p w14:paraId="22A0AD6A" w14:textId="77777777" w:rsidR="00EC1F15" w:rsidRPr="00EC1F15" w:rsidRDefault="00EC1F15" w:rsidP="004B4033">
            <w:pPr>
              <w:spacing w:line="257" w:lineRule="auto"/>
              <w:rPr>
                <w:rFonts w:cs="Times New Roman"/>
                <w:szCs w:val="22"/>
              </w:rPr>
            </w:pPr>
            <w:r w:rsidRPr="00EC1F15">
              <w:rPr>
                <w:rFonts w:cs="Times New Roman"/>
                <w:szCs w:val="22"/>
              </w:rPr>
              <w:t>przygotowanie zadania praktycznego / projektu</w:t>
            </w:r>
          </w:p>
          <w:p w14:paraId="09296F83" w14:textId="77777777" w:rsidR="00EC1F15" w:rsidRPr="00EC1F15" w:rsidRDefault="00EC1F15" w:rsidP="004B4033">
            <w:pPr>
              <w:spacing w:line="257" w:lineRule="auto"/>
              <w:rPr>
                <w:rFonts w:cs="Times New Roman"/>
                <w:szCs w:val="22"/>
              </w:rPr>
            </w:pPr>
            <w:r w:rsidRPr="00EC1F15">
              <w:rPr>
                <w:rFonts w:cs="Times New Roman"/>
                <w:szCs w:val="22"/>
              </w:rPr>
              <w:t>w sumie:</w:t>
            </w:r>
          </w:p>
          <w:p w14:paraId="15A7AA51" w14:textId="77777777" w:rsidR="00EC1F15" w:rsidRPr="00EC1F15" w:rsidRDefault="00EC1F15" w:rsidP="004B4033">
            <w:pPr>
              <w:spacing w:line="257" w:lineRule="auto"/>
              <w:rPr>
                <w:rFonts w:cs="Times New Roman"/>
                <w:szCs w:val="22"/>
              </w:rPr>
            </w:pPr>
            <w:r w:rsidRPr="00EC1F15">
              <w:rPr>
                <w:rFonts w:cs="Times New Roman"/>
                <w:szCs w:val="22"/>
              </w:rPr>
              <w:t>ECTS</w:t>
            </w:r>
          </w:p>
        </w:tc>
        <w:tc>
          <w:tcPr>
            <w:tcW w:w="788" w:type="dxa"/>
            <w:tcBorders>
              <w:left w:val="none" w:sz="4" w:space="0" w:color="000000"/>
            </w:tcBorders>
          </w:tcPr>
          <w:p w14:paraId="5C3DA1F7" w14:textId="77777777" w:rsidR="00EC1F15" w:rsidRPr="00EC1F15" w:rsidRDefault="00EC1F15" w:rsidP="004B4033">
            <w:pPr>
              <w:spacing w:line="257" w:lineRule="auto"/>
              <w:jc w:val="center"/>
              <w:rPr>
                <w:rFonts w:cs="Times New Roman"/>
                <w:szCs w:val="22"/>
              </w:rPr>
            </w:pPr>
            <w:r w:rsidRPr="00EC1F15">
              <w:rPr>
                <w:rFonts w:cs="Times New Roman"/>
                <w:szCs w:val="22"/>
              </w:rPr>
              <w:t>3</w:t>
            </w:r>
          </w:p>
          <w:p w14:paraId="437B77F1" w14:textId="77777777" w:rsidR="00EC1F15" w:rsidRPr="00EC1F15" w:rsidRDefault="00EC1F15" w:rsidP="004B4033">
            <w:pPr>
              <w:spacing w:line="257" w:lineRule="auto"/>
              <w:jc w:val="center"/>
              <w:rPr>
                <w:rFonts w:cs="Times New Roman"/>
                <w:szCs w:val="22"/>
              </w:rPr>
            </w:pPr>
            <w:r w:rsidRPr="00EC1F15">
              <w:rPr>
                <w:rFonts w:cs="Times New Roman"/>
                <w:szCs w:val="22"/>
              </w:rPr>
              <w:t>2</w:t>
            </w:r>
          </w:p>
          <w:p w14:paraId="72B53203" w14:textId="77777777" w:rsidR="00EC1F15" w:rsidRPr="00EC1F15" w:rsidRDefault="00EC1F15" w:rsidP="004B4033">
            <w:pPr>
              <w:spacing w:line="257" w:lineRule="auto"/>
              <w:jc w:val="center"/>
              <w:rPr>
                <w:rFonts w:cs="Times New Roman"/>
                <w:szCs w:val="22"/>
              </w:rPr>
            </w:pPr>
            <w:r w:rsidRPr="00EC1F15">
              <w:rPr>
                <w:rFonts w:cs="Times New Roman"/>
                <w:szCs w:val="22"/>
              </w:rPr>
              <w:t>5</w:t>
            </w:r>
          </w:p>
          <w:p w14:paraId="2C4C98A6" w14:textId="77777777" w:rsidR="00EC1F15" w:rsidRPr="00EC1F15" w:rsidRDefault="00EC1F15" w:rsidP="004B4033">
            <w:pPr>
              <w:spacing w:line="257" w:lineRule="auto"/>
              <w:jc w:val="center"/>
              <w:rPr>
                <w:rFonts w:cs="Times New Roman"/>
                <w:szCs w:val="22"/>
              </w:rPr>
            </w:pPr>
          </w:p>
          <w:p w14:paraId="1188E004" w14:textId="77777777" w:rsidR="00EC1F15" w:rsidRPr="00EC1F15" w:rsidRDefault="00EC1F15" w:rsidP="004B4033">
            <w:pPr>
              <w:spacing w:line="257" w:lineRule="auto"/>
              <w:jc w:val="center"/>
              <w:rPr>
                <w:rFonts w:cs="Times New Roman"/>
                <w:szCs w:val="22"/>
              </w:rPr>
            </w:pPr>
            <w:r w:rsidRPr="00EC1F15">
              <w:rPr>
                <w:rFonts w:cs="Times New Roman"/>
                <w:szCs w:val="22"/>
              </w:rPr>
              <w:t>10</w:t>
            </w:r>
          </w:p>
          <w:p w14:paraId="4B06A669" w14:textId="77777777" w:rsidR="00EC1F15" w:rsidRPr="00EC1F15" w:rsidRDefault="00EC1F15" w:rsidP="004B4033">
            <w:pPr>
              <w:spacing w:line="257" w:lineRule="auto"/>
              <w:rPr>
                <w:rFonts w:cs="Times New Roman"/>
                <w:szCs w:val="22"/>
              </w:rPr>
            </w:pPr>
            <w:r w:rsidRPr="00EC1F15">
              <w:rPr>
                <w:rFonts w:cs="Times New Roman"/>
                <w:szCs w:val="22"/>
              </w:rPr>
              <w:t xml:space="preserve">   0,4</w:t>
            </w:r>
          </w:p>
        </w:tc>
        <w:tc>
          <w:tcPr>
            <w:tcW w:w="936" w:type="dxa"/>
            <w:tcBorders>
              <w:left w:val="none" w:sz="4" w:space="0" w:color="000000"/>
            </w:tcBorders>
          </w:tcPr>
          <w:p w14:paraId="592AE362" w14:textId="77777777" w:rsidR="00EC1F15" w:rsidRPr="00EC1F15" w:rsidRDefault="00EC1F15" w:rsidP="004B4033">
            <w:pPr>
              <w:spacing w:line="257" w:lineRule="auto"/>
              <w:jc w:val="center"/>
              <w:rPr>
                <w:rFonts w:cs="Times New Roman"/>
                <w:szCs w:val="22"/>
              </w:rPr>
            </w:pPr>
          </w:p>
        </w:tc>
      </w:tr>
      <w:tr w:rsidR="00EC1F15" w:rsidRPr="00EC1F15" w14:paraId="013B27E3" w14:textId="77777777" w:rsidTr="004B4033">
        <w:tc>
          <w:tcPr>
            <w:tcW w:w="3521" w:type="dxa"/>
            <w:tcBorders>
              <w:right w:val="none" w:sz="4" w:space="0" w:color="000000"/>
            </w:tcBorders>
            <w:shd w:val="clear" w:color="auto" w:fill="D9D9D9"/>
          </w:tcPr>
          <w:p w14:paraId="15A34A9C" w14:textId="77777777" w:rsidR="00EC1F15" w:rsidRPr="00EC1F15" w:rsidRDefault="00EC1F15" w:rsidP="004B4033">
            <w:pPr>
              <w:spacing w:before="60" w:after="60"/>
              <w:rPr>
                <w:rFonts w:cs="Times New Roman"/>
                <w:b/>
                <w:bCs/>
                <w:color w:val="FF0000"/>
                <w:szCs w:val="22"/>
              </w:rPr>
            </w:pPr>
            <w:r w:rsidRPr="00EC1F15">
              <w:rPr>
                <w:rFonts w:cs="Times New Roman"/>
                <w:b/>
                <w:szCs w:val="22"/>
              </w:rPr>
              <w:t xml:space="preserve">C. Liczba godzin </w:t>
            </w:r>
            <w:r w:rsidRPr="00EC1F15">
              <w:rPr>
                <w:rFonts w:cs="Times New Roman"/>
                <w:b/>
                <w:szCs w:val="22"/>
                <w:lang w:eastAsia="pl-PL"/>
              </w:rPr>
              <w:t xml:space="preserve">zajęć kształtujących umiejętności praktyczne </w:t>
            </w:r>
            <w:r w:rsidRPr="00EC1F15">
              <w:rPr>
                <w:rFonts w:cs="Times New Roman"/>
                <w:b/>
                <w:szCs w:val="22"/>
              </w:rPr>
              <w:t>w ramach przedmiotu oraz związana z tym liczba punktów ECTS:</w:t>
            </w:r>
          </w:p>
        </w:tc>
        <w:tc>
          <w:tcPr>
            <w:tcW w:w="4679" w:type="dxa"/>
            <w:tcBorders>
              <w:left w:val="none" w:sz="4" w:space="0" w:color="000000"/>
            </w:tcBorders>
          </w:tcPr>
          <w:p w14:paraId="34720DE7" w14:textId="77777777" w:rsidR="00EC1F15" w:rsidRPr="00EC1F15" w:rsidRDefault="00EC1F15" w:rsidP="004B4033">
            <w:pPr>
              <w:spacing w:line="257" w:lineRule="auto"/>
              <w:rPr>
                <w:rFonts w:cs="Times New Roman"/>
                <w:szCs w:val="22"/>
              </w:rPr>
            </w:pPr>
            <w:r w:rsidRPr="00EC1F15">
              <w:rPr>
                <w:rFonts w:cs="Times New Roman"/>
                <w:szCs w:val="22"/>
              </w:rPr>
              <w:t>warsztaty</w:t>
            </w:r>
          </w:p>
          <w:p w14:paraId="168C187C" w14:textId="77777777" w:rsidR="00EC1F15" w:rsidRPr="00EC1F15" w:rsidRDefault="00EC1F15" w:rsidP="004B4033">
            <w:pPr>
              <w:spacing w:line="257" w:lineRule="auto"/>
              <w:rPr>
                <w:rFonts w:cs="Times New Roman"/>
                <w:szCs w:val="22"/>
              </w:rPr>
            </w:pPr>
            <w:r w:rsidRPr="00EC1F15">
              <w:rPr>
                <w:rFonts w:cs="Times New Roman"/>
                <w:szCs w:val="22"/>
              </w:rPr>
              <w:t xml:space="preserve">przygotowanie do warsztatów  </w:t>
            </w:r>
          </w:p>
          <w:p w14:paraId="1793FE0E" w14:textId="77777777" w:rsidR="00EC1F15" w:rsidRPr="00EC1F15" w:rsidRDefault="00EC1F15" w:rsidP="004B4033">
            <w:pPr>
              <w:spacing w:line="257" w:lineRule="auto"/>
              <w:rPr>
                <w:rFonts w:cs="Times New Roman"/>
                <w:szCs w:val="22"/>
              </w:rPr>
            </w:pPr>
            <w:r w:rsidRPr="00EC1F15">
              <w:rPr>
                <w:rFonts w:cs="Times New Roman"/>
                <w:szCs w:val="22"/>
              </w:rPr>
              <w:t>w sumie:</w:t>
            </w:r>
          </w:p>
          <w:p w14:paraId="23860A9F" w14:textId="77777777" w:rsidR="00EC1F15" w:rsidRPr="00EC1F15" w:rsidRDefault="00EC1F15" w:rsidP="004B4033">
            <w:pPr>
              <w:spacing w:line="257" w:lineRule="auto"/>
              <w:rPr>
                <w:rFonts w:cs="Times New Roman"/>
                <w:szCs w:val="22"/>
              </w:rPr>
            </w:pPr>
            <w:r w:rsidRPr="00EC1F15">
              <w:rPr>
                <w:rFonts w:cs="Times New Roman"/>
                <w:szCs w:val="22"/>
              </w:rPr>
              <w:t>ECTS</w:t>
            </w:r>
          </w:p>
        </w:tc>
        <w:tc>
          <w:tcPr>
            <w:tcW w:w="788" w:type="dxa"/>
            <w:tcBorders>
              <w:left w:val="none" w:sz="4" w:space="0" w:color="000000"/>
            </w:tcBorders>
          </w:tcPr>
          <w:p w14:paraId="68523DB1" w14:textId="77777777" w:rsidR="00EC1F15" w:rsidRPr="00EC1F15" w:rsidRDefault="00EC1F15" w:rsidP="004B4033">
            <w:pPr>
              <w:spacing w:line="257" w:lineRule="auto"/>
              <w:jc w:val="center"/>
              <w:rPr>
                <w:rFonts w:cs="Times New Roman"/>
                <w:szCs w:val="22"/>
              </w:rPr>
            </w:pPr>
            <w:r w:rsidRPr="00EC1F15">
              <w:rPr>
                <w:rFonts w:cs="Times New Roman"/>
                <w:szCs w:val="22"/>
              </w:rPr>
              <w:t>15</w:t>
            </w:r>
          </w:p>
          <w:p w14:paraId="36159787" w14:textId="77777777" w:rsidR="00EC1F15" w:rsidRPr="00EC1F15" w:rsidRDefault="00EC1F15" w:rsidP="004B4033">
            <w:pPr>
              <w:spacing w:line="257" w:lineRule="auto"/>
              <w:jc w:val="center"/>
              <w:rPr>
                <w:rFonts w:cs="Times New Roman"/>
                <w:szCs w:val="22"/>
              </w:rPr>
            </w:pPr>
            <w:r w:rsidRPr="00EC1F15">
              <w:rPr>
                <w:rFonts w:cs="Times New Roman"/>
                <w:szCs w:val="22"/>
              </w:rPr>
              <w:t>6</w:t>
            </w:r>
          </w:p>
          <w:p w14:paraId="7562E2EB" w14:textId="77777777" w:rsidR="00EC1F15" w:rsidRPr="00EC1F15" w:rsidRDefault="00EC1F15" w:rsidP="004B4033">
            <w:pPr>
              <w:spacing w:line="257" w:lineRule="auto"/>
              <w:jc w:val="center"/>
              <w:rPr>
                <w:rFonts w:cs="Times New Roman"/>
                <w:szCs w:val="22"/>
              </w:rPr>
            </w:pPr>
            <w:r w:rsidRPr="00EC1F15">
              <w:rPr>
                <w:rFonts w:cs="Times New Roman"/>
                <w:szCs w:val="22"/>
              </w:rPr>
              <w:t>21</w:t>
            </w:r>
          </w:p>
          <w:p w14:paraId="6DA83925" w14:textId="77777777" w:rsidR="00EC1F15" w:rsidRPr="00EC1F15" w:rsidRDefault="00EC1F15" w:rsidP="004B4033">
            <w:pPr>
              <w:spacing w:line="257" w:lineRule="auto"/>
              <w:jc w:val="center"/>
              <w:rPr>
                <w:rFonts w:cs="Times New Roman"/>
                <w:szCs w:val="22"/>
              </w:rPr>
            </w:pPr>
            <w:r w:rsidRPr="00EC1F15">
              <w:rPr>
                <w:rFonts w:cs="Times New Roman"/>
                <w:szCs w:val="22"/>
              </w:rPr>
              <w:t>0,8</w:t>
            </w:r>
          </w:p>
        </w:tc>
        <w:tc>
          <w:tcPr>
            <w:tcW w:w="936" w:type="dxa"/>
            <w:tcBorders>
              <w:left w:val="none" w:sz="4" w:space="0" w:color="000000"/>
            </w:tcBorders>
          </w:tcPr>
          <w:p w14:paraId="69A5304F" w14:textId="77777777" w:rsidR="00EC1F15" w:rsidRPr="00EC1F15" w:rsidRDefault="00EC1F15" w:rsidP="004B4033">
            <w:pPr>
              <w:spacing w:line="257" w:lineRule="auto"/>
              <w:jc w:val="center"/>
              <w:rPr>
                <w:rFonts w:cs="Times New Roman"/>
                <w:szCs w:val="22"/>
              </w:rPr>
            </w:pPr>
          </w:p>
        </w:tc>
      </w:tr>
    </w:tbl>
    <w:p w14:paraId="5575D321" w14:textId="77777777" w:rsidR="00EC1F15" w:rsidRPr="00EC1F15" w:rsidRDefault="00EC1F15" w:rsidP="00EC1F15">
      <w:pPr>
        <w:keepNext/>
        <w:keepLines/>
        <w:spacing w:line="276" w:lineRule="auto"/>
        <w:rPr>
          <w:rFonts w:cs="Times New Roman"/>
          <w:b/>
          <w:szCs w:val="22"/>
        </w:rPr>
      </w:pPr>
    </w:p>
    <w:p w14:paraId="24318483" w14:textId="77777777" w:rsidR="00EC1F15" w:rsidRPr="00EC1F15" w:rsidRDefault="00EC1F15" w:rsidP="00EC1F15">
      <w:pPr>
        <w:keepNext/>
        <w:keepLines/>
        <w:spacing w:line="276" w:lineRule="auto"/>
        <w:rPr>
          <w:rFonts w:cs="Times New Roman"/>
          <w:b/>
          <w:szCs w:val="22"/>
        </w:rPr>
      </w:pPr>
      <w:r w:rsidRPr="00EC1F15">
        <w:rPr>
          <w:rFonts w:cs="Times New Roman"/>
          <w:b/>
          <w:szCs w:val="22"/>
        </w:rPr>
        <w:t>Dodatkowe elementy</w:t>
      </w:r>
    </w:p>
    <w:tbl>
      <w:tblPr>
        <w:tblW w:w="5476" w:type="pct"/>
        <w:tblInd w:w="-4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360"/>
        <w:gridCol w:w="6563"/>
      </w:tblGrid>
      <w:tr w:rsidR="00EC1F15" w:rsidRPr="00EC1F15" w14:paraId="16B31D75" w14:textId="77777777" w:rsidTr="004B4033">
        <w:tc>
          <w:tcPr>
            <w:tcW w:w="1693" w:type="pct"/>
            <w:tcBorders>
              <w:top w:val="single" w:sz="4" w:space="0" w:color="auto"/>
              <w:left w:val="single" w:sz="4" w:space="0" w:color="auto"/>
              <w:bottom w:val="single" w:sz="4" w:space="0" w:color="auto"/>
              <w:right w:val="none" w:sz="4" w:space="0" w:color="000000"/>
            </w:tcBorders>
            <w:shd w:val="clear" w:color="auto" w:fill="D9D9D9"/>
          </w:tcPr>
          <w:p w14:paraId="1AB56DA2" w14:textId="77777777" w:rsidR="00EC1F15" w:rsidRPr="00EC1F15" w:rsidRDefault="00EC1F15" w:rsidP="004B4033">
            <w:pPr>
              <w:spacing w:after="90"/>
              <w:rPr>
                <w:rFonts w:cs="Times New Roman"/>
                <w:szCs w:val="22"/>
              </w:rPr>
            </w:pPr>
            <w:r w:rsidRPr="00EC1F15">
              <w:rPr>
                <w:rFonts w:cs="Times New Roman"/>
                <w:b/>
                <w:szCs w:val="22"/>
              </w:rPr>
              <w:t>Szczegółowe treści kształcenia w ramach poszczególnych form zajęć:</w:t>
            </w:r>
          </w:p>
        </w:tc>
        <w:tc>
          <w:tcPr>
            <w:tcW w:w="3307" w:type="pct"/>
            <w:tcBorders>
              <w:top w:val="single" w:sz="4" w:space="0" w:color="auto"/>
              <w:left w:val="none" w:sz="4" w:space="0" w:color="000000"/>
              <w:bottom w:val="single" w:sz="4" w:space="0" w:color="auto"/>
              <w:right w:val="single" w:sz="4" w:space="0" w:color="auto"/>
            </w:tcBorders>
          </w:tcPr>
          <w:p w14:paraId="3D3BA3BD" w14:textId="77777777" w:rsidR="00EC1F15" w:rsidRPr="00EC1F15" w:rsidRDefault="00EC1F15" w:rsidP="004B4033">
            <w:pPr>
              <w:jc w:val="both"/>
              <w:rPr>
                <w:rFonts w:cs="Times New Roman"/>
                <w:szCs w:val="22"/>
              </w:rPr>
            </w:pPr>
            <w:r w:rsidRPr="00EC1F15">
              <w:rPr>
                <w:rFonts w:cs="Times New Roman"/>
                <w:szCs w:val="22"/>
              </w:rPr>
              <w:t xml:space="preserve">Wprowadzenie do zagadnień sztucznej inteligencji w bezpieczeństwie wewnętrznym: czym jest AI, machine learning, LLM, generative AI, podstawowe mechanizmy działania modeli generatywnych, przykłady </w:t>
            </w:r>
            <w:r w:rsidRPr="00EC1F15">
              <w:rPr>
                <w:rFonts w:cs="Times New Roman"/>
                <w:szCs w:val="22"/>
              </w:rPr>
              <w:lastRenderedPageBreak/>
              <w:t>zastosowań AI w administracji i obszarze bezpieczeństwa.</w:t>
            </w:r>
          </w:p>
          <w:p w14:paraId="340552DE" w14:textId="77777777" w:rsidR="00EC1F15" w:rsidRPr="00EC1F15" w:rsidRDefault="00EC1F15" w:rsidP="004B4033">
            <w:pPr>
              <w:jc w:val="both"/>
              <w:rPr>
                <w:rFonts w:cs="Times New Roman"/>
                <w:szCs w:val="22"/>
              </w:rPr>
            </w:pPr>
            <w:r w:rsidRPr="00EC1F15">
              <w:rPr>
                <w:rFonts w:cs="Times New Roman"/>
                <w:szCs w:val="22"/>
              </w:rPr>
              <w:t>Zastosowania AI w praktyce bezpieczeństwa wewnętrznego: analiza danych, identyfikacja zagrożeń, wsparcie procesów decyzyjnych, automatyzacja wybranych działań, szanse i zagrożenia.</w:t>
            </w:r>
          </w:p>
          <w:p w14:paraId="4B48D3E2" w14:textId="77777777" w:rsidR="00EC1F15" w:rsidRPr="00EC1F15" w:rsidRDefault="00EC1F15" w:rsidP="004B4033">
            <w:pPr>
              <w:jc w:val="both"/>
              <w:rPr>
                <w:rFonts w:cs="Times New Roman"/>
                <w:szCs w:val="22"/>
              </w:rPr>
            </w:pPr>
            <w:r w:rsidRPr="00EC1F15">
              <w:rPr>
                <w:rFonts w:cs="Times New Roman"/>
                <w:szCs w:val="22"/>
              </w:rPr>
              <w:t>AI Act i regulacje europejskie: podejście oparte na ryzyku, systemy zakazane, systemy wysokiego ryzyka, obowiązki dostawców i użytkowników, sankcje i znaczenie regulacji dla instytucji bezpieczeństwa.</w:t>
            </w:r>
          </w:p>
          <w:p w14:paraId="43F558A6" w14:textId="77777777" w:rsidR="00EC1F15" w:rsidRPr="00EC1F15" w:rsidRDefault="00EC1F15" w:rsidP="004B4033">
            <w:pPr>
              <w:jc w:val="both"/>
              <w:rPr>
                <w:rFonts w:cs="Times New Roman"/>
                <w:szCs w:val="22"/>
              </w:rPr>
            </w:pPr>
            <w:r w:rsidRPr="00EC1F15">
              <w:rPr>
                <w:rFonts w:cs="Times New Roman"/>
                <w:szCs w:val="22"/>
              </w:rPr>
              <w:t>Dane osobowe, RODO i prywatność: AI a dane osobowe, trenowanie modeli, profilowanie, decyzje automatyczne, art. 22 RODO, DPIA, privacy by design.</w:t>
            </w:r>
          </w:p>
          <w:p w14:paraId="3656A016" w14:textId="77777777" w:rsidR="00EC1F15" w:rsidRPr="00EC1F15" w:rsidRDefault="00EC1F15" w:rsidP="004B4033">
            <w:pPr>
              <w:jc w:val="both"/>
              <w:rPr>
                <w:rFonts w:cs="Times New Roman"/>
                <w:szCs w:val="22"/>
              </w:rPr>
            </w:pPr>
            <w:r w:rsidRPr="00EC1F15">
              <w:rPr>
                <w:rFonts w:cs="Times New Roman"/>
                <w:szCs w:val="22"/>
              </w:rPr>
              <w:t>Prawa autorskie i odpowiedzialność prawna: trenowanie modeli na cudzych treściach, output AI a prawa autorskie, odpowiedzialność za błąd AI, deepfake i naruszenie dóbr osobistych.</w:t>
            </w:r>
          </w:p>
          <w:p w14:paraId="34484648" w14:textId="77777777" w:rsidR="00EC1F15" w:rsidRPr="00EC1F15" w:rsidRDefault="00EC1F15" w:rsidP="004B4033">
            <w:pPr>
              <w:jc w:val="both"/>
              <w:rPr>
                <w:rFonts w:cs="Times New Roman"/>
                <w:szCs w:val="22"/>
              </w:rPr>
            </w:pPr>
            <w:r w:rsidRPr="00EC1F15">
              <w:rPr>
                <w:rFonts w:cs="Times New Roman"/>
                <w:szCs w:val="22"/>
              </w:rPr>
              <w:t>AI compliance w organizacjach: polityka AI, audyt narzędzi AI, podstawowe zasady odpowiedzialnego wdrażania AI w jednostce organizacyjnej.</w:t>
            </w:r>
          </w:p>
          <w:p w14:paraId="53BD0D46" w14:textId="77777777" w:rsidR="00EC1F15" w:rsidRPr="00EC1F15" w:rsidRDefault="00EC1F15" w:rsidP="004B4033">
            <w:pPr>
              <w:jc w:val="both"/>
              <w:rPr>
                <w:rFonts w:cs="Times New Roman"/>
                <w:szCs w:val="22"/>
              </w:rPr>
            </w:pPr>
            <w:r w:rsidRPr="00EC1F15">
              <w:rPr>
                <w:rFonts w:cs="Times New Roman"/>
                <w:szCs w:val="22"/>
              </w:rPr>
              <w:t>Warsztat końcowy: przygotowanie zasad wdrożenia AI w wybranej instytucji lub organizacji związanej z bezpieczeństwem wewnętrznym.</w:t>
            </w:r>
          </w:p>
        </w:tc>
      </w:tr>
      <w:tr w:rsidR="00EC1F15" w:rsidRPr="00EC1F15" w14:paraId="15B898B6" w14:textId="77777777" w:rsidTr="004B4033">
        <w:trPr>
          <w:trHeight w:val="263"/>
        </w:trPr>
        <w:tc>
          <w:tcPr>
            <w:tcW w:w="1693" w:type="pct"/>
            <w:tcBorders>
              <w:right w:val="none" w:sz="4" w:space="0" w:color="000000"/>
            </w:tcBorders>
            <w:shd w:val="clear" w:color="auto" w:fill="D9D9D9"/>
          </w:tcPr>
          <w:p w14:paraId="707DE1F9" w14:textId="77777777" w:rsidR="00EC1F15" w:rsidRPr="00EC1F15" w:rsidRDefault="00EC1F15" w:rsidP="004B4033">
            <w:pPr>
              <w:pStyle w:val="ListParagraph"/>
              <w:ind w:left="0" w:right="513"/>
              <w:rPr>
                <w:rFonts w:ascii="Times New Roman" w:hAnsi="Times New Roman"/>
                <w:b/>
              </w:rPr>
            </w:pPr>
            <w:r w:rsidRPr="00EC1F15">
              <w:rPr>
                <w:rFonts w:ascii="Times New Roman" w:hAnsi="Times New Roman"/>
                <w:b/>
              </w:rPr>
              <w:lastRenderedPageBreak/>
              <w:t xml:space="preserve">Metody </w:t>
            </w:r>
            <w:proofErr w:type="spellStart"/>
            <w:r w:rsidRPr="00EC1F15">
              <w:rPr>
                <w:rFonts w:ascii="Times New Roman" w:hAnsi="Times New Roman"/>
                <w:b/>
              </w:rPr>
              <w:t>i</w:t>
            </w:r>
            <w:proofErr w:type="spellEnd"/>
            <w:r w:rsidRPr="00EC1F15">
              <w:rPr>
                <w:rFonts w:ascii="Times New Roman" w:hAnsi="Times New Roman"/>
                <w:b/>
              </w:rPr>
              <w:t xml:space="preserve"> </w:t>
            </w:r>
            <w:proofErr w:type="spellStart"/>
            <w:r w:rsidRPr="00EC1F15">
              <w:rPr>
                <w:rFonts w:ascii="Times New Roman" w:hAnsi="Times New Roman"/>
                <w:b/>
              </w:rPr>
              <w:t>techniki</w:t>
            </w:r>
            <w:proofErr w:type="spellEnd"/>
            <w:r w:rsidRPr="00EC1F15">
              <w:rPr>
                <w:rFonts w:ascii="Times New Roman" w:hAnsi="Times New Roman"/>
                <w:b/>
              </w:rPr>
              <w:t xml:space="preserve"> </w:t>
            </w:r>
            <w:proofErr w:type="spellStart"/>
            <w:r w:rsidRPr="00EC1F15">
              <w:rPr>
                <w:rFonts w:ascii="Times New Roman" w:hAnsi="Times New Roman"/>
                <w:b/>
              </w:rPr>
              <w:t>kształcenia</w:t>
            </w:r>
            <w:proofErr w:type="spellEnd"/>
            <w:r w:rsidRPr="00EC1F15">
              <w:rPr>
                <w:rFonts w:ascii="Times New Roman" w:hAnsi="Times New Roman"/>
                <w:b/>
              </w:rPr>
              <w:t xml:space="preserve">: </w:t>
            </w:r>
          </w:p>
        </w:tc>
        <w:tc>
          <w:tcPr>
            <w:tcW w:w="3307" w:type="pct"/>
            <w:tcBorders>
              <w:left w:val="none" w:sz="4" w:space="0" w:color="000000"/>
            </w:tcBorders>
          </w:tcPr>
          <w:p w14:paraId="285310CF" w14:textId="77777777" w:rsidR="00EC1F15" w:rsidRPr="00EC1F15" w:rsidRDefault="00EC1F15" w:rsidP="004B4033">
            <w:pPr>
              <w:pStyle w:val="ListParagraph"/>
              <w:spacing w:after="0"/>
              <w:ind w:left="0"/>
              <w:rPr>
                <w:rFonts w:ascii="Times New Roman" w:hAnsi="Times New Roman"/>
                <w:b/>
                <w:lang w:val="pl-PL"/>
              </w:rPr>
            </w:pPr>
            <w:r w:rsidRPr="00EC1F15">
              <w:rPr>
                <w:rFonts w:ascii="Times New Roman" w:hAnsi="Times New Roman"/>
                <w:color w:val="000000"/>
                <w:lang w:val="pl-PL"/>
              </w:rPr>
              <w:t>ćwiczenia praktyczne, analiza przypadków, dyskusja problemowa, praca z aktami prawnymi i materiałami źródłowymi, warsztat projektowy, prezentacja rozwiązań</w:t>
            </w:r>
          </w:p>
        </w:tc>
      </w:tr>
      <w:tr w:rsidR="00EC1F15" w:rsidRPr="00EC1F15" w14:paraId="71F11A5E" w14:textId="77777777" w:rsidTr="004B4033">
        <w:tc>
          <w:tcPr>
            <w:tcW w:w="1693" w:type="pct"/>
            <w:tcBorders>
              <w:bottom w:val="single" w:sz="4" w:space="0" w:color="auto"/>
              <w:right w:val="none" w:sz="4" w:space="0" w:color="000000"/>
            </w:tcBorders>
            <w:shd w:val="clear" w:color="auto" w:fill="D9D9D9"/>
          </w:tcPr>
          <w:p w14:paraId="65C74AD7" w14:textId="77777777" w:rsidR="00EC1F15" w:rsidRPr="00EC1F15" w:rsidRDefault="00EC1F15" w:rsidP="004B4033">
            <w:pPr>
              <w:rPr>
                <w:rFonts w:eastAsia="Calibri" w:cs="Times New Roman"/>
                <w:szCs w:val="22"/>
              </w:rPr>
            </w:pPr>
            <w:r w:rsidRPr="00EC1F15">
              <w:rPr>
                <w:rFonts w:cs="Times New Roman"/>
                <w:b/>
                <w:szCs w:val="22"/>
              </w:rPr>
              <w:t>Warunki i sposób zaliczenia poszczególnych form zajęć, w tym zasady zaliczeń poprawkowych, a także warunki dopuszczenia do egzaminu:</w:t>
            </w:r>
            <w:r w:rsidRPr="00EC1F15">
              <w:rPr>
                <w:rFonts w:eastAsia="Calibri" w:cs="Times New Roman"/>
                <w:szCs w:val="22"/>
              </w:rPr>
              <w:t xml:space="preserve"> </w:t>
            </w:r>
          </w:p>
        </w:tc>
        <w:tc>
          <w:tcPr>
            <w:tcW w:w="3307" w:type="pct"/>
            <w:tcBorders>
              <w:left w:val="none" w:sz="4" w:space="0" w:color="000000"/>
              <w:bottom w:val="single" w:sz="4" w:space="0" w:color="auto"/>
            </w:tcBorders>
          </w:tcPr>
          <w:p w14:paraId="298F1A4F" w14:textId="77777777" w:rsidR="00EC1F15" w:rsidRPr="00EC1F15" w:rsidRDefault="00EC1F15" w:rsidP="004B4033">
            <w:pPr>
              <w:rPr>
                <w:rFonts w:cs="Times New Roman"/>
                <w:szCs w:val="22"/>
              </w:rPr>
            </w:pPr>
            <w:r w:rsidRPr="00EC1F15">
              <w:rPr>
                <w:rFonts w:cs="Times New Roman"/>
                <w:szCs w:val="22"/>
              </w:rPr>
              <w:t>Warunkiem uzyskania pozytywnej oceny jest wykonanie zadań praktycznych (20%), pozytywna ocena z kolokwium (40%) oraz przygotowanie projektu końcowego (40). Zaliczenie poprawkowe odbywa się według tych samych zasad co pierwszy termin i powinno zostać zrealizowane do końca semestru.</w:t>
            </w:r>
          </w:p>
        </w:tc>
      </w:tr>
      <w:tr w:rsidR="00EC1F15" w:rsidRPr="00EC1F15" w14:paraId="7B217210" w14:textId="77777777" w:rsidTr="004B4033">
        <w:tc>
          <w:tcPr>
            <w:tcW w:w="1693" w:type="pct"/>
            <w:tcBorders>
              <w:bottom w:val="single" w:sz="4" w:space="0" w:color="auto"/>
              <w:right w:val="none" w:sz="4" w:space="0" w:color="000000"/>
            </w:tcBorders>
            <w:shd w:val="clear" w:color="auto" w:fill="D9D9D9"/>
          </w:tcPr>
          <w:p w14:paraId="498D87E7" w14:textId="77777777" w:rsidR="00EC1F15" w:rsidRPr="00EC1F15" w:rsidRDefault="00EC1F15" w:rsidP="004B4033">
            <w:pPr>
              <w:rPr>
                <w:rFonts w:cs="Times New Roman"/>
                <w:b/>
                <w:szCs w:val="22"/>
              </w:rPr>
            </w:pPr>
            <w:r w:rsidRPr="00EC1F15">
              <w:rPr>
                <w:rFonts w:cs="Times New Roman"/>
                <w:b/>
                <w:szCs w:val="22"/>
              </w:rPr>
              <w:t>Zasady udziału w poszczególnych zajęciach, ze wskazaniem, czy obecność studenta na zajęciach jest obowiązkowa:</w:t>
            </w:r>
          </w:p>
        </w:tc>
        <w:tc>
          <w:tcPr>
            <w:tcW w:w="3307" w:type="pct"/>
            <w:tcBorders>
              <w:left w:val="none" w:sz="4" w:space="0" w:color="000000"/>
              <w:bottom w:val="single" w:sz="4" w:space="0" w:color="auto"/>
            </w:tcBorders>
          </w:tcPr>
          <w:p w14:paraId="55A37738" w14:textId="77777777" w:rsidR="00EC1F15" w:rsidRPr="00EC1F15" w:rsidRDefault="00EC1F15" w:rsidP="004B4033">
            <w:pPr>
              <w:rPr>
                <w:rFonts w:cs="Times New Roman"/>
                <w:szCs w:val="22"/>
              </w:rPr>
            </w:pPr>
            <w:r w:rsidRPr="00EC1F15">
              <w:rPr>
                <w:rFonts w:cs="Times New Roman"/>
                <w:szCs w:val="22"/>
              </w:rPr>
              <w:t>Zgodnie z regulaminem</w:t>
            </w:r>
          </w:p>
        </w:tc>
      </w:tr>
      <w:tr w:rsidR="00EC1F15" w:rsidRPr="00EC1F15" w14:paraId="40EF6E20" w14:textId="77777777" w:rsidTr="004B4033">
        <w:tc>
          <w:tcPr>
            <w:tcW w:w="1693" w:type="pct"/>
            <w:tcBorders>
              <w:bottom w:val="single" w:sz="4" w:space="0" w:color="auto"/>
              <w:right w:val="none" w:sz="4" w:space="0" w:color="000000"/>
            </w:tcBorders>
            <w:shd w:val="clear" w:color="auto" w:fill="D9D9D9"/>
          </w:tcPr>
          <w:p w14:paraId="4D21BE08" w14:textId="77777777" w:rsidR="00EC1F15" w:rsidRPr="00EC1F15" w:rsidRDefault="00EC1F15" w:rsidP="004B4033">
            <w:pPr>
              <w:rPr>
                <w:rFonts w:cs="Times New Roman"/>
                <w:b/>
                <w:szCs w:val="22"/>
              </w:rPr>
            </w:pPr>
            <w:r w:rsidRPr="00EC1F15">
              <w:rPr>
                <w:rFonts w:cs="Times New Roman"/>
                <w:b/>
                <w:szCs w:val="22"/>
              </w:rPr>
              <w:t>Sposób obliczania oceny końcowej:</w:t>
            </w:r>
          </w:p>
        </w:tc>
        <w:tc>
          <w:tcPr>
            <w:tcW w:w="3307" w:type="pct"/>
            <w:tcBorders>
              <w:left w:val="none" w:sz="4" w:space="0" w:color="000000"/>
              <w:bottom w:val="single" w:sz="4" w:space="0" w:color="auto"/>
            </w:tcBorders>
          </w:tcPr>
          <w:p w14:paraId="22841A3D" w14:textId="77777777" w:rsidR="00EC1F15" w:rsidRPr="00EC1F15" w:rsidRDefault="00EC1F15" w:rsidP="004B4033">
            <w:pPr>
              <w:spacing w:line="276" w:lineRule="auto"/>
              <w:rPr>
                <w:rFonts w:cs="Times New Roman"/>
                <w:i/>
                <w:szCs w:val="22"/>
              </w:rPr>
            </w:pPr>
            <w:r w:rsidRPr="00EC1F15">
              <w:rPr>
                <w:rFonts w:cs="Times New Roman"/>
                <w:szCs w:val="22"/>
              </w:rPr>
              <w:t>Ocena  z zadań praktycznych – 20%; ocena z kolokwium – 40%; ocena z projektu końcowego – 40%</w:t>
            </w:r>
          </w:p>
        </w:tc>
      </w:tr>
      <w:tr w:rsidR="00EC1F15" w:rsidRPr="00EC1F15" w14:paraId="27E69688" w14:textId="77777777" w:rsidTr="004B4033">
        <w:tc>
          <w:tcPr>
            <w:tcW w:w="1693" w:type="pct"/>
            <w:tcBorders>
              <w:bottom w:val="single" w:sz="4" w:space="0" w:color="auto"/>
              <w:right w:val="none" w:sz="4" w:space="0" w:color="000000"/>
            </w:tcBorders>
            <w:shd w:val="clear" w:color="auto" w:fill="D9D9D9"/>
          </w:tcPr>
          <w:p w14:paraId="3C60A4E8" w14:textId="77777777" w:rsidR="00EC1F15" w:rsidRPr="00EC1F15" w:rsidRDefault="00EC1F15" w:rsidP="004B4033">
            <w:pPr>
              <w:rPr>
                <w:rFonts w:cs="Times New Roman"/>
                <w:b/>
                <w:szCs w:val="22"/>
              </w:rPr>
            </w:pPr>
            <w:r w:rsidRPr="00EC1F15">
              <w:rPr>
                <w:rFonts w:cs="Times New Roman"/>
                <w:b/>
                <w:szCs w:val="22"/>
              </w:rPr>
              <w:t>Sposób i tryb wyrównywania zaległości powstałych wskutek nieobecności studenta na zajęciach:</w:t>
            </w:r>
          </w:p>
        </w:tc>
        <w:tc>
          <w:tcPr>
            <w:tcW w:w="3307" w:type="pct"/>
            <w:tcBorders>
              <w:left w:val="none" w:sz="4" w:space="0" w:color="000000"/>
              <w:bottom w:val="single" w:sz="4" w:space="0" w:color="auto"/>
            </w:tcBorders>
          </w:tcPr>
          <w:p w14:paraId="62A3259B" w14:textId="77777777" w:rsidR="00EC1F15" w:rsidRPr="00EC1F15" w:rsidRDefault="00EC1F15" w:rsidP="004B4033">
            <w:pPr>
              <w:spacing w:line="276" w:lineRule="auto"/>
              <w:rPr>
                <w:rFonts w:cs="Times New Roman"/>
                <w:szCs w:val="22"/>
              </w:rPr>
            </w:pPr>
            <w:r w:rsidRPr="00EC1F15">
              <w:rPr>
                <w:rFonts w:cs="Times New Roman"/>
                <w:szCs w:val="22"/>
              </w:rPr>
              <w:t>Podczas konsultacji</w:t>
            </w:r>
          </w:p>
        </w:tc>
      </w:tr>
      <w:tr w:rsidR="00EC1F15" w:rsidRPr="00EC1F15" w14:paraId="392E3463" w14:textId="77777777" w:rsidTr="004B4033">
        <w:tc>
          <w:tcPr>
            <w:tcW w:w="1693" w:type="pct"/>
            <w:tcBorders>
              <w:bottom w:val="single" w:sz="4" w:space="0" w:color="auto"/>
              <w:right w:val="none" w:sz="4" w:space="0" w:color="000000"/>
            </w:tcBorders>
            <w:shd w:val="clear" w:color="auto" w:fill="D9D9D9"/>
          </w:tcPr>
          <w:p w14:paraId="5429B679" w14:textId="77777777" w:rsidR="00EC1F15" w:rsidRPr="00EC1F15" w:rsidRDefault="00EC1F15" w:rsidP="004B4033">
            <w:pPr>
              <w:rPr>
                <w:rFonts w:cs="Times New Roman"/>
                <w:b/>
                <w:szCs w:val="22"/>
              </w:rPr>
            </w:pPr>
            <w:r w:rsidRPr="00EC1F15">
              <w:rPr>
                <w:rFonts w:cs="Times New Roman"/>
                <w:b/>
                <w:szCs w:val="22"/>
              </w:rPr>
              <w:t xml:space="preserve">Wymagania wstępne i dodatkowe, szczególnie w odniesieniu do sekwencyjności przedmiotów: </w:t>
            </w:r>
          </w:p>
        </w:tc>
        <w:tc>
          <w:tcPr>
            <w:tcW w:w="3307" w:type="pct"/>
            <w:tcBorders>
              <w:left w:val="none" w:sz="4" w:space="0" w:color="000000"/>
              <w:bottom w:val="single" w:sz="4" w:space="0" w:color="auto"/>
            </w:tcBorders>
          </w:tcPr>
          <w:p w14:paraId="5F4A1C58" w14:textId="77777777" w:rsidR="00EC1F15" w:rsidRPr="00EC1F15" w:rsidRDefault="00EC1F15" w:rsidP="004B4033">
            <w:pPr>
              <w:spacing w:line="276" w:lineRule="auto"/>
              <w:jc w:val="both"/>
              <w:rPr>
                <w:rFonts w:cs="Times New Roman"/>
                <w:szCs w:val="22"/>
              </w:rPr>
            </w:pPr>
            <w:r w:rsidRPr="00EC1F15">
              <w:rPr>
                <w:rFonts w:cs="Times New Roman"/>
                <w:szCs w:val="22"/>
              </w:rPr>
              <w:t xml:space="preserve">Student posiada podstawową wiedzę z zakresu bezpieczeństwa wewnętrznego, funkcjonowania administracji publicznej oraz umiejętność korzystania z podstawowych narzędzi cyfrowych; </w:t>
            </w:r>
          </w:p>
        </w:tc>
      </w:tr>
      <w:tr w:rsidR="00EC1F15" w:rsidRPr="00EC1F15" w14:paraId="130F369B" w14:textId="77777777" w:rsidTr="004B4033">
        <w:tc>
          <w:tcPr>
            <w:tcW w:w="1693" w:type="pct"/>
            <w:tcBorders>
              <w:bottom w:val="single" w:sz="4" w:space="0" w:color="auto"/>
              <w:right w:val="none" w:sz="4" w:space="0" w:color="000000"/>
            </w:tcBorders>
            <w:shd w:val="clear" w:color="auto" w:fill="D9D9D9"/>
          </w:tcPr>
          <w:p w14:paraId="3C9C7A54" w14:textId="77777777" w:rsidR="00EC1F15" w:rsidRPr="00EC1F15" w:rsidRDefault="00EC1F15" w:rsidP="004B4033">
            <w:pPr>
              <w:rPr>
                <w:rFonts w:cs="Times New Roman"/>
                <w:b/>
                <w:szCs w:val="22"/>
              </w:rPr>
            </w:pPr>
            <w:r w:rsidRPr="00EC1F15">
              <w:rPr>
                <w:rFonts w:cs="Times New Roman"/>
                <w:b/>
                <w:szCs w:val="22"/>
              </w:rPr>
              <w:t>Zalecana literatura:</w:t>
            </w:r>
          </w:p>
        </w:tc>
        <w:tc>
          <w:tcPr>
            <w:tcW w:w="3307" w:type="pct"/>
            <w:tcBorders>
              <w:left w:val="none" w:sz="4" w:space="0" w:color="000000"/>
              <w:bottom w:val="single" w:sz="4" w:space="0" w:color="auto"/>
            </w:tcBorders>
          </w:tcPr>
          <w:p w14:paraId="5A0DC37A" w14:textId="77777777" w:rsidR="00EC1F15" w:rsidRPr="00EC1F15" w:rsidRDefault="00EC1F15" w:rsidP="004B4033">
            <w:pPr>
              <w:spacing w:line="276" w:lineRule="auto"/>
              <w:jc w:val="both"/>
              <w:rPr>
                <w:rFonts w:cs="Times New Roman"/>
                <w:szCs w:val="22"/>
              </w:rPr>
            </w:pPr>
            <w:r w:rsidRPr="00EC1F15">
              <w:rPr>
                <w:rFonts w:cs="Times New Roman"/>
                <w:szCs w:val="22"/>
              </w:rPr>
              <w:t xml:space="preserve">1. Flasiński M., </w:t>
            </w:r>
            <w:r w:rsidRPr="00EC1F15">
              <w:rPr>
                <w:rStyle w:val="Emphasis"/>
                <w:rFonts w:cs="Times New Roman"/>
                <w:szCs w:val="22"/>
              </w:rPr>
              <w:t>Wstęp do sztucznej inteligencji</w:t>
            </w:r>
            <w:r w:rsidRPr="00EC1F15">
              <w:rPr>
                <w:rFonts w:cs="Times New Roman"/>
                <w:szCs w:val="22"/>
              </w:rPr>
              <w:t>, PWN, Warszawa 2018.</w:t>
            </w:r>
          </w:p>
          <w:p w14:paraId="5D110CCA" w14:textId="77777777" w:rsidR="00EC1F15" w:rsidRPr="00EC1F15" w:rsidRDefault="00EC1F15" w:rsidP="004B4033">
            <w:pPr>
              <w:spacing w:line="276" w:lineRule="auto"/>
              <w:jc w:val="both"/>
              <w:rPr>
                <w:rFonts w:cs="Times New Roman"/>
                <w:szCs w:val="22"/>
              </w:rPr>
            </w:pPr>
            <w:r w:rsidRPr="00EC1F15">
              <w:rPr>
                <w:rFonts w:cs="Times New Roman"/>
                <w:szCs w:val="22"/>
              </w:rPr>
              <w:t xml:space="preserve">2. Russell S., Norvig P., </w:t>
            </w:r>
            <w:r w:rsidRPr="00EC1F15">
              <w:rPr>
                <w:rFonts w:cs="Times New Roman"/>
                <w:i/>
                <w:iCs/>
                <w:szCs w:val="22"/>
              </w:rPr>
              <w:t>Sztuczna inteligencja. Nowe spojrzenie.,</w:t>
            </w:r>
            <w:r w:rsidRPr="00EC1F15">
              <w:rPr>
                <w:rFonts w:cs="Times New Roman"/>
                <w:szCs w:val="22"/>
              </w:rPr>
              <w:t xml:space="preserve"> Helion, Gliwice 2023.</w:t>
            </w:r>
          </w:p>
          <w:p w14:paraId="722489AE" w14:textId="77777777" w:rsidR="00EC1F15" w:rsidRPr="00EC1F15" w:rsidRDefault="00EC1F15" w:rsidP="004B4033">
            <w:pPr>
              <w:spacing w:line="276" w:lineRule="auto"/>
              <w:jc w:val="both"/>
              <w:rPr>
                <w:rFonts w:cs="Times New Roman"/>
                <w:szCs w:val="22"/>
              </w:rPr>
            </w:pPr>
            <w:r w:rsidRPr="00EC1F15">
              <w:rPr>
                <w:rFonts w:cs="Times New Roman"/>
                <w:szCs w:val="22"/>
              </w:rPr>
              <w:t xml:space="preserve">3. Materiały dotyczące AI Act, RODO oraz odpowiedzialnego wykorzystania AI udostępniane przez prowadzącego. </w:t>
            </w:r>
          </w:p>
          <w:p w14:paraId="7EC2D26A" w14:textId="77777777" w:rsidR="00EC1F15" w:rsidRPr="00EC1F15" w:rsidRDefault="00EC1F15" w:rsidP="004B4033">
            <w:pPr>
              <w:spacing w:line="276" w:lineRule="auto"/>
              <w:jc w:val="both"/>
              <w:rPr>
                <w:rFonts w:eastAsia="Times New Roman" w:cs="Times New Roman"/>
                <w:szCs w:val="22"/>
              </w:rPr>
            </w:pPr>
            <w:r w:rsidRPr="00EC1F15">
              <w:rPr>
                <w:rFonts w:cs="Times New Roman"/>
                <w:szCs w:val="22"/>
              </w:rPr>
              <w:t>4. Wybrane akty prawne i materiały źródłowe dotyczące AI, ochrony danych osobowych i odpowiedzialności za wykorzystanie systemów AI.</w:t>
            </w:r>
          </w:p>
        </w:tc>
      </w:tr>
    </w:tbl>
    <w:p w14:paraId="49AE82CB" w14:textId="77777777" w:rsidR="00EC1F15" w:rsidRPr="00C34B5E" w:rsidRDefault="00EC1F15" w:rsidP="00EC1F15">
      <w:pPr>
        <w:rPr>
          <w:rFonts w:cs="Times New Roman"/>
          <w:sz w:val="24"/>
        </w:rPr>
      </w:pPr>
    </w:p>
    <w:p w14:paraId="6957095F" w14:textId="7BEE40BD" w:rsidR="00EC1F15" w:rsidRDefault="00EC1F15">
      <w:pPr>
        <w:widowControl/>
        <w:suppressAutoHyphens w:val="0"/>
        <w:rPr>
          <w:rFonts w:eastAsia="Calibri" w:cs="Times New Roman"/>
          <w:kern w:val="0"/>
          <w:lang w:eastAsia="pl-PL" w:bidi="ar-SA"/>
        </w:rPr>
      </w:pPr>
      <w:r>
        <w:rPr>
          <w:rFonts w:eastAsia="Calibri" w:cs="Times New Roman"/>
          <w:kern w:val="0"/>
          <w:lang w:eastAsia="pl-PL" w:bidi="ar-SA"/>
        </w:rPr>
        <w:br w:type="page"/>
      </w:r>
    </w:p>
    <w:p w14:paraId="7E369149" w14:textId="77777777" w:rsidR="00EC1F15" w:rsidRPr="008136C3" w:rsidRDefault="00EC1F15" w:rsidP="008136C3">
      <w:pPr>
        <w:widowControl/>
        <w:suppressAutoHyphens w:val="0"/>
        <w:spacing w:after="160" w:line="259" w:lineRule="auto"/>
        <w:rPr>
          <w:rFonts w:eastAsia="Calibri" w:cs="Times New Roman"/>
          <w:kern w:val="0"/>
          <w:lang w:eastAsia="pl-PL" w:bidi="ar-SA"/>
        </w:rPr>
      </w:pPr>
    </w:p>
    <w:p w14:paraId="033A712E" w14:textId="5FBBA020" w:rsidR="008136C3" w:rsidRPr="008136C3" w:rsidRDefault="0052479F" w:rsidP="008136C3">
      <w:pPr>
        <w:suppressAutoHyphens w:val="0"/>
        <w:autoSpaceDE w:val="0"/>
        <w:autoSpaceDN w:val="0"/>
        <w:adjustRightInd w:val="0"/>
        <w:jc w:val="both"/>
        <w:rPr>
          <w:rFonts w:eastAsia="Calibri" w:cs="Times New Roman"/>
          <w:b/>
          <w:bCs/>
          <w:kern w:val="0"/>
          <w:lang w:eastAsia="pl-PL" w:bidi="ar-SA"/>
        </w:rPr>
      </w:pPr>
      <w:r>
        <w:rPr>
          <w:noProof/>
        </w:rPr>
        <w:drawing>
          <wp:anchor distT="0" distB="0" distL="114300" distR="114300" simplePos="0" relativeHeight="251658240" behindDoc="1" locked="0" layoutInCell="1" allowOverlap="1" wp14:anchorId="6471D620" wp14:editId="01D83D7D">
            <wp:simplePos x="0" y="0"/>
            <wp:positionH relativeFrom="margin">
              <wp:align>left</wp:align>
            </wp:positionH>
            <wp:positionV relativeFrom="paragraph">
              <wp:posOffset>49530</wp:posOffset>
            </wp:positionV>
            <wp:extent cx="1778000" cy="400050"/>
            <wp:effectExtent l="0" t="0" r="0" b="0"/>
            <wp:wrapTight wrapText="bothSides">
              <wp:wrapPolygon edited="0">
                <wp:start x="0" y="0"/>
                <wp:lineTo x="0" y="20571"/>
                <wp:lineTo x="21291" y="20571"/>
                <wp:lineTo x="21291" y="0"/>
                <wp:lineTo x="0" y="0"/>
              </wp:wrapPolygon>
            </wp:wrapTight>
            <wp:docPr id="1202810489" name="Obraz 243"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43" descr="Obraz zawierający tekst, list&#10;&#10;Opis wygenerowany automatyczni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78000" cy="400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1497B2"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p>
    <w:p w14:paraId="550C8B64" w14:textId="77777777" w:rsidR="008136C3" w:rsidRPr="008136C3" w:rsidRDefault="008136C3" w:rsidP="008136C3">
      <w:pPr>
        <w:suppressAutoHyphens w:val="0"/>
        <w:rPr>
          <w:rFonts w:eastAsia="Calibri" w:cs="Times New Roman"/>
          <w:b/>
          <w:kern w:val="0"/>
          <w:lang w:eastAsia="pl-PL" w:bidi="ar-SA"/>
        </w:rPr>
      </w:pPr>
    </w:p>
    <w:p w14:paraId="5D4C5252" w14:textId="1300EB45" w:rsidR="008136C3" w:rsidRPr="008136C3" w:rsidRDefault="5BE4437C" w:rsidP="47E24081">
      <w:pPr>
        <w:keepNext/>
        <w:keepLines/>
        <w:widowControl/>
        <w:suppressAutoHyphens w:val="0"/>
        <w:spacing w:before="40" w:line="259" w:lineRule="auto"/>
        <w:outlineLvl w:val="2"/>
        <w:rPr>
          <w:rFonts w:eastAsia="Times New Roman" w:cs="Times New Roman"/>
          <w:b/>
          <w:bCs/>
          <w:kern w:val="0"/>
          <w:lang w:eastAsia="pl-PL" w:bidi="ar-SA"/>
        </w:rPr>
      </w:pPr>
      <w:bookmarkStart w:id="142" w:name="_Toc130805504"/>
      <w:bookmarkStart w:id="143" w:name="_Toc131071503"/>
      <w:bookmarkStart w:id="144" w:name="_Toc232417776"/>
      <w:r w:rsidRPr="47E24081">
        <w:rPr>
          <w:rFonts w:eastAsia="Times New Roman" w:cs="Times New Roman"/>
          <w:b/>
          <w:bCs/>
          <w:kern w:val="0"/>
          <w:lang w:eastAsia="pl-PL" w:bidi="ar-SA"/>
        </w:rPr>
        <w:t>C.2</w:t>
      </w:r>
      <w:r w:rsidR="00EC1F15">
        <w:rPr>
          <w:rFonts w:eastAsia="Times New Roman" w:cs="Times New Roman"/>
          <w:b/>
          <w:bCs/>
          <w:kern w:val="0"/>
          <w:lang w:eastAsia="pl-PL" w:bidi="ar-SA"/>
        </w:rPr>
        <w:t>3</w:t>
      </w:r>
      <w:r w:rsidR="4D29557E" w:rsidRPr="47E24081">
        <w:rPr>
          <w:rFonts w:eastAsia="Times New Roman" w:cs="Times New Roman"/>
          <w:b/>
          <w:bCs/>
          <w:kern w:val="0"/>
          <w:lang w:eastAsia="pl-PL" w:bidi="ar-SA"/>
        </w:rPr>
        <w:t>. Seminarium dyplomowe i praca dyplomowa</w:t>
      </w:r>
      <w:bookmarkEnd w:id="142"/>
      <w:bookmarkEnd w:id="143"/>
      <w:bookmarkEnd w:id="144"/>
    </w:p>
    <w:p w14:paraId="53FEE935" w14:textId="77777777" w:rsidR="008136C3" w:rsidRPr="008136C3" w:rsidRDefault="008136C3" w:rsidP="008136C3">
      <w:pPr>
        <w:suppressAutoHyphens w:val="0"/>
        <w:rPr>
          <w:rFonts w:eastAsia="Calibri" w:cs="Times New Roman"/>
          <w:b/>
          <w:kern w:val="0"/>
          <w:lang w:eastAsia="pl-PL" w:bidi="ar-SA"/>
        </w:rPr>
      </w:pPr>
    </w:p>
    <w:p w14:paraId="754572C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6849975B" w14:textId="77777777" w:rsidTr="5449A30A">
        <w:trPr>
          <w:trHeight w:val="397"/>
        </w:trPr>
        <w:tc>
          <w:tcPr>
            <w:tcW w:w="2918" w:type="dxa"/>
            <w:shd w:val="clear" w:color="auto" w:fill="D9D9D9" w:themeFill="background1" w:themeFillShade="D9"/>
          </w:tcPr>
          <w:p w14:paraId="045195B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48EA2BEE"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5AA4331C" w14:textId="2977E31E"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Seminarium </w:t>
            </w:r>
            <w:r w:rsidR="00D7278D">
              <w:rPr>
                <w:rFonts w:eastAsia="Calibri" w:cs="Times New Roman"/>
                <w:kern w:val="0"/>
                <w:lang w:eastAsia="pl-PL" w:bidi="ar-SA"/>
              </w:rPr>
              <w:t>dyplomowe i praca dyplomowa C.2</w:t>
            </w:r>
            <w:r w:rsidR="00EC1F15">
              <w:rPr>
                <w:rFonts w:eastAsia="Calibri" w:cs="Times New Roman"/>
                <w:kern w:val="0"/>
                <w:lang w:eastAsia="pl-PL" w:bidi="ar-SA"/>
              </w:rPr>
              <w:t>3</w:t>
            </w:r>
            <w:r w:rsidR="00D7278D">
              <w:rPr>
                <w:rFonts w:eastAsia="Calibri" w:cs="Times New Roman"/>
                <w:kern w:val="0"/>
                <w:lang w:eastAsia="pl-PL" w:bidi="ar-SA"/>
              </w:rPr>
              <w:t>.</w:t>
            </w:r>
          </w:p>
        </w:tc>
      </w:tr>
      <w:tr w:rsidR="008136C3" w:rsidRPr="008136C3" w14:paraId="693A9E6B" w14:textId="77777777" w:rsidTr="5449A30A">
        <w:trPr>
          <w:trHeight w:val="397"/>
        </w:trPr>
        <w:tc>
          <w:tcPr>
            <w:tcW w:w="2918" w:type="dxa"/>
            <w:shd w:val="clear" w:color="auto" w:fill="D9D9D9" w:themeFill="background1" w:themeFillShade="D9"/>
            <w:vAlign w:val="center"/>
          </w:tcPr>
          <w:p w14:paraId="6A40644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43532EE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Scientific seminar &amp; Dissertation</w:t>
            </w:r>
          </w:p>
        </w:tc>
      </w:tr>
      <w:tr w:rsidR="008136C3" w:rsidRPr="008136C3" w14:paraId="49B75C7F" w14:textId="77777777" w:rsidTr="5449A30A">
        <w:trPr>
          <w:trHeight w:val="397"/>
        </w:trPr>
        <w:tc>
          <w:tcPr>
            <w:tcW w:w="2918" w:type="dxa"/>
            <w:shd w:val="clear" w:color="auto" w:fill="D9D9D9" w:themeFill="background1" w:themeFillShade="D9"/>
            <w:vAlign w:val="center"/>
          </w:tcPr>
          <w:p w14:paraId="08DC548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07A46B5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278238B7" w14:textId="77777777" w:rsidTr="5449A30A">
        <w:trPr>
          <w:trHeight w:val="397"/>
        </w:trPr>
        <w:tc>
          <w:tcPr>
            <w:tcW w:w="2918" w:type="dxa"/>
            <w:shd w:val="clear" w:color="auto" w:fill="D9D9D9" w:themeFill="background1" w:themeFillShade="D9"/>
            <w:vAlign w:val="center"/>
          </w:tcPr>
          <w:p w14:paraId="1A64573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1671D19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3889E2F1" w14:textId="77777777" w:rsidTr="5449A30A">
        <w:trPr>
          <w:trHeight w:val="397"/>
        </w:trPr>
        <w:tc>
          <w:tcPr>
            <w:tcW w:w="2918" w:type="dxa"/>
            <w:shd w:val="clear" w:color="auto" w:fill="D9D9D9" w:themeFill="background1" w:themeFillShade="D9"/>
            <w:vAlign w:val="center"/>
          </w:tcPr>
          <w:p w14:paraId="49C69A6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631F082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3F7727C9" w14:textId="77777777" w:rsidTr="5449A30A">
        <w:trPr>
          <w:trHeight w:val="397"/>
        </w:trPr>
        <w:tc>
          <w:tcPr>
            <w:tcW w:w="2918" w:type="dxa"/>
            <w:shd w:val="clear" w:color="auto" w:fill="D9D9D9" w:themeFill="background1" w:themeFillShade="D9"/>
            <w:vAlign w:val="center"/>
          </w:tcPr>
          <w:p w14:paraId="1CD418A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0FC2CE7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6F2CD881" w14:textId="77777777" w:rsidTr="5449A30A">
        <w:trPr>
          <w:trHeight w:val="397"/>
        </w:trPr>
        <w:tc>
          <w:tcPr>
            <w:tcW w:w="2918" w:type="dxa"/>
            <w:shd w:val="clear" w:color="auto" w:fill="D9D9D9" w:themeFill="background1" w:themeFillShade="D9"/>
            <w:vAlign w:val="center"/>
          </w:tcPr>
          <w:p w14:paraId="593E163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3DE7582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19</w:t>
            </w:r>
          </w:p>
        </w:tc>
      </w:tr>
      <w:tr w:rsidR="008136C3" w:rsidRPr="008136C3" w14:paraId="6112E672" w14:textId="77777777" w:rsidTr="5449A30A">
        <w:trPr>
          <w:trHeight w:val="397"/>
        </w:trPr>
        <w:tc>
          <w:tcPr>
            <w:tcW w:w="2918" w:type="dxa"/>
            <w:shd w:val="clear" w:color="auto" w:fill="D9D9D9" w:themeFill="background1" w:themeFillShade="D9"/>
            <w:vAlign w:val="center"/>
          </w:tcPr>
          <w:p w14:paraId="267AC9F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4FA3FC4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53134151" w14:textId="77777777" w:rsidTr="5449A30A">
        <w:trPr>
          <w:trHeight w:val="397"/>
        </w:trPr>
        <w:tc>
          <w:tcPr>
            <w:tcW w:w="2918" w:type="dxa"/>
            <w:shd w:val="clear" w:color="auto" w:fill="D9D9D9" w:themeFill="background1" w:themeFillShade="D9"/>
            <w:vAlign w:val="center"/>
          </w:tcPr>
          <w:p w14:paraId="2D1F806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2C8DB2DB" w14:textId="77777777" w:rsidR="008136C3" w:rsidRPr="008136C3" w:rsidRDefault="00B26D3F"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4773A040" w14:textId="77777777" w:rsidTr="5449A30A">
        <w:trPr>
          <w:trHeight w:val="397"/>
        </w:trPr>
        <w:tc>
          <w:tcPr>
            <w:tcW w:w="2918" w:type="dxa"/>
            <w:shd w:val="clear" w:color="auto" w:fill="D9D9D9" w:themeFill="background1" w:themeFillShade="D9"/>
            <w:vAlign w:val="center"/>
          </w:tcPr>
          <w:p w14:paraId="24BD9E6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19720D4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5 - 6</w:t>
            </w:r>
          </w:p>
        </w:tc>
      </w:tr>
      <w:tr w:rsidR="008136C3" w:rsidRPr="008136C3" w14:paraId="4A5E15D0" w14:textId="77777777" w:rsidTr="5449A30A">
        <w:trPr>
          <w:trHeight w:val="397"/>
        </w:trPr>
        <w:tc>
          <w:tcPr>
            <w:tcW w:w="2918" w:type="dxa"/>
            <w:shd w:val="clear" w:color="auto" w:fill="D9D9D9" w:themeFill="background1" w:themeFillShade="D9"/>
            <w:vAlign w:val="center"/>
          </w:tcPr>
          <w:p w14:paraId="39D79A1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1F3EE18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Dr hab. Jadwiga Mazur, prof. PANS oraz wyznaczone osoby prowadzące Seminarium dyplomowe z tytułem naukowym profesora, stopniem naukowym doktora habilitowanego lub doktora, a także wyznaczeni Recenzenci - osoby prowadzące zajęcia na kierunku Bezpieczeństwo wewnętrzne z tytułem naukowym profesora, stopniem naukowym doktora habilitowanego lub doktora </w:t>
            </w:r>
          </w:p>
        </w:tc>
      </w:tr>
    </w:tbl>
    <w:p w14:paraId="1677A162" w14:textId="77777777" w:rsidR="008136C3" w:rsidRPr="008136C3" w:rsidRDefault="008136C3" w:rsidP="008136C3">
      <w:pPr>
        <w:suppressAutoHyphens w:val="0"/>
        <w:rPr>
          <w:rFonts w:eastAsia="Calibri" w:cs="Times New Roman"/>
          <w:kern w:val="0"/>
          <w:lang w:eastAsia="pl-PL" w:bidi="ar-SA"/>
        </w:rPr>
      </w:pPr>
    </w:p>
    <w:p w14:paraId="0676F7C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18"/>
        <w:gridCol w:w="1559"/>
        <w:gridCol w:w="992"/>
        <w:gridCol w:w="1134"/>
        <w:gridCol w:w="1418"/>
        <w:gridCol w:w="1135"/>
        <w:gridCol w:w="1524"/>
      </w:tblGrid>
      <w:tr w:rsidR="008136C3" w:rsidRPr="008136C3" w14:paraId="5E6FF606" w14:textId="77777777" w:rsidTr="5449A30A">
        <w:tc>
          <w:tcPr>
            <w:tcW w:w="9180" w:type="dxa"/>
            <w:gridSpan w:val="7"/>
            <w:tcBorders>
              <w:bottom w:val="single" w:sz="4" w:space="0" w:color="auto"/>
            </w:tcBorders>
            <w:shd w:val="clear" w:color="auto" w:fill="D9D9D9" w:themeFill="background1" w:themeFillShade="D9"/>
          </w:tcPr>
          <w:p w14:paraId="1D0B881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569323A1" w14:textId="77777777" w:rsidTr="5449A30A">
        <w:tc>
          <w:tcPr>
            <w:tcW w:w="9180" w:type="dxa"/>
            <w:gridSpan w:val="7"/>
            <w:tcBorders>
              <w:bottom w:val="single" w:sz="4" w:space="0" w:color="auto"/>
            </w:tcBorders>
          </w:tcPr>
          <w:p w14:paraId="083E3C12"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 xml:space="preserve">Zapoznanie studentów z regułami związanymi z metodologią pisania pracy dyplomowej. Przygotowanie przez studentów prac dyplomowych zgodnych z wymogami metodyki i metodologii pracy naukowej na poziomie pracy licencjackiej studiów I stopnia. Przygotowanie pracy dyplomowej zgodnie z wymogami metodyki i metodologii pracy naukowej, a także zachowaniem zasad etyki i poszanowania prawa autorskiego. Wykorzystanie wiedzy oraz umiejętność właściwego doboru informacji i korzystania z literatury przedmiotu. Umiejętność formułowania pytań badawczych, prowadzenia wywodu naukowego i rozwiązywania problemów naukowych na poziomie wymogów pracy dyplomowej, a także umiejętność dowodzenia, podsumowania, wartościowania, wnioskowania. </w:t>
            </w:r>
          </w:p>
        </w:tc>
      </w:tr>
      <w:tr w:rsidR="008136C3" w:rsidRPr="008136C3" w14:paraId="76302EBE" w14:textId="77777777" w:rsidTr="5449A30A">
        <w:tc>
          <w:tcPr>
            <w:tcW w:w="2977" w:type="dxa"/>
            <w:gridSpan w:val="2"/>
            <w:tcBorders>
              <w:bottom w:val="single" w:sz="4" w:space="0" w:color="auto"/>
              <w:right w:val="nil"/>
            </w:tcBorders>
            <w:shd w:val="clear" w:color="auto" w:fill="D9D9D9" w:themeFill="background1" w:themeFillShade="D9"/>
          </w:tcPr>
          <w:p w14:paraId="65CAADF4"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2B805B02"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 xml:space="preserve">stacjonarne – seminarium 60 h </w:t>
            </w:r>
          </w:p>
        </w:tc>
      </w:tr>
      <w:tr w:rsidR="008136C3" w:rsidRPr="008136C3" w14:paraId="526204BF"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317E391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7006DD2A" w14:textId="77777777" w:rsidTr="5449A30A">
        <w:trPr>
          <w:trHeight w:val="285"/>
        </w:trPr>
        <w:tc>
          <w:tcPr>
            <w:tcW w:w="1418" w:type="dxa"/>
            <w:tcBorders>
              <w:top w:val="single" w:sz="4" w:space="0" w:color="auto"/>
              <w:bottom w:val="single" w:sz="8" w:space="0" w:color="auto"/>
              <w:right w:val="single" w:sz="4" w:space="0" w:color="auto"/>
            </w:tcBorders>
            <w:shd w:val="clear" w:color="auto" w:fill="D9D9D9" w:themeFill="background1" w:themeFillShade="D9"/>
          </w:tcPr>
          <w:p w14:paraId="155CECD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255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8F73C6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FD48FF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8A39CB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2659" w:type="dxa"/>
            <w:gridSpan w:val="2"/>
            <w:tcBorders>
              <w:top w:val="single" w:sz="4" w:space="0" w:color="auto"/>
              <w:left w:val="single" w:sz="4" w:space="0" w:color="auto"/>
              <w:bottom w:val="single" w:sz="8" w:space="0" w:color="auto"/>
            </w:tcBorders>
            <w:shd w:val="clear" w:color="auto" w:fill="D9D9D9" w:themeFill="background1" w:themeFillShade="D9"/>
          </w:tcPr>
          <w:p w14:paraId="07C01C3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24B1D479" w14:textId="77777777" w:rsidTr="5449A30A">
        <w:tc>
          <w:tcPr>
            <w:tcW w:w="1418" w:type="dxa"/>
            <w:tcBorders>
              <w:top w:val="single" w:sz="8" w:space="0" w:color="auto"/>
              <w:bottom w:val="single" w:sz="8" w:space="0" w:color="auto"/>
              <w:right w:val="single" w:sz="4" w:space="0" w:color="auto"/>
            </w:tcBorders>
            <w:shd w:val="clear" w:color="auto" w:fill="FFFFFF" w:themeFill="background1"/>
          </w:tcPr>
          <w:p w14:paraId="525F9223" w14:textId="77777777" w:rsidR="008136C3" w:rsidRPr="008136C3" w:rsidRDefault="008136C3" w:rsidP="1961E8B9">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C21_W01</w:t>
            </w:r>
          </w:p>
        </w:tc>
        <w:tc>
          <w:tcPr>
            <w:tcW w:w="255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776288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b/>
                <w:kern w:val="0"/>
                <w:lang w:eastAsia="pl-PL" w:bidi="ar-SA"/>
              </w:rPr>
              <w:t>Wiedza:</w:t>
            </w:r>
            <w:r w:rsidRPr="008136C3">
              <w:rPr>
                <w:rFonts w:eastAsia="Calibri" w:cs="Times New Roman"/>
                <w:kern w:val="0"/>
                <w:lang w:eastAsia="pl-PL" w:bidi="ar-SA"/>
              </w:rPr>
              <w:t xml:space="preserve"> </w:t>
            </w:r>
          </w:p>
          <w:p w14:paraId="4AFE68E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Osiągniecie kierunkowych efektów uczenia się w zakresie wiedzy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D0B9B9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K_W01-</w:t>
            </w:r>
            <w:r w:rsidRPr="008136C3">
              <w:rPr>
                <w:rFonts w:eastAsia="Calibri" w:cs="Times New Roman"/>
                <w:kern w:val="0"/>
                <w:lang w:eastAsia="pl-PL" w:bidi="ar-SA"/>
              </w:rPr>
              <w:lastRenderedPageBreak/>
              <w:t>K_W12</w:t>
            </w:r>
          </w:p>
        </w:tc>
        <w:tc>
          <w:tcPr>
            <w:tcW w:w="1418" w:type="dxa"/>
            <w:tcBorders>
              <w:top w:val="single" w:sz="8" w:space="0" w:color="auto"/>
              <w:left w:val="single" w:sz="4" w:space="0" w:color="auto"/>
              <w:bottom w:val="single" w:sz="8" w:space="0" w:color="auto"/>
              <w:right w:val="single" w:sz="4" w:space="0" w:color="auto"/>
            </w:tcBorders>
          </w:tcPr>
          <w:p w14:paraId="615DE89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 xml:space="preserve">seminarium </w:t>
            </w:r>
          </w:p>
        </w:tc>
        <w:tc>
          <w:tcPr>
            <w:tcW w:w="2659" w:type="dxa"/>
            <w:gridSpan w:val="2"/>
            <w:tcBorders>
              <w:top w:val="single" w:sz="8" w:space="0" w:color="auto"/>
              <w:left w:val="single" w:sz="4" w:space="0" w:color="auto"/>
              <w:bottom w:val="single" w:sz="8" w:space="0" w:color="auto"/>
            </w:tcBorders>
          </w:tcPr>
          <w:p w14:paraId="6AB0F42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b/>
                <w:kern w:val="0"/>
                <w:lang w:eastAsia="pl-PL" w:bidi="ar-SA"/>
              </w:rPr>
              <w:t>Wiedza:</w:t>
            </w:r>
            <w:r w:rsidRPr="008136C3">
              <w:rPr>
                <w:rFonts w:eastAsia="Calibri" w:cs="Times New Roman"/>
                <w:kern w:val="0"/>
                <w:lang w:eastAsia="pl-PL" w:bidi="ar-SA"/>
              </w:rPr>
              <w:t xml:space="preserve"> </w:t>
            </w:r>
          </w:p>
          <w:p w14:paraId="219322F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Osiągniecie kierunkowych efektów uczenia się w zakresie wiedzy</w:t>
            </w:r>
          </w:p>
        </w:tc>
      </w:tr>
      <w:tr w:rsidR="008136C3" w:rsidRPr="008136C3" w14:paraId="500393E6" w14:textId="77777777" w:rsidTr="5449A30A">
        <w:tc>
          <w:tcPr>
            <w:tcW w:w="1418" w:type="dxa"/>
            <w:tcBorders>
              <w:top w:val="single" w:sz="8" w:space="0" w:color="auto"/>
              <w:bottom w:val="single" w:sz="8" w:space="0" w:color="auto"/>
              <w:right w:val="single" w:sz="4" w:space="0" w:color="auto"/>
            </w:tcBorders>
            <w:shd w:val="clear" w:color="auto" w:fill="FFFFFF" w:themeFill="background1"/>
          </w:tcPr>
          <w:p w14:paraId="5530DEE7" w14:textId="77777777" w:rsidR="008136C3" w:rsidRPr="008136C3" w:rsidRDefault="008136C3" w:rsidP="1961E8B9">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lastRenderedPageBreak/>
              <w:t>C21_U01</w:t>
            </w:r>
          </w:p>
        </w:tc>
        <w:tc>
          <w:tcPr>
            <w:tcW w:w="255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EE41F8E"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Umiejętności:</w:t>
            </w:r>
          </w:p>
          <w:p w14:paraId="209B6A0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Osiągniecie kierunkowych efektów uczenia się w zakresie umiejętności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5401193" w14:textId="77777777" w:rsidR="008136C3" w:rsidRPr="008136C3" w:rsidRDefault="009A6C9E" w:rsidP="008136C3">
            <w:pPr>
              <w:suppressAutoHyphens w:val="0"/>
              <w:spacing w:before="60" w:after="60"/>
              <w:rPr>
                <w:rFonts w:eastAsia="Calibri" w:cs="Times New Roman"/>
                <w:kern w:val="0"/>
                <w:lang w:eastAsia="pl-PL" w:bidi="ar-SA"/>
              </w:rPr>
            </w:pPr>
            <w:r>
              <w:rPr>
                <w:rFonts w:eastAsia="Calibri" w:cs="Times New Roman"/>
                <w:kern w:val="0"/>
                <w:lang w:eastAsia="pl-PL" w:bidi="ar-SA"/>
              </w:rPr>
              <w:t>K_U01-15</w:t>
            </w:r>
          </w:p>
        </w:tc>
        <w:tc>
          <w:tcPr>
            <w:tcW w:w="1418" w:type="dxa"/>
            <w:tcBorders>
              <w:top w:val="single" w:sz="8" w:space="0" w:color="auto"/>
              <w:left w:val="single" w:sz="4" w:space="0" w:color="auto"/>
              <w:bottom w:val="single" w:sz="8" w:space="0" w:color="auto"/>
              <w:right w:val="single" w:sz="4" w:space="0" w:color="auto"/>
            </w:tcBorders>
          </w:tcPr>
          <w:p w14:paraId="05EEE54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seminarium</w:t>
            </w:r>
          </w:p>
        </w:tc>
        <w:tc>
          <w:tcPr>
            <w:tcW w:w="2659" w:type="dxa"/>
            <w:gridSpan w:val="2"/>
            <w:tcBorders>
              <w:top w:val="single" w:sz="8" w:space="0" w:color="auto"/>
              <w:left w:val="single" w:sz="4" w:space="0" w:color="auto"/>
              <w:bottom w:val="single" w:sz="8" w:space="0" w:color="auto"/>
            </w:tcBorders>
          </w:tcPr>
          <w:p w14:paraId="38DDD8F0"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Umiejętności:</w:t>
            </w:r>
          </w:p>
          <w:p w14:paraId="31D83F5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Osiągniecie kierunkowych efektów uczenia się w zakresie umiejętności </w:t>
            </w:r>
          </w:p>
        </w:tc>
      </w:tr>
      <w:tr w:rsidR="008136C3" w:rsidRPr="008136C3" w14:paraId="7ED130E5" w14:textId="77777777" w:rsidTr="5449A30A">
        <w:tc>
          <w:tcPr>
            <w:tcW w:w="1418" w:type="dxa"/>
            <w:tcBorders>
              <w:top w:val="single" w:sz="8" w:space="0" w:color="auto"/>
              <w:bottom w:val="single" w:sz="8" w:space="0" w:color="auto"/>
              <w:right w:val="single" w:sz="4" w:space="0" w:color="auto"/>
            </w:tcBorders>
            <w:shd w:val="clear" w:color="auto" w:fill="FFFFFF" w:themeFill="background1"/>
          </w:tcPr>
          <w:p w14:paraId="344DB27A" w14:textId="77777777" w:rsidR="008136C3" w:rsidRPr="008136C3" w:rsidRDefault="008136C3" w:rsidP="1961E8B9">
            <w:pPr>
              <w:suppressAutoHyphens w:val="0"/>
              <w:spacing w:before="60" w:after="60"/>
              <w:rPr>
                <w:rFonts w:eastAsia="Calibri" w:cs="Times New Roman"/>
                <w:b/>
                <w:bCs/>
                <w:kern w:val="0"/>
                <w:lang w:eastAsia="pl-PL" w:bidi="ar-SA"/>
              </w:rPr>
            </w:pPr>
            <w:r w:rsidRPr="008136C3">
              <w:rPr>
                <w:rFonts w:eastAsia="Calibri" w:cs="Times New Roman"/>
                <w:kern w:val="0"/>
                <w:lang w:eastAsia="pl-PL" w:bidi="ar-SA"/>
              </w:rPr>
              <w:t>C21_K01</w:t>
            </w:r>
          </w:p>
        </w:tc>
        <w:tc>
          <w:tcPr>
            <w:tcW w:w="255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3C4B69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b/>
                <w:kern w:val="0"/>
                <w:lang w:eastAsia="pl-PL" w:bidi="ar-SA"/>
              </w:rPr>
              <w:t>Kompetencje społeczne</w:t>
            </w:r>
            <w:r w:rsidRPr="008136C3">
              <w:rPr>
                <w:rFonts w:eastAsia="Calibri" w:cs="Times New Roman"/>
                <w:kern w:val="0"/>
                <w:lang w:eastAsia="pl-PL" w:bidi="ar-SA"/>
              </w:rPr>
              <w:t>: Osiągniecie kierunkowych efektów uczenia się w zakresie kompetencji społecznych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C9D37D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K_K01-K_K06</w:t>
            </w:r>
          </w:p>
        </w:tc>
        <w:tc>
          <w:tcPr>
            <w:tcW w:w="1418" w:type="dxa"/>
            <w:tcBorders>
              <w:top w:val="single" w:sz="8" w:space="0" w:color="auto"/>
              <w:left w:val="single" w:sz="4" w:space="0" w:color="auto"/>
              <w:bottom w:val="single" w:sz="8" w:space="0" w:color="auto"/>
              <w:right w:val="single" w:sz="4" w:space="0" w:color="auto"/>
            </w:tcBorders>
          </w:tcPr>
          <w:p w14:paraId="4672FD8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Seminarium </w:t>
            </w:r>
          </w:p>
        </w:tc>
        <w:tc>
          <w:tcPr>
            <w:tcW w:w="2659" w:type="dxa"/>
            <w:gridSpan w:val="2"/>
            <w:tcBorders>
              <w:top w:val="single" w:sz="8" w:space="0" w:color="auto"/>
              <w:left w:val="single" w:sz="4" w:space="0" w:color="auto"/>
              <w:bottom w:val="single" w:sz="8" w:space="0" w:color="auto"/>
            </w:tcBorders>
          </w:tcPr>
          <w:p w14:paraId="4476060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b/>
                <w:kern w:val="0"/>
                <w:lang w:eastAsia="pl-PL" w:bidi="ar-SA"/>
              </w:rPr>
              <w:t>Kompetencje społeczne</w:t>
            </w:r>
            <w:r w:rsidRPr="008136C3">
              <w:rPr>
                <w:rFonts w:eastAsia="Calibri" w:cs="Times New Roman"/>
                <w:kern w:val="0"/>
                <w:lang w:eastAsia="pl-PL" w:bidi="ar-SA"/>
              </w:rPr>
              <w:t>: Osiągniecie kierunkowych efektów uczenia się w zakresie kompetencji społecznych</w:t>
            </w:r>
          </w:p>
        </w:tc>
      </w:tr>
      <w:tr w:rsidR="008136C3" w:rsidRPr="008136C3" w14:paraId="55E11BEA" w14:textId="77777777" w:rsidTr="5449A30A">
        <w:tc>
          <w:tcPr>
            <w:tcW w:w="9180" w:type="dxa"/>
            <w:gridSpan w:val="7"/>
            <w:shd w:val="clear" w:color="auto" w:fill="D9D9D9" w:themeFill="background1" w:themeFillShade="D9"/>
          </w:tcPr>
          <w:p w14:paraId="3A4DCDE8"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50FB7F9F" w14:textId="77777777" w:rsidTr="5449A30A">
        <w:trPr>
          <w:trHeight w:val="1495"/>
        </w:trPr>
        <w:tc>
          <w:tcPr>
            <w:tcW w:w="2977" w:type="dxa"/>
            <w:gridSpan w:val="2"/>
            <w:tcBorders>
              <w:right w:val="nil"/>
            </w:tcBorders>
            <w:shd w:val="clear" w:color="auto" w:fill="D9D9D9" w:themeFill="background1" w:themeFillShade="D9"/>
          </w:tcPr>
          <w:p w14:paraId="37F8C9A8"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p>
        </w:tc>
        <w:tc>
          <w:tcPr>
            <w:tcW w:w="4679" w:type="dxa"/>
            <w:gridSpan w:val="4"/>
            <w:tcBorders>
              <w:left w:val="nil"/>
            </w:tcBorders>
          </w:tcPr>
          <w:p w14:paraId="5E5D103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19 (2,4+16,6)</w:t>
            </w:r>
          </w:p>
        </w:tc>
        <w:tc>
          <w:tcPr>
            <w:tcW w:w="1524" w:type="dxa"/>
            <w:tcBorders>
              <w:left w:val="nil"/>
            </w:tcBorders>
          </w:tcPr>
          <w:p w14:paraId="3343F42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3A1EE09B" w14:textId="77777777" w:rsidTr="5449A30A">
        <w:trPr>
          <w:trHeight w:val="2368"/>
        </w:trPr>
        <w:tc>
          <w:tcPr>
            <w:tcW w:w="2977" w:type="dxa"/>
            <w:gridSpan w:val="2"/>
            <w:tcBorders>
              <w:right w:val="nil"/>
            </w:tcBorders>
            <w:shd w:val="clear" w:color="auto" w:fill="D9D9D9" w:themeFill="background1" w:themeFillShade="D9"/>
          </w:tcPr>
          <w:p w14:paraId="5B5BDAB7"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4"/>
            <w:tcBorders>
              <w:left w:val="nil"/>
            </w:tcBorders>
          </w:tcPr>
          <w:p w14:paraId="6DE2842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kern w:val="0"/>
                <w:lang w:eastAsia="pl-PL" w:bidi="ar-SA"/>
              </w:rPr>
              <w:t xml:space="preserve">Udział w seminarium </w:t>
            </w:r>
          </w:p>
          <w:p w14:paraId="25F4DF0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3E1CE9F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ECTS </w:t>
            </w:r>
          </w:p>
        </w:tc>
        <w:tc>
          <w:tcPr>
            <w:tcW w:w="1524" w:type="dxa"/>
            <w:tcBorders>
              <w:left w:val="nil"/>
            </w:tcBorders>
          </w:tcPr>
          <w:p w14:paraId="7649253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60 (30+30_</w:t>
            </w:r>
          </w:p>
          <w:p w14:paraId="6F2673F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60 </w:t>
            </w:r>
          </w:p>
          <w:p w14:paraId="313ADC3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2,4</w:t>
            </w:r>
          </w:p>
        </w:tc>
      </w:tr>
      <w:tr w:rsidR="008136C3" w:rsidRPr="008136C3" w14:paraId="14626B3E" w14:textId="77777777" w:rsidTr="5449A30A">
        <w:tc>
          <w:tcPr>
            <w:tcW w:w="2977" w:type="dxa"/>
            <w:gridSpan w:val="2"/>
            <w:tcBorders>
              <w:right w:val="nil"/>
            </w:tcBorders>
            <w:shd w:val="clear" w:color="auto" w:fill="D9D9D9" w:themeFill="background1" w:themeFillShade="D9"/>
          </w:tcPr>
          <w:p w14:paraId="4D9B5DBE"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79" w:type="dxa"/>
            <w:gridSpan w:val="4"/>
            <w:tcBorders>
              <w:left w:val="nil"/>
            </w:tcBorders>
          </w:tcPr>
          <w:p w14:paraId="5C682E2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Przygotowanie do seminarium (praca w bibliotece, praca w sieci, samodoskonalenie, praca nad wystąpieniami, przygotowanie materiałów) </w:t>
            </w:r>
          </w:p>
          <w:p w14:paraId="23BF1F6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Gromadzenie literatury, materiałów do opracowania, przygotowanie do badań, opracowania narzędzi badawczych, przeprowadzenie badań i zbieranie danych, analiza i opracowanie danych itp. </w:t>
            </w:r>
          </w:p>
          <w:p w14:paraId="762483B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kern w:val="0"/>
                <w:lang w:eastAsia="pl-PL" w:bidi="ar-SA"/>
              </w:rPr>
              <w:t>Studia literaturowe, praca redakcyjna, korekcyjna, skład i przygotowanie do druku</w:t>
            </w:r>
          </w:p>
          <w:p w14:paraId="71DDE06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67F63F2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tcBorders>
              <w:left w:val="nil"/>
            </w:tcBorders>
          </w:tcPr>
          <w:p w14:paraId="6CE1D1D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65 </w:t>
            </w:r>
          </w:p>
          <w:p w14:paraId="2E3C5663" w14:textId="77777777" w:rsidR="008136C3" w:rsidRPr="008136C3" w:rsidRDefault="008136C3" w:rsidP="008136C3">
            <w:pPr>
              <w:suppressAutoHyphens w:val="0"/>
              <w:rPr>
                <w:rFonts w:eastAsia="Calibri" w:cs="Times New Roman"/>
                <w:kern w:val="0"/>
                <w:lang w:eastAsia="pl-PL" w:bidi="ar-SA"/>
              </w:rPr>
            </w:pPr>
          </w:p>
          <w:p w14:paraId="5BCAE4D0" w14:textId="77777777" w:rsidR="008136C3" w:rsidRPr="008136C3" w:rsidRDefault="008136C3" w:rsidP="008136C3">
            <w:pPr>
              <w:suppressAutoHyphens w:val="0"/>
              <w:rPr>
                <w:rFonts w:eastAsia="Calibri" w:cs="Times New Roman"/>
                <w:kern w:val="0"/>
                <w:lang w:eastAsia="pl-PL" w:bidi="ar-SA"/>
              </w:rPr>
            </w:pPr>
          </w:p>
          <w:p w14:paraId="11B8D908" w14:textId="77777777" w:rsidR="008136C3" w:rsidRPr="008136C3" w:rsidRDefault="008136C3" w:rsidP="008136C3">
            <w:pPr>
              <w:suppressAutoHyphens w:val="0"/>
              <w:rPr>
                <w:rFonts w:eastAsia="Calibri" w:cs="Times New Roman"/>
                <w:kern w:val="0"/>
                <w:lang w:eastAsia="pl-PL" w:bidi="ar-SA"/>
              </w:rPr>
            </w:pPr>
          </w:p>
          <w:p w14:paraId="7B6AB6B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w:t>
            </w:r>
            <w:r w:rsidR="009A6C9E">
              <w:rPr>
                <w:rFonts w:eastAsia="Calibri" w:cs="Times New Roman"/>
                <w:kern w:val="0"/>
                <w:lang w:eastAsia="pl-PL" w:bidi="ar-SA"/>
              </w:rPr>
              <w:t>50</w:t>
            </w:r>
            <w:r w:rsidRPr="008136C3">
              <w:rPr>
                <w:rFonts w:eastAsia="Calibri" w:cs="Times New Roman"/>
                <w:kern w:val="0"/>
                <w:lang w:eastAsia="pl-PL" w:bidi="ar-SA"/>
              </w:rPr>
              <w:t xml:space="preserve"> </w:t>
            </w:r>
          </w:p>
          <w:p w14:paraId="47F1384B" w14:textId="77777777" w:rsidR="008136C3" w:rsidRPr="008136C3" w:rsidRDefault="008136C3" w:rsidP="008136C3">
            <w:pPr>
              <w:suppressAutoHyphens w:val="0"/>
              <w:rPr>
                <w:rFonts w:eastAsia="Calibri" w:cs="Times New Roman"/>
                <w:kern w:val="0"/>
                <w:lang w:eastAsia="pl-PL" w:bidi="ar-SA"/>
              </w:rPr>
            </w:pPr>
          </w:p>
          <w:p w14:paraId="0C09619A" w14:textId="77777777" w:rsidR="008136C3" w:rsidRPr="008136C3" w:rsidRDefault="00D7278D" w:rsidP="008136C3">
            <w:pPr>
              <w:suppressAutoHyphens w:val="0"/>
              <w:rPr>
                <w:rFonts w:eastAsia="Calibri" w:cs="Times New Roman"/>
                <w:kern w:val="0"/>
                <w:lang w:eastAsia="pl-PL" w:bidi="ar-SA"/>
              </w:rPr>
            </w:pPr>
            <w:r>
              <w:rPr>
                <w:rFonts w:eastAsia="Calibri" w:cs="Times New Roman"/>
                <w:kern w:val="0"/>
                <w:lang w:eastAsia="pl-PL" w:bidi="ar-SA"/>
              </w:rPr>
              <w:t>225</w:t>
            </w:r>
            <w:r w:rsidR="008136C3" w:rsidRPr="008136C3">
              <w:rPr>
                <w:rFonts w:eastAsia="Calibri" w:cs="Times New Roman"/>
                <w:kern w:val="0"/>
                <w:lang w:eastAsia="pl-PL" w:bidi="ar-SA"/>
              </w:rPr>
              <w:t xml:space="preserve"> </w:t>
            </w:r>
          </w:p>
          <w:p w14:paraId="5EF207F1" w14:textId="77777777" w:rsidR="008136C3" w:rsidRPr="008136C3" w:rsidRDefault="008136C3" w:rsidP="008136C3">
            <w:pPr>
              <w:suppressAutoHyphens w:val="0"/>
              <w:rPr>
                <w:rFonts w:eastAsia="Calibri" w:cs="Times New Roman"/>
                <w:kern w:val="0"/>
                <w:lang w:eastAsia="pl-PL" w:bidi="ar-SA"/>
              </w:rPr>
            </w:pPr>
          </w:p>
          <w:p w14:paraId="37184C70" w14:textId="1AD0B330" w:rsidR="3A1C3058" w:rsidRDefault="3A1C3058" w:rsidP="3A1C3058">
            <w:pPr>
              <w:rPr>
                <w:rFonts w:eastAsia="Calibri" w:cs="Times New Roman"/>
                <w:b/>
                <w:bCs/>
                <w:lang w:eastAsia="pl-PL" w:bidi="ar-SA"/>
              </w:rPr>
            </w:pPr>
          </w:p>
          <w:p w14:paraId="667C5A7A" w14:textId="0D7E61A1" w:rsidR="3A1C3058" w:rsidRDefault="3A1C3058" w:rsidP="3A1C3058">
            <w:pPr>
              <w:rPr>
                <w:rFonts w:eastAsia="Calibri" w:cs="Times New Roman"/>
                <w:b/>
                <w:bCs/>
                <w:lang w:eastAsia="pl-PL" w:bidi="ar-SA"/>
              </w:rPr>
            </w:pPr>
          </w:p>
          <w:p w14:paraId="47F27310" w14:textId="3A109F1F" w:rsidR="3A1C3058" w:rsidRDefault="3A1C3058" w:rsidP="3A1C3058">
            <w:pPr>
              <w:rPr>
                <w:rFonts w:eastAsia="Calibri" w:cs="Times New Roman"/>
                <w:b/>
                <w:bCs/>
                <w:lang w:eastAsia="pl-PL" w:bidi="ar-SA"/>
              </w:rPr>
            </w:pPr>
          </w:p>
          <w:p w14:paraId="06278ED5" w14:textId="77777777" w:rsidR="008136C3" w:rsidRPr="008136C3" w:rsidRDefault="00D7278D" w:rsidP="008136C3">
            <w:pPr>
              <w:suppressAutoHyphens w:val="0"/>
              <w:rPr>
                <w:rFonts w:eastAsia="Calibri" w:cs="Times New Roman"/>
                <w:b/>
                <w:kern w:val="0"/>
                <w:lang w:eastAsia="pl-PL" w:bidi="ar-SA"/>
              </w:rPr>
            </w:pPr>
            <w:r>
              <w:rPr>
                <w:rFonts w:eastAsia="Calibri" w:cs="Times New Roman"/>
                <w:b/>
                <w:kern w:val="0"/>
                <w:lang w:eastAsia="pl-PL" w:bidi="ar-SA"/>
              </w:rPr>
              <w:t>415</w:t>
            </w:r>
            <w:r w:rsidR="008136C3" w:rsidRPr="008136C3">
              <w:rPr>
                <w:rFonts w:eastAsia="Calibri" w:cs="Times New Roman"/>
                <w:b/>
                <w:kern w:val="0"/>
                <w:lang w:eastAsia="pl-PL" w:bidi="ar-SA"/>
              </w:rPr>
              <w:t xml:space="preserve"> </w:t>
            </w:r>
          </w:p>
          <w:p w14:paraId="369F3288" w14:textId="77777777" w:rsidR="008136C3" w:rsidRPr="008136C3" w:rsidRDefault="009A6C9E" w:rsidP="008136C3">
            <w:pPr>
              <w:suppressAutoHyphens w:val="0"/>
              <w:rPr>
                <w:rFonts w:eastAsia="Calibri" w:cs="Times New Roman"/>
                <w:kern w:val="0"/>
                <w:lang w:eastAsia="pl-PL" w:bidi="ar-SA"/>
              </w:rPr>
            </w:pPr>
            <w:r>
              <w:rPr>
                <w:rFonts w:eastAsia="Calibri" w:cs="Times New Roman"/>
                <w:kern w:val="0"/>
                <w:lang w:eastAsia="pl-PL" w:bidi="ar-SA"/>
              </w:rPr>
              <w:t>16</w:t>
            </w:r>
            <w:r w:rsidR="008136C3" w:rsidRPr="008136C3">
              <w:rPr>
                <w:rFonts w:eastAsia="Calibri" w:cs="Times New Roman"/>
                <w:kern w:val="0"/>
                <w:lang w:eastAsia="pl-PL" w:bidi="ar-SA"/>
              </w:rPr>
              <w:t>,6</w:t>
            </w:r>
          </w:p>
        </w:tc>
      </w:tr>
      <w:tr w:rsidR="008136C3" w:rsidRPr="008136C3" w14:paraId="08D9BF60" w14:textId="77777777" w:rsidTr="5449A30A">
        <w:tc>
          <w:tcPr>
            <w:tcW w:w="2977" w:type="dxa"/>
            <w:gridSpan w:val="2"/>
            <w:tcBorders>
              <w:right w:val="nil"/>
            </w:tcBorders>
            <w:shd w:val="clear" w:color="auto" w:fill="D9D9D9" w:themeFill="background1" w:themeFillShade="D9"/>
          </w:tcPr>
          <w:p w14:paraId="1EB8E937"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79" w:type="dxa"/>
            <w:gridSpan w:val="4"/>
            <w:tcBorders>
              <w:left w:val="nil"/>
            </w:tcBorders>
          </w:tcPr>
          <w:p w14:paraId="36D7A59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Seminarium</w:t>
            </w:r>
          </w:p>
          <w:p w14:paraId="09F87E0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kern w:val="0"/>
                <w:lang w:eastAsia="pl-PL" w:bidi="ar-SA"/>
              </w:rPr>
              <w:t>Praca własna</w:t>
            </w:r>
          </w:p>
          <w:p w14:paraId="1D089DA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6E94DCD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tcBorders>
              <w:left w:val="nil"/>
            </w:tcBorders>
          </w:tcPr>
          <w:p w14:paraId="5FE927C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60</w:t>
            </w:r>
          </w:p>
          <w:p w14:paraId="0EA6F680"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390</w:t>
            </w:r>
          </w:p>
          <w:p w14:paraId="364B48B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450</w:t>
            </w:r>
          </w:p>
          <w:p w14:paraId="01327C5D"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18,0</w:t>
            </w:r>
          </w:p>
        </w:tc>
      </w:tr>
    </w:tbl>
    <w:p w14:paraId="248F7336" w14:textId="77777777" w:rsidR="008136C3" w:rsidRPr="008136C3" w:rsidRDefault="008136C3" w:rsidP="008136C3">
      <w:pPr>
        <w:keepNext/>
        <w:keepLines/>
        <w:suppressAutoHyphens w:val="0"/>
        <w:rPr>
          <w:rFonts w:eastAsia="Calibri" w:cs="Times New Roman"/>
          <w:b/>
          <w:kern w:val="0"/>
          <w:lang w:eastAsia="pl-PL" w:bidi="ar-SA"/>
        </w:rPr>
      </w:pPr>
    </w:p>
    <w:p w14:paraId="2E43997A" w14:textId="77777777" w:rsidR="008136C3" w:rsidRPr="008136C3" w:rsidRDefault="008136C3" w:rsidP="008136C3">
      <w:pPr>
        <w:keepNext/>
        <w:keepLines/>
        <w:suppressAutoHyphens w:val="0"/>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26007143"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26397A6"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 xml:space="preserve">Szczegółowe treści kształcenia w ramach </w:t>
            </w:r>
            <w:r w:rsidRPr="008136C3">
              <w:rPr>
                <w:rFonts w:eastAsia="Calibri" w:cs="Times New Roman"/>
                <w:b/>
                <w:kern w:val="0"/>
                <w:lang w:eastAsia="pl-PL" w:bidi="ar-SA"/>
              </w:rPr>
              <w:lastRenderedPageBreak/>
              <w:t>poszczególnych form zajęć:</w:t>
            </w:r>
          </w:p>
        </w:tc>
        <w:tc>
          <w:tcPr>
            <w:tcW w:w="3450" w:type="pct"/>
            <w:tcBorders>
              <w:top w:val="single" w:sz="4" w:space="0" w:color="auto"/>
              <w:left w:val="nil"/>
              <w:bottom w:val="single" w:sz="4" w:space="0" w:color="auto"/>
              <w:right w:val="single" w:sz="4" w:space="0" w:color="auto"/>
            </w:tcBorders>
          </w:tcPr>
          <w:p w14:paraId="71BDB7F2"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lastRenderedPageBreak/>
              <w:t xml:space="preserve">Zapoznanie z tematyką seminarium dyplomowego; zasady dyplomowania na kierunku zarządzanie w PANS w Krośnie; wybór </w:t>
            </w:r>
            <w:r w:rsidRPr="008136C3">
              <w:rPr>
                <w:rFonts w:eastAsia="Calibri" w:cs="Times New Roman"/>
                <w:kern w:val="0"/>
                <w:lang w:eastAsia="pl-PL" w:bidi="ar-SA"/>
              </w:rPr>
              <w:lastRenderedPageBreak/>
              <w:t xml:space="preserve">tematyki pracy licencjackiej. </w:t>
            </w:r>
          </w:p>
          <w:p w14:paraId="1646B215" w14:textId="7FC2EE89"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Struktura pracy dyplomowej; wymagania dotyczące prac licencjackich; formalne, techniczne i merytoryczne kryteria oceny prac licencjackich; etyczność w przygotowywaniu prac licencjackich . </w:t>
            </w:r>
          </w:p>
          <w:p w14:paraId="312A8A2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Dobór literatury i materiałów źródłowych, zasady poszukiwania źródeł i opracowania materiałów. </w:t>
            </w:r>
          </w:p>
          <w:p w14:paraId="4802A853"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Redagowanie pracy, przypisy, spis tabel wykresów, wykaz literatury, formułowanie wstępu i zakończenia. </w:t>
            </w:r>
          </w:p>
          <w:p w14:paraId="29004DCC"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Metodyka procesu badawczego: jakościowe i ilościowe metody badawcze. </w:t>
            </w:r>
          </w:p>
          <w:p w14:paraId="0BB55631"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Konkretyzacja tematu pracy dyplomowej; formułowanie celów pracy, hipotez badawczych, uzasadnienie wyboru tematu.</w:t>
            </w:r>
          </w:p>
          <w:p w14:paraId="46B8496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Dyskusja nad planami prac przygotowanymi przez studentów. </w:t>
            </w:r>
          </w:p>
          <w:p w14:paraId="26E5BA35"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Prezentacje koncepcji pracy dyplomowej przez studentów lub/i referatów związanych z tematyką pracy. </w:t>
            </w:r>
          </w:p>
          <w:p w14:paraId="5625546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Warunkiem zaliczenia semestru jest zaakceptowanie planu pracy licencjackiej oraz oddanie co najmniej jednego teoretycznego rozdziału pracy. </w:t>
            </w:r>
          </w:p>
          <w:p w14:paraId="7123C264"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Wybór metodologii i przygotowanie badania empirycznego / dowodzenia naukowego. </w:t>
            </w:r>
          </w:p>
          <w:p w14:paraId="03E5616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Przedstawianie przygotowanych rozdziałów pracy i źródeł danych. </w:t>
            </w:r>
          </w:p>
          <w:p w14:paraId="11D675A0"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Analiza i dyskusja nad przygotowanymi rozdziałami pracy. </w:t>
            </w:r>
          </w:p>
          <w:p w14:paraId="6B6B405B"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Prezentacja przez studentów wyników badań, wypracowanych wniosków. </w:t>
            </w:r>
          </w:p>
          <w:p w14:paraId="0C90DCF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Formułowanie wniosków badawczych / aplikacyjnych. </w:t>
            </w:r>
          </w:p>
          <w:p w14:paraId="2C79DDF4"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Opracowanie pracy dyplomowej – forma edytorska pracy; końcowe konsultacje dotyczące problematyki redakcyjnej, korekcyjnej oraz prezentacji pracy licencjackiej. </w:t>
            </w:r>
          </w:p>
          <w:p w14:paraId="5A44948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Przyjęcie prac, przygotowanie do egzaminu dyplomowego. </w:t>
            </w:r>
          </w:p>
          <w:p w14:paraId="14031CC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Praca własna: </w:t>
            </w:r>
          </w:p>
          <w:p w14:paraId="5673729A"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Podstawowe reguły związane z metodologią pisania prac dyplomowych. Opracowanie wizualne pracy dyplomowej. Określenie problematyki badawczej i przedmiotu pracy. Plan pracy dyplomowej. Koncepcja pracy. Formułowanie celów i pytań badawczych pracy. Formułowanie tematu pracy. Techniki poszukiwania literatury przedmiotu i źródeł. Technika pisania pracy. Studia literaturowe. Zbieranie i porządkowanie materiałów źródłowych. Konstrukcja pracy. Referowanie poszczególnych koncepcji, tematów, rozwiązywanie problemów badawczych i technicznych. Rozwiązywanie problemów występujących w procesie przygotowania pracy dyplomowej, poszukiwania i porządkowania materiałów źródłowych, archiwizacji, unikania błędów merytorycznych, stylistycznych, a także plagiatu. Prezentacja części pracy. Korekta. Prezentacja tekstu w całości.</w:t>
            </w:r>
          </w:p>
        </w:tc>
      </w:tr>
      <w:tr w:rsidR="008136C3" w:rsidRPr="008136C3" w14:paraId="00C97F8C"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A05DFB8"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lastRenderedPageBreak/>
              <w:t xml:space="preserve">Metody i techniki kształcenia: </w:t>
            </w:r>
          </w:p>
        </w:tc>
        <w:tc>
          <w:tcPr>
            <w:tcW w:w="3450" w:type="pct"/>
            <w:tcBorders>
              <w:top w:val="single" w:sz="4" w:space="0" w:color="auto"/>
              <w:left w:val="nil"/>
              <w:bottom w:val="single" w:sz="4" w:space="0" w:color="auto"/>
              <w:right w:val="single" w:sz="4" w:space="0" w:color="auto"/>
            </w:tcBorders>
          </w:tcPr>
          <w:p w14:paraId="4E648184"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kern w:val="0"/>
                <w:lang w:eastAsia="pl-PL" w:bidi="ar-SA"/>
              </w:rPr>
              <w:t xml:space="preserve">wykład informacyjny i problemowy, dyskusja, metoda przypadków, prezentacja, praca samodzielna wsparta konsultacjami </w:t>
            </w:r>
          </w:p>
        </w:tc>
      </w:tr>
      <w:tr w:rsidR="008136C3" w:rsidRPr="008136C3" w14:paraId="6B777B0E"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D2EC220"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p>
        </w:tc>
        <w:tc>
          <w:tcPr>
            <w:tcW w:w="3450" w:type="pct"/>
            <w:tcBorders>
              <w:top w:val="single" w:sz="4" w:space="0" w:color="auto"/>
              <w:left w:val="nil"/>
              <w:bottom w:val="single" w:sz="4" w:space="0" w:color="auto"/>
              <w:right w:val="single" w:sz="4" w:space="0" w:color="auto"/>
            </w:tcBorders>
          </w:tcPr>
          <w:p w14:paraId="5956C033" w14:textId="01A60DF7" w:rsidR="008136C3" w:rsidRPr="008136C3" w:rsidRDefault="008136C3" w:rsidP="5449A30A">
            <w:pPr>
              <w:suppressAutoHyphens w:val="0"/>
              <w:jc w:val="both"/>
              <w:rPr>
                <w:rFonts w:eastAsia="Calibri" w:cs="Times New Roman"/>
                <w:lang w:eastAsia="pl-PL" w:bidi="ar-SA"/>
              </w:rPr>
            </w:pPr>
            <w:r w:rsidRPr="008136C3">
              <w:rPr>
                <w:rFonts w:eastAsia="Calibri" w:cs="Times New Roman"/>
                <w:kern w:val="0"/>
                <w:lang w:eastAsia="pl-PL" w:bidi="ar-SA"/>
              </w:rPr>
              <w:t xml:space="preserve">Warunkiem zaliczenia I semesrtu jest zaakceptowanie planu pracy licencjackiej i jej założeń oraz oddanie co najmniej pierwszego rozdziału pracy. </w:t>
            </w:r>
          </w:p>
          <w:p w14:paraId="621226C7" w14:textId="77777777" w:rsidR="008136C3" w:rsidRPr="008136C3" w:rsidRDefault="008136C3" w:rsidP="5449A30A">
            <w:pPr>
              <w:suppressAutoHyphens w:val="0"/>
              <w:jc w:val="both"/>
              <w:rPr>
                <w:rFonts w:eastAsia="Calibri" w:cs="Times New Roman"/>
                <w:lang w:eastAsia="pl-PL" w:bidi="ar-SA"/>
              </w:rPr>
            </w:pPr>
            <w:r w:rsidRPr="008136C3">
              <w:rPr>
                <w:rFonts w:eastAsia="Calibri" w:cs="Times New Roman"/>
                <w:kern w:val="0"/>
                <w:lang w:eastAsia="pl-PL" w:bidi="ar-SA"/>
              </w:rPr>
              <w:t xml:space="preserve">Warunkiem zaliczenia II semestru jest przedstawianie przygotowanych rozdziałów pracy i źródeł danych. Prezentacja wyników badań, wypracowanych wniosków. Opracowanie pracy dyplomowej oraz prezentacja pracy licencjackiej. </w:t>
            </w:r>
          </w:p>
          <w:p w14:paraId="15DA1C2C" w14:textId="2A1FE679" w:rsidR="008136C3" w:rsidRPr="008136C3" w:rsidRDefault="5449A30A" w:rsidP="008136C3">
            <w:pPr>
              <w:suppressAutoHyphens w:val="0"/>
              <w:jc w:val="both"/>
              <w:rPr>
                <w:rFonts w:eastAsia="Calibri" w:cs="Times New Roman"/>
                <w:kern w:val="0"/>
                <w:lang w:eastAsia="pl-PL" w:bidi="ar-SA"/>
              </w:rPr>
            </w:pPr>
            <w:r w:rsidRPr="5449A30A">
              <w:rPr>
                <w:rFonts w:eastAsia="Calibri" w:cs="Times New Roman"/>
                <w:lang w:eastAsia="pl-PL" w:bidi="ar-SA"/>
              </w:rPr>
              <w:t>Zaliczenie poprawkowe - jak wyżej</w:t>
            </w:r>
          </w:p>
        </w:tc>
      </w:tr>
      <w:tr w:rsidR="008136C3" w:rsidRPr="008136C3" w14:paraId="616D8A6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1B8B554"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lastRenderedPageBreak/>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0611516E"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Zgodnie z regulaminem studiów</w:t>
            </w:r>
          </w:p>
        </w:tc>
      </w:tr>
      <w:tr w:rsidR="008136C3" w:rsidRPr="008136C3" w14:paraId="750148EB"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2628587"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58A96129"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Zaliczenie na ocenę po spełnieniu warunków do zaliczenia poszczególnych semestrów - 100% </w:t>
            </w:r>
          </w:p>
        </w:tc>
      </w:tr>
      <w:tr w:rsidR="008136C3" w:rsidRPr="008136C3" w14:paraId="664F29B3"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D57563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2A930C64"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Ustalane indywidualnie z prowadzącym </w:t>
            </w:r>
          </w:p>
        </w:tc>
      </w:tr>
      <w:tr w:rsidR="008136C3" w:rsidRPr="008136C3" w14:paraId="1DAC6788"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5FF9BE9"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3A0CF1FE"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Wiedza i umiejętności zdobyte w trakcie dotychczasowego procesu kształcenia </w:t>
            </w:r>
          </w:p>
        </w:tc>
      </w:tr>
      <w:tr w:rsidR="008136C3" w:rsidRPr="008136C3" w14:paraId="42AE5982"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A0C801B"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4C9B7263" w14:textId="77777777" w:rsidR="008136C3" w:rsidRPr="008136C3" w:rsidRDefault="008136C3" w:rsidP="002B6EC4">
            <w:pPr>
              <w:numPr>
                <w:ilvl w:val="0"/>
                <w:numId w:val="52"/>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Praca dyplomowa z bezpieczeństwa. Wprowadzenie do badań. Red. naukowa Wawrzusiszyn A., Difin, Warszawa 2016</w:t>
            </w:r>
          </w:p>
          <w:p w14:paraId="02800D12" w14:textId="77777777" w:rsidR="008136C3" w:rsidRPr="008136C3" w:rsidRDefault="008136C3" w:rsidP="002B6EC4">
            <w:pPr>
              <w:numPr>
                <w:ilvl w:val="0"/>
                <w:numId w:val="52"/>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 xml:space="preserve">Kuziak M, Rzepczyński S., Jak pisać?, PWN, Warszawa 2008 Zenderowski R., Praca magisterska. Licencjat. Krótki przewodnik po metodologii pisania i obrony pracy dyplomowej, CeDeWu, Warszawa 2009 </w:t>
            </w:r>
          </w:p>
          <w:p w14:paraId="6B659434" w14:textId="77777777" w:rsidR="008136C3" w:rsidRPr="008136C3" w:rsidRDefault="008136C3" w:rsidP="002B6EC4">
            <w:pPr>
              <w:numPr>
                <w:ilvl w:val="0"/>
                <w:numId w:val="52"/>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 xml:space="preserve">Pułło A., Prace magisterskie i licencjackie: wskazówki dla studentów, WN PWN, Warszawa 2000 </w:t>
            </w:r>
          </w:p>
          <w:p w14:paraId="32F38126" w14:textId="77777777" w:rsidR="008136C3" w:rsidRPr="008136C3" w:rsidRDefault="008136C3" w:rsidP="002B6EC4">
            <w:pPr>
              <w:numPr>
                <w:ilvl w:val="0"/>
                <w:numId w:val="52"/>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 xml:space="preserve">Przykłady prac dyplomowych, Portal wiedzy Prace, serwis elektroniczny, </w:t>
            </w:r>
            <w:r>
              <w:fldChar w:fldCharType="begin"/>
            </w:r>
            <w:r>
              <w:instrText>HYPERLINK "http://eprace.edu.pl"</w:instrText>
            </w:r>
            <w:r>
              <w:fldChar w:fldCharType="separate"/>
            </w:r>
            <w:r w:rsidRPr="00F967D3">
              <w:rPr>
                <w:rFonts w:eastAsia="Calibri" w:cs="Times New Roman"/>
                <w:kern w:val="0"/>
                <w:lang w:eastAsia="pl-PL" w:bidi="ar-SA"/>
              </w:rPr>
              <w:t>http://eprace.edu.pl</w:t>
            </w:r>
            <w:r>
              <w:fldChar w:fldCharType="end"/>
            </w:r>
            <w:r w:rsidRPr="008136C3">
              <w:rPr>
                <w:rFonts w:eastAsia="Calibri" w:cs="Times New Roman"/>
                <w:kern w:val="0"/>
                <w:lang w:eastAsia="pl-PL" w:bidi="ar-SA"/>
              </w:rPr>
              <w:t xml:space="preserve"> </w:t>
            </w:r>
          </w:p>
        </w:tc>
      </w:tr>
    </w:tbl>
    <w:p w14:paraId="35ACADBD" w14:textId="77777777" w:rsidR="008136C3" w:rsidRPr="008136C3" w:rsidRDefault="008136C3" w:rsidP="008136C3">
      <w:pPr>
        <w:suppressAutoHyphens w:val="0"/>
        <w:rPr>
          <w:rFonts w:eastAsia="Calibri" w:cs="Times New Roman"/>
          <w:b/>
          <w:kern w:val="0"/>
          <w:lang w:eastAsia="pl-PL" w:bidi="ar-SA"/>
        </w:rPr>
      </w:pPr>
    </w:p>
    <w:p w14:paraId="3C91F983" w14:textId="77777777" w:rsidR="008136C3" w:rsidRPr="008136C3" w:rsidRDefault="008136C3" w:rsidP="58EA6CB6">
      <w:pPr>
        <w:pStyle w:val="Heading1"/>
        <w:rPr>
          <w:rFonts w:eastAsia="Calibri"/>
        </w:rPr>
      </w:pPr>
      <w:r w:rsidRPr="004B0091">
        <w:rPr>
          <w:rFonts w:eastAsia="Calibri"/>
          <w:lang w:val="pl-PL"/>
        </w:rPr>
        <w:br w:type="page"/>
      </w:r>
      <w:bookmarkStart w:id="145" w:name="_Toc232417777"/>
      <w:r w:rsidR="58EA6CB6" w:rsidRPr="58EA6CB6">
        <w:rPr>
          <w:rFonts w:eastAsia="Calibri"/>
        </w:rPr>
        <w:lastRenderedPageBreak/>
        <w:t xml:space="preserve">D - Grupa </w:t>
      </w:r>
      <w:proofErr w:type="spellStart"/>
      <w:r w:rsidR="58EA6CB6" w:rsidRPr="58EA6CB6">
        <w:rPr>
          <w:rFonts w:eastAsia="Calibri"/>
        </w:rPr>
        <w:t>przedmiotów</w:t>
      </w:r>
      <w:proofErr w:type="spellEnd"/>
      <w:r w:rsidR="58EA6CB6" w:rsidRPr="58EA6CB6">
        <w:rPr>
          <w:rFonts w:eastAsia="Calibri"/>
        </w:rPr>
        <w:t xml:space="preserve"> do </w:t>
      </w:r>
      <w:proofErr w:type="spellStart"/>
      <w:r w:rsidR="58EA6CB6" w:rsidRPr="58EA6CB6">
        <w:rPr>
          <w:rFonts w:eastAsia="Calibri"/>
        </w:rPr>
        <w:t>wyboru</w:t>
      </w:r>
      <w:bookmarkEnd w:id="145"/>
      <w:proofErr w:type="spellEnd"/>
    </w:p>
    <w:p w14:paraId="471DE5DD" w14:textId="77777777" w:rsidR="00C20DF2" w:rsidRDefault="00C20DF2" w:rsidP="008136C3">
      <w:pPr>
        <w:suppressAutoHyphens w:val="0"/>
        <w:rPr>
          <w:rFonts w:eastAsia="Calibri" w:cs="Times New Roman"/>
          <w:b/>
          <w:noProof/>
          <w:kern w:val="0"/>
          <w:lang w:eastAsia="pl-PL" w:bidi="ar-SA"/>
        </w:rPr>
      </w:pPr>
    </w:p>
    <w:p w14:paraId="61082FDE" w14:textId="77777777" w:rsidR="00C20DF2" w:rsidRDefault="00C20DF2" w:rsidP="008136C3">
      <w:pPr>
        <w:suppressAutoHyphens w:val="0"/>
        <w:rPr>
          <w:rFonts w:eastAsia="Calibri" w:cs="Times New Roman"/>
          <w:b/>
          <w:noProof/>
          <w:kern w:val="0"/>
          <w:lang w:eastAsia="pl-PL" w:bidi="ar-SA"/>
        </w:rPr>
      </w:pPr>
    </w:p>
    <w:p w14:paraId="122136A9" w14:textId="7F0B191C" w:rsidR="008136C3" w:rsidRDefault="0052479F" w:rsidP="008136C3">
      <w:pPr>
        <w:suppressAutoHyphens w:val="0"/>
        <w:rPr>
          <w:rFonts w:eastAsia="Calibri" w:cs="Times New Roman"/>
          <w:b/>
          <w:noProof/>
          <w:kern w:val="0"/>
          <w:lang w:eastAsia="pl-PL" w:bidi="ar-SA"/>
        </w:rPr>
      </w:pPr>
      <w:r w:rsidRPr="008136C3">
        <w:rPr>
          <w:rFonts w:eastAsia="Calibri" w:cs="Times New Roman"/>
          <w:b/>
          <w:noProof/>
          <w:kern w:val="0"/>
          <w:lang w:eastAsia="pl-PL" w:bidi="ar-SA"/>
        </w:rPr>
        <w:drawing>
          <wp:inline distT="0" distB="0" distL="0" distR="0" wp14:anchorId="451A6A57" wp14:editId="00B72236">
            <wp:extent cx="1752600" cy="396240"/>
            <wp:effectExtent l="0" t="0" r="0" b="0"/>
            <wp:docPr id="47" name="Obraz 145"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5"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1F3AB129" w14:textId="77777777" w:rsidR="00C20DF2" w:rsidRDefault="00C20DF2" w:rsidP="008136C3">
      <w:pPr>
        <w:suppressAutoHyphens w:val="0"/>
        <w:rPr>
          <w:rFonts w:eastAsia="Calibri" w:cs="Times New Roman"/>
          <w:b/>
          <w:noProof/>
          <w:kern w:val="0"/>
          <w:lang w:eastAsia="pl-PL" w:bidi="ar-SA"/>
        </w:rPr>
      </w:pPr>
    </w:p>
    <w:p w14:paraId="29AB3B7A" w14:textId="77777777" w:rsidR="00C20DF2" w:rsidRPr="004B0091" w:rsidRDefault="205A486E" w:rsidP="00C20DF2">
      <w:pPr>
        <w:pStyle w:val="Heading2"/>
        <w:rPr>
          <w:rFonts w:eastAsia="Calibri"/>
          <w:lang w:val="pl-PL"/>
        </w:rPr>
      </w:pPr>
      <w:bookmarkStart w:id="146" w:name="_Toc232417778"/>
      <w:r w:rsidRPr="004B0091">
        <w:rPr>
          <w:rFonts w:eastAsia="Calibri"/>
          <w:noProof/>
          <w:lang w:val="pl-PL"/>
        </w:rPr>
        <w:t>D1 - W zakresie: Zarządzanie kryzysowe i zwiększanie odporności państwa</w:t>
      </w:r>
      <w:bookmarkEnd w:id="146"/>
    </w:p>
    <w:p w14:paraId="29157909" w14:textId="77777777" w:rsidR="008136C3" w:rsidRPr="008136C3" w:rsidRDefault="008136C3" w:rsidP="008136C3">
      <w:pPr>
        <w:suppressAutoHyphens w:val="0"/>
        <w:rPr>
          <w:rFonts w:eastAsia="Calibri" w:cs="Times New Roman"/>
          <w:b/>
          <w:kern w:val="0"/>
          <w:lang w:eastAsia="pl-PL" w:bidi="ar-SA"/>
        </w:rPr>
      </w:pPr>
    </w:p>
    <w:p w14:paraId="37D10D36"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147" w:name="_Toc130805505"/>
      <w:bookmarkStart w:id="148" w:name="_Toc131071504"/>
      <w:bookmarkStart w:id="149" w:name="_Toc232417779"/>
      <w:r w:rsidRPr="47E24081">
        <w:rPr>
          <w:rFonts w:eastAsia="Times New Roman" w:cs="Times New Roman"/>
          <w:b/>
          <w:bCs/>
          <w:kern w:val="0"/>
          <w:lang w:eastAsia="pl-PL" w:bidi="ar-SA"/>
        </w:rPr>
        <w:t>D.1.1. Obrona cywilna i ochrona ludności</w:t>
      </w:r>
      <w:bookmarkEnd w:id="147"/>
      <w:bookmarkEnd w:id="148"/>
      <w:bookmarkEnd w:id="149"/>
    </w:p>
    <w:p w14:paraId="69F49A45" w14:textId="77777777" w:rsidR="008136C3" w:rsidRPr="008136C3" w:rsidRDefault="008136C3" w:rsidP="008136C3">
      <w:pPr>
        <w:suppressAutoHyphens w:val="0"/>
        <w:rPr>
          <w:rFonts w:eastAsia="Calibri" w:cs="Times New Roman"/>
          <w:b/>
          <w:kern w:val="0"/>
          <w:lang w:eastAsia="pl-PL" w:bidi="ar-SA"/>
        </w:rPr>
      </w:pPr>
    </w:p>
    <w:p w14:paraId="67CF381C"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1C493B88" w14:textId="77777777" w:rsidTr="5449A30A">
        <w:trPr>
          <w:trHeight w:val="397"/>
        </w:trPr>
        <w:tc>
          <w:tcPr>
            <w:tcW w:w="2918" w:type="dxa"/>
            <w:shd w:val="clear" w:color="auto" w:fill="D9D9D9" w:themeFill="background1" w:themeFillShade="D9"/>
          </w:tcPr>
          <w:p w14:paraId="13A86B5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3F2B4C1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7B12D38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Obrona cywilna i ochrona ludności D.1</w:t>
            </w:r>
            <w:r w:rsidR="009F0D2B">
              <w:rPr>
                <w:rFonts w:eastAsia="Calibri" w:cs="Times New Roman"/>
                <w:kern w:val="0"/>
                <w:lang w:eastAsia="pl-PL" w:bidi="ar-SA"/>
              </w:rPr>
              <w:t>.</w:t>
            </w:r>
            <w:r w:rsidRPr="008136C3">
              <w:rPr>
                <w:rFonts w:eastAsia="Calibri" w:cs="Times New Roman"/>
                <w:kern w:val="0"/>
                <w:lang w:eastAsia="pl-PL" w:bidi="ar-SA"/>
              </w:rPr>
              <w:t>1.</w:t>
            </w:r>
          </w:p>
        </w:tc>
      </w:tr>
      <w:tr w:rsidR="008136C3" w:rsidRPr="008136C3" w14:paraId="2CB62186" w14:textId="77777777" w:rsidTr="5449A30A">
        <w:trPr>
          <w:trHeight w:val="397"/>
        </w:trPr>
        <w:tc>
          <w:tcPr>
            <w:tcW w:w="2918" w:type="dxa"/>
            <w:shd w:val="clear" w:color="auto" w:fill="D9D9D9" w:themeFill="background1" w:themeFillShade="D9"/>
            <w:vAlign w:val="center"/>
          </w:tcPr>
          <w:p w14:paraId="407D9C7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2DE81C5B" w14:textId="77777777" w:rsidR="008136C3" w:rsidRPr="008136C3" w:rsidRDefault="008136C3" w:rsidP="008136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Times New Roman" w:cs="Times New Roman"/>
                <w:kern w:val="0"/>
                <w:lang w:eastAsia="pl-PL" w:bidi="ar-SA"/>
              </w:rPr>
            </w:pPr>
            <w:r w:rsidRPr="008136C3">
              <w:rPr>
                <w:rFonts w:eastAsia="Times New Roman" w:cs="Times New Roman"/>
                <w:kern w:val="0"/>
                <w:lang w:eastAsia="pl-PL" w:bidi="ar-SA"/>
              </w:rPr>
              <w:t>Civil defense and civil protection</w:t>
            </w:r>
          </w:p>
          <w:p w14:paraId="3C949F75" w14:textId="77777777" w:rsidR="008136C3" w:rsidRPr="008136C3" w:rsidRDefault="008136C3" w:rsidP="008136C3">
            <w:pPr>
              <w:suppressAutoHyphens w:val="0"/>
              <w:spacing w:before="60" w:after="60"/>
              <w:rPr>
                <w:rFonts w:eastAsia="Calibri" w:cs="Times New Roman"/>
                <w:kern w:val="0"/>
                <w:lang w:eastAsia="pl-PL" w:bidi="ar-SA"/>
              </w:rPr>
            </w:pPr>
          </w:p>
        </w:tc>
      </w:tr>
      <w:tr w:rsidR="008136C3" w:rsidRPr="008136C3" w14:paraId="423CBBFA" w14:textId="77777777" w:rsidTr="5449A30A">
        <w:trPr>
          <w:trHeight w:val="397"/>
        </w:trPr>
        <w:tc>
          <w:tcPr>
            <w:tcW w:w="2918" w:type="dxa"/>
            <w:shd w:val="clear" w:color="auto" w:fill="D9D9D9" w:themeFill="background1" w:themeFillShade="D9"/>
            <w:vAlign w:val="center"/>
          </w:tcPr>
          <w:p w14:paraId="6230D93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070ABE8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0989E5F7" w14:textId="77777777" w:rsidTr="5449A30A">
        <w:trPr>
          <w:trHeight w:val="397"/>
        </w:trPr>
        <w:tc>
          <w:tcPr>
            <w:tcW w:w="2918" w:type="dxa"/>
            <w:shd w:val="clear" w:color="auto" w:fill="D9D9D9" w:themeFill="background1" w:themeFillShade="D9"/>
            <w:vAlign w:val="center"/>
          </w:tcPr>
          <w:p w14:paraId="2F044BB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52D9D33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39391466" w14:textId="77777777" w:rsidTr="5449A30A">
        <w:trPr>
          <w:trHeight w:val="397"/>
        </w:trPr>
        <w:tc>
          <w:tcPr>
            <w:tcW w:w="2918" w:type="dxa"/>
            <w:shd w:val="clear" w:color="auto" w:fill="D9D9D9" w:themeFill="background1" w:themeFillShade="D9"/>
            <w:vAlign w:val="center"/>
          </w:tcPr>
          <w:p w14:paraId="0A47F28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0530B91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009AEB2A" w14:textId="77777777" w:rsidTr="5449A30A">
        <w:trPr>
          <w:trHeight w:val="397"/>
        </w:trPr>
        <w:tc>
          <w:tcPr>
            <w:tcW w:w="2918" w:type="dxa"/>
            <w:shd w:val="clear" w:color="auto" w:fill="D9D9D9" w:themeFill="background1" w:themeFillShade="D9"/>
            <w:vAlign w:val="center"/>
          </w:tcPr>
          <w:p w14:paraId="5DD0689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1F4A4DE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58B17152" w14:textId="77777777" w:rsidTr="5449A30A">
        <w:trPr>
          <w:trHeight w:val="397"/>
        </w:trPr>
        <w:tc>
          <w:tcPr>
            <w:tcW w:w="2918" w:type="dxa"/>
            <w:shd w:val="clear" w:color="auto" w:fill="D9D9D9" w:themeFill="background1" w:themeFillShade="D9"/>
            <w:vAlign w:val="center"/>
          </w:tcPr>
          <w:p w14:paraId="523C5AB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7071CC2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4B0B1A99" w14:textId="77777777" w:rsidTr="5449A30A">
        <w:trPr>
          <w:trHeight w:val="397"/>
        </w:trPr>
        <w:tc>
          <w:tcPr>
            <w:tcW w:w="2918" w:type="dxa"/>
            <w:shd w:val="clear" w:color="auto" w:fill="D9D9D9" w:themeFill="background1" w:themeFillShade="D9"/>
            <w:vAlign w:val="center"/>
          </w:tcPr>
          <w:p w14:paraId="2A55348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21CCDB7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4123CD31" w14:textId="77777777" w:rsidTr="5449A30A">
        <w:trPr>
          <w:trHeight w:val="397"/>
        </w:trPr>
        <w:tc>
          <w:tcPr>
            <w:tcW w:w="2918" w:type="dxa"/>
            <w:shd w:val="clear" w:color="auto" w:fill="D9D9D9" w:themeFill="background1" w:themeFillShade="D9"/>
            <w:vAlign w:val="center"/>
          </w:tcPr>
          <w:p w14:paraId="0408414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4BBD8854" w14:textId="77777777" w:rsidR="008136C3" w:rsidRPr="008136C3" w:rsidRDefault="005F2306"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2026/2027</w:t>
            </w:r>
          </w:p>
        </w:tc>
      </w:tr>
      <w:tr w:rsidR="008136C3" w:rsidRPr="008136C3" w14:paraId="487DDF2A" w14:textId="77777777" w:rsidTr="5449A30A">
        <w:trPr>
          <w:trHeight w:val="397"/>
        </w:trPr>
        <w:tc>
          <w:tcPr>
            <w:tcW w:w="2918" w:type="dxa"/>
            <w:shd w:val="clear" w:color="auto" w:fill="D9D9D9" w:themeFill="background1" w:themeFillShade="D9"/>
            <w:vAlign w:val="center"/>
          </w:tcPr>
          <w:p w14:paraId="1583A00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759DF99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5</w:t>
            </w:r>
          </w:p>
        </w:tc>
      </w:tr>
      <w:tr w:rsidR="008136C3" w:rsidRPr="008136C3" w14:paraId="5E96AC02" w14:textId="77777777" w:rsidTr="5449A30A">
        <w:trPr>
          <w:trHeight w:val="397"/>
        </w:trPr>
        <w:tc>
          <w:tcPr>
            <w:tcW w:w="2918" w:type="dxa"/>
            <w:shd w:val="clear" w:color="auto" w:fill="D9D9D9" w:themeFill="background1" w:themeFillShade="D9"/>
            <w:vAlign w:val="center"/>
          </w:tcPr>
          <w:p w14:paraId="1FE7341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03C60411" w14:textId="3CFA72E9"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dr </w:t>
            </w:r>
            <w:r w:rsidR="00CC2A90">
              <w:rPr>
                <w:rFonts w:eastAsia="Calibri" w:cs="Times New Roman"/>
                <w:kern w:val="0"/>
                <w:lang w:eastAsia="pl-PL" w:bidi="ar-SA"/>
              </w:rPr>
              <w:t>Tomasz Żyłka</w:t>
            </w:r>
          </w:p>
        </w:tc>
      </w:tr>
    </w:tbl>
    <w:p w14:paraId="5551AC88" w14:textId="77777777" w:rsidR="008136C3" w:rsidRPr="008136C3" w:rsidRDefault="008136C3" w:rsidP="008136C3">
      <w:pPr>
        <w:suppressAutoHyphens w:val="0"/>
        <w:rPr>
          <w:rFonts w:eastAsia="Calibri" w:cs="Times New Roman"/>
          <w:kern w:val="0"/>
          <w:lang w:eastAsia="pl-PL" w:bidi="ar-SA"/>
        </w:rPr>
      </w:pPr>
    </w:p>
    <w:p w14:paraId="3954B526"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23"/>
        <w:gridCol w:w="1501"/>
      </w:tblGrid>
      <w:tr w:rsidR="008136C3" w:rsidRPr="008136C3" w14:paraId="47EF5B66" w14:textId="77777777" w:rsidTr="5449A30A">
        <w:tc>
          <w:tcPr>
            <w:tcW w:w="9180" w:type="dxa"/>
            <w:gridSpan w:val="7"/>
            <w:tcBorders>
              <w:bottom w:val="single" w:sz="4" w:space="0" w:color="auto"/>
            </w:tcBorders>
            <w:shd w:val="clear" w:color="auto" w:fill="D9D9D9" w:themeFill="background1" w:themeFillShade="D9"/>
          </w:tcPr>
          <w:p w14:paraId="01B6412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3A00CACE" w14:textId="77777777" w:rsidTr="5449A30A">
        <w:tc>
          <w:tcPr>
            <w:tcW w:w="9180" w:type="dxa"/>
            <w:gridSpan w:val="7"/>
            <w:tcBorders>
              <w:bottom w:val="single" w:sz="4" w:space="0" w:color="auto"/>
            </w:tcBorders>
          </w:tcPr>
          <w:p w14:paraId="44924228"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Problematyka obrony cywilnej w Rzeczypospolitej Polskiej na podstawie dokumentów normatywnych. Ochrona ludności w prawie krajowym i międzynarodowym.</w:t>
            </w:r>
          </w:p>
        </w:tc>
      </w:tr>
      <w:tr w:rsidR="008136C3" w:rsidRPr="008136C3" w14:paraId="27BCEAFA" w14:textId="77777777" w:rsidTr="5449A30A">
        <w:tc>
          <w:tcPr>
            <w:tcW w:w="2977" w:type="dxa"/>
            <w:gridSpan w:val="2"/>
            <w:tcBorders>
              <w:bottom w:val="single" w:sz="4" w:space="0" w:color="auto"/>
              <w:right w:val="nil"/>
            </w:tcBorders>
            <w:shd w:val="clear" w:color="auto" w:fill="D9D9D9" w:themeFill="background1" w:themeFillShade="D9"/>
          </w:tcPr>
          <w:p w14:paraId="4B71053F"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49E31582"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W</w:t>
            </w:r>
            <w:r w:rsidR="005F2306">
              <w:rPr>
                <w:rFonts w:eastAsia="Calibri" w:cs="Times New Roman"/>
                <w:kern w:val="0"/>
                <w:lang w:eastAsia="pl-PL" w:bidi="ar-SA"/>
              </w:rPr>
              <w:t>ykład 15, Ćwiczenia audytoryjne 15</w:t>
            </w:r>
          </w:p>
        </w:tc>
      </w:tr>
      <w:tr w:rsidR="008136C3" w:rsidRPr="008136C3" w14:paraId="35D61567"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158F4EF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6400533D" w14:textId="77777777" w:rsidTr="5449A30A">
        <w:trPr>
          <w:trHeight w:val="285"/>
        </w:trPr>
        <w:tc>
          <w:tcPr>
            <w:tcW w:w="1276" w:type="dxa"/>
            <w:tcBorders>
              <w:top w:val="single" w:sz="4" w:space="0" w:color="auto"/>
              <w:bottom w:val="single" w:sz="8" w:space="0" w:color="auto"/>
              <w:right w:val="single" w:sz="4" w:space="0" w:color="auto"/>
            </w:tcBorders>
            <w:shd w:val="clear" w:color="auto" w:fill="D9D9D9" w:themeFill="background1" w:themeFillShade="D9"/>
          </w:tcPr>
          <w:p w14:paraId="70FFF3E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63D86F8"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16F90A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300"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00DA8E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501" w:type="dxa"/>
            <w:tcBorders>
              <w:top w:val="single" w:sz="4" w:space="0" w:color="auto"/>
              <w:left w:val="single" w:sz="4" w:space="0" w:color="auto"/>
              <w:bottom w:val="single" w:sz="8" w:space="0" w:color="auto"/>
            </w:tcBorders>
            <w:shd w:val="clear" w:color="auto" w:fill="D9D9D9" w:themeFill="background1" w:themeFillShade="D9"/>
          </w:tcPr>
          <w:p w14:paraId="37160D1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1667D4EB"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7B8633FB"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kern w:val="0"/>
                <w:lang w:eastAsia="pl-PL" w:bidi="ar-SA"/>
              </w:rPr>
              <w:t>D1.1_W01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68528C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Zna  zagadnienia w zakresie obrony cywilnej i ochrony ludności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D7B542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K_W01</w:t>
            </w:r>
          </w:p>
        </w:tc>
        <w:tc>
          <w:tcPr>
            <w:tcW w:w="1300" w:type="dxa"/>
            <w:gridSpan w:val="2"/>
            <w:tcBorders>
              <w:top w:val="single" w:sz="8" w:space="0" w:color="auto"/>
              <w:left w:val="single" w:sz="4" w:space="0" w:color="auto"/>
              <w:bottom w:val="single" w:sz="8" w:space="0" w:color="auto"/>
              <w:right w:val="single" w:sz="4" w:space="0" w:color="auto"/>
            </w:tcBorders>
          </w:tcPr>
          <w:p w14:paraId="1F585CE6"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wykład</w:t>
            </w:r>
          </w:p>
          <w:p w14:paraId="78351BB2" w14:textId="77777777" w:rsidR="008136C3" w:rsidRPr="008136C3" w:rsidRDefault="008136C3" w:rsidP="008136C3">
            <w:pPr>
              <w:suppressAutoHyphens w:val="0"/>
              <w:jc w:val="center"/>
              <w:rPr>
                <w:rFonts w:eastAsia="Calibri" w:cs="Times New Roman"/>
                <w:kern w:val="0"/>
                <w:lang w:eastAsia="pl-PL" w:bidi="ar-SA"/>
              </w:rPr>
            </w:pPr>
          </w:p>
        </w:tc>
        <w:tc>
          <w:tcPr>
            <w:tcW w:w="1501" w:type="dxa"/>
            <w:tcBorders>
              <w:top w:val="single" w:sz="8" w:space="0" w:color="auto"/>
              <w:left w:val="single" w:sz="4" w:space="0" w:color="auto"/>
              <w:bottom w:val="single" w:sz="8" w:space="0" w:color="auto"/>
            </w:tcBorders>
          </w:tcPr>
          <w:p w14:paraId="287472E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0C5C2520"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285FF12C"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kern w:val="0"/>
                <w:lang w:eastAsia="pl-PL" w:bidi="ar-SA"/>
              </w:rPr>
              <w:lastRenderedPageBreak/>
              <w:t>D1.1_W02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3B3E88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Zna metody i narzędzia oraz techniki pozyskiwania danych pozwalające opisywać struktury społeczne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7EB1CD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K_W03</w:t>
            </w:r>
          </w:p>
        </w:tc>
        <w:tc>
          <w:tcPr>
            <w:tcW w:w="1300" w:type="dxa"/>
            <w:gridSpan w:val="2"/>
            <w:tcBorders>
              <w:top w:val="single" w:sz="8" w:space="0" w:color="auto"/>
              <w:left w:val="single" w:sz="4" w:space="0" w:color="auto"/>
              <w:bottom w:val="single" w:sz="8" w:space="0" w:color="auto"/>
              <w:right w:val="single" w:sz="4" w:space="0" w:color="auto"/>
            </w:tcBorders>
          </w:tcPr>
          <w:p w14:paraId="01BF2421"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wykład</w:t>
            </w:r>
          </w:p>
          <w:p w14:paraId="66738A00" w14:textId="77777777" w:rsidR="008136C3" w:rsidRPr="008136C3" w:rsidRDefault="008136C3" w:rsidP="008136C3">
            <w:pPr>
              <w:suppressAutoHyphens w:val="0"/>
              <w:jc w:val="center"/>
              <w:rPr>
                <w:rFonts w:eastAsia="Calibri" w:cs="Times New Roman"/>
                <w:kern w:val="0"/>
                <w:lang w:eastAsia="pl-PL" w:bidi="ar-SA"/>
              </w:rPr>
            </w:pPr>
          </w:p>
        </w:tc>
        <w:tc>
          <w:tcPr>
            <w:tcW w:w="1501" w:type="dxa"/>
            <w:tcBorders>
              <w:top w:val="single" w:sz="8" w:space="0" w:color="auto"/>
              <w:left w:val="single" w:sz="4" w:space="0" w:color="auto"/>
              <w:bottom w:val="single" w:sz="8" w:space="0" w:color="auto"/>
            </w:tcBorders>
          </w:tcPr>
          <w:p w14:paraId="7982073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Kolokwium</w:t>
            </w:r>
          </w:p>
        </w:tc>
      </w:tr>
      <w:tr w:rsidR="5449A30A" w14:paraId="0C178898" w14:textId="77777777" w:rsidTr="5449A30A">
        <w:trPr>
          <w:trHeight w:val="300"/>
        </w:trPr>
        <w:tc>
          <w:tcPr>
            <w:tcW w:w="1276" w:type="dxa"/>
            <w:tcBorders>
              <w:top w:val="single" w:sz="8" w:space="0" w:color="auto"/>
              <w:bottom w:val="single" w:sz="8" w:space="0" w:color="auto"/>
              <w:right w:val="single" w:sz="4" w:space="0" w:color="auto"/>
            </w:tcBorders>
            <w:shd w:val="clear" w:color="auto" w:fill="FFFFFF" w:themeFill="background1"/>
          </w:tcPr>
          <w:p w14:paraId="59577AA4" w14:textId="1460687E" w:rsidR="5449A30A" w:rsidRDefault="5449A30A" w:rsidP="5449A30A">
            <w:pPr>
              <w:rPr>
                <w:rFonts w:eastAsia="Calibri" w:cs="Times New Roman"/>
                <w:lang w:eastAsia="pl-PL" w:bidi="ar-SA"/>
              </w:rPr>
            </w:pPr>
            <w:r w:rsidRPr="5449A30A">
              <w:rPr>
                <w:rFonts w:eastAsia="Calibri" w:cs="Times New Roman"/>
                <w:lang w:eastAsia="pl-PL" w:bidi="ar-SA"/>
              </w:rPr>
              <w:t>D1.1_W03</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EFA8D8E" w14:textId="340D92C1" w:rsidR="5449A30A" w:rsidRDefault="5449A30A" w:rsidP="5449A30A">
            <w:pPr>
              <w:rPr>
                <w:rFonts w:eastAsia="Calibri" w:cs="Times New Roman"/>
                <w:lang w:eastAsia="pl-PL" w:bidi="ar-SA"/>
              </w:rPr>
            </w:pPr>
            <w:r w:rsidRPr="5449A30A">
              <w:rPr>
                <w:rFonts w:eastAsia="Calibri" w:cs="Times New Roman"/>
                <w:lang w:eastAsia="pl-PL" w:bidi="ar-SA"/>
              </w:rPr>
              <w:t>Zna w zaawansowanym stopniu użyteczne w środowisku zawodowym fakty o realnych i potencjalnych zagrożeniach bezpieczeństwa wewnętrznego w ujęciu regionalnym i krajowym</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ACCF882" w14:textId="0EE4C59D" w:rsidR="5449A30A" w:rsidRDefault="5449A30A" w:rsidP="5449A30A">
            <w:pPr>
              <w:rPr>
                <w:rFonts w:eastAsia="Calibri" w:cs="Times New Roman"/>
                <w:lang w:eastAsia="pl-PL" w:bidi="ar-SA"/>
              </w:rPr>
            </w:pPr>
            <w:r w:rsidRPr="5449A30A">
              <w:rPr>
                <w:rFonts w:eastAsia="Calibri" w:cs="Times New Roman"/>
                <w:lang w:eastAsia="pl-PL" w:bidi="ar-SA"/>
              </w:rPr>
              <w:t>K_W07</w:t>
            </w:r>
          </w:p>
        </w:tc>
        <w:tc>
          <w:tcPr>
            <w:tcW w:w="1300" w:type="dxa"/>
            <w:gridSpan w:val="2"/>
            <w:tcBorders>
              <w:top w:val="single" w:sz="8" w:space="0" w:color="auto"/>
              <w:left w:val="single" w:sz="4" w:space="0" w:color="auto"/>
              <w:bottom w:val="single" w:sz="8" w:space="0" w:color="auto"/>
              <w:right w:val="single" w:sz="4" w:space="0" w:color="auto"/>
            </w:tcBorders>
          </w:tcPr>
          <w:p w14:paraId="7134B445" w14:textId="79EE592E" w:rsidR="5449A30A" w:rsidRDefault="5449A30A" w:rsidP="5449A30A">
            <w:pPr>
              <w:jc w:val="center"/>
              <w:rPr>
                <w:rFonts w:eastAsia="Calibri" w:cs="Times New Roman"/>
                <w:lang w:eastAsia="pl-PL" w:bidi="ar-SA"/>
              </w:rPr>
            </w:pPr>
            <w:r w:rsidRPr="5449A30A">
              <w:rPr>
                <w:rFonts w:eastAsia="Calibri" w:cs="Times New Roman"/>
                <w:lang w:eastAsia="pl-PL" w:bidi="ar-SA"/>
              </w:rPr>
              <w:t>Wykład</w:t>
            </w:r>
          </w:p>
        </w:tc>
        <w:tc>
          <w:tcPr>
            <w:tcW w:w="1501" w:type="dxa"/>
            <w:tcBorders>
              <w:top w:val="single" w:sz="8" w:space="0" w:color="auto"/>
              <w:left w:val="single" w:sz="4" w:space="0" w:color="auto"/>
              <w:bottom w:val="single" w:sz="8" w:space="0" w:color="auto"/>
            </w:tcBorders>
          </w:tcPr>
          <w:p w14:paraId="1E56EB81" w14:textId="10C336F6" w:rsidR="5449A30A" w:rsidRDefault="5449A30A" w:rsidP="5449A30A">
            <w:pPr>
              <w:rPr>
                <w:rFonts w:eastAsia="Calibri" w:cs="Times New Roman"/>
                <w:lang w:eastAsia="pl-PL" w:bidi="ar-SA"/>
              </w:rPr>
            </w:pPr>
            <w:r w:rsidRPr="5449A30A">
              <w:rPr>
                <w:rFonts w:eastAsia="Calibri" w:cs="Times New Roman"/>
                <w:lang w:eastAsia="pl-PL" w:bidi="ar-SA"/>
              </w:rPr>
              <w:t>Kolokwium</w:t>
            </w:r>
          </w:p>
        </w:tc>
      </w:tr>
      <w:tr w:rsidR="008136C3" w:rsidRPr="008136C3" w14:paraId="23417695"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4608E337"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kern w:val="0"/>
                <w:lang w:eastAsia="pl-PL" w:bidi="ar-SA"/>
              </w:rPr>
              <w:t>D1.1_U01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E017D5C" w14:textId="2D577C87" w:rsidR="008136C3" w:rsidRPr="008136C3" w:rsidRDefault="008136C3" w:rsidP="008136C3">
            <w:pPr>
              <w:suppressAutoHyphens w:val="0"/>
              <w:spacing w:before="60" w:after="60"/>
              <w:rPr>
                <w:rFonts w:eastAsia="Calibri" w:cs="Times New Roman"/>
                <w:kern w:val="0"/>
                <w:lang w:eastAsia="pl-PL" w:bidi="ar-SA"/>
              </w:rPr>
            </w:pPr>
            <w:r w:rsidRPr="008136C3">
              <w:rPr>
                <w:rFonts w:eastAsia="Times New Roman" w:cs="Times New Roman"/>
                <w:kern w:val="0"/>
                <w:lang w:eastAsia="pl-PL" w:bidi="ar-SA"/>
              </w:rPr>
              <w:t xml:space="preserve">Potrafi wykorzystywać posiadaną wiedzę </w:t>
            </w:r>
            <w:r w:rsidR="2B9F8692" w:rsidRPr="2B9F8692">
              <w:rPr>
                <w:rFonts w:eastAsia="Times New Roman" w:cs="Times New Roman"/>
              </w:rPr>
              <w:t>formułować i rozwiązywać złożone i nietypowe problemy oraz innowacyjnie wykonywać zadania związane z obroną cywilną i o</w:t>
            </w:r>
            <w:r w:rsidR="2B9F8692" w:rsidRPr="36BECA06">
              <w:rPr>
                <w:rFonts w:eastAsia="Times New Roman" w:cs="Times New Roman"/>
              </w:rPr>
              <w:t>chroną ludności</w:t>
            </w:r>
            <w:r w:rsidR="2B9F8692" w:rsidRPr="2B9F8692">
              <w:rPr>
                <w:rFonts w:eastAsia="Times New Roman" w:cs="Times New Roman"/>
              </w:rPr>
              <w:t xml:space="preserve"> w warunkach zmiennych i nie w pełni przewidywalnych przez dobór oraz stosowanie właściwych metod i narzędzi, w tym zaawansowanych technik informacyjno-komunikacyjnych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B5DFC18" w14:textId="77777777" w:rsidR="008136C3" w:rsidRPr="008136C3" w:rsidRDefault="008136C3" w:rsidP="5449A30A">
            <w:pPr>
              <w:suppressAutoHyphens w:val="0"/>
              <w:spacing w:before="60" w:after="60"/>
              <w:rPr>
                <w:rFonts w:eastAsia="Calibri" w:cs="Times New Roman"/>
                <w:lang w:eastAsia="pl-PL" w:bidi="ar-SA"/>
              </w:rPr>
            </w:pPr>
            <w:r w:rsidRPr="008136C3">
              <w:rPr>
                <w:rFonts w:eastAsia="Calibri" w:cs="Times New Roman"/>
                <w:kern w:val="0"/>
                <w:lang w:eastAsia="pl-PL" w:bidi="ar-SA"/>
              </w:rPr>
              <w:t>K_U02</w:t>
            </w:r>
          </w:p>
          <w:p w14:paraId="7A331E17" w14:textId="7DD2ADC5" w:rsidR="008136C3" w:rsidRPr="008136C3" w:rsidRDefault="5449A30A" w:rsidP="008136C3">
            <w:pPr>
              <w:suppressAutoHyphens w:val="0"/>
              <w:spacing w:before="60" w:after="60"/>
              <w:rPr>
                <w:rFonts w:eastAsia="Calibri" w:cs="Times New Roman"/>
                <w:kern w:val="0"/>
                <w:lang w:eastAsia="pl-PL" w:bidi="ar-SA"/>
              </w:rPr>
            </w:pPr>
            <w:r w:rsidRPr="5449A30A">
              <w:rPr>
                <w:rFonts w:eastAsia="Calibri" w:cs="Times New Roman"/>
                <w:lang w:eastAsia="pl-PL" w:bidi="ar-SA"/>
              </w:rPr>
              <w:t>K_U04</w:t>
            </w:r>
          </w:p>
        </w:tc>
        <w:tc>
          <w:tcPr>
            <w:tcW w:w="1300" w:type="dxa"/>
            <w:gridSpan w:val="2"/>
            <w:tcBorders>
              <w:top w:val="single" w:sz="8" w:space="0" w:color="auto"/>
              <w:left w:val="single" w:sz="4" w:space="0" w:color="auto"/>
              <w:bottom w:val="single" w:sz="8" w:space="0" w:color="auto"/>
              <w:right w:val="single" w:sz="4" w:space="0" w:color="auto"/>
            </w:tcBorders>
          </w:tcPr>
          <w:p w14:paraId="6AEC612A" w14:textId="77777777" w:rsidR="008136C3" w:rsidRPr="008136C3" w:rsidRDefault="008136C3" w:rsidP="5449A30A">
            <w:pPr>
              <w:suppressAutoHyphens w:val="0"/>
              <w:jc w:val="center"/>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ćwiczenia audytoryjne</w:t>
            </w:r>
          </w:p>
        </w:tc>
        <w:tc>
          <w:tcPr>
            <w:tcW w:w="1501" w:type="dxa"/>
            <w:tcBorders>
              <w:top w:val="single" w:sz="8" w:space="0" w:color="auto"/>
              <w:left w:val="single" w:sz="4" w:space="0" w:color="auto"/>
              <w:bottom w:val="single" w:sz="8" w:space="0" w:color="auto"/>
            </w:tcBorders>
          </w:tcPr>
          <w:p w14:paraId="0958805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Zadanie praktyczne, aktywność</w:t>
            </w:r>
          </w:p>
        </w:tc>
      </w:tr>
      <w:tr w:rsidR="008136C3" w:rsidRPr="008136C3" w14:paraId="45DFF8F3"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216F0334"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kern w:val="0"/>
                <w:lang w:eastAsia="pl-PL" w:bidi="ar-SA"/>
              </w:rPr>
              <w:t>D1.1_U02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ADAA9E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Potrafi wykorzystywanie wiedzy z zakresu bezpieczeństwa w realizacji zadań pracownika instytucji związanych z bezpieczeństwem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2529FAA" w14:textId="77777777" w:rsidR="008136C3" w:rsidRPr="008136C3" w:rsidRDefault="008136C3" w:rsidP="5449A30A">
            <w:pPr>
              <w:suppressAutoHyphens w:val="0"/>
              <w:spacing w:before="60" w:after="60"/>
              <w:rPr>
                <w:rFonts w:eastAsia="Calibri" w:cs="Times New Roman"/>
                <w:lang w:eastAsia="pl-PL" w:bidi="ar-SA"/>
              </w:rPr>
            </w:pPr>
            <w:r w:rsidRPr="008136C3">
              <w:rPr>
                <w:rFonts w:eastAsia="Calibri" w:cs="Times New Roman"/>
                <w:kern w:val="0"/>
                <w:lang w:eastAsia="pl-PL" w:bidi="ar-SA"/>
              </w:rPr>
              <w:t>K_U05</w:t>
            </w:r>
          </w:p>
          <w:p w14:paraId="71B4A562" w14:textId="226E2D7F" w:rsidR="008136C3" w:rsidRPr="008136C3" w:rsidRDefault="5449A30A" w:rsidP="008136C3">
            <w:pPr>
              <w:suppressAutoHyphens w:val="0"/>
              <w:spacing w:before="60" w:after="60"/>
              <w:rPr>
                <w:rFonts w:eastAsia="Calibri" w:cs="Times New Roman"/>
                <w:kern w:val="0"/>
                <w:lang w:eastAsia="pl-PL" w:bidi="ar-SA"/>
              </w:rPr>
            </w:pPr>
            <w:r w:rsidRPr="5449A30A">
              <w:rPr>
                <w:rFonts w:eastAsia="Calibri" w:cs="Times New Roman"/>
                <w:lang w:eastAsia="pl-PL" w:bidi="ar-SA"/>
              </w:rPr>
              <w:t>K_U07</w:t>
            </w:r>
          </w:p>
        </w:tc>
        <w:tc>
          <w:tcPr>
            <w:tcW w:w="1300" w:type="dxa"/>
            <w:gridSpan w:val="2"/>
            <w:tcBorders>
              <w:top w:val="single" w:sz="8" w:space="0" w:color="auto"/>
              <w:left w:val="single" w:sz="4" w:space="0" w:color="auto"/>
              <w:bottom w:val="single" w:sz="8" w:space="0" w:color="auto"/>
              <w:right w:val="single" w:sz="4" w:space="0" w:color="auto"/>
            </w:tcBorders>
          </w:tcPr>
          <w:p w14:paraId="61CA756A" w14:textId="77777777" w:rsidR="008136C3" w:rsidRPr="008136C3" w:rsidRDefault="008136C3" w:rsidP="5449A30A">
            <w:pPr>
              <w:suppressAutoHyphens w:val="0"/>
              <w:jc w:val="center"/>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ćwiczenia audytoryjne</w:t>
            </w:r>
          </w:p>
        </w:tc>
        <w:tc>
          <w:tcPr>
            <w:tcW w:w="1501" w:type="dxa"/>
            <w:tcBorders>
              <w:top w:val="single" w:sz="8" w:space="0" w:color="auto"/>
              <w:left w:val="single" w:sz="4" w:space="0" w:color="auto"/>
              <w:bottom w:val="single" w:sz="8" w:space="0" w:color="auto"/>
            </w:tcBorders>
          </w:tcPr>
          <w:p w14:paraId="2F074B49" w14:textId="3D4DF88D" w:rsidR="008136C3" w:rsidRPr="008136C3" w:rsidRDefault="737010AB" w:rsidP="737010AB">
            <w:pPr>
              <w:spacing w:before="60" w:after="60" w:line="259" w:lineRule="auto"/>
              <w:jc w:val="center"/>
            </w:pPr>
            <w:r w:rsidRPr="737010AB">
              <w:rPr>
                <w:rFonts w:eastAsia="Calibri" w:cs="Times New Roman"/>
                <w:lang w:eastAsia="pl-PL" w:bidi="ar-SA"/>
              </w:rPr>
              <w:t>Zadanie praktyczne, aktywność</w:t>
            </w:r>
          </w:p>
        </w:tc>
      </w:tr>
      <w:tr w:rsidR="008136C3" w:rsidRPr="008136C3" w14:paraId="7559B18E"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3C5E5C6B"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kern w:val="0"/>
                <w:lang w:eastAsia="pl-PL" w:bidi="ar-SA"/>
              </w:rPr>
              <w:t>D1.1_K01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B0C3C0E" w14:textId="7DA0BC03"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Student </w:t>
            </w:r>
            <w:r w:rsidRPr="5449A30A">
              <w:rPr>
                <w:rFonts w:eastAsia="Calibri" w:cs="Times New Roman"/>
                <w:color w:val="000000" w:themeColor="text1"/>
                <w:kern w:val="0"/>
                <w:lang w:eastAsia="pl-PL" w:bidi="ar-SA"/>
              </w:rPr>
              <w:t>jest gotów przewidzieć</w:t>
            </w:r>
            <w:r w:rsidRPr="008136C3">
              <w:rPr>
                <w:rFonts w:eastAsia="Calibri" w:cs="Times New Roman"/>
                <w:kern w:val="0"/>
                <w:lang w:eastAsia="pl-PL" w:bidi="ar-SA"/>
              </w:rPr>
              <w:t xml:space="preserve"> zagrożenia bezpieczeństwa oraz potrafi dokonać krytycznej analizy zabezpieczeń</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F68ADF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K_K03</w:t>
            </w:r>
          </w:p>
        </w:tc>
        <w:tc>
          <w:tcPr>
            <w:tcW w:w="1300" w:type="dxa"/>
            <w:gridSpan w:val="2"/>
            <w:tcBorders>
              <w:top w:val="single" w:sz="8" w:space="0" w:color="auto"/>
              <w:left w:val="single" w:sz="4" w:space="0" w:color="auto"/>
              <w:bottom w:val="single" w:sz="8" w:space="0" w:color="auto"/>
              <w:right w:val="single" w:sz="4" w:space="0" w:color="auto"/>
            </w:tcBorders>
          </w:tcPr>
          <w:p w14:paraId="1DE7B900"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wykład</w:t>
            </w:r>
          </w:p>
          <w:p w14:paraId="685A5067" w14:textId="77777777" w:rsidR="008136C3" w:rsidRPr="008136C3" w:rsidRDefault="008136C3" w:rsidP="008136C3">
            <w:pPr>
              <w:suppressAutoHyphens w:val="0"/>
              <w:jc w:val="center"/>
              <w:rPr>
                <w:rFonts w:eastAsia="Calibri" w:cs="Times New Roman"/>
                <w:kern w:val="0"/>
                <w:lang w:eastAsia="pl-PL" w:bidi="ar-SA"/>
              </w:rPr>
            </w:pPr>
          </w:p>
        </w:tc>
        <w:tc>
          <w:tcPr>
            <w:tcW w:w="1501" w:type="dxa"/>
            <w:tcBorders>
              <w:top w:val="single" w:sz="8" w:space="0" w:color="auto"/>
              <w:left w:val="single" w:sz="4" w:space="0" w:color="auto"/>
              <w:bottom w:val="single" w:sz="8" w:space="0" w:color="auto"/>
            </w:tcBorders>
          </w:tcPr>
          <w:p w14:paraId="6BCB67CA" w14:textId="2FDB0C90" w:rsidR="008136C3" w:rsidRPr="008136C3" w:rsidRDefault="5449A30A" w:rsidP="5449A30A">
            <w:pPr>
              <w:spacing w:before="60" w:after="60" w:line="259" w:lineRule="auto"/>
              <w:jc w:val="center"/>
              <w:rPr>
                <w:rFonts w:eastAsia="Calibri" w:cs="Times New Roman"/>
                <w:color w:val="000000" w:themeColor="text1"/>
                <w:lang w:eastAsia="pl-PL" w:bidi="ar-SA"/>
              </w:rPr>
            </w:pPr>
            <w:r w:rsidRPr="5449A30A">
              <w:rPr>
                <w:rFonts w:eastAsia="Calibri" w:cs="Times New Roman"/>
                <w:color w:val="000000" w:themeColor="text1"/>
                <w:lang w:eastAsia="pl-PL" w:bidi="ar-SA"/>
              </w:rPr>
              <w:t>dyskusja</w:t>
            </w:r>
          </w:p>
        </w:tc>
      </w:tr>
      <w:tr w:rsidR="008136C3" w:rsidRPr="008136C3" w14:paraId="781C514C" w14:textId="77777777" w:rsidTr="5449A30A">
        <w:tc>
          <w:tcPr>
            <w:tcW w:w="9180" w:type="dxa"/>
            <w:gridSpan w:val="7"/>
            <w:shd w:val="clear" w:color="auto" w:fill="D9D9D9" w:themeFill="background1" w:themeFillShade="D9"/>
          </w:tcPr>
          <w:p w14:paraId="0CFD9A7C"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05DB08EB" w14:textId="77777777" w:rsidTr="5449A30A">
        <w:trPr>
          <w:trHeight w:val="1495"/>
        </w:trPr>
        <w:tc>
          <w:tcPr>
            <w:tcW w:w="2977" w:type="dxa"/>
            <w:gridSpan w:val="2"/>
            <w:tcBorders>
              <w:right w:val="nil"/>
            </w:tcBorders>
            <w:shd w:val="clear" w:color="auto" w:fill="D9D9D9" w:themeFill="background1" w:themeFillShade="D9"/>
          </w:tcPr>
          <w:p w14:paraId="7167D109"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79" w:type="dxa"/>
            <w:gridSpan w:val="3"/>
            <w:tcBorders>
              <w:left w:val="nil"/>
            </w:tcBorders>
          </w:tcPr>
          <w:p w14:paraId="36CB2CF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w:t>
            </w:r>
          </w:p>
        </w:tc>
        <w:tc>
          <w:tcPr>
            <w:tcW w:w="1524" w:type="dxa"/>
            <w:gridSpan w:val="2"/>
            <w:tcBorders>
              <w:left w:val="nil"/>
            </w:tcBorders>
          </w:tcPr>
          <w:p w14:paraId="2B8A0DA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p w14:paraId="6A3B73EC" w14:textId="77777777" w:rsidR="008136C3" w:rsidRPr="008136C3" w:rsidRDefault="008136C3" w:rsidP="008136C3">
            <w:pPr>
              <w:suppressAutoHyphens w:val="0"/>
              <w:spacing w:before="60" w:after="60"/>
              <w:rPr>
                <w:rFonts w:eastAsia="Calibri" w:cs="Times New Roman"/>
                <w:kern w:val="0"/>
                <w:lang w:eastAsia="pl-PL" w:bidi="ar-SA"/>
              </w:rPr>
            </w:pPr>
          </w:p>
        </w:tc>
      </w:tr>
      <w:tr w:rsidR="008136C3" w:rsidRPr="008136C3" w14:paraId="086A4307" w14:textId="77777777" w:rsidTr="5449A30A">
        <w:tc>
          <w:tcPr>
            <w:tcW w:w="2977" w:type="dxa"/>
            <w:gridSpan w:val="2"/>
            <w:tcBorders>
              <w:right w:val="nil"/>
            </w:tcBorders>
            <w:shd w:val="clear" w:color="auto" w:fill="D9D9D9" w:themeFill="background1" w:themeFillShade="D9"/>
          </w:tcPr>
          <w:p w14:paraId="3EF1CD3A"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5D5B0A3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Wykład</w:t>
            </w:r>
          </w:p>
          <w:p w14:paraId="08A34875" w14:textId="351DA516" w:rsidR="008136C3" w:rsidRPr="008136C3" w:rsidRDefault="009F0D2B" w:rsidP="58EA6CB6">
            <w:pPr>
              <w:suppressAutoHyphens w:val="0"/>
              <w:rPr>
                <w:rFonts w:eastAsia="Calibri" w:cs="Times New Roman"/>
                <w:color w:val="FF0000"/>
                <w:kern w:val="0"/>
                <w:lang w:eastAsia="pl-PL" w:bidi="ar-SA"/>
              </w:rPr>
            </w:pPr>
            <w:r>
              <w:rPr>
                <w:rFonts w:eastAsia="Calibri" w:cs="Times New Roman"/>
                <w:kern w:val="0"/>
                <w:lang w:eastAsia="pl-PL" w:bidi="ar-SA"/>
              </w:rPr>
              <w:t xml:space="preserve">Ćwiczenia </w:t>
            </w:r>
            <w:r w:rsidRPr="5449A30A">
              <w:rPr>
                <w:rFonts w:eastAsia="Calibri" w:cs="Times New Roman"/>
                <w:color w:val="000000" w:themeColor="text1"/>
                <w:kern w:val="0"/>
                <w:lang w:eastAsia="pl-PL" w:bidi="ar-SA"/>
              </w:rPr>
              <w:t>audytoryjne</w:t>
            </w:r>
          </w:p>
          <w:p w14:paraId="7B1F62A1" w14:textId="77777777" w:rsidR="008136C3" w:rsidRPr="008136C3" w:rsidRDefault="008136C3" w:rsidP="008136C3">
            <w:pPr>
              <w:suppressAutoHyphens w:val="0"/>
              <w:rPr>
                <w:rFonts w:eastAsia="Calibri" w:cs="Times New Roman"/>
                <w:b/>
                <w:kern w:val="0"/>
                <w:lang w:eastAsia="pl-PL" w:bidi="ar-SA"/>
              </w:rPr>
            </w:pPr>
          </w:p>
          <w:p w14:paraId="7E17A82E" w14:textId="77777777" w:rsidR="008136C3" w:rsidRPr="008136C3" w:rsidRDefault="008136C3" w:rsidP="008136C3">
            <w:pPr>
              <w:suppressAutoHyphens w:val="0"/>
              <w:rPr>
                <w:rFonts w:eastAsia="Calibri" w:cs="Times New Roman"/>
                <w:b/>
                <w:kern w:val="0"/>
                <w:lang w:eastAsia="pl-PL" w:bidi="ar-SA"/>
              </w:rPr>
            </w:pPr>
          </w:p>
          <w:p w14:paraId="6C9BE9E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3469A3E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53C2A6EB"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15</w:t>
            </w:r>
          </w:p>
          <w:p w14:paraId="6D8A6DD2" w14:textId="77777777" w:rsidR="008136C3" w:rsidRPr="008136C3" w:rsidRDefault="009F0D2B" w:rsidP="008136C3">
            <w:pPr>
              <w:widowControl/>
              <w:suppressAutoHyphens w:val="0"/>
              <w:rPr>
                <w:rFonts w:eastAsia="Calibri" w:cs="Times New Roman"/>
                <w:kern w:val="0"/>
                <w:lang w:eastAsia="pl-PL" w:bidi="ar-SA"/>
              </w:rPr>
            </w:pPr>
            <w:r>
              <w:rPr>
                <w:rFonts w:eastAsia="Calibri" w:cs="Times New Roman"/>
                <w:kern w:val="0"/>
                <w:lang w:eastAsia="pl-PL" w:bidi="ar-SA"/>
              </w:rPr>
              <w:t>15</w:t>
            </w:r>
          </w:p>
          <w:p w14:paraId="72A3F311" w14:textId="77777777" w:rsidR="008136C3" w:rsidRPr="008136C3" w:rsidRDefault="008136C3" w:rsidP="008136C3">
            <w:pPr>
              <w:widowControl/>
              <w:suppressAutoHyphens w:val="0"/>
              <w:rPr>
                <w:rFonts w:eastAsia="Calibri" w:cs="Times New Roman"/>
                <w:kern w:val="0"/>
                <w:lang w:eastAsia="pl-PL" w:bidi="ar-SA"/>
              </w:rPr>
            </w:pPr>
          </w:p>
          <w:p w14:paraId="16B0D508" w14:textId="77777777" w:rsidR="008136C3" w:rsidRPr="008136C3" w:rsidRDefault="008136C3" w:rsidP="008136C3">
            <w:pPr>
              <w:widowControl/>
              <w:suppressAutoHyphens w:val="0"/>
              <w:rPr>
                <w:rFonts w:eastAsia="Calibri" w:cs="Times New Roman"/>
                <w:kern w:val="0"/>
                <w:lang w:eastAsia="pl-PL" w:bidi="ar-SA"/>
              </w:rPr>
            </w:pPr>
          </w:p>
          <w:p w14:paraId="18E93F25" w14:textId="77777777" w:rsidR="008136C3" w:rsidRPr="008136C3" w:rsidRDefault="009F0D2B" w:rsidP="008136C3">
            <w:pPr>
              <w:widowControl/>
              <w:suppressAutoHyphens w:val="0"/>
              <w:rPr>
                <w:rFonts w:eastAsia="Calibri" w:cs="Times New Roman"/>
                <w:kern w:val="0"/>
                <w:lang w:eastAsia="pl-PL" w:bidi="ar-SA"/>
              </w:rPr>
            </w:pPr>
            <w:r>
              <w:rPr>
                <w:rFonts w:eastAsia="Calibri" w:cs="Times New Roman"/>
                <w:kern w:val="0"/>
                <w:lang w:eastAsia="pl-PL" w:bidi="ar-SA"/>
              </w:rPr>
              <w:t>30</w:t>
            </w:r>
          </w:p>
          <w:p w14:paraId="47281A80" w14:textId="77777777" w:rsidR="008136C3" w:rsidRPr="008136C3" w:rsidRDefault="009F0D2B" w:rsidP="008136C3">
            <w:pPr>
              <w:widowControl/>
              <w:suppressAutoHyphens w:val="0"/>
              <w:rPr>
                <w:rFonts w:eastAsia="Calibri" w:cs="Times New Roman"/>
                <w:kern w:val="0"/>
                <w:lang w:eastAsia="pl-PL" w:bidi="ar-SA"/>
              </w:rPr>
            </w:pPr>
            <w:r>
              <w:rPr>
                <w:rFonts w:eastAsia="Calibri" w:cs="Times New Roman"/>
                <w:kern w:val="0"/>
                <w:lang w:eastAsia="pl-PL" w:bidi="ar-SA"/>
              </w:rPr>
              <w:t>1,2</w:t>
            </w:r>
          </w:p>
          <w:p w14:paraId="688D72D8" w14:textId="77777777" w:rsidR="008136C3" w:rsidRPr="008136C3" w:rsidRDefault="008136C3" w:rsidP="008136C3">
            <w:pPr>
              <w:widowControl/>
              <w:suppressAutoHyphens w:val="0"/>
              <w:rPr>
                <w:rFonts w:eastAsia="Calibri" w:cs="Times New Roman"/>
                <w:kern w:val="0"/>
                <w:lang w:eastAsia="pl-PL" w:bidi="ar-SA"/>
              </w:rPr>
            </w:pPr>
          </w:p>
          <w:p w14:paraId="157BBA36" w14:textId="77777777" w:rsidR="008136C3" w:rsidRPr="008136C3" w:rsidRDefault="008136C3" w:rsidP="008136C3">
            <w:pPr>
              <w:widowControl/>
              <w:suppressAutoHyphens w:val="0"/>
              <w:rPr>
                <w:rFonts w:eastAsia="Calibri" w:cs="Times New Roman"/>
                <w:kern w:val="0"/>
                <w:lang w:eastAsia="pl-PL" w:bidi="ar-SA"/>
              </w:rPr>
            </w:pPr>
          </w:p>
          <w:p w14:paraId="46A3791E" w14:textId="77777777" w:rsidR="008136C3" w:rsidRPr="008136C3" w:rsidRDefault="008136C3" w:rsidP="008136C3">
            <w:pPr>
              <w:suppressAutoHyphens w:val="0"/>
              <w:rPr>
                <w:rFonts w:eastAsia="Calibri" w:cs="Times New Roman"/>
                <w:kern w:val="0"/>
                <w:lang w:eastAsia="pl-PL" w:bidi="ar-SA"/>
              </w:rPr>
            </w:pPr>
          </w:p>
        </w:tc>
      </w:tr>
      <w:tr w:rsidR="008136C3" w:rsidRPr="008136C3" w14:paraId="69BFA45D" w14:textId="77777777" w:rsidTr="5449A30A">
        <w:tc>
          <w:tcPr>
            <w:tcW w:w="2977" w:type="dxa"/>
            <w:gridSpan w:val="2"/>
            <w:tcBorders>
              <w:right w:val="nil"/>
            </w:tcBorders>
            <w:shd w:val="clear" w:color="auto" w:fill="D9D9D9" w:themeFill="background1" w:themeFillShade="D9"/>
          </w:tcPr>
          <w:p w14:paraId="6F9A0FD3"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045DF8E8" w14:textId="77777777" w:rsidR="008136C3" w:rsidRPr="008136C3" w:rsidRDefault="008136C3" w:rsidP="008136C3">
            <w:pPr>
              <w:suppressAutoHyphens w:val="0"/>
              <w:rPr>
                <w:rFonts w:eastAsia="Calibri" w:cs="Times New Roman"/>
                <w:b/>
                <w:kern w:val="0"/>
                <w:lang w:eastAsia="pl-PL" w:bidi="ar-SA"/>
              </w:rPr>
            </w:pPr>
          </w:p>
          <w:p w14:paraId="24229B7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Przygotowanie do ćwiczeń audytoryjnych</w:t>
            </w:r>
            <w:r w:rsidRPr="008136C3">
              <w:rPr>
                <w:rFonts w:eastAsia="Calibri" w:cs="Times New Roman"/>
                <w:kern w:val="0"/>
                <w:lang w:eastAsia="pl-PL" w:bidi="ar-SA"/>
              </w:rPr>
              <w:br/>
              <w:t>Przygotowanie do kolokwium</w:t>
            </w:r>
          </w:p>
          <w:p w14:paraId="5EB242F9" w14:textId="77777777" w:rsidR="008136C3" w:rsidRPr="008136C3" w:rsidRDefault="008136C3" w:rsidP="008136C3">
            <w:pPr>
              <w:suppressAutoHyphens w:val="0"/>
              <w:rPr>
                <w:rFonts w:eastAsia="Calibri" w:cs="Times New Roman"/>
                <w:b/>
                <w:kern w:val="0"/>
                <w:lang w:eastAsia="pl-PL" w:bidi="ar-SA"/>
              </w:rPr>
            </w:pPr>
          </w:p>
          <w:p w14:paraId="77C02D2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22907A0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1BA5F7A6" w14:textId="77777777" w:rsidR="008136C3" w:rsidRPr="008136C3" w:rsidRDefault="008136C3" w:rsidP="008136C3">
            <w:pPr>
              <w:suppressAutoHyphens w:val="0"/>
              <w:rPr>
                <w:rFonts w:eastAsia="Calibri" w:cs="Times New Roman"/>
                <w:kern w:val="0"/>
                <w:lang w:eastAsia="pl-PL" w:bidi="ar-SA"/>
              </w:rPr>
            </w:pPr>
          </w:p>
          <w:p w14:paraId="491A490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10</w:t>
            </w:r>
          </w:p>
          <w:p w14:paraId="106FCA4A" w14:textId="77777777" w:rsidR="008136C3" w:rsidRPr="008136C3" w:rsidRDefault="009F0D2B" w:rsidP="008136C3">
            <w:pPr>
              <w:suppressAutoHyphens w:val="0"/>
              <w:rPr>
                <w:rFonts w:eastAsia="Calibri" w:cs="Times New Roman"/>
                <w:kern w:val="0"/>
                <w:lang w:eastAsia="pl-PL" w:bidi="ar-SA"/>
              </w:rPr>
            </w:pPr>
            <w:r>
              <w:rPr>
                <w:rFonts w:eastAsia="Calibri" w:cs="Times New Roman"/>
                <w:kern w:val="0"/>
                <w:lang w:eastAsia="pl-PL" w:bidi="ar-SA"/>
              </w:rPr>
              <w:t>10</w:t>
            </w:r>
          </w:p>
          <w:p w14:paraId="2BB03653" w14:textId="77777777" w:rsidR="008136C3" w:rsidRPr="008136C3" w:rsidRDefault="008136C3" w:rsidP="008136C3">
            <w:pPr>
              <w:suppressAutoHyphens w:val="0"/>
              <w:rPr>
                <w:rFonts w:eastAsia="Calibri" w:cs="Times New Roman"/>
                <w:kern w:val="0"/>
                <w:lang w:eastAsia="pl-PL" w:bidi="ar-SA"/>
              </w:rPr>
            </w:pPr>
          </w:p>
          <w:p w14:paraId="2220E5E5" w14:textId="77777777" w:rsidR="008136C3" w:rsidRPr="008136C3" w:rsidRDefault="009F0D2B" w:rsidP="008136C3">
            <w:pPr>
              <w:suppressAutoHyphens w:val="0"/>
              <w:rPr>
                <w:rFonts w:eastAsia="Calibri" w:cs="Times New Roman"/>
                <w:kern w:val="0"/>
                <w:lang w:eastAsia="pl-PL" w:bidi="ar-SA"/>
              </w:rPr>
            </w:pPr>
            <w:r>
              <w:rPr>
                <w:rFonts w:eastAsia="Calibri" w:cs="Times New Roman"/>
                <w:kern w:val="0"/>
                <w:lang w:eastAsia="pl-PL" w:bidi="ar-SA"/>
              </w:rPr>
              <w:t>20</w:t>
            </w:r>
          </w:p>
          <w:p w14:paraId="63205091" w14:textId="77777777" w:rsidR="008136C3" w:rsidRPr="008136C3" w:rsidRDefault="009F0D2B" w:rsidP="008136C3">
            <w:pPr>
              <w:suppressAutoHyphens w:val="0"/>
              <w:rPr>
                <w:rFonts w:eastAsia="Calibri" w:cs="Times New Roman"/>
                <w:kern w:val="0"/>
                <w:lang w:eastAsia="pl-PL" w:bidi="ar-SA"/>
              </w:rPr>
            </w:pPr>
            <w:r>
              <w:rPr>
                <w:rFonts w:eastAsia="Calibri" w:cs="Times New Roman"/>
                <w:kern w:val="0"/>
                <w:lang w:eastAsia="pl-PL" w:bidi="ar-SA"/>
              </w:rPr>
              <w:t>0,8</w:t>
            </w:r>
          </w:p>
        </w:tc>
      </w:tr>
      <w:tr w:rsidR="008136C3" w:rsidRPr="008136C3" w14:paraId="07D8ED1E" w14:textId="77777777" w:rsidTr="5449A30A">
        <w:tc>
          <w:tcPr>
            <w:tcW w:w="2977" w:type="dxa"/>
            <w:gridSpan w:val="2"/>
            <w:tcBorders>
              <w:right w:val="nil"/>
            </w:tcBorders>
            <w:shd w:val="clear" w:color="auto" w:fill="D9D9D9" w:themeFill="background1" w:themeFillShade="D9"/>
          </w:tcPr>
          <w:p w14:paraId="78116DE1"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79" w:type="dxa"/>
            <w:gridSpan w:val="3"/>
            <w:tcBorders>
              <w:left w:val="nil"/>
            </w:tcBorders>
          </w:tcPr>
          <w:p w14:paraId="1C84149D" w14:textId="3CC134C5" w:rsidR="58EA6CB6" w:rsidRDefault="5449A30A" w:rsidP="5449A30A">
            <w:pPr>
              <w:spacing w:before="60" w:after="60"/>
              <w:rPr>
                <w:rFonts w:eastAsia="Times New Roman" w:cs="Times New Roman"/>
                <w:color w:val="000000" w:themeColor="text1"/>
                <w:lang w:eastAsia="pl-PL" w:bidi="ar-SA"/>
              </w:rPr>
            </w:pPr>
            <w:r w:rsidRPr="5449A30A">
              <w:rPr>
                <w:rFonts w:eastAsia="Times New Roman" w:cs="Times New Roman"/>
                <w:color w:val="000000" w:themeColor="text1"/>
              </w:rPr>
              <w:t>przygotowanie do ćwiczeń</w:t>
            </w:r>
          </w:p>
          <w:p w14:paraId="61A5F1D9" w14:textId="77777777" w:rsidR="008136C3" w:rsidRPr="008136C3" w:rsidRDefault="005F2306" w:rsidP="008136C3">
            <w:pPr>
              <w:suppressAutoHyphens w:val="0"/>
              <w:rPr>
                <w:rFonts w:eastAsia="Calibri" w:cs="Times New Roman"/>
                <w:kern w:val="0"/>
                <w:lang w:eastAsia="pl-PL" w:bidi="ar-SA"/>
              </w:rPr>
            </w:pPr>
            <w:r>
              <w:rPr>
                <w:rFonts w:eastAsia="Calibri" w:cs="Times New Roman"/>
                <w:kern w:val="0"/>
                <w:lang w:eastAsia="pl-PL" w:bidi="ar-SA"/>
              </w:rPr>
              <w:t>ćwiczenia</w:t>
            </w:r>
          </w:p>
          <w:p w14:paraId="363BEB99" w14:textId="77777777" w:rsidR="008136C3" w:rsidRPr="008136C3" w:rsidRDefault="008136C3" w:rsidP="008136C3">
            <w:pPr>
              <w:suppressAutoHyphens w:val="0"/>
              <w:rPr>
                <w:rFonts w:eastAsia="Calibri" w:cs="Times New Roman"/>
                <w:kern w:val="0"/>
                <w:lang w:eastAsia="pl-PL" w:bidi="ar-SA"/>
              </w:rPr>
            </w:pPr>
          </w:p>
          <w:p w14:paraId="33CA1749" w14:textId="77777777" w:rsidR="008136C3" w:rsidRPr="008136C3" w:rsidRDefault="008136C3" w:rsidP="008136C3">
            <w:pPr>
              <w:suppressAutoHyphens w:val="0"/>
              <w:rPr>
                <w:rFonts w:eastAsia="Calibri" w:cs="Times New Roman"/>
                <w:kern w:val="0"/>
                <w:lang w:eastAsia="pl-PL" w:bidi="ar-SA"/>
              </w:rPr>
            </w:pPr>
          </w:p>
          <w:p w14:paraId="6AEC290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00EEE5C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lastRenderedPageBreak/>
              <w:t>ECTS</w:t>
            </w:r>
          </w:p>
        </w:tc>
        <w:tc>
          <w:tcPr>
            <w:tcW w:w="1524" w:type="dxa"/>
            <w:gridSpan w:val="2"/>
            <w:tcBorders>
              <w:left w:val="nil"/>
            </w:tcBorders>
          </w:tcPr>
          <w:p w14:paraId="67F112D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lastRenderedPageBreak/>
              <w:t>15</w:t>
            </w:r>
          </w:p>
          <w:p w14:paraId="266C1035" w14:textId="77777777" w:rsidR="008136C3" w:rsidRPr="008136C3" w:rsidRDefault="009F0D2B" w:rsidP="008136C3">
            <w:pPr>
              <w:suppressAutoHyphens w:val="0"/>
              <w:rPr>
                <w:rFonts w:eastAsia="Calibri" w:cs="Times New Roman"/>
                <w:kern w:val="0"/>
                <w:lang w:eastAsia="pl-PL" w:bidi="ar-SA"/>
              </w:rPr>
            </w:pPr>
            <w:r>
              <w:rPr>
                <w:rFonts w:eastAsia="Calibri" w:cs="Times New Roman"/>
                <w:kern w:val="0"/>
                <w:lang w:eastAsia="pl-PL" w:bidi="ar-SA"/>
              </w:rPr>
              <w:t>15</w:t>
            </w:r>
          </w:p>
          <w:p w14:paraId="1AB6813F" w14:textId="77777777" w:rsidR="008136C3" w:rsidRPr="008136C3" w:rsidRDefault="008136C3" w:rsidP="008136C3">
            <w:pPr>
              <w:suppressAutoHyphens w:val="0"/>
              <w:rPr>
                <w:rFonts w:eastAsia="Calibri" w:cs="Times New Roman"/>
                <w:kern w:val="0"/>
                <w:lang w:eastAsia="pl-PL" w:bidi="ar-SA"/>
              </w:rPr>
            </w:pPr>
          </w:p>
          <w:p w14:paraId="2E8FFA35" w14:textId="4CD8BF8C" w:rsidR="3A1C3058" w:rsidRDefault="3A1C3058" w:rsidP="3A1C3058">
            <w:pPr>
              <w:rPr>
                <w:rFonts w:eastAsia="Calibri" w:cs="Times New Roman"/>
                <w:lang w:eastAsia="pl-PL" w:bidi="ar-SA"/>
              </w:rPr>
            </w:pPr>
          </w:p>
          <w:p w14:paraId="0DD7F964" w14:textId="44E08C7D" w:rsidR="3A1C3058" w:rsidRDefault="3A1C3058" w:rsidP="3A1C3058">
            <w:pPr>
              <w:rPr>
                <w:rFonts w:eastAsia="Calibri" w:cs="Times New Roman"/>
                <w:lang w:eastAsia="pl-PL" w:bidi="ar-SA"/>
              </w:rPr>
            </w:pPr>
          </w:p>
          <w:p w14:paraId="66890602" w14:textId="77777777" w:rsidR="008136C3" w:rsidRPr="008136C3" w:rsidRDefault="009F0D2B" w:rsidP="008136C3">
            <w:pPr>
              <w:suppressAutoHyphens w:val="0"/>
              <w:rPr>
                <w:rFonts w:eastAsia="Calibri" w:cs="Times New Roman"/>
                <w:kern w:val="0"/>
                <w:lang w:eastAsia="pl-PL" w:bidi="ar-SA"/>
              </w:rPr>
            </w:pPr>
            <w:r>
              <w:rPr>
                <w:rFonts w:eastAsia="Calibri" w:cs="Times New Roman"/>
                <w:kern w:val="0"/>
                <w:lang w:eastAsia="pl-PL" w:bidi="ar-SA"/>
              </w:rPr>
              <w:t>30</w:t>
            </w:r>
          </w:p>
          <w:p w14:paraId="31B85671" w14:textId="77777777" w:rsidR="008136C3" w:rsidRPr="008136C3" w:rsidRDefault="009F0D2B" w:rsidP="008136C3">
            <w:pPr>
              <w:suppressAutoHyphens w:val="0"/>
              <w:rPr>
                <w:rFonts w:eastAsia="Calibri" w:cs="Times New Roman"/>
                <w:kern w:val="0"/>
                <w:lang w:eastAsia="pl-PL" w:bidi="ar-SA"/>
              </w:rPr>
            </w:pPr>
            <w:r>
              <w:rPr>
                <w:rFonts w:eastAsia="Calibri" w:cs="Times New Roman"/>
                <w:kern w:val="0"/>
                <w:lang w:eastAsia="pl-PL" w:bidi="ar-SA"/>
              </w:rPr>
              <w:lastRenderedPageBreak/>
              <w:t>1,2</w:t>
            </w:r>
          </w:p>
        </w:tc>
      </w:tr>
    </w:tbl>
    <w:p w14:paraId="280D56FD"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22CEFF81"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4313FF91"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A2CB84C"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20A743E8" w14:textId="33A2D3C7" w:rsidR="008136C3" w:rsidRPr="008136C3" w:rsidRDefault="008136C3" w:rsidP="1625037F">
            <w:pPr>
              <w:suppressAutoHyphens w:val="0"/>
              <w:autoSpaceDE w:val="0"/>
              <w:autoSpaceDN w:val="0"/>
              <w:adjustRightInd w:val="0"/>
              <w:jc w:val="both"/>
              <w:rPr>
                <w:rFonts w:eastAsia="Calibri" w:cs="Times New Roman"/>
                <w:kern w:val="0"/>
                <w:lang w:eastAsia="pl-PL" w:bidi="ar-SA"/>
              </w:rPr>
            </w:pPr>
            <w:r w:rsidRPr="1625037F">
              <w:rPr>
                <w:rFonts w:eastAsia="Calibri" w:cs="Times New Roman"/>
                <w:b/>
                <w:bCs/>
                <w:kern w:val="0"/>
                <w:lang w:eastAsia="pl-PL" w:bidi="ar-SA"/>
              </w:rPr>
              <w:t>Wykłady:</w:t>
            </w:r>
            <w:r>
              <w:br/>
            </w:r>
            <w:r w:rsidRPr="1625037F">
              <w:rPr>
                <w:rFonts w:eastAsia="Calibri" w:cs="Times New Roman"/>
                <w:kern w:val="0"/>
                <w:lang w:eastAsia="pl-PL" w:bidi="ar-SA"/>
              </w:rPr>
              <w:t>Podstawy prawne funkcjonowania obrony cywilnej w Polsce. Zadania i organizacja ochrony ludności i obrony cywilnej.</w:t>
            </w:r>
          </w:p>
          <w:p w14:paraId="4F4CF041" w14:textId="77777777" w:rsidR="008136C3" w:rsidRPr="008136C3" w:rsidRDefault="008136C3" w:rsidP="58EA6CB6">
            <w:pPr>
              <w:suppressAutoHyphens w:val="0"/>
              <w:autoSpaceDE w:val="0"/>
              <w:autoSpaceDN w:val="0"/>
              <w:adjustRightInd w:val="0"/>
              <w:jc w:val="both"/>
              <w:rPr>
                <w:rFonts w:eastAsia="Calibri" w:cs="Times New Roman"/>
                <w:lang w:eastAsia="pl-PL" w:bidi="ar-SA"/>
              </w:rPr>
            </w:pPr>
            <w:r w:rsidRPr="1625037F">
              <w:rPr>
                <w:rFonts w:eastAsia="Calibri" w:cs="Times New Roman"/>
                <w:kern w:val="0"/>
                <w:lang w:eastAsia="pl-PL" w:bidi="ar-SA"/>
              </w:rPr>
              <w:t xml:space="preserve">Struktura systemu zarządzania kryzysowego. </w:t>
            </w:r>
            <w:r>
              <w:t xml:space="preserve">Służby, instytucje i podmioty funkcjonujące w obszarze obrony cywilnej i ochrony ludności. </w:t>
            </w:r>
            <w:r w:rsidRPr="1625037F">
              <w:rPr>
                <w:rFonts w:eastAsia="Calibri" w:cs="Times New Roman"/>
                <w:kern w:val="0"/>
                <w:lang w:eastAsia="pl-PL" w:bidi="ar-SA"/>
              </w:rPr>
              <w:t xml:space="preserve">Rodzaje zabezpieczeń, formy zapewniania bezpieczeństwa ludności. </w:t>
            </w:r>
            <w:r>
              <w:br/>
            </w:r>
          </w:p>
          <w:p w14:paraId="70ACC30F" w14:textId="77777777" w:rsidR="008136C3" w:rsidRPr="008136C3" w:rsidRDefault="008136C3" w:rsidP="1625037F">
            <w:pPr>
              <w:suppressAutoHyphens w:val="0"/>
              <w:autoSpaceDE w:val="0"/>
              <w:autoSpaceDN w:val="0"/>
              <w:adjustRightInd w:val="0"/>
              <w:jc w:val="both"/>
              <w:rPr>
                <w:rFonts w:eastAsia="Calibri" w:cs="Times New Roman"/>
                <w:lang w:eastAsia="pl-PL" w:bidi="ar-SA"/>
              </w:rPr>
            </w:pPr>
            <w:r w:rsidRPr="1625037F">
              <w:rPr>
                <w:rFonts w:eastAsia="Calibri" w:cs="Times New Roman"/>
                <w:b/>
                <w:bCs/>
                <w:kern w:val="0"/>
                <w:lang w:eastAsia="pl-PL" w:bidi="ar-SA"/>
              </w:rPr>
              <w:t>Ćwiczenia:</w:t>
            </w:r>
          </w:p>
          <w:p w14:paraId="00C6DA60" w14:textId="4C6167D4" w:rsidR="008136C3" w:rsidRPr="008136C3" w:rsidRDefault="008136C3" w:rsidP="1625037F">
            <w:pPr>
              <w:suppressAutoHyphens w:val="0"/>
              <w:autoSpaceDE w:val="0"/>
              <w:autoSpaceDN w:val="0"/>
              <w:adjustRightInd w:val="0"/>
              <w:jc w:val="both"/>
              <w:rPr>
                <w:rFonts w:eastAsia="Calibri" w:cs="Times New Roman"/>
                <w:lang w:eastAsia="pl-PL" w:bidi="ar-SA"/>
              </w:rPr>
            </w:pPr>
            <w:r w:rsidRPr="1625037F">
              <w:rPr>
                <w:rFonts w:eastAsia="Calibri" w:cs="Times New Roman"/>
                <w:kern w:val="0"/>
                <w:lang w:eastAsia="pl-PL" w:bidi="ar-SA"/>
              </w:rPr>
              <w:t xml:space="preserve">Analiza systemów zabezpieczeń. </w:t>
            </w:r>
            <w:r w:rsidR="58EA6CB6" w:rsidRPr="58EA6CB6">
              <w:rPr>
                <w:rFonts w:eastAsia="Calibri" w:cs="Times New Roman"/>
                <w:lang w:eastAsia="pl-PL" w:bidi="ar-SA"/>
              </w:rPr>
              <w:t xml:space="preserve">Rola obrony cywilnej i służb ratowniczych w działaniach ochronnych. </w:t>
            </w:r>
            <w:r w:rsidRPr="58EA6CB6">
              <w:rPr>
                <w:rFonts w:eastAsia="Calibri" w:cs="Times New Roman"/>
                <w:kern w:val="0"/>
                <w:lang w:eastAsia="pl-PL" w:bidi="ar-SA"/>
              </w:rPr>
              <w:t xml:space="preserve">Edukacja dla bezpieczeństwa społeczeństwa. System wczesnego ostrzegania, system wykrywania zagrożeń </w:t>
            </w:r>
            <w:r w:rsidRPr="1625037F">
              <w:rPr>
                <w:rFonts w:eastAsia="Calibri" w:cs="Times New Roman"/>
                <w:kern w:val="0"/>
                <w:lang w:eastAsia="pl-PL" w:bidi="ar-SA"/>
              </w:rPr>
              <w:t xml:space="preserve">i alarmowania. </w:t>
            </w:r>
          </w:p>
          <w:p w14:paraId="7F142673" w14:textId="15E2A8F8" w:rsidR="008136C3" w:rsidRPr="008136C3" w:rsidRDefault="33799913" w:rsidP="008136C3">
            <w:pPr>
              <w:suppressAutoHyphens w:val="0"/>
              <w:autoSpaceDE w:val="0"/>
              <w:autoSpaceDN w:val="0"/>
              <w:adjustRightInd w:val="0"/>
              <w:jc w:val="both"/>
              <w:rPr>
                <w:rFonts w:eastAsia="Calibri" w:cs="Times New Roman"/>
                <w:kern w:val="0"/>
                <w:lang w:eastAsia="pl-PL" w:bidi="ar-SA"/>
              </w:rPr>
            </w:pPr>
            <w:r w:rsidRPr="33799913">
              <w:rPr>
                <w:rFonts w:eastAsia="Calibri" w:cs="Times New Roman"/>
                <w:lang w:eastAsia="pl-PL" w:bidi="ar-SA"/>
              </w:rPr>
              <w:t>Wykorzystywanie nowych technologii w ochronie ludności.</w:t>
            </w:r>
          </w:p>
        </w:tc>
      </w:tr>
      <w:tr w:rsidR="008136C3" w:rsidRPr="008136C3" w14:paraId="00CEF979"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14025D4"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44F83325" w14:textId="53D6FF8C" w:rsidR="008136C3" w:rsidRPr="008136C3" w:rsidRDefault="008136C3" w:rsidP="5449A30A">
            <w:pPr>
              <w:suppressAutoHyphens w:val="0"/>
              <w:jc w:val="both"/>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Wykład, dyskusja, studium przypadku, prezentacje multimedialne.</w:t>
            </w:r>
          </w:p>
        </w:tc>
      </w:tr>
      <w:tr w:rsidR="008136C3" w:rsidRPr="008136C3" w14:paraId="669F483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F454112"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6C5710D8" w14:textId="1732C00D" w:rsidR="008136C3" w:rsidRPr="008136C3" w:rsidRDefault="008136C3" w:rsidP="5449A30A">
            <w:pPr>
              <w:suppressAutoHyphens w:val="0"/>
              <w:jc w:val="both"/>
              <w:rPr>
                <w:rFonts w:eastAsia="Times New Roman" w:cs="Times New Roman"/>
                <w:lang w:eastAsia="pl-PL" w:bidi="ar-SA"/>
              </w:rPr>
            </w:pPr>
            <w:r w:rsidRPr="008136C3">
              <w:rPr>
                <w:rFonts w:eastAsia="Times New Roman" w:cs="Times New Roman"/>
                <w:kern w:val="0"/>
                <w:lang w:eastAsia="pl-PL" w:bidi="ar-SA"/>
              </w:rPr>
              <w:t xml:space="preserve">Warunkiem uzyskania pozytywnej oceny z przedmiotu jest uzyskanie pozytywnej oceny </w:t>
            </w:r>
            <w:r w:rsidRPr="5449A30A">
              <w:rPr>
                <w:rFonts w:eastAsia="Times New Roman" w:cs="Times New Roman"/>
                <w:color w:val="000000" w:themeColor="text1"/>
                <w:kern w:val="0"/>
                <w:lang w:eastAsia="pl-PL" w:bidi="ar-SA"/>
              </w:rPr>
              <w:t>z zaliczenia wykładów</w:t>
            </w:r>
            <w:r w:rsidRPr="008136C3">
              <w:rPr>
                <w:rFonts w:eastAsia="Times New Roman" w:cs="Times New Roman"/>
                <w:kern w:val="0"/>
                <w:lang w:eastAsia="pl-PL" w:bidi="ar-SA"/>
              </w:rPr>
              <w:t xml:space="preserve"> (kolokwium pisemne). Zaliczenie ćwiczeń na podstawie pracy zaliczeniowej. Zaliczenie poprawkowe na zasadach jak wyżej.</w:t>
            </w:r>
          </w:p>
          <w:p w14:paraId="3EDE062A" w14:textId="13A7D4A7" w:rsidR="008136C3" w:rsidRPr="008136C3" w:rsidRDefault="008136C3" w:rsidP="1625037F">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Warunkiem dopuszczenia do kolokwium z wykładów jest zaliczenie ćwiczeń.</w:t>
            </w:r>
          </w:p>
        </w:tc>
      </w:tr>
      <w:tr w:rsidR="008136C3" w:rsidRPr="008136C3" w14:paraId="22CD98A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7A17A89"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58E6A17A"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Zgodnie z Regulaminem studiów.</w:t>
            </w:r>
          </w:p>
        </w:tc>
      </w:tr>
      <w:tr w:rsidR="008136C3" w:rsidRPr="008136C3" w14:paraId="24651DC3"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465A4D1"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65948DEA" w14:textId="77777777" w:rsidR="008136C3" w:rsidRPr="008136C3" w:rsidRDefault="008136C3" w:rsidP="1625037F">
            <w:pPr>
              <w:suppressAutoHyphens w:val="0"/>
              <w:jc w:val="both"/>
              <w:rPr>
                <w:rFonts w:eastAsia="Calibri" w:cs="Times New Roman"/>
                <w:lang w:eastAsia="pl-PL" w:bidi="ar-SA"/>
              </w:rPr>
            </w:pPr>
            <w:r w:rsidRPr="008136C3">
              <w:rPr>
                <w:rFonts w:eastAsia="Calibri" w:cs="Times New Roman"/>
                <w:kern w:val="0"/>
                <w:lang w:eastAsia="pl-PL" w:bidi="ar-SA"/>
              </w:rPr>
              <w:t>Ocena egzaminu (50%).</w:t>
            </w:r>
          </w:p>
          <w:p w14:paraId="0A70CC95" w14:textId="19591DDE" w:rsidR="008136C3" w:rsidRPr="008136C3" w:rsidRDefault="10318A5B" w:rsidP="008136C3">
            <w:pPr>
              <w:suppressAutoHyphens w:val="0"/>
              <w:jc w:val="both"/>
              <w:rPr>
                <w:rFonts w:eastAsia="Calibri" w:cs="Times New Roman"/>
                <w:kern w:val="0"/>
                <w:lang w:eastAsia="pl-PL" w:bidi="ar-SA"/>
              </w:rPr>
            </w:pPr>
            <w:r w:rsidRPr="10318A5B">
              <w:rPr>
                <w:rFonts w:eastAsia="Calibri" w:cs="Times New Roman"/>
                <w:lang w:eastAsia="pl-PL" w:bidi="ar-SA"/>
              </w:rPr>
              <w:t xml:space="preserve">Ocena z zaliczenia ćwiczeń, uwzględniająca aktywność </w:t>
            </w:r>
            <w:r w:rsidR="1625037F">
              <w:br/>
            </w:r>
            <w:r w:rsidRPr="10318A5B">
              <w:rPr>
                <w:rFonts w:eastAsia="Calibri" w:cs="Times New Roman"/>
                <w:lang w:eastAsia="pl-PL" w:bidi="ar-SA"/>
              </w:rPr>
              <w:t>i obecność (50%).</w:t>
            </w:r>
          </w:p>
        </w:tc>
      </w:tr>
      <w:tr w:rsidR="008136C3" w:rsidRPr="008136C3" w14:paraId="2B7895D0"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6338D11"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12B7AD1B"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W czasie konsultacji</w:t>
            </w:r>
          </w:p>
        </w:tc>
      </w:tr>
      <w:tr w:rsidR="008136C3" w:rsidRPr="008136C3" w14:paraId="69D5E65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C181E7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54555CCC"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Ogólna wiedza o transporcie i występujących w nim zagrożeniach.</w:t>
            </w:r>
          </w:p>
        </w:tc>
      </w:tr>
      <w:tr w:rsidR="008136C3" w:rsidRPr="008136C3" w14:paraId="3C76564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DF23E1E"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tbl>
            <w:tblPr>
              <w:tblW w:w="8180"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38"/>
              <w:gridCol w:w="163"/>
              <w:gridCol w:w="6124"/>
              <w:gridCol w:w="1166"/>
              <w:gridCol w:w="589"/>
            </w:tblGrid>
            <w:tr w:rsidR="008136C3" w:rsidRPr="008136C3" w14:paraId="6B3FB87F" w14:textId="77777777" w:rsidTr="58EA6CB6">
              <w:trPr>
                <w:tblCellSpacing w:w="15" w:type="dxa"/>
              </w:trPr>
              <w:tc>
                <w:tcPr>
                  <w:tcW w:w="95" w:type="dxa"/>
                  <w:vAlign w:val="center"/>
                  <w:hideMark/>
                </w:tcPr>
                <w:p w14:paraId="6145ECAC" w14:textId="77777777" w:rsidR="008136C3" w:rsidRPr="008136C3" w:rsidRDefault="008136C3" w:rsidP="008136C3">
                  <w:pPr>
                    <w:widowControl/>
                    <w:suppressAutoHyphens w:val="0"/>
                    <w:rPr>
                      <w:rFonts w:eastAsia="Times New Roman" w:cs="Times New Roman"/>
                      <w:kern w:val="0"/>
                      <w:lang w:eastAsia="pl-PL" w:bidi="ar-SA"/>
                    </w:rPr>
                  </w:pPr>
                </w:p>
              </w:tc>
              <w:tc>
                <w:tcPr>
                  <w:tcW w:w="135" w:type="dxa"/>
                  <w:vAlign w:val="center"/>
                  <w:hideMark/>
                </w:tcPr>
                <w:p w14:paraId="52957247" w14:textId="77777777" w:rsidR="008136C3" w:rsidRPr="008136C3" w:rsidRDefault="008136C3" w:rsidP="008136C3">
                  <w:pPr>
                    <w:widowControl/>
                    <w:suppressAutoHyphens w:val="0"/>
                    <w:ind w:right="-5133"/>
                    <w:rPr>
                      <w:rFonts w:eastAsia="Times New Roman" w:cs="Times New Roman"/>
                      <w:kern w:val="0"/>
                      <w:lang w:eastAsia="pl-PL" w:bidi="ar-SA"/>
                    </w:rPr>
                  </w:pPr>
                </w:p>
              </w:tc>
              <w:tc>
                <w:tcPr>
                  <w:tcW w:w="6234" w:type="dxa"/>
                  <w:vAlign w:val="center"/>
                  <w:hideMark/>
                </w:tcPr>
                <w:p w14:paraId="29C78302" w14:textId="77777777" w:rsidR="008136C3" w:rsidRPr="008136C3" w:rsidRDefault="3A46F036" w:rsidP="3A46F036">
                  <w:pPr>
                    <w:pStyle w:val="ListParagraph"/>
                    <w:numPr>
                      <w:ilvl w:val="0"/>
                      <w:numId w:val="6"/>
                    </w:numPr>
                    <w:rPr>
                      <w:rFonts w:ascii="Times New Roman" w:eastAsia="Times New Roman" w:hAnsi="Times New Roman"/>
                      <w:sz w:val="24"/>
                      <w:szCs w:val="24"/>
                      <w:lang w:val="pl-PL" w:eastAsia="pl-PL"/>
                    </w:rPr>
                  </w:pPr>
                  <w:r w:rsidRPr="3A46F036">
                    <w:rPr>
                      <w:rFonts w:ascii="Times New Roman" w:eastAsia="Times New Roman" w:hAnsi="Times New Roman"/>
                      <w:sz w:val="24"/>
                      <w:szCs w:val="24"/>
                      <w:lang w:val="pl-PL" w:eastAsia="pl-PL"/>
                    </w:rPr>
                    <w:t>Krynojewski F. Obrona cywilna Rzeczypospolitej Polskiej wczoraj, dziś, jutro. Wyd. rytm 2023.</w:t>
                  </w:r>
                </w:p>
                <w:p w14:paraId="65F9ACA1" w14:textId="77777777" w:rsidR="008136C3" w:rsidRPr="008136C3" w:rsidRDefault="3A46F036" w:rsidP="3A46F036">
                  <w:pPr>
                    <w:pStyle w:val="ListParagraph"/>
                    <w:numPr>
                      <w:ilvl w:val="0"/>
                      <w:numId w:val="6"/>
                    </w:numPr>
                    <w:rPr>
                      <w:rFonts w:ascii="Times New Roman" w:eastAsia="Times New Roman" w:hAnsi="Times New Roman"/>
                      <w:sz w:val="24"/>
                      <w:szCs w:val="24"/>
                      <w:lang w:val="pl-PL" w:eastAsia="pl-PL"/>
                    </w:rPr>
                  </w:pPr>
                  <w:r w:rsidRPr="3A46F036">
                    <w:rPr>
                      <w:rFonts w:ascii="Times New Roman" w:eastAsia="Times New Roman" w:hAnsi="Times New Roman"/>
                      <w:sz w:val="24"/>
                      <w:szCs w:val="24"/>
                      <w:lang w:val="pl-PL" w:eastAsia="pl-PL"/>
                    </w:rPr>
                    <w:t>Krynojewski F. R. Vademecum planowania w zarządzaniu kryzysowym, Warszawa 2015.</w:t>
                  </w:r>
                </w:p>
                <w:p w14:paraId="554665F3" w14:textId="39A52411" w:rsidR="008136C3" w:rsidRPr="008136C3" w:rsidRDefault="58EA6CB6" w:rsidP="58EA6CB6">
                  <w:pPr>
                    <w:pStyle w:val="ListParagraph"/>
                    <w:numPr>
                      <w:ilvl w:val="0"/>
                      <w:numId w:val="6"/>
                    </w:numPr>
                    <w:rPr>
                      <w:rFonts w:ascii="Times New Roman" w:eastAsia="Times New Roman" w:hAnsi="Times New Roman"/>
                      <w:sz w:val="24"/>
                      <w:szCs w:val="24"/>
                      <w:lang w:eastAsia="pl-PL"/>
                    </w:rPr>
                  </w:pPr>
                  <w:r w:rsidRPr="004B0091">
                    <w:rPr>
                      <w:rFonts w:ascii="Times New Roman" w:eastAsia="Times New Roman" w:hAnsi="Times New Roman"/>
                      <w:sz w:val="24"/>
                      <w:szCs w:val="24"/>
                      <w:lang w:val="pl-PL" w:eastAsia="pl-PL"/>
                    </w:rPr>
                    <w:t xml:space="preserve">Szymonik A. Organizacja i funkcjonowanie systemów bezpieczeństwa. </w:t>
                  </w:r>
                  <w:proofErr w:type="spellStart"/>
                  <w:r w:rsidRPr="58EA6CB6">
                    <w:rPr>
                      <w:rFonts w:ascii="Times New Roman" w:eastAsia="Times New Roman" w:hAnsi="Times New Roman"/>
                      <w:sz w:val="24"/>
                      <w:szCs w:val="24"/>
                      <w:lang w:eastAsia="pl-PL"/>
                    </w:rPr>
                    <w:t>Ujęcie</w:t>
                  </w:r>
                  <w:proofErr w:type="spellEnd"/>
                  <w:r w:rsidRPr="58EA6CB6">
                    <w:rPr>
                      <w:rFonts w:ascii="Times New Roman" w:eastAsia="Times New Roman" w:hAnsi="Times New Roman"/>
                      <w:sz w:val="24"/>
                      <w:szCs w:val="24"/>
                      <w:lang w:eastAsia="pl-PL"/>
                    </w:rPr>
                    <w:t xml:space="preserve"> </w:t>
                  </w:r>
                  <w:proofErr w:type="spellStart"/>
                  <w:r w:rsidRPr="58EA6CB6">
                    <w:rPr>
                      <w:rFonts w:ascii="Times New Roman" w:eastAsia="Times New Roman" w:hAnsi="Times New Roman"/>
                      <w:sz w:val="24"/>
                      <w:szCs w:val="24"/>
                      <w:lang w:eastAsia="pl-PL"/>
                    </w:rPr>
                    <w:t>nowoczesne</w:t>
                  </w:r>
                  <w:proofErr w:type="spellEnd"/>
                  <w:r w:rsidRPr="58EA6CB6">
                    <w:rPr>
                      <w:rFonts w:ascii="Times New Roman" w:eastAsia="Times New Roman" w:hAnsi="Times New Roman"/>
                      <w:sz w:val="24"/>
                      <w:szCs w:val="24"/>
                      <w:lang w:eastAsia="pl-PL"/>
                    </w:rPr>
                    <w:t xml:space="preserve">. </w:t>
                  </w:r>
                  <w:proofErr w:type="spellStart"/>
                  <w:r w:rsidRPr="58EA6CB6">
                    <w:rPr>
                      <w:rFonts w:ascii="Times New Roman" w:eastAsia="Times New Roman" w:hAnsi="Times New Roman"/>
                      <w:sz w:val="24"/>
                      <w:szCs w:val="24"/>
                      <w:lang w:eastAsia="pl-PL"/>
                    </w:rPr>
                    <w:t>Wydanie</w:t>
                  </w:r>
                  <w:proofErr w:type="spellEnd"/>
                  <w:r w:rsidRPr="58EA6CB6">
                    <w:rPr>
                      <w:rFonts w:ascii="Times New Roman" w:eastAsia="Times New Roman" w:hAnsi="Times New Roman"/>
                      <w:sz w:val="24"/>
                      <w:szCs w:val="24"/>
                      <w:lang w:eastAsia="pl-PL"/>
                    </w:rPr>
                    <w:t xml:space="preserve"> 2. Wyd. </w:t>
                  </w:r>
                </w:p>
                <w:p w14:paraId="613B6D87" w14:textId="39C9F234" w:rsidR="008136C3" w:rsidRPr="008136C3" w:rsidRDefault="3A46F036" w:rsidP="3A46F036">
                  <w:pPr>
                    <w:pStyle w:val="ListParagraph"/>
                    <w:ind w:left="375"/>
                    <w:rPr>
                      <w:rFonts w:ascii="Times New Roman" w:eastAsia="Times New Roman" w:hAnsi="Times New Roman"/>
                      <w:sz w:val="24"/>
                      <w:szCs w:val="24"/>
                      <w:lang w:val="pl-PL" w:eastAsia="pl-PL"/>
                    </w:rPr>
                  </w:pPr>
                  <w:r w:rsidRPr="3A46F036">
                    <w:rPr>
                      <w:rFonts w:ascii="Times New Roman" w:eastAsia="Times New Roman" w:hAnsi="Times New Roman"/>
                      <w:sz w:val="24"/>
                      <w:szCs w:val="24"/>
                      <w:lang w:val="pl-PL" w:eastAsia="pl-PL"/>
                    </w:rPr>
                    <w:t>Difin 2025.</w:t>
                  </w:r>
                </w:p>
                <w:p w14:paraId="1B881DCC" w14:textId="1CA6A92E" w:rsidR="008136C3" w:rsidRPr="008136C3" w:rsidRDefault="3A46F036" w:rsidP="3A46F036">
                  <w:pPr>
                    <w:pStyle w:val="ListParagraph"/>
                    <w:numPr>
                      <w:ilvl w:val="0"/>
                      <w:numId w:val="6"/>
                    </w:numPr>
                    <w:rPr>
                      <w:rFonts w:ascii="Times New Roman" w:eastAsia="Times New Roman" w:hAnsi="Times New Roman"/>
                      <w:sz w:val="24"/>
                      <w:szCs w:val="24"/>
                      <w:lang w:val="pl-PL" w:eastAsia="pl-PL"/>
                    </w:rPr>
                  </w:pPr>
                  <w:r w:rsidRPr="3A46F036">
                    <w:rPr>
                      <w:rFonts w:ascii="Times New Roman" w:eastAsia="Times New Roman" w:hAnsi="Times New Roman"/>
                      <w:sz w:val="24"/>
                      <w:szCs w:val="24"/>
                      <w:lang w:val="pl-PL" w:eastAsia="pl-PL"/>
                    </w:rPr>
                    <w:lastRenderedPageBreak/>
                    <w:t>Szyrski M., [red.], Ochrona ludności i obrona cywilna. Komentarz. Wyd. Wolters Kluwer, Warszawa 2025.</w:t>
                  </w:r>
                </w:p>
                <w:p w14:paraId="3DBEBAA7" w14:textId="7E17D6B9" w:rsidR="008136C3" w:rsidRPr="008136C3" w:rsidRDefault="3A46F036" w:rsidP="3A46F036">
                  <w:pPr>
                    <w:pStyle w:val="ListParagraph"/>
                    <w:numPr>
                      <w:ilvl w:val="0"/>
                      <w:numId w:val="6"/>
                    </w:numPr>
                    <w:rPr>
                      <w:rFonts w:ascii="Times New Roman" w:eastAsia="Times New Roman" w:hAnsi="Times New Roman"/>
                      <w:sz w:val="24"/>
                      <w:szCs w:val="24"/>
                      <w:lang w:val="pl-PL" w:eastAsia="pl-PL"/>
                    </w:rPr>
                  </w:pPr>
                  <w:r w:rsidRPr="3A46F036">
                    <w:rPr>
                      <w:rFonts w:ascii="Times New Roman" w:eastAsia="Times New Roman" w:hAnsi="Times New Roman"/>
                      <w:sz w:val="24"/>
                      <w:szCs w:val="24"/>
                      <w:lang w:val="pl-PL" w:eastAsia="pl-PL"/>
                    </w:rPr>
                    <w:t>Stochaj J., Ochrona ludności i obrona cywilna w systemie bezpieczeństwa narodowego. Wyd. Difin, Warszawa 2020.</w:t>
                  </w:r>
                </w:p>
                <w:p w14:paraId="7E280C3B" w14:textId="398BD8F9" w:rsidR="008136C3" w:rsidRPr="008136C3" w:rsidRDefault="58EA6CB6" w:rsidP="58EA6CB6">
                  <w:pPr>
                    <w:pStyle w:val="ListParagraph"/>
                    <w:numPr>
                      <w:ilvl w:val="0"/>
                      <w:numId w:val="6"/>
                    </w:numPr>
                    <w:rPr>
                      <w:rFonts w:ascii="Times New Roman" w:eastAsia="Times New Roman" w:hAnsi="Times New Roman"/>
                      <w:sz w:val="24"/>
                      <w:szCs w:val="24"/>
                      <w:lang w:eastAsia="pl-PL"/>
                    </w:rPr>
                  </w:pPr>
                  <w:r w:rsidRPr="004B0091">
                    <w:rPr>
                      <w:rFonts w:ascii="Times New Roman" w:eastAsia="Times New Roman" w:hAnsi="Times New Roman"/>
                      <w:sz w:val="24"/>
                      <w:szCs w:val="24"/>
                      <w:lang w:val="pl-PL" w:eastAsia="pl-PL"/>
                    </w:rPr>
                    <w:t xml:space="preserve">Pacek B., Kaźmierczak D., Pacek P., Ochrona ludności </w:t>
                  </w:r>
                  <w:r w:rsidR="1625037F" w:rsidRPr="004B0091">
                    <w:rPr>
                      <w:lang w:val="pl-PL"/>
                    </w:rPr>
                    <w:br/>
                  </w:r>
                  <w:r w:rsidRPr="004B0091">
                    <w:rPr>
                      <w:rFonts w:ascii="Times New Roman" w:eastAsia="Times New Roman" w:hAnsi="Times New Roman"/>
                      <w:sz w:val="24"/>
                      <w:szCs w:val="24"/>
                      <w:lang w:val="pl-PL" w:eastAsia="pl-PL"/>
                    </w:rPr>
                    <w:t xml:space="preserve">w czasie wojny w Ukrainie. </w:t>
                  </w:r>
                  <w:r w:rsidRPr="58EA6CB6">
                    <w:rPr>
                      <w:rFonts w:ascii="Times New Roman" w:eastAsia="Times New Roman" w:hAnsi="Times New Roman"/>
                      <w:sz w:val="24"/>
                      <w:szCs w:val="24"/>
                      <w:lang w:eastAsia="pl-PL"/>
                    </w:rPr>
                    <w:t xml:space="preserve">Wyd. </w:t>
                  </w:r>
                  <w:proofErr w:type="spellStart"/>
                  <w:r w:rsidRPr="58EA6CB6">
                    <w:rPr>
                      <w:rFonts w:ascii="Times New Roman" w:eastAsia="Times New Roman" w:hAnsi="Times New Roman"/>
                      <w:sz w:val="24"/>
                      <w:szCs w:val="24"/>
                      <w:lang w:eastAsia="pl-PL"/>
                    </w:rPr>
                    <w:t>Oficyna</w:t>
                  </w:r>
                  <w:proofErr w:type="spellEnd"/>
                  <w:r w:rsidRPr="58EA6CB6">
                    <w:rPr>
                      <w:rFonts w:ascii="Times New Roman" w:eastAsia="Times New Roman" w:hAnsi="Times New Roman"/>
                      <w:sz w:val="24"/>
                      <w:szCs w:val="24"/>
                      <w:lang w:eastAsia="pl-PL"/>
                    </w:rPr>
                    <w:t xml:space="preserve"> Wydawnicza RYTM, Warszawa 2024.</w:t>
                  </w:r>
                </w:p>
                <w:p w14:paraId="114B699C" w14:textId="77777777" w:rsidR="008136C3" w:rsidRPr="008136C3" w:rsidRDefault="008136C3" w:rsidP="1625037F">
                  <w:pPr>
                    <w:widowControl/>
                    <w:suppressAutoHyphens w:val="0"/>
                    <w:rPr>
                      <w:rFonts w:eastAsia="Calibri" w:cs="Times New Roman"/>
                      <w:kern w:val="0"/>
                      <w:lang w:eastAsia="pl-PL" w:bidi="ar-SA"/>
                    </w:rPr>
                  </w:pPr>
                </w:p>
              </w:tc>
              <w:tc>
                <w:tcPr>
                  <w:tcW w:w="1161" w:type="dxa"/>
                  <w:vAlign w:val="center"/>
                  <w:hideMark/>
                </w:tcPr>
                <w:p w14:paraId="151F47B0" w14:textId="77777777" w:rsidR="008136C3" w:rsidRPr="008136C3" w:rsidRDefault="008136C3" w:rsidP="008136C3">
                  <w:pPr>
                    <w:widowControl/>
                    <w:suppressAutoHyphens w:val="0"/>
                    <w:rPr>
                      <w:rFonts w:eastAsia="Times New Roman" w:cs="Times New Roman"/>
                      <w:kern w:val="0"/>
                      <w:lang w:eastAsia="pl-PL" w:bidi="ar-SA"/>
                    </w:rPr>
                  </w:pPr>
                </w:p>
              </w:tc>
              <w:tc>
                <w:tcPr>
                  <w:tcW w:w="555" w:type="dxa"/>
                  <w:vAlign w:val="center"/>
                  <w:hideMark/>
                </w:tcPr>
                <w:p w14:paraId="6C0DDF63" w14:textId="77777777" w:rsidR="008136C3" w:rsidRPr="008136C3" w:rsidRDefault="008136C3" w:rsidP="008136C3">
                  <w:pPr>
                    <w:widowControl/>
                    <w:suppressAutoHyphens w:val="0"/>
                    <w:rPr>
                      <w:rFonts w:eastAsia="Times New Roman" w:cs="Times New Roman"/>
                      <w:kern w:val="0"/>
                      <w:lang w:eastAsia="pl-PL" w:bidi="ar-SA"/>
                    </w:rPr>
                  </w:pPr>
                  <w:r w:rsidRPr="008136C3">
                    <w:rPr>
                      <w:rFonts w:eastAsia="Times New Roman" w:cs="Times New Roman"/>
                      <w:kern w:val="0"/>
                      <w:lang w:eastAsia="pl-PL" w:bidi="ar-SA"/>
                    </w:rPr>
                    <w:t>2003</w:t>
                  </w:r>
                </w:p>
              </w:tc>
            </w:tr>
          </w:tbl>
          <w:p w14:paraId="0695D0C2" w14:textId="77777777" w:rsidR="008136C3" w:rsidRPr="008136C3" w:rsidRDefault="008136C3" w:rsidP="008136C3">
            <w:pPr>
              <w:suppressAutoHyphens w:val="0"/>
              <w:jc w:val="both"/>
              <w:rPr>
                <w:rFonts w:eastAsia="Calibri" w:cs="Times New Roman"/>
                <w:kern w:val="0"/>
                <w:lang w:eastAsia="pl-PL" w:bidi="ar-SA"/>
              </w:rPr>
            </w:pPr>
          </w:p>
        </w:tc>
      </w:tr>
    </w:tbl>
    <w:p w14:paraId="22D7C2CC" w14:textId="77777777" w:rsidR="008136C3" w:rsidRPr="008136C3" w:rsidRDefault="008136C3" w:rsidP="008136C3">
      <w:pPr>
        <w:suppressAutoHyphens w:val="0"/>
        <w:rPr>
          <w:rFonts w:eastAsia="Calibri" w:cs="Times New Roman"/>
          <w:b/>
          <w:kern w:val="0"/>
          <w:lang w:eastAsia="pl-PL" w:bidi="ar-SA"/>
        </w:rPr>
      </w:pPr>
    </w:p>
    <w:p w14:paraId="4A58D504" w14:textId="0DA9AC7C" w:rsidR="008136C3" w:rsidRPr="008136C3" w:rsidRDefault="008136C3" w:rsidP="1625037F">
      <w:pPr>
        <w:widowControl/>
        <w:suppressAutoHyphens w:val="0"/>
        <w:spacing w:after="160" w:line="259" w:lineRule="auto"/>
        <w:rPr>
          <w:rFonts w:eastAsia="Batang" w:cs="Times New Roman"/>
          <w:b/>
          <w:bCs/>
          <w:kern w:val="0"/>
          <w:lang w:eastAsia="pl-PL" w:bidi="ar-SA"/>
        </w:rPr>
      </w:pPr>
      <w:r w:rsidRPr="1625037F">
        <w:rPr>
          <w:rFonts w:eastAsia="Batang" w:cs="Times New Roman"/>
          <w:b/>
          <w:bCs/>
          <w:lang w:eastAsia="pl-PL" w:bidi="ar-SA"/>
        </w:rPr>
        <w:br w:type="page"/>
      </w:r>
    </w:p>
    <w:p w14:paraId="4CF0CA2D" w14:textId="1BD66661" w:rsidR="008136C3" w:rsidRPr="008136C3" w:rsidRDefault="0052479F" w:rsidP="008136C3">
      <w:pPr>
        <w:suppressAutoHyphens w:val="0"/>
        <w:ind w:left="360" w:hanging="360"/>
        <w:rPr>
          <w:rFonts w:eastAsia="Times New Roman" w:cs="Times New Roman"/>
          <w:b/>
          <w:noProof/>
          <w:kern w:val="0"/>
          <w:lang w:eastAsia="pl-PL" w:bidi="ar-SA"/>
        </w:rPr>
      </w:pPr>
      <w:r w:rsidRPr="008136C3">
        <w:rPr>
          <w:rFonts w:eastAsia="Times New Roman" w:cs="Times New Roman"/>
          <w:b/>
          <w:noProof/>
          <w:kern w:val="0"/>
          <w:lang w:eastAsia="pl-PL" w:bidi="ar-SA"/>
        </w:rPr>
        <w:lastRenderedPageBreak/>
        <w:drawing>
          <wp:inline distT="0" distB="0" distL="0" distR="0" wp14:anchorId="216E6632" wp14:editId="17A71AAD">
            <wp:extent cx="1851660" cy="419100"/>
            <wp:effectExtent l="0" t="0" r="0" b="0"/>
            <wp:docPr id="48" name="Obraz 146"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6" descr="Obraz zawierający tekst&#10;&#10;Opis wygenerowany automatyczni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51660" cy="419100"/>
                    </a:xfrm>
                    <a:prstGeom prst="rect">
                      <a:avLst/>
                    </a:prstGeom>
                    <a:noFill/>
                    <a:ln>
                      <a:noFill/>
                    </a:ln>
                  </pic:spPr>
                </pic:pic>
              </a:graphicData>
            </a:graphic>
          </wp:inline>
        </w:drawing>
      </w:r>
    </w:p>
    <w:p w14:paraId="4C890460" w14:textId="77777777" w:rsidR="008136C3" w:rsidRPr="008136C3" w:rsidRDefault="008136C3" w:rsidP="008136C3">
      <w:pPr>
        <w:keepNext/>
        <w:suppressAutoHyphens w:val="0"/>
        <w:spacing w:before="240" w:after="60"/>
        <w:outlineLvl w:val="0"/>
        <w:rPr>
          <w:rFonts w:eastAsia="Calibri" w:cs="Times New Roman"/>
          <w:noProof/>
          <w:kern w:val="0"/>
          <w:lang w:eastAsia="pl-PL" w:bidi="ar-SA"/>
        </w:rPr>
      </w:pPr>
    </w:p>
    <w:p w14:paraId="3F79C385"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150" w:name="_Toc130805506"/>
      <w:bookmarkStart w:id="151" w:name="_Toc131071505"/>
      <w:bookmarkStart w:id="152" w:name="_Toc232417780"/>
      <w:r w:rsidRPr="47E24081">
        <w:rPr>
          <w:rFonts w:eastAsia="Times New Roman" w:cs="Times New Roman"/>
          <w:b/>
          <w:bCs/>
          <w:kern w:val="0"/>
          <w:lang w:eastAsia="pl-PL" w:bidi="ar-SA"/>
        </w:rPr>
        <w:t>D.1.2. Logistyka w systemie zarządzania kryzysowego</w:t>
      </w:r>
      <w:bookmarkEnd w:id="150"/>
      <w:bookmarkEnd w:id="151"/>
      <w:bookmarkEnd w:id="152"/>
    </w:p>
    <w:p w14:paraId="3D4EADB1" w14:textId="77777777" w:rsidR="008136C3" w:rsidRPr="008136C3" w:rsidRDefault="008136C3" w:rsidP="008136C3">
      <w:pPr>
        <w:suppressAutoHyphens w:val="0"/>
        <w:spacing w:line="276" w:lineRule="auto"/>
        <w:rPr>
          <w:rFonts w:eastAsia="Times New Roman" w:cs="Times New Roman"/>
          <w:b/>
          <w:kern w:val="0"/>
          <w:lang w:eastAsia="pl-PL" w:bidi="ar-SA"/>
        </w:rPr>
      </w:pPr>
    </w:p>
    <w:p w14:paraId="0E6A3A1E" w14:textId="77777777" w:rsidR="008136C3" w:rsidRPr="008136C3" w:rsidRDefault="008136C3" w:rsidP="008136C3">
      <w:pPr>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Informacje ogólne</w:t>
      </w:r>
    </w:p>
    <w:tbl>
      <w:tblPr>
        <w:tblW w:w="5000"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677"/>
        <w:gridCol w:w="6373"/>
      </w:tblGrid>
      <w:tr w:rsidR="008136C3" w:rsidRPr="008136C3" w14:paraId="0EB560E4" w14:textId="77777777" w:rsidTr="5449A30A">
        <w:trPr>
          <w:trHeight w:val="397"/>
        </w:trPr>
        <w:tc>
          <w:tcPr>
            <w:tcW w:w="1479" w:type="pct"/>
            <w:shd w:val="clear" w:color="auto" w:fill="D9D9D9" w:themeFill="background1" w:themeFillShade="D9"/>
          </w:tcPr>
          <w:p w14:paraId="1C444A12"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 xml:space="preserve">Nazwa przedmiotu i kod </w:t>
            </w:r>
          </w:p>
          <w:p w14:paraId="02DA5EB9" w14:textId="77777777" w:rsidR="008136C3" w:rsidRPr="008136C3" w:rsidRDefault="008136C3" w:rsidP="008136C3">
            <w:pPr>
              <w:suppressAutoHyphens w:val="0"/>
              <w:spacing w:after="120"/>
              <w:rPr>
                <w:rFonts w:eastAsia="Times New Roman" w:cs="Times New Roman"/>
                <w:b/>
                <w:kern w:val="0"/>
                <w:lang w:eastAsia="pl-PL" w:bidi="ar-SA"/>
              </w:rPr>
            </w:pPr>
            <w:r w:rsidRPr="008136C3">
              <w:rPr>
                <w:rFonts w:eastAsia="Times New Roman" w:cs="Times New Roman"/>
                <w:b/>
                <w:kern w:val="0"/>
                <w:lang w:eastAsia="pl-PL" w:bidi="ar-SA"/>
              </w:rPr>
              <w:t>(wg planu studiów):</w:t>
            </w:r>
          </w:p>
        </w:tc>
        <w:tc>
          <w:tcPr>
            <w:tcW w:w="3521" w:type="pct"/>
            <w:vAlign w:val="center"/>
          </w:tcPr>
          <w:p w14:paraId="0E708BF1"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Logistyka w systemie zarządzania kryzysowego, D1.2</w:t>
            </w:r>
          </w:p>
        </w:tc>
      </w:tr>
      <w:tr w:rsidR="008136C3" w:rsidRPr="00D54548" w14:paraId="3485BDCB" w14:textId="77777777" w:rsidTr="5449A30A">
        <w:trPr>
          <w:trHeight w:val="397"/>
        </w:trPr>
        <w:tc>
          <w:tcPr>
            <w:tcW w:w="1479" w:type="pct"/>
            <w:shd w:val="clear" w:color="auto" w:fill="D9D9D9" w:themeFill="background1" w:themeFillShade="D9"/>
            <w:vAlign w:val="center"/>
          </w:tcPr>
          <w:p w14:paraId="5F52C81E"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 xml:space="preserve">Nazwa przedmiotu </w:t>
            </w:r>
            <w:r w:rsidRPr="008136C3">
              <w:rPr>
                <w:rFonts w:eastAsia="Times New Roman" w:cs="Times New Roman"/>
                <w:b/>
                <w:kern w:val="0"/>
                <w:lang w:eastAsia="pl-PL" w:bidi="ar-SA"/>
              </w:rPr>
              <w:br/>
              <w:t>(j. ang.):</w:t>
            </w:r>
          </w:p>
        </w:tc>
        <w:tc>
          <w:tcPr>
            <w:tcW w:w="3521" w:type="pct"/>
            <w:vAlign w:val="center"/>
          </w:tcPr>
          <w:p w14:paraId="05D41712" w14:textId="77777777" w:rsidR="008136C3" w:rsidRPr="008136C3" w:rsidRDefault="008136C3" w:rsidP="008136C3">
            <w:pPr>
              <w:suppressAutoHyphens w:val="0"/>
              <w:spacing w:before="60" w:after="60"/>
              <w:rPr>
                <w:rFonts w:eastAsia="Times New Roman" w:cs="Times New Roman"/>
                <w:kern w:val="0"/>
                <w:lang w:val="en-US" w:eastAsia="pl-PL" w:bidi="ar-SA"/>
              </w:rPr>
            </w:pPr>
            <w:r w:rsidRPr="008136C3">
              <w:rPr>
                <w:rFonts w:eastAsia="Times New Roman" w:cs="Times New Roman"/>
                <w:kern w:val="0"/>
                <w:lang w:val="en-US" w:eastAsia="pl-PL" w:bidi="ar-SA"/>
              </w:rPr>
              <w:t>Logistics in the crisis management system</w:t>
            </w:r>
          </w:p>
        </w:tc>
      </w:tr>
      <w:tr w:rsidR="008136C3" w:rsidRPr="008136C3" w14:paraId="140FA7F6" w14:textId="77777777" w:rsidTr="5449A30A">
        <w:trPr>
          <w:trHeight w:val="397"/>
        </w:trPr>
        <w:tc>
          <w:tcPr>
            <w:tcW w:w="1479" w:type="pct"/>
            <w:shd w:val="clear" w:color="auto" w:fill="D9D9D9" w:themeFill="background1" w:themeFillShade="D9"/>
            <w:vAlign w:val="center"/>
          </w:tcPr>
          <w:p w14:paraId="09CEEDB1"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Kierunek studiów:</w:t>
            </w:r>
          </w:p>
        </w:tc>
        <w:tc>
          <w:tcPr>
            <w:tcW w:w="3521" w:type="pct"/>
            <w:vAlign w:val="center"/>
          </w:tcPr>
          <w:p w14:paraId="628143B7"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Bezpieczeństwo wewnętrzne</w:t>
            </w:r>
          </w:p>
        </w:tc>
      </w:tr>
      <w:tr w:rsidR="008136C3" w:rsidRPr="008136C3" w14:paraId="444DDAFF" w14:textId="77777777" w:rsidTr="5449A30A">
        <w:trPr>
          <w:trHeight w:val="397"/>
        </w:trPr>
        <w:tc>
          <w:tcPr>
            <w:tcW w:w="1479" w:type="pct"/>
            <w:shd w:val="clear" w:color="auto" w:fill="D9D9D9" w:themeFill="background1" w:themeFillShade="D9"/>
            <w:vAlign w:val="center"/>
          </w:tcPr>
          <w:p w14:paraId="37AB5219"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Poziom studiów:</w:t>
            </w:r>
          </w:p>
        </w:tc>
        <w:tc>
          <w:tcPr>
            <w:tcW w:w="3521" w:type="pct"/>
            <w:vAlign w:val="center"/>
          </w:tcPr>
          <w:p w14:paraId="427958BB"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studia I stopnia</w:t>
            </w:r>
          </w:p>
        </w:tc>
      </w:tr>
      <w:tr w:rsidR="008136C3" w:rsidRPr="008136C3" w14:paraId="2A489B30" w14:textId="77777777" w:rsidTr="5449A30A">
        <w:trPr>
          <w:trHeight w:val="397"/>
        </w:trPr>
        <w:tc>
          <w:tcPr>
            <w:tcW w:w="1479" w:type="pct"/>
            <w:shd w:val="clear" w:color="auto" w:fill="D9D9D9" w:themeFill="background1" w:themeFillShade="D9"/>
            <w:vAlign w:val="center"/>
          </w:tcPr>
          <w:p w14:paraId="79D7330A"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Profil:</w:t>
            </w:r>
          </w:p>
        </w:tc>
        <w:tc>
          <w:tcPr>
            <w:tcW w:w="3521" w:type="pct"/>
            <w:vAlign w:val="center"/>
          </w:tcPr>
          <w:p w14:paraId="4FCDEEA2"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praktyczny</w:t>
            </w:r>
          </w:p>
        </w:tc>
      </w:tr>
      <w:tr w:rsidR="008136C3" w:rsidRPr="008136C3" w14:paraId="2518413A" w14:textId="77777777" w:rsidTr="5449A30A">
        <w:trPr>
          <w:trHeight w:val="397"/>
        </w:trPr>
        <w:tc>
          <w:tcPr>
            <w:tcW w:w="1479" w:type="pct"/>
            <w:shd w:val="clear" w:color="auto" w:fill="D9D9D9" w:themeFill="background1" w:themeFillShade="D9"/>
            <w:vAlign w:val="center"/>
          </w:tcPr>
          <w:p w14:paraId="3E764E37"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Forma studiów:</w:t>
            </w:r>
          </w:p>
        </w:tc>
        <w:tc>
          <w:tcPr>
            <w:tcW w:w="3521" w:type="pct"/>
            <w:vAlign w:val="center"/>
          </w:tcPr>
          <w:p w14:paraId="5BA35C49"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stacjonarne</w:t>
            </w:r>
          </w:p>
        </w:tc>
      </w:tr>
      <w:tr w:rsidR="008136C3" w:rsidRPr="008136C3" w14:paraId="762B98CC" w14:textId="77777777" w:rsidTr="5449A30A">
        <w:trPr>
          <w:trHeight w:val="397"/>
        </w:trPr>
        <w:tc>
          <w:tcPr>
            <w:tcW w:w="1479" w:type="pct"/>
            <w:shd w:val="clear" w:color="auto" w:fill="D9D9D9" w:themeFill="background1" w:themeFillShade="D9"/>
            <w:vAlign w:val="center"/>
          </w:tcPr>
          <w:p w14:paraId="2E8B0658"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Punkty ECTS:</w:t>
            </w:r>
          </w:p>
        </w:tc>
        <w:tc>
          <w:tcPr>
            <w:tcW w:w="3521" w:type="pct"/>
            <w:vAlign w:val="center"/>
          </w:tcPr>
          <w:p w14:paraId="267F2142"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2</w:t>
            </w:r>
          </w:p>
        </w:tc>
      </w:tr>
      <w:tr w:rsidR="008136C3" w:rsidRPr="008136C3" w14:paraId="3BE7EDA1" w14:textId="77777777" w:rsidTr="5449A30A">
        <w:trPr>
          <w:trHeight w:val="397"/>
        </w:trPr>
        <w:tc>
          <w:tcPr>
            <w:tcW w:w="1479" w:type="pct"/>
            <w:shd w:val="clear" w:color="auto" w:fill="D9D9D9" w:themeFill="background1" w:themeFillShade="D9"/>
            <w:vAlign w:val="center"/>
          </w:tcPr>
          <w:p w14:paraId="0191B051"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Język wykładowy:</w:t>
            </w:r>
          </w:p>
        </w:tc>
        <w:tc>
          <w:tcPr>
            <w:tcW w:w="3521" w:type="pct"/>
            <w:vAlign w:val="center"/>
          </w:tcPr>
          <w:p w14:paraId="4D25BD9C"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język polski</w:t>
            </w:r>
          </w:p>
        </w:tc>
      </w:tr>
      <w:tr w:rsidR="008136C3" w:rsidRPr="008136C3" w14:paraId="79BF99CD" w14:textId="77777777" w:rsidTr="5449A30A">
        <w:trPr>
          <w:trHeight w:val="397"/>
        </w:trPr>
        <w:tc>
          <w:tcPr>
            <w:tcW w:w="1479" w:type="pct"/>
            <w:shd w:val="clear" w:color="auto" w:fill="D9D9D9" w:themeFill="background1" w:themeFillShade="D9"/>
            <w:vAlign w:val="center"/>
          </w:tcPr>
          <w:p w14:paraId="4B940444"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Rok akademicki:</w:t>
            </w:r>
          </w:p>
        </w:tc>
        <w:tc>
          <w:tcPr>
            <w:tcW w:w="3521" w:type="pct"/>
            <w:vAlign w:val="center"/>
          </w:tcPr>
          <w:p w14:paraId="08748930" w14:textId="77777777" w:rsidR="008136C3" w:rsidRPr="008136C3" w:rsidRDefault="005F2306" w:rsidP="5449A30A">
            <w:pPr>
              <w:suppressAutoHyphens w:val="0"/>
              <w:spacing w:before="60" w:after="60"/>
              <w:rPr>
                <w:rFonts w:eastAsia="Times New Roman" w:cs="Times New Roman"/>
                <w:color w:val="000000" w:themeColor="text1"/>
                <w:kern w:val="0"/>
                <w:lang w:eastAsia="pl-PL" w:bidi="ar-SA"/>
              </w:rPr>
            </w:pPr>
            <w:r w:rsidRPr="5449A30A">
              <w:rPr>
                <w:rFonts w:eastAsia="Times New Roman" w:cs="Times New Roman"/>
                <w:color w:val="000000" w:themeColor="text1"/>
                <w:kern w:val="0"/>
                <w:lang w:eastAsia="pl-PL" w:bidi="ar-SA"/>
              </w:rPr>
              <w:t>2026/2027</w:t>
            </w:r>
          </w:p>
        </w:tc>
      </w:tr>
      <w:tr w:rsidR="008136C3" w:rsidRPr="008136C3" w14:paraId="3273E173" w14:textId="77777777" w:rsidTr="5449A30A">
        <w:trPr>
          <w:trHeight w:val="397"/>
        </w:trPr>
        <w:tc>
          <w:tcPr>
            <w:tcW w:w="1479" w:type="pct"/>
            <w:shd w:val="clear" w:color="auto" w:fill="D9D9D9" w:themeFill="background1" w:themeFillShade="D9"/>
            <w:vAlign w:val="center"/>
          </w:tcPr>
          <w:p w14:paraId="467C437C"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Semestr:</w:t>
            </w:r>
          </w:p>
        </w:tc>
        <w:tc>
          <w:tcPr>
            <w:tcW w:w="3521" w:type="pct"/>
            <w:vAlign w:val="center"/>
          </w:tcPr>
          <w:p w14:paraId="2835C92F"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6</w:t>
            </w:r>
          </w:p>
        </w:tc>
      </w:tr>
      <w:tr w:rsidR="008136C3" w:rsidRPr="008136C3" w14:paraId="305E3642" w14:textId="77777777" w:rsidTr="5449A30A">
        <w:trPr>
          <w:trHeight w:val="397"/>
        </w:trPr>
        <w:tc>
          <w:tcPr>
            <w:tcW w:w="1479" w:type="pct"/>
            <w:shd w:val="clear" w:color="auto" w:fill="D9D9D9" w:themeFill="background1" w:themeFillShade="D9"/>
            <w:vAlign w:val="center"/>
          </w:tcPr>
          <w:p w14:paraId="229CB64C"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Koordynator przedmiotu:</w:t>
            </w:r>
          </w:p>
        </w:tc>
        <w:tc>
          <w:tcPr>
            <w:tcW w:w="3521" w:type="pct"/>
            <w:vAlign w:val="center"/>
          </w:tcPr>
          <w:p w14:paraId="710A39F4" w14:textId="77777777" w:rsidR="008136C3" w:rsidRPr="008136C3" w:rsidRDefault="003D33F8" w:rsidP="008136C3">
            <w:pPr>
              <w:suppressAutoHyphens w:val="0"/>
              <w:spacing w:before="60" w:after="60"/>
              <w:rPr>
                <w:rFonts w:eastAsia="Times New Roman" w:cs="Times New Roman"/>
                <w:kern w:val="0"/>
                <w:lang w:eastAsia="pl-PL" w:bidi="ar-SA"/>
              </w:rPr>
            </w:pPr>
            <w:r>
              <w:rPr>
                <w:rFonts w:eastAsia="Times New Roman" w:cs="Times New Roman"/>
                <w:kern w:val="0"/>
                <w:lang w:eastAsia="pl-PL" w:bidi="ar-SA"/>
              </w:rPr>
              <w:t>dr inż. Jacek Kędra</w:t>
            </w:r>
          </w:p>
        </w:tc>
      </w:tr>
    </w:tbl>
    <w:p w14:paraId="29545C1E" w14:textId="77777777" w:rsidR="008136C3" w:rsidRPr="008136C3" w:rsidRDefault="008136C3" w:rsidP="008136C3">
      <w:pPr>
        <w:suppressAutoHyphens w:val="0"/>
        <w:rPr>
          <w:rFonts w:eastAsia="Times New Roman" w:cs="Times New Roman"/>
          <w:kern w:val="0"/>
          <w:lang w:eastAsia="pl-PL" w:bidi="ar-SA"/>
        </w:rPr>
      </w:pPr>
    </w:p>
    <w:p w14:paraId="245EB215" w14:textId="77777777" w:rsidR="008136C3" w:rsidRPr="008136C3" w:rsidRDefault="008136C3" w:rsidP="008136C3">
      <w:pPr>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Elementy wchodzące w skład programu studiów</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19"/>
        <w:gridCol w:w="1726"/>
        <w:gridCol w:w="1994"/>
        <w:gridCol w:w="1231"/>
        <w:gridCol w:w="1548"/>
        <w:gridCol w:w="611"/>
        <w:gridCol w:w="721"/>
      </w:tblGrid>
      <w:tr w:rsidR="008136C3" w:rsidRPr="008136C3" w14:paraId="13028F7F" w14:textId="77777777" w:rsidTr="5449A30A">
        <w:tc>
          <w:tcPr>
            <w:tcW w:w="5000" w:type="pct"/>
            <w:gridSpan w:val="7"/>
            <w:tcBorders>
              <w:bottom w:val="single" w:sz="4" w:space="0" w:color="auto"/>
            </w:tcBorders>
            <w:shd w:val="clear" w:color="auto" w:fill="D9D9D9" w:themeFill="background1" w:themeFillShade="D9"/>
          </w:tcPr>
          <w:p w14:paraId="5FE29888"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b/>
                <w:kern w:val="0"/>
                <w:lang w:eastAsia="pl-PL" w:bidi="ar-SA"/>
              </w:rPr>
              <w:t xml:space="preserve">Treści programowe zapewniające uzyskanie efektów uczenia się dla przedmiotu </w:t>
            </w:r>
          </w:p>
        </w:tc>
      </w:tr>
      <w:tr w:rsidR="008136C3" w:rsidRPr="008136C3" w14:paraId="2E897D1F" w14:textId="77777777" w:rsidTr="5449A30A">
        <w:tc>
          <w:tcPr>
            <w:tcW w:w="5000" w:type="pct"/>
            <w:gridSpan w:val="7"/>
            <w:tcBorders>
              <w:bottom w:val="single" w:sz="4" w:space="0" w:color="auto"/>
            </w:tcBorders>
          </w:tcPr>
          <w:p w14:paraId="6447B8CD" w14:textId="7AB8E431" w:rsidR="008136C3" w:rsidRPr="008136C3" w:rsidRDefault="009F0D2B" w:rsidP="008136C3">
            <w:pPr>
              <w:suppressAutoHyphens w:val="0"/>
              <w:jc w:val="both"/>
              <w:rPr>
                <w:rFonts w:eastAsia="Times New Roman" w:cs="Times New Roman"/>
                <w:kern w:val="0"/>
                <w:lang w:eastAsia="pl-PL" w:bidi="ar-SA"/>
              </w:rPr>
            </w:pPr>
            <w:r>
              <w:rPr>
                <w:rFonts w:eastAsia="Times New Roman" w:cs="Times New Roman"/>
                <w:kern w:val="0"/>
                <w:lang w:eastAsia="en-US" w:bidi="ar-SA"/>
              </w:rPr>
              <w:t>W</w:t>
            </w:r>
            <w:r w:rsidR="008136C3" w:rsidRPr="008136C3">
              <w:rPr>
                <w:rFonts w:eastAsia="Times New Roman" w:cs="Times New Roman"/>
                <w:kern w:val="0"/>
                <w:lang w:eastAsia="en-US" w:bidi="ar-SA"/>
              </w:rPr>
              <w:t xml:space="preserve">iedza o rodowodzie i rozwoju logistyki, na temat jej istoty i definiowania, funkcjach </w:t>
            </w:r>
            <w:r>
              <w:br/>
            </w:r>
            <w:r w:rsidR="008136C3" w:rsidRPr="008136C3">
              <w:rPr>
                <w:rFonts w:eastAsia="Times New Roman" w:cs="Times New Roman"/>
                <w:kern w:val="0"/>
                <w:lang w:eastAsia="en-US" w:bidi="ar-SA"/>
              </w:rPr>
              <w:t xml:space="preserve">i zasadach logistycznych, łańcuchach logistycznych, ze szczególnym uwzględnieniem przepływów strumieni zasileniowych: rzeczowych i osobowych w sytuacjach kryzysowych, sfery regulacji oraz roli i miejsca logistyki w realizacji zadań związanych </w:t>
            </w:r>
            <w:r>
              <w:br/>
            </w:r>
            <w:r w:rsidR="008136C3" w:rsidRPr="008136C3">
              <w:rPr>
                <w:rFonts w:eastAsia="Times New Roman" w:cs="Times New Roman"/>
                <w:kern w:val="0"/>
                <w:lang w:eastAsia="en-US" w:bidi="ar-SA"/>
              </w:rPr>
              <w:t>z bezpieczeństwem wewnętrznym.</w:t>
            </w:r>
          </w:p>
        </w:tc>
      </w:tr>
      <w:tr w:rsidR="008136C3" w:rsidRPr="008136C3" w14:paraId="6B49BA95" w14:textId="77777777" w:rsidTr="5449A30A">
        <w:tc>
          <w:tcPr>
            <w:tcW w:w="1647" w:type="pct"/>
            <w:gridSpan w:val="2"/>
            <w:tcBorders>
              <w:bottom w:val="single" w:sz="4" w:space="0" w:color="auto"/>
              <w:right w:val="nil"/>
            </w:tcBorders>
            <w:shd w:val="clear" w:color="auto" w:fill="D9D9D9" w:themeFill="background1" w:themeFillShade="D9"/>
          </w:tcPr>
          <w:p w14:paraId="6B91D045" w14:textId="77777777" w:rsidR="008136C3" w:rsidRPr="008136C3" w:rsidRDefault="008136C3" w:rsidP="008136C3">
            <w:pPr>
              <w:suppressAutoHyphens w:val="0"/>
              <w:spacing w:before="60" w:after="60"/>
              <w:rPr>
                <w:rFonts w:eastAsia="Times New Roman" w:cs="Times New Roman"/>
                <w:b/>
                <w:kern w:val="0"/>
                <w:lang w:eastAsia="pl-PL" w:bidi="ar-SA"/>
              </w:rPr>
            </w:pPr>
            <w:r w:rsidRPr="008136C3">
              <w:rPr>
                <w:rFonts w:eastAsia="Times New Roman" w:cs="Times New Roman"/>
                <w:b/>
                <w:kern w:val="0"/>
                <w:lang w:eastAsia="pl-PL" w:bidi="ar-SA"/>
              </w:rPr>
              <w:t>Liczba godzin zajęć w ramach poszczególnych form zajęć według planu studiów:</w:t>
            </w:r>
          </w:p>
        </w:tc>
        <w:tc>
          <w:tcPr>
            <w:tcW w:w="3353" w:type="pct"/>
            <w:gridSpan w:val="5"/>
            <w:tcBorders>
              <w:left w:val="nil"/>
              <w:bottom w:val="single" w:sz="4" w:space="0" w:color="auto"/>
            </w:tcBorders>
          </w:tcPr>
          <w:p w14:paraId="53EFE83E" w14:textId="77777777" w:rsidR="008136C3" w:rsidRPr="008136C3" w:rsidRDefault="008136C3" w:rsidP="008136C3">
            <w:pPr>
              <w:suppressAutoHyphens w:val="0"/>
              <w:spacing w:before="60" w:after="60"/>
              <w:jc w:val="both"/>
              <w:rPr>
                <w:rFonts w:eastAsia="Times New Roman" w:cs="Times New Roman"/>
                <w:kern w:val="0"/>
                <w:lang w:eastAsia="pl-PL" w:bidi="ar-SA"/>
              </w:rPr>
            </w:pPr>
          </w:p>
          <w:p w14:paraId="35AD720F" w14:textId="77777777" w:rsidR="008136C3" w:rsidRPr="008136C3" w:rsidRDefault="005F2306" w:rsidP="008136C3">
            <w:pPr>
              <w:suppressAutoHyphens w:val="0"/>
              <w:spacing w:before="60" w:after="60"/>
              <w:jc w:val="both"/>
              <w:rPr>
                <w:rFonts w:eastAsia="Times New Roman" w:cs="Times New Roman"/>
                <w:kern w:val="0"/>
                <w:lang w:eastAsia="pl-PL" w:bidi="ar-SA"/>
              </w:rPr>
            </w:pPr>
            <w:r>
              <w:rPr>
                <w:rFonts w:eastAsia="Times New Roman" w:cs="Times New Roman"/>
                <w:kern w:val="0"/>
                <w:lang w:eastAsia="pl-PL" w:bidi="ar-SA"/>
              </w:rPr>
              <w:t xml:space="preserve">stacjonarne: wykład – 15 h, ćwiczenia audytoryjne – 15 </w:t>
            </w:r>
            <w:r w:rsidR="008136C3" w:rsidRPr="008136C3">
              <w:rPr>
                <w:rFonts w:eastAsia="Times New Roman" w:cs="Times New Roman"/>
                <w:kern w:val="0"/>
                <w:lang w:eastAsia="pl-PL" w:bidi="ar-SA"/>
              </w:rPr>
              <w:t>h.</w:t>
            </w:r>
          </w:p>
          <w:p w14:paraId="59FD73A1" w14:textId="77777777" w:rsidR="008136C3" w:rsidRPr="008136C3" w:rsidRDefault="008136C3" w:rsidP="008136C3">
            <w:pPr>
              <w:suppressAutoHyphens w:val="0"/>
              <w:spacing w:before="60" w:after="60"/>
              <w:jc w:val="both"/>
              <w:rPr>
                <w:rFonts w:eastAsia="Times New Roman" w:cs="Times New Roman"/>
                <w:kern w:val="0"/>
                <w:lang w:eastAsia="pl-PL" w:bidi="ar-SA"/>
              </w:rPr>
            </w:pPr>
          </w:p>
        </w:tc>
      </w:tr>
      <w:tr w:rsidR="008136C3" w:rsidRPr="008136C3" w14:paraId="236321AB" w14:textId="77777777" w:rsidTr="5449A30A">
        <w:tc>
          <w:tcPr>
            <w:tcW w:w="5000" w:type="pct"/>
            <w:gridSpan w:val="7"/>
            <w:tcBorders>
              <w:top w:val="single" w:sz="4" w:space="0" w:color="auto"/>
              <w:bottom w:val="single" w:sz="4" w:space="0" w:color="auto"/>
            </w:tcBorders>
            <w:shd w:val="clear" w:color="auto" w:fill="D9D9D9" w:themeFill="background1" w:themeFillShade="D9"/>
          </w:tcPr>
          <w:p w14:paraId="0687D0D5"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b/>
                <w:kern w:val="0"/>
                <w:lang w:eastAsia="pl-PL" w:bidi="ar-SA"/>
              </w:rPr>
              <w:t>Opis efektów uczenia się dla przedmiotu</w:t>
            </w:r>
          </w:p>
        </w:tc>
      </w:tr>
      <w:tr w:rsidR="008136C3" w:rsidRPr="008136C3" w14:paraId="74177072" w14:textId="77777777" w:rsidTr="5449A30A">
        <w:trPr>
          <w:trHeight w:val="285"/>
        </w:trPr>
        <w:tc>
          <w:tcPr>
            <w:tcW w:w="623" w:type="pct"/>
            <w:tcBorders>
              <w:top w:val="single" w:sz="4" w:space="0" w:color="auto"/>
              <w:bottom w:val="single" w:sz="8" w:space="0" w:color="auto"/>
              <w:right w:val="single" w:sz="4" w:space="0" w:color="auto"/>
            </w:tcBorders>
            <w:shd w:val="clear" w:color="auto" w:fill="D9D9D9" w:themeFill="background1" w:themeFillShade="D9"/>
          </w:tcPr>
          <w:p w14:paraId="2D0F6FFE"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Kod efektu przedmiotu</w:t>
            </w:r>
          </w:p>
        </w:tc>
        <w:tc>
          <w:tcPr>
            <w:tcW w:w="2196" w:type="pct"/>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4483911"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Student, który zaliczył przedmiot </w:t>
            </w:r>
            <w:r w:rsidRPr="008136C3">
              <w:rPr>
                <w:rFonts w:eastAsia="Times New Roman" w:cs="Times New Roman"/>
                <w:kern w:val="0"/>
                <w:lang w:eastAsia="pl-PL" w:bidi="ar-SA"/>
              </w:rPr>
              <w:br/>
              <w:t>zna i rozumie/potrafi/jest gotów do:</w:t>
            </w:r>
          </w:p>
        </w:tc>
        <w:tc>
          <w:tcPr>
            <w:tcW w:w="581" w:type="pct"/>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1C21A31"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Powiązanie z KEU</w:t>
            </w:r>
          </w:p>
        </w:tc>
        <w:tc>
          <w:tcPr>
            <w:tcW w:w="725" w:type="pct"/>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E739B8D"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Forma zajęć dydaktycznych</w:t>
            </w:r>
          </w:p>
        </w:tc>
        <w:tc>
          <w:tcPr>
            <w:tcW w:w="876" w:type="pct"/>
            <w:gridSpan w:val="2"/>
            <w:tcBorders>
              <w:top w:val="single" w:sz="4" w:space="0" w:color="auto"/>
              <w:left w:val="single" w:sz="4" w:space="0" w:color="auto"/>
              <w:bottom w:val="single" w:sz="8" w:space="0" w:color="auto"/>
            </w:tcBorders>
            <w:shd w:val="clear" w:color="auto" w:fill="D9D9D9" w:themeFill="background1" w:themeFillShade="D9"/>
          </w:tcPr>
          <w:p w14:paraId="24232A38"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Sposób weryfikacji i oceny efektów uczenia się </w:t>
            </w:r>
          </w:p>
        </w:tc>
      </w:tr>
      <w:tr w:rsidR="008136C3" w:rsidRPr="008136C3" w14:paraId="73EB0AF5" w14:textId="77777777" w:rsidTr="5449A30A">
        <w:tc>
          <w:tcPr>
            <w:tcW w:w="623" w:type="pct"/>
            <w:tcBorders>
              <w:top w:val="single" w:sz="8" w:space="0" w:color="auto"/>
              <w:bottom w:val="single" w:sz="8" w:space="0" w:color="auto"/>
              <w:right w:val="single" w:sz="4" w:space="0" w:color="auto"/>
            </w:tcBorders>
            <w:shd w:val="clear" w:color="auto" w:fill="FFFFFF" w:themeFill="background1"/>
          </w:tcPr>
          <w:p w14:paraId="4241B7E8"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D1.2_W01</w:t>
            </w:r>
          </w:p>
        </w:tc>
        <w:tc>
          <w:tcPr>
            <w:tcW w:w="2196"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E3907BC" w14:textId="6722552E"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zna reguły organizacyjne odnoszące się do logistyki, ma wiedzę o systemach, </w:t>
            </w:r>
            <w:r w:rsidRPr="5449A30A">
              <w:rPr>
                <w:rFonts w:eastAsia="Calibri" w:cs="Times New Roman"/>
                <w:color w:val="000000" w:themeColor="text1"/>
                <w:kern w:val="0"/>
                <w:lang w:eastAsia="pl-PL" w:bidi="ar-SA"/>
              </w:rPr>
              <w:t>metodach</w:t>
            </w:r>
            <w:r w:rsidRPr="008136C3">
              <w:rPr>
                <w:rFonts w:eastAsia="Calibri" w:cs="Times New Roman"/>
                <w:kern w:val="0"/>
                <w:lang w:eastAsia="pl-PL" w:bidi="ar-SA"/>
              </w:rPr>
              <w:t xml:space="preserve"> i procesach logistycznych, ich formach, roli oraz funkcjonalnym znaczeniu dla bezpieczeństwa;</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1CEAA9F1"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K_W02</w:t>
            </w:r>
          </w:p>
        </w:tc>
        <w:tc>
          <w:tcPr>
            <w:tcW w:w="725" w:type="pct"/>
            <w:tcBorders>
              <w:top w:val="single" w:sz="8" w:space="0" w:color="auto"/>
              <w:left w:val="single" w:sz="4" w:space="0" w:color="auto"/>
              <w:bottom w:val="single" w:sz="8" w:space="0" w:color="auto"/>
              <w:right w:val="single" w:sz="4" w:space="0" w:color="auto"/>
            </w:tcBorders>
          </w:tcPr>
          <w:p w14:paraId="718632BA"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445501E8"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0C36F056"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wykład</w:t>
            </w:r>
          </w:p>
        </w:tc>
        <w:tc>
          <w:tcPr>
            <w:tcW w:w="876" w:type="pct"/>
            <w:gridSpan w:val="2"/>
            <w:tcBorders>
              <w:top w:val="single" w:sz="8" w:space="0" w:color="auto"/>
              <w:left w:val="single" w:sz="4" w:space="0" w:color="auto"/>
              <w:bottom w:val="single" w:sz="8" w:space="0" w:color="auto"/>
            </w:tcBorders>
            <w:vAlign w:val="center"/>
          </w:tcPr>
          <w:p w14:paraId="32AEB88F" w14:textId="77777777" w:rsidR="008136C3" w:rsidRPr="008136C3" w:rsidRDefault="008136C3" w:rsidP="10318A5B">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2703565B" w14:textId="77777777" w:rsidTr="5449A30A">
        <w:tc>
          <w:tcPr>
            <w:tcW w:w="623" w:type="pct"/>
            <w:tcBorders>
              <w:top w:val="single" w:sz="8" w:space="0" w:color="auto"/>
              <w:bottom w:val="single" w:sz="8" w:space="0" w:color="auto"/>
              <w:right w:val="single" w:sz="4" w:space="0" w:color="auto"/>
            </w:tcBorders>
            <w:shd w:val="clear" w:color="auto" w:fill="FFFFFF" w:themeFill="background1"/>
          </w:tcPr>
          <w:p w14:paraId="1B103E03"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D1.2_W02</w:t>
            </w:r>
          </w:p>
        </w:tc>
        <w:tc>
          <w:tcPr>
            <w:tcW w:w="2196"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927A6DF"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rozumie zasady strategii logistycznych i operacyjnej działalności logistycznej w obszarze bezpieczeństwa;</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6139922D"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K_W05</w:t>
            </w:r>
          </w:p>
        </w:tc>
        <w:tc>
          <w:tcPr>
            <w:tcW w:w="725" w:type="pct"/>
            <w:tcBorders>
              <w:top w:val="single" w:sz="8" w:space="0" w:color="auto"/>
              <w:left w:val="single" w:sz="4" w:space="0" w:color="auto"/>
              <w:bottom w:val="single" w:sz="8" w:space="0" w:color="auto"/>
              <w:right w:val="single" w:sz="4" w:space="0" w:color="auto"/>
            </w:tcBorders>
          </w:tcPr>
          <w:p w14:paraId="78A9A807"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1FA01306"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wykład</w:t>
            </w:r>
          </w:p>
        </w:tc>
        <w:tc>
          <w:tcPr>
            <w:tcW w:w="876" w:type="pct"/>
            <w:gridSpan w:val="2"/>
            <w:tcBorders>
              <w:top w:val="single" w:sz="8" w:space="0" w:color="auto"/>
              <w:left w:val="single" w:sz="4" w:space="0" w:color="auto"/>
              <w:bottom w:val="single" w:sz="8" w:space="0" w:color="auto"/>
            </w:tcBorders>
            <w:vAlign w:val="center"/>
          </w:tcPr>
          <w:p w14:paraId="5B069808" w14:textId="07B40A6A" w:rsidR="008136C3" w:rsidRPr="008136C3" w:rsidRDefault="10318A5B" w:rsidP="10318A5B">
            <w:pPr>
              <w:spacing w:before="60" w:after="60" w:line="259" w:lineRule="auto"/>
              <w:jc w:val="center"/>
            </w:pPr>
            <w:r w:rsidRPr="10318A5B">
              <w:rPr>
                <w:rFonts w:eastAsia="Calibri" w:cs="Times New Roman"/>
                <w:lang w:eastAsia="pl-PL" w:bidi="ar-SA"/>
              </w:rPr>
              <w:t>Kolokwium</w:t>
            </w:r>
          </w:p>
        </w:tc>
      </w:tr>
      <w:tr w:rsidR="008136C3" w:rsidRPr="008136C3" w14:paraId="1DC81B0A" w14:textId="77777777" w:rsidTr="5449A30A">
        <w:tc>
          <w:tcPr>
            <w:tcW w:w="623" w:type="pct"/>
            <w:tcBorders>
              <w:top w:val="single" w:sz="8" w:space="0" w:color="auto"/>
              <w:bottom w:val="single" w:sz="8" w:space="0" w:color="auto"/>
              <w:right w:val="single" w:sz="4" w:space="0" w:color="auto"/>
            </w:tcBorders>
            <w:shd w:val="clear" w:color="auto" w:fill="FFFFFF" w:themeFill="background1"/>
          </w:tcPr>
          <w:p w14:paraId="4614A6AB"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lastRenderedPageBreak/>
              <w:t>D1.2_U01</w:t>
            </w:r>
          </w:p>
        </w:tc>
        <w:tc>
          <w:tcPr>
            <w:tcW w:w="2196"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14ABE26" w14:textId="77777777" w:rsidR="008136C3" w:rsidRPr="008136C3" w:rsidRDefault="008136C3" w:rsidP="008136C3">
            <w:pPr>
              <w:suppressAutoHyphens w:val="0"/>
              <w:spacing w:line="276" w:lineRule="auto"/>
              <w:rPr>
                <w:rFonts w:eastAsia="Times New Roman" w:cs="Times New Roman"/>
                <w:kern w:val="0"/>
                <w:lang w:eastAsia="pl-PL" w:bidi="ar-SA"/>
              </w:rPr>
            </w:pPr>
            <w:r w:rsidRPr="008136C3">
              <w:rPr>
                <w:rFonts w:eastAsia="Times New Roman" w:cs="Times New Roman"/>
                <w:kern w:val="0"/>
                <w:lang w:eastAsia="pl-PL" w:bidi="ar-SA"/>
              </w:rPr>
              <w:t>potrafi wykorzystać podstawowe metody i narzędzia logistyki bezpieczeństwa w przygotowaniu do działania w ramach zarządzania kryzysowego</w:t>
            </w:r>
            <w:r w:rsidRPr="008136C3">
              <w:rPr>
                <w:rFonts w:eastAsia="Calibri" w:cs="Times New Roman"/>
                <w:kern w:val="0"/>
                <w:lang w:eastAsia="pl-PL" w:bidi="ar-SA"/>
              </w:rPr>
              <w:t>;</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4B6D6AFB" w14:textId="77777777" w:rsidR="008136C3" w:rsidRPr="008136C3" w:rsidRDefault="008136C3" w:rsidP="008136C3">
            <w:pPr>
              <w:suppressAutoHyphens w:val="0"/>
              <w:spacing w:before="60" w:after="60"/>
              <w:jc w:val="center"/>
              <w:rPr>
                <w:rFonts w:cs="Times New Roman"/>
                <w:kern w:val="0"/>
                <w:lang w:eastAsia="pl-PL"/>
              </w:rPr>
            </w:pPr>
            <w:r w:rsidRPr="008136C3">
              <w:rPr>
                <w:rFonts w:cs="Times New Roman"/>
                <w:kern w:val="0"/>
                <w:lang w:eastAsia="pl-PL"/>
              </w:rPr>
              <w:t>K_U02</w:t>
            </w:r>
          </w:p>
          <w:p w14:paraId="3FADFB59"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K_U03</w:t>
            </w:r>
          </w:p>
        </w:tc>
        <w:tc>
          <w:tcPr>
            <w:tcW w:w="725" w:type="pct"/>
            <w:tcBorders>
              <w:top w:val="single" w:sz="8" w:space="0" w:color="auto"/>
              <w:left w:val="single" w:sz="4" w:space="0" w:color="auto"/>
              <w:bottom w:val="single" w:sz="8" w:space="0" w:color="auto"/>
              <w:right w:val="single" w:sz="4" w:space="0" w:color="auto"/>
            </w:tcBorders>
          </w:tcPr>
          <w:p w14:paraId="109048D8"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0A475333" w14:textId="5D33870A"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ćwiczenia </w:t>
            </w:r>
            <w:r w:rsidRPr="5449A30A">
              <w:rPr>
                <w:rFonts w:eastAsia="Times New Roman" w:cs="Times New Roman"/>
                <w:color w:val="000000" w:themeColor="text1"/>
                <w:kern w:val="0"/>
                <w:lang w:eastAsia="pl-PL" w:bidi="ar-SA"/>
              </w:rPr>
              <w:t>audytoryjne</w:t>
            </w:r>
          </w:p>
        </w:tc>
        <w:tc>
          <w:tcPr>
            <w:tcW w:w="876" w:type="pct"/>
            <w:gridSpan w:val="2"/>
            <w:tcBorders>
              <w:top w:val="single" w:sz="8" w:space="0" w:color="auto"/>
              <w:left w:val="single" w:sz="4" w:space="0" w:color="auto"/>
              <w:bottom w:val="single" w:sz="8" w:space="0" w:color="auto"/>
            </w:tcBorders>
            <w:vAlign w:val="center"/>
          </w:tcPr>
          <w:p w14:paraId="6D4F7F00" w14:textId="6C2A5CBA" w:rsidR="008136C3" w:rsidRPr="008136C3" w:rsidRDefault="10318A5B" w:rsidP="10318A5B">
            <w:pPr>
              <w:spacing w:line="276" w:lineRule="auto"/>
              <w:jc w:val="center"/>
            </w:pPr>
            <w:r w:rsidRPr="10318A5B">
              <w:rPr>
                <w:rFonts w:eastAsia="Calibri" w:cs="Times New Roman"/>
                <w:lang w:eastAsia="pl-PL" w:bidi="ar-SA"/>
              </w:rPr>
              <w:t>Zadanie praktyczne, aktywność</w:t>
            </w:r>
          </w:p>
        </w:tc>
      </w:tr>
      <w:tr w:rsidR="008136C3" w:rsidRPr="008136C3" w14:paraId="46424A03" w14:textId="77777777" w:rsidTr="5449A30A">
        <w:tc>
          <w:tcPr>
            <w:tcW w:w="623" w:type="pct"/>
            <w:tcBorders>
              <w:top w:val="single" w:sz="8" w:space="0" w:color="auto"/>
              <w:bottom w:val="single" w:sz="8" w:space="0" w:color="auto"/>
              <w:right w:val="single" w:sz="4" w:space="0" w:color="auto"/>
            </w:tcBorders>
            <w:shd w:val="clear" w:color="auto" w:fill="FFFFFF" w:themeFill="background1"/>
          </w:tcPr>
          <w:p w14:paraId="20C201D0"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D1.2_U02</w:t>
            </w:r>
          </w:p>
        </w:tc>
        <w:tc>
          <w:tcPr>
            <w:tcW w:w="2196"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DCC3E5C" w14:textId="77777777" w:rsidR="008136C3" w:rsidRPr="008136C3" w:rsidRDefault="008136C3" w:rsidP="008136C3">
            <w:pPr>
              <w:suppressAutoHyphens w:val="0"/>
              <w:spacing w:line="276" w:lineRule="auto"/>
              <w:rPr>
                <w:rFonts w:eastAsia="Times New Roman" w:cs="Times New Roman"/>
                <w:kern w:val="0"/>
                <w:lang w:eastAsia="pl-PL" w:bidi="ar-SA"/>
              </w:rPr>
            </w:pPr>
            <w:r w:rsidRPr="008136C3">
              <w:rPr>
                <w:rFonts w:eastAsia="Calibri" w:cs="Times New Roman"/>
                <w:kern w:val="0"/>
                <w:lang w:eastAsia="pl-PL" w:bidi="ar-SA"/>
              </w:rPr>
              <w:t>potrafi dokonać analiz podstawowych procesów logistycznych oraz przedstawić rozwiązania wybranych problemów logistycznych w dziedzinie zarządzania kryzysowego;</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3A8A67C7" w14:textId="77777777" w:rsidR="008136C3" w:rsidRPr="008136C3" w:rsidRDefault="008136C3" w:rsidP="5449A30A">
            <w:pPr>
              <w:suppressAutoHyphens w:val="0"/>
              <w:spacing w:before="60" w:after="60"/>
              <w:jc w:val="center"/>
              <w:rPr>
                <w:rFonts w:eastAsia="Times New Roman" w:cs="Times New Roman"/>
                <w:color w:val="000000" w:themeColor="text1"/>
                <w:lang w:eastAsia="pl-PL" w:bidi="ar-SA"/>
              </w:rPr>
            </w:pPr>
            <w:r w:rsidRPr="5449A30A">
              <w:rPr>
                <w:rFonts w:cs="Times New Roman"/>
                <w:color w:val="000000" w:themeColor="text1"/>
                <w:kern w:val="0"/>
                <w:lang w:eastAsia="pl-PL"/>
              </w:rPr>
              <w:t>K_U06</w:t>
            </w:r>
          </w:p>
          <w:p w14:paraId="644D8990" w14:textId="0736E06C" w:rsidR="008136C3" w:rsidRPr="008136C3" w:rsidRDefault="5449A30A" w:rsidP="5449A30A">
            <w:pPr>
              <w:suppressAutoHyphens w:val="0"/>
              <w:spacing w:before="60" w:after="60"/>
              <w:jc w:val="center"/>
              <w:rPr>
                <w:rFonts w:eastAsia="Times New Roman" w:cs="Times New Roman"/>
                <w:color w:val="000000" w:themeColor="text1"/>
                <w:lang w:eastAsia="pl-PL" w:bidi="ar-SA"/>
              </w:rPr>
            </w:pPr>
            <w:r w:rsidRPr="5449A30A">
              <w:rPr>
                <w:rFonts w:cs="Times New Roman"/>
                <w:color w:val="000000" w:themeColor="text1"/>
                <w:lang w:eastAsia="pl-PL"/>
              </w:rPr>
              <w:t>K_U07</w:t>
            </w:r>
          </w:p>
          <w:p w14:paraId="2F81394C" w14:textId="17DDC7BB" w:rsidR="008136C3" w:rsidRPr="008136C3" w:rsidRDefault="008136C3" w:rsidP="5449A30A">
            <w:pPr>
              <w:suppressAutoHyphens w:val="0"/>
              <w:spacing w:before="60" w:after="60"/>
              <w:jc w:val="center"/>
              <w:rPr>
                <w:rFonts w:cs="Times New Roman"/>
                <w:color w:val="000000" w:themeColor="text1"/>
                <w:kern w:val="0"/>
                <w:lang w:eastAsia="pl-PL"/>
              </w:rPr>
            </w:pPr>
          </w:p>
        </w:tc>
        <w:tc>
          <w:tcPr>
            <w:tcW w:w="725" w:type="pct"/>
            <w:tcBorders>
              <w:top w:val="single" w:sz="8" w:space="0" w:color="auto"/>
              <w:left w:val="single" w:sz="4" w:space="0" w:color="auto"/>
              <w:bottom w:val="single" w:sz="8" w:space="0" w:color="auto"/>
              <w:right w:val="single" w:sz="4" w:space="0" w:color="auto"/>
            </w:tcBorders>
          </w:tcPr>
          <w:p w14:paraId="0B7FE557" w14:textId="77777777" w:rsidR="008136C3" w:rsidRPr="008136C3" w:rsidRDefault="008136C3" w:rsidP="5449A30A">
            <w:pPr>
              <w:suppressAutoHyphens w:val="0"/>
              <w:spacing w:before="60" w:after="60"/>
              <w:jc w:val="center"/>
              <w:rPr>
                <w:rFonts w:eastAsia="Times New Roman" w:cs="Times New Roman"/>
                <w:color w:val="000000" w:themeColor="text1"/>
                <w:kern w:val="0"/>
                <w:lang w:eastAsia="pl-PL" w:bidi="ar-SA"/>
              </w:rPr>
            </w:pPr>
          </w:p>
          <w:p w14:paraId="448DEE15" w14:textId="77777777" w:rsidR="008136C3" w:rsidRPr="008136C3" w:rsidRDefault="008136C3" w:rsidP="5449A30A">
            <w:pPr>
              <w:suppressAutoHyphens w:val="0"/>
              <w:spacing w:before="60" w:after="60"/>
              <w:jc w:val="center"/>
              <w:rPr>
                <w:rFonts w:eastAsia="Times New Roman" w:cs="Times New Roman"/>
                <w:color w:val="000000" w:themeColor="text1"/>
                <w:kern w:val="0"/>
                <w:lang w:eastAsia="pl-PL" w:bidi="ar-SA"/>
              </w:rPr>
            </w:pPr>
          </w:p>
          <w:p w14:paraId="13F36D4E" w14:textId="2ADE6F71" w:rsidR="008136C3" w:rsidRPr="008136C3" w:rsidRDefault="008136C3" w:rsidP="5449A30A">
            <w:pPr>
              <w:suppressAutoHyphens w:val="0"/>
              <w:spacing w:before="60" w:after="60"/>
              <w:jc w:val="center"/>
              <w:rPr>
                <w:rFonts w:eastAsia="Times New Roman" w:cs="Times New Roman"/>
                <w:color w:val="000000" w:themeColor="text1"/>
                <w:kern w:val="0"/>
                <w:lang w:eastAsia="pl-PL" w:bidi="ar-SA"/>
              </w:rPr>
            </w:pPr>
            <w:r w:rsidRPr="5449A30A">
              <w:rPr>
                <w:rFonts w:eastAsia="Times New Roman" w:cs="Times New Roman"/>
                <w:color w:val="000000" w:themeColor="text1"/>
                <w:kern w:val="0"/>
                <w:lang w:eastAsia="pl-PL" w:bidi="ar-SA"/>
              </w:rPr>
              <w:t>ćwiczenia audytoryjne</w:t>
            </w:r>
          </w:p>
        </w:tc>
        <w:tc>
          <w:tcPr>
            <w:tcW w:w="876" w:type="pct"/>
            <w:gridSpan w:val="2"/>
            <w:tcBorders>
              <w:top w:val="single" w:sz="8" w:space="0" w:color="auto"/>
              <w:left w:val="single" w:sz="4" w:space="0" w:color="auto"/>
              <w:bottom w:val="single" w:sz="8" w:space="0" w:color="auto"/>
            </w:tcBorders>
            <w:vAlign w:val="center"/>
          </w:tcPr>
          <w:p w14:paraId="7CB4FC5C" w14:textId="79AAC4C6" w:rsidR="008136C3" w:rsidRPr="008136C3" w:rsidRDefault="10318A5B" w:rsidP="10318A5B">
            <w:pPr>
              <w:spacing w:line="276" w:lineRule="auto"/>
              <w:jc w:val="center"/>
            </w:pPr>
            <w:r w:rsidRPr="10318A5B">
              <w:rPr>
                <w:rFonts w:eastAsia="Calibri" w:cs="Times New Roman"/>
                <w:lang w:eastAsia="pl-PL" w:bidi="ar-SA"/>
              </w:rPr>
              <w:t>Zadanie praktyczne, aktywność</w:t>
            </w:r>
          </w:p>
        </w:tc>
      </w:tr>
      <w:tr w:rsidR="008136C3" w:rsidRPr="008136C3" w14:paraId="0B2F0147" w14:textId="77777777" w:rsidTr="5449A30A">
        <w:tc>
          <w:tcPr>
            <w:tcW w:w="623" w:type="pct"/>
            <w:tcBorders>
              <w:top w:val="single" w:sz="8" w:space="0" w:color="auto"/>
              <w:bottom w:val="single" w:sz="8" w:space="0" w:color="auto"/>
              <w:right w:val="single" w:sz="4" w:space="0" w:color="auto"/>
            </w:tcBorders>
            <w:shd w:val="clear" w:color="auto" w:fill="FFFFFF" w:themeFill="background1"/>
          </w:tcPr>
          <w:p w14:paraId="781E20D7"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D1.2_K01</w:t>
            </w:r>
          </w:p>
        </w:tc>
        <w:tc>
          <w:tcPr>
            <w:tcW w:w="2196"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6DECA72" w14:textId="77777777" w:rsidR="008136C3" w:rsidRPr="008136C3" w:rsidRDefault="008136C3" w:rsidP="008136C3">
            <w:pPr>
              <w:suppressAutoHyphens w:val="0"/>
              <w:autoSpaceDE w:val="0"/>
              <w:autoSpaceDN w:val="0"/>
              <w:adjustRightInd w:val="0"/>
              <w:spacing w:line="276" w:lineRule="auto"/>
              <w:rPr>
                <w:rFonts w:eastAsia="Times New Roman" w:cs="Times New Roman"/>
                <w:color w:val="000000"/>
                <w:kern w:val="0"/>
                <w:lang w:eastAsia="pl-PL" w:bidi="ar-SA"/>
              </w:rPr>
            </w:pPr>
            <w:r w:rsidRPr="008136C3">
              <w:rPr>
                <w:rFonts w:eastAsia="Times New Roman" w:cs="Times New Roman"/>
                <w:kern w:val="0"/>
                <w:lang w:eastAsia="pl-PL" w:bidi="ar-SA"/>
              </w:rPr>
              <w:t>jest gotów do działań</w:t>
            </w:r>
            <w:r w:rsidRPr="008136C3">
              <w:rPr>
                <w:rFonts w:eastAsia="Calibri" w:cs="Times New Roman"/>
                <w:kern w:val="0"/>
                <w:lang w:eastAsia="pl-PL" w:bidi="ar-SA"/>
              </w:rPr>
              <w:t xml:space="preserve"> w grupie, do skutecznego komunikowania się oraz etycznego postępowania, w celu wiarygodnego tworzenia logistycznego zabezpieczenia systemu zarządzania kryzysowego.</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34814855" w14:textId="77777777" w:rsidR="008136C3" w:rsidRPr="008136C3" w:rsidRDefault="008136C3" w:rsidP="58EA6CB6">
            <w:pPr>
              <w:suppressAutoHyphens w:val="0"/>
              <w:spacing w:before="60" w:after="60"/>
              <w:jc w:val="center"/>
              <w:rPr>
                <w:rFonts w:eastAsia="Times New Roman" w:cs="Times New Roman"/>
                <w:lang w:eastAsia="pl-PL" w:bidi="ar-SA"/>
              </w:rPr>
            </w:pPr>
            <w:r w:rsidRPr="008136C3">
              <w:rPr>
                <w:rFonts w:cs="Times New Roman"/>
                <w:kern w:val="0"/>
                <w:lang w:eastAsia="pl-PL"/>
              </w:rPr>
              <w:t>K_K06</w:t>
            </w:r>
          </w:p>
          <w:p w14:paraId="1703E043" w14:textId="59213BB9" w:rsidR="008136C3" w:rsidRPr="008136C3" w:rsidRDefault="008136C3" w:rsidP="7C1AADFB">
            <w:pPr>
              <w:suppressAutoHyphens w:val="0"/>
              <w:spacing w:before="60" w:after="60"/>
              <w:jc w:val="center"/>
              <w:rPr>
                <w:rFonts w:cs="Times New Roman"/>
                <w:color w:val="FF0000"/>
                <w:lang w:eastAsia="pl-PL"/>
              </w:rPr>
            </w:pPr>
          </w:p>
          <w:p w14:paraId="1C095873" w14:textId="5271AD4C" w:rsidR="008136C3" w:rsidRPr="008136C3" w:rsidRDefault="008136C3" w:rsidP="58EA6CB6">
            <w:pPr>
              <w:suppressAutoHyphens w:val="0"/>
              <w:spacing w:before="60" w:after="60"/>
              <w:jc w:val="center"/>
              <w:rPr>
                <w:rFonts w:cs="Times New Roman"/>
                <w:kern w:val="0"/>
                <w:lang w:eastAsia="pl-PL"/>
              </w:rPr>
            </w:pPr>
          </w:p>
        </w:tc>
        <w:tc>
          <w:tcPr>
            <w:tcW w:w="725" w:type="pct"/>
            <w:tcBorders>
              <w:top w:val="single" w:sz="8" w:space="0" w:color="auto"/>
              <w:left w:val="single" w:sz="4" w:space="0" w:color="auto"/>
              <w:bottom w:val="single" w:sz="8" w:space="0" w:color="auto"/>
              <w:right w:val="single" w:sz="4" w:space="0" w:color="auto"/>
            </w:tcBorders>
          </w:tcPr>
          <w:p w14:paraId="2D92EFDF"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79090B69" w14:textId="77777777" w:rsidR="008136C3" w:rsidRPr="008136C3" w:rsidRDefault="008136C3" w:rsidP="5449A30A">
            <w:pPr>
              <w:suppressAutoHyphens w:val="0"/>
              <w:spacing w:before="60" w:after="60"/>
              <w:jc w:val="center"/>
              <w:rPr>
                <w:rFonts w:eastAsia="Times New Roman" w:cs="Times New Roman"/>
                <w:color w:val="000000" w:themeColor="text1"/>
                <w:kern w:val="0"/>
                <w:lang w:eastAsia="pl-PL" w:bidi="ar-SA"/>
              </w:rPr>
            </w:pPr>
            <w:r w:rsidRPr="5449A30A">
              <w:rPr>
                <w:rFonts w:eastAsia="Times New Roman" w:cs="Times New Roman"/>
                <w:color w:val="000000" w:themeColor="text1"/>
                <w:kern w:val="0"/>
                <w:lang w:eastAsia="pl-PL" w:bidi="ar-SA"/>
              </w:rPr>
              <w:t>wykład</w:t>
            </w:r>
          </w:p>
          <w:p w14:paraId="6B07AD55" w14:textId="05DB6F9E" w:rsidR="008136C3" w:rsidRPr="008136C3" w:rsidRDefault="008136C3" w:rsidP="5449A30A">
            <w:pPr>
              <w:suppressAutoHyphens w:val="0"/>
              <w:spacing w:before="60" w:after="60"/>
              <w:jc w:val="center"/>
              <w:rPr>
                <w:rFonts w:eastAsia="Times New Roman" w:cs="Times New Roman"/>
                <w:color w:val="000000" w:themeColor="text1"/>
                <w:kern w:val="0"/>
                <w:lang w:eastAsia="pl-PL" w:bidi="ar-SA"/>
              </w:rPr>
            </w:pPr>
            <w:r w:rsidRPr="5449A30A">
              <w:rPr>
                <w:rFonts w:eastAsia="Times New Roman" w:cs="Times New Roman"/>
                <w:color w:val="000000" w:themeColor="text1"/>
                <w:kern w:val="0"/>
                <w:lang w:eastAsia="pl-PL" w:bidi="ar-SA"/>
              </w:rPr>
              <w:t>ćwiczenia audytoryjne</w:t>
            </w:r>
          </w:p>
        </w:tc>
        <w:tc>
          <w:tcPr>
            <w:tcW w:w="876" w:type="pct"/>
            <w:gridSpan w:val="2"/>
            <w:tcBorders>
              <w:top w:val="single" w:sz="8" w:space="0" w:color="auto"/>
              <w:left w:val="single" w:sz="4" w:space="0" w:color="auto"/>
              <w:bottom w:val="single" w:sz="8" w:space="0" w:color="auto"/>
            </w:tcBorders>
            <w:vAlign w:val="center"/>
          </w:tcPr>
          <w:p w14:paraId="20918F31"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Calibri" w:cs="Times New Roman"/>
                <w:kern w:val="0"/>
                <w:lang w:eastAsia="pl-PL" w:bidi="ar-SA"/>
              </w:rPr>
              <w:t>Dyskusja</w:t>
            </w:r>
          </w:p>
        </w:tc>
      </w:tr>
      <w:tr w:rsidR="008136C3" w:rsidRPr="008136C3" w14:paraId="246E2940" w14:textId="77777777" w:rsidTr="5449A30A">
        <w:tc>
          <w:tcPr>
            <w:tcW w:w="5000" w:type="pct"/>
            <w:gridSpan w:val="7"/>
            <w:shd w:val="clear" w:color="auto" w:fill="D9D9D9" w:themeFill="background1" w:themeFillShade="D9"/>
          </w:tcPr>
          <w:p w14:paraId="2550B64B" w14:textId="77777777" w:rsidR="008136C3" w:rsidRPr="008136C3" w:rsidRDefault="008136C3" w:rsidP="008136C3">
            <w:pPr>
              <w:suppressAutoHyphens w:val="0"/>
              <w:spacing w:before="60" w:after="60"/>
              <w:jc w:val="center"/>
              <w:rPr>
                <w:rFonts w:eastAsia="Times New Roman" w:cs="Times New Roman"/>
                <w:b/>
                <w:kern w:val="0"/>
                <w:lang w:eastAsia="pl-PL" w:bidi="ar-SA"/>
              </w:rPr>
            </w:pPr>
            <w:r w:rsidRPr="008136C3">
              <w:rPr>
                <w:rFonts w:eastAsia="Times New Roman" w:cs="Times New Roman"/>
                <w:b/>
                <w:kern w:val="0"/>
                <w:lang w:eastAsia="pl-PL" w:bidi="ar-SA"/>
              </w:rPr>
              <w:t>Nakład pracy studenta (bilans punktów ECTS)</w:t>
            </w:r>
          </w:p>
        </w:tc>
      </w:tr>
      <w:tr w:rsidR="008136C3" w:rsidRPr="008136C3" w14:paraId="5C24935B" w14:textId="77777777" w:rsidTr="5449A30A">
        <w:trPr>
          <w:trHeight w:val="1495"/>
        </w:trPr>
        <w:tc>
          <w:tcPr>
            <w:tcW w:w="1647" w:type="pct"/>
            <w:gridSpan w:val="2"/>
            <w:tcBorders>
              <w:right w:val="nil"/>
            </w:tcBorders>
            <w:shd w:val="clear" w:color="auto" w:fill="D9D9D9" w:themeFill="background1" w:themeFillShade="D9"/>
          </w:tcPr>
          <w:p w14:paraId="31313319" w14:textId="77777777" w:rsidR="008136C3" w:rsidRPr="008136C3" w:rsidRDefault="008136C3" w:rsidP="008136C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t>Całkowita liczba punktów ECTS: (A + B)</w:t>
            </w:r>
            <w:r w:rsidRPr="008136C3">
              <w:rPr>
                <w:rFonts w:eastAsia="Times New Roman" w:cs="Times New Roman"/>
                <w:b/>
                <w:i/>
                <w:kern w:val="0"/>
                <w:lang w:eastAsia="pl-PL" w:bidi="ar-SA"/>
              </w:rPr>
              <w:t xml:space="preserve"> </w:t>
            </w:r>
          </w:p>
        </w:tc>
        <w:tc>
          <w:tcPr>
            <w:tcW w:w="2885" w:type="pct"/>
            <w:gridSpan w:val="4"/>
            <w:tcBorders>
              <w:left w:val="nil"/>
            </w:tcBorders>
          </w:tcPr>
          <w:p w14:paraId="47821E6C"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2</w:t>
            </w:r>
          </w:p>
        </w:tc>
        <w:tc>
          <w:tcPr>
            <w:tcW w:w="468" w:type="pct"/>
            <w:tcBorders>
              <w:left w:val="nil"/>
            </w:tcBorders>
            <w:textDirection w:val="btLr"/>
          </w:tcPr>
          <w:p w14:paraId="65D5F4FE" w14:textId="77777777" w:rsidR="008136C3" w:rsidRPr="008136C3" w:rsidRDefault="008136C3" w:rsidP="008136C3">
            <w:pPr>
              <w:suppressAutoHyphens w:val="0"/>
              <w:spacing w:before="60" w:after="60"/>
              <w:ind w:left="113" w:right="113"/>
              <w:rPr>
                <w:rFonts w:eastAsia="Times New Roman" w:cs="Times New Roman"/>
                <w:kern w:val="0"/>
                <w:lang w:eastAsia="pl-PL" w:bidi="ar-SA"/>
              </w:rPr>
            </w:pPr>
            <w:r w:rsidRPr="008136C3">
              <w:rPr>
                <w:rFonts w:eastAsia="Times New Roman" w:cs="Times New Roman"/>
                <w:kern w:val="0"/>
                <w:lang w:eastAsia="pl-PL" w:bidi="ar-SA"/>
              </w:rPr>
              <w:t>Stacjonarne</w:t>
            </w:r>
          </w:p>
        </w:tc>
      </w:tr>
      <w:tr w:rsidR="008136C3" w:rsidRPr="008136C3" w14:paraId="777825C0" w14:textId="77777777" w:rsidTr="5449A30A">
        <w:tc>
          <w:tcPr>
            <w:tcW w:w="1647" w:type="pct"/>
            <w:gridSpan w:val="2"/>
            <w:tcBorders>
              <w:right w:val="nil"/>
            </w:tcBorders>
            <w:shd w:val="clear" w:color="auto" w:fill="D9D9D9" w:themeFill="background1" w:themeFillShade="D9"/>
          </w:tcPr>
          <w:p w14:paraId="0235F729"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A. Liczba godzin kontaktowych z podziałem na formy zajęć oraz liczba punktów ECTS uzyskanych w ramach tych zajęć:</w:t>
            </w:r>
          </w:p>
        </w:tc>
        <w:tc>
          <w:tcPr>
            <w:tcW w:w="2885" w:type="pct"/>
            <w:gridSpan w:val="4"/>
            <w:tcBorders>
              <w:left w:val="nil"/>
            </w:tcBorders>
          </w:tcPr>
          <w:p w14:paraId="6B577EFD"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wykład</w:t>
            </w:r>
          </w:p>
          <w:p w14:paraId="16AF985E" w14:textId="77777777" w:rsidR="008136C3" w:rsidRPr="008136C3" w:rsidRDefault="008136C3" w:rsidP="008136C3">
            <w:pPr>
              <w:suppressAutoHyphens w:val="0"/>
              <w:rPr>
                <w:rFonts w:eastAsia="Times New Roman" w:cs="Times New Roman"/>
                <w:bCs/>
                <w:kern w:val="0"/>
                <w:lang w:eastAsia="pl-PL" w:bidi="ar-SA"/>
              </w:rPr>
            </w:pPr>
          </w:p>
          <w:p w14:paraId="6974FA47" w14:textId="77777777" w:rsidR="008136C3" w:rsidRPr="008136C3" w:rsidRDefault="008136C3" w:rsidP="58EA6CB6">
            <w:pPr>
              <w:suppressAutoHyphens w:val="0"/>
              <w:rPr>
                <w:rFonts w:eastAsia="Times New Roman" w:cs="Times New Roman"/>
                <w:kern w:val="0"/>
                <w:lang w:eastAsia="pl-PL" w:bidi="ar-SA"/>
              </w:rPr>
            </w:pPr>
            <w:r w:rsidRPr="58EA6CB6">
              <w:rPr>
                <w:rFonts w:eastAsia="Times New Roman" w:cs="Times New Roman"/>
                <w:kern w:val="0"/>
                <w:lang w:eastAsia="pl-PL" w:bidi="ar-SA"/>
              </w:rPr>
              <w:t>Ćwiczenia audytoryjne</w:t>
            </w:r>
          </w:p>
          <w:p w14:paraId="47B27578" w14:textId="77777777" w:rsidR="008136C3" w:rsidRPr="008136C3" w:rsidRDefault="008136C3" w:rsidP="008136C3">
            <w:pPr>
              <w:suppressAutoHyphens w:val="0"/>
              <w:rPr>
                <w:rFonts w:eastAsia="Times New Roman" w:cs="Times New Roman"/>
                <w:bCs/>
                <w:kern w:val="0"/>
                <w:lang w:eastAsia="pl-PL" w:bidi="ar-SA"/>
              </w:rPr>
            </w:pPr>
          </w:p>
          <w:p w14:paraId="24516A37"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w sumie:</w:t>
            </w:r>
          </w:p>
          <w:p w14:paraId="62648FDA" w14:textId="77777777" w:rsidR="008136C3" w:rsidRPr="008136C3" w:rsidRDefault="008136C3" w:rsidP="008136C3">
            <w:pPr>
              <w:suppressAutoHyphens w:val="0"/>
              <w:rPr>
                <w:rFonts w:eastAsia="Times New Roman" w:cs="Times New Roman"/>
                <w:bCs/>
                <w:kern w:val="0"/>
                <w:lang w:eastAsia="pl-PL" w:bidi="ar-SA"/>
              </w:rPr>
            </w:pPr>
            <w:r w:rsidRPr="008136C3">
              <w:rPr>
                <w:rFonts w:eastAsia="Times New Roman" w:cs="Times New Roman"/>
                <w:kern w:val="0"/>
                <w:lang w:eastAsia="pl-PL" w:bidi="ar-SA"/>
              </w:rPr>
              <w:t>ECTS</w:t>
            </w:r>
            <w:r w:rsidRPr="008136C3">
              <w:rPr>
                <w:rFonts w:eastAsia="Times New Roman" w:cs="Times New Roman"/>
                <w:bCs/>
                <w:kern w:val="0"/>
                <w:lang w:eastAsia="pl-PL" w:bidi="ar-SA"/>
              </w:rPr>
              <w:t xml:space="preserve"> </w:t>
            </w:r>
          </w:p>
          <w:p w14:paraId="46EF9029" w14:textId="77777777" w:rsidR="008136C3" w:rsidRPr="008136C3" w:rsidRDefault="008136C3" w:rsidP="008136C3">
            <w:pPr>
              <w:suppressAutoHyphens w:val="0"/>
              <w:rPr>
                <w:rFonts w:eastAsia="Times New Roman" w:cs="Times New Roman"/>
                <w:kern w:val="0"/>
                <w:lang w:eastAsia="pl-PL" w:bidi="ar-SA"/>
              </w:rPr>
            </w:pPr>
          </w:p>
        </w:tc>
        <w:tc>
          <w:tcPr>
            <w:tcW w:w="468" w:type="pct"/>
            <w:tcBorders>
              <w:left w:val="nil"/>
            </w:tcBorders>
          </w:tcPr>
          <w:p w14:paraId="7E26852B" w14:textId="7FC2B7DA" w:rsidR="5449A30A" w:rsidRDefault="5449A30A" w:rsidP="5449A30A">
            <w:pPr>
              <w:spacing w:line="259" w:lineRule="auto"/>
            </w:pPr>
            <w:r w:rsidRPr="5449A30A">
              <w:rPr>
                <w:rFonts w:eastAsia="Times New Roman" w:cs="Times New Roman"/>
                <w:color w:val="000000" w:themeColor="text1"/>
                <w:lang w:eastAsia="pl-PL" w:bidi="ar-SA"/>
              </w:rPr>
              <w:t>h</w:t>
            </w:r>
          </w:p>
          <w:p w14:paraId="1712B1BC" w14:textId="77777777" w:rsidR="008136C3" w:rsidRPr="008136C3" w:rsidRDefault="008136C3" w:rsidP="008136C3">
            <w:pPr>
              <w:suppressAutoHyphens w:val="0"/>
              <w:rPr>
                <w:rFonts w:eastAsia="Times New Roman" w:cs="Times New Roman"/>
                <w:kern w:val="0"/>
                <w:lang w:eastAsia="pl-PL" w:bidi="ar-SA"/>
              </w:rPr>
            </w:pPr>
          </w:p>
          <w:p w14:paraId="4339431A"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30</w:t>
            </w:r>
          </w:p>
          <w:p w14:paraId="06D01311"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1,2</w:t>
            </w:r>
          </w:p>
        </w:tc>
      </w:tr>
      <w:tr w:rsidR="008136C3" w:rsidRPr="008136C3" w14:paraId="7787024E" w14:textId="77777777" w:rsidTr="5449A30A">
        <w:tc>
          <w:tcPr>
            <w:tcW w:w="1647" w:type="pct"/>
            <w:gridSpan w:val="2"/>
            <w:tcBorders>
              <w:right w:val="nil"/>
            </w:tcBorders>
            <w:shd w:val="clear" w:color="auto" w:fill="D9D9D9" w:themeFill="background1" w:themeFillShade="D9"/>
          </w:tcPr>
          <w:p w14:paraId="574D27E4" w14:textId="77777777" w:rsidR="008136C3" w:rsidRPr="008136C3" w:rsidRDefault="008136C3" w:rsidP="008136C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t>B. Formy aktywności studenta w ramach samokształcenia wraz z planowaną liczbą godzin na każdą formę i liczbą punktów ECTS:</w:t>
            </w:r>
          </w:p>
        </w:tc>
        <w:tc>
          <w:tcPr>
            <w:tcW w:w="2885" w:type="pct"/>
            <w:gridSpan w:val="4"/>
            <w:tcBorders>
              <w:left w:val="nil"/>
            </w:tcBorders>
          </w:tcPr>
          <w:p w14:paraId="46003A75"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Studiowanie literatury z zakresu logistyki zarządzania kryzysowego</w:t>
            </w:r>
          </w:p>
          <w:p w14:paraId="11CF722C" w14:textId="77777777" w:rsidR="008136C3" w:rsidRPr="008136C3" w:rsidRDefault="008136C3" w:rsidP="58EA6CB6">
            <w:pPr>
              <w:suppressAutoHyphens w:val="0"/>
              <w:rPr>
                <w:rFonts w:eastAsia="Times New Roman" w:cs="Times New Roman"/>
                <w:kern w:val="0"/>
                <w:lang w:eastAsia="pl-PL" w:bidi="ar-SA"/>
              </w:rPr>
            </w:pPr>
            <w:r w:rsidRPr="58EA6CB6">
              <w:rPr>
                <w:rFonts w:eastAsia="Times New Roman" w:cs="Times New Roman"/>
                <w:kern w:val="0"/>
                <w:lang w:eastAsia="pl-PL" w:bidi="ar-SA"/>
              </w:rPr>
              <w:t>Przygot</w:t>
            </w:r>
            <w:r w:rsidR="005F2306" w:rsidRPr="58EA6CB6">
              <w:rPr>
                <w:rFonts w:eastAsia="Times New Roman" w:cs="Times New Roman"/>
                <w:kern w:val="0"/>
                <w:lang w:eastAsia="pl-PL" w:bidi="ar-SA"/>
              </w:rPr>
              <w:t>owanie kolokwium</w:t>
            </w:r>
          </w:p>
          <w:p w14:paraId="5E5BC964" w14:textId="77777777" w:rsidR="008136C3" w:rsidRPr="008136C3" w:rsidRDefault="008136C3" w:rsidP="008136C3">
            <w:pPr>
              <w:suppressAutoHyphens w:val="0"/>
              <w:rPr>
                <w:rFonts w:eastAsia="Times New Roman" w:cs="Times New Roman"/>
                <w:b/>
                <w:kern w:val="0"/>
                <w:lang w:eastAsia="pl-PL" w:bidi="ar-SA"/>
              </w:rPr>
            </w:pPr>
          </w:p>
          <w:p w14:paraId="0249DF24"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w sumie:</w:t>
            </w:r>
          </w:p>
          <w:p w14:paraId="67022B70"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ECTS</w:t>
            </w:r>
          </w:p>
        </w:tc>
        <w:tc>
          <w:tcPr>
            <w:tcW w:w="468" w:type="pct"/>
            <w:tcBorders>
              <w:left w:val="nil"/>
            </w:tcBorders>
          </w:tcPr>
          <w:p w14:paraId="59494CD8"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 xml:space="preserve"> 5</w:t>
            </w:r>
          </w:p>
          <w:p w14:paraId="6C15CD30" w14:textId="77777777" w:rsidR="008136C3" w:rsidRPr="008136C3" w:rsidRDefault="008136C3" w:rsidP="008136C3">
            <w:pPr>
              <w:suppressAutoHyphens w:val="0"/>
              <w:rPr>
                <w:rFonts w:eastAsia="Times New Roman" w:cs="Times New Roman"/>
                <w:kern w:val="0"/>
                <w:lang w:eastAsia="pl-PL" w:bidi="ar-SA"/>
              </w:rPr>
            </w:pPr>
          </w:p>
          <w:p w14:paraId="1B6D98A9"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15</w:t>
            </w:r>
          </w:p>
          <w:p w14:paraId="5686465D" w14:textId="77777777" w:rsidR="008136C3" w:rsidRPr="008136C3" w:rsidRDefault="008136C3" w:rsidP="008136C3">
            <w:pPr>
              <w:suppressAutoHyphens w:val="0"/>
              <w:rPr>
                <w:rFonts w:eastAsia="Times New Roman" w:cs="Times New Roman"/>
                <w:kern w:val="0"/>
                <w:lang w:eastAsia="pl-PL" w:bidi="ar-SA"/>
              </w:rPr>
            </w:pPr>
          </w:p>
          <w:p w14:paraId="784635BF"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20</w:t>
            </w:r>
          </w:p>
          <w:p w14:paraId="3888EA08"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0,8</w:t>
            </w:r>
          </w:p>
        </w:tc>
      </w:tr>
      <w:tr w:rsidR="008136C3" w:rsidRPr="008136C3" w14:paraId="1014B11F" w14:textId="77777777" w:rsidTr="5449A30A">
        <w:tc>
          <w:tcPr>
            <w:tcW w:w="1647" w:type="pct"/>
            <w:gridSpan w:val="2"/>
            <w:tcBorders>
              <w:right w:val="nil"/>
            </w:tcBorders>
            <w:shd w:val="clear" w:color="auto" w:fill="D9D9D9" w:themeFill="background1" w:themeFillShade="D9"/>
          </w:tcPr>
          <w:p w14:paraId="11705C88" w14:textId="77777777" w:rsidR="008136C3" w:rsidRPr="008136C3" w:rsidRDefault="008136C3" w:rsidP="008136C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t>C. Liczba godzin zajęć kształtujących umiejętności praktyczne w ramach przedmiotu oraz związana z tym liczba punktów ECTS:</w:t>
            </w:r>
          </w:p>
        </w:tc>
        <w:tc>
          <w:tcPr>
            <w:tcW w:w="2885" w:type="pct"/>
            <w:gridSpan w:val="4"/>
            <w:tcBorders>
              <w:left w:val="nil"/>
            </w:tcBorders>
          </w:tcPr>
          <w:p w14:paraId="005630A9" w14:textId="19772C47" w:rsidR="58EA6CB6" w:rsidRDefault="5449A30A" w:rsidP="5449A30A">
            <w:pPr>
              <w:spacing w:before="60" w:after="60"/>
              <w:rPr>
                <w:rFonts w:eastAsia="Times New Roman" w:cs="Times New Roman"/>
                <w:color w:val="000000" w:themeColor="text1"/>
                <w:lang w:eastAsia="pl-PL" w:bidi="ar-SA"/>
              </w:rPr>
            </w:pPr>
            <w:r w:rsidRPr="5449A30A">
              <w:rPr>
                <w:rFonts w:eastAsia="Times New Roman" w:cs="Times New Roman"/>
                <w:color w:val="000000" w:themeColor="text1"/>
              </w:rPr>
              <w:t>Przygotowanie do ćwiczeń</w:t>
            </w:r>
          </w:p>
          <w:p w14:paraId="2746BBAC" w14:textId="24CB3660" w:rsidR="008136C3" w:rsidRPr="008136C3" w:rsidRDefault="008136C3" w:rsidP="5449A30A">
            <w:pPr>
              <w:suppressAutoHyphens w:val="0"/>
              <w:rPr>
                <w:rFonts w:eastAsia="Times New Roman" w:cs="Times New Roman"/>
                <w:color w:val="000000" w:themeColor="text1"/>
                <w:kern w:val="0"/>
                <w:lang w:eastAsia="pl-PL" w:bidi="ar-SA"/>
              </w:rPr>
            </w:pPr>
            <w:r w:rsidRPr="5449A30A">
              <w:rPr>
                <w:rFonts w:eastAsia="Times New Roman" w:cs="Times New Roman"/>
                <w:color w:val="000000" w:themeColor="text1"/>
                <w:kern w:val="0"/>
                <w:lang w:eastAsia="pl-PL" w:bidi="ar-SA"/>
              </w:rPr>
              <w:t>Ćwiczenia audytoryjne</w:t>
            </w:r>
          </w:p>
          <w:p w14:paraId="5F9A8A60" w14:textId="77777777" w:rsidR="008136C3" w:rsidRPr="008136C3" w:rsidRDefault="008136C3" w:rsidP="008136C3">
            <w:pPr>
              <w:suppressAutoHyphens w:val="0"/>
              <w:rPr>
                <w:rFonts w:eastAsia="Times New Roman" w:cs="Times New Roman"/>
                <w:b/>
                <w:kern w:val="0"/>
                <w:lang w:eastAsia="pl-PL" w:bidi="ar-SA"/>
              </w:rPr>
            </w:pPr>
          </w:p>
          <w:p w14:paraId="46BB7D5C"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w sumie:</w:t>
            </w:r>
          </w:p>
          <w:p w14:paraId="21C50F43"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ECTS</w:t>
            </w:r>
          </w:p>
        </w:tc>
        <w:tc>
          <w:tcPr>
            <w:tcW w:w="468" w:type="pct"/>
            <w:tcBorders>
              <w:left w:val="nil"/>
            </w:tcBorders>
          </w:tcPr>
          <w:p w14:paraId="1FE732D7"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15</w:t>
            </w:r>
          </w:p>
          <w:p w14:paraId="0396301C" w14:textId="77777777" w:rsidR="008136C3" w:rsidRPr="008136C3" w:rsidRDefault="009F0D2B" w:rsidP="008136C3">
            <w:pPr>
              <w:suppressAutoHyphens w:val="0"/>
              <w:rPr>
                <w:rFonts w:eastAsia="Times New Roman" w:cs="Times New Roman"/>
                <w:kern w:val="0"/>
                <w:lang w:eastAsia="pl-PL" w:bidi="ar-SA"/>
              </w:rPr>
            </w:pPr>
            <w:r>
              <w:rPr>
                <w:rFonts w:eastAsia="Times New Roman" w:cs="Times New Roman"/>
                <w:kern w:val="0"/>
                <w:lang w:eastAsia="pl-PL" w:bidi="ar-SA"/>
              </w:rPr>
              <w:t>15</w:t>
            </w:r>
          </w:p>
          <w:p w14:paraId="33C05905" w14:textId="77777777" w:rsidR="008136C3" w:rsidRPr="008136C3" w:rsidRDefault="008136C3" w:rsidP="008136C3">
            <w:pPr>
              <w:suppressAutoHyphens w:val="0"/>
              <w:rPr>
                <w:rFonts w:eastAsia="Times New Roman" w:cs="Times New Roman"/>
                <w:kern w:val="0"/>
                <w:lang w:eastAsia="pl-PL" w:bidi="ar-SA"/>
              </w:rPr>
            </w:pPr>
          </w:p>
          <w:p w14:paraId="7523ED27" w14:textId="77777777" w:rsidR="008136C3" w:rsidRPr="008136C3" w:rsidRDefault="009F0D2B" w:rsidP="008136C3">
            <w:pPr>
              <w:suppressAutoHyphens w:val="0"/>
              <w:rPr>
                <w:rFonts w:eastAsia="Times New Roman" w:cs="Times New Roman"/>
                <w:kern w:val="0"/>
                <w:lang w:eastAsia="pl-PL" w:bidi="ar-SA"/>
              </w:rPr>
            </w:pPr>
            <w:r>
              <w:rPr>
                <w:rFonts w:eastAsia="Times New Roman" w:cs="Times New Roman"/>
                <w:kern w:val="0"/>
                <w:lang w:eastAsia="pl-PL" w:bidi="ar-SA"/>
              </w:rPr>
              <w:t>30</w:t>
            </w:r>
          </w:p>
          <w:p w14:paraId="7E4DF749" w14:textId="77777777" w:rsidR="008136C3" w:rsidRPr="008136C3" w:rsidRDefault="009F0D2B" w:rsidP="008136C3">
            <w:pPr>
              <w:suppressAutoHyphens w:val="0"/>
              <w:rPr>
                <w:rFonts w:eastAsia="Times New Roman" w:cs="Times New Roman"/>
                <w:kern w:val="0"/>
                <w:lang w:eastAsia="pl-PL" w:bidi="ar-SA"/>
              </w:rPr>
            </w:pPr>
            <w:r>
              <w:rPr>
                <w:rFonts w:eastAsia="Times New Roman" w:cs="Times New Roman"/>
                <w:kern w:val="0"/>
                <w:lang w:eastAsia="pl-PL" w:bidi="ar-SA"/>
              </w:rPr>
              <w:t>1,2</w:t>
            </w:r>
          </w:p>
        </w:tc>
      </w:tr>
    </w:tbl>
    <w:p w14:paraId="04DBA0A5" w14:textId="77777777" w:rsidR="008136C3" w:rsidRPr="008136C3" w:rsidRDefault="008136C3" w:rsidP="008136C3">
      <w:pPr>
        <w:keepNext/>
        <w:keepLines/>
        <w:suppressAutoHyphens w:val="0"/>
        <w:spacing w:line="276" w:lineRule="auto"/>
        <w:rPr>
          <w:rFonts w:eastAsia="Times New Roman" w:cs="Times New Roman"/>
          <w:b/>
          <w:kern w:val="0"/>
          <w:lang w:eastAsia="pl-PL" w:bidi="ar-SA"/>
        </w:rPr>
      </w:pPr>
    </w:p>
    <w:p w14:paraId="78AE9E1F" w14:textId="77777777" w:rsidR="008136C3" w:rsidRPr="008136C3" w:rsidRDefault="008136C3" w:rsidP="008136C3">
      <w:pPr>
        <w:keepNext/>
        <w:keepLines/>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 xml:space="preserve">Dodatkowe elementy </w:t>
      </w:r>
    </w:p>
    <w:tbl>
      <w:tblPr>
        <w:tblW w:w="5031"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32"/>
        <w:gridCol w:w="6084"/>
      </w:tblGrid>
      <w:tr w:rsidR="008136C3" w:rsidRPr="008136C3" w14:paraId="7CE7C562" w14:textId="77777777" w:rsidTr="5449A30A">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5DF516B4" w14:textId="77777777" w:rsidR="008136C3" w:rsidRPr="008136C3" w:rsidRDefault="008136C3" w:rsidP="008136C3">
            <w:pPr>
              <w:suppressAutoHyphens w:val="0"/>
              <w:spacing w:after="90"/>
              <w:rPr>
                <w:rFonts w:eastAsia="Times New Roman" w:cs="Times New Roman"/>
                <w:kern w:val="0"/>
                <w:lang w:eastAsia="pl-PL" w:bidi="ar-SA"/>
              </w:rPr>
            </w:pPr>
            <w:r w:rsidRPr="008136C3">
              <w:rPr>
                <w:rFonts w:eastAsia="Times New Roman" w:cs="Times New Roman"/>
                <w:b/>
                <w:kern w:val="0"/>
                <w:lang w:eastAsia="pl-PL" w:bidi="ar-SA"/>
              </w:rPr>
              <w:t>Szczegółowe treści kształcenia w ramach poszczególnych form zajęć:</w:t>
            </w:r>
          </w:p>
        </w:tc>
        <w:tc>
          <w:tcPr>
            <w:tcW w:w="3337" w:type="pct"/>
            <w:tcBorders>
              <w:top w:val="single" w:sz="4" w:space="0" w:color="auto"/>
              <w:left w:val="nil"/>
              <w:bottom w:val="single" w:sz="4" w:space="0" w:color="auto"/>
              <w:right w:val="single" w:sz="4" w:space="0" w:color="auto"/>
            </w:tcBorders>
          </w:tcPr>
          <w:p w14:paraId="1E74D295"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b/>
                <w:kern w:val="0"/>
                <w:lang w:eastAsia="pl-PL" w:bidi="ar-SA"/>
              </w:rPr>
              <w:t>Wykłady:</w:t>
            </w:r>
          </w:p>
          <w:p w14:paraId="6EC8CC2F" w14:textId="77777777" w:rsidR="008136C3" w:rsidRPr="008136C3" w:rsidRDefault="008136C3" w:rsidP="10318A5B">
            <w:pPr>
              <w:suppressAutoHyphens w:val="0"/>
              <w:spacing w:after="58"/>
              <w:ind w:left="10" w:right="31" w:hanging="10"/>
              <w:rPr>
                <w:rFonts w:eastAsia="Times New Roman" w:cs="Times New Roman"/>
                <w:kern w:val="0"/>
                <w:lang w:eastAsia="pl-PL" w:bidi="ar-SA"/>
              </w:rPr>
            </w:pPr>
            <w:r w:rsidRPr="1625037F">
              <w:rPr>
                <w:rFonts w:eastAsia="Times New Roman" w:cs="Times New Roman"/>
                <w:kern w:val="0"/>
                <w:lang w:eastAsia="pl-PL" w:bidi="ar-SA"/>
              </w:rPr>
              <w:t>Przedmiot i zakres logistyki bezpieczeństwa. Struktura i organizacja procesów logistycznych w bezpieczeństwie.</w:t>
            </w:r>
          </w:p>
          <w:p w14:paraId="10E358F7" w14:textId="77777777" w:rsidR="008136C3" w:rsidRPr="008136C3" w:rsidRDefault="008136C3" w:rsidP="10318A5B">
            <w:pPr>
              <w:suppressAutoHyphens w:val="0"/>
              <w:spacing w:after="58"/>
              <w:ind w:left="10" w:right="31" w:hanging="10"/>
              <w:rPr>
                <w:rFonts w:eastAsia="Times New Roman" w:cs="Times New Roman"/>
                <w:kern w:val="0"/>
                <w:lang w:eastAsia="pl-PL" w:bidi="ar-SA"/>
              </w:rPr>
            </w:pPr>
            <w:r w:rsidRPr="1625037F">
              <w:rPr>
                <w:rFonts w:eastAsia="Times New Roman" w:cs="Times New Roman"/>
                <w:kern w:val="0"/>
                <w:lang w:eastAsia="pl-PL" w:bidi="ar-SA"/>
              </w:rPr>
              <w:t>Logistyka zarzadzania kryzysowego. Infrastruktura logistyczna zarządzania kryzysowego.</w:t>
            </w:r>
          </w:p>
          <w:p w14:paraId="23C3A035" w14:textId="77777777" w:rsidR="008136C3" w:rsidRPr="008136C3" w:rsidRDefault="008136C3" w:rsidP="10318A5B">
            <w:pPr>
              <w:suppressAutoHyphens w:val="0"/>
              <w:spacing w:after="58"/>
              <w:ind w:left="10" w:right="31" w:hanging="10"/>
              <w:rPr>
                <w:rFonts w:eastAsia="Times New Roman" w:cs="Times New Roman"/>
                <w:kern w:val="0"/>
                <w:lang w:eastAsia="pl-PL" w:bidi="ar-SA"/>
              </w:rPr>
            </w:pPr>
          </w:p>
          <w:p w14:paraId="6C177304" w14:textId="0ED4DDEB" w:rsidR="008136C3" w:rsidRPr="008136C3" w:rsidRDefault="008136C3" w:rsidP="1625037F">
            <w:pPr>
              <w:suppressAutoHyphens w:val="0"/>
              <w:jc w:val="both"/>
              <w:rPr>
                <w:rFonts w:eastAsia="Calibri" w:cs="Times New Roman"/>
                <w:lang w:eastAsia="pl-PL" w:bidi="ar-SA"/>
              </w:rPr>
            </w:pPr>
            <w:r w:rsidRPr="008136C3">
              <w:rPr>
                <w:rFonts w:eastAsia="Calibri" w:cs="Times New Roman"/>
                <w:b/>
                <w:bCs/>
                <w:kern w:val="0"/>
                <w:lang w:eastAsia="pl-PL" w:bidi="ar-SA"/>
              </w:rPr>
              <w:t>Ćwiczenia:</w:t>
            </w:r>
          </w:p>
          <w:p w14:paraId="4C152309" w14:textId="64AD3365"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lastRenderedPageBreak/>
              <w:t xml:space="preserve">Konstrukcja systemu logistyki zarządzania kryzysowego </w:t>
            </w:r>
            <w:r>
              <w:br/>
            </w:r>
            <w:r w:rsidRPr="008136C3">
              <w:rPr>
                <w:rFonts w:eastAsia="Calibri" w:cs="Times New Roman"/>
                <w:kern w:val="0"/>
                <w:lang w:eastAsia="pl-PL" w:bidi="ar-SA"/>
              </w:rPr>
              <w:t>i jego wdrażanie do praktyki. Planowanie logistyczne w Państwowej Straży Pożarnej. Planowanie logistyczne Wojska Polskiego na potrzeby zarzadzania kryzysowego.</w:t>
            </w:r>
          </w:p>
          <w:p w14:paraId="7E5ACFED"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58B327FC"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628C3E68" w14:textId="77777777" w:rsidR="008136C3" w:rsidRPr="008136C3" w:rsidRDefault="008136C3" w:rsidP="008136C3">
            <w:pPr>
              <w:suppressAutoHyphens w:val="0"/>
              <w:spacing w:after="200" w:line="276" w:lineRule="auto"/>
              <w:ind w:right="513"/>
              <w:contextualSpacing/>
              <w:rPr>
                <w:rFonts w:eastAsia="Calibri" w:cs="Times New Roman"/>
                <w:b/>
                <w:kern w:val="0"/>
                <w:lang w:eastAsia="pl-PL" w:bidi="ar-SA"/>
              </w:rPr>
            </w:pPr>
            <w:r w:rsidRPr="008136C3">
              <w:rPr>
                <w:rFonts w:eastAsia="Calibri" w:cs="Times New Roman"/>
                <w:b/>
                <w:kern w:val="0"/>
                <w:lang w:eastAsia="pl-PL" w:bidi="ar-SA"/>
              </w:rPr>
              <w:lastRenderedPageBreak/>
              <w:t xml:space="preserve">Metody i techniki kształcenia: </w:t>
            </w:r>
          </w:p>
        </w:tc>
        <w:tc>
          <w:tcPr>
            <w:tcW w:w="3337" w:type="pct"/>
            <w:tcBorders>
              <w:top w:val="single" w:sz="4" w:space="0" w:color="auto"/>
              <w:left w:val="nil"/>
              <w:bottom w:val="single" w:sz="4" w:space="0" w:color="auto"/>
              <w:right w:val="single" w:sz="4" w:space="0" w:color="auto"/>
            </w:tcBorders>
          </w:tcPr>
          <w:p w14:paraId="3942F4B9" w14:textId="77777777" w:rsidR="008136C3" w:rsidRPr="008136C3" w:rsidRDefault="008136C3" w:rsidP="008136C3">
            <w:pPr>
              <w:suppressAutoHyphens w:val="0"/>
              <w:spacing w:after="200"/>
              <w:contextualSpacing/>
              <w:jc w:val="both"/>
              <w:rPr>
                <w:rFonts w:eastAsia="Calibri" w:cs="Times New Roman"/>
                <w:kern w:val="0"/>
                <w:lang w:eastAsia="pl-PL" w:bidi="ar-SA"/>
              </w:rPr>
            </w:pPr>
            <w:r w:rsidRPr="008136C3">
              <w:rPr>
                <w:rFonts w:eastAsia="Calibri" w:cs="Times New Roman"/>
                <w:kern w:val="0"/>
                <w:lang w:eastAsia="pl-PL" w:bidi="ar-SA"/>
              </w:rPr>
              <w:t>Wykłady, dyskusje, studium przypadku, prezentacje multimedialne.</w:t>
            </w:r>
          </w:p>
        </w:tc>
      </w:tr>
      <w:tr w:rsidR="008136C3" w:rsidRPr="008136C3" w14:paraId="6CA7B613"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6C11D30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Times New Roman"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337" w:type="pct"/>
            <w:tcBorders>
              <w:top w:val="single" w:sz="4" w:space="0" w:color="auto"/>
              <w:left w:val="nil"/>
              <w:bottom w:val="single" w:sz="4" w:space="0" w:color="auto"/>
              <w:right w:val="single" w:sz="4" w:space="0" w:color="auto"/>
            </w:tcBorders>
          </w:tcPr>
          <w:p w14:paraId="7C7CFCD3" w14:textId="0614E002" w:rsidR="008136C3" w:rsidRPr="008136C3" w:rsidRDefault="5449A30A" w:rsidP="5449A30A">
            <w:pPr>
              <w:suppressAutoHyphens w:val="0"/>
              <w:jc w:val="both"/>
              <w:rPr>
                <w:rFonts w:eastAsia="Times New Roman" w:cs="Times New Roman"/>
                <w:lang w:eastAsia="pl-PL" w:bidi="ar-SA"/>
              </w:rPr>
            </w:pPr>
            <w:r w:rsidRPr="5449A30A">
              <w:rPr>
                <w:rFonts w:eastAsia="Times New Roman" w:cs="Times New Roman"/>
                <w:lang w:eastAsia="pl-PL" w:bidi="ar-SA"/>
              </w:rPr>
              <w:t xml:space="preserve">Uzyskanie pozytywnej oceny </w:t>
            </w:r>
            <w:r w:rsidRPr="5449A30A">
              <w:rPr>
                <w:rFonts w:eastAsia="Times New Roman" w:cs="Times New Roman"/>
                <w:color w:val="000000" w:themeColor="text1"/>
                <w:lang w:eastAsia="pl-PL" w:bidi="ar-SA"/>
              </w:rPr>
              <w:t>z zaliczenia wykładów</w:t>
            </w:r>
            <w:r w:rsidRPr="5449A30A">
              <w:rPr>
                <w:rFonts w:eastAsia="Times New Roman" w:cs="Times New Roman"/>
                <w:lang w:eastAsia="pl-PL" w:bidi="ar-SA"/>
              </w:rPr>
              <w:t xml:space="preserve"> (kolokwium pisemne). Zaliczenie ćwiczeń na podstawie pracy zaliczeniowej. Zaliczenie poprawkowe na zasadach jak wyżej</w:t>
            </w:r>
          </w:p>
          <w:p w14:paraId="0DB7A2A0" w14:textId="6C74DC56" w:rsidR="008136C3" w:rsidRPr="008136C3" w:rsidRDefault="5449A30A" w:rsidP="58EA6CB6">
            <w:pPr>
              <w:suppressAutoHyphens w:val="0"/>
              <w:jc w:val="both"/>
              <w:rPr>
                <w:rFonts w:eastAsia="Times New Roman" w:cs="Times New Roman"/>
                <w:lang w:eastAsia="pl-PL" w:bidi="ar-SA"/>
              </w:rPr>
            </w:pPr>
            <w:r w:rsidRPr="5449A30A">
              <w:rPr>
                <w:rFonts w:eastAsia="Times New Roman" w:cs="Times New Roman"/>
                <w:lang w:eastAsia="pl-PL" w:bidi="ar-SA"/>
              </w:rPr>
              <w:t>Warunkiem dopuszczenia do zaliczenia wykładów jest zaliczenie ćwiczeń.</w:t>
            </w:r>
          </w:p>
          <w:p w14:paraId="02D97D47" w14:textId="223E9E3F" w:rsidR="008136C3" w:rsidRPr="008136C3" w:rsidRDefault="008136C3" w:rsidP="1625037F">
            <w:pPr>
              <w:suppressAutoHyphens w:val="0"/>
              <w:jc w:val="both"/>
              <w:rPr>
                <w:rFonts w:eastAsia="Calibri" w:cs="Times New Roman"/>
                <w:kern w:val="0"/>
                <w:lang w:eastAsia="pl-PL" w:bidi="ar-SA"/>
              </w:rPr>
            </w:pPr>
          </w:p>
        </w:tc>
      </w:tr>
      <w:tr w:rsidR="008136C3" w:rsidRPr="008136C3" w14:paraId="7B73A19C"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7900FA53"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Zasady udziału w poszczególnych zajęciach, ze wskazaniem, czy obecność studenta na zajęciach jest obowiązkowa:</w:t>
            </w:r>
          </w:p>
        </w:tc>
        <w:tc>
          <w:tcPr>
            <w:tcW w:w="3337" w:type="pct"/>
            <w:tcBorders>
              <w:top w:val="single" w:sz="4" w:space="0" w:color="auto"/>
              <w:left w:val="nil"/>
              <w:bottom w:val="single" w:sz="4" w:space="0" w:color="auto"/>
              <w:right w:val="single" w:sz="4" w:space="0" w:color="auto"/>
            </w:tcBorders>
          </w:tcPr>
          <w:p w14:paraId="35904A00"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0E0F37D6"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1E0BE60B"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Sposób obliczania oceny końcowej:</w:t>
            </w:r>
          </w:p>
        </w:tc>
        <w:tc>
          <w:tcPr>
            <w:tcW w:w="3337" w:type="pct"/>
            <w:tcBorders>
              <w:top w:val="single" w:sz="4" w:space="0" w:color="auto"/>
              <w:left w:val="nil"/>
              <w:bottom w:val="single" w:sz="4" w:space="0" w:color="auto"/>
              <w:right w:val="single" w:sz="4" w:space="0" w:color="auto"/>
            </w:tcBorders>
          </w:tcPr>
          <w:p w14:paraId="4984FDF3" w14:textId="42E4B3BF" w:rsidR="008136C3" w:rsidRPr="008136C3" w:rsidRDefault="005F2306" w:rsidP="005F2306">
            <w:pPr>
              <w:suppressAutoHyphens w:val="0"/>
              <w:rPr>
                <w:rFonts w:eastAsia="Times New Roman" w:cs="Times New Roman"/>
                <w:kern w:val="0"/>
                <w:lang w:eastAsia="pl-PL" w:bidi="ar-SA"/>
              </w:rPr>
            </w:pPr>
            <w:r>
              <w:rPr>
                <w:rFonts w:eastAsia="Calibri" w:cs="Times New Roman"/>
                <w:kern w:val="0"/>
                <w:lang w:eastAsia="pl-PL" w:bidi="ar-SA"/>
              </w:rPr>
              <w:t xml:space="preserve">Na oceną końcową składają się: ocena z wykładu –   50% </w:t>
            </w:r>
            <w:r>
              <w:br/>
            </w:r>
            <w:r>
              <w:rPr>
                <w:rFonts w:eastAsia="Calibri" w:cs="Times New Roman"/>
                <w:kern w:val="0"/>
                <w:lang w:eastAsia="pl-PL" w:bidi="ar-SA"/>
              </w:rPr>
              <w:t>i ocena z ćwiczeń, uwzględniająca aktywność i obecność - 50%.</w:t>
            </w:r>
          </w:p>
        </w:tc>
      </w:tr>
      <w:tr w:rsidR="008136C3" w:rsidRPr="008136C3" w14:paraId="67135A2E"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78DDB713"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Sposób i tryb wyrównywania zaległości powstałych wskutek nieobecności studenta na zajęciach:</w:t>
            </w:r>
          </w:p>
        </w:tc>
        <w:tc>
          <w:tcPr>
            <w:tcW w:w="3337" w:type="pct"/>
            <w:tcBorders>
              <w:top w:val="single" w:sz="4" w:space="0" w:color="auto"/>
              <w:left w:val="nil"/>
              <w:bottom w:val="single" w:sz="4" w:space="0" w:color="auto"/>
              <w:right w:val="single" w:sz="4" w:space="0" w:color="auto"/>
            </w:tcBorders>
          </w:tcPr>
          <w:p w14:paraId="6CC545CA"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Podczas konsultacji.</w:t>
            </w:r>
          </w:p>
        </w:tc>
      </w:tr>
      <w:tr w:rsidR="008136C3" w:rsidRPr="008136C3" w14:paraId="7E2ECAD0"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6C778407"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 xml:space="preserve">Wymagania wstępne i dodatkowe, szczególnie w odniesieniu do sekwencyjności przedmiotów: </w:t>
            </w:r>
          </w:p>
        </w:tc>
        <w:tc>
          <w:tcPr>
            <w:tcW w:w="3337" w:type="pct"/>
            <w:tcBorders>
              <w:top w:val="single" w:sz="4" w:space="0" w:color="auto"/>
              <w:left w:val="nil"/>
              <w:bottom w:val="single" w:sz="4" w:space="0" w:color="auto"/>
              <w:right w:val="single" w:sz="4" w:space="0" w:color="auto"/>
            </w:tcBorders>
          </w:tcPr>
          <w:p w14:paraId="40110145"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Bez wymagań wstępnych.</w:t>
            </w:r>
          </w:p>
          <w:p w14:paraId="676A904D" w14:textId="77777777" w:rsidR="008136C3" w:rsidRPr="008136C3" w:rsidRDefault="008136C3" w:rsidP="008136C3">
            <w:pPr>
              <w:suppressAutoHyphens w:val="0"/>
              <w:jc w:val="both"/>
              <w:rPr>
                <w:rFonts w:eastAsia="Times New Roman" w:cs="Times New Roman"/>
                <w:kern w:val="0"/>
                <w:lang w:eastAsia="pl-PL" w:bidi="ar-SA"/>
              </w:rPr>
            </w:pPr>
          </w:p>
        </w:tc>
      </w:tr>
      <w:tr w:rsidR="008136C3" w:rsidRPr="008136C3" w14:paraId="2174BFC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64277C88"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Zalecana literatura:</w:t>
            </w:r>
          </w:p>
        </w:tc>
        <w:tc>
          <w:tcPr>
            <w:tcW w:w="3337" w:type="pct"/>
            <w:tcBorders>
              <w:top w:val="single" w:sz="4" w:space="0" w:color="auto"/>
              <w:left w:val="nil"/>
              <w:bottom w:val="single" w:sz="4" w:space="0" w:color="auto"/>
              <w:right w:val="single" w:sz="4" w:space="0" w:color="auto"/>
            </w:tcBorders>
          </w:tcPr>
          <w:p w14:paraId="59E147B2" w14:textId="77777777" w:rsidR="008136C3" w:rsidRPr="008136C3" w:rsidRDefault="008136C3" w:rsidP="002B6EC4">
            <w:pPr>
              <w:numPr>
                <w:ilvl w:val="0"/>
                <w:numId w:val="53"/>
              </w:numPr>
              <w:suppressAutoHyphens w:val="0"/>
              <w:ind w:left="545"/>
              <w:jc w:val="both"/>
              <w:rPr>
                <w:rFonts w:eastAsia="Calibri" w:cs="Times New Roman"/>
                <w:kern w:val="0"/>
                <w:lang w:eastAsia="pl-PL" w:bidi="ar-SA"/>
              </w:rPr>
            </w:pPr>
            <w:r w:rsidRPr="008136C3">
              <w:rPr>
                <w:rFonts w:eastAsia="Calibri" w:cs="Times New Roman"/>
                <w:kern w:val="0"/>
                <w:lang w:eastAsia="pl-PL" w:bidi="ar-SA"/>
              </w:rPr>
              <w:t>P. Górski, T. Jałowiec — Logistyka w sytuacjach kryzysowych, Warszawa, 2010, AON.</w:t>
            </w:r>
          </w:p>
          <w:p w14:paraId="32884CC9" w14:textId="77777777" w:rsidR="008136C3" w:rsidRPr="008136C3" w:rsidRDefault="008136C3" w:rsidP="002B6EC4">
            <w:pPr>
              <w:numPr>
                <w:ilvl w:val="0"/>
                <w:numId w:val="53"/>
              </w:numPr>
              <w:suppressAutoHyphens w:val="0"/>
              <w:ind w:left="545"/>
              <w:jc w:val="both"/>
              <w:rPr>
                <w:rFonts w:eastAsia="Calibri" w:cs="Times New Roman"/>
                <w:kern w:val="0"/>
                <w:lang w:eastAsia="pl-PL" w:bidi="ar-SA"/>
              </w:rPr>
            </w:pPr>
            <w:r w:rsidRPr="008136C3">
              <w:rPr>
                <w:rFonts w:eastAsia="Calibri" w:cs="Times New Roman"/>
                <w:kern w:val="0"/>
                <w:lang w:eastAsia="pl-PL" w:bidi="ar-SA"/>
              </w:rPr>
              <w:t>B. Stęplewski, Podstawy logistyki bezpieczeństwa, Difin, Warszawa 2016.</w:t>
            </w:r>
          </w:p>
          <w:p w14:paraId="48C99EA8" w14:textId="759990F8" w:rsidR="1625037F" w:rsidRDefault="1625037F" w:rsidP="002B6EC4">
            <w:pPr>
              <w:numPr>
                <w:ilvl w:val="0"/>
                <w:numId w:val="53"/>
              </w:numPr>
              <w:ind w:left="545"/>
              <w:jc w:val="both"/>
              <w:rPr>
                <w:rFonts w:eastAsia="Calibri" w:cs="Times New Roman"/>
                <w:lang w:eastAsia="pl-PL" w:bidi="ar-SA"/>
              </w:rPr>
            </w:pPr>
            <w:r w:rsidRPr="1625037F">
              <w:rPr>
                <w:rFonts w:eastAsia="Calibri" w:cs="Times New Roman"/>
                <w:lang w:eastAsia="pl-PL" w:bidi="ar-SA"/>
              </w:rPr>
              <w:t>Molendowska M., Górski P., Zalewski P., Ostrowska M., Logistyka bezpieczeństwa - wybrane zagadnienia. Wyd. Adam Marszałek, Toruń 2022.</w:t>
            </w:r>
          </w:p>
          <w:p w14:paraId="5FA32A79" w14:textId="32C28DF2" w:rsidR="1625037F" w:rsidRDefault="1625037F" w:rsidP="002B6EC4">
            <w:pPr>
              <w:numPr>
                <w:ilvl w:val="0"/>
                <w:numId w:val="53"/>
              </w:numPr>
              <w:ind w:left="545"/>
              <w:jc w:val="both"/>
              <w:rPr>
                <w:rFonts w:eastAsia="Calibri" w:cs="Times New Roman"/>
                <w:lang w:eastAsia="pl-PL" w:bidi="ar-SA"/>
              </w:rPr>
            </w:pPr>
            <w:r w:rsidRPr="1625037F">
              <w:rPr>
                <w:rFonts w:eastAsia="Calibri" w:cs="Times New Roman"/>
                <w:lang w:eastAsia="pl-PL" w:bidi="ar-SA"/>
              </w:rPr>
              <w:t>Szymonik A., Nowak I., Współczesna logistyka, Wyd. Difin, Warszawa 2017.</w:t>
            </w:r>
          </w:p>
          <w:p w14:paraId="31F67BAF" w14:textId="77777777" w:rsidR="008136C3" w:rsidRPr="008136C3" w:rsidRDefault="008136C3" w:rsidP="002B6EC4">
            <w:pPr>
              <w:numPr>
                <w:ilvl w:val="0"/>
                <w:numId w:val="53"/>
              </w:numPr>
              <w:suppressAutoHyphens w:val="0"/>
              <w:ind w:left="545"/>
              <w:jc w:val="both"/>
              <w:rPr>
                <w:rFonts w:eastAsia="Calibri" w:cs="Times New Roman"/>
                <w:kern w:val="0"/>
                <w:lang w:eastAsia="pl-PL" w:bidi="ar-SA"/>
              </w:rPr>
            </w:pPr>
            <w:r w:rsidRPr="008136C3">
              <w:rPr>
                <w:rFonts w:eastAsia="Calibri" w:cs="Times New Roman"/>
                <w:kern w:val="0"/>
                <w:lang w:eastAsia="pl-PL" w:bidi="ar-SA"/>
              </w:rPr>
              <w:t>B. Stęplewski, Wprowadzenie do inżynierii logistyki bezpieczeństwa, Difin, Warszawa 2019.</w:t>
            </w:r>
          </w:p>
          <w:p w14:paraId="16DF048E" w14:textId="7BABD5F3" w:rsidR="1625037F" w:rsidRDefault="1625037F" w:rsidP="002B6EC4">
            <w:pPr>
              <w:numPr>
                <w:ilvl w:val="0"/>
                <w:numId w:val="53"/>
              </w:numPr>
              <w:ind w:left="545"/>
              <w:jc w:val="both"/>
              <w:rPr>
                <w:rFonts w:eastAsia="Calibri" w:cs="Times New Roman"/>
                <w:lang w:eastAsia="pl-PL" w:bidi="ar-SA"/>
              </w:rPr>
            </w:pPr>
            <w:r w:rsidRPr="1625037F">
              <w:rPr>
                <w:rFonts w:eastAsia="Calibri" w:cs="Times New Roman"/>
                <w:lang w:eastAsia="pl-PL" w:bidi="ar-SA"/>
              </w:rPr>
              <w:t>Kler P., [red.], Logistyka w systemie bezpieczeństwa narodowego. Wyd. Difin, Warszawa 2021.</w:t>
            </w:r>
          </w:p>
          <w:p w14:paraId="3C0EDE59" w14:textId="77777777" w:rsidR="008136C3" w:rsidRPr="008136C3" w:rsidRDefault="008136C3" w:rsidP="1625037F">
            <w:pPr>
              <w:suppressAutoHyphens w:val="0"/>
              <w:jc w:val="both"/>
              <w:rPr>
                <w:rFonts w:eastAsia="Calibri" w:cs="Times New Roman"/>
                <w:kern w:val="0"/>
                <w:lang w:eastAsia="pl-PL" w:bidi="ar-SA"/>
              </w:rPr>
            </w:pPr>
          </w:p>
        </w:tc>
      </w:tr>
    </w:tbl>
    <w:p w14:paraId="16EDAE54" w14:textId="77777777" w:rsidR="008136C3" w:rsidRPr="008136C3" w:rsidRDefault="008136C3" w:rsidP="008136C3">
      <w:pPr>
        <w:suppressAutoHyphens w:val="0"/>
        <w:rPr>
          <w:rFonts w:eastAsia="Times New Roman" w:cs="Times New Roman"/>
          <w:b/>
          <w:kern w:val="0"/>
          <w:lang w:eastAsia="pl-PL" w:bidi="ar-SA"/>
        </w:rPr>
      </w:pPr>
    </w:p>
    <w:p w14:paraId="3745841D" w14:textId="77777777" w:rsidR="008136C3" w:rsidRPr="008136C3" w:rsidRDefault="008136C3" w:rsidP="008136C3">
      <w:pPr>
        <w:widowControl/>
        <w:suppressAutoHyphens w:val="0"/>
        <w:spacing w:after="160" w:line="259" w:lineRule="auto"/>
        <w:rPr>
          <w:rFonts w:eastAsia="Batang" w:cs="Times New Roman"/>
          <w:b/>
          <w:kern w:val="0"/>
          <w:lang w:eastAsia="pl-PL" w:bidi="ar-SA"/>
        </w:rPr>
      </w:pPr>
      <w:r w:rsidRPr="008136C3">
        <w:rPr>
          <w:rFonts w:eastAsia="Batang" w:cs="Times New Roman"/>
          <w:b/>
          <w:kern w:val="0"/>
          <w:lang w:eastAsia="pl-PL" w:bidi="ar-SA"/>
        </w:rPr>
        <w:br w:type="page"/>
      </w:r>
    </w:p>
    <w:p w14:paraId="00EA1DD6" w14:textId="0ACEF05E"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235356CB" wp14:editId="0B640882">
            <wp:extent cx="1752600" cy="396240"/>
            <wp:effectExtent l="0" t="0" r="0" b="0"/>
            <wp:docPr id="49" name="Obraz 147"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7"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3087514B" w14:textId="77777777" w:rsidR="008136C3" w:rsidRPr="008136C3" w:rsidRDefault="008136C3" w:rsidP="008136C3">
      <w:pPr>
        <w:suppressAutoHyphens w:val="0"/>
        <w:rPr>
          <w:rFonts w:eastAsia="Calibri" w:cs="Times New Roman"/>
          <w:b/>
          <w:kern w:val="0"/>
          <w:lang w:eastAsia="pl-PL" w:bidi="ar-SA"/>
        </w:rPr>
      </w:pPr>
    </w:p>
    <w:p w14:paraId="524666B7"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153" w:name="_Toc130805507"/>
      <w:bookmarkStart w:id="154" w:name="_Toc131071506"/>
      <w:bookmarkStart w:id="155" w:name="_Toc232417781"/>
      <w:r w:rsidRPr="47E24081">
        <w:rPr>
          <w:rFonts w:eastAsia="Times New Roman" w:cs="Times New Roman"/>
          <w:b/>
          <w:bCs/>
          <w:kern w:val="0"/>
          <w:lang w:eastAsia="pl-PL" w:bidi="ar-SA"/>
        </w:rPr>
        <w:t>D.1.3. Organizacja i utrzymanie rezerw strategicznych</w:t>
      </w:r>
      <w:bookmarkEnd w:id="153"/>
      <w:bookmarkEnd w:id="154"/>
      <w:bookmarkEnd w:id="155"/>
    </w:p>
    <w:p w14:paraId="71DF4FDC" w14:textId="77777777" w:rsidR="008136C3" w:rsidRPr="008136C3" w:rsidRDefault="008136C3" w:rsidP="008136C3">
      <w:pPr>
        <w:suppressAutoHyphens w:val="0"/>
        <w:rPr>
          <w:rFonts w:eastAsia="Calibri" w:cs="Times New Roman"/>
          <w:b/>
          <w:kern w:val="0"/>
          <w:lang w:eastAsia="pl-PL" w:bidi="ar-SA"/>
        </w:rPr>
      </w:pPr>
    </w:p>
    <w:p w14:paraId="1F07971F" w14:textId="77777777" w:rsidR="008136C3" w:rsidRPr="008136C3" w:rsidRDefault="008136C3" w:rsidP="008136C3">
      <w:pPr>
        <w:suppressAutoHyphens w:val="0"/>
        <w:rPr>
          <w:rFonts w:eastAsia="Calibri" w:cs="Times New Roman"/>
          <w:b/>
          <w:kern w:val="0"/>
          <w:lang w:eastAsia="pl-PL" w:bidi="ar-SA"/>
        </w:rPr>
      </w:pPr>
    </w:p>
    <w:p w14:paraId="013D3ED5"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27F255C3" w14:textId="77777777" w:rsidTr="5449A30A">
        <w:trPr>
          <w:trHeight w:val="397"/>
        </w:trPr>
        <w:tc>
          <w:tcPr>
            <w:tcW w:w="2918" w:type="dxa"/>
            <w:shd w:val="clear" w:color="auto" w:fill="D9D9D9" w:themeFill="background1" w:themeFillShade="D9"/>
          </w:tcPr>
          <w:p w14:paraId="25A0183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09CCED17"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15B04FC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Organizacja i utrzymanie r</w:t>
            </w:r>
            <w:r w:rsidR="00B00CD4">
              <w:rPr>
                <w:rFonts w:eastAsia="Calibri" w:cs="Times New Roman"/>
                <w:kern w:val="0"/>
                <w:lang w:eastAsia="pl-PL" w:bidi="ar-SA"/>
              </w:rPr>
              <w:t>ezerw strategicznych D1.3.</w:t>
            </w:r>
          </w:p>
        </w:tc>
      </w:tr>
      <w:tr w:rsidR="008136C3" w:rsidRPr="00D54548" w14:paraId="58EDDAAB" w14:textId="77777777" w:rsidTr="5449A30A">
        <w:trPr>
          <w:trHeight w:val="397"/>
        </w:trPr>
        <w:tc>
          <w:tcPr>
            <w:tcW w:w="2918" w:type="dxa"/>
            <w:shd w:val="clear" w:color="auto" w:fill="D9D9D9" w:themeFill="background1" w:themeFillShade="D9"/>
            <w:vAlign w:val="center"/>
          </w:tcPr>
          <w:p w14:paraId="16D0D35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6448D3AF" w14:textId="77777777" w:rsidR="008136C3" w:rsidRPr="008136C3" w:rsidRDefault="008136C3" w:rsidP="008136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Times New Roman" w:cs="Times New Roman"/>
                <w:kern w:val="0"/>
                <w:lang w:val="en-US" w:eastAsia="pl-PL" w:bidi="ar-SA"/>
              </w:rPr>
            </w:pPr>
            <w:r w:rsidRPr="008136C3">
              <w:rPr>
                <w:rFonts w:eastAsia="Times New Roman" w:cs="Times New Roman"/>
                <w:kern w:val="0"/>
                <w:lang w:val="en-US" w:eastAsia="pl-PL" w:bidi="ar-SA"/>
              </w:rPr>
              <w:t>Organization and maintenance of strategic reserves</w:t>
            </w:r>
          </w:p>
        </w:tc>
      </w:tr>
      <w:tr w:rsidR="008136C3" w:rsidRPr="008136C3" w14:paraId="7E845A03" w14:textId="77777777" w:rsidTr="5449A30A">
        <w:trPr>
          <w:trHeight w:val="397"/>
        </w:trPr>
        <w:tc>
          <w:tcPr>
            <w:tcW w:w="2918" w:type="dxa"/>
            <w:shd w:val="clear" w:color="auto" w:fill="D9D9D9" w:themeFill="background1" w:themeFillShade="D9"/>
            <w:vAlign w:val="center"/>
          </w:tcPr>
          <w:p w14:paraId="37EABE7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4399CE1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29C73D83" w14:textId="77777777" w:rsidTr="5449A30A">
        <w:trPr>
          <w:trHeight w:val="397"/>
        </w:trPr>
        <w:tc>
          <w:tcPr>
            <w:tcW w:w="2918" w:type="dxa"/>
            <w:shd w:val="clear" w:color="auto" w:fill="D9D9D9" w:themeFill="background1" w:themeFillShade="D9"/>
            <w:vAlign w:val="center"/>
          </w:tcPr>
          <w:p w14:paraId="367E297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210A78C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34810992" w14:textId="77777777" w:rsidTr="5449A30A">
        <w:trPr>
          <w:trHeight w:val="397"/>
        </w:trPr>
        <w:tc>
          <w:tcPr>
            <w:tcW w:w="2918" w:type="dxa"/>
            <w:shd w:val="clear" w:color="auto" w:fill="D9D9D9" w:themeFill="background1" w:themeFillShade="D9"/>
            <w:vAlign w:val="center"/>
          </w:tcPr>
          <w:p w14:paraId="5B8F834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2BAD5AC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4E4C7231" w14:textId="77777777" w:rsidTr="5449A30A">
        <w:trPr>
          <w:trHeight w:val="397"/>
        </w:trPr>
        <w:tc>
          <w:tcPr>
            <w:tcW w:w="2918" w:type="dxa"/>
            <w:shd w:val="clear" w:color="auto" w:fill="D9D9D9" w:themeFill="background1" w:themeFillShade="D9"/>
            <w:vAlign w:val="center"/>
          </w:tcPr>
          <w:p w14:paraId="5558E82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4ECDF56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21F73AF7" w14:textId="77777777" w:rsidTr="5449A30A">
        <w:trPr>
          <w:trHeight w:val="397"/>
        </w:trPr>
        <w:tc>
          <w:tcPr>
            <w:tcW w:w="2918" w:type="dxa"/>
            <w:shd w:val="clear" w:color="auto" w:fill="D9D9D9" w:themeFill="background1" w:themeFillShade="D9"/>
            <w:vAlign w:val="center"/>
          </w:tcPr>
          <w:p w14:paraId="65C5B2B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6C660C6A" w14:textId="77777777" w:rsidR="008136C3" w:rsidRPr="008136C3" w:rsidRDefault="003F01EC" w:rsidP="008136C3">
            <w:pPr>
              <w:suppressAutoHyphens w:val="0"/>
              <w:spacing w:before="60" w:after="60"/>
              <w:rPr>
                <w:rFonts w:eastAsia="Calibri" w:cs="Times New Roman"/>
                <w:kern w:val="0"/>
                <w:lang w:eastAsia="pl-PL" w:bidi="ar-SA"/>
              </w:rPr>
            </w:pPr>
            <w:r>
              <w:rPr>
                <w:rFonts w:eastAsia="Calibri" w:cs="Times New Roman"/>
                <w:kern w:val="0"/>
                <w:lang w:eastAsia="pl-PL" w:bidi="ar-SA"/>
              </w:rPr>
              <w:t>3</w:t>
            </w:r>
          </w:p>
        </w:tc>
      </w:tr>
      <w:tr w:rsidR="008136C3" w:rsidRPr="008136C3" w14:paraId="2A6064E9" w14:textId="77777777" w:rsidTr="5449A30A">
        <w:trPr>
          <w:trHeight w:val="397"/>
        </w:trPr>
        <w:tc>
          <w:tcPr>
            <w:tcW w:w="2918" w:type="dxa"/>
            <w:shd w:val="clear" w:color="auto" w:fill="D9D9D9" w:themeFill="background1" w:themeFillShade="D9"/>
            <w:vAlign w:val="center"/>
          </w:tcPr>
          <w:p w14:paraId="249DE45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584D591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3AD2C334" w14:textId="77777777" w:rsidTr="5449A30A">
        <w:trPr>
          <w:trHeight w:val="397"/>
        </w:trPr>
        <w:tc>
          <w:tcPr>
            <w:tcW w:w="2918" w:type="dxa"/>
            <w:shd w:val="clear" w:color="auto" w:fill="D9D9D9" w:themeFill="background1" w:themeFillShade="D9"/>
            <w:vAlign w:val="center"/>
          </w:tcPr>
          <w:p w14:paraId="4F0BFB0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19AA718C" w14:textId="77777777" w:rsidR="008136C3" w:rsidRPr="008136C3" w:rsidRDefault="003F01EC"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2026/2027</w:t>
            </w:r>
          </w:p>
        </w:tc>
      </w:tr>
      <w:tr w:rsidR="008136C3" w:rsidRPr="008136C3" w14:paraId="68D4F991" w14:textId="77777777" w:rsidTr="5449A30A">
        <w:trPr>
          <w:trHeight w:val="397"/>
        </w:trPr>
        <w:tc>
          <w:tcPr>
            <w:tcW w:w="2918" w:type="dxa"/>
            <w:shd w:val="clear" w:color="auto" w:fill="D9D9D9" w:themeFill="background1" w:themeFillShade="D9"/>
            <w:vAlign w:val="center"/>
          </w:tcPr>
          <w:p w14:paraId="4297765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47A38FEB" w14:textId="77777777" w:rsidR="008136C3" w:rsidRPr="008136C3" w:rsidRDefault="002F6CCF" w:rsidP="008136C3">
            <w:pPr>
              <w:suppressAutoHyphens w:val="0"/>
              <w:spacing w:before="60" w:after="60"/>
              <w:rPr>
                <w:rFonts w:eastAsia="Calibri" w:cs="Times New Roman"/>
                <w:kern w:val="0"/>
                <w:lang w:eastAsia="pl-PL" w:bidi="ar-SA"/>
              </w:rPr>
            </w:pPr>
            <w:r>
              <w:rPr>
                <w:rFonts w:eastAsia="Calibri" w:cs="Times New Roman"/>
                <w:kern w:val="0"/>
                <w:lang w:eastAsia="pl-PL" w:bidi="ar-SA"/>
              </w:rPr>
              <w:t>5</w:t>
            </w:r>
          </w:p>
        </w:tc>
      </w:tr>
      <w:tr w:rsidR="008136C3" w:rsidRPr="008136C3" w14:paraId="79CE03DC" w14:textId="77777777" w:rsidTr="5449A30A">
        <w:trPr>
          <w:trHeight w:val="397"/>
        </w:trPr>
        <w:tc>
          <w:tcPr>
            <w:tcW w:w="2918" w:type="dxa"/>
            <w:shd w:val="clear" w:color="auto" w:fill="D9D9D9" w:themeFill="background1" w:themeFillShade="D9"/>
            <w:vAlign w:val="center"/>
          </w:tcPr>
          <w:p w14:paraId="4D772FA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706BFCC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dr inż. Jacek Kędra</w:t>
            </w:r>
          </w:p>
        </w:tc>
      </w:tr>
    </w:tbl>
    <w:p w14:paraId="6F770289" w14:textId="77777777" w:rsidR="008136C3" w:rsidRPr="008136C3" w:rsidRDefault="008136C3" w:rsidP="008136C3">
      <w:pPr>
        <w:suppressAutoHyphens w:val="0"/>
        <w:rPr>
          <w:rFonts w:eastAsia="Calibri" w:cs="Times New Roman"/>
          <w:kern w:val="0"/>
          <w:lang w:eastAsia="pl-PL" w:bidi="ar-SA"/>
        </w:rPr>
      </w:pPr>
    </w:p>
    <w:p w14:paraId="43A92619"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0"/>
        <w:gridCol w:w="1835"/>
        <w:gridCol w:w="2258"/>
        <w:gridCol w:w="1130"/>
        <w:gridCol w:w="1277"/>
        <w:gridCol w:w="172"/>
        <w:gridCol w:w="1378"/>
      </w:tblGrid>
      <w:tr w:rsidR="008136C3" w:rsidRPr="008136C3" w14:paraId="42E62EEC" w14:textId="77777777" w:rsidTr="5449A30A">
        <w:tc>
          <w:tcPr>
            <w:tcW w:w="9180" w:type="dxa"/>
            <w:gridSpan w:val="7"/>
            <w:tcBorders>
              <w:bottom w:val="single" w:sz="4" w:space="0" w:color="auto"/>
            </w:tcBorders>
            <w:shd w:val="clear" w:color="auto" w:fill="D9D9D9" w:themeFill="background1" w:themeFillShade="D9"/>
          </w:tcPr>
          <w:p w14:paraId="4B276F5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6C41B4EB" w14:textId="77777777" w:rsidTr="5449A30A">
        <w:tc>
          <w:tcPr>
            <w:tcW w:w="9180" w:type="dxa"/>
            <w:gridSpan w:val="7"/>
            <w:tcBorders>
              <w:bottom w:val="single" w:sz="4" w:space="0" w:color="auto"/>
            </w:tcBorders>
          </w:tcPr>
          <w:p w14:paraId="13A2EBEE" w14:textId="77777777" w:rsidR="008136C3" w:rsidRPr="008136C3" w:rsidRDefault="008136C3" w:rsidP="008136C3">
            <w:pPr>
              <w:suppressAutoHyphens w:val="0"/>
              <w:spacing w:before="60" w:after="60"/>
              <w:jc w:val="both"/>
              <w:rPr>
                <w:rFonts w:eastAsia="Calibri" w:cs="Times New Roman"/>
                <w:kern w:val="0"/>
                <w:lang w:eastAsia="pl-PL" w:bidi="ar-SA"/>
              </w:rPr>
            </w:pPr>
            <w:r w:rsidRPr="5449A30A">
              <w:rPr>
                <w:rFonts w:eastAsia="Calibri" w:cs="Times New Roman"/>
                <w:kern w:val="0"/>
                <w:lang w:eastAsia="pl-PL" w:bidi="ar-SA"/>
              </w:rPr>
              <w:t>Organizacja i utrzymanie rezerw strategicznych</w:t>
            </w:r>
            <w:r w:rsidRPr="008136C3">
              <w:rPr>
                <w:rFonts w:eastAsia="Calibri" w:cs="Times New Roman"/>
                <w:kern w:val="0"/>
                <w:lang w:eastAsia="pl-PL" w:bidi="ar-SA"/>
              </w:rPr>
              <w:t xml:space="preserve"> jako kategori produktów, surowców, materiałów oraz urządzeń gromadzonych na wypadek zagrożenia bezpieczeństwa i obronności państwa, bezpieczeństwa, porządku i zdrowia publicznego oraz wystąpienia klęski żywiołowej lub sytuacji kryzysowej.</w:t>
            </w:r>
          </w:p>
        </w:tc>
      </w:tr>
      <w:tr w:rsidR="008136C3" w:rsidRPr="008136C3" w14:paraId="67FEC676" w14:textId="77777777" w:rsidTr="5449A30A">
        <w:tc>
          <w:tcPr>
            <w:tcW w:w="2965" w:type="dxa"/>
            <w:gridSpan w:val="2"/>
            <w:tcBorders>
              <w:bottom w:val="single" w:sz="4" w:space="0" w:color="auto"/>
              <w:right w:val="nil"/>
            </w:tcBorders>
            <w:shd w:val="clear" w:color="auto" w:fill="D9D9D9" w:themeFill="background1" w:themeFillShade="D9"/>
          </w:tcPr>
          <w:p w14:paraId="2FC682B3"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15" w:type="dxa"/>
            <w:gridSpan w:val="5"/>
            <w:tcBorders>
              <w:left w:val="nil"/>
              <w:bottom w:val="single" w:sz="4" w:space="0" w:color="auto"/>
            </w:tcBorders>
          </w:tcPr>
          <w:p w14:paraId="6D90D315"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W</w:t>
            </w:r>
            <w:r w:rsidR="003F01EC">
              <w:rPr>
                <w:rFonts w:eastAsia="Calibri" w:cs="Times New Roman"/>
                <w:kern w:val="0"/>
                <w:lang w:eastAsia="pl-PL" w:bidi="ar-SA"/>
              </w:rPr>
              <w:t>ykład 15, Ćwiczenia audytoryjne 15</w:t>
            </w:r>
          </w:p>
        </w:tc>
      </w:tr>
      <w:tr w:rsidR="008136C3" w:rsidRPr="008136C3" w14:paraId="78AC3825"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34108432"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17832F38" w14:textId="77777777" w:rsidTr="5449A30A">
        <w:trPr>
          <w:trHeight w:val="285"/>
        </w:trPr>
        <w:tc>
          <w:tcPr>
            <w:tcW w:w="1130" w:type="dxa"/>
            <w:tcBorders>
              <w:top w:val="single" w:sz="4" w:space="0" w:color="auto"/>
              <w:bottom w:val="single" w:sz="8" w:space="0" w:color="auto"/>
              <w:right w:val="single" w:sz="4" w:space="0" w:color="auto"/>
            </w:tcBorders>
            <w:shd w:val="clear" w:color="auto" w:fill="D9D9D9" w:themeFill="background1" w:themeFillShade="D9"/>
          </w:tcPr>
          <w:p w14:paraId="01F2D65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093"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C1459B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0"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3C259C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4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1FA52A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78" w:type="dxa"/>
            <w:tcBorders>
              <w:top w:val="single" w:sz="4" w:space="0" w:color="auto"/>
              <w:left w:val="single" w:sz="4" w:space="0" w:color="auto"/>
              <w:bottom w:val="single" w:sz="8" w:space="0" w:color="auto"/>
            </w:tcBorders>
            <w:shd w:val="clear" w:color="auto" w:fill="D9D9D9" w:themeFill="background1" w:themeFillShade="D9"/>
          </w:tcPr>
          <w:p w14:paraId="1B40943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6D561FD8"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1EB7290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D1.3_W01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3AD8F10" w14:textId="2CAA3B46" w:rsidR="008136C3" w:rsidRPr="008136C3" w:rsidRDefault="5449A30A" w:rsidP="5449A30A">
            <w:pPr>
              <w:suppressAutoHyphens w:val="0"/>
              <w:spacing w:before="60" w:after="60"/>
              <w:rPr>
                <w:rFonts w:eastAsia="Times New Roman" w:cs="Times New Roman"/>
                <w:color w:val="000000" w:themeColor="text1"/>
              </w:rPr>
            </w:pPr>
            <w:r w:rsidRPr="5449A30A">
              <w:rPr>
                <w:rFonts w:eastAsia="Times New Roman" w:cs="Times New Roman"/>
                <w:color w:val="000000" w:themeColor="text1"/>
              </w:rPr>
              <w:t>Zna w zaawansowanym stopniu prawidłowości, normy i reguły prawne, dotyczące organizacji utrzymania rezerw strategicznych</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64564861"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K_W04</w:t>
            </w:r>
          </w:p>
        </w:tc>
        <w:tc>
          <w:tcPr>
            <w:tcW w:w="1449" w:type="dxa"/>
            <w:gridSpan w:val="2"/>
            <w:tcBorders>
              <w:top w:val="single" w:sz="8" w:space="0" w:color="auto"/>
              <w:left w:val="single" w:sz="4" w:space="0" w:color="auto"/>
              <w:bottom w:val="single" w:sz="8" w:space="0" w:color="auto"/>
              <w:right w:val="single" w:sz="4" w:space="0" w:color="auto"/>
            </w:tcBorders>
          </w:tcPr>
          <w:p w14:paraId="5D239CE9"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wykład problemowy, dyskusja dydaktyczna</w:t>
            </w:r>
          </w:p>
        </w:tc>
        <w:tc>
          <w:tcPr>
            <w:tcW w:w="1378" w:type="dxa"/>
            <w:tcBorders>
              <w:top w:val="single" w:sz="8" w:space="0" w:color="auto"/>
              <w:left w:val="single" w:sz="4" w:space="0" w:color="auto"/>
              <w:bottom w:val="single" w:sz="8" w:space="0" w:color="auto"/>
            </w:tcBorders>
          </w:tcPr>
          <w:p w14:paraId="3A477129" w14:textId="77777777" w:rsidR="008136C3" w:rsidRPr="008136C3" w:rsidRDefault="008136C3" w:rsidP="5449A30A">
            <w:pPr>
              <w:suppressAutoHyphens w:val="0"/>
              <w:rPr>
                <w:rFonts w:eastAsia="Calibri" w:cs="Times New Roman"/>
                <w:color w:val="000000" w:themeColor="text1"/>
                <w:kern w:val="0"/>
                <w:lang w:eastAsia="pl-PL" w:bidi="ar-SA"/>
              </w:rPr>
            </w:pPr>
          </w:p>
          <w:p w14:paraId="0EF52341" w14:textId="53006A75" w:rsidR="008136C3" w:rsidRPr="008136C3" w:rsidRDefault="5449A30A" w:rsidP="5449A30A">
            <w:pPr>
              <w:spacing w:line="259" w:lineRule="auto"/>
              <w:rPr>
                <w:rFonts w:eastAsia="Calibri" w:cs="Times New Roman"/>
                <w:color w:val="000000" w:themeColor="text1"/>
                <w:lang w:eastAsia="pl-PL" w:bidi="ar-SA"/>
              </w:rPr>
            </w:pPr>
            <w:r w:rsidRPr="5449A30A">
              <w:rPr>
                <w:rFonts w:eastAsia="Calibri" w:cs="Times New Roman"/>
                <w:color w:val="000000" w:themeColor="text1"/>
                <w:lang w:eastAsia="pl-PL" w:bidi="ar-SA"/>
              </w:rPr>
              <w:t>Egzamin pisemny</w:t>
            </w:r>
          </w:p>
        </w:tc>
      </w:tr>
      <w:tr w:rsidR="008136C3" w:rsidRPr="008136C3" w14:paraId="506D8C83"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1C109A4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D1.3_W02</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3FA81F6" w14:textId="5B066444" w:rsidR="008136C3" w:rsidRPr="008136C3" w:rsidRDefault="5449A30A" w:rsidP="5449A30A">
            <w:pPr>
              <w:suppressAutoHyphens w:val="0"/>
              <w:spacing w:before="60" w:after="60"/>
              <w:rPr>
                <w:rFonts w:eastAsia="Times New Roman" w:cs="Times New Roman"/>
                <w:color w:val="000000" w:themeColor="text1"/>
              </w:rPr>
            </w:pPr>
            <w:r w:rsidRPr="5449A30A">
              <w:rPr>
                <w:rFonts w:eastAsia="Times New Roman" w:cs="Times New Roman"/>
                <w:color w:val="000000" w:themeColor="text1"/>
              </w:rPr>
              <w:t>Zna w zaawansowanym stopniu wybrane zagadnienia stanowiące wiedzę szczegółową w zakresie organizacji i utrzymania rezerw strategicznych</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7C5885BE"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K_W09</w:t>
            </w:r>
          </w:p>
        </w:tc>
        <w:tc>
          <w:tcPr>
            <w:tcW w:w="1449" w:type="dxa"/>
            <w:gridSpan w:val="2"/>
            <w:tcBorders>
              <w:top w:val="single" w:sz="8" w:space="0" w:color="auto"/>
              <w:left w:val="single" w:sz="4" w:space="0" w:color="auto"/>
              <w:bottom w:val="single" w:sz="8" w:space="0" w:color="auto"/>
              <w:right w:val="single" w:sz="4" w:space="0" w:color="auto"/>
            </w:tcBorders>
          </w:tcPr>
          <w:p w14:paraId="6B0FBFE2"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wykład problemowy, dyskusja dydaktyczna</w:t>
            </w:r>
          </w:p>
        </w:tc>
        <w:tc>
          <w:tcPr>
            <w:tcW w:w="1378" w:type="dxa"/>
            <w:tcBorders>
              <w:top w:val="single" w:sz="8" w:space="0" w:color="auto"/>
              <w:left w:val="single" w:sz="4" w:space="0" w:color="auto"/>
              <w:bottom w:val="single" w:sz="8" w:space="0" w:color="auto"/>
            </w:tcBorders>
          </w:tcPr>
          <w:p w14:paraId="1EDAF173" w14:textId="33D05CB1" w:rsidR="008136C3" w:rsidRPr="008136C3" w:rsidRDefault="5449A30A" w:rsidP="5449A30A">
            <w:pPr>
              <w:spacing w:before="60" w:after="60" w:line="259" w:lineRule="auto"/>
              <w:rPr>
                <w:rFonts w:eastAsia="Calibri" w:cs="Times New Roman"/>
                <w:color w:val="000000" w:themeColor="text1"/>
                <w:lang w:eastAsia="pl-PL" w:bidi="ar-SA"/>
              </w:rPr>
            </w:pPr>
            <w:r w:rsidRPr="5449A30A">
              <w:rPr>
                <w:rFonts w:eastAsia="Calibri" w:cs="Times New Roman"/>
                <w:color w:val="000000" w:themeColor="text1"/>
                <w:lang w:eastAsia="pl-PL" w:bidi="ar-SA"/>
              </w:rPr>
              <w:t>Egzamin pisemny</w:t>
            </w:r>
          </w:p>
        </w:tc>
      </w:tr>
      <w:tr w:rsidR="008136C3" w:rsidRPr="008136C3" w14:paraId="660D020D"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15B45F3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D1.3_ U01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3B5DB2F" w14:textId="56919D0D"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 xml:space="preserve">Potrafi wskazać procedury postępowania przy gromadzeniu i przechowywaniu rezerw strategicznych </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32A66CDF"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K_U07</w:t>
            </w:r>
          </w:p>
        </w:tc>
        <w:tc>
          <w:tcPr>
            <w:tcW w:w="1449" w:type="dxa"/>
            <w:gridSpan w:val="2"/>
            <w:tcBorders>
              <w:top w:val="single" w:sz="8" w:space="0" w:color="auto"/>
              <w:left w:val="single" w:sz="4" w:space="0" w:color="auto"/>
              <w:bottom w:val="single" w:sz="8" w:space="0" w:color="auto"/>
              <w:right w:val="single" w:sz="4" w:space="0" w:color="auto"/>
            </w:tcBorders>
          </w:tcPr>
          <w:p w14:paraId="35AB75D6"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Ćwiczenia audytoryjne</w:t>
            </w:r>
          </w:p>
        </w:tc>
        <w:tc>
          <w:tcPr>
            <w:tcW w:w="1378" w:type="dxa"/>
            <w:tcBorders>
              <w:top w:val="single" w:sz="8" w:space="0" w:color="auto"/>
              <w:left w:val="single" w:sz="4" w:space="0" w:color="auto"/>
              <w:bottom w:val="single" w:sz="8" w:space="0" w:color="auto"/>
            </w:tcBorders>
          </w:tcPr>
          <w:p w14:paraId="29D4DC1D" w14:textId="100F63D1" w:rsidR="008136C3" w:rsidRPr="008136C3" w:rsidRDefault="5449A30A" w:rsidP="5449A30A">
            <w:pPr>
              <w:spacing w:before="60" w:after="60" w:line="259" w:lineRule="auto"/>
              <w:rPr>
                <w:rFonts w:eastAsia="Calibri" w:cs="Times New Roman"/>
                <w:color w:val="000000" w:themeColor="text1"/>
                <w:lang w:eastAsia="pl-PL" w:bidi="ar-SA"/>
              </w:rPr>
            </w:pPr>
            <w:r w:rsidRPr="5449A30A">
              <w:rPr>
                <w:rFonts w:eastAsia="Calibri" w:cs="Times New Roman"/>
                <w:color w:val="000000" w:themeColor="text1"/>
                <w:lang w:eastAsia="pl-PL" w:bidi="ar-SA"/>
              </w:rPr>
              <w:t>Praca zaliczeniowa w grupie, aktywność</w:t>
            </w:r>
          </w:p>
        </w:tc>
      </w:tr>
      <w:tr w:rsidR="008136C3" w:rsidRPr="008136C3" w14:paraId="003DF65A"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1C148B6F" w14:textId="77777777" w:rsidR="008136C3" w:rsidRPr="008136C3" w:rsidRDefault="008136C3" w:rsidP="008136C3">
            <w:pPr>
              <w:suppressAutoHyphens w:val="0"/>
              <w:spacing w:before="60" w:after="60"/>
              <w:rPr>
                <w:rFonts w:eastAsia="Calibri" w:cs="Times New Roman"/>
                <w:bCs/>
                <w:kern w:val="0"/>
                <w:lang w:eastAsia="pl-PL" w:bidi="ar-SA"/>
              </w:rPr>
            </w:pPr>
            <w:r w:rsidRPr="008136C3">
              <w:rPr>
                <w:rFonts w:eastAsia="Calibri" w:cs="Times New Roman"/>
                <w:bCs/>
                <w:kern w:val="0"/>
                <w:lang w:eastAsia="pl-PL" w:bidi="ar-SA"/>
              </w:rPr>
              <w:t>D1.3_U02</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B35EB94" w14:textId="049B7E55"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Potrafi określić podmioty odpowiedzialne za utrzymywanie rezerw strategicznych</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3E9B66D4"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K_U11</w:t>
            </w:r>
          </w:p>
        </w:tc>
        <w:tc>
          <w:tcPr>
            <w:tcW w:w="1449" w:type="dxa"/>
            <w:gridSpan w:val="2"/>
            <w:tcBorders>
              <w:top w:val="single" w:sz="8" w:space="0" w:color="auto"/>
              <w:left w:val="single" w:sz="4" w:space="0" w:color="auto"/>
              <w:bottom w:val="single" w:sz="8" w:space="0" w:color="auto"/>
              <w:right w:val="single" w:sz="4" w:space="0" w:color="auto"/>
            </w:tcBorders>
          </w:tcPr>
          <w:p w14:paraId="6AC4B997" w14:textId="4DC02188"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Ćwiczenia audytoryjne</w:t>
            </w:r>
          </w:p>
        </w:tc>
        <w:tc>
          <w:tcPr>
            <w:tcW w:w="1378" w:type="dxa"/>
            <w:tcBorders>
              <w:top w:val="single" w:sz="8" w:space="0" w:color="auto"/>
              <w:left w:val="single" w:sz="4" w:space="0" w:color="auto"/>
              <w:bottom w:val="single" w:sz="8" w:space="0" w:color="auto"/>
            </w:tcBorders>
          </w:tcPr>
          <w:p w14:paraId="367D8C71" w14:textId="1C78839C" w:rsidR="008136C3" w:rsidRPr="008136C3" w:rsidRDefault="5449A30A" w:rsidP="5449A30A">
            <w:pPr>
              <w:spacing w:before="60" w:after="60" w:line="259" w:lineRule="auto"/>
              <w:rPr>
                <w:rFonts w:eastAsia="Calibri" w:cs="Times New Roman"/>
                <w:color w:val="000000" w:themeColor="text1"/>
                <w:lang w:eastAsia="pl-PL" w:bidi="ar-SA"/>
              </w:rPr>
            </w:pPr>
            <w:r w:rsidRPr="5449A30A">
              <w:rPr>
                <w:rFonts w:eastAsia="Calibri" w:cs="Times New Roman"/>
                <w:color w:val="000000" w:themeColor="text1"/>
                <w:lang w:eastAsia="pl-PL" w:bidi="ar-SA"/>
              </w:rPr>
              <w:t>Praca   zaliczeniowa w grupie, aktywność</w:t>
            </w:r>
          </w:p>
          <w:p w14:paraId="5705453C" w14:textId="51C73BF1" w:rsidR="008136C3" w:rsidRPr="008136C3" w:rsidRDefault="008136C3" w:rsidP="5449A30A">
            <w:pPr>
              <w:spacing w:before="60" w:after="60" w:line="259" w:lineRule="auto"/>
              <w:rPr>
                <w:rFonts w:eastAsia="Calibri" w:cs="Times New Roman"/>
                <w:color w:val="000000" w:themeColor="text1"/>
                <w:lang w:eastAsia="pl-PL" w:bidi="ar-SA"/>
              </w:rPr>
            </w:pPr>
          </w:p>
        </w:tc>
      </w:tr>
      <w:tr w:rsidR="008136C3" w:rsidRPr="008136C3" w14:paraId="63B18755" w14:textId="77777777" w:rsidTr="5449A30A">
        <w:tc>
          <w:tcPr>
            <w:tcW w:w="1130" w:type="dxa"/>
            <w:tcBorders>
              <w:top w:val="single" w:sz="8" w:space="0" w:color="auto"/>
              <w:bottom w:val="single" w:sz="8" w:space="0" w:color="auto"/>
              <w:right w:val="single" w:sz="4" w:space="0" w:color="auto"/>
            </w:tcBorders>
            <w:shd w:val="clear" w:color="auto" w:fill="FFFFFF" w:themeFill="background1"/>
          </w:tcPr>
          <w:p w14:paraId="64208F3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D1.3_K01</w:t>
            </w:r>
          </w:p>
        </w:tc>
        <w:tc>
          <w:tcPr>
            <w:tcW w:w="4093"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0233DD9" w14:textId="597BD88C"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Jest gotów do myślenia i działania w sposób przedsiębiorczy</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73088246"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K_K05</w:t>
            </w:r>
          </w:p>
        </w:tc>
        <w:tc>
          <w:tcPr>
            <w:tcW w:w="1449" w:type="dxa"/>
            <w:gridSpan w:val="2"/>
            <w:tcBorders>
              <w:top w:val="single" w:sz="8" w:space="0" w:color="auto"/>
              <w:left w:val="single" w:sz="4" w:space="0" w:color="auto"/>
              <w:bottom w:val="single" w:sz="8" w:space="0" w:color="auto"/>
              <w:right w:val="single" w:sz="4" w:space="0" w:color="auto"/>
            </w:tcBorders>
          </w:tcPr>
          <w:p w14:paraId="61826233" w14:textId="69D2F441" w:rsidR="008136C3" w:rsidRPr="008136C3" w:rsidRDefault="5449A30A" w:rsidP="5449A30A">
            <w:pPr>
              <w:spacing w:before="60" w:after="60" w:line="259" w:lineRule="auto"/>
              <w:rPr>
                <w:rFonts w:eastAsia="Calibri" w:cs="Times New Roman"/>
                <w:color w:val="000000" w:themeColor="text1"/>
                <w:lang w:eastAsia="pl-PL" w:bidi="ar-SA"/>
              </w:rPr>
            </w:pPr>
            <w:r w:rsidRPr="5449A30A">
              <w:rPr>
                <w:rFonts w:eastAsia="Calibri" w:cs="Times New Roman"/>
                <w:color w:val="000000" w:themeColor="text1"/>
                <w:lang w:eastAsia="pl-PL" w:bidi="ar-SA"/>
              </w:rPr>
              <w:t>Wykład,</w:t>
            </w:r>
          </w:p>
          <w:p w14:paraId="287AAC78" w14:textId="4BE50516" w:rsidR="008136C3" w:rsidRPr="008136C3" w:rsidRDefault="5449A30A" w:rsidP="5449A30A">
            <w:pPr>
              <w:spacing w:before="60" w:after="60" w:line="259" w:lineRule="auto"/>
              <w:rPr>
                <w:rFonts w:eastAsia="Calibri" w:cs="Times New Roman"/>
                <w:color w:val="000000" w:themeColor="text1"/>
                <w:lang w:eastAsia="pl-PL" w:bidi="ar-SA"/>
              </w:rPr>
            </w:pPr>
            <w:r w:rsidRPr="5449A30A">
              <w:rPr>
                <w:rFonts w:eastAsia="Calibri" w:cs="Times New Roman"/>
                <w:color w:val="000000" w:themeColor="text1"/>
                <w:lang w:eastAsia="pl-PL" w:bidi="ar-SA"/>
              </w:rPr>
              <w:t>Ćwiczenia audytoryjne</w:t>
            </w:r>
          </w:p>
        </w:tc>
        <w:tc>
          <w:tcPr>
            <w:tcW w:w="1378" w:type="dxa"/>
            <w:tcBorders>
              <w:top w:val="single" w:sz="8" w:space="0" w:color="auto"/>
              <w:left w:val="single" w:sz="4" w:space="0" w:color="auto"/>
              <w:bottom w:val="single" w:sz="8" w:space="0" w:color="auto"/>
            </w:tcBorders>
          </w:tcPr>
          <w:p w14:paraId="75FE3BB1" w14:textId="1A17661E" w:rsidR="008136C3" w:rsidRPr="008136C3" w:rsidRDefault="5449A30A" w:rsidP="5449A30A">
            <w:pPr>
              <w:spacing w:before="60" w:after="60" w:line="259" w:lineRule="auto"/>
              <w:rPr>
                <w:rFonts w:eastAsia="Calibri" w:cs="Times New Roman"/>
                <w:color w:val="000000" w:themeColor="text1"/>
                <w:lang w:eastAsia="pl-PL" w:bidi="ar-SA"/>
              </w:rPr>
            </w:pPr>
            <w:r w:rsidRPr="5449A30A">
              <w:rPr>
                <w:rFonts w:eastAsia="Calibri" w:cs="Times New Roman"/>
                <w:color w:val="000000" w:themeColor="text1"/>
                <w:lang w:eastAsia="pl-PL" w:bidi="ar-SA"/>
              </w:rPr>
              <w:t>Dyskusja,</w:t>
            </w:r>
          </w:p>
          <w:p w14:paraId="34A9731A" w14:textId="214A8D8B" w:rsidR="008136C3" w:rsidRPr="008136C3" w:rsidRDefault="5449A30A" w:rsidP="5449A30A">
            <w:pPr>
              <w:spacing w:before="60" w:after="60" w:line="259" w:lineRule="auto"/>
              <w:rPr>
                <w:rFonts w:eastAsia="Calibri" w:cs="Times New Roman"/>
                <w:color w:val="000000" w:themeColor="text1"/>
                <w:lang w:eastAsia="pl-PL" w:bidi="ar-SA"/>
              </w:rPr>
            </w:pPr>
            <w:r w:rsidRPr="5449A30A">
              <w:rPr>
                <w:rFonts w:eastAsia="Calibri" w:cs="Times New Roman"/>
                <w:color w:val="000000" w:themeColor="text1"/>
                <w:lang w:eastAsia="pl-PL" w:bidi="ar-SA"/>
              </w:rPr>
              <w:t>Zadanie praktyczne, aktywność</w:t>
            </w:r>
          </w:p>
        </w:tc>
      </w:tr>
      <w:tr w:rsidR="008136C3" w:rsidRPr="008136C3" w14:paraId="51ABABA9" w14:textId="77777777" w:rsidTr="5449A30A">
        <w:tc>
          <w:tcPr>
            <w:tcW w:w="9180" w:type="dxa"/>
            <w:gridSpan w:val="7"/>
            <w:shd w:val="clear" w:color="auto" w:fill="D9D9D9" w:themeFill="background1" w:themeFillShade="D9"/>
          </w:tcPr>
          <w:p w14:paraId="2CA1AE62"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5053F789" w14:textId="77777777" w:rsidTr="5449A30A">
        <w:trPr>
          <w:trHeight w:val="1495"/>
        </w:trPr>
        <w:tc>
          <w:tcPr>
            <w:tcW w:w="2965" w:type="dxa"/>
            <w:gridSpan w:val="2"/>
            <w:tcBorders>
              <w:right w:val="nil"/>
            </w:tcBorders>
            <w:shd w:val="clear" w:color="auto" w:fill="D9D9D9" w:themeFill="background1" w:themeFillShade="D9"/>
          </w:tcPr>
          <w:p w14:paraId="41E545DD"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65" w:type="dxa"/>
            <w:gridSpan w:val="3"/>
            <w:tcBorders>
              <w:left w:val="nil"/>
            </w:tcBorders>
          </w:tcPr>
          <w:p w14:paraId="13B61677" w14:textId="77777777" w:rsidR="008136C3" w:rsidRPr="008136C3" w:rsidRDefault="003F01EC" w:rsidP="008136C3">
            <w:pPr>
              <w:suppressAutoHyphens w:val="0"/>
              <w:rPr>
                <w:rFonts w:eastAsia="Calibri" w:cs="Times New Roman"/>
                <w:kern w:val="0"/>
                <w:lang w:eastAsia="pl-PL" w:bidi="ar-SA"/>
              </w:rPr>
            </w:pPr>
            <w:r>
              <w:rPr>
                <w:rFonts w:eastAsia="Calibri" w:cs="Times New Roman"/>
                <w:kern w:val="0"/>
                <w:lang w:eastAsia="pl-PL" w:bidi="ar-SA"/>
              </w:rPr>
              <w:t>3</w:t>
            </w:r>
          </w:p>
        </w:tc>
        <w:tc>
          <w:tcPr>
            <w:tcW w:w="1550" w:type="dxa"/>
            <w:gridSpan w:val="2"/>
            <w:tcBorders>
              <w:left w:val="nil"/>
            </w:tcBorders>
          </w:tcPr>
          <w:p w14:paraId="4B888B4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58B7F34F" w14:textId="77777777" w:rsidTr="5449A30A">
        <w:tc>
          <w:tcPr>
            <w:tcW w:w="2965" w:type="dxa"/>
            <w:gridSpan w:val="2"/>
            <w:tcBorders>
              <w:right w:val="nil"/>
            </w:tcBorders>
            <w:shd w:val="clear" w:color="auto" w:fill="D9D9D9" w:themeFill="background1" w:themeFillShade="D9"/>
          </w:tcPr>
          <w:p w14:paraId="404C2D51"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65" w:type="dxa"/>
            <w:gridSpan w:val="3"/>
            <w:tcBorders>
              <w:left w:val="nil"/>
            </w:tcBorders>
          </w:tcPr>
          <w:p w14:paraId="45736181" w14:textId="77777777" w:rsidR="008136C3" w:rsidRPr="0053039C" w:rsidRDefault="008136C3" w:rsidP="008136C3">
            <w:pPr>
              <w:suppressAutoHyphens w:val="0"/>
              <w:rPr>
                <w:rFonts w:eastAsia="Calibri" w:cs="Times New Roman"/>
                <w:color w:val="000000" w:themeColor="text1"/>
                <w:kern w:val="0"/>
                <w:lang w:eastAsia="pl-PL" w:bidi="ar-SA"/>
              </w:rPr>
            </w:pPr>
            <w:r w:rsidRPr="0053039C">
              <w:rPr>
                <w:rFonts w:eastAsia="Calibri" w:cs="Times New Roman"/>
                <w:color w:val="000000" w:themeColor="text1"/>
                <w:kern w:val="0"/>
                <w:lang w:eastAsia="pl-PL" w:bidi="ar-SA"/>
              </w:rPr>
              <w:t>Wykład</w:t>
            </w:r>
          </w:p>
          <w:p w14:paraId="76706CF9" w14:textId="77777777" w:rsidR="008136C3" w:rsidRPr="0053039C" w:rsidRDefault="003F01EC" w:rsidP="008136C3">
            <w:pPr>
              <w:suppressAutoHyphens w:val="0"/>
              <w:rPr>
                <w:rFonts w:eastAsia="Calibri" w:cs="Times New Roman"/>
                <w:color w:val="000000" w:themeColor="text1"/>
                <w:kern w:val="0"/>
                <w:lang w:eastAsia="pl-PL" w:bidi="ar-SA"/>
              </w:rPr>
            </w:pPr>
            <w:r w:rsidRPr="0053039C">
              <w:rPr>
                <w:rFonts w:eastAsia="Calibri" w:cs="Times New Roman"/>
                <w:color w:val="000000" w:themeColor="text1"/>
                <w:kern w:val="0"/>
                <w:lang w:eastAsia="pl-PL" w:bidi="ar-SA"/>
              </w:rPr>
              <w:t>Ćwiczenia</w:t>
            </w:r>
          </w:p>
          <w:p w14:paraId="521187DD" w14:textId="77777777" w:rsidR="008136C3" w:rsidRPr="0053039C" w:rsidRDefault="008136C3" w:rsidP="008136C3">
            <w:pPr>
              <w:suppressAutoHyphens w:val="0"/>
              <w:rPr>
                <w:rFonts w:eastAsia="Calibri" w:cs="Times New Roman"/>
                <w:b/>
                <w:color w:val="000000" w:themeColor="text1"/>
                <w:kern w:val="0"/>
                <w:lang w:eastAsia="pl-PL" w:bidi="ar-SA"/>
              </w:rPr>
            </w:pPr>
          </w:p>
          <w:p w14:paraId="0596096C" w14:textId="77777777" w:rsidR="008136C3" w:rsidRPr="0053039C" w:rsidRDefault="008136C3" w:rsidP="008136C3">
            <w:pPr>
              <w:suppressAutoHyphens w:val="0"/>
              <w:rPr>
                <w:rFonts w:eastAsia="Calibri" w:cs="Times New Roman"/>
                <w:b/>
                <w:color w:val="000000" w:themeColor="text1"/>
                <w:kern w:val="0"/>
                <w:lang w:eastAsia="pl-PL" w:bidi="ar-SA"/>
              </w:rPr>
            </w:pPr>
          </w:p>
          <w:p w14:paraId="67F4296E" w14:textId="77777777" w:rsidR="008136C3" w:rsidRPr="0053039C" w:rsidRDefault="008136C3" w:rsidP="008136C3">
            <w:pPr>
              <w:suppressAutoHyphens w:val="0"/>
              <w:rPr>
                <w:rFonts w:eastAsia="Calibri" w:cs="Times New Roman"/>
                <w:b/>
                <w:color w:val="000000" w:themeColor="text1"/>
                <w:kern w:val="0"/>
                <w:lang w:eastAsia="pl-PL" w:bidi="ar-SA"/>
              </w:rPr>
            </w:pPr>
            <w:r w:rsidRPr="0053039C">
              <w:rPr>
                <w:rFonts w:eastAsia="Calibri" w:cs="Times New Roman"/>
                <w:b/>
                <w:color w:val="000000" w:themeColor="text1"/>
                <w:kern w:val="0"/>
                <w:lang w:eastAsia="pl-PL" w:bidi="ar-SA"/>
              </w:rPr>
              <w:t>w sumie:</w:t>
            </w:r>
          </w:p>
          <w:p w14:paraId="1CE65FD1" w14:textId="77777777" w:rsidR="008136C3" w:rsidRPr="0053039C" w:rsidRDefault="008136C3" w:rsidP="008136C3">
            <w:pPr>
              <w:suppressAutoHyphens w:val="0"/>
              <w:rPr>
                <w:rFonts w:eastAsia="Calibri" w:cs="Times New Roman"/>
                <w:color w:val="000000" w:themeColor="text1"/>
                <w:kern w:val="0"/>
                <w:lang w:eastAsia="pl-PL" w:bidi="ar-SA"/>
              </w:rPr>
            </w:pPr>
            <w:r w:rsidRPr="0053039C">
              <w:rPr>
                <w:rFonts w:eastAsia="Calibri" w:cs="Times New Roman"/>
                <w:color w:val="000000" w:themeColor="text1"/>
                <w:kern w:val="0"/>
                <w:lang w:eastAsia="pl-PL" w:bidi="ar-SA"/>
              </w:rPr>
              <w:t>ECTS</w:t>
            </w:r>
          </w:p>
        </w:tc>
        <w:tc>
          <w:tcPr>
            <w:tcW w:w="1550" w:type="dxa"/>
            <w:gridSpan w:val="2"/>
            <w:tcBorders>
              <w:left w:val="nil"/>
            </w:tcBorders>
          </w:tcPr>
          <w:p w14:paraId="4CF69C42" w14:textId="77777777" w:rsidR="008136C3" w:rsidRPr="0053039C" w:rsidRDefault="003F01EC" w:rsidP="58EA6CB6">
            <w:pPr>
              <w:widowControl/>
              <w:suppressAutoHyphens w:val="0"/>
              <w:jc w:val="center"/>
              <w:rPr>
                <w:rFonts w:eastAsia="Calibri" w:cs="Times New Roman"/>
                <w:color w:val="000000" w:themeColor="text1"/>
                <w:kern w:val="0"/>
                <w:lang w:eastAsia="pl-PL" w:bidi="ar-SA"/>
              </w:rPr>
            </w:pPr>
            <w:r w:rsidRPr="0053039C">
              <w:rPr>
                <w:rFonts w:eastAsia="Calibri" w:cs="Times New Roman"/>
                <w:color w:val="000000" w:themeColor="text1"/>
                <w:kern w:val="0"/>
                <w:lang w:eastAsia="pl-PL" w:bidi="ar-SA"/>
              </w:rPr>
              <w:t>15</w:t>
            </w:r>
          </w:p>
          <w:p w14:paraId="2BD566D2" w14:textId="77777777" w:rsidR="008136C3" w:rsidRPr="0053039C" w:rsidRDefault="003F01EC" w:rsidP="58EA6CB6">
            <w:pPr>
              <w:widowControl/>
              <w:suppressAutoHyphens w:val="0"/>
              <w:jc w:val="center"/>
              <w:rPr>
                <w:rFonts w:eastAsia="Calibri" w:cs="Times New Roman"/>
                <w:color w:val="000000" w:themeColor="text1"/>
                <w:kern w:val="0"/>
                <w:lang w:eastAsia="pl-PL" w:bidi="ar-SA"/>
              </w:rPr>
            </w:pPr>
            <w:r w:rsidRPr="0053039C">
              <w:rPr>
                <w:rFonts w:eastAsia="Calibri" w:cs="Times New Roman"/>
                <w:color w:val="000000" w:themeColor="text1"/>
                <w:kern w:val="0"/>
                <w:lang w:eastAsia="pl-PL" w:bidi="ar-SA"/>
              </w:rPr>
              <w:t>15</w:t>
            </w:r>
          </w:p>
          <w:p w14:paraId="34D64DC6" w14:textId="77777777" w:rsidR="008136C3" w:rsidRPr="0053039C" w:rsidRDefault="008136C3" w:rsidP="008136C3">
            <w:pPr>
              <w:widowControl/>
              <w:suppressAutoHyphens w:val="0"/>
              <w:rPr>
                <w:rFonts w:eastAsia="Calibri" w:cs="Times New Roman"/>
                <w:color w:val="000000" w:themeColor="text1"/>
                <w:kern w:val="0"/>
                <w:lang w:eastAsia="pl-PL" w:bidi="ar-SA"/>
              </w:rPr>
            </w:pPr>
          </w:p>
          <w:p w14:paraId="1C726359" w14:textId="77777777" w:rsidR="008136C3" w:rsidRPr="0053039C" w:rsidRDefault="008136C3" w:rsidP="008136C3">
            <w:pPr>
              <w:widowControl/>
              <w:suppressAutoHyphens w:val="0"/>
              <w:rPr>
                <w:rFonts w:eastAsia="Calibri" w:cs="Times New Roman"/>
                <w:color w:val="000000" w:themeColor="text1"/>
                <w:kern w:val="0"/>
                <w:lang w:eastAsia="pl-PL" w:bidi="ar-SA"/>
              </w:rPr>
            </w:pPr>
          </w:p>
          <w:p w14:paraId="6B5A0C92" w14:textId="77777777" w:rsidR="008136C3" w:rsidRPr="0053039C" w:rsidRDefault="008136C3" w:rsidP="008136C3">
            <w:pPr>
              <w:widowControl/>
              <w:suppressAutoHyphens w:val="0"/>
              <w:jc w:val="center"/>
              <w:rPr>
                <w:rFonts w:eastAsia="Calibri" w:cs="Times New Roman"/>
                <w:color w:val="000000" w:themeColor="text1"/>
                <w:kern w:val="0"/>
                <w:lang w:eastAsia="pl-PL" w:bidi="ar-SA"/>
              </w:rPr>
            </w:pPr>
            <w:r w:rsidRPr="0053039C">
              <w:rPr>
                <w:rFonts w:eastAsia="Calibri" w:cs="Times New Roman"/>
                <w:color w:val="000000" w:themeColor="text1"/>
                <w:kern w:val="0"/>
                <w:lang w:eastAsia="pl-PL" w:bidi="ar-SA"/>
              </w:rPr>
              <w:t>30</w:t>
            </w:r>
          </w:p>
          <w:p w14:paraId="78A12290" w14:textId="77777777" w:rsidR="008136C3" w:rsidRPr="0053039C" w:rsidRDefault="008136C3" w:rsidP="008136C3">
            <w:pPr>
              <w:suppressAutoHyphens w:val="0"/>
              <w:jc w:val="center"/>
              <w:rPr>
                <w:rFonts w:eastAsia="Calibri" w:cs="Times New Roman"/>
                <w:color w:val="000000" w:themeColor="text1"/>
                <w:kern w:val="0"/>
                <w:lang w:eastAsia="pl-PL" w:bidi="ar-SA"/>
              </w:rPr>
            </w:pPr>
            <w:r w:rsidRPr="0053039C">
              <w:rPr>
                <w:rFonts w:eastAsia="Calibri" w:cs="Times New Roman"/>
                <w:color w:val="000000" w:themeColor="text1"/>
                <w:kern w:val="0"/>
                <w:lang w:eastAsia="pl-PL" w:bidi="ar-SA"/>
              </w:rPr>
              <w:t>1,2</w:t>
            </w:r>
          </w:p>
        </w:tc>
      </w:tr>
      <w:tr w:rsidR="008136C3" w:rsidRPr="008136C3" w14:paraId="43A46CE9" w14:textId="77777777" w:rsidTr="5449A30A">
        <w:tc>
          <w:tcPr>
            <w:tcW w:w="2965" w:type="dxa"/>
            <w:gridSpan w:val="2"/>
            <w:tcBorders>
              <w:right w:val="nil"/>
            </w:tcBorders>
            <w:shd w:val="clear" w:color="auto" w:fill="D9D9D9" w:themeFill="background1" w:themeFillShade="D9"/>
          </w:tcPr>
          <w:p w14:paraId="23FE076D"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65" w:type="dxa"/>
            <w:gridSpan w:val="3"/>
            <w:tcBorders>
              <w:left w:val="nil"/>
            </w:tcBorders>
          </w:tcPr>
          <w:p w14:paraId="636F9F63" w14:textId="77777777" w:rsidR="008136C3" w:rsidRPr="0053039C" w:rsidRDefault="008136C3" w:rsidP="008136C3">
            <w:pPr>
              <w:suppressAutoHyphens w:val="0"/>
              <w:rPr>
                <w:rFonts w:eastAsia="Calibri" w:cs="Times New Roman"/>
                <w:b/>
                <w:color w:val="000000" w:themeColor="text1"/>
                <w:kern w:val="0"/>
                <w:lang w:eastAsia="pl-PL" w:bidi="ar-SA"/>
              </w:rPr>
            </w:pPr>
          </w:p>
          <w:p w14:paraId="354E67E4" w14:textId="0C187F56" w:rsidR="008136C3" w:rsidRPr="0053039C" w:rsidRDefault="58EA6CB6" w:rsidP="58EA6CB6">
            <w:pPr>
              <w:suppressAutoHyphens w:val="0"/>
              <w:rPr>
                <w:rFonts w:eastAsia="Calibri" w:cs="Times New Roman"/>
                <w:color w:val="000000" w:themeColor="text1"/>
                <w:lang w:eastAsia="pl-PL" w:bidi="ar-SA"/>
              </w:rPr>
            </w:pPr>
            <w:r w:rsidRPr="0053039C">
              <w:rPr>
                <w:rFonts w:eastAsia="Calibri" w:cs="Times New Roman"/>
                <w:color w:val="000000" w:themeColor="text1"/>
                <w:lang w:eastAsia="pl-PL" w:bidi="ar-SA"/>
              </w:rPr>
              <w:t>Przygotowanie do ćwiczeń audytoryjnych</w:t>
            </w:r>
          </w:p>
          <w:p w14:paraId="4C427B0C" w14:textId="70004FC3" w:rsidR="008136C3" w:rsidRPr="0053039C" w:rsidRDefault="0053039C" w:rsidP="008136C3">
            <w:pPr>
              <w:suppressAutoHyphens w:val="0"/>
              <w:rPr>
                <w:rFonts w:eastAsia="Calibri" w:cs="Times New Roman"/>
                <w:color w:val="000000" w:themeColor="text1"/>
                <w:kern w:val="0"/>
                <w:lang w:eastAsia="pl-PL" w:bidi="ar-SA"/>
              </w:rPr>
            </w:pPr>
            <w:r>
              <w:rPr>
                <w:rFonts w:eastAsia="Calibri" w:cs="Times New Roman"/>
                <w:color w:val="000000" w:themeColor="text1"/>
                <w:lang w:eastAsia="pl-PL" w:bidi="ar-SA"/>
              </w:rPr>
              <w:t>Studiowanie literatury</w:t>
            </w:r>
          </w:p>
          <w:p w14:paraId="2D774C49" w14:textId="77777777" w:rsidR="008136C3" w:rsidRPr="0053039C" w:rsidRDefault="008136C3" w:rsidP="008136C3">
            <w:pPr>
              <w:suppressAutoHyphens w:val="0"/>
              <w:rPr>
                <w:rFonts w:eastAsia="Calibri" w:cs="Times New Roman"/>
                <w:color w:val="000000" w:themeColor="text1"/>
                <w:kern w:val="0"/>
                <w:lang w:eastAsia="pl-PL" w:bidi="ar-SA"/>
              </w:rPr>
            </w:pPr>
          </w:p>
          <w:p w14:paraId="54B64697" w14:textId="77777777" w:rsidR="008136C3" w:rsidRPr="0053039C" w:rsidRDefault="008136C3" w:rsidP="008136C3">
            <w:pPr>
              <w:suppressAutoHyphens w:val="0"/>
              <w:rPr>
                <w:rFonts w:eastAsia="Calibri" w:cs="Times New Roman"/>
                <w:b/>
                <w:color w:val="000000" w:themeColor="text1"/>
                <w:kern w:val="0"/>
                <w:lang w:eastAsia="pl-PL" w:bidi="ar-SA"/>
              </w:rPr>
            </w:pPr>
            <w:r w:rsidRPr="0053039C">
              <w:rPr>
                <w:rFonts w:eastAsia="Calibri" w:cs="Times New Roman"/>
                <w:b/>
                <w:color w:val="000000" w:themeColor="text1"/>
                <w:kern w:val="0"/>
                <w:lang w:eastAsia="pl-PL" w:bidi="ar-SA"/>
              </w:rPr>
              <w:t>w sumie:</w:t>
            </w:r>
          </w:p>
          <w:p w14:paraId="6FBEDFED" w14:textId="77777777" w:rsidR="008136C3" w:rsidRPr="0053039C" w:rsidRDefault="008136C3" w:rsidP="008136C3">
            <w:pPr>
              <w:suppressAutoHyphens w:val="0"/>
              <w:rPr>
                <w:rFonts w:eastAsia="Calibri" w:cs="Times New Roman"/>
                <w:color w:val="000000" w:themeColor="text1"/>
                <w:kern w:val="0"/>
                <w:lang w:eastAsia="pl-PL" w:bidi="ar-SA"/>
              </w:rPr>
            </w:pPr>
            <w:r w:rsidRPr="0053039C">
              <w:rPr>
                <w:rFonts w:eastAsia="Calibri" w:cs="Times New Roman"/>
                <w:color w:val="000000" w:themeColor="text1"/>
                <w:kern w:val="0"/>
                <w:lang w:eastAsia="pl-PL" w:bidi="ar-SA"/>
              </w:rPr>
              <w:t>ECTS</w:t>
            </w:r>
          </w:p>
        </w:tc>
        <w:tc>
          <w:tcPr>
            <w:tcW w:w="1550" w:type="dxa"/>
            <w:gridSpan w:val="2"/>
            <w:tcBorders>
              <w:left w:val="nil"/>
            </w:tcBorders>
          </w:tcPr>
          <w:p w14:paraId="08A17579" w14:textId="77777777" w:rsidR="008136C3" w:rsidRPr="0053039C" w:rsidRDefault="008136C3" w:rsidP="008136C3">
            <w:pPr>
              <w:suppressAutoHyphens w:val="0"/>
              <w:rPr>
                <w:rFonts w:eastAsia="Calibri" w:cs="Times New Roman"/>
                <w:color w:val="000000" w:themeColor="text1"/>
                <w:kern w:val="0"/>
                <w:lang w:eastAsia="pl-PL" w:bidi="ar-SA"/>
              </w:rPr>
            </w:pPr>
          </w:p>
          <w:p w14:paraId="35244580" w14:textId="77777777" w:rsidR="008136C3" w:rsidRPr="0053039C" w:rsidRDefault="003F01EC" w:rsidP="008136C3">
            <w:pPr>
              <w:suppressAutoHyphens w:val="0"/>
              <w:jc w:val="center"/>
              <w:rPr>
                <w:rFonts w:eastAsia="Calibri" w:cs="Times New Roman"/>
                <w:color w:val="000000" w:themeColor="text1"/>
                <w:kern w:val="0"/>
                <w:lang w:eastAsia="pl-PL" w:bidi="ar-SA"/>
              </w:rPr>
            </w:pPr>
            <w:r w:rsidRPr="0053039C">
              <w:rPr>
                <w:rFonts w:eastAsia="Calibri" w:cs="Times New Roman"/>
                <w:color w:val="000000" w:themeColor="text1"/>
                <w:kern w:val="0"/>
                <w:lang w:eastAsia="pl-PL" w:bidi="ar-SA"/>
              </w:rPr>
              <w:t>25</w:t>
            </w:r>
          </w:p>
          <w:p w14:paraId="4B8B0F39" w14:textId="77777777" w:rsidR="008136C3" w:rsidRPr="0053039C" w:rsidRDefault="003F01EC" w:rsidP="008136C3">
            <w:pPr>
              <w:suppressAutoHyphens w:val="0"/>
              <w:jc w:val="center"/>
              <w:rPr>
                <w:rFonts w:eastAsia="Calibri" w:cs="Times New Roman"/>
                <w:color w:val="000000" w:themeColor="text1"/>
                <w:kern w:val="0"/>
                <w:lang w:eastAsia="pl-PL" w:bidi="ar-SA"/>
              </w:rPr>
            </w:pPr>
            <w:r w:rsidRPr="0053039C">
              <w:rPr>
                <w:rFonts w:eastAsia="Calibri" w:cs="Times New Roman"/>
                <w:color w:val="000000" w:themeColor="text1"/>
                <w:kern w:val="0"/>
                <w:lang w:eastAsia="pl-PL" w:bidi="ar-SA"/>
              </w:rPr>
              <w:t>20</w:t>
            </w:r>
          </w:p>
          <w:p w14:paraId="30D3E1BD" w14:textId="77777777" w:rsidR="008136C3" w:rsidRPr="0053039C" w:rsidRDefault="008136C3" w:rsidP="008136C3">
            <w:pPr>
              <w:suppressAutoHyphens w:val="0"/>
              <w:jc w:val="center"/>
              <w:rPr>
                <w:rFonts w:eastAsia="Calibri" w:cs="Times New Roman"/>
                <w:color w:val="000000" w:themeColor="text1"/>
                <w:kern w:val="0"/>
                <w:lang w:eastAsia="pl-PL" w:bidi="ar-SA"/>
              </w:rPr>
            </w:pPr>
          </w:p>
          <w:p w14:paraId="4B87D5F1" w14:textId="77777777" w:rsidR="008136C3" w:rsidRPr="0053039C" w:rsidRDefault="003F01EC" w:rsidP="008136C3">
            <w:pPr>
              <w:suppressAutoHyphens w:val="0"/>
              <w:jc w:val="center"/>
              <w:rPr>
                <w:rFonts w:eastAsia="Calibri" w:cs="Times New Roman"/>
                <w:color w:val="000000" w:themeColor="text1"/>
                <w:kern w:val="0"/>
                <w:lang w:eastAsia="pl-PL" w:bidi="ar-SA"/>
              </w:rPr>
            </w:pPr>
            <w:r w:rsidRPr="0053039C">
              <w:rPr>
                <w:rFonts w:eastAsia="Calibri" w:cs="Times New Roman"/>
                <w:color w:val="000000" w:themeColor="text1"/>
                <w:kern w:val="0"/>
                <w:lang w:eastAsia="pl-PL" w:bidi="ar-SA"/>
              </w:rPr>
              <w:t>45</w:t>
            </w:r>
          </w:p>
          <w:p w14:paraId="352766ED" w14:textId="77777777" w:rsidR="008136C3" w:rsidRPr="0053039C" w:rsidRDefault="003F01EC" w:rsidP="008136C3">
            <w:pPr>
              <w:suppressAutoHyphens w:val="0"/>
              <w:jc w:val="center"/>
              <w:rPr>
                <w:rFonts w:eastAsia="Calibri" w:cs="Times New Roman"/>
                <w:color w:val="000000" w:themeColor="text1"/>
                <w:kern w:val="0"/>
                <w:lang w:eastAsia="pl-PL" w:bidi="ar-SA"/>
              </w:rPr>
            </w:pPr>
            <w:r w:rsidRPr="0053039C">
              <w:rPr>
                <w:rFonts w:eastAsia="Calibri" w:cs="Times New Roman"/>
                <w:color w:val="000000" w:themeColor="text1"/>
                <w:kern w:val="0"/>
                <w:lang w:eastAsia="pl-PL" w:bidi="ar-SA"/>
              </w:rPr>
              <w:t>1</w:t>
            </w:r>
            <w:r w:rsidR="008136C3" w:rsidRPr="0053039C">
              <w:rPr>
                <w:rFonts w:eastAsia="Calibri" w:cs="Times New Roman"/>
                <w:color w:val="000000" w:themeColor="text1"/>
                <w:kern w:val="0"/>
                <w:lang w:eastAsia="pl-PL" w:bidi="ar-SA"/>
              </w:rPr>
              <w:t>,8</w:t>
            </w:r>
          </w:p>
        </w:tc>
      </w:tr>
      <w:tr w:rsidR="008136C3" w:rsidRPr="008136C3" w14:paraId="474346AA" w14:textId="77777777" w:rsidTr="5449A30A">
        <w:tc>
          <w:tcPr>
            <w:tcW w:w="2965" w:type="dxa"/>
            <w:gridSpan w:val="2"/>
            <w:tcBorders>
              <w:right w:val="nil"/>
            </w:tcBorders>
            <w:shd w:val="clear" w:color="auto" w:fill="D9D9D9" w:themeFill="background1" w:themeFillShade="D9"/>
          </w:tcPr>
          <w:p w14:paraId="15F3062E"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65" w:type="dxa"/>
            <w:gridSpan w:val="3"/>
            <w:tcBorders>
              <w:left w:val="nil"/>
            </w:tcBorders>
          </w:tcPr>
          <w:p w14:paraId="2740DCE4" w14:textId="77777777" w:rsidR="008136C3" w:rsidRPr="008136C3" w:rsidRDefault="008136C3" w:rsidP="008136C3">
            <w:pPr>
              <w:suppressAutoHyphens w:val="0"/>
              <w:rPr>
                <w:rFonts w:eastAsia="Calibri" w:cs="Times New Roman"/>
                <w:b/>
                <w:kern w:val="0"/>
                <w:lang w:eastAsia="pl-PL" w:bidi="ar-SA"/>
              </w:rPr>
            </w:pPr>
          </w:p>
          <w:p w14:paraId="74A7D6D1" w14:textId="3CC134C5" w:rsidR="58EA6CB6" w:rsidRPr="0053039C" w:rsidRDefault="58EA6CB6" w:rsidP="58EA6CB6">
            <w:pPr>
              <w:spacing w:before="60" w:after="60"/>
              <w:rPr>
                <w:rFonts w:eastAsia="Times New Roman" w:cs="Times New Roman"/>
                <w:color w:val="000000" w:themeColor="text1"/>
                <w:lang w:eastAsia="pl-PL" w:bidi="ar-SA"/>
              </w:rPr>
            </w:pPr>
            <w:r w:rsidRPr="0053039C">
              <w:rPr>
                <w:rFonts w:eastAsia="Times New Roman" w:cs="Times New Roman"/>
                <w:color w:val="000000" w:themeColor="text1"/>
              </w:rPr>
              <w:t>przygotowanie do ćwiczeń</w:t>
            </w:r>
          </w:p>
          <w:p w14:paraId="4D28ED6F" w14:textId="7A60A511" w:rsidR="008136C3" w:rsidRPr="0053039C" w:rsidRDefault="002F6CCF" w:rsidP="58EA6CB6">
            <w:pPr>
              <w:suppressAutoHyphens w:val="0"/>
              <w:rPr>
                <w:rFonts w:eastAsia="Calibri" w:cs="Times New Roman"/>
                <w:color w:val="000000" w:themeColor="text1"/>
                <w:kern w:val="0"/>
                <w:lang w:eastAsia="pl-PL" w:bidi="ar-SA"/>
              </w:rPr>
            </w:pPr>
            <w:r w:rsidRPr="0053039C">
              <w:rPr>
                <w:rFonts w:eastAsia="Calibri" w:cs="Times New Roman"/>
                <w:color w:val="000000" w:themeColor="text1"/>
                <w:kern w:val="0"/>
                <w:lang w:eastAsia="pl-PL" w:bidi="ar-SA"/>
              </w:rPr>
              <w:t>Ćwiczenia audytoryjne</w:t>
            </w:r>
          </w:p>
          <w:p w14:paraId="362987FA" w14:textId="77777777" w:rsidR="008136C3" w:rsidRPr="008136C3" w:rsidRDefault="008136C3" w:rsidP="008136C3">
            <w:pPr>
              <w:suppressAutoHyphens w:val="0"/>
              <w:rPr>
                <w:rFonts w:eastAsia="Calibri" w:cs="Times New Roman"/>
                <w:b/>
                <w:kern w:val="0"/>
                <w:lang w:eastAsia="pl-PL" w:bidi="ar-SA"/>
              </w:rPr>
            </w:pPr>
          </w:p>
          <w:p w14:paraId="725254B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5B87E01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left w:val="nil"/>
            </w:tcBorders>
          </w:tcPr>
          <w:p w14:paraId="06ACD1D0" w14:textId="77777777" w:rsidR="008136C3" w:rsidRPr="008136C3" w:rsidRDefault="008136C3" w:rsidP="008136C3">
            <w:pPr>
              <w:suppressAutoHyphens w:val="0"/>
              <w:rPr>
                <w:rFonts w:eastAsia="Calibri" w:cs="Times New Roman"/>
                <w:kern w:val="0"/>
                <w:lang w:eastAsia="pl-PL" w:bidi="ar-SA"/>
              </w:rPr>
            </w:pPr>
          </w:p>
          <w:p w14:paraId="2EF9CAEA"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15</w:t>
            </w:r>
          </w:p>
          <w:p w14:paraId="3FEA4F3F" w14:textId="77777777" w:rsidR="008136C3" w:rsidRPr="008136C3" w:rsidRDefault="002F6CCF" w:rsidP="008136C3">
            <w:pPr>
              <w:suppressAutoHyphens w:val="0"/>
              <w:jc w:val="center"/>
              <w:rPr>
                <w:rFonts w:eastAsia="Calibri" w:cs="Times New Roman"/>
                <w:kern w:val="0"/>
                <w:lang w:eastAsia="pl-PL" w:bidi="ar-SA"/>
              </w:rPr>
            </w:pPr>
            <w:r>
              <w:rPr>
                <w:rFonts w:eastAsia="Calibri" w:cs="Times New Roman"/>
                <w:kern w:val="0"/>
                <w:lang w:eastAsia="pl-PL" w:bidi="ar-SA"/>
              </w:rPr>
              <w:t>15</w:t>
            </w:r>
          </w:p>
          <w:p w14:paraId="1AEEEE5E" w14:textId="77777777" w:rsidR="008136C3" w:rsidRPr="008136C3" w:rsidRDefault="008136C3" w:rsidP="008136C3">
            <w:pPr>
              <w:suppressAutoHyphens w:val="0"/>
              <w:jc w:val="center"/>
              <w:rPr>
                <w:rFonts w:eastAsia="Calibri" w:cs="Times New Roman"/>
                <w:kern w:val="0"/>
                <w:lang w:eastAsia="pl-PL" w:bidi="ar-SA"/>
              </w:rPr>
            </w:pPr>
          </w:p>
          <w:p w14:paraId="5B3B54C1" w14:textId="77777777" w:rsidR="008136C3" w:rsidRPr="008136C3" w:rsidRDefault="002F6CCF" w:rsidP="008136C3">
            <w:pPr>
              <w:suppressAutoHyphens w:val="0"/>
              <w:jc w:val="center"/>
              <w:rPr>
                <w:rFonts w:eastAsia="Calibri" w:cs="Times New Roman"/>
                <w:kern w:val="0"/>
                <w:lang w:eastAsia="pl-PL" w:bidi="ar-SA"/>
              </w:rPr>
            </w:pPr>
            <w:r>
              <w:rPr>
                <w:rFonts w:eastAsia="Calibri" w:cs="Times New Roman"/>
                <w:kern w:val="0"/>
                <w:lang w:eastAsia="pl-PL" w:bidi="ar-SA"/>
              </w:rPr>
              <w:t>30</w:t>
            </w:r>
          </w:p>
          <w:p w14:paraId="0E2F4A55" w14:textId="77777777" w:rsidR="008136C3" w:rsidRPr="008136C3" w:rsidRDefault="002F6CCF" w:rsidP="008136C3">
            <w:pPr>
              <w:suppressAutoHyphens w:val="0"/>
              <w:jc w:val="center"/>
              <w:rPr>
                <w:rFonts w:eastAsia="Calibri" w:cs="Times New Roman"/>
                <w:kern w:val="0"/>
                <w:lang w:eastAsia="pl-PL" w:bidi="ar-SA"/>
              </w:rPr>
            </w:pPr>
            <w:r>
              <w:rPr>
                <w:rFonts w:eastAsia="Calibri" w:cs="Times New Roman"/>
                <w:kern w:val="0"/>
                <w:lang w:eastAsia="pl-PL" w:bidi="ar-SA"/>
              </w:rPr>
              <w:t>1,2</w:t>
            </w:r>
          </w:p>
        </w:tc>
      </w:tr>
    </w:tbl>
    <w:p w14:paraId="7AFAD2E7"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0379DE62"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2530B91B"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5550FD1"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2BF9ABB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Podstawa prawna funkcjonowania Rządowej Agencji Rezerw Strategicznych. Zasady tworzenia i utrzymania rezerw strategicznych w asortymencie ropy naftowej i gazu ziemnego.</w:t>
            </w:r>
          </w:p>
          <w:p w14:paraId="234B921A"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Zasady tworzenia, utrzymania i rotacji rezerw strategicznych - medycznych. Zasady tworzenia i gospodarowania rezerwami strategicznymi żywności. Zasady tworzenia i gospodarowania rezerwami strategicznymi technicznymi.</w:t>
            </w:r>
          </w:p>
        </w:tc>
      </w:tr>
      <w:tr w:rsidR="008136C3" w:rsidRPr="008136C3" w14:paraId="769A82A9"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939FA21"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203D9C1B" w14:textId="77777777" w:rsidR="008136C3" w:rsidRPr="008136C3" w:rsidRDefault="008136C3" w:rsidP="1625037F">
            <w:pPr>
              <w:suppressAutoHyphens w:val="0"/>
              <w:jc w:val="both"/>
              <w:rPr>
                <w:rFonts w:eastAsia="Calibri" w:cs="Times New Roman"/>
                <w:b/>
                <w:bCs/>
                <w:kern w:val="0"/>
                <w:lang w:eastAsia="pl-PL" w:bidi="ar-SA"/>
              </w:rPr>
            </w:pPr>
            <w:r w:rsidRPr="008136C3">
              <w:rPr>
                <w:rFonts w:eastAsia="Calibri" w:cs="Times New Roman"/>
                <w:kern w:val="0"/>
                <w:lang w:eastAsia="pl-PL" w:bidi="ar-SA"/>
              </w:rPr>
              <w:t>Wykład, dyskusja, prezentacje multimedialne, studium przypadku.</w:t>
            </w:r>
          </w:p>
        </w:tc>
      </w:tr>
      <w:tr w:rsidR="008136C3" w:rsidRPr="008136C3" w14:paraId="2934DB08"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09378D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 xml:space="preserve">Warunki i sposób zaliczenia </w:t>
            </w:r>
            <w:r w:rsidRPr="008136C3">
              <w:rPr>
                <w:rFonts w:eastAsia="Calibri" w:cs="Times New Roman"/>
                <w:b/>
                <w:kern w:val="0"/>
                <w:lang w:eastAsia="pl-PL" w:bidi="ar-SA"/>
              </w:rPr>
              <w:lastRenderedPageBreak/>
              <w:t>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6B53BF4E" w14:textId="3723B7F2" w:rsidR="008136C3" w:rsidRPr="008136C3" w:rsidRDefault="5449A30A" w:rsidP="1625037F">
            <w:pPr>
              <w:spacing w:line="259" w:lineRule="auto"/>
              <w:jc w:val="both"/>
            </w:pPr>
            <w:r w:rsidRPr="5449A30A">
              <w:rPr>
                <w:rFonts w:eastAsia="Times New Roman" w:cs="Times New Roman"/>
                <w:lang w:eastAsia="pl-PL" w:bidi="ar-SA"/>
              </w:rPr>
              <w:lastRenderedPageBreak/>
              <w:t xml:space="preserve">Uzyskanie pozytywnej oceny z kolokwium. Zaliczenie ćwiczeń na </w:t>
            </w:r>
            <w:r w:rsidRPr="5449A30A">
              <w:rPr>
                <w:rFonts w:eastAsia="Times New Roman" w:cs="Times New Roman"/>
                <w:lang w:eastAsia="pl-PL" w:bidi="ar-SA"/>
              </w:rPr>
              <w:lastRenderedPageBreak/>
              <w:t>podstawie pracy zaliczeniowej. Zaliczenie poprawkowe na zasadach jak wyżej.</w:t>
            </w:r>
          </w:p>
          <w:p w14:paraId="548FBC3A" w14:textId="66DED280" w:rsidR="008136C3" w:rsidRPr="008136C3" w:rsidRDefault="5449A30A" w:rsidP="1625037F">
            <w:pPr>
              <w:spacing w:line="259" w:lineRule="auto"/>
              <w:jc w:val="both"/>
            </w:pPr>
            <w:r w:rsidRPr="5449A30A">
              <w:rPr>
                <w:rFonts w:eastAsia="Times New Roman" w:cs="Times New Roman"/>
                <w:lang w:eastAsia="pl-PL" w:bidi="ar-SA"/>
              </w:rPr>
              <w:t>Warunkiem dopuszczającym do egzaminu jest zaliczenie ćwiczeń.</w:t>
            </w:r>
          </w:p>
        </w:tc>
      </w:tr>
      <w:tr w:rsidR="008136C3" w:rsidRPr="008136C3" w14:paraId="2F8BB14E"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BC39333"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lastRenderedPageBreak/>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48F30ECD"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651B9D7E"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D1DC738"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1A706692" w14:textId="1D1EF873"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O</w:t>
            </w:r>
            <w:r w:rsidR="0044460E">
              <w:rPr>
                <w:rFonts w:eastAsia="Calibri" w:cs="Times New Roman"/>
                <w:kern w:val="0"/>
                <w:lang w:eastAsia="pl-PL" w:bidi="ar-SA"/>
              </w:rPr>
              <w:t>cena z zaliczenia pisemnego wykładów (kolokwium) (</w:t>
            </w:r>
            <w:r w:rsidR="003F01EC">
              <w:rPr>
                <w:rFonts w:eastAsia="Calibri" w:cs="Times New Roman"/>
                <w:kern w:val="0"/>
                <w:lang w:eastAsia="pl-PL" w:bidi="ar-SA"/>
              </w:rPr>
              <w:t>50%)</w:t>
            </w:r>
            <w:r>
              <w:br/>
            </w:r>
            <w:r w:rsidRPr="008136C3">
              <w:rPr>
                <w:rFonts w:eastAsia="Calibri" w:cs="Times New Roman"/>
                <w:kern w:val="0"/>
                <w:lang w:eastAsia="pl-PL" w:bidi="ar-SA"/>
              </w:rPr>
              <w:t xml:space="preserve">Ocena z zaliczenia ćwiczeń, uwzględniająca aktywność </w:t>
            </w:r>
            <w:r>
              <w:br/>
            </w:r>
            <w:r w:rsidRPr="008136C3">
              <w:rPr>
                <w:rFonts w:eastAsia="Calibri" w:cs="Times New Roman"/>
                <w:kern w:val="0"/>
                <w:lang w:eastAsia="pl-PL" w:bidi="ar-SA"/>
              </w:rPr>
              <w:t xml:space="preserve">i obecność </w:t>
            </w:r>
            <w:r w:rsidR="003F01EC">
              <w:rPr>
                <w:rFonts w:eastAsia="Calibri" w:cs="Times New Roman"/>
                <w:kern w:val="0"/>
                <w:lang w:eastAsia="pl-PL" w:bidi="ar-SA"/>
              </w:rPr>
              <w:t>(50%).</w:t>
            </w:r>
          </w:p>
        </w:tc>
      </w:tr>
      <w:tr w:rsidR="008136C3" w:rsidRPr="008136C3" w14:paraId="2C818AB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F75DC4A"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1790E3D8"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Na konsultacjach.</w:t>
            </w:r>
          </w:p>
        </w:tc>
      </w:tr>
      <w:tr w:rsidR="008136C3" w:rsidRPr="008136C3" w14:paraId="6E4F7D3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0B47A7C"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26CBAA42" w14:textId="380FA63E" w:rsidR="008136C3" w:rsidRPr="008136C3" w:rsidRDefault="10318A5B" w:rsidP="1625037F">
            <w:pPr>
              <w:spacing w:line="259" w:lineRule="auto"/>
              <w:jc w:val="both"/>
            </w:pPr>
            <w:r w:rsidRPr="10318A5B">
              <w:rPr>
                <w:rFonts w:eastAsia="Calibri" w:cs="Times New Roman"/>
                <w:lang w:eastAsia="pl-PL" w:bidi="ar-SA"/>
              </w:rPr>
              <w:t>Brak wymagań.</w:t>
            </w:r>
          </w:p>
        </w:tc>
      </w:tr>
      <w:tr w:rsidR="008136C3" w:rsidRPr="008136C3" w14:paraId="1DF9E33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A82B69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03A4F710" w14:textId="77777777" w:rsidR="008136C3" w:rsidRPr="00B00CD4" w:rsidRDefault="008136C3" w:rsidP="002B6EC4">
            <w:pPr>
              <w:numPr>
                <w:ilvl w:val="0"/>
                <w:numId w:val="54"/>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 xml:space="preserve">Ustawa z dnia 17 grudnia 2020 r. o rezerwach strategicznych, </w:t>
            </w:r>
            <w:r w:rsidRPr="00B00CD4">
              <w:rPr>
                <w:rFonts w:eastAsia="Calibri" w:cs="Times New Roman"/>
                <w:kern w:val="0"/>
                <w:lang w:eastAsia="pl-PL" w:bidi="ar-SA"/>
              </w:rPr>
              <w:t>(</w:t>
            </w:r>
            <w:hyperlink r:id="rId36" w:history="1">
              <w:r w:rsidRPr="00B00CD4">
                <w:rPr>
                  <w:rFonts w:eastAsia="Calibri" w:cs="Times New Roman"/>
                  <w:kern w:val="0"/>
                  <w:lang w:eastAsia="pl-PL" w:bidi="ar-SA"/>
                </w:rPr>
                <w:t>Dz. U. z 2022 r. poz. 1513</w:t>
              </w:r>
            </w:hyperlink>
            <w:r w:rsidRPr="00B00CD4">
              <w:rPr>
                <w:rFonts w:eastAsia="Calibri" w:cs="Times New Roman"/>
                <w:kern w:val="0"/>
                <w:lang w:eastAsia="pl-PL" w:bidi="ar-SA"/>
              </w:rPr>
              <w:t xml:space="preserve">, </w:t>
            </w:r>
            <w:hyperlink r:id="rId37" w:history="1">
              <w:r w:rsidRPr="00B00CD4">
                <w:rPr>
                  <w:rFonts w:eastAsia="Calibri" w:cs="Times New Roman"/>
                  <w:kern w:val="0"/>
                  <w:lang w:eastAsia="pl-PL" w:bidi="ar-SA"/>
                </w:rPr>
                <w:t>z późn. zm.</w:t>
              </w:r>
            </w:hyperlink>
            <w:r w:rsidRPr="00B00CD4">
              <w:rPr>
                <w:rFonts w:eastAsia="Calibri" w:cs="Times New Roman"/>
                <w:kern w:val="0"/>
                <w:lang w:eastAsia="pl-PL" w:bidi="ar-SA"/>
              </w:rPr>
              <w:t>)</w:t>
            </w:r>
          </w:p>
          <w:p w14:paraId="00504FEA" w14:textId="77777777" w:rsidR="008136C3" w:rsidRPr="008136C3" w:rsidRDefault="008136C3" w:rsidP="002B6EC4">
            <w:pPr>
              <w:numPr>
                <w:ilvl w:val="0"/>
                <w:numId w:val="54"/>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Ustawa z dnia 30 maja 2014 r. o zmianie ustawy o zapasach ropy naftowej, produktów naftowych i gazu ziemnego oraz zasadach postępowania w sytuacjach zagrożenia bezpieczeństwa paliwowego państwa i zakłóceń na rynku naftowym oraz niektórych innych ustaw.</w:t>
            </w:r>
          </w:p>
          <w:p w14:paraId="2C02BFD5" w14:textId="3890DEE2" w:rsidR="008136C3" w:rsidRPr="008136C3" w:rsidRDefault="1625037F" w:rsidP="002B6EC4">
            <w:pPr>
              <w:numPr>
                <w:ilvl w:val="0"/>
                <w:numId w:val="54"/>
              </w:numPr>
              <w:suppressAutoHyphens w:val="0"/>
              <w:ind w:left="313"/>
              <w:jc w:val="both"/>
              <w:rPr>
                <w:rFonts w:eastAsia="Calibri" w:cs="Times New Roman"/>
                <w:kern w:val="0"/>
                <w:lang w:eastAsia="pl-PL" w:bidi="ar-SA"/>
              </w:rPr>
            </w:pPr>
            <w:r w:rsidRPr="1625037F">
              <w:rPr>
                <w:rFonts w:eastAsia="Calibri" w:cs="Times New Roman"/>
                <w:lang w:eastAsia="pl-PL" w:bidi="ar-SA"/>
              </w:rPr>
              <w:t>Jakubczak R., Marczak J., Targowski A., Kompleksowa obrona Polski po agresji rosyjskiej na Ukrainę. Wyd. Bellona, Warszawa 2024.</w:t>
            </w:r>
          </w:p>
          <w:p w14:paraId="6AA6D9AE" w14:textId="13531950" w:rsidR="008136C3" w:rsidRPr="008136C3" w:rsidRDefault="1625037F" w:rsidP="002B6EC4">
            <w:pPr>
              <w:numPr>
                <w:ilvl w:val="0"/>
                <w:numId w:val="54"/>
              </w:numPr>
              <w:suppressAutoHyphens w:val="0"/>
              <w:ind w:left="313"/>
              <w:jc w:val="both"/>
              <w:rPr>
                <w:rFonts w:eastAsia="Calibri" w:cs="Times New Roman"/>
                <w:kern w:val="0"/>
                <w:lang w:eastAsia="pl-PL" w:bidi="ar-SA"/>
              </w:rPr>
            </w:pPr>
            <w:r w:rsidRPr="1625037F">
              <w:rPr>
                <w:rFonts w:eastAsia="Calibri" w:cs="Times New Roman"/>
                <w:lang w:eastAsia="pl-PL" w:bidi="ar-SA"/>
              </w:rPr>
              <w:t>Kozerawski D. S., Bezela R. K., [red.], Bezpieczeństwo państwa - wybrane problemy. Relacje międzynarodowe, problematyka zbrojeniowa, potencjał obronny. Wyd. Adam Marszałek, Toruń 2020.</w:t>
            </w:r>
          </w:p>
        </w:tc>
      </w:tr>
    </w:tbl>
    <w:p w14:paraId="168FA51B" w14:textId="77777777" w:rsidR="008136C3" w:rsidRPr="008136C3" w:rsidRDefault="008136C3" w:rsidP="008136C3">
      <w:pPr>
        <w:suppressAutoHyphens w:val="0"/>
        <w:rPr>
          <w:rFonts w:eastAsia="Calibri" w:cs="Times New Roman"/>
          <w:b/>
          <w:kern w:val="0"/>
          <w:lang w:eastAsia="pl-PL" w:bidi="ar-SA"/>
        </w:rPr>
      </w:pPr>
    </w:p>
    <w:p w14:paraId="1FBDBFA6"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4D6DF7AE" w14:textId="65F103CC" w:rsidR="008136C3" w:rsidRPr="008136C3" w:rsidRDefault="0052479F" w:rsidP="008136C3">
      <w:pPr>
        <w:suppressAutoHyphens w:val="0"/>
        <w:rPr>
          <w:rFonts w:eastAsia="Calibri" w:cs="Times New Roman"/>
          <w:b/>
          <w:kern w:val="0"/>
          <w:lang w:eastAsia="pl-PL" w:bidi="ar-SA"/>
        </w:rPr>
      </w:pPr>
      <w:r w:rsidRPr="008136C3">
        <w:rPr>
          <w:rFonts w:eastAsia="Calibri" w:cs="Times New Roman"/>
          <w:noProof/>
          <w:kern w:val="0"/>
          <w:lang w:eastAsia="pl-PL" w:bidi="ar-SA"/>
        </w:rPr>
        <w:lastRenderedPageBreak/>
        <w:drawing>
          <wp:inline distT="0" distB="0" distL="0" distR="0" wp14:anchorId="4F35804A" wp14:editId="28ACE1ED">
            <wp:extent cx="1752600" cy="396240"/>
            <wp:effectExtent l="0" t="0" r="0" b="0"/>
            <wp:docPr id="50" name="Obraz 149"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9"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0EC3A6C8" w14:textId="77777777" w:rsidR="008136C3" w:rsidRPr="008136C3" w:rsidRDefault="008136C3" w:rsidP="008136C3">
      <w:pPr>
        <w:suppressAutoHyphens w:val="0"/>
        <w:rPr>
          <w:rFonts w:eastAsia="Calibri" w:cs="Times New Roman"/>
          <w:b/>
          <w:kern w:val="0"/>
          <w:lang w:eastAsia="pl-PL" w:bidi="ar-SA"/>
        </w:rPr>
      </w:pPr>
    </w:p>
    <w:p w14:paraId="02E1EE99" w14:textId="77777777" w:rsidR="008136C3" w:rsidRPr="008136C3" w:rsidRDefault="41CA03E2" w:rsidP="47E24081">
      <w:pPr>
        <w:keepNext/>
        <w:keepLines/>
        <w:widowControl/>
        <w:suppressAutoHyphens w:val="0"/>
        <w:spacing w:before="40" w:line="259" w:lineRule="auto"/>
        <w:outlineLvl w:val="2"/>
        <w:rPr>
          <w:rFonts w:eastAsia="Times New Roman" w:cs="Times New Roman"/>
          <w:b/>
          <w:bCs/>
          <w:kern w:val="0"/>
          <w:lang w:eastAsia="pl-PL" w:bidi="ar-SA"/>
        </w:rPr>
      </w:pPr>
      <w:bookmarkStart w:id="156" w:name="_Toc130805509"/>
      <w:bookmarkStart w:id="157" w:name="_Toc131071508"/>
      <w:bookmarkStart w:id="158" w:name="_Toc232417782"/>
      <w:r w:rsidRPr="47E24081">
        <w:rPr>
          <w:rFonts w:eastAsia="Times New Roman" w:cs="Times New Roman"/>
          <w:b/>
          <w:bCs/>
          <w:kern w:val="0"/>
          <w:lang w:eastAsia="pl-PL" w:bidi="ar-SA"/>
        </w:rPr>
        <w:t>D.1.4</w:t>
      </w:r>
      <w:r w:rsidR="4D29557E" w:rsidRPr="47E24081">
        <w:rPr>
          <w:rFonts w:eastAsia="Times New Roman" w:cs="Times New Roman"/>
          <w:b/>
          <w:bCs/>
          <w:kern w:val="0"/>
          <w:lang w:eastAsia="pl-PL" w:bidi="ar-SA"/>
        </w:rPr>
        <w:t>. Doktryny i koncepcje zwiększania odporności państwa</w:t>
      </w:r>
      <w:bookmarkEnd w:id="156"/>
      <w:bookmarkEnd w:id="157"/>
      <w:bookmarkEnd w:id="158"/>
    </w:p>
    <w:p w14:paraId="308B0FF1" w14:textId="77777777" w:rsidR="008136C3" w:rsidRPr="008136C3" w:rsidRDefault="008136C3" w:rsidP="008136C3">
      <w:pPr>
        <w:suppressAutoHyphens w:val="0"/>
        <w:rPr>
          <w:rFonts w:eastAsia="Calibri" w:cs="Times New Roman"/>
          <w:b/>
          <w:kern w:val="0"/>
          <w:lang w:eastAsia="pl-PL" w:bidi="ar-SA"/>
        </w:rPr>
      </w:pPr>
    </w:p>
    <w:p w14:paraId="61EF586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04D2AC1C" w14:textId="77777777" w:rsidTr="5449A30A">
        <w:trPr>
          <w:trHeight w:val="397"/>
        </w:trPr>
        <w:tc>
          <w:tcPr>
            <w:tcW w:w="2918" w:type="dxa"/>
            <w:shd w:val="clear" w:color="auto" w:fill="D9D9D9" w:themeFill="background1" w:themeFillShade="D9"/>
          </w:tcPr>
          <w:p w14:paraId="361F860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72661BED"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524A3B5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Doktryny i koncepcje zwię</w:t>
            </w:r>
            <w:r w:rsidR="00D637F5">
              <w:rPr>
                <w:rFonts w:eastAsia="Calibri" w:cs="Times New Roman"/>
                <w:kern w:val="0"/>
                <w:lang w:eastAsia="pl-PL" w:bidi="ar-SA"/>
              </w:rPr>
              <w:t>kszania odporności państwa D1.4.</w:t>
            </w:r>
          </w:p>
        </w:tc>
      </w:tr>
      <w:tr w:rsidR="008136C3" w:rsidRPr="00D54548" w14:paraId="537AD499" w14:textId="77777777" w:rsidTr="5449A30A">
        <w:trPr>
          <w:trHeight w:val="397"/>
        </w:trPr>
        <w:tc>
          <w:tcPr>
            <w:tcW w:w="2918" w:type="dxa"/>
            <w:shd w:val="clear" w:color="auto" w:fill="D9D9D9" w:themeFill="background1" w:themeFillShade="D9"/>
            <w:vAlign w:val="center"/>
          </w:tcPr>
          <w:p w14:paraId="2121503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160E2D1D" w14:textId="77777777" w:rsidR="008136C3" w:rsidRPr="008136C3" w:rsidRDefault="008136C3" w:rsidP="008136C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540" w:lineRule="atLeast"/>
              <w:rPr>
                <w:rFonts w:eastAsia="Times New Roman" w:cs="Times New Roman"/>
                <w:color w:val="202124"/>
                <w:kern w:val="0"/>
                <w:lang w:val="en-US" w:eastAsia="pl-PL" w:bidi="ar-SA"/>
              </w:rPr>
            </w:pPr>
            <w:r w:rsidRPr="008136C3">
              <w:rPr>
                <w:rFonts w:eastAsia="Times New Roman" w:cs="Times New Roman"/>
                <w:color w:val="202124"/>
                <w:kern w:val="0"/>
                <w:lang w:val="en" w:eastAsia="pl-PL" w:bidi="ar-SA"/>
              </w:rPr>
              <w:t>Doctrines and concepts of increasing state resilience</w:t>
            </w:r>
          </w:p>
          <w:p w14:paraId="38E565B0" w14:textId="77777777" w:rsidR="008136C3" w:rsidRPr="008136C3" w:rsidRDefault="008136C3" w:rsidP="008136C3">
            <w:pPr>
              <w:suppressAutoHyphens w:val="0"/>
              <w:spacing w:before="60" w:after="60"/>
              <w:rPr>
                <w:rFonts w:eastAsia="Calibri" w:cs="Times New Roman"/>
                <w:kern w:val="0"/>
                <w:lang w:val="en-US" w:eastAsia="pl-PL" w:bidi="ar-SA"/>
              </w:rPr>
            </w:pPr>
          </w:p>
        </w:tc>
      </w:tr>
      <w:tr w:rsidR="008136C3" w:rsidRPr="008136C3" w14:paraId="04C78D79" w14:textId="77777777" w:rsidTr="5449A30A">
        <w:trPr>
          <w:trHeight w:val="397"/>
        </w:trPr>
        <w:tc>
          <w:tcPr>
            <w:tcW w:w="2918" w:type="dxa"/>
            <w:shd w:val="clear" w:color="auto" w:fill="D9D9D9" w:themeFill="background1" w:themeFillShade="D9"/>
            <w:vAlign w:val="center"/>
          </w:tcPr>
          <w:p w14:paraId="2A3ACC3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2CBA5E7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6EFA781B" w14:textId="77777777" w:rsidTr="5449A30A">
        <w:trPr>
          <w:trHeight w:val="397"/>
        </w:trPr>
        <w:tc>
          <w:tcPr>
            <w:tcW w:w="2918" w:type="dxa"/>
            <w:shd w:val="clear" w:color="auto" w:fill="D9D9D9" w:themeFill="background1" w:themeFillShade="D9"/>
            <w:vAlign w:val="center"/>
          </w:tcPr>
          <w:p w14:paraId="768B06F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4E9616E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77D01344" w14:textId="77777777" w:rsidTr="5449A30A">
        <w:trPr>
          <w:trHeight w:val="397"/>
        </w:trPr>
        <w:tc>
          <w:tcPr>
            <w:tcW w:w="2918" w:type="dxa"/>
            <w:shd w:val="clear" w:color="auto" w:fill="D9D9D9" w:themeFill="background1" w:themeFillShade="D9"/>
            <w:vAlign w:val="center"/>
          </w:tcPr>
          <w:p w14:paraId="19DEA73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0DC2735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4467CB5E" w14:textId="77777777" w:rsidTr="5449A30A">
        <w:trPr>
          <w:trHeight w:val="397"/>
        </w:trPr>
        <w:tc>
          <w:tcPr>
            <w:tcW w:w="2918" w:type="dxa"/>
            <w:shd w:val="clear" w:color="auto" w:fill="D9D9D9" w:themeFill="background1" w:themeFillShade="D9"/>
            <w:vAlign w:val="center"/>
          </w:tcPr>
          <w:p w14:paraId="0480142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4092377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23D83CD6" w14:textId="77777777" w:rsidTr="5449A30A">
        <w:trPr>
          <w:trHeight w:val="397"/>
        </w:trPr>
        <w:tc>
          <w:tcPr>
            <w:tcW w:w="2918" w:type="dxa"/>
            <w:shd w:val="clear" w:color="auto" w:fill="D9D9D9" w:themeFill="background1" w:themeFillShade="D9"/>
            <w:vAlign w:val="center"/>
          </w:tcPr>
          <w:p w14:paraId="5CF1B2E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3F686ADB" w14:textId="77777777" w:rsidR="008136C3" w:rsidRPr="008136C3" w:rsidRDefault="00D637F5" w:rsidP="008136C3">
            <w:pPr>
              <w:suppressAutoHyphens w:val="0"/>
              <w:spacing w:before="60" w:after="60"/>
              <w:rPr>
                <w:rFonts w:eastAsia="Calibri" w:cs="Times New Roman"/>
                <w:kern w:val="0"/>
                <w:lang w:eastAsia="pl-PL" w:bidi="ar-SA"/>
              </w:rPr>
            </w:pPr>
            <w:r>
              <w:rPr>
                <w:rFonts w:eastAsia="Calibri" w:cs="Times New Roman"/>
                <w:kern w:val="0"/>
                <w:lang w:eastAsia="pl-PL" w:bidi="ar-SA"/>
              </w:rPr>
              <w:t>4</w:t>
            </w:r>
          </w:p>
        </w:tc>
      </w:tr>
      <w:tr w:rsidR="008136C3" w:rsidRPr="008136C3" w14:paraId="4758585D" w14:textId="77777777" w:rsidTr="5449A30A">
        <w:trPr>
          <w:trHeight w:val="397"/>
        </w:trPr>
        <w:tc>
          <w:tcPr>
            <w:tcW w:w="2918" w:type="dxa"/>
            <w:shd w:val="clear" w:color="auto" w:fill="D9D9D9" w:themeFill="background1" w:themeFillShade="D9"/>
            <w:vAlign w:val="center"/>
          </w:tcPr>
          <w:p w14:paraId="39A2991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2DD7B570" w14:textId="59A5B128"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olski</w:t>
            </w:r>
          </w:p>
        </w:tc>
      </w:tr>
      <w:tr w:rsidR="008136C3" w:rsidRPr="008136C3" w14:paraId="3982F706" w14:textId="77777777" w:rsidTr="5449A30A">
        <w:trPr>
          <w:trHeight w:val="397"/>
        </w:trPr>
        <w:tc>
          <w:tcPr>
            <w:tcW w:w="2918" w:type="dxa"/>
            <w:shd w:val="clear" w:color="auto" w:fill="D9D9D9" w:themeFill="background1" w:themeFillShade="D9"/>
            <w:vAlign w:val="center"/>
          </w:tcPr>
          <w:p w14:paraId="2342B6F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5172BB29" w14:textId="77777777" w:rsidR="008136C3" w:rsidRPr="008136C3" w:rsidRDefault="00D637F5"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2026/2027</w:t>
            </w:r>
          </w:p>
        </w:tc>
      </w:tr>
      <w:tr w:rsidR="008136C3" w:rsidRPr="008136C3" w14:paraId="1A61997E" w14:textId="77777777" w:rsidTr="5449A30A">
        <w:trPr>
          <w:trHeight w:val="397"/>
        </w:trPr>
        <w:tc>
          <w:tcPr>
            <w:tcW w:w="2918" w:type="dxa"/>
            <w:shd w:val="clear" w:color="auto" w:fill="D9D9D9" w:themeFill="background1" w:themeFillShade="D9"/>
            <w:vAlign w:val="center"/>
          </w:tcPr>
          <w:p w14:paraId="704B86E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1C844BE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5</w:t>
            </w:r>
          </w:p>
        </w:tc>
      </w:tr>
      <w:tr w:rsidR="008136C3" w:rsidRPr="008136C3" w14:paraId="1ECA62F6" w14:textId="77777777" w:rsidTr="5449A30A">
        <w:trPr>
          <w:trHeight w:val="397"/>
        </w:trPr>
        <w:tc>
          <w:tcPr>
            <w:tcW w:w="2918" w:type="dxa"/>
            <w:shd w:val="clear" w:color="auto" w:fill="D9D9D9" w:themeFill="background1" w:themeFillShade="D9"/>
            <w:vAlign w:val="center"/>
          </w:tcPr>
          <w:p w14:paraId="2D4A3AC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13BEEE58" w14:textId="7AD577C5"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dr </w:t>
            </w:r>
            <w:r w:rsidR="00CC2A90">
              <w:rPr>
                <w:rFonts w:eastAsia="Calibri" w:cs="Times New Roman"/>
                <w:kern w:val="0"/>
                <w:lang w:eastAsia="pl-PL" w:bidi="ar-SA"/>
              </w:rPr>
              <w:t>Tomasz Żyłka</w:t>
            </w:r>
          </w:p>
        </w:tc>
      </w:tr>
    </w:tbl>
    <w:p w14:paraId="55434BA9" w14:textId="77777777" w:rsidR="008136C3" w:rsidRPr="008136C3" w:rsidRDefault="008136C3" w:rsidP="008136C3">
      <w:pPr>
        <w:suppressAutoHyphens w:val="0"/>
        <w:rPr>
          <w:rFonts w:eastAsia="Calibri" w:cs="Times New Roman"/>
          <w:kern w:val="0"/>
          <w:lang w:eastAsia="pl-PL" w:bidi="ar-SA"/>
        </w:rPr>
      </w:pPr>
    </w:p>
    <w:p w14:paraId="11BA798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1383"/>
      </w:tblGrid>
      <w:tr w:rsidR="008136C3" w:rsidRPr="008136C3" w14:paraId="0E8F0AA2" w14:textId="77777777" w:rsidTr="5449A30A">
        <w:tc>
          <w:tcPr>
            <w:tcW w:w="9180" w:type="dxa"/>
            <w:gridSpan w:val="7"/>
            <w:tcBorders>
              <w:bottom w:val="single" w:sz="4" w:space="0" w:color="auto"/>
            </w:tcBorders>
            <w:shd w:val="clear" w:color="auto" w:fill="D9D9D9" w:themeFill="background1" w:themeFillShade="D9"/>
          </w:tcPr>
          <w:p w14:paraId="39D3D49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75C7B7FE" w14:textId="77777777" w:rsidTr="5449A30A">
        <w:tc>
          <w:tcPr>
            <w:tcW w:w="9180" w:type="dxa"/>
            <w:gridSpan w:val="7"/>
            <w:tcBorders>
              <w:bottom w:val="single" w:sz="4" w:space="0" w:color="auto"/>
            </w:tcBorders>
          </w:tcPr>
          <w:p w14:paraId="2097ACAA"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 xml:space="preserve">Koncepcja odporności pastwa o obrony powszechnej. Zwiększanie odporności państwa. Znaczenie kultury strategicznej w zwiększanie odporności państwa. Koncepcje i praktyki zwiększania odporności państwa. </w:t>
            </w:r>
          </w:p>
        </w:tc>
      </w:tr>
      <w:tr w:rsidR="008136C3" w:rsidRPr="008136C3" w14:paraId="757B0196" w14:textId="77777777" w:rsidTr="5449A30A">
        <w:tc>
          <w:tcPr>
            <w:tcW w:w="2977" w:type="dxa"/>
            <w:gridSpan w:val="2"/>
            <w:tcBorders>
              <w:bottom w:val="single" w:sz="4" w:space="0" w:color="auto"/>
              <w:right w:val="nil"/>
            </w:tcBorders>
            <w:shd w:val="clear" w:color="auto" w:fill="D9D9D9" w:themeFill="background1" w:themeFillShade="D9"/>
          </w:tcPr>
          <w:p w14:paraId="09EA7AFF" w14:textId="77777777" w:rsidR="008136C3" w:rsidRPr="008136C3" w:rsidRDefault="008136C3" w:rsidP="58EA6CB6">
            <w:pPr>
              <w:suppressAutoHyphens w:val="0"/>
              <w:spacing w:before="60" w:after="60"/>
              <w:rPr>
                <w:rFonts w:eastAsia="Calibri" w:cs="Times New Roman"/>
                <w:b/>
                <w:bCs/>
                <w:kern w:val="0"/>
                <w:lang w:eastAsia="pl-PL" w:bidi="ar-SA"/>
              </w:rPr>
            </w:pPr>
            <w:r w:rsidRPr="58EA6CB6">
              <w:rPr>
                <w:rFonts w:eastAsia="Calibri" w:cs="Times New Roman"/>
                <w:b/>
                <w:bCs/>
                <w:kern w:val="0"/>
                <w:lang w:eastAsia="pl-PL" w:bidi="ar-SA"/>
              </w:rPr>
              <w:t>Liczba godzin zajęć w ramach poszczególnych form zajęć według planu studiów :</w:t>
            </w:r>
          </w:p>
        </w:tc>
        <w:tc>
          <w:tcPr>
            <w:tcW w:w="6203" w:type="dxa"/>
            <w:gridSpan w:val="5"/>
            <w:tcBorders>
              <w:left w:val="nil"/>
              <w:bottom w:val="single" w:sz="4" w:space="0" w:color="auto"/>
            </w:tcBorders>
          </w:tcPr>
          <w:p w14:paraId="037D3586"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Times New Roman" w:cs="Times New Roman"/>
                <w:kern w:val="0"/>
                <w:lang w:eastAsia="pl-PL" w:bidi="ar-SA"/>
              </w:rPr>
              <w:t>stacjonarne: w</w:t>
            </w:r>
            <w:r w:rsidRPr="008136C3">
              <w:rPr>
                <w:rFonts w:eastAsia="Calibri" w:cs="Times New Roman"/>
                <w:kern w:val="0"/>
                <w:lang w:eastAsia="pl-PL" w:bidi="ar-SA"/>
              </w:rPr>
              <w:t>yk</w:t>
            </w:r>
            <w:r w:rsidR="00497805">
              <w:rPr>
                <w:rFonts w:eastAsia="Calibri" w:cs="Times New Roman"/>
                <w:kern w:val="0"/>
                <w:lang w:eastAsia="pl-PL" w:bidi="ar-SA"/>
              </w:rPr>
              <w:t>ład - 15 h, ćwiczenia audytoryjne</w:t>
            </w:r>
            <w:r w:rsidR="00D637F5">
              <w:rPr>
                <w:rFonts w:eastAsia="Calibri" w:cs="Times New Roman"/>
                <w:kern w:val="0"/>
                <w:lang w:eastAsia="pl-PL" w:bidi="ar-SA"/>
              </w:rPr>
              <w:t xml:space="preserve"> - 3</w:t>
            </w:r>
            <w:r w:rsidRPr="008136C3">
              <w:rPr>
                <w:rFonts w:eastAsia="Calibri" w:cs="Times New Roman"/>
                <w:kern w:val="0"/>
                <w:lang w:eastAsia="pl-PL" w:bidi="ar-SA"/>
              </w:rPr>
              <w:t xml:space="preserve">0 h. </w:t>
            </w:r>
          </w:p>
        </w:tc>
      </w:tr>
      <w:tr w:rsidR="008136C3" w:rsidRPr="008136C3" w14:paraId="04417E67"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0AF8C24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057B5D28" w14:textId="77777777" w:rsidTr="5449A30A">
        <w:trPr>
          <w:trHeight w:val="285"/>
        </w:trPr>
        <w:tc>
          <w:tcPr>
            <w:tcW w:w="1276" w:type="dxa"/>
            <w:tcBorders>
              <w:top w:val="single" w:sz="4" w:space="0" w:color="auto"/>
              <w:bottom w:val="single" w:sz="8" w:space="0" w:color="auto"/>
              <w:right w:val="single" w:sz="4" w:space="0" w:color="auto"/>
            </w:tcBorders>
            <w:shd w:val="clear" w:color="auto" w:fill="D9D9D9" w:themeFill="background1" w:themeFillShade="D9"/>
          </w:tcPr>
          <w:p w14:paraId="5F9AE4C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44751F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F20B9B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58074E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1C124F5D"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5B38F2FF"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68B18E1D" w14:textId="77777777" w:rsidR="008136C3" w:rsidRPr="008136C3" w:rsidRDefault="008136C3" w:rsidP="5449A30A">
            <w:pPr>
              <w:suppressAutoHyphens w:val="0"/>
              <w:spacing w:before="60" w:after="60"/>
              <w:rPr>
                <w:rFonts w:eastAsia="Calibri" w:cs="Times New Roman"/>
                <w:b/>
                <w:bCs/>
                <w:color w:val="000000" w:themeColor="text1"/>
                <w:kern w:val="0"/>
                <w:lang w:eastAsia="pl-PL" w:bidi="ar-SA"/>
              </w:rPr>
            </w:pPr>
            <w:r w:rsidRPr="5449A30A">
              <w:rPr>
                <w:rFonts w:eastAsia="Calibri" w:cs="Times New Roman"/>
                <w:color w:val="000000" w:themeColor="text1"/>
                <w:kern w:val="0"/>
                <w:lang w:eastAsia="pl-PL" w:bidi="ar-SA"/>
              </w:rPr>
              <w:t>D1.4</w:t>
            </w:r>
            <w:r w:rsidRPr="5449A30A">
              <w:rPr>
                <w:rFonts w:cs="Times New Roman"/>
                <w:color w:val="000000" w:themeColor="text1"/>
                <w:kern w:val="0"/>
                <w:lang w:eastAsia="pl-PL"/>
              </w:rPr>
              <w:t>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EA5CC6B" w14:textId="76F84701" w:rsidR="008136C3" w:rsidRPr="008136C3" w:rsidRDefault="5449A30A" w:rsidP="5449A30A">
            <w:pPr>
              <w:suppressAutoHyphens w:val="0"/>
              <w:spacing w:before="60" w:after="60"/>
              <w:rPr>
                <w:rFonts w:eastAsia="Calibri" w:cs="Times New Roman"/>
                <w:color w:val="000000" w:themeColor="text1"/>
                <w:kern w:val="0"/>
                <w:lang w:eastAsia="pl-PL" w:bidi="ar-SA"/>
              </w:rPr>
            </w:pPr>
            <w:r w:rsidRPr="5449A30A">
              <w:rPr>
                <w:rFonts w:eastAsia="Times New Roman" w:cs="Times New Roman"/>
                <w:color w:val="000000" w:themeColor="text1"/>
              </w:rPr>
              <w:t>Zna i rozumie, w zaawansowanym stopniu  wybrane zagadnienia stanowiące wiedzę szczegółową w zakresie doktryn i koncepcji obronności państwa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9A01590"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cs="Times New Roman"/>
                <w:color w:val="000000" w:themeColor="text1"/>
                <w:kern w:val="0"/>
                <w:lang w:eastAsia="pl-PL"/>
              </w:rPr>
              <w:t>K_W09</w:t>
            </w:r>
          </w:p>
        </w:tc>
        <w:tc>
          <w:tcPr>
            <w:tcW w:w="1418" w:type="dxa"/>
            <w:gridSpan w:val="2"/>
            <w:tcBorders>
              <w:top w:val="single" w:sz="8" w:space="0" w:color="auto"/>
              <w:left w:val="single" w:sz="4" w:space="0" w:color="auto"/>
              <w:bottom w:val="single" w:sz="8" w:space="0" w:color="auto"/>
              <w:right w:val="single" w:sz="4" w:space="0" w:color="auto"/>
            </w:tcBorders>
          </w:tcPr>
          <w:p w14:paraId="4D681658" w14:textId="77777777" w:rsidR="008136C3" w:rsidRPr="008136C3" w:rsidRDefault="008136C3" w:rsidP="5449A30A">
            <w:pPr>
              <w:suppressAutoHyphens w:val="0"/>
              <w:spacing w:before="60" w:after="60"/>
              <w:jc w:val="center"/>
              <w:rPr>
                <w:rFonts w:eastAsia="Calibri" w:cs="Times New Roman"/>
                <w:color w:val="000000" w:themeColor="text1"/>
                <w:kern w:val="0"/>
                <w:lang w:eastAsia="pl-PL" w:bidi="ar-SA"/>
              </w:rPr>
            </w:pPr>
            <w:r w:rsidRPr="5449A30A">
              <w:rPr>
                <w:rFonts w:eastAsia="Times New Roman" w:cs="Times New Roman"/>
                <w:color w:val="000000" w:themeColor="text1"/>
                <w:kern w:val="0"/>
                <w:lang w:eastAsia="pl-PL" w:bidi="ar-SA"/>
              </w:rPr>
              <w:t>wykład</w:t>
            </w:r>
          </w:p>
        </w:tc>
        <w:tc>
          <w:tcPr>
            <w:tcW w:w="1383" w:type="dxa"/>
            <w:tcBorders>
              <w:top w:val="single" w:sz="8" w:space="0" w:color="auto"/>
              <w:left w:val="single" w:sz="4" w:space="0" w:color="auto"/>
              <w:bottom w:val="single" w:sz="8" w:space="0" w:color="auto"/>
            </w:tcBorders>
          </w:tcPr>
          <w:p w14:paraId="2D2E106D" w14:textId="313F6DFF" w:rsidR="008136C3" w:rsidRPr="008136C3" w:rsidRDefault="00EB09BD" w:rsidP="5449A30A">
            <w:pPr>
              <w:suppressAutoHyphens w:val="0"/>
              <w:spacing w:before="60" w:after="60"/>
              <w:jc w:val="center"/>
              <w:rPr>
                <w:rFonts w:eastAsia="Calibri" w:cs="Times New Roman"/>
                <w:color w:val="000000" w:themeColor="text1"/>
                <w:kern w:val="0"/>
                <w:lang w:eastAsia="pl-PL" w:bidi="ar-SA"/>
              </w:rPr>
            </w:pPr>
            <w:r w:rsidRPr="5449A30A">
              <w:rPr>
                <w:rFonts w:eastAsia="Times New Roman" w:cs="Times New Roman"/>
                <w:color w:val="000000" w:themeColor="text1"/>
                <w:kern w:val="0"/>
                <w:lang w:eastAsia="pl-PL" w:bidi="ar-SA"/>
              </w:rPr>
              <w:t>Egzamin pisemny</w:t>
            </w:r>
          </w:p>
        </w:tc>
      </w:tr>
      <w:tr w:rsidR="008136C3" w:rsidRPr="008136C3" w14:paraId="6E71F118"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6846905B" w14:textId="77777777" w:rsidR="008136C3" w:rsidRPr="008136C3" w:rsidRDefault="008136C3" w:rsidP="5449A30A">
            <w:pPr>
              <w:suppressAutoHyphens w:val="0"/>
              <w:spacing w:before="60" w:after="60"/>
              <w:rPr>
                <w:rFonts w:eastAsia="Calibri" w:cs="Times New Roman"/>
                <w:b/>
                <w:bCs/>
                <w:color w:val="000000" w:themeColor="text1"/>
                <w:kern w:val="0"/>
                <w:lang w:eastAsia="pl-PL" w:bidi="ar-SA"/>
              </w:rPr>
            </w:pPr>
            <w:r w:rsidRPr="5449A30A">
              <w:rPr>
                <w:rFonts w:eastAsia="Calibri" w:cs="Times New Roman"/>
                <w:color w:val="000000" w:themeColor="text1"/>
                <w:kern w:val="0"/>
                <w:lang w:eastAsia="pl-PL" w:bidi="ar-SA"/>
              </w:rPr>
              <w:t>D1.4</w:t>
            </w:r>
            <w:r w:rsidRPr="5449A30A">
              <w:rPr>
                <w:rFonts w:cs="Times New Roman"/>
                <w:color w:val="000000" w:themeColor="text1"/>
                <w:kern w:val="0"/>
                <w:lang w:eastAsia="pl-PL"/>
              </w:rPr>
              <w:t>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61CE76B" w14:textId="59B45A9D" w:rsidR="008136C3" w:rsidRPr="008136C3" w:rsidRDefault="5449A30A" w:rsidP="5449A30A">
            <w:pPr>
              <w:suppressAutoHyphens w:val="0"/>
              <w:spacing w:before="60" w:after="60"/>
              <w:rPr>
                <w:rFonts w:eastAsia="Times New Roman" w:cs="Times New Roman"/>
                <w:color w:val="000000" w:themeColor="text1"/>
              </w:rPr>
            </w:pPr>
            <w:r w:rsidRPr="5449A30A">
              <w:rPr>
                <w:rFonts w:eastAsia="Times New Roman" w:cs="Times New Roman"/>
                <w:color w:val="000000" w:themeColor="text1"/>
              </w:rPr>
              <w:t xml:space="preserve">Potrafi wykorzystywać posiadaną wiedzę z zakresu zwiększenia odporności państwa w realizacji zadań pracownika instytucji i struktur bezpieczeństwa </w:t>
            </w:r>
            <w:r w:rsidRPr="5449A30A">
              <w:rPr>
                <w:rFonts w:eastAsia="Times New Roman" w:cs="Times New Roman"/>
                <w:color w:val="000000" w:themeColor="text1"/>
              </w:rPr>
              <w:lastRenderedPageBreak/>
              <w:t>wewnętrznego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74D4B12" w14:textId="77777777" w:rsidR="008136C3" w:rsidRPr="008136C3" w:rsidRDefault="008136C3" w:rsidP="5449A30A">
            <w:pPr>
              <w:suppressAutoHyphens w:val="0"/>
              <w:spacing w:before="60" w:after="60"/>
              <w:rPr>
                <w:rFonts w:eastAsia="Calibri" w:cs="Times New Roman"/>
                <w:color w:val="000000" w:themeColor="text1"/>
                <w:lang w:eastAsia="pl-PL" w:bidi="ar-SA"/>
              </w:rPr>
            </w:pPr>
            <w:r w:rsidRPr="5449A30A">
              <w:rPr>
                <w:rFonts w:cs="Times New Roman"/>
                <w:color w:val="000000" w:themeColor="text1"/>
                <w:kern w:val="0"/>
                <w:lang w:eastAsia="pl-PL"/>
              </w:rPr>
              <w:lastRenderedPageBreak/>
              <w:t>K_U05</w:t>
            </w:r>
          </w:p>
          <w:p w14:paraId="4DE6F772" w14:textId="028075CD" w:rsidR="008136C3" w:rsidRPr="008136C3" w:rsidRDefault="5449A30A" w:rsidP="5449A30A">
            <w:pPr>
              <w:suppressAutoHyphens w:val="0"/>
              <w:spacing w:before="60" w:after="60"/>
              <w:rPr>
                <w:rFonts w:cs="Times New Roman"/>
                <w:color w:val="000000" w:themeColor="text1"/>
                <w:kern w:val="0"/>
                <w:lang w:eastAsia="pl-PL"/>
              </w:rPr>
            </w:pPr>
            <w:r w:rsidRPr="5449A30A">
              <w:rPr>
                <w:rFonts w:cs="Times New Roman"/>
                <w:color w:val="000000" w:themeColor="text1"/>
                <w:lang w:eastAsia="pl-PL"/>
              </w:rPr>
              <w:t>K_U01</w:t>
            </w:r>
          </w:p>
        </w:tc>
        <w:tc>
          <w:tcPr>
            <w:tcW w:w="1418" w:type="dxa"/>
            <w:gridSpan w:val="2"/>
            <w:tcBorders>
              <w:top w:val="single" w:sz="8" w:space="0" w:color="auto"/>
              <w:left w:val="single" w:sz="4" w:space="0" w:color="auto"/>
              <w:bottom w:val="single" w:sz="8" w:space="0" w:color="auto"/>
              <w:right w:val="single" w:sz="4" w:space="0" w:color="auto"/>
            </w:tcBorders>
          </w:tcPr>
          <w:p w14:paraId="30AFA8C1" w14:textId="422CC6C3" w:rsidR="008136C3" w:rsidRPr="008136C3" w:rsidRDefault="008136C3" w:rsidP="5449A30A">
            <w:pPr>
              <w:suppressAutoHyphens w:val="0"/>
              <w:spacing w:before="60" w:after="60"/>
              <w:jc w:val="center"/>
              <w:rPr>
                <w:rFonts w:eastAsia="Calibri" w:cs="Times New Roman"/>
                <w:color w:val="000000" w:themeColor="text1"/>
                <w:kern w:val="0"/>
                <w:lang w:eastAsia="pl-PL" w:bidi="ar-SA"/>
              </w:rPr>
            </w:pPr>
            <w:r w:rsidRPr="5449A30A">
              <w:rPr>
                <w:rFonts w:eastAsia="Times New Roman" w:cs="Times New Roman"/>
                <w:color w:val="000000" w:themeColor="text1"/>
                <w:kern w:val="0"/>
                <w:lang w:eastAsia="pl-PL" w:bidi="ar-SA"/>
              </w:rPr>
              <w:t>Ćwiczenia audytoryjne</w:t>
            </w:r>
          </w:p>
        </w:tc>
        <w:tc>
          <w:tcPr>
            <w:tcW w:w="1383" w:type="dxa"/>
            <w:tcBorders>
              <w:top w:val="single" w:sz="8" w:space="0" w:color="auto"/>
              <w:left w:val="single" w:sz="4" w:space="0" w:color="auto"/>
              <w:bottom w:val="single" w:sz="8" w:space="0" w:color="auto"/>
            </w:tcBorders>
          </w:tcPr>
          <w:p w14:paraId="5DE9D3DF" w14:textId="6BE620F0" w:rsidR="008136C3" w:rsidRPr="008136C3" w:rsidRDefault="5449A30A" w:rsidP="5449A30A">
            <w:pPr>
              <w:spacing w:before="60" w:after="60" w:line="259" w:lineRule="auto"/>
              <w:jc w:val="center"/>
              <w:rPr>
                <w:rFonts w:eastAsia="Times New Roman" w:cs="Times New Roman"/>
                <w:color w:val="000000" w:themeColor="text1"/>
                <w:lang w:eastAsia="pl-PL" w:bidi="ar-SA"/>
              </w:rPr>
            </w:pPr>
            <w:r w:rsidRPr="5449A30A">
              <w:rPr>
                <w:rFonts w:eastAsia="Times New Roman" w:cs="Times New Roman"/>
                <w:color w:val="000000" w:themeColor="text1"/>
                <w:lang w:eastAsia="pl-PL" w:bidi="ar-SA"/>
              </w:rPr>
              <w:t>Praca zaliczeniowa, aktywność</w:t>
            </w:r>
          </w:p>
        </w:tc>
      </w:tr>
      <w:tr w:rsidR="008136C3" w:rsidRPr="008136C3" w14:paraId="6C82D259"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243B12D1" w14:textId="77777777" w:rsidR="008136C3" w:rsidRPr="008136C3" w:rsidRDefault="008136C3" w:rsidP="5449A30A">
            <w:pPr>
              <w:suppressAutoHyphens w:val="0"/>
              <w:spacing w:before="60" w:after="60"/>
              <w:rPr>
                <w:rFonts w:eastAsia="Calibri" w:cs="Times New Roman"/>
                <w:b/>
                <w:bCs/>
                <w:color w:val="000000" w:themeColor="text1"/>
                <w:kern w:val="0"/>
                <w:lang w:eastAsia="pl-PL" w:bidi="ar-SA"/>
              </w:rPr>
            </w:pPr>
            <w:r w:rsidRPr="5449A30A">
              <w:rPr>
                <w:rFonts w:eastAsia="Calibri" w:cs="Times New Roman"/>
                <w:color w:val="000000" w:themeColor="text1"/>
                <w:kern w:val="0"/>
                <w:lang w:eastAsia="pl-PL" w:bidi="ar-SA"/>
              </w:rPr>
              <w:t>D1.4</w:t>
            </w:r>
            <w:r w:rsidRPr="5449A30A">
              <w:rPr>
                <w:rFonts w:cs="Times New Roman"/>
                <w:color w:val="000000" w:themeColor="text1"/>
                <w:kern w:val="0"/>
                <w:lang w:eastAsia="pl-PL"/>
              </w:rPr>
              <w:t>_U02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94DA163" w14:textId="4626AC5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Potrafi zastosować wybrane koncepcje i praktyki do zwiększania odporności państwa.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6A25678" w14:textId="77777777" w:rsidR="008136C3" w:rsidRPr="008136C3" w:rsidRDefault="008136C3" w:rsidP="5449A30A">
            <w:pPr>
              <w:suppressAutoHyphens w:val="0"/>
              <w:spacing w:before="60" w:after="60"/>
              <w:rPr>
                <w:rFonts w:eastAsia="Calibri" w:cs="Times New Roman"/>
                <w:color w:val="000000" w:themeColor="text1"/>
                <w:lang w:eastAsia="pl-PL" w:bidi="ar-SA"/>
              </w:rPr>
            </w:pPr>
            <w:r w:rsidRPr="5449A30A">
              <w:rPr>
                <w:rFonts w:cs="Times New Roman"/>
                <w:color w:val="000000" w:themeColor="text1"/>
                <w:kern w:val="0"/>
                <w:lang w:eastAsia="pl-PL"/>
              </w:rPr>
              <w:t>K_U03</w:t>
            </w:r>
          </w:p>
          <w:p w14:paraId="0235150E" w14:textId="030A5563" w:rsidR="008136C3" w:rsidRPr="008136C3" w:rsidRDefault="5449A30A" w:rsidP="5449A30A">
            <w:pPr>
              <w:suppressAutoHyphens w:val="0"/>
              <w:spacing w:before="60" w:after="60"/>
              <w:rPr>
                <w:rFonts w:cs="Times New Roman"/>
                <w:color w:val="000000" w:themeColor="text1"/>
                <w:kern w:val="0"/>
                <w:lang w:eastAsia="pl-PL"/>
              </w:rPr>
            </w:pPr>
            <w:r w:rsidRPr="5449A30A">
              <w:rPr>
                <w:rFonts w:cs="Times New Roman"/>
                <w:color w:val="000000" w:themeColor="text1"/>
                <w:lang w:eastAsia="pl-PL"/>
              </w:rPr>
              <w:t>K_U02</w:t>
            </w:r>
          </w:p>
        </w:tc>
        <w:tc>
          <w:tcPr>
            <w:tcW w:w="1418" w:type="dxa"/>
            <w:gridSpan w:val="2"/>
            <w:tcBorders>
              <w:top w:val="single" w:sz="8" w:space="0" w:color="auto"/>
              <w:left w:val="single" w:sz="4" w:space="0" w:color="auto"/>
              <w:bottom w:val="single" w:sz="8" w:space="0" w:color="auto"/>
              <w:right w:val="single" w:sz="4" w:space="0" w:color="auto"/>
            </w:tcBorders>
          </w:tcPr>
          <w:p w14:paraId="19F5180C" w14:textId="44BDF706" w:rsidR="008136C3" w:rsidRPr="008136C3" w:rsidRDefault="008136C3" w:rsidP="5449A30A">
            <w:pPr>
              <w:suppressAutoHyphens w:val="0"/>
              <w:spacing w:before="60" w:after="60"/>
              <w:jc w:val="center"/>
              <w:rPr>
                <w:rFonts w:eastAsia="Calibri" w:cs="Times New Roman"/>
                <w:color w:val="000000" w:themeColor="text1"/>
                <w:lang w:eastAsia="pl-PL" w:bidi="ar-SA"/>
              </w:rPr>
            </w:pPr>
            <w:r w:rsidRPr="5449A30A">
              <w:rPr>
                <w:rFonts w:eastAsia="Calibri" w:cs="Times New Roman"/>
                <w:color w:val="000000" w:themeColor="text1"/>
                <w:kern w:val="0"/>
                <w:lang w:eastAsia="pl-PL" w:bidi="ar-SA"/>
              </w:rPr>
              <w:t xml:space="preserve">Ćwiczenia </w:t>
            </w:r>
          </w:p>
          <w:p w14:paraId="49757581" w14:textId="77777777" w:rsidR="008136C3" w:rsidRPr="008136C3" w:rsidRDefault="008136C3" w:rsidP="5449A30A">
            <w:pPr>
              <w:suppressAutoHyphens w:val="0"/>
              <w:spacing w:before="60" w:after="60"/>
              <w:jc w:val="center"/>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audytoryjne</w:t>
            </w:r>
          </w:p>
        </w:tc>
        <w:tc>
          <w:tcPr>
            <w:tcW w:w="1383" w:type="dxa"/>
            <w:tcBorders>
              <w:top w:val="single" w:sz="8" w:space="0" w:color="auto"/>
              <w:left w:val="single" w:sz="4" w:space="0" w:color="auto"/>
              <w:bottom w:val="single" w:sz="8" w:space="0" w:color="auto"/>
            </w:tcBorders>
          </w:tcPr>
          <w:p w14:paraId="3A29B147" w14:textId="77777777" w:rsidR="008136C3" w:rsidRPr="008136C3" w:rsidRDefault="008136C3" w:rsidP="5449A30A">
            <w:pPr>
              <w:suppressAutoHyphens w:val="0"/>
              <w:spacing w:before="60" w:after="60"/>
              <w:jc w:val="center"/>
              <w:rPr>
                <w:rFonts w:eastAsia="Calibri" w:cs="Times New Roman"/>
                <w:color w:val="000000" w:themeColor="text1"/>
                <w:kern w:val="0"/>
                <w:lang w:eastAsia="pl-PL" w:bidi="ar-SA"/>
              </w:rPr>
            </w:pPr>
            <w:r w:rsidRPr="5449A30A">
              <w:rPr>
                <w:rFonts w:eastAsia="Times New Roman" w:cs="Times New Roman"/>
                <w:color w:val="000000" w:themeColor="text1"/>
                <w:kern w:val="0"/>
                <w:lang w:eastAsia="pl-PL" w:bidi="ar-SA"/>
              </w:rPr>
              <w:t>Praca zaliczeniowa, aktywność</w:t>
            </w:r>
          </w:p>
        </w:tc>
      </w:tr>
      <w:tr w:rsidR="008136C3" w:rsidRPr="008136C3" w14:paraId="76ACE98B"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71CC8D33" w14:textId="77777777" w:rsidR="008136C3" w:rsidRPr="008136C3" w:rsidRDefault="008136C3" w:rsidP="5449A30A">
            <w:pPr>
              <w:suppressAutoHyphens w:val="0"/>
              <w:spacing w:before="60" w:after="60"/>
              <w:rPr>
                <w:rFonts w:eastAsia="Calibri" w:cs="Times New Roman"/>
                <w:b/>
                <w:bCs/>
                <w:color w:val="000000" w:themeColor="text1"/>
                <w:kern w:val="0"/>
                <w:lang w:eastAsia="pl-PL" w:bidi="ar-SA"/>
              </w:rPr>
            </w:pPr>
            <w:r w:rsidRPr="5449A30A">
              <w:rPr>
                <w:rFonts w:eastAsia="Calibri" w:cs="Times New Roman"/>
                <w:color w:val="000000" w:themeColor="text1"/>
                <w:kern w:val="0"/>
                <w:lang w:eastAsia="pl-PL" w:bidi="ar-SA"/>
              </w:rPr>
              <w:t>D1.4_K01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F51DAE2" w14:textId="0151EA69"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Times New Roman" w:cs="Times New Roman"/>
                <w:color w:val="000000" w:themeColor="text1"/>
                <w:kern w:val="0"/>
                <w:lang w:eastAsia="pl-PL" w:bidi="ar-SA"/>
              </w:rPr>
              <w:t xml:space="preserve">Jest gotów do krytycznej </w:t>
            </w:r>
            <w:r w:rsidRPr="008136C3">
              <w:rPr>
                <w:rFonts w:eastAsia="Times New Roman" w:cs="Times New Roman"/>
                <w:color w:val="000000"/>
                <w:kern w:val="0"/>
                <w:lang w:eastAsia="pl-PL" w:bidi="ar-SA"/>
              </w:rPr>
              <w:t>oceny posiadanej przez siebie wiedzy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246E599"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K_K01</w:t>
            </w:r>
          </w:p>
        </w:tc>
        <w:tc>
          <w:tcPr>
            <w:tcW w:w="1418" w:type="dxa"/>
            <w:gridSpan w:val="2"/>
            <w:tcBorders>
              <w:top w:val="single" w:sz="8" w:space="0" w:color="auto"/>
              <w:left w:val="single" w:sz="4" w:space="0" w:color="auto"/>
              <w:bottom w:val="single" w:sz="8" w:space="0" w:color="auto"/>
              <w:right w:val="single" w:sz="4" w:space="0" w:color="auto"/>
            </w:tcBorders>
          </w:tcPr>
          <w:p w14:paraId="44E2DBB9" w14:textId="783D5C75" w:rsidR="008136C3" w:rsidRPr="008136C3" w:rsidRDefault="008136C3" w:rsidP="5449A30A">
            <w:pPr>
              <w:suppressAutoHyphens w:val="0"/>
              <w:spacing w:before="60" w:after="60"/>
              <w:jc w:val="center"/>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 xml:space="preserve">Wykład </w:t>
            </w:r>
          </w:p>
        </w:tc>
        <w:tc>
          <w:tcPr>
            <w:tcW w:w="1383" w:type="dxa"/>
            <w:tcBorders>
              <w:top w:val="single" w:sz="8" w:space="0" w:color="auto"/>
              <w:left w:val="single" w:sz="4" w:space="0" w:color="auto"/>
              <w:bottom w:val="single" w:sz="8" w:space="0" w:color="auto"/>
            </w:tcBorders>
          </w:tcPr>
          <w:p w14:paraId="4E142A70" w14:textId="77777777" w:rsidR="008136C3" w:rsidRPr="008136C3" w:rsidRDefault="008136C3" w:rsidP="5449A30A">
            <w:pPr>
              <w:suppressAutoHyphens w:val="0"/>
              <w:spacing w:before="60" w:after="60"/>
              <w:jc w:val="center"/>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Dyskusja</w:t>
            </w:r>
          </w:p>
        </w:tc>
      </w:tr>
      <w:tr w:rsidR="008136C3" w:rsidRPr="008136C3" w14:paraId="28725C9F" w14:textId="77777777" w:rsidTr="5449A30A">
        <w:tc>
          <w:tcPr>
            <w:tcW w:w="9180" w:type="dxa"/>
            <w:gridSpan w:val="7"/>
            <w:shd w:val="clear" w:color="auto" w:fill="D9D9D9" w:themeFill="background1" w:themeFillShade="D9"/>
          </w:tcPr>
          <w:p w14:paraId="6288780C" w14:textId="77777777" w:rsidR="008136C3" w:rsidRPr="008136C3" w:rsidRDefault="008136C3" w:rsidP="5449A30A">
            <w:pPr>
              <w:suppressAutoHyphens w:val="0"/>
              <w:spacing w:before="60" w:after="60"/>
              <w:jc w:val="center"/>
              <w:rPr>
                <w:rFonts w:eastAsia="Calibri" w:cs="Times New Roman"/>
                <w:b/>
                <w:bCs/>
                <w:color w:val="000000" w:themeColor="text1"/>
                <w:kern w:val="0"/>
                <w:lang w:eastAsia="pl-PL" w:bidi="ar-SA"/>
              </w:rPr>
            </w:pPr>
            <w:r w:rsidRPr="5449A30A">
              <w:rPr>
                <w:rFonts w:eastAsia="Calibri" w:cs="Times New Roman"/>
                <w:b/>
                <w:bCs/>
                <w:color w:val="000000" w:themeColor="text1"/>
                <w:kern w:val="0"/>
                <w:lang w:eastAsia="pl-PL" w:bidi="ar-SA"/>
              </w:rPr>
              <w:t>Nakład pracy studenta (bilans punktów ECTS)</w:t>
            </w:r>
          </w:p>
        </w:tc>
      </w:tr>
      <w:tr w:rsidR="008136C3" w:rsidRPr="008136C3" w14:paraId="47952B26" w14:textId="77777777" w:rsidTr="5449A30A">
        <w:trPr>
          <w:trHeight w:val="1495"/>
        </w:trPr>
        <w:tc>
          <w:tcPr>
            <w:tcW w:w="2977" w:type="dxa"/>
            <w:gridSpan w:val="2"/>
            <w:tcBorders>
              <w:right w:val="nil"/>
            </w:tcBorders>
            <w:shd w:val="clear" w:color="auto" w:fill="D9D9D9" w:themeFill="background1" w:themeFillShade="D9"/>
          </w:tcPr>
          <w:p w14:paraId="465807B1" w14:textId="77777777" w:rsidR="008136C3" w:rsidRPr="008136C3" w:rsidRDefault="008136C3" w:rsidP="5449A30A">
            <w:pPr>
              <w:suppressAutoHyphens w:val="0"/>
              <w:spacing w:before="60" w:after="60"/>
              <w:rPr>
                <w:rFonts w:eastAsia="Calibri" w:cs="Times New Roman"/>
                <w:b/>
                <w:bCs/>
                <w:color w:val="000000" w:themeColor="text1"/>
                <w:kern w:val="0"/>
                <w:lang w:eastAsia="pl-PL" w:bidi="ar-SA"/>
              </w:rPr>
            </w:pPr>
            <w:r w:rsidRPr="5449A30A">
              <w:rPr>
                <w:rFonts w:eastAsia="Calibri" w:cs="Times New Roman"/>
                <w:b/>
                <w:bCs/>
                <w:color w:val="000000" w:themeColor="text1"/>
                <w:kern w:val="0"/>
                <w:lang w:eastAsia="pl-PL" w:bidi="ar-SA"/>
              </w:rPr>
              <w:t>Całkowita liczba punktów ECTS: (A + B)</w:t>
            </w:r>
          </w:p>
        </w:tc>
        <w:tc>
          <w:tcPr>
            <w:tcW w:w="4679" w:type="dxa"/>
            <w:gridSpan w:val="3"/>
            <w:tcBorders>
              <w:left w:val="nil"/>
            </w:tcBorders>
          </w:tcPr>
          <w:p w14:paraId="3A2BF987" w14:textId="77777777" w:rsidR="008136C3" w:rsidRPr="008136C3" w:rsidRDefault="008136C3" w:rsidP="5449A30A">
            <w:pPr>
              <w:suppressAutoHyphens w:val="0"/>
              <w:rPr>
                <w:rFonts w:eastAsia="Calibri" w:cs="Times New Roman"/>
                <w:b/>
                <w:bCs/>
                <w:color w:val="000000" w:themeColor="text1"/>
                <w:kern w:val="0"/>
                <w:lang w:eastAsia="pl-PL" w:bidi="ar-SA"/>
              </w:rPr>
            </w:pPr>
            <w:r w:rsidRPr="5449A30A">
              <w:rPr>
                <w:rFonts w:eastAsia="Calibri" w:cs="Times New Roman"/>
                <w:b/>
                <w:bCs/>
                <w:color w:val="000000" w:themeColor="text1"/>
                <w:kern w:val="0"/>
                <w:lang w:eastAsia="pl-PL" w:bidi="ar-SA"/>
              </w:rPr>
              <w:t>4</w:t>
            </w:r>
          </w:p>
        </w:tc>
        <w:tc>
          <w:tcPr>
            <w:tcW w:w="1524" w:type="dxa"/>
            <w:gridSpan w:val="2"/>
            <w:tcBorders>
              <w:left w:val="nil"/>
            </w:tcBorders>
          </w:tcPr>
          <w:p w14:paraId="44107CEB"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stacjonarne</w:t>
            </w:r>
          </w:p>
        </w:tc>
      </w:tr>
      <w:tr w:rsidR="008136C3" w:rsidRPr="008136C3" w14:paraId="7BFF7FAB" w14:textId="77777777" w:rsidTr="5449A30A">
        <w:tc>
          <w:tcPr>
            <w:tcW w:w="2977" w:type="dxa"/>
            <w:gridSpan w:val="2"/>
            <w:tcBorders>
              <w:right w:val="nil"/>
            </w:tcBorders>
            <w:shd w:val="clear" w:color="auto" w:fill="D9D9D9" w:themeFill="background1" w:themeFillShade="D9"/>
          </w:tcPr>
          <w:p w14:paraId="40A51A3C" w14:textId="77777777" w:rsidR="008136C3" w:rsidRPr="008136C3" w:rsidRDefault="008136C3" w:rsidP="5449A30A">
            <w:pPr>
              <w:suppressAutoHyphens w:val="0"/>
              <w:autoSpaceDE w:val="0"/>
              <w:autoSpaceDN w:val="0"/>
              <w:adjustRightInd w:val="0"/>
              <w:rPr>
                <w:rFonts w:eastAsia="Calibri" w:cs="Times New Roman"/>
                <w:b/>
                <w:bCs/>
                <w:color w:val="000000" w:themeColor="text1"/>
                <w:kern w:val="0"/>
                <w:lang w:eastAsia="pl-PL" w:bidi="ar-SA"/>
              </w:rPr>
            </w:pPr>
            <w:r w:rsidRPr="5449A30A">
              <w:rPr>
                <w:rFonts w:eastAsia="Calibri" w:cs="Times New Roman"/>
                <w:b/>
                <w:bCs/>
                <w:color w:val="000000" w:themeColor="text1"/>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3BDD435F" w14:textId="77777777" w:rsidR="008136C3" w:rsidRPr="008136C3" w:rsidRDefault="008136C3" w:rsidP="5449A30A">
            <w:pPr>
              <w:suppressAutoHyphens w:val="0"/>
              <w:rPr>
                <w:rFonts w:eastAsia="Times New Roman" w:cs="Times New Roman"/>
                <w:color w:val="000000" w:themeColor="text1"/>
                <w:kern w:val="0"/>
                <w:lang w:eastAsia="pl-PL" w:bidi="ar-SA"/>
              </w:rPr>
            </w:pPr>
            <w:r w:rsidRPr="5449A30A">
              <w:rPr>
                <w:rFonts w:eastAsia="Times New Roman" w:cs="Times New Roman"/>
                <w:color w:val="000000" w:themeColor="text1"/>
                <w:kern w:val="0"/>
                <w:lang w:eastAsia="pl-PL" w:bidi="ar-SA"/>
              </w:rPr>
              <w:t>Wykład</w:t>
            </w:r>
          </w:p>
          <w:p w14:paraId="326E5C6B" w14:textId="1E53399F" w:rsidR="008136C3" w:rsidRPr="008136C3" w:rsidRDefault="008136C3" w:rsidP="5449A30A">
            <w:pPr>
              <w:suppressAutoHyphens w:val="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Ćwiczenia audytoryjne</w:t>
            </w:r>
          </w:p>
          <w:p w14:paraId="4EDC4498" w14:textId="77777777" w:rsidR="008136C3" w:rsidRPr="008136C3" w:rsidRDefault="008136C3" w:rsidP="5449A30A">
            <w:pPr>
              <w:suppressAutoHyphens w:val="0"/>
              <w:rPr>
                <w:rFonts w:eastAsia="Calibri" w:cs="Times New Roman"/>
                <w:color w:val="000000" w:themeColor="text1"/>
                <w:kern w:val="0"/>
                <w:lang w:eastAsia="pl-PL" w:bidi="ar-SA"/>
              </w:rPr>
            </w:pPr>
          </w:p>
          <w:p w14:paraId="73405F3F" w14:textId="77777777" w:rsidR="008136C3" w:rsidRPr="008136C3" w:rsidRDefault="008136C3" w:rsidP="5449A30A">
            <w:pPr>
              <w:suppressAutoHyphens w:val="0"/>
              <w:rPr>
                <w:rFonts w:eastAsia="Calibri" w:cs="Times New Roman"/>
                <w:b/>
                <w:bCs/>
                <w:color w:val="000000" w:themeColor="text1"/>
                <w:kern w:val="0"/>
                <w:lang w:eastAsia="pl-PL" w:bidi="ar-SA"/>
              </w:rPr>
            </w:pPr>
            <w:r w:rsidRPr="5449A30A">
              <w:rPr>
                <w:rFonts w:eastAsia="Calibri" w:cs="Times New Roman"/>
                <w:b/>
                <w:bCs/>
                <w:color w:val="000000" w:themeColor="text1"/>
                <w:kern w:val="0"/>
                <w:lang w:eastAsia="pl-PL" w:bidi="ar-SA"/>
              </w:rPr>
              <w:t>w sumie:</w:t>
            </w:r>
          </w:p>
          <w:p w14:paraId="0792E089" w14:textId="77777777" w:rsidR="008136C3" w:rsidRPr="008136C3" w:rsidRDefault="008136C3" w:rsidP="5449A30A">
            <w:pPr>
              <w:suppressAutoHyphens w:val="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ECTS</w:t>
            </w:r>
          </w:p>
        </w:tc>
        <w:tc>
          <w:tcPr>
            <w:tcW w:w="1524" w:type="dxa"/>
            <w:gridSpan w:val="2"/>
            <w:tcBorders>
              <w:left w:val="nil"/>
            </w:tcBorders>
          </w:tcPr>
          <w:p w14:paraId="28BCA9EF" w14:textId="77777777" w:rsidR="008136C3" w:rsidRPr="008136C3" w:rsidRDefault="008136C3" w:rsidP="5449A30A">
            <w:pPr>
              <w:suppressAutoHyphens w:val="0"/>
              <w:jc w:val="center"/>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15</w:t>
            </w:r>
          </w:p>
          <w:p w14:paraId="68CFF835" w14:textId="77777777" w:rsidR="008136C3" w:rsidRPr="008136C3" w:rsidRDefault="008136C3" w:rsidP="5449A30A">
            <w:pPr>
              <w:suppressAutoHyphens w:val="0"/>
              <w:jc w:val="center"/>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30</w:t>
            </w:r>
          </w:p>
          <w:p w14:paraId="0D7206E9" w14:textId="77777777" w:rsidR="00497805" w:rsidRDefault="00497805" w:rsidP="5449A30A">
            <w:pPr>
              <w:suppressAutoHyphens w:val="0"/>
              <w:jc w:val="center"/>
              <w:rPr>
                <w:rFonts w:eastAsia="Calibri" w:cs="Times New Roman"/>
                <w:b/>
                <w:bCs/>
                <w:color w:val="000000" w:themeColor="text1"/>
                <w:kern w:val="0"/>
                <w:lang w:eastAsia="pl-PL" w:bidi="ar-SA"/>
              </w:rPr>
            </w:pPr>
          </w:p>
          <w:p w14:paraId="6A7FE392" w14:textId="77777777" w:rsidR="00497805" w:rsidRDefault="00497805" w:rsidP="5449A30A">
            <w:pPr>
              <w:suppressAutoHyphens w:val="0"/>
              <w:jc w:val="center"/>
              <w:rPr>
                <w:rFonts w:eastAsia="Calibri" w:cs="Times New Roman"/>
                <w:b/>
                <w:bCs/>
                <w:color w:val="000000" w:themeColor="text1"/>
                <w:kern w:val="0"/>
                <w:lang w:eastAsia="pl-PL" w:bidi="ar-SA"/>
              </w:rPr>
            </w:pPr>
          </w:p>
          <w:p w14:paraId="474A4A74" w14:textId="77777777" w:rsidR="008136C3" w:rsidRPr="008136C3" w:rsidRDefault="008136C3" w:rsidP="5449A30A">
            <w:pPr>
              <w:suppressAutoHyphens w:val="0"/>
              <w:jc w:val="center"/>
              <w:rPr>
                <w:rFonts w:eastAsia="Calibri" w:cs="Times New Roman"/>
                <w:b/>
                <w:bCs/>
                <w:color w:val="000000" w:themeColor="text1"/>
                <w:kern w:val="0"/>
                <w:lang w:eastAsia="pl-PL" w:bidi="ar-SA"/>
              </w:rPr>
            </w:pPr>
            <w:r w:rsidRPr="5449A30A">
              <w:rPr>
                <w:rFonts w:eastAsia="Calibri" w:cs="Times New Roman"/>
                <w:b/>
                <w:bCs/>
                <w:color w:val="000000" w:themeColor="text1"/>
                <w:kern w:val="0"/>
                <w:lang w:eastAsia="pl-PL" w:bidi="ar-SA"/>
              </w:rPr>
              <w:t>45</w:t>
            </w:r>
          </w:p>
          <w:p w14:paraId="08172BFF" w14:textId="77777777" w:rsidR="008136C3" w:rsidRPr="008136C3" w:rsidRDefault="00497805" w:rsidP="5449A30A">
            <w:pPr>
              <w:suppressAutoHyphens w:val="0"/>
              <w:jc w:val="center"/>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1,8</w:t>
            </w:r>
          </w:p>
        </w:tc>
      </w:tr>
      <w:tr w:rsidR="008136C3" w:rsidRPr="008136C3" w14:paraId="19D215E8" w14:textId="77777777" w:rsidTr="5449A30A">
        <w:tc>
          <w:tcPr>
            <w:tcW w:w="2977" w:type="dxa"/>
            <w:gridSpan w:val="2"/>
            <w:tcBorders>
              <w:right w:val="nil"/>
            </w:tcBorders>
            <w:shd w:val="clear" w:color="auto" w:fill="D9D9D9" w:themeFill="background1" w:themeFillShade="D9"/>
          </w:tcPr>
          <w:p w14:paraId="13D1BF81" w14:textId="77777777" w:rsidR="008136C3" w:rsidRPr="008136C3" w:rsidRDefault="008136C3" w:rsidP="5449A30A">
            <w:pPr>
              <w:suppressAutoHyphens w:val="0"/>
              <w:spacing w:before="60" w:after="60"/>
              <w:rPr>
                <w:rFonts w:eastAsia="Calibri" w:cs="Times New Roman"/>
                <w:b/>
                <w:bCs/>
                <w:color w:val="000000" w:themeColor="text1"/>
                <w:kern w:val="0"/>
                <w:lang w:eastAsia="pl-PL" w:bidi="ar-SA"/>
              </w:rPr>
            </w:pPr>
            <w:r w:rsidRPr="5449A30A">
              <w:rPr>
                <w:rFonts w:eastAsia="Calibri" w:cs="Times New Roman"/>
                <w:b/>
                <w:bCs/>
                <w:color w:val="000000" w:themeColor="text1"/>
                <w:kern w:val="0"/>
                <w:lang w:eastAsia="pl-PL" w:bidi="ar-SA"/>
              </w:rPr>
              <w:t>B. Formy aktywności studenta w ramach samokształcenia wraz z planowaną liczbą godzin na każdą formę i liczbą punktów ECTS:</w:t>
            </w:r>
          </w:p>
        </w:tc>
        <w:tc>
          <w:tcPr>
            <w:tcW w:w="4679" w:type="dxa"/>
            <w:gridSpan w:val="3"/>
            <w:tcBorders>
              <w:left w:val="nil"/>
            </w:tcBorders>
          </w:tcPr>
          <w:p w14:paraId="70AC7F6B" w14:textId="77777777" w:rsidR="008136C3" w:rsidRPr="008136C3" w:rsidRDefault="008136C3" w:rsidP="5449A30A">
            <w:pPr>
              <w:suppressAutoHyphens w:val="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Przygotowanie do ćwiczeń audytoryjnych</w:t>
            </w:r>
          </w:p>
          <w:p w14:paraId="08C78133" w14:textId="6FAECD2E" w:rsidR="58EA6CB6" w:rsidRDefault="58EA6CB6" w:rsidP="5449A30A">
            <w:pPr>
              <w:rPr>
                <w:rFonts w:eastAsia="Times New Roman" w:cs="Times New Roman"/>
                <w:color w:val="000000" w:themeColor="text1"/>
                <w:lang w:eastAsia="pl-PL" w:bidi="ar-SA"/>
              </w:rPr>
            </w:pPr>
          </w:p>
          <w:p w14:paraId="24A1179F" w14:textId="77777777" w:rsidR="008136C3" w:rsidRPr="008136C3" w:rsidRDefault="008136C3" w:rsidP="5449A30A">
            <w:pPr>
              <w:suppressAutoHyphens w:val="0"/>
              <w:rPr>
                <w:rFonts w:eastAsia="Times New Roman" w:cs="Times New Roman"/>
                <w:color w:val="000000" w:themeColor="text1"/>
                <w:kern w:val="0"/>
                <w:lang w:eastAsia="pl-PL" w:bidi="ar-SA"/>
              </w:rPr>
            </w:pPr>
            <w:r w:rsidRPr="5449A30A">
              <w:rPr>
                <w:rFonts w:eastAsia="Times New Roman" w:cs="Times New Roman"/>
                <w:color w:val="000000" w:themeColor="text1"/>
                <w:kern w:val="0"/>
                <w:lang w:eastAsia="pl-PL" w:bidi="ar-SA"/>
              </w:rPr>
              <w:t xml:space="preserve">Przygotowanie do kolokwium </w:t>
            </w:r>
          </w:p>
          <w:p w14:paraId="5313EA07" w14:textId="77777777" w:rsidR="008136C3" w:rsidRPr="008136C3" w:rsidRDefault="008136C3" w:rsidP="5449A30A">
            <w:pPr>
              <w:suppressAutoHyphens w:val="0"/>
              <w:rPr>
                <w:rFonts w:eastAsia="Calibri" w:cs="Times New Roman"/>
                <w:b/>
                <w:bCs/>
                <w:color w:val="000000" w:themeColor="text1"/>
                <w:kern w:val="0"/>
                <w:lang w:eastAsia="pl-PL" w:bidi="ar-SA"/>
              </w:rPr>
            </w:pPr>
          </w:p>
          <w:p w14:paraId="3E060262" w14:textId="77777777" w:rsidR="008136C3" w:rsidRPr="008136C3" w:rsidRDefault="008136C3" w:rsidP="5449A30A">
            <w:pPr>
              <w:suppressAutoHyphens w:val="0"/>
              <w:rPr>
                <w:rFonts w:eastAsia="Calibri" w:cs="Times New Roman"/>
                <w:b/>
                <w:bCs/>
                <w:color w:val="000000" w:themeColor="text1"/>
                <w:kern w:val="0"/>
                <w:lang w:eastAsia="pl-PL" w:bidi="ar-SA"/>
              </w:rPr>
            </w:pPr>
            <w:r w:rsidRPr="5449A30A">
              <w:rPr>
                <w:rFonts w:eastAsia="Calibri" w:cs="Times New Roman"/>
                <w:b/>
                <w:bCs/>
                <w:color w:val="000000" w:themeColor="text1"/>
                <w:kern w:val="0"/>
                <w:lang w:eastAsia="pl-PL" w:bidi="ar-SA"/>
              </w:rPr>
              <w:t>w sumie:</w:t>
            </w:r>
          </w:p>
          <w:p w14:paraId="07963C67" w14:textId="77777777" w:rsidR="008136C3" w:rsidRPr="008136C3" w:rsidRDefault="008136C3" w:rsidP="5449A30A">
            <w:pPr>
              <w:suppressAutoHyphens w:val="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ECTS</w:t>
            </w:r>
          </w:p>
        </w:tc>
        <w:tc>
          <w:tcPr>
            <w:tcW w:w="1524" w:type="dxa"/>
            <w:gridSpan w:val="2"/>
            <w:tcBorders>
              <w:left w:val="nil"/>
            </w:tcBorders>
          </w:tcPr>
          <w:p w14:paraId="2997E3E2" w14:textId="77777777" w:rsidR="008136C3" w:rsidRPr="008136C3" w:rsidRDefault="00497805" w:rsidP="5449A30A">
            <w:pPr>
              <w:suppressAutoHyphens w:val="0"/>
              <w:jc w:val="center"/>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25</w:t>
            </w:r>
          </w:p>
          <w:p w14:paraId="430E0BE0" w14:textId="77777777" w:rsidR="008136C3" w:rsidRPr="008136C3" w:rsidRDefault="008136C3" w:rsidP="5449A30A">
            <w:pPr>
              <w:suppressAutoHyphens w:val="0"/>
              <w:jc w:val="center"/>
              <w:rPr>
                <w:rFonts w:eastAsia="Calibri" w:cs="Times New Roman"/>
                <w:color w:val="000000" w:themeColor="text1"/>
                <w:kern w:val="0"/>
                <w:lang w:eastAsia="pl-PL" w:bidi="ar-SA"/>
              </w:rPr>
            </w:pPr>
          </w:p>
          <w:p w14:paraId="0CEA61C0" w14:textId="77777777" w:rsidR="008136C3" w:rsidRPr="008136C3" w:rsidRDefault="00D637F5" w:rsidP="5449A30A">
            <w:pPr>
              <w:suppressAutoHyphens w:val="0"/>
              <w:jc w:val="center"/>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3</w:t>
            </w:r>
            <w:r w:rsidR="008136C3" w:rsidRPr="5449A30A">
              <w:rPr>
                <w:rFonts w:eastAsia="Calibri" w:cs="Times New Roman"/>
                <w:color w:val="000000" w:themeColor="text1"/>
                <w:kern w:val="0"/>
                <w:lang w:eastAsia="pl-PL" w:bidi="ar-SA"/>
              </w:rPr>
              <w:t>0</w:t>
            </w:r>
          </w:p>
          <w:p w14:paraId="16B4C045" w14:textId="77777777" w:rsidR="00497805" w:rsidRDefault="00497805" w:rsidP="5449A30A">
            <w:pPr>
              <w:suppressAutoHyphens w:val="0"/>
              <w:jc w:val="center"/>
              <w:rPr>
                <w:rFonts w:eastAsia="Calibri" w:cs="Times New Roman"/>
                <w:b/>
                <w:bCs/>
                <w:color w:val="000000" w:themeColor="text1"/>
                <w:kern w:val="0"/>
                <w:lang w:eastAsia="pl-PL" w:bidi="ar-SA"/>
              </w:rPr>
            </w:pPr>
          </w:p>
          <w:p w14:paraId="2F40CF6A" w14:textId="77777777" w:rsidR="008136C3" w:rsidRPr="008136C3" w:rsidRDefault="00497805" w:rsidP="5449A30A">
            <w:pPr>
              <w:suppressAutoHyphens w:val="0"/>
              <w:jc w:val="center"/>
              <w:rPr>
                <w:rFonts w:eastAsia="Calibri" w:cs="Times New Roman"/>
                <w:b/>
                <w:bCs/>
                <w:color w:val="000000" w:themeColor="text1"/>
                <w:kern w:val="0"/>
                <w:lang w:eastAsia="pl-PL" w:bidi="ar-SA"/>
              </w:rPr>
            </w:pPr>
            <w:r w:rsidRPr="5449A30A">
              <w:rPr>
                <w:rFonts w:eastAsia="Calibri" w:cs="Times New Roman"/>
                <w:b/>
                <w:bCs/>
                <w:color w:val="000000" w:themeColor="text1"/>
                <w:kern w:val="0"/>
                <w:lang w:eastAsia="pl-PL" w:bidi="ar-SA"/>
              </w:rPr>
              <w:t>5</w:t>
            </w:r>
            <w:r w:rsidR="00D637F5" w:rsidRPr="5449A30A">
              <w:rPr>
                <w:rFonts w:eastAsia="Calibri" w:cs="Times New Roman"/>
                <w:b/>
                <w:bCs/>
                <w:color w:val="000000" w:themeColor="text1"/>
                <w:kern w:val="0"/>
                <w:lang w:eastAsia="pl-PL" w:bidi="ar-SA"/>
              </w:rPr>
              <w:t>5</w:t>
            </w:r>
          </w:p>
          <w:p w14:paraId="6461DFC3" w14:textId="77777777" w:rsidR="008136C3" w:rsidRPr="008136C3" w:rsidRDefault="00497805" w:rsidP="5449A30A">
            <w:pPr>
              <w:suppressAutoHyphens w:val="0"/>
              <w:jc w:val="center"/>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2,2</w:t>
            </w:r>
          </w:p>
        </w:tc>
      </w:tr>
      <w:tr w:rsidR="008136C3" w:rsidRPr="008136C3" w14:paraId="2EADB374" w14:textId="77777777" w:rsidTr="5449A30A">
        <w:tc>
          <w:tcPr>
            <w:tcW w:w="2977" w:type="dxa"/>
            <w:gridSpan w:val="2"/>
            <w:tcBorders>
              <w:right w:val="nil"/>
            </w:tcBorders>
            <w:shd w:val="clear" w:color="auto" w:fill="D9D9D9" w:themeFill="background1" w:themeFillShade="D9"/>
          </w:tcPr>
          <w:p w14:paraId="2B9F257F" w14:textId="77777777" w:rsidR="008136C3" w:rsidRPr="008136C3" w:rsidRDefault="008136C3" w:rsidP="5449A30A">
            <w:pPr>
              <w:suppressAutoHyphens w:val="0"/>
              <w:spacing w:before="60" w:after="60"/>
              <w:rPr>
                <w:rFonts w:eastAsia="Calibri" w:cs="Times New Roman"/>
                <w:b/>
                <w:bCs/>
                <w:color w:val="000000" w:themeColor="text1"/>
                <w:kern w:val="0"/>
                <w:lang w:eastAsia="pl-PL" w:bidi="ar-SA"/>
              </w:rPr>
            </w:pPr>
            <w:r w:rsidRPr="5449A30A">
              <w:rPr>
                <w:rFonts w:eastAsia="Calibri" w:cs="Times New Roman"/>
                <w:b/>
                <w:bCs/>
                <w:color w:val="000000" w:themeColor="text1"/>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r>
            <w:r w:rsidRPr="5449A30A">
              <w:rPr>
                <w:rFonts w:eastAsia="Calibri" w:cs="Times New Roman"/>
                <w:b/>
                <w:bCs/>
                <w:color w:val="000000" w:themeColor="text1"/>
                <w:kern w:val="0"/>
                <w:lang w:eastAsia="pl-PL" w:bidi="ar-SA"/>
              </w:rPr>
              <w:t>z tym liczba punktów ECTS:</w:t>
            </w:r>
          </w:p>
        </w:tc>
        <w:tc>
          <w:tcPr>
            <w:tcW w:w="4679" w:type="dxa"/>
            <w:gridSpan w:val="3"/>
            <w:tcBorders>
              <w:left w:val="nil"/>
            </w:tcBorders>
          </w:tcPr>
          <w:p w14:paraId="7F178907" w14:textId="05546D72" w:rsidR="58EA6CB6" w:rsidRDefault="5449A30A" w:rsidP="5449A30A">
            <w:pPr>
              <w:rPr>
                <w:rFonts w:eastAsia="Calibri" w:cs="Times New Roman"/>
                <w:color w:val="000000" w:themeColor="text1"/>
                <w:lang w:eastAsia="pl-PL" w:bidi="ar-SA"/>
              </w:rPr>
            </w:pPr>
            <w:r w:rsidRPr="5449A30A">
              <w:rPr>
                <w:rFonts w:eastAsia="Calibri" w:cs="Times New Roman"/>
                <w:color w:val="000000" w:themeColor="text1"/>
                <w:lang w:eastAsia="pl-PL" w:bidi="ar-SA"/>
              </w:rPr>
              <w:t xml:space="preserve">Przygotowanie do ćwiczeń </w:t>
            </w:r>
          </w:p>
          <w:p w14:paraId="0886889C" w14:textId="6FBFFD84" w:rsidR="008136C3" w:rsidRPr="008136C3" w:rsidRDefault="008136C3" w:rsidP="5449A30A">
            <w:pPr>
              <w:suppressAutoHyphens w:val="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Ćwiczenia audytoryjne</w:t>
            </w:r>
          </w:p>
          <w:p w14:paraId="2C3389DC" w14:textId="77777777" w:rsidR="008136C3" w:rsidRPr="008136C3" w:rsidRDefault="008136C3" w:rsidP="5449A30A">
            <w:pPr>
              <w:suppressAutoHyphens w:val="0"/>
              <w:rPr>
                <w:rFonts w:eastAsia="Calibri" w:cs="Times New Roman"/>
                <w:b/>
                <w:bCs/>
                <w:color w:val="000000" w:themeColor="text1"/>
                <w:kern w:val="0"/>
                <w:lang w:eastAsia="pl-PL" w:bidi="ar-SA"/>
              </w:rPr>
            </w:pPr>
            <w:r w:rsidRPr="5449A30A">
              <w:rPr>
                <w:rFonts w:eastAsia="Calibri" w:cs="Times New Roman"/>
                <w:b/>
                <w:bCs/>
                <w:color w:val="000000" w:themeColor="text1"/>
                <w:kern w:val="0"/>
                <w:lang w:eastAsia="pl-PL" w:bidi="ar-SA"/>
              </w:rPr>
              <w:t>w sumie:</w:t>
            </w:r>
          </w:p>
          <w:p w14:paraId="503C97CF" w14:textId="77777777" w:rsidR="008136C3" w:rsidRPr="008136C3" w:rsidRDefault="008136C3" w:rsidP="5449A30A">
            <w:pPr>
              <w:suppressAutoHyphens w:val="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ECTS</w:t>
            </w:r>
          </w:p>
        </w:tc>
        <w:tc>
          <w:tcPr>
            <w:tcW w:w="1524" w:type="dxa"/>
            <w:gridSpan w:val="2"/>
            <w:tcBorders>
              <w:left w:val="nil"/>
            </w:tcBorders>
          </w:tcPr>
          <w:p w14:paraId="3F98C6B4" w14:textId="77777777" w:rsidR="008136C3" w:rsidRPr="008136C3" w:rsidRDefault="008136C3" w:rsidP="5449A30A">
            <w:pPr>
              <w:suppressAutoHyphens w:val="0"/>
              <w:jc w:val="center"/>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15</w:t>
            </w:r>
          </w:p>
          <w:p w14:paraId="630BAD72" w14:textId="77777777" w:rsidR="008136C3" w:rsidRPr="008136C3" w:rsidRDefault="008136C3" w:rsidP="5449A30A">
            <w:pPr>
              <w:suppressAutoHyphens w:val="0"/>
              <w:jc w:val="center"/>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30</w:t>
            </w:r>
          </w:p>
          <w:p w14:paraId="5209E83F" w14:textId="77777777" w:rsidR="008136C3" w:rsidRPr="008136C3" w:rsidRDefault="008136C3" w:rsidP="5449A30A">
            <w:pPr>
              <w:suppressAutoHyphens w:val="0"/>
              <w:jc w:val="center"/>
              <w:rPr>
                <w:rFonts w:eastAsia="Calibri" w:cs="Times New Roman"/>
                <w:b/>
                <w:bCs/>
                <w:color w:val="000000" w:themeColor="text1"/>
                <w:kern w:val="0"/>
                <w:lang w:eastAsia="pl-PL" w:bidi="ar-SA"/>
              </w:rPr>
            </w:pPr>
            <w:r w:rsidRPr="5449A30A">
              <w:rPr>
                <w:rFonts w:eastAsia="Calibri" w:cs="Times New Roman"/>
                <w:b/>
                <w:bCs/>
                <w:color w:val="000000" w:themeColor="text1"/>
                <w:kern w:val="0"/>
                <w:lang w:eastAsia="pl-PL" w:bidi="ar-SA"/>
              </w:rPr>
              <w:t>45</w:t>
            </w:r>
          </w:p>
          <w:p w14:paraId="611FA010" w14:textId="77777777" w:rsidR="008136C3" w:rsidRPr="008136C3" w:rsidRDefault="008136C3" w:rsidP="5449A30A">
            <w:pPr>
              <w:suppressAutoHyphens w:val="0"/>
              <w:jc w:val="center"/>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1,8</w:t>
            </w:r>
          </w:p>
          <w:p w14:paraId="154C643A" w14:textId="77777777" w:rsidR="008136C3" w:rsidRPr="008136C3" w:rsidRDefault="008136C3" w:rsidP="5449A30A">
            <w:pPr>
              <w:suppressAutoHyphens w:val="0"/>
              <w:jc w:val="center"/>
              <w:rPr>
                <w:rFonts w:eastAsia="Calibri" w:cs="Times New Roman"/>
                <w:color w:val="000000" w:themeColor="text1"/>
                <w:kern w:val="0"/>
                <w:lang w:eastAsia="pl-PL" w:bidi="ar-SA"/>
              </w:rPr>
            </w:pPr>
          </w:p>
        </w:tc>
      </w:tr>
    </w:tbl>
    <w:p w14:paraId="58CA2D53" w14:textId="77777777" w:rsidR="008136C3" w:rsidRPr="008136C3" w:rsidRDefault="008136C3" w:rsidP="008136C3">
      <w:pPr>
        <w:keepNext/>
        <w:keepLines/>
        <w:suppressAutoHyphens w:val="0"/>
        <w:rPr>
          <w:rFonts w:eastAsia="Calibri" w:cs="Times New Roman"/>
          <w:b/>
          <w:kern w:val="0"/>
          <w:lang w:eastAsia="pl-PL" w:bidi="ar-SA"/>
        </w:rPr>
      </w:pPr>
    </w:p>
    <w:p w14:paraId="5F39AE3B" w14:textId="77777777" w:rsidR="008136C3" w:rsidRPr="008136C3" w:rsidRDefault="008136C3" w:rsidP="008136C3">
      <w:pPr>
        <w:keepNext/>
        <w:keepLines/>
        <w:suppressAutoHyphens w:val="0"/>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1B2640B6"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2DDE88C"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562F17E7" w14:textId="77777777" w:rsidR="008136C3" w:rsidRPr="008136C3" w:rsidRDefault="008136C3" w:rsidP="5449A30A">
            <w:pPr>
              <w:suppressAutoHyphens w:val="0"/>
              <w:jc w:val="both"/>
              <w:rPr>
                <w:rFonts w:eastAsia="Times New Roman" w:cs="Times New Roman"/>
                <w:b/>
                <w:bCs/>
                <w:kern w:val="0"/>
                <w:lang w:eastAsia="pl-PL" w:bidi="ar-SA"/>
              </w:rPr>
            </w:pPr>
          </w:p>
          <w:p w14:paraId="67B4D8F9" w14:textId="53CC3AD5"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Pojęcie i rodzaje doktryny militarnej. Odporność państwa </w:t>
            </w:r>
            <w:r>
              <w:br/>
            </w:r>
            <w:r w:rsidRPr="008136C3">
              <w:rPr>
                <w:rFonts w:eastAsia="Calibri" w:cs="Times New Roman"/>
                <w:kern w:val="0"/>
                <w:lang w:eastAsia="pl-PL" w:bidi="ar-SA"/>
              </w:rPr>
              <w:t>i obrona powszechna w Strategii Bezpieczeństwa Narodowego Rzeczypospolitej Polskiej z 12 maja 2020 r.</w:t>
            </w:r>
          </w:p>
          <w:p w14:paraId="0BF9961F" w14:textId="77777777" w:rsidR="008136C3" w:rsidRPr="008136C3" w:rsidRDefault="008136C3" w:rsidP="5449A30A">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Pojęcie i rodzaje odporności organizacji. Czynniki decydujące o odporności organizacji. Koncepcje zwiększania odporności państwa. Koncepcja organizacji inteligentnej. Budowanie myślenia geopolitycznego i rozwój kultury strategicznej. Budowanie świadomości sytuacyjnej. Samoorganizacja obywateli. Rozwijanie przedsiębiorczości w sytuacjach kryzysowych. Militaryzacja. Decentralizacja. Koncepcja zwiększania odporności przez reorganizację zadań publicznych. </w:t>
            </w:r>
          </w:p>
          <w:p w14:paraId="0100EA39"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Wykorzystanie koncepcji i podejść do wzmacniania odporności struktur państwa – studium przypadku. </w:t>
            </w:r>
          </w:p>
        </w:tc>
      </w:tr>
      <w:tr w:rsidR="008136C3" w:rsidRPr="008136C3" w14:paraId="739DA21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58D3BD8"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363D9583" w14:textId="3A24FEBA" w:rsidR="008136C3" w:rsidRPr="008136C3" w:rsidRDefault="008136C3" w:rsidP="58EA6CB6">
            <w:pPr>
              <w:suppressAutoHyphens w:val="0"/>
              <w:jc w:val="both"/>
              <w:rPr>
                <w:rFonts w:eastAsia="Calibri" w:cs="Times New Roman"/>
                <w:b/>
                <w:bCs/>
                <w:color w:val="FF0000"/>
                <w:kern w:val="0"/>
                <w:lang w:eastAsia="pl-PL" w:bidi="ar-SA"/>
              </w:rPr>
            </w:pPr>
            <w:r w:rsidRPr="008136C3">
              <w:rPr>
                <w:rFonts w:eastAsia="Calibri" w:cs="Times New Roman"/>
                <w:kern w:val="0"/>
                <w:lang w:eastAsia="pl-PL" w:bidi="ar-SA"/>
              </w:rPr>
              <w:t>Wykład, dyskusja, studium przypadku,</w:t>
            </w:r>
            <w:r w:rsidRPr="5449A30A">
              <w:rPr>
                <w:rFonts w:eastAsia="Calibri" w:cs="Times New Roman"/>
                <w:color w:val="000000" w:themeColor="text1"/>
                <w:kern w:val="0"/>
                <w:lang w:eastAsia="pl-PL" w:bidi="ar-SA"/>
              </w:rPr>
              <w:t xml:space="preserve"> prezentacja multimedialna.</w:t>
            </w:r>
          </w:p>
        </w:tc>
      </w:tr>
      <w:tr w:rsidR="008136C3" w:rsidRPr="008136C3" w14:paraId="4146160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15FFFE9"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 xml:space="preserve">Warunki i sposób zaliczenia poszczególnych form zajęć, w tym zasady zaliczeń poprawkowych, a także </w:t>
            </w:r>
            <w:r w:rsidRPr="008136C3">
              <w:rPr>
                <w:rFonts w:eastAsia="Calibri" w:cs="Times New Roman"/>
                <w:b/>
                <w:kern w:val="0"/>
                <w:lang w:eastAsia="pl-PL" w:bidi="ar-SA"/>
              </w:rPr>
              <w:lastRenderedPageBreak/>
              <w:t>warunki dopuszczenia do egzaminu:</w:t>
            </w:r>
          </w:p>
        </w:tc>
        <w:tc>
          <w:tcPr>
            <w:tcW w:w="3450" w:type="pct"/>
            <w:tcBorders>
              <w:top w:val="single" w:sz="4" w:space="0" w:color="auto"/>
              <w:left w:val="nil"/>
              <w:bottom w:val="single" w:sz="4" w:space="0" w:color="auto"/>
              <w:right w:val="single" w:sz="4" w:space="0" w:color="auto"/>
            </w:tcBorders>
          </w:tcPr>
          <w:p w14:paraId="55A8F912" w14:textId="28117C06" w:rsidR="008136C3" w:rsidRPr="008136C3" w:rsidRDefault="5449A30A" w:rsidP="5449A30A">
            <w:pPr>
              <w:suppressAutoHyphens w:val="0"/>
              <w:spacing w:line="259" w:lineRule="auto"/>
              <w:rPr>
                <w:rFonts w:eastAsia="Times New Roman" w:cs="Times New Roman"/>
                <w:color w:val="000000" w:themeColor="text1"/>
                <w:lang w:eastAsia="pl-PL" w:bidi="ar-SA"/>
              </w:rPr>
            </w:pPr>
            <w:r w:rsidRPr="5449A30A">
              <w:rPr>
                <w:rFonts w:eastAsia="Times New Roman" w:cs="Times New Roman"/>
                <w:color w:val="000000" w:themeColor="text1"/>
                <w:lang w:eastAsia="pl-PL" w:bidi="ar-SA"/>
              </w:rPr>
              <w:lastRenderedPageBreak/>
              <w:t>Uzyskanie pozytywnej oceny z egzaminu pisemnego. Zaliczenie ćwiczeń na podstawie pracy zaliczeniowej. Zaliczenie poprawkowe na zasadach jak wyżej.</w:t>
            </w:r>
          </w:p>
          <w:p w14:paraId="2D7B367C" w14:textId="6D1544BF" w:rsidR="008136C3" w:rsidRPr="008136C3" w:rsidRDefault="5449A30A" w:rsidP="5449A30A">
            <w:pPr>
              <w:suppressAutoHyphens w:val="0"/>
              <w:spacing w:line="259" w:lineRule="auto"/>
              <w:rPr>
                <w:rFonts w:eastAsia="Times New Roman" w:cs="Times New Roman"/>
                <w:color w:val="000000" w:themeColor="text1"/>
                <w:lang w:eastAsia="pl-PL" w:bidi="ar-SA"/>
              </w:rPr>
            </w:pPr>
            <w:r w:rsidRPr="5449A30A">
              <w:rPr>
                <w:rFonts w:eastAsia="Times New Roman" w:cs="Times New Roman"/>
                <w:color w:val="000000" w:themeColor="text1"/>
                <w:lang w:eastAsia="pl-PL" w:bidi="ar-SA"/>
              </w:rPr>
              <w:t>Warunkiem dopuszczającym do egzaminu jest zaliczenie ćwiczeń.</w:t>
            </w:r>
          </w:p>
          <w:p w14:paraId="5AE93FEC" w14:textId="6E037B94" w:rsidR="008136C3" w:rsidRPr="008136C3" w:rsidRDefault="008136C3" w:rsidP="58EA6CB6">
            <w:pPr>
              <w:suppressAutoHyphens w:val="0"/>
              <w:jc w:val="both"/>
              <w:rPr>
                <w:rFonts w:eastAsia="Times New Roman" w:cs="Times New Roman"/>
                <w:kern w:val="0"/>
                <w:lang w:eastAsia="pl-PL" w:bidi="ar-SA"/>
              </w:rPr>
            </w:pPr>
          </w:p>
        </w:tc>
      </w:tr>
      <w:tr w:rsidR="008136C3" w:rsidRPr="008136C3" w14:paraId="4B5DC560"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8C6FE6E"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lastRenderedPageBreak/>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451B822D"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64CE43D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769C339"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5F734942"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Ocena końcowa przed</w:t>
            </w:r>
            <w:r w:rsidR="00EB09BD">
              <w:rPr>
                <w:rFonts w:eastAsia="Times New Roman" w:cs="Times New Roman"/>
                <w:kern w:val="0"/>
                <w:lang w:eastAsia="pl-PL" w:bidi="ar-SA"/>
              </w:rPr>
              <w:t>miotu to ocena z egzaminu pisemnego</w:t>
            </w:r>
            <w:r w:rsidRPr="008136C3">
              <w:rPr>
                <w:rFonts w:eastAsia="Times New Roman" w:cs="Times New Roman"/>
                <w:kern w:val="0"/>
                <w:lang w:eastAsia="pl-PL" w:bidi="ar-SA"/>
              </w:rPr>
              <w:t xml:space="preserve"> (50%), ocena pracy zaliczeniowej na ćwiczeniach (50%) uwzględniająca aktywność.</w:t>
            </w:r>
          </w:p>
        </w:tc>
      </w:tr>
      <w:tr w:rsidR="008136C3" w:rsidRPr="008136C3" w14:paraId="7ED7348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80E5BC9"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39E41A71"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 xml:space="preserve">Podczas konsultacji. </w:t>
            </w:r>
          </w:p>
        </w:tc>
      </w:tr>
      <w:tr w:rsidR="008136C3" w:rsidRPr="008136C3" w14:paraId="17FBC0B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106B97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1A06F543"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Podstawowe wiadomości z literatury przedmiotu.</w:t>
            </w:r>
          </w:p>
        </w:tc>
      </w:tr>
      <w:tr w:rsidR="008136C3" w:rsidRPr="008136C3" w14:paraId="4697A127"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01C065E"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3E2D033D" w14:textId="77777777" w:rsidR="008136C3" w:rsidRPr="008136C3" w:rsidRDefault="008136C3" w:rsidP="002B6EC4">
            <w:pPr>
              <w:numPr>
                <w:ilvl w:val="0"/>
                <w:numId w:val="55"/>
              </w:numPr>
              <w:suppressAutoHyphens w:val="0"/>
              <w:ind w:left="455"/>
              <w:jc w:val="both"/>
              <w:rPr>
                <w:rFonts w:eastAsia="Calibri" w:cs="Times New Roman"/>
                <w:kern w:val="0"/>
                <w:lang w:eastAsia="pl-PL" w:bidi="ar-SA"/>
              </w:rPr>
            </w:pPr>
            <w:r w:rsidRPr="008136C3">
              <w:rPr>
                <w:rFonts w:eastAsia="Calibri" w:cs="Times New Roman"/>
                <w:kern w:val="0"/>
                <w:lang w:eastAsia="pl-PL" w:bidi="ar-SA"/>
              </w:rPr>
              <w:t>Odporność organizacji. Cyfryzacja, bezpieczeństwo, innowacje, Tarapata J., Woźniak J. (red.). Wyd. Difin, Warszawa 2022.</w:t>
            </w:r>
          </w:p>
          <w:p w14:paraId="5FE212C0" w14:textId="77777777" w:rsidR="008136C3" w:rsidRPr="008136C3" w:rsidRDefault="008136C3" w:rsidP="002B6EC4">
            <w:pPr>
              <w:numPr>
                <w:ilvl w:val="0"/>
                <w:numId w:val="55"/>
              </w:numPr>
              <w:suppressAutoHyphens w:val="0"/>
              <w:ind w:left="455"/>
              <w:jc w:val="both"/>
              <w:rPr>
                <w:rFonts w:eastAsia="Calibri" w:cs="Times New Roman"/>
                <w:kern w:val="0"/>
                <w:lang w:eastAsia="pl-PL" w:bidi="ar-SA"/>
              </w:rPr>
            </w:pPr>
            <w:r w:rsidRPr="008136C3">
              <w:rPr>
                <w:rFonts w:eastAsia="Calibri" w:cs="Times New Roman"/>
                <w:kern w:val="0"/>
                <w:lang w:eastAsia="pl-PL" w:bidi="ar-SA"/>
              </w:rPr>
              <w:t xml:space="preserve">Strategia Bezpieczeństwa Narodowego Rzeczypospolitej Polskiej z 12 maja 2020 r. </w:t>
            </w:r>
          </w:p>
          <w:p w14:paraId="02CF79D1" w14:textId="77777777" w:rsidR="008136C3" w:rsidRPr="008136C3" w:rsidRDefault="008136C3" w:rsidP="002B6EC4">
            <w:pPr>
              <w:numPr>
                <w:ilvl w:val="0"/>
                <w:numId w:val="55"/>
              </w:numPr>
              <w:suppressAutoHyphens w:val="0"/>
              <w:ind w:left="455"/>
              <w:jc w:val="both"/>
              <w:rPr>
                <w:rFonts w:eastAsia="Calibri" w:cs="Times New Roman"/>
                <w:kern w:val="0"/>
                <w:lang w:eastAsia="pl-PL" w:bidi="ar-SA"/>
              </w:rPr>
            </w:pPr>
            <w:r w:rsidRPr="008136C3">
              <w:rPr>
                <w:rFonts w:eastAsia="Calibri" w:cs="Times New Roman"/>
                <w:kern w:val="0"/>
                <w:lang w:eastAsia="pl-PL" w:bidi="ar-SA"/>
              </w:rPr>
              <w:t>Sienkiewicz-Małyjurek K., Odporność i przedsiębiorczość w zarządzaniu kryzysowym. „Ekonomia Społeczna”, 2020, Nr 2.</w:t>
            </w:r>
          </w:p>
          <w:p w14:paraId="7EF6368C" w14:textId="40307877" w:rsidR="008136C3" w:rsidRPr="008136C3" w:rsidRDefault="1625037F" w:rsidP="002B6EC4">
            <w:pPr>
              <w:numPr>
                <w:ilvl w:val="0"/>
                <w:numId w:val="55"/>
              </w:numPr>
              <w:suppressAutoHyphens w:val="0"/>
              <w:ind w:left="455"/>
              <w:jc w:val="both"/>
              <w:rPr>
                <w:rFonts w:eastAsia="Calibri" w:cs="Times New Roman"/>
                <w:kern w:val="0"/>
                <w:lang w:eastAsia="pl-PL" w:bidi="ar-SA"/>
              </w:rPr>
            </w:pPr>
            <w:r w:rsidRPr="1625037F">
              <w:rPr>
                <w:rFonts w:eastAsia="Calibri" w:cs="Times New Roman"/>
                <w:lang w:eastAsia="pl-PL" w:bidi="ar-SA"/>
              </w:rPr>
              <w:t xml:space="preserve">Adamkiewicz J., Wawrzyniec K., [red.], Odporność państwa jako wyzwanie bezpieczeństwa narodowego </w:t>
            </w:r>
            <w:r w:rsidR="008136C3">
              <w:br/>
            </w:r>
            <w:r w:rsidRPr="1625037F">
              <w:rPr>
                <w:rFonts w:eastAsia="Calibri" w:cs="Times New Roman"/>
                <w:lang w:eastAsia="pl-PL" w:bidi="ar-SA"/>
              </w:rPr>
              <w:t>w XXI wieku. Wyd. FNCE, Poznań 2024.</w:t>
            </w:r>
          </w:p>
        </w:tc>
      </w:tr>
    </w:tbl>
    <w:p w14:paraId="420E3E98" w14:textId="77777777" w:rsidR="008136C3" w:rsidRPr="008136C3" w:rsidRDefault="008136C3" w:rsidP="008136C3">
      <w:pPr>
        <w:suppressAutoHyphens w:val="0"/>
        <w:rPr>
          <w:rFonts w:eastAsia="Calibri" w:cs="Times New Roman"/>
          <w:b/>
          <w:kern w:val="0"/>
          <w:lang w:eastAsia="pl-PL" w:bidi="ar-SA"/>
        </w:rPr>
      </w:pPr>
    </w:p>
    <w:p w14:paraId="37841680"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615FF8B3" w14:textId="70C58CA2" w:rsidR="008136C3" w:rsidRPr="008136C3" w:rsidRDefault="0052479F" w:rsidP="008136C3">
      <w:pPr>
        <w:suppressAutoHyphens w:val="0"/>
        <w:ind w:left="360" w:hanging="360"/>
        <w:rPr>
          <w:rFonts w:eastAsia="Times New Roman" w:cs="Times New Roman"/>
          <w:b/>
          <w:noProof/>
          <w:kern w:val="0"/>
          <w:lang w:eastAsia="pl-PL" w:bidi="ar-SA"/>
        </w:rPr>
      </w:pPr>
      <w:r w:rsidRPr="008136C3">
        <w:rPr>
          <w:rFonts w:eastAsia="Times New Roman" w:cs="Times New Roman"/>
          <w:b/>
          <w:noProof/>
          <w:kern w:val="0"/>
          <w:lang w:eastAsia="pl-PL" w:bidi="ar-SA"/>
        </w:rPr>
        <w:lastRenderedPageBreak/>
        <w:drawing>
          <wp:inline distT="0" distB="0" distL="0" distR="0" wp14:anchorId="528768DB" wp14:editId="79DCDA3A">
            <wp:extent cx="1851660" cy="419100"/>
            <wp:effectExtent l="0" t="0" r="0" b="0"/>
            <wp:docPr id="51" name="Obraz 151"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1" descr="Obraz zawierający tekst&#10;&#10;Opis wygenerowany automatyczni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51660" cy="419100"/>
                    </a:xfrm>
                    <a:prstGeom prst="rect">
                      <a:avLst/>
                    </a:prstGeom>
                    <a:noFill/>
                    <a:ln>
                      <a:noFill/>
                    </a:ln>
                  </pic:spPr>
                </pic:pic>
              </a:graphicData>
            </a:graphic>
          </wp:inline>
        </w:drawing>
      </w:r>
    </w:p>
    <w:p w14:paraId="39D4E0D1" w14:textId="77777777" w:rsidR="008136C3" w:rsidRPr="008136C3" w:rsidRDefault="008136C3" w:rsidP="008136C3">
      <w:pPr>
        <w:keepNext/>
        <w:suppressAutoHyphens w:val="0"/>
        <w:spacing w:before="240" w:after="60"/>
        <w:outlineLvl w:val="0"/>
        <w:rPr>
          <w:rFonts w:eastAsia="Calibri" w:cs="Times New Roman"/>
          <w:noProof/>
          <w:kern w:val="0"/>
          <w:lang w:eastAsia="pl-PL" w:bidi="ar-SA"/>
        </w:rPr>
      </w:pPr>
    </w:p>
    <w:p w14:paraId="36C17A15" w14:textId="77777777" w:rsidR="008136C3" w:rsidRPr="008136C3" w:rsidRDefault="3408A108" w:rsidP="47E24081">
      <w:pPr>
        <w:keepNext/>
        <w:keepLines/>
        <w:widowControl/>
        <w:suppressAutoHyphens w:val="0"/>
        <w:spacing w:before="40" w:line="259" w:lineRule="auto"/>
        <w:outlineLvl w:val="2"/>
        <w:rPr>
          <w:rFonts w:eastAsia="Times New Roman" w:cs="Times New Roman"/>
          <w:b/>
          <w:bCs/>
          <w:kern w:val="0"/>
          <w:lang w:eastAsia="pl-PL" w:bidi="ar-SA"/>
        </w:rPr>
      </w:pPr>
      <w:bookmarkStart w:id="159" w:name="_Toc130805510"/>
      <w:bookmarkStart w:id="160" w:name="_Toc131071509"/>
      <w:bookmarkStart w:id="161" w:name="_Toc232417783"/>
      <w:r w:rsidRPr="47E24081">
        <w:rPr>
          <w:rFonts w:eastAsia="Times New Roman" w:cs="Times New Roman"/>
          <w:b/>
          <w:bCs/>
          <w:kern w:val="0"/>
          <w:lang w:eastAsia="pl-PL" w:bidi="ar-SA"/>
        </w:rPr>
        <w:t>D1.5</w:t>
      </w:r>
      <w:r w:rsidR="4D29557E" w:rsidRPr="47E24081">
        <w:rPr>
          <w:rFonts w:eastAsia="Times New Roman" w:cs="Times New Roman"/>
          <w:b/>
          <w:bCs/>
          <w:kern w:val="0"/>
          <w:lang w:eastAsia="pl-PL" w:bidi="ar-SA"/>
        </w:rPr>
        <w:t>. Zarządzanie ryzykiem katastrof</w:t>
      </w:r>
      <w:bookmarkEnd w:id="159"/>
      <w:bookmarkEnd w:id="160"/>
      <w:bookmarkEnd w:id="161"/>
    </w:p>
    <w:p w14:paraId="37754E66" w14:textId="77777777" w:rsidR="008136C3" w:rsidRPr="008136C3" w:rsidRDefault="008136C3" w:rsidP="008136C3">
      <w:pPr>
        <w:suppressAutoHyphens w:val="0"/>
        <w:spacing w:line="276" w:lineRule="auto"/>
        <w:rPr>
          <w:rFonts w:eastAsia="Times New Roman" w:cs="Times New Roman"/>
          <w:b/>
          <w:kern w:val="0"/>
          <w:lang w:eastAsia="pl-PL" w:bidi="ar-SA"/>
        </w:rPr>
      </w:pPr>
    </w:p>
    <w:p w14:paraId="2A4D5F92" w14:textId="77777777" w:rsidR="008136C3" w:rsidRPr="008136C3" w:rsidRDefault="008136C3" w:rsidP="008136C3">
      <w:pPr>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Informacje ogólne</w:t>
      </w:r>
    </w:p>
    <w:tbl>
      <w:tblPr>
        <w:tblW w:w="5000"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677"/>
        <w:gridCol w:w="6373"/>
      </w:tblGrid>
      <w:tr w:rsidR="008136C3" w:rsidRPr="008136C3" w14:paraId="1BFEA9CF" w14:textId="77777777" w:rsidTr="5449A30A">
        <w:trPr>
          <w:trHeight w:val="397"/>
        </w:trPr>
        <w:tc>
          <w:tcPr>
            <w:tcW w:w="1479" w:type="pct"/>
            <w:shd w:val="clear" w:color="auto" w:fill="D9D9D9" w:themeFill="background1" w:themeFillShade="D9"/>
          </w:tcPr>
          <w:p w14:paraId="75582693"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 xml:space="preserve">Nazwa przedmiotu i kod </w:t>
            </w:r>
          </w:p>
          <w:p w14:paraId="51CCBAA1" w14:textId="77777777" w:rsidR="008136C3" w:rsidRPr="008136C3" w:rsidRDefault="008136C3" w:rsidP="008136C3">
            <w:pPr>
              <w:suppressAutoHyphens w:val="0"/>
              <w:spacing w:after="120"/>
              <w:rPr>
                <w:rFonts w:eastAsia="Times New Roman" w:cs="Times New Roman"/>
                <w:b/>
                <w:kern w:val="0"/>
                <w:lang w:eastAsia="pl-PL" w:bidi="ar-SA"/>
              </w:rPr>
            </w:pPr>
            <w:r w:rsidRPr="008136C3">
              <w:rPr>
                <w:rFonts w:eastAsia="Times New Roman" w:cs="Times New Roman"/>
                <w:b/>
                <w:kern w:val="0"/>
                <w:lang w:eastAsia="pl-PL" w:bidi="ar-SA"/>
              </w:rPr>
              <w:t>(wg planu studiów):</w:t>
            </w:r>
          </w:p>
        </w:tc>
        <w:tc>
          <w:tcPr>
            <w:tcW w:w="3521" w:type="pct"/>
            <w:vAlign w:val="center"/>
          </w:tcPr>
          <w:p w14:paraId="36209B9D"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Zarzą</w:t>
            </w:r>
            <w:r w:rsidR="00CF499E">
              <w:rPr>
                <w:rFonts w:eastAsia="Times New Roman" w:cs="Times New Roman"/>
                <w:kern w:val="0"/>
                <w:lang w:eastAsia="pl-PL" w:bidi="ar-SA"/>
              </w:rPr>
              <w:t>dzanie ryzykiem katastrof D1.5.</w:t>
            </w:r>
          </w:p>
        </w:tc>
      </w:tr>
      <w:tr w:rsidR="008136C3" w:rsidRPr="008136C3" w14:paraId="46084A8D" w14:textId="77777777" w:rsidTr="5449A30A">
        <w:trPr>
          <w:trHeight w:val="397"/>
        </w:trPr>
        <w:tc>
          <w:tcPr>
            <w:tcW w:w="1479" w:type="pct"/>
            <w:shd w:val="clear" w:color="auto" w:fill="D9D9D9" w:themeFill="background1" w:themeFillShade="D9"/>
            <w:vAlign w:val="center"/>
          </w:tcPr>
          <w:p w14:paraId="13C52086"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 xml:space="preserve">Nazwa przedmiotu </w:t>
            </w:r>
            <w:r w:rsidRPr="008136C3">
              <w:rPr>
                <w:rFonts w:eastAsia="Times New Roman" w:cs="Times New Roman"/>
                <w:b/>
                <w:kern w:val="0"/>
                <w:lang w:eastAsia="pl-PL" w:bidi="ar-SA"/>
              </w:rPr>
              <w:br/>
              <w:t>(j. ang.):</w:t>
            </w:r>
          </w:p>
        </w:tc>
        <w:tc>
          <w:tcPr>
            <w:tcW w:w="3521" w:type="pct"/>
            <w:vAlign w:val="center"/>
          </w:tcPr>
          <w:p w14:paraId="0C7D829C"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val="en-US" w:eastAsia="pl-PL" w:bidi="ar-SA"/>
              </w:rPr>
              <w:t xml:space="preserve">Managing disaster risk </w:t>
            </w:r>
          </w:p>
        </w:tc>
      </w:tr>
      <w:tr w:rsidR="008136C3" w:rsidRPr="008136C3" w14:paraId="4467689C" w14:textId="77777777" w:rsidTr="5449A30A">
        <w:trPr>
          <w:trHeight w:val="397"/>
        </w:trPr>
        <w:tc>
          <w:tcPr>
            <w:tcW w:w="1479" w:type="pct"/>
            <w:shd w:val="clear" w:color="auto" w:fill="D9D9D9" w:themeFill="background1" w:themeFillShade="D9"/>
            <w:vAlign w:val="center"/>
          </w:tcPr>
          <w:p w14:paraId="4720DFAF"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Kierunek studiów:</w:t>
            </w:r>
          </w:p>
        </w:tc>
        <w:tc>
          <w:tcPr>
            <w:tcW w:w="3521" w:type="pct"/>
            <w:vAlign w:val="center"/>
          </w:tcPr>
          <w:p w14:paraId="53321BF5"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Bezpieczeństwo wewnętrzne</w:t>
            </w:r>
          </w:p>
        </w:tc>
      </w:tr>
      <w:tr w:rsidR="008136C3" w:rsidRPr="008136C3" w14:paraId="0FFB828C" w14:textId="77777777" w:rsidTr="5449A30A">
        <w:trPr>
          <w:trHeight w:val="397"/>
        </w:trPr>
        <w:tc>
          <w:tcPr>
            <w:tcW w:w="1479" w:type="pct"/>
            <w:shd w:val="clear" w:color="auto" w:fill="D9D9D9" w:themeFill="background1" w:themeFillShade="D9"/>
            <w:vAlign w:val="center"/>
          </w:tcPr>
          <w:p w14:paraId="4E250402"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Poziom studiów:</w:t>
            </w:r>
          </w:p>
        </w:tc>
        <w:tc>
          <w:tcPr>
            <w:tcW w:w="3521" w:type="pct"/>
            <w:vAlign w:val="center"/>
          </w:tcPr>
          <w:p w14:paraId="7D17AAAC"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studia I stopnia</w:t>
            </w:r>
          </w:p>
        </w:tc>
      </w:tr>
      <w:tr w:rsidR="008136C3" w:rsidRPr="008136C3" w14:paraId="71C5204C" w14:textId="77777777" w:rsidTr="5449A30A">
        <w:trPr>
          <w:trHeight w:val="397"/>
        </w:trPr>
        <w:tc>
          <w:tcPr>
            <w:tcW w:w="1479" w:type="pct"/>
            <w:shd w:val="clear" w:color="auto" w:fill="D9D9D9" w:themeFill="background1" w:themeFillShade="D9"/>
            <w:vAlign w:val="center"/>
          </w:tcPr>
          <w:p w14:paraId="3ECBE44A"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Profil:</w:t>
            </w:r>
          </w:p>
        </w:tc>
        <w:tc>
          <w:tcPr>
            <w:tcW w:w="3521" w:type="pct"/>
            <w:vAlign w:val="center"/>
          </w:tcPr>
          <w:p w14:paraId="2F01C3E6" w14:textId="02E81DC4" w:rsidR="008136C3" w:rsidRPr="008136C3" w:rsidRDefault="0053039C"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P</w:t>
            </w:r>
            <w:r w:rsidR="008136C3" w:rsidRPr="008136C3">
              <w:rPr>
                <w:rFonts w:eastAsia="Times New Roman" w:cs="Times New Roman"/>
                <w:kern w:val="0"/>
                <w:lang w:eastAsia="pl-PL" w:bidi="ar-SA"/>
              </w:rPr>
              <w:t>raktyczny</w:t>
            </w:r>
          </w:p>
        </w:tc>
      </w:tr>
      <w:tr w:rsidR="008136C3" w:rsidRPr="008136C3" w14:paraId="39A8D76B" w14:textId="77777777" w:rsidTr="5449A30A">
        <w:trPr>
          <w:trHeight w:val="397"/>
        </w:trPr>
        <w:tc>
          <w:tcPr>
            <w:tcW w:w="1479" w:type="pct"/>
            <w:shd w:val="clear" w:color="auto" w:fill="D9D9D9" w:themeFill="background1" w:themeFillShade="D9"/>
            <w:vAlign w:val="center"/>
          </w:tcPr>
          <w:p w14:paraId="32750A55"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Forma studiów:</w:t>
            </w:r>
          </w:p>
        </w:tc>
        <w:tc>
          <w:tcPr>
            <w:tcW w:w="3521" w:type="pct"/>
            <w:vAlign w:val="center"/>
          </w:tcPr>
          <w:p w14:paraId="4F1A2922" w14:textId="7FA6A0AF" w:rsidR="008136C3" w:rsidRPr="008136C3" w:rsidRDefault="0053039C"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S</w:t>
            </w:r>
            <w:r w:rsidR="008136C3" w:rsidRPr="008136C3">
              <w:rPr>
                <w:rFonts w:eastAsia="Times New Roman" w:cs="Times New Roman"/>
                <w:kern w:val="0"/>
                <w:lang w:eastAsia="pl-PL" w:bidi="ar-SA"/>
              </w:rPr>
              <w:t>tacjonarne</w:t>
            </w:r>
          </w:p>
        </w:tc>
      </w:tr>
      <w:tr w:rsidR="008136C3" w:rsidRPr="008136C3" w14:paraId="11DFA82B" w14:textId="77777777" w:rsidTr="5449A30A">
        <w:trPr>
          <w:trHeight w:val="397"/>
        </w:trPr>
        <w:tc>
          <w:tcPr>
            <w:tcW w:w="1479" w:type="pct"/>
            <w:shd w:val="clear" w:color="auto" w:fill="D9D9D9" w:themeFill="background1" w:themeFillShade="D9"/>
            <w:vAlign w:val="center"/>
          </w:tcPr>
          <w:p w14:paraId="1D5CE416"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Punkty ECTS:</w:t>
            </w:r>
          </w:p>
        </w:tc>
        <w:tc>
          <w:tcPr>
            <w:tcW w:w="3521" w:type="pct"/>
            <w:vAlign w:val="center"/>
          </w:tcPr>
          <w:p w14:paraId="0FA6ED06"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1</w:t>
            </w:r>
          </w:p>
        </w:tc>
      </w:tr>
      <w:tr w:rsidR="008136C3" w:rsidRPr="008136C3" w14:paraId="45DB1C7E" w14:textId="77777777" w:rsidTr="5449A30A">
        <w:trPr>
          <w:trHeight w:val="397"/>
        </w:trPr>
        <w:tc>
          <w:tcPr>
            <w:tcW w:w="1479" w:type="pct"/>
            <w:shd w:val="clear" w:color="auto" w:fill="D9D9D9" w:themeFill="background1" w:themeFillShade="D9"/>
            <w:vAlign w:val="center"/>
          </w:tcPr>
          <w:p w14:paraId="4C433ACF"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Język wykładowy:</w:t>
            </w:r>
          </w:p>
        </w:tc>
        <w:tc>
          <w:tcPr>
            <w:tcW w:w="3521" w:type="pct"/>
            <w:vAlign w:val="center"/>
          </w:tcPr>
          <w:p w14:paraId="4A33F216"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język polski</w:t>
            </w:r>
          </w:p>
        </w:tc>
      </w:tr>
      <w:tr w:rsidR="008136C3" w:rsidRPr="008136C3" w14:paraId="0DC2E509" w14:textId="77777777" w:rsidTr="5449A30A">
        <w:trPr>
          <w:trHeight w:val="397"/>
        </w:trPr>
        <w:tc>
          <w:tcPr>
            <w:tcW w:w="1479" w:type="pct"/>
            <w:shd w:val="clear" w:color="auto" w:fill="D9D9D9" w:themeFill="background1" w:themeFillShade="D9"/>
            <w:vAlign w:val="center"/>
          </w:tcPr>
          <w:p w14:paraId="01E0FA33"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Rok akademicki:</w:t>
            </w:r>
          </w:p>
        </w:tc>
        <w:tc>
          <w:tcPr>
            <w:tcW w:w="3521" w:type="pct"/>
            <w:vAlign w:val="center"/>
          </w:tcPr>
          <w:p w14:paraId="2EEB23A3" w14:textId="77777777" w:rsidR="008136C3" w:rsidRPr="008136C3" w:rsidRDefault="00CF499E" w:rsidP="5449A30A">
            <w:pPr>
              <w:suppressAutoHyphens w:val="0"/>
              <w:spacing w:before="60" w:after="60"/>
              <w:rPr>
                <w:rFonts w:eastAsia="Times New Roman" w:cs="Times New Roman"/>
                <w:color w:val="000000" w:themeColor="text1"/>
                <w:kern w:val="0"/>
                <w:lang w:eastAsia="pl-PL" w:bidi="ar-SA"/>
              </w:rPr>
            </w:pPr>
            <w:r w:rsidRPr="5449A30A">
              <w:rPr>
                <w:rFonts w:eastAsia="Times New Roman" w:cs="Times New Roman"/>
                <w:color w:val="000000" w:themeColor="text1"/>
                <w:kern w:val="0"/>
                <w:lang w:eastAsia="pl-PL" w:bidi="ar-SA"/>
              </w:rPr>
              <w:t>2026/2027</w:t>
            </w:r>
          </w:p>
        </w:tc>
      </w:tr>
      <w:tr w:rsidR="008136C3" w:rsidRPr="008136C3" w14:paraId="6FE17A95" w14:textId="77777777" w:rsidTr="5449A30A">
        <w:trPr>
          <w:trHeight w:val="397"/>
        </w:trPr>
        <w:tc>
          <w:tcPr>
            <w:tcW w:w="1479" w:type="pct"/>
            <w:shd w:val="clear" w:color="auto" w:fill="D9D9D9" w:themeFill="background1" w:themeFillShade="D9"/>
            <w:vAlign w:val="center"/>
          </w:tcPr>
          <w:p w14:paraId="08D932F6"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Semestr:</w:t>
            </w:r>
          </w:p>
        </w:tc>
        <w:tc>
          <w:tcPr>
            <w:tcW w:w="3521" w:type="pct"/>
            <w:vAlign w:val="center"/>
          </w:tcPr>
          <w:p w14:paraId="0F84ACAF"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6</w:t>
            </w:r>
          </w:p>
        </w:tc>
      </w:tr>
      <w:tr w:rsidR="008136C3" w:rsidRPr="008136C3" w14:paraId="551EC04D" w14:textId="77777777" w:rsidTr="5449A30A">
        <w:trPr>
          <w:trHeight w:val="397"/>
        </w:trPr>
        <w:tc>
          <w:tcPr>
            <w:tcW w:w="1479" w:type="pct"/>
            <w:shd w:val="clear" w:color="auto" w:fill="D9D9D9" w:themeFill="background1" w:themeFillShade="D9"/>
            <w:vAlign w:val="center"/>
          </w:tcPr>
          <w:p w14:paraId="38288B22"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Koordynator przedmiotu:</w:t>
            </w:r>
          </w:p>
        </w:tc>
        <w:tc>
          <w:tcPr>
            <w:tcW w:w="3521" w:type="pct"/>
            <w:vAlign w:val="center"/>
          </w:tcPr>
          <w:p w14:paraId="066E6B80" w14:textId="64E6F83A"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Mgr Daniel Lendzio</w:t>
            </w:r>
            <w:r w:rsidR="00CC2A90">
              <w:rPr>
                <w:rFonts w:eastAsia="Times New Roman" w:cs="Times New Roman"/>
                <w:kern w:val="0"/>
                <w:lang w:eastAsia="pl-PL" w:bidi="ar-SA"/>
              </w:rPr>
              <w:t>, mgr A. Pałys</w:t>
            </w:r>
          </w:p>
        </w:tc>
      </w:tr>
    </w:tbl>
    <w:p w14:paraId="17C429A9" w14:textId="77777777" w:rsidR="008136C3" w:rsidRPr="008136C3" w:rsidRDefault="008136C3" w:rsidP="008136C3">
      <w:pPr>
        <w:suppressAutoHyphens w:val="0"/>
        <w:rPr>
          <w:rFonts w:eastAsia="Times New Roman" w:cs="Times New Roman"/>
          <w:kern w:val="0"/>
          <w:lang w:eastAsia="pl-PL" w:bidi="ar-SA"/>
        </w:rPr>
      </w:pPr>
    </w:p>
    <w:p w14:paraId="5B7EEA25" w14:textId="77777777" w:rsidR="008136C3" w:rsidRPr="008136C3" w:rsidRDefault="008136C3" w:rsidP="008136C3">
      <w:pPr>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Elementy wchodzące w skład programu studiów</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19"/>
        <w:gridCol w:w="1725"/>
        <w:gridCol w:w="1997"/>
        <w:gridCol w:w="1231"/>
        <w:gridCol w:w="1548"/>
        <w:gridCol w:w="607"/>
        <w:gridCol w:w="723"/>
      </w:tblGrid>
      <w:tr w:rsidR="008136C3" w:rsidRPr="008136C3" w14:paraId="4EACDE7A" w14:textId="77777777" w:rsidTr="5449A30A">
        <w:tc>
          <w:tcPr>
            <w:tcW w:w="5000" w:type="pct"/>
            <w:gridSpan w:val="7"/>
            <w:tcBorders>
              <w:bottom w:val="single" w:sz="4" w:space="0" w:color="auto"/>
            </w:tcBorders>
            <w:shd w:val="clear" w:color="auto" w:fill="D9D9D9" w:themeFill="background1" w:themeFillShade="D9"/>
          </w:tcPr>
          <w:p w14:paraId="2EE97EA9"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b/>
                <w:kern w:val="0"/>
                <w:lang w:eastAsia="pl-PL" w:bidi="ar-SA"/>
              </w:rPr>
              <w:t xml:space="preserve">Treści programowe zapewniające uzyskanie efektów uczenia się dla przedmiotu </w:t>
            </w:r>
          </w:p>
        </w:tc>
      </w:tr>
      <w:tr w:rsidR="008136C3" w:rsidRPr="008136C3" w14:paraId="1EC63F46" w14:textId="77777777" w:rsidTr="5449A30A">
        <w:tc>
          <w:tcPr>
            <w:tcW w:w="5000" w:type="pct"/>
            <w:gridSpan w:val="7"/>
            <w:tcBorders>
              <w:bottom w:val="single" w:sz="4" w:space="0" w:color="auto"/>
            </w:tcBorders>
          </w:tcPr>
          <w:p w14:paraId="58DFDA4A" w14:textId="337A7FD3" w:rsidR="008136C3" w:rsidRPr="008136C3" w:rsidRDefault="008136C3" w:rsidP="008136C3">
            <w:pPr>
              <w:suppressAutoHyphens w:val="0"/>
              <w:spacing w:before="60" w:after="60"/>
              <w:jc w:val="both"/>
              <w:rPr>
                <w:rFonts w:eastAsia="Times New Roman" w:cs="Times New Roman"/>
                <w:color w:val="FF0000"/>
                <w:kern w:val="0"/>
                <w:lang w:eastAsia="pl-PL" w:bidi="ar-SA"/>
              </w:rPr>
            </w:pPr>
            <w:r w:rsidRPr="10318A5B">
              <w:rPr>
                <w:rFonts w:eastAsia="Calibri" w:cs="Times New Roman"/>
                <w:kern w:val="0"/>
                <w:lang w:eastAsia="pl-PL" w:bidi="ar-SA"/>
              </w:rPr>
              <w:t xml:space="preserve">Wiedza z zakresu rozróżniania typów katastrof i sposobów radzenia sobie w sytuacjach zagrożenia katastrofą. Umiejętności opracowywania planu zarządzania ryzykiem wystąpienia katastrofy w konkretnym obszarze, wraz z normami i zasadami współpracy </w:t>
            </w:r>
            <w:r>
              <w:br/>
            </w:r>
            <w:r w:rsidRPr="10318A5B">
              <w:rPr>
                <w:rFonts w:eastAsia="Calibri" w:cs="Times New Roman"/>
                <w:kern w:val="0"/>
                <w:lang w:eastAsia="pl-PL" w:bidi="ar-SA"/>
              </w:rPr>
              <w:t>z zaangażowanymi służbami. Strategie ograniczania ryzyka oraz sposoby jego poprawnej identyfikacji i analizy zdarzenia.</w:t>
            </w:r>
          </w:p>
        </w:tc>
      </w:tr>
      <w:tr w:rsidR="008136C3" w:rsidRPr="008136C3" w14:paraId="3BAB00EC" w14:textId="77777777" w:rsidTr="5449A30A">
        <w:tc>
          <w:tcPr>
            <w:tcW w:w="1677" w:type="pct"/>
            <w:gridSpan w:val="2"/>
            <w:tcBorders>
              <w:bottom w:val="single" w:sz="4" w:space="0" w:color="auto"/>
              <w:right w:val="nil"/>
            </w:tcBorders>
            <w:shd w:val="clear" w:color="auto" w:fill="D9D9D9" w:themeFill="background1" w:themeFillShade="D9"/>
          </w:tcPr>
          <w:p w14:paraId="3676139B" w14:textId="77777777" w:rsidR="008136C3" w:rsidRPr="008136C3" w:rsidRDefault="008136C3" w:rsidP="008136C3">
            <w:pPr>
              <w:suppressAutoHyphens w:val="0"/>
              <w:spacing w:before="60" w:after="60"/>
              <w:rPr>
                <w:rFonts w:eastAsia="Times New Roman" w:cs="Times New Roman"/>
                <w:b/>
                <w:kern w:val="0"/>
                <w:lang w:eastAsia="pl-PL" w:bidi="ar-SA"/>
              </w:rPr>
            </w:pPr>
            <w:r w:rsidRPr="008136C3">
              <w:rPr>
                <w:rFonts w:eastAsia="Times New Roman" w:cs="Times New Roman"/>
                <w:b/>
                <w:kern w:val="0"/>
                <w:lang w:eastAsia="pl-PL" w:bidi="ar-SA"/>
              </w:rPr>
              <w:t>Liczba godzin zajęć w ramach poszczególnych form zajęć według planu studiów:</w:t>
            </w:r>
          </w:p>
        </w:tc>
        <w:tc>
          <w:tcPr>
            <w:tcW w:w="3323" w:type="pct"/>
            <w:gridSpan w:val="5"/>
            <w:tcBorders>
              <w:left w:val="nil"/>
              <w:bottom w:val="single" w:sz="4" w:space="0" w:color="auto"/>
            </w:tcBorders>
          </w:tcPr>
          <w:p w14:paraId="6ADAFD78" w14:textId="77777777" w:rsidR="008136C3" w:rsidRPr="008136C3" w:rsidRDefault="008136C3" w:rsidP="008136C3">
            <w:pPr>
              <w:suppressAutoHyphens w:val="0"/>
              <w:spacing w:before="60" w:after="60"/>
              <w:jc w:val="both"/>
              <w:rPr>
                <w:rFonts w:eastAsia="Times New Roman" w:cs="Times New Roman"/>
                <w:kern w:val="0"/>
                <w:lang w:eastAsia="pl-PL" w:bidi="ar-SA"/>
              </w:rPr>
            </w:pPr>
          </w:p>
          <w:p w14:paraId="6E3ACE77" w14:textId="77777777" w:rsidR="008136C3" w:rsidRPr="008136C3" w:rsidRDefault="008136C3" w:rsidP="008136C3">
            <w:pPr>
              <w:suppressAutoHyphens w:val="0"/>
              <w:spacing w:before="60" w:after="60"/>
              <w:jc w:val="both"/>
              <w:rPr>
                <w:rFonts w:eastAsia="Times New Roman" w:cs="Times New Roman"/>
                <w:kern w:val="0"/>
                <w:lang w:eastAsia="pl-PL" w:bidi="ar-SA"/>
              </w:rPr>
            </w:pPr>
            <w:r w:rsidRPr="008136C3">
              <w:rPr>
                <w:rFonts w:eastAsia="Times New Roman" w:cs="Times New Roman"/>
                <w:kern w:val="0"/>
                <w:lang w:eastAsia="pl-PL" w:bidi="ar-SA"/>
              </w:rPr>
              <w:t xml:space="preserve">stacjonarne: </w:t>
            </w:r>
          </w:p>
          <w:p w14:paraId="610F9E65" w14:textId="77777777" w:rsidR="008136C3" w:rsidRPr="008136C3" w:rsidRDefault="00CF499E" w:rsidP="008136C3">
            <w:pPr>
              <w:suppressAutoHyphens w:val="0"/>
              <w:spacing w:before="60" w:after="60"/>
              <w:jc w:val="both"/>
              <w:rPr>
                <w:rFonts w:eastAsia="Times New Roman" w:cs="Times New Roman"/>
                <w:kern w:val="0"/>
                <w:lang w:eastAsia="pl-PL" w:bidi="ar-SA"/>
              </w:rPr>
            </w:pPr>
            <w:r>
              <w:rPr>
                <w:rFonts w:eastAsia="Times New Roman" w:cs="Times New Roman"/>
                <w:kern w:val="0"/>
                <w:lang w:eastAsia="pl-PL" w:bidi="ar-SA"/>
              </w:rPr>
              <w:t>warsztaty – 20</w:t>
            </w:r>
            <w:r w:rsidR="008136C3" w:rsidRPr="008136C3">
              <w:rPr>
                <w:rFonts w:eastAsia="Times New Roman" w:cs="Times New Roman"/>
                <w:kern w:val="0"/>
                <w:lang w:eastAsia="pl-PL" w:bidi="ar-SA"/>
              </w:rPr>
              <w:t xml:space="preserve"> h;</w:t>
            </w:r>
          </w:p>
          <w:p w14:paraId="2F3C6993" w14:textId="77777777" w:rsidR="008136C3" w:rsidRPr="008136C3" w:rsidRDefault="008136C3" w:rsidP="008136C3">
            <w:pPr>
              <w:suppressAutoHyphens w:val="0"/>
              <w:spacing w:before="60" w:after="60"/>
              <w:jc w:val="both"/>
              <w:rPr>
                <w:rFonts w:eastAsia="Times New Roman" w:cs="Times New Roman"/>
                <w:kern w:val="0"/>
                <w:lang w:eastAsia="pl-PL" w:bidi="ar-SA"/>
              </w:rPr>
            </w:pPr>
          </w:p>
        </w:tc>
      </w:tr>
      <w:tr w:rsidR="008136C3" w:rsidRPr="008136C3" w14:paraId="3B72DB51" w14:textId="77777777" w:rsidTr="5449A30A">
        <w:tc>
          <w:tcPr>
            <w:tcW w:w="5000" w:type="pct"/>
            <w:gridSpan w:val="7"/>
            <w:tcBorders>
              <w:top w:val="single" w:sz="4" w:space="0" w:color="auto"/>
              <w:bottom w:val="single" w:sz="4" w:space="0" w:color="auto"/>
            </w:tcBorders>
            <w:shd w:val="clear" w:color="auto" w:fill="D9D9D9" w:themeFill="background1" w:themeFillShade="D9"/>
          </w:tcPr>
          <w:p w14:paraId="2A4F3361"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b/>
                <w:kern w:val="0"/>
                <w:lang w:eastAsia="pl-PL" w:bidi="ar-SA"/>
              </w:rPr>
              <w:t>Opis efektów uczenia się dla przedmiotu</w:t>
            </w:r>
          </w:p>
        </w:tc>
      </w:tr>
      <w:tr w:rsidR="008136C3" w:rsidRPr="008136C3" w14:paraId="2DA845D9" w14:textId="77777777" w:rsidTr="5449A30A">
        <w:trPr>
          <w:trHeight w:val="285"/>
        </w:trPr>
        <w:tc>
          <w:tcPr>
            <w:tcW w:w="660" w:type="pct"/>
            <w:tcBorders>
              <w:top w:val="single" w:sz="4" w:space="0" w:color="auto"/>
              <w:bottom w:val="single" w:sz="8" w:space="0" w:color="auto"/>
              <w:right w:val="single" w:sz="4" w:space="0" w:color="auto"/>
            </w:tcBorders>
            <w:shd w:val="clear" w:color="auto" w:fill="D9D9D9" w:themeFill="background1" w:themeFillShade="D9"/>
          </w:tcPr>
          <w:p w14:paraId="40548C6A"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Kod efektu przedmiotu</w:t>
            </w:r>
          </w:p>
        </w:tc>
        <w:tc>
          <w:tcPr>
            <w:tcW w:w="2184" w:type="pct"/>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69B9E1F"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Student, który zaliczył przedmiot </w:t>
            </w:r>
            <w:r w:rsidRPr="008136C3">
              <w:rPr>
                <w:rFonts w:eastAsia="Times New Roman" w:cs="Times New Roman"/>
                <w:kern w:val="0"/>
                <w:lang w:eastAsia="pl-PL" w:bidi="ar-SA"/>
              </w:rPr>
              <w:br/>
              <w:t>zna i rozumie/potrafi/jest gotów do:</w:t>
            </w:r>
          </w:p>
        </w:tc>
        <w:tc>
          <w:tcPr>
            <w:tcW w:w="575" w:type="pct"/>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B0DB60C"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Powiązanie z KEU</w:t>
            </w:r>
          </w:p>
        </w:tc>
        <w:tc>
          <w:tcPr>
            <w:tcW w:w="719" w:type="pct"/>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80DB955"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Forma zajęć dydaktycznych</w:t>
            </w:r>
          </w:p>
        </w:tc>
        <w:tc>
          <w:tcPr>
            <w:tcW w:w="863" w:type="pct"/>
            <w:gridSpan w:val="2"/>
            <w:tcBorders>
              <w:top w:val="single" w:sz="4" w:space="0" w:color="auto"/>
              <w:left w:val="single" w:sz="4" w:space="0" w:color="auto"/>
              <w:bottom w:val="single" w:sz="8" w:space="0" w:color="auto"/>
            </w:tcBorders>
            <w:shd w:val="clear" w:color="auto" w:fill="D9D9D9" w:themeFill="background1" w:themeFillShade="D9"/>
          </w:tcPr>
          <w:p w14:paraId="418BDCF4"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Sposób weryfikacji i oceny efektów uczenia się </w:t>
            </w:r>
          </w:p>
        </w:tc>
      </w:tr>
      <w:tr w:rsidR="008136C3" w:rsidRPr="008136C3" w14:paraId="74AA429F" w14:textId="77777777" w:rsidTr="5449A30A">
        <w:tc>
          <w:tcPr>
            <w:tcW w:w="660" w:type="pct"/>
            <w:tcBorders>
              <w:top w:val="single" w:sz="8" w:space="0" w:color="auto"/>
              <w:bottom w:val="single" w:sz="8" w:space="0" w:color="auto"/>
              <w:right w:val="single" w:sz="4" w:space="0" w:color="auto"/>
            </w:tcBorders>
            <w:shd w:val="clear" w:color="auto" w:fill="FFFFFF" w:themeFill="background1"/>
            <w:vAlign w:val="center"/>
          </w:tcPr>
          <w:p w14:paraId="2B8C5B11"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D1.5_W01</w:t>
            </w:r>
          </w:p>
        </w:tc>
        <w:tc>
          <w:tcPr>
            <w:tcW w:w="2184" w:type="pct"/>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428E6EB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Zna typy katastrof, rozumie różnice pomiędzy ich przyczynami i spodziewanymi / niespodziewanymi skutkami</w:t>
            </w:r>
          </w:p>
          <w:p w14:paraId="6D3A76FC" w14:textId="77777777" w:rsidR="008136C3" w:rsidRPr="008136C3" w:rsidRDefault="008136C3" w:rsidP="008136C3">
            <w:pPr>
              <w:suppressAutoHyphens w:val="0"/>
              <w:rPr>
                <w:rFonts w:eastAsia="Times New Roman" w:cs="Times New Roman"/>
                <w:kern w:val="0"/>
                <w:lang w:eastAsia="pl-PL" w:bidi="ar-SA"/>
              </w:rPr>
            </w:pPr>
          </w:p>
        </w:tc>
        <w:tc>
          <w:tcPr>
            <w:tcW w:w="575"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76F3A232" w14:textId="77777777" w:rsidR="008136C3" w:rsidRPr="008136C3" w:rsidRDefault="00CF499E" w:rsidP="00CF499E">
            <w:pPr>
              <w:suppressAutoHyphens w:val="0"/>
              <w:spacing w:before="60" w:after="60"/>
              <w:rPr>
                <w:rFonts w:eastAsia="Times New Roman" w:cs="Times New Roman"/>
                <w:kern w:val="0"/>
                <w:lang w:eastAsia="pl-PL" w:bidi="ar-SA"/>
              </w:rPr>
            </w:pPr>
            <w:r>
              <w:rPr>
                <w:rFonts w:cs="Times New Roman"/>
                <w:kern w:val="0"/>
                <w:lang w:eastAsia="pl-PL"/>
              </w:rPr>
              <w:t xml:space="preserve">   K_</w:t>
            </w:r>
            <w:r w:rsidR="008136C3" w:rsidRPr="008136C3">
              <w:rPr>
                <w:rFonts w:cs="Times New Roman"/>
                <w:kern w:val="0"/>
                <w:lang w:eastAsia="pl-PL"/>
              </w:rPr>
              <w:t>W06</w:t>
            </w:r>
          </w:p>
        </w:tc>
        <w:tc>
          <w:tcPr>
            <w:tcW w:w="719" w:type="pct"/>
            <w:tcBorders>
              <w:top w:val="single" w:sz="8" w:space="0" w:color="auto"/>
              <w:left w:val="single" w:sz="4" w:space="0" w:color="auto"/>
              <w:bottom w:val="single" w:sz="8" w:space="0" w:color="auto"/>
              <w:right w:val="single" w:sz="4" w:space="0" w:color="auto"/>
            </w:tcBorders>
            <w:vAlign w:val="center"/>
          </w:tcPr>
          <w:p w14:paraId="7BA253B8" w14:textId="77777777" w:rsidR="008136C3" w:rsidRPr="008136C3" w:rsidRDefault="00607677" w:rsidP="00607677">
            <w:pPr>
              <w:suppressAutoHyphens w:val="0"/>
              <w:spacing w:before="60" w:after="60"/>
              <w:rPr>
                <w:rFonts w:eastAsia="Times New Roman" w:cs="Times New Roman"/>
                <w:kern w:val="0"/>
                <w:lang w:eastAsia="pl-PL" w:bidi="ar-SA"/>
              </w:rPr>
            </w:pPr>
            <w:r>
              <w:rPr>
                <w:rFonts w:eastAsia="Times New Roman" w:cs="Times New Roman"/>
                <w:kern w:val="0"/>
                <w:lang w:eastAsia="pl-PL" w:bidi="ar-SA"/>
              </w:rPr>
              <w:t xml:space="preserve">   warsztaty</w:t>
            </w:r>
          </w:p>
          <w:p w14:paraId="1D72A7EA" w14:textId="77777777" w:rsidR="008136C3" w:rsidRPr="008136C3" w:rsidRDefault="008136C3" w:rsidP="008136C3">
            <w:pPr>
              <w:suppressAutoHyphens w:val="0"/>
              <w:spacing w:before="60" w:after="60"/>
              <w:jc w:val="center"/>
              <w:rPr>
                <w:rFonts w:eastAsia="Times New Roman" w:cs="Times New Roman"/>
                <w:kern w:val="0"/>
                <w:lang w:eastAsia="pl-PL" w:bidi="ar-SA"/>
              </w:rPr>
            </w:pPr>
          </w:p>
        </w:tc>
        <w:tc>
          <w:tcPr>
            <w:tcW w:w="863" w:type="pct"/>
            <w:gridSpan w:val="2"/>
            <w:vMerge w:val="restart"/>
            <w:tcBorders>
              <w:top w:val="single" w:sz="8" w:space="0" w:color="auto"/>
              <w:left w:val="single" w:sz="4" w:space="0" w:color="auto"/>
            </w:tcBorders>
            <w:textDirection w:val="btLr"/>
            <w:vAlign w:val="center"/>
          </w:tcPr>
          <w:p w14:paraId="52A08F67" w14:textId="1D817E9E" w:rsidR="008136C3" w:rsidRPr="008136C3" w:rsidRDefault="10318A5B" w:rsidP="00607677">
            <w:pPr>
              <w:suppressAutoHyphens w:val="0"/>
              <w:spacing w:before="60" w:after="60"/>
              <w:ind w:left="113" w:right="113"/>
              <w:rPr>
                <w:rFonts w:eastAsia="Times New Roman" w:cs="Times New Roman"/>
                <w:kern w:val="0"/>
                <w:lang w:eastAsia="pl-PL" w:bidi="ar-SA"/>
              </w:rPr>
            </w:pPr>
            <w:r w:rsidRPr="10318A5B">
              <w:rPr>
                <w:rFonts w:eastAsia="Times New Roman" w:cs="Times New Roman"/>
                <w:lang w:eastAsia="pl-PL" w:bidi="ar-SA"/>
              </w:rPr>
              <w:t>Zadanie praktyczne, aktywność.</w:t>
            </w:r>
          </w:p>
        </w:tc>
      </w:tr>
      <w:tr w:rsidR="008136C3" w:rsidRPr="008136C3" w14:paraId="6D740DD9" w14:textId="77777777" w:rsidTr="5449A30A">
        <w:tc>
          <w:tcPr>
            <w:tcW w:w="660" w:type="pct"/>
            <w:tcBorders>
              <w:top w:val="single" w:sz="8" w:space="0" w:color="auto"/>
              <w:bottom w:val="single" w:sz="8" w:space="0" w:color="auto"/>
              <w:right w:val="single" w:sz="4" w:space="0" w:color="auto"/>
            </w:tcBorders>
            <w:shd w:val="clear" w:color="auto" w:fill="FFFFFF" w:themeFill="background1"/>
            <w:vAlign w:val="center"/>
          </w:tcPr>
          <w:p w14:paraId="7DD2DF6A"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D1.5_U01</w:t>
            </w:r>
          </w:p>
        </w:tc>
        <w:tc>
          <w:tcPr>
            <w:tcW w:w="2184" w:type="pct"/>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1DD1DE72" w14:textId="77777777" w:rsidR="008136C3" w:rsidRPr="008136C3" w:rsidRDefault="008136C3" w:rsidP="008136C3">
            <w:pPr>
              <w:suppressAutoHyphens w:val="0"/>
              <w:spacing w:line="276" w:lineRule="auto"/>
              <w:rPr>
                <w:rFonts w:eastAsia="Times New Roman" w:cs="Times New Roman"/>
                <w:kern w:val="0"/>
                <w:lang w:eastAsia="pl-PL" w:bidi="ar-SA"/>
              </w:rPr>
            </w:pPr>
            <w:r w:rsidRPr="008136C3">
              <w:rPr>
                <w:rFonts w:eastAsia="Times New Roman" w:cs="Times New Roman"/>
                <w:kern w:val="0"/>
                <w:lang w:eastAsia="pl-PL" w:bidi="ar-SA"/>
              </w:rPr>
              <w:t xml:space="preserve">Potrafi poprawnie zidentyfikować typ </w:t>
            </w:r>
            <w:r w:rsidRPr="008136C3">
              <w:rPr>
                <w:rFonts w:eastAsia="Times New Roman" w:cs="Times New Roman"/>
                <w:kern w:val="0"/>
                <w:lang w:eastAsia="pl-PL" w:bidi="ar-SA"/>
              </w:rPr>
              <w:lastRenderedPageBreak/>
              <w:t>katastrofy z uwzględnieniem specyfiki danego typu katastrofy</w:t>
            </w:r>
          </w:p>
        </w:tc>
        <w:tc>
          <w:tcPr>
            <w:tcW w:w="575"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174F757C" w14:textId="77777777" w:rsidR="008136C3" w:rsidRPr="008136C3" w:rsidRDefault="008136C3" w:rsidP="008136C3">
            <w:pPr>
              <w:suppressAutoHyphens w:val="0"/>
              <w:spacing w:before="60" w:after="60"/>
              <w:jc w:val="center"/>
              <w:rPr>
                <w:rFonts w:cs="Times New Roman"/>
                <w:kern w:val="0"/>
                <w:lang w:eastAsia="pl-PL"/>
              </w:rPr>
            </w:pPr>
            <w:r w:rsidRPr="008136C3">
              <w:rPr>
                <w:rFonts w:cs="Times New Roman"/>
                <w:kern w:val="0"/>
                <w:lang w:eastAsia="pl-PL"/>
              </w:rPr>
              <w:lastRenderedPageBreak/>
              <w:t>K_U01</w:t>
            </w:r>
            <w:r w:rsidRPr="008136C3">
              <w:rPr>
                <w:rFonts w:cs="Times New Roman"/>
                <w:kern w:val="0"/>
                <w:lang w:eastAsia="pl-PL"/>
              </w:rPr>
              <w:br/>
            </w:r>
            <w:r w:rsidRPr="008136C3">
              <w:rPr>
                <w:rFonts w:cs="Times New Roman"/>
                <w:kern w:val="0"/>
                <w:lang w:eastAsia="pl-PL"/>
              </w:rPr>
              <w:lastRenderedPageBreak/>
              <w:t>K_U07</w:t>
            </w:r>
          </w:p>
          <w:p w14:paraId="5E5AE71E" w14:textId="77777777" w:rsidR="008136C3" w:rsidRPr="008136C3" w:rsidRDefault="008136C3" w:rsidP="008136C3">
            <w:pPr>
              <w:suppressAutoHyphens w:val="0"/>
              <w:spacing w:before="60" w:after="60"/>
              <w:jc w:val="center"/>
              <w:rPr>
                <w:rFonts w:eastAsia="Times New Roman" w:cs="Times New Roman"/>
                <w:kern w:val="0"/>
                <w:lang w:eastAsia="pl-PL" w:bidi="ar-SA"/>
              </w:rPr>
            </w:pPr>
          </w:p>
        </w:tc>
        <w:tc>
          <w:tcPr>
            <w:tcW w:w="719" w:type="pct"/>
            <w:tcBorders>
              <w:top w:val="single" w:sz="8" w:space="0" w:color="auto"/>
              <w:left w:val="single" w:sz="4" w:space="0" w:color="auto"/>
              <w:bottom w:val="single" w:sz="8" w:space="0" w:color="auto"/>
              <w:right w:val="single" w:sz="4" w:space="0" w:color="auto"/>
            </w:tcBorders>
            <w:vAlign w:val="center"/>
          </w:tcPr>
          <w:p w14:paraId="60615844" w14:textId="77777777" w:rsidR="008136C3" w:rsidRPr="008136C3" w:rsidRDefault="00607677" w:rsidP="008136C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lastRenderedPageBreak/>
              <w:t xml:space="preserve">warsztaty </w:t>
            </w:r>
          </w:p>
          <w:p w14:paraId="118417E6" w14:textId="77777777" w:rsidR="008136C3" w:rsidRPr="008136C3" w:rsidRDefault="008136C3" w:rsidP="008136C3">
            <w:pPr>
              <w:suppressAutoHyphens w:val="0"/>
              <w:spacing w:before="60" w:after="60"/>
              <w:jc w:val="center"/>
              <w:rPr>
                <w:rFonts w:eastAsia="Times New Roman" w:cs="Times New Roman"/>
                <w:kern w:val="0"/>
                <w:lang w:eastAsia="pl-PL" w:bidi="ar-SA"/>
              </w:rPr>
            </w:pPr>
          </w:p>
        </w:tc>
        <w:tc>
          <w:tcPr>
            <w:tcW w:w="863" w:type="pct"/>
            <w:gridSpan w:val="2"/>
            <w:vMerge/>
            <w:vAlign w:val="center"/>
          </w:tcPr>
          <w:p w14:paraId="13959B50" w14:textId="77777777" w:rsidR="008136C3" w:rsidRPr="008136C3" w:rsidRDefault="008136C3" w:rsidP="008136C3">
            <w:pPr>
              <w:suppressAutoHyphens w:val="0"/>
              <w:spacing w:line="276" w:lineRule="auto"/>
              <w:jc w:val="center"/>
              <w:rPr>
                <w:rFonts w:eastAsia="Times New Roman" w:cs="Times New Roman"/>
                <w:kern w:val="0"/>
                <w:lang w:eastAsia="pl-PL" w:bidi="ar-SA"/>
              </w:rPr>
            </w:pPr>
          </w:p>
        </w:tc>
      </w:tr>
      <w:tr w:rsidR="008136C3" w:rsidRPr="008136C3" w14:paraId="486800F2" w14:textId="77777777" w:rsidTr="5449A30A">
        <w:tc>
          <w:tcPr>
            <w:tcW w:w="660" w:type="pct"/>
            <w:tcBorders>
              <w:top w:val="single" w:sz="8" w:space="0" w:color="auto"/>
              <w:bottom w:val="single" w:sz="8" w:space="0" w:color="auto"/>
              <w:right w:val="single" w:sz="4" w:space="0" w:color="auto"/>
            </w:tcBorders>
            <w:shd w:val="clear" w:color="auto" w:fill="FFFFFF" w:themeFill="background1"/>
            <w:vAlign w:val="center"/>
          </w:tcPr>
          <w:p w14:paraId="18442A1B"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D1.5_U02</w:t>
            </w:r>
          </w:p>
        </w:tc>
        <w:tc>
          <w:tcPr>
            <w:tcW w:w="2184" w:type="pct"/>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0A10136C" w14:textId="77777777" w:rsidR="008136C3" w:rsidRPr="008136C3" w:rsidRDefault="008136C3" w:rsidP="008136C3">
            <w:pPr>
              <w:suppressAutoHyphens w:val="0"/>
              <w:spacing w:line="276" w:lineRule="auto"/>
              <w:rPr>
                <w:rFonts w:eastAsia="Times New Roman" w:cs="Times New Roman"/>
                <w:kern w:val="0"/>
                <w:lang w:eastAsia="pl-PL" w:bidi="ar-SA"/>
              </w:rPr>
            </w:pPr>
            <w:r w:rsidRPr="008136C3">
              <w:rPr>
                <w:rFonts w:eastAsia="Times New Roman" w:cs="Times New Roman"/>
                <w:kern w:val="0"/>
                <w:lang w:eastAsia="pl-PL" w:bidi="ar-SA"/>
              </w:rPr>
              <w:t>Potrafi konstruować prosty plan zarządzania ryzykiem katastrofy w wybranym obszarze. Potrafi zaadaptować plan do konkretnego wydarzenia</w:t>
            </w:r>
          </w:p>
        </w:tc>
        <w:tc>
          <w:tcPr>
            <w:tcW w:w="575"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25C5BFE5" w14:textId="77777777" w:rsidR="008136C3" w:rsidRPr="008136C3" w:rsidRDefault="00607677" w:rsidP="008136C3">
            <w:pPr>
              <w:suppressAutoHyphens w:val="0"/>
              <w:spacing w:before="60" w:after="60"/>
              <w:jc w:val="center"/>
              <w:rPr>
                <w:rFonts w:eastAsia="Times New Roman" w:cs="Times New Roman"/>
                <w:kern w:val="0"/>
                <w:lang w:eastAsia="pl-PL" w:bidi="ar-SA"/>
              </w:rPr>
            </w:pPr>
            <w:r>
              <w:rPr>
                <w:rFonts w:cs="Times New Roman"/>
                <w:kern w:val="0"/>
                <w:lang w:eastAsia="pl-PL"/>
              </w:rPr>
              <w:t>K_U03</w:t>
            </w:r>
            <w:r>
              <w:rPr>
                <w:rFonts w:cs="Times New Roman"/>
                <w:kern w:val="0"/>
                <w:lang w:eastAsia="pl-PL"/>
              </w:rPr>
              <w:br/>
              <w:t>K_U04</w:t>
            </w:r>
            <w:r>
              <w:rPr>
                <w:rFonts w:cs="Times New Roman"/>
                <w:kern w:val="0"/>
                <w:lang w:eastAsia="pl-PL"/>
              </w:rPr>
              <w:br/>
              <w:t>K_U14</w:t>
            </w:r>
            <w:r>
              <w:rPr>
                <w:rFonts w:cs="Times New Roman"/>
                <w:kern w:val="0"/>
                <w:lang w:eastAsia="pl-PL"/>
              </w:rPr>
              <w:br/>
            </w:r>
          </w:p>
        </w:tc>
        <w:tc>
          <w:tcPr>
            <w:tcW w:w="719" w:type="pct"/>
            <w:tcBorders>
              <w:top w:val="single" w:sz="8" w:space="0" w:color="auto"/>
              <w:left w:val="single" w:sz="4" w:space="0" w:color="auto"/>
              <w:bottom w:val="single" w:sz="8" w:space="0" w:color="auto"/>
              <w:right w:val="single" w:sz="4" w:space="0" w:color="auto"/>
            </w:tcBorders>
            <w:vAlign w:val="center"/>
          </w:tcPr>
          <w:p w14:paraId="2E5F8DBB" w14:textId="77777777" w:rsidR="008136C3" w:rsidRPr="008136C3" w:rsidRDefault="00607677" w:rsidP="008136C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 xml:space="preserve">warsztaty </w:t>
            </w:r>
          </w:p>
          <w:p w14:paraId="22CD1B19" w14:textId="77777777" w:rsidR="008136C3" w:rsidRPr="008136C3" w:rsidRDefault="008136C3" w:rsidP="008136C3">
            <w:pPr>
              <w:suppressAutoHyphens w:val="0"/>
              <w:spacing w:before="60" w:after="60"/>
              <w:jc w:val="center"/>
              <w:rPr>
                <w:rFonts w:eastAsia="Times New Roman" w:cs="Times New Roman"/>
                <w:kern w:val="0"/>
                <w:lang w:eastAsia="pl-PL" w:bidi="ar-SA"/>
              </w:rPr>
            </w:pPr>
          </w:p>
        </w:tc>
        <w:tc>
          <w:tcPr>
            <w:tcW w:w="863" w:type="pct"/>
            <w:gridSpan w:val="2"/>
            <w:vMerge/>
            <w:vAlign w:val="center"/>
          </w:tcPr>
          <w:p w14:paraId="31955198" w14:textId="77777777" w:rsidR="008136C3" w:rsidRPr="008136C3" w:rsidRDefault="008136C3" w:rsidP="008136C3">
            <w:pPr>
              <w:suppressAutoHyphens w:val="0"/>
              <w:spacing w:line="276" w:lineRule="auto"/>
              <w:jc w:val="center"/>
              <w:rPr>
                <w:rFonts w:eastAsia="Times New Roman" w:cs="Times New Roman"/>
                <w:kern w:val="0"/>
                <w:lang w:eastAsia="pl-PL" w:bidi="ar-SA"/>
              </w:rPr>
            </w:pPr>
          </w:p>
        </w:tc>
      </w:tr>
      <w:tr w:rsidR="008136C3" w:rsidRPr="008136C3" w14:paraId="0598C019" w14:textId="77777777" w:rsidTr="5449A30A">
        <w:tc>
          <w:tcPr>
            <w:tcW w:w="660" w:type="pct"/>
            <w:tcBorders>
              <w:top w:val="single" w:sz="8" w:space="0" w:color="auto"/>
              <w:bottom w:val="single" w:sz="8" w:space="0" w:color="auto"/>
              <w:right w:val="single" w:sz="4" w:space="0" w:color="auto"/>
            </w:tcBorders>
            <w:shd w:val="clear" w:color="auto" w:fill="FFFFFF" w:themeFill="background1"/>
            <w:vAlign w:val="center"/>
          </w:tcPr>
          <w:p w14:paraId="58F91DC0"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D1.5_K01</w:t>
            </w:r>
          </w:p>
        </w:tc>
        <w:tc>
          <w:tcPr>
            <w:tcW w:w="2184" w:type="pct"/>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67F746C8" w14:textId="77777777" w:rsidR="008136C3" w:rsidRPr="008136C3" w:rsidRDefault="008136C3" w:rsidP="008136C3">
            <w:pPr>
              <w:suppressAutoHyphens w:val="0"/>
              <w:autoSpaceDE w:val="0"/>
              <w:autoSpaceDN w:val="0"/>
              <w:adjustRightInd w:val="0"/>
              <w:spacing w:line="276" w:lineRule="auto"/>
              <w:rPr>
                <w:rFonts w:eastAsia="Times New Roman" w:cs="Times New Roman"/>
                <w:color w:val="000000"/>
                <w:kern w:val="0"/>
                <w:lang w:eastAsia="pl-PL" w:bidi="ar-SA"/>
              </w:rPr>
            </w:pPr>
            <w:r w:rsidRPr="008136C3">
              <w:rPr>
                <w:rFonts w:eastAsia="Times New Roman" w:cs="Times New Roman"/>
                <w:color w:val="000000"/>
                <w:kern w:val="0"/>
                <w:lang w:eastAsia="pl-PL" w:bidi="ar-SA"/>
              </w:rPr>
              <w:t>współpracy z służbami w zakresie zapobiegania katastrofom</w:t>
            </w:r>
          </w:p>
        </w:tc>
        <w:tc>
          <w:tcPr>
            <w:tcW w:w="575"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14636669"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K_K02</w:t>
            </w:r>
            <w:r w:rsidRPr="008136C3">
              <w:rPr>
                <w:rFonts w:cs="Times New Roman"/>
                <w:kern w:val="0"/>
                <w:lang w:eastAsia="pl-PL"/>
              </w:rPr>
              <w:br/>
              <w:t>K_K06</w:t>
            </w:r>
          </w:p>
        </w:tc>
        <w:tc>
          <w:tcPr>
            <w:tcW w:w="719" w:type="pct"/>
            <w:tcBorders>
              <w:top w:val="single" w:sz="8" w:space="0" w:color="auto"/>
              <w:left w:val="single" w:sz="4" w:space="0" w:color="auto"/>
              <w:bottom w:val="single" w:sz="8" w:space="0" w:color="auto"/>
              <w:right w:val="single" w:sz="4" w:space="0" w:color="auto"/>
            </w:tcBorders>
            <w:vAlign w:val="center"/>
          </w:tcPr>
          <w:p w14:paraId="445C985F" w14:textId="77777777" w:rsidR="008136C3" w:rsidRPr="008136C3" w:rsidRDefault="00607677" w:rsidP="008136C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 xml:space="preserve">warsztaty </w:t>
            </w:r>
          </w:p>
          <w:p w14:paraId="2F4E4044" w14:textId="77777777" w:rsidR="008136C3" w:rsidRPr="008136C3" w:rsidRDefault="008136C3" w:rsidP="008136C3">
            <w:pPr>
              <w:suppressAutoHyphens w:val="0"/>
              <w:spacing w:before="60" w:after="60"/>
              <w:jc w:val="center"/>
              <w:rPr>
                <w:rFonts w:eastAsia="Times New Roman" w:cs="Times New Roman"/>
                <w:kern w:val="0"/>
                <w:lang w:eastAsia="pl-PL" w:bidi="ar-SA"/>
              </w:rPr>
            </w:pPr>
          </w:p>
        </w:tc>
        <w:tc>
          <w:tcPr>
            <w:tcW w:w="863" w:type="pct"/>
            <w:gridSpan w:val="2"/>
            <w:vMerge/>
            <w:vAlign w:val="center"/>
          </w:tcPr>
          <w:p w14:paraId="68043CAE" w14:textId="77777777" w:rsidR="008136C3" w:rsidRPr="008136C3" w:rsidRDefault="008136C3" w:rsidP="008136C3">
            <w:pPr>
              <w:suppressAutoHyphens w:val="0"/>
              <w:spacing w:before="60" w:after="60"/>
              <w:jc w:val="center"/>
              <w:rPr>
                <w:rFonts w:eastAsia="Times New Roman" w:cs="Times New Roman"/>
                <w:kern w:val="0"/>
                <w:lang w:eastAsia="pl-PL" w:bidi="ar-SA"/>
              </w:rPr>
            </w:pPr>
          </w:p>
        </w:tc>
      </w:tr>
      <w:tr w:rsidR="008136C3" w:rsidRPr="008136C3" w14:paraId="1BD3DD3F" w14:textId="77777777" w:rsidTr="5449A30A">
        <w:tc>
          <w:tcPr>
            <w:tcW w:w="660" w:type="pct"/>
            <w:tcBorders>
              <w:top w:val="single" w:sz="8" w:space="0" w:color="auto"/>
              <w:bottom w:val="single" w:sz="8" w:space="0" w:color="auto"/>
              <w:right w:val="single" w:sz="4" w:space="0" w:color="auto"/>
            </w:tcBorders>
            <w:shd w:val="clear" w:color="auto" w:fill="FFFFFF" w:themeFill="background1"/>
            <w:vAlign w:val="center"/>
          </w:tcPr>
          <w:p w14:paraId="500E2D3D"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D1.5_K02</w:t>
            </w:r>
          </w:p>
        </w:tc>
        <w:tc>
          <w:tcPr>
            <w:tcW w:w="2184" w:type="pct"/>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4AEA52CE" w14:textId="77777777" w:rsidR="008136C3" w:rsidRPr="008136C3" w:rsidRDefault="008136C3" w:rsidP="008136C3">
            <w:pPr>
              <w:suppressAutoHyphens w:val="0"/>
              <w:autoSpaceDE w:val="0"/>
              <w:autoSpaceDN w:val="0"/>
              <w:adjustRightInd w:val="0"/>
              <w:spacing w:line="276" w:lineRule="auto"/>
              <w:rPr>
                <w:rFonts w:eastAsia="Times New Roman" w:cs="Times New Roman"/>
                <w:color w:val="000000"/>
                <w:kern w:val="0"/>
                <w:lang w:eastAsia="pl-PL" w:bidi="ar-SA"/>
              </w:rPr>
            </w:pPr>
            <w:r w:rsidRPr="008136C3">
              <w:rPr>
                <w:rFonts w:eastAsia="Times New Roman" w:cs="Times New Roman"/>
                <w:color w:val="000000"/>
                <w:kern w:val="0"/>
                <w:lang w:eastAsia="pl-PL" w:bidi="ar-SA"/>
              </w:rPr>
              <w:t>współpracy z służbami w zakresie zarządzania przebiegiem reakcji na katastrofę</w:t>
            </w:r>
          </w:p>
        </w:tc>
        <w:tc>
          <w:tcPr>
            <w:tcW w:w="575"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1A7773EB" w14:textId="77777777" w:rsidR="008136C3" w:rsidRPr="008136C3" w:rsidRDefault="008136C3" w:rsidP="008136C3">
            <w:pPr>
              <w:suppressAutoHyphens w:val="0"/>
              <w:spacing w:before="60" w:after="60"/>
              <w:jc w:val="center"/>
              <w:rPr>
                <w:rFonts w:cs="Times New Roman"/>
                <w:kern w:val="0"/>
                <w:lang w:eastAsia="pl-PL"/>
              </w:rPr>
            </w:pPr>
            <w:r w:rsidRPr="008136C3">
              <w:rPr>
                <w:rFonts w:cs="Times New Roman"/>
                <w:kern w:val="0"/>
                <w:lang w:eastAsia="pl-PL"/>
              </w:rPr>
              <w:t>K_K02</w:t>
            </w:r>
            <w:r w:rsidRPr="008136C3">
              <w:rPr>
                <w:rFonts w:cs="Times New Roman"/>
                <w:kern w:val="0"/>
                <w:lang w:eastAsia="pl-PL"/>
              </w:rPr>
              <w:br/>
            </w:r>
          </w:p>
        </w:tc>
        <w:tc>
          <w:tcPr>
            <w:tcW w:w="719" w:type="pct"/>
            <w:tcBorders>
              <w:top w:val="single" w:sz="8" w:space="0" w:color="auto"/>
              <w:left w:val="single" w:sz="4" w:space="0" w:color="auto"/>
              <w:bottom w:val="single" w:sz="8" w:space="0" w:color="auto"/>
              <w:right w:val="single" w:sz="4" w:space="0" w:color="auto"/>
            </w:tcBorders>
            <w:vAlign w:val="center"/>
          </w:tcPr>
          <w:p w14:paraId="73A6B1FE" w14:textId="77777777" w:rsidR="008136C3" w:rsidRPr="008136C3" w:rsidRDefault="00607677" w:rsidP="008136C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 xml:space="preserve">warsztaty </w:t>
            </w:r>
          </w:p>
          <w:p w14:paraId="5D07633E" w14:textId="77777777" w:rsidR="008136C3" w:rsidRPr="008136C3" w:rsidRDefault="008136C3" w:rsidP="008136C3">
            <w:pPr>
              <w:suppressAutoHyphens w:val="0"/>
              <w:spacing w:before="60" w:after="60"/>
              <w:jc w:val="center"/>
              <w:rPr>
                <w:rFonts w:eastAsia="Times New Roman" w:cs="Times New Roman"/>
                <w:kern w:val="0"/>
                <w:lang w:eastAsia="pl-PL" w:bidi="ar-SA"/>
              </w:rPr>
            </w:pPr>
          </w:p>
        </w:tc>
        <w:tc>
          <w:tcPr>
            <w:tcW w:w="863" w:type="pct"/>
            <w:gridSpan w:val="2"/>
            <w:vMerge/>
            <w:vAlign w:val="center"/>
          </w:tcPr>
          <w:p w14:paraId="7F773908" w14:textId="77777777" w:rsidR="008136C3" w:rsidRPr="008136C3" w:rsidRDefault="008136C3" w:rsidP="008136C3">
            <w:pPr>
              <w:suppressAutoHyphens w:val="0"/>
              <w:spacing w:before="60" w:after="60"/>
              <w:jc w:val="center"/>
              <w:rPr>
                <w:rFonts w:eastAsia="Calibri" w:cs="Times New Roman"/>
                <w:kern w:val="0"/>
                <w:lang w:eastAsia="pl-PL" w:bidi="ar-SA"/>
              </w:rPr>
            </w:pPr>
          </w:p>
        </w:tc>
      </w:tr>
      <w:tr w:rsidR="008136C3" w:rsidRPr="008136C3" w14:paraId="649A3C74" w14:textId="77777777" w:rsidTr="5449A30A">
        <w:tc>
          <w:tcPr>
            <w:tcW w:w="5000" w:type="pct"/>
            <w:gridSpan w:val="7"/>
            <w:shd w:val="clear" w:color="auto" w:fill="D9D9D9" w:themeFill="background1" w:themeFillShade="D9"/>
          </w:tcPr>
          <w:p w14:paraId="29DB7EBF" w14:textId="77777777" w:rsidR="008136C3" w:rsidRPr="008136C3" w:rsidRDefault="008136C3" w:rsidP="008136C3">
            <w:pPr>
              <w:suppressAutoHyphens w:val="0"/>
              <w:spacing w:before="60" w:after="60"/>
              <w:jc w:val="center"/>
              <w:rPr>
                <w:rFonts w:eastAsia="Times New Roman" w:cs="Times New Roman"/>
                <w:b/>
                <w:kern w:val="0"/>
                <w:lang w:eastAsia="pl-PL" w:bidi="ar-SA"/>
              </w:rPr>
            </w:pPr>
            <w:r w:rsidRPr="008136C3">
              <w:rPr>
                <w:rFonts w:eastAsia="Times New Roman" w:cs="Times New Roman"/>
                <w:b/>
                <w:kern w:val="0"/>
                <w:lang w:eastAsia="pl-PL" w:bidi="ar-SA"/>
              </w:rPr>
              <w:t>Nakład pracy studenta (bilans punktów ECTS)</w:t>
            </w:r>
          </w:p>
        </w:tc>
      </w:tr>
      <w:tr w:rsidR="008136C3" w:rsidRPr="008136C3" w14:paraId="50B32265" w14:textId="77777777" w:rsidTr="5449A30A">
        <w:trPr>
          <w:trHeight w:val="1495"/>
        </w:trPr>
        <w:tc>
          <w:tcPr>
            <w:tcW w:w="1677" w:type="pct"/>
            <w:gridSpan w:val="2"/>
            <w:tcBorders>
              <w:right w:val="nil"/>
            </w:tcBorders>
            <w:shd w:val="clear" w:color="auto" w:fill="D9D9D9" w:themeFill="background1" w:themeFillShade="D9"/>
          </w:tcPr>
          <w:p w14:paraId="0C0E0A88" w14:textId="77777777" w:rsidR="008136C3" w:rsidRPr="008136C3" w:rsidRDefault="008136C3" w:rsidP="008136C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t>Całkowita liczba punktów ECTS: (A + B)</w:t>
            </w:r>
            <w:r w:rsidRPr="008136C3">
              <w:rPr>
                <w:rFonts w:eastAsia="Times New Roman" w:cs="Times New Roman"/>
                <w:b/>
                <w:i/>
                <w:kern w:val="0"/>
                <w:lang w:eastAsia="pl-PL" w:bidi="ar-SA"/>
              </w:rPr>
              <w:t xml:space="preserve"> </w:t>
            </w:r>
          </w:p>
        </w:tc>
        <w:tc>
          <w:tcPr>
            <w:tcW w:w="2860" w:type="pct"/>
            <w:gridSpan w:val="4"/>
            <w:tcBorders>
              <w:left w:val="nil"/>
            </w:tcBorders>
          </w:tcPr>
          <w:p w14:paraId="11B6B576"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1</w:t>
            </w:r>
          </w:p>
        </w:tc>
        <w:tc>
          <w:tcPr>
            <w:tcW w:w="462" w:type="pct"/>
            <w:tcBorders>
              <w:left w:val="nil"/>
            </w:tcBorders>
            <w:textDirection w:val="btLr"/>
          </w:tcPr>
          <w:p w14:paraId="295C303B" w14:textId="77777777" w:rsidR="008136C3" w:rsidRPr="008136C3" w:rsidRDefault="008136C3" w:rsidP="008136C3">
            <w:pPr>
              <w:suppressAutoHyphens w:val="0"/>
              <w:spacing w:before="60" w:after="60"/>
              <w:ind w:left="113" w:right="113"/>
              <w:rPr>
                <w:rFonts w:eastAsia="Times New Roman" w:cs="Times New Roman"/>
                <w:kern w:val="0"/>
                <w:lang w:eastAsia="pl-PL" w:bidi="ar-SA"/>
              </w:rPr>
            </w:pPr>
            <w:r w:rsidRPr="008136C3">
              <w:rPr>
                <w:rFonts w:eastAsia="Times New Roman" w:cs="Times New Roman"/>
                <w:kern w:val="0"/>
                <w:lang w:eastAsia="pl-PL" w:bidi="ar-SA"/>
              </w:rPr>
              <w:t>Stacjonarne</w:t>
            </w:r>
          </w:p>
        </w:tc>
      </w:tr>
      <w:tr w:rsidR="008136C3" w:rsidRPr="008136C3" w14:paraId="2C7CC183" w14:textId="77777777" w:rsidTr="5449A30A">
        <w:tc>
          <w:tcPr>
            <w:tcW w:w="1677" w:type="pct"/>
            <w:gridSpan w:val="2"/>
            <w:tcBorders>
              <w:right w:val="nil"/>
            </w:tcBorders>
            <w:shd w:val="clear" w:color="auto" w:fill="D9D9D9" w:themeFill="background1" w:themeFillShade="D9"/>
          </w:tcPr>
          <w:p w14:paraId="033B6A2A"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A. Liczba godzin kontaktowych z podziałem na formy zajęć oraz liczba punktów ECTS uzyskanych w ramach tych zajęć:</w:t>
            </w:r>
          </w:p>
        </w:tc>
        <w:tc>
          <w:tcPr>
            <w:tcW w:w="2860" w:type="pct"/>
            <w:gridSpan w:val="4"/>
            <w:tcBorders>
              <w:left w:val="nil"/>
            </w:tcBorders>
          </w:tcPr>
          <w:p w14:paraId="19648F33" w14:textId="77777777" w:rsidR="008136C3" w:rsidRPr="008136C3" w:rsidRDefault="00497805" w:rsidP="008136C3">
            <w:pPr>
              <w:suppressAutoHyphens w:val="0"/>
              <w:rPr>
                <w:rFonts w:eastAsia="Times New Roman" w:cs="Times New Roman"/>
                <w:kern w:val="0"/>
                <w:lang w:eastAsia="pl-PL" w:bidi="ar-SA"/>
              </w:rPr>
            </w:pPr>
            <w:r>
              <w:rPr>
                <w:rFonts w:eastAsia="Times New Roman" w:cs="Times New Roman"/>
                <w:kern w:val="0"/>
                <w:lang w:eastAsia="pl-PL" w:bidi="ar-SA"/>
              </w:rPr>
              <w:t>Ćwiczenia audytoryjne</w:t>
            </w:r>
          </w:p>
          <w:p w14:paraId="41D64503" w14:textId="77777777" w:rsidR="008136C3" w:rsidRPr="008136C3" w:rsidRDefault="008136C3" w:rsidP="008136C3">
            <w:pPr>
              <w:suppressAutoHyphens w:val="0"/>
              <w:rPr>
                <w:rFonts w:eastAsia="Times New Roman" w:cs="Times New Roman"/>
                <w:kern w:val="0"/>
                <w:lang w:eastAsia="pl-PL" w:bidi="ar-SA"/>
              </w:rPr>
            </w:pPr>
          </w:p>
          <w:p w14:paraId="54225862"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w sumie:</w:t>
            </w:r>
          </w:p>
          <w:p w14:paraId="44A58EB4"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ECTS</w:t>
            </w:r>
            <w:r w:rsidRPr="008136C3">
              <w:rPr>
                <w:rFonts w:eastAsia="Times New Roman" w:cs="Times New Roman"/>
                <w:bCs/>
                <w:kern w:val="0"/>
                <w:lang w:eastAsia="pl-PL" w:bidi="ar-SA"/>
              </w:rPr>
              <w:t xml:space="preserve"> </w:t>
            </w:r>
          </w:p>
        </w:tc>
        <w:tc>
          <w:tcPr>
            <w:tcW w:w="462" w:type="pct"/>
            <w:tcBorders>
              <w:left w:val="nil"/>
            </w:tcBorders>
          </w:tcPr>
          <w:p w14:paraId="1E6066D6" w14:textId="77777777" w:rsidR="008136C3" w:rsidRPr="008136C3" w:rsidRDefault="00497805" w:rsidP="008136C3">
            <w:pPr>
              <w:suppressAutoHyphens w:val="0"/>
              <w:rPr>
                <w:rFonts w:eastAsia="Times New Roman" w:cs="Times New Roman"/>
                <w:kern w:val="0"/>
                <w:lang w:eastAsia="pl-PL" w:bidi="ar-SA"/>
              </w:rPr>
            </w:pPr>
            <w:r>
              <w:rPr>
                <w:rFonts w:eastAsia="Times New Roman" w:cs="Times New Roman"/>
                <w:kern w:val="0"/>
                <w:lang w:eastAsia="pl-PL" w:bidi="ar-SA"/>
              </w:rPr>
              <w:t>20</w:t>
            </w:r>
          </w:p>
          <w:p w14:paraId="7355D23E" w14:textId="77777777" w:rsidR="008136C3" w:rsidRPr="008136C3" w:rsidRDefault="008136C3" w:rsidP="008136C3">
            <w:pPr>
              <w:suppressAutoHyphens w:val="0"/>
              <w:rPr>
                <w:rFonts w:eastAsia="Times New Roman" w:cs="Times New Roman"/>
                <w:kern w:val="0"/>
                <w:lang w:eastAsia="pl-PL" w:bidi="ar-SA"/>
              </w:rPr>
            </w:pPr>
          </w:p>
          <w:p w14:paraId="3E6F7EB2" w14:textId="77777777" w:rsidR="008136C3" w:rsidRPr="008136C3" w:rsidRDefault="00497805" w:rsidP="008136C3">
            <w:pPr>
              <w:suppressAutoHyphens w:val="0"/>
              <w:rPr>
                <w:rFonts w:eastAsia="Times New Roman" w:cs="Times New Roman"/>
                <w:kern w:val="0"/>
                <w:lang w:eastAsia="pl-PL" w:bidi="ar-SA"/>
              </w:rPr>
            </w:pPr>
            <w:r>
              <w:rPr>
                <w:rFonts w:eastAsia="Times New Roman" w:cs="Times New Roman"/>
                <w:kern w:val="0"/>
                <w:lang w:eastAsia="pl-PL" w:bidi="ar-SA"/>
              </w:rPr>
              <w:t>20</w:t>
            </w:r>
          </w:p>
          <w:p w14:paraId="565C5B56" w14:textId="77777777" w:rsidR="008136C3" w:rsidRPr="008136C3" w:rsidRDefault="00497805" w:rsidP="008136C3">
            <w:pPr>
              <w:suppressAutoHyphens w:val="0"/>
              <w:rPr>
                <w:rFonts w:eastAsia="Times New Roman" w:cs="Times New Roman"/>
                <w:kern w:val="0"/>
                <w:lang w:eastAsia="pl-PL" w:bidi="ar-SA"/>
              </w:rPr>
            </w:pPr>
            <w:r>
              <w:rPr>
                <w:rFonts w:eastAsia="Times New Roman" w:cs="Times New Roman"/>
                <w:kern w:val="0"/>
                <w:lang w:eastAsia="pl-PL" w:bidi="ar-SA"/>
              </w:rPr>
              <w:t>0,8</w:t>
            </w:r>
          </w:p>
          <w:p w14:paraId="3028E8EE" w14:textId="77777777" w:rsidR="008136C3" w:rsidRPr="008136C3" w:rsidRDefault="008136C3" w:rsidP="008136C3">
            <w:pPr>
              <w:suppressAutoHyphens w:val="0"/>
              <w:rPr>
                <w:rFonts w:eastAsia="Times New Roman" w:cs="Times New Roman"/>
                <w:kern w:val="0"/>
                <w:lang w:eastAsia="pl-PL" w:bidi="ar-SA"/>
              </w:rPr>
            </w:pPr>
          </w:p>
        </w:tc>
      </w:tr>
      <w:tr w:rsidR="008136C3" w:rsidRPr="008136C3" w14:paraId="5D961C88" w14:textId="77777777" w:rsidTr="5449A30A">
        <w:tc>
          <w:tcPr>
            <w:tcW w:w="1677" w:type="pct"/>
            <w:gridSpan w:val="2"/>
            <w:tcBorders>
              <w:right w:val="nil"/>
            </w:tcBorders>
            <w:shd w:val="clear" w:color="auto" w:fill="D9D9D9" w:themeFill="background1" w:themeFillShade="D9"/>
          </w:tcPr>
          <w:p w14:paraId="49188A44" w14:textId="77777777" w:rsidR="008136C3" w:rsidRPr="008136C3" w:rsidRDefault="008136C3" w:rsidP="008136C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t>B. Formy aktywności studenta w ramach samokształcenia wraz z planowaną liczbą godzin na każdą formę i liczbą punktów ECTS:</w:t>
            </w:r>
          </w:p>
        </w:tc>
        <w:tc>
          <w:tcPr>
            <w:tcW w:w="2860" w:type="pct"/>
            <w:gridSpan w:val="4"/>
            <w:tcBorders>
              <w:left w:val="nil"/>
            </w:tcBorders>
          </w:tcPr>
          <w:p w14:paraId="4D7D3E13"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Przygotowanie case study</w:t>
            </w:r>
          </w:p>
          <w:p w14:paraId="58C343E8" w14:textId="77777777" w:rsidR="008136C3" w:rsidRPr="008136C3" w:rsidRDefault="008136C3" w:rsidP="008136C3">
            <w:pPr>
              <w:suppressAutoHyphens w:val="0"/>
              <w:rPr>
                <w:rFonts w:eastAsia="Times New Roman" w:cs="Times New Roman"/>
                <w:kern w:val="0"/>
                <w:lang w:eastAsia="pl-PL" w:bidi="ar-SA"/>
              </w:rPr>
            </w:pPr>
          </w:p>
          <w:p w14:paraId="5610EF6D"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w sumie:</w:t>
            </w:r>
          </w:p>
          <w:p w14:paraId="62BE01C3"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ECTS</w:t>
            </w:r>
          </w:p>
        </w:tc>
        <w:tc>
          <w:tcPr>
            <w:tcW w:w="462" w:type="pct"/>
            <w:tcBorders>
              <w:left w:val="nil"/>
            </w:tcBorders>
          </w:tcPr>
          <w:p w14:paraId="2E567586" w14:textId="77777777" w:rsidR="008136C3" w:rsidRPr="008136C3" w:rsidRDefault="00497805" w:rsidP="008136C3">
            <w:pPr>
              <w:suppressAutoHyphens w:val="0"/>
              <w:rPr>
                <w:rFonts w:eastAsia="Times New Roman" w:cs="Times New Roman"/>
                <w:kern w:val="0"/>
                <w:lang w:eastAsia="pl-PL" w:bidi="ar-SA"/>
              </w:rPr>
            </w:pPr>
            <w:r>
              <w:rPr>
                <w:rFonts w:eastAsia="Times New Roman" w:cs="Times New Roman"/>
                <w:kern w:val="0"/>
                <w:lang w:eastAsia="pl-PL" w:bidi="ar-SA"/>
              </w:rPr>
              <w:t>5</w:t>
            </w:r>
          </w:p>
          <w:p w14:paraId="45E76DCC" w14:textId="77777777" w:rsidR="008136C3" w:rsidRPr="008136C3" w:rsidRDefault="008136C3" w:rsidP="008136C3">
            <w:pPr>
              <w:suppressAutoHyphens w:val="0"/>
              <w:rPr>
                <w:rFonts w:eastAsia="Times New Roman" w:cs="Times New Roman"/>
                <w:kern w:val="0"/>
                <w:lang w:eastAsia="pl-PL" w:bidi="ar-SA"/>
              </w:rPr>
            </w:pPr>
          </w:p>
          <w:p w14:paraId="5A6BF5F6" w14:textId="77777777" w:rsidR="008136C3" w:rsidRPr="008136C3" w:rsidRDefault="00497805" w:rsidP="008136C3">
            <w:pPr>
              <w:suppressAutoHyphens w:val="0"/>
              <w:rPr>
                <w:rFonts w:eastAsia="Times New Roman" w:cs="Times New Roman"/>
                <w:kern w:val="0"/>
                <w:lang w:eastAsia="pl-PL" w:bidi="ar-SA"/>
              </w:rPr>
            </w:pPr>
            <w:r>
              <w:rPr>
                <w:rFonts w:eastAsia="Times New Roman" w:cs="Times New Roman"/>
                <w:kern w:val="0"/>
                <w:lang w:eastAsia="pl-PL" w:bidi="ar-SA"/>
              </w:rPr>
              <w:t>5</w:t>
            </w:r>
          </w:p>
          <w:p w14:paraId="7AC7C9D0" w14:textId="77777777" w:rsidR="008136C3" w:rsidRPr="008136C3" w:rsidRDefault="00497805" w:rsidP="008136C3">
            <w:pPr>
              <w:suppressAutoHyphens w:val="0"/>
              <w:rPr>
                <w:rFonts w:eastAsia="Times New Roman" w:cs="Times New Roman"/>
                <w:kern w:val="0"/>
                <w:lang w:eastAsia="pl-PL" w:bidi="ar-SA"/>
              </w:rPr>
            </w:pPr>
            <w:r>
              <w:rPr>
                <w:rFonts w:eastAsia="Times New Roman" w:cs="Times New Roman"/>
                <w:kern w:val="0"/>
                <w:lang w:eastAsia="pl-PL" w:bidi="ar-SA"/>
              </w:rPr>
              <w:t>0,2</w:t>
            </w:r>
          </w:p>
        </w:tc>
      </w:tr>
      <w:tr w:rsidR="008136C3" w:rsidRPr="008136C3" w14:paraId="38F9F40F" w14:textId="77777777" w:rsidTr="5449A30A">
        <w:tc>
          <w:tcPr>
            <w:tcW w:w="1677" w:type="pct"/>
            <w:gridSpan w:val="2"/>
            <w:tcBorders>
              <w:right w:val="nil"/>
            </w:tcBorders>
            <w:shd w:val="clear" w:color="auto" w:fill="D9D9D9" w:themeFill="background1" w:themeFillShade="D9"/>
          </w:tcPr>
          <w:p w14:paraId="62D183DE" w14:textId="77777777" w:rsidR="008136C3" w:rsidRPr="008136C3" w:rsidRDefault="008136C3" w:rsidP="008136C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t>C. Liczba godzin zajęć kształtujących umiejętności praktyczne w ramach przedmiotu oraz związana z tym liczba punktów ECTS:</w:t>
            </w:r>
          </w:p>
        </w:tc>
        <w:tc>
          <w:tcPr>
            <w:tcW w:w="2860" w:type="pct"/>
            <w:gridSpan w:val="4"/>
            <w:tcBorders>
              <w:left w:val="nil"/>
            </w:tcBorders>
          </w:tcPr>
          <w:p w14:paraId="1ABCBC29"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Przygotowanie do warsztatów</w:t>
            </w:r>
          </w:p>
          <w:p w14:paraId="558B2292" w14:textId="2799F9D4" w:rsidR="008136C3" w:rsidRPr="008136C3" w:rsidRDefault="008136C3" w:rsidP="5449A30A">
            <w:pPr>
              <w:suppressAutoHyphens w:val="0"/>
              <w:rPr>
                <w:rFonts w:eastAsia="Times New Roman" w:cs="Times New Roman"/>
                <w:color w:val="000000" w:themeColor="text1"/>
                <w:kern w:val="0"/>
                <w:lang w:eastAsia="pl-PL" w:bidi="ar-SA"/>
              </w:rPr>
            </w:pPr>
            <w:r w:rsidRPr="5449A30A">
              <w:rPr>
                <w:rFonts w:eastAsia="Times New Roman" w:cs="Times New Roman"/>
                <w:color w:val="000000" w:themeColor="text1"/>
                <w:kern w:val="0"/>
                <w:lang w:eastAsia="pl-PL" w:bidi="ar-SA"/>
              </w:rPr>
              <w:t>Warsztaty</w:t>
            </w:r>
          </w:p>
          <w:p w14:paraId="55BA2549" w14:textId="77777777" w:rsidR="008136C3" w:rsidRPr="008136C3" w:rsidRDefault="008136C3" w:rsidP="008136C3">
            <w:pPr>
              <w:suppressAutoHyphens w:val="0"/>
              <w:rPr>
                <w:rFonts w:eastAsia="Times New Roman" w:cs="Times New Roman"/>
                <w:b/>
                <w:kern w:val="0"/>
                <w:lang w:eastAsia="pl-PL" w:bidi="ar-SA"/>
              </w:rPr>
            </w:pPr>
          </w:p>
          <w:p w14:paraId="61355116"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w sumie:</w:t>
            </w:r>
          </w:p>
          <w:p w14:paraId="5574A497"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ECTS</w:t>
            </w:r>
          </w:p>
        </w:tc>
        <w:tc>
          <w:tcPr>
            <w:tcW w:w="462" w:type="pct"/>
            <w:tcBorders>
              <w:left w:val="nil"/>
            </w:tcBorders>
          </w:tcPr>
          <w:p w14:paraId="76DB0866" w14:textId="77777777" w:rsidR="008136C3" w:rsidRPr="008136C3" w:rsidRDefault="00607677" w:rsidP="008136C3">
            <w:pPr>
              <w:suppressAutoHyphens w:val="0"/>
              <w:rPr>
                <w:rFonts w:eastAsia="Times New Roman" w:cs="Times New Roman"/>
                <w:kern w:val="0"/>
                <w:lang w:eastAsia="pl-PL" w:bidi="ar-SA"/>
              </w:rPr>
            </w:pPr>
            <w:r>
              <w:rPr>
                <w:rFonts w:eastAsia="Times New Roman" w:cs="Times New Roman"/>
                <w:kern w:val="0"/>
                <w:lang w:eastAsia="pl-PL" w:bidi="ar-SA"/>
              </w:rPr>
              <w:t>5</w:t>
            </w:r>
          </w:p>
          <w:p w14:paraId="4BDE1F33" w14:textId="77777777" w:rsidR="008136C3" w:rsidRPr="008136C3" w:rsidRDefault="00607677" w:rsidP="008136C3">
            <w:pPr>
              <w:suppressAutoHyphens w:val="0"/>
              <w:rPr>
                <w:rFonts w:eastAsia="Times New Roman" w:cs="Times New Roman"/>
                <w:kern w:val="0"/>
                <w:lang w:eastAsia="pl-PL" w:bidi="ar-SA"/>
              </w:rPr>
            </w:pPr>
            <w:r>
              <w:rPr>
                <w:rFonts w:eastAsia="Times New Roman" w:cs="Times New Roman"/>
                <w:kern w:val="0"/>
                <w:lang w:eastAsia="pl-PL" w:bidi="ar-SA"/>
              </w:rPr>
              <w:t>20</w:t>
            </w:r>
          </w:p>
          <w:p w14:paraId="235FC1F8" w14:textId="77777777" w:rsidR="008136C3" w:rsidRPr="008136C3" w:rsidRDefault="008136C3" w:rsidP="008136C3">
            <w:pPr>
              <w:suppressAutoHyphens w:val="0"/>
              <w:rPr>
                <w:rFonts w:eastAsia="Times New Roman" w:cs="Times New Roman"/>
                <w:kern w:val="0"/>
                <w:lang w:eastAsia="pl-PL" w:bidi="ar-SA"/>
              </w:rPr>
            </w:pPr>
          </w:p>
          <w:p w14:paraId="2BA103CA"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25</w:t>
            </w:r>
          </w:p>
          <w:p w14:paraId="5B1B14CD"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1</w:t>
            </w:r>
          </w:p>
        </w:tc>
      </w:tr>
    </w:tbl>
    <w:p w14:paraId="6814B964" w14:textId="77777777" w:rsidR="008136C3" w:rsidRPr="008136C3" w:rsidRDefault="008136C3" w:rsidP="008136C3">
      <w:pPr>
        <w:keepNext/>
        <w:keepLines/>
        <w:suppressAutoHyphens w:val="0"/>
        <w:spacing w:line="276" w:lineRule="auto"/>
        <w:rPr>
          <w:rFonts w:eastAsia="Times New Roman" w:cs="Times New Roman"/>
          <w:b/>
          <w:kern w:val="0"/>
          <w:lang w:eastAsia="pl-PL" w:bidi="ar-SA"/>
        </w:rPr>
      </w:pPr>
    </w:p>
    <w:p w14:paraId="7E191847" w14:textId="77777777" w:rsidR="008136C3" w:rsidRPr="008136C3" w:rsidRDefault="008136C3" w:rsidP="008136C3">
      <w:pPr>
        <w:keepNext/>
        <w:keepLines/>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 xml:space="preserve">Dodatkowe elementy </w:t>
      </w:r>
    </w:p>
    <w:tbl>
      <w:tblPr>
        <w:tblW w:w="5031"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32"/>
        <w:gridCol w:w="6084"/>
      </w:tblGrid>
      <w:tr w:rsidR="008136C3" w:rsidRPr="008136C3" w14:paraId="41351FCB" w14:textId="77777777" w:rsidTr="5449A30A">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3C54BAA" w14:textId="77777777" w:rsidR="008136C3" w:rsidRPr="008136C3" w:rsidRDefault="008136C3" w:rsidP="008136C3">
            <w:pPr>
              <w:suppressAutoHyphens w:val="0"/>
              <w:spacing w:after="90"/>
              <w:rPr>
                <w:rFonts w:eastAsia="Times New Roman" w:cs="Times New Roman"/>
                <w:kern w:val="0"/>
                <w:lang w:eastAsia="pl-PL" w:bidi="ar-SA"/>
              </w:rPr>
            </w:pPr>
            <w:r w:rsidRPr="008136C3">
              <w:rPr>
                <w:rFonts w:eastAsia="Times New Roman" w:cs="Times New Roman"/>
                <w:b/>
                <w:kern w:val="0"/>
                <w:lang w:eastAsia="pl-PL" w:bidi="ar-SA"/>
              </w:rPr>
              <w:t>Szczegółowe treści kształcenia w ramach poszczególnych form zajęć:</w:t>
            </w:r>
          </w:p>
        </w:tc>
        <w:tc>
          <w:tcPr>
            <w:tcW w:w="3337" w:type="pct"/>
            <w:tcBorders>
              <w:top w:val="single" w:sz="4" w:space="0" w:color="auto"/>
              <w:left w:val="nil"/>
              <w:bottom w:val="single" w:sz="4" w:space="0" w:color="auto"/>
              <w:right w:val="single" w:sz="4" w:space="0" w:color="auto"/>
            </w:tcBorders>
          </w:tcPr>
          <w:p w14:paraId="62F47393" w14:textId="77777777" w:rsidR="008136C3" w:rsidRPr="008136C3" w:rsidRDefault="00607677" w:rsidP="008136C3">
            <w:pPr>
              <w:suppressAutoHyphens w:val="0"/>
              <w:jc w:val="both"/>
              <w:rPr>
                <w:rFonts w:eastAsia="Calibri" w:cs="Times New Roman"/>
                <w:b/>
                <w:kern w:val="0"/>
                <w:lang w:eastAsia="pl-PL" w:bidi="ar-SA"/>
              </w:rPr>
            </w:pPr>
            <w:r>
              <w:rPr>
                <w:rFonts w:eastAsia="Calibri" w:cs="Times New Roman"/>
                <w:b/>
                <w:kern w:val="0"/>
                <w:lang w:eastAsia="pl-PL" w:bidi="ar-SA"/>
              </w:rPr>
              <w:t>Ćwiczenia</w:t>
            </w:r>
            <w:r w:rsidR="008136C3" w:rsidRPr="008136C3">
              <w:rPr>
                <w:rFonts w:eastAsia="Calibri" w:cs="Times New Roman"/>
                <w:b/>
                <w:kern w:val="0"/>
                <w:lang w:eastAsia="pl-PL" w:bidi="ar-SA"/>
              </w:rPr>
              <w:t>:</w:t>
            </w:r>
          </w:p>
          <w:p w14:paraId="5702BECB" w14:textId="77777777" w:rsidR="008136C3" w:rsidRPr="008136C3" w:rsidRDefault="008136C3" w:rsidP="008136C3">
            <w:pPr>
              <w:suppressAutoHyphens w:val="0"/>
              <w:spacing w:after="58"/>
              <w:ind w:left="10" w:right="31" w:hanging="10"/>
              <w:rPr>
                <w:rFonts w:eastAsia="Calibri" w:cs="Times New Roman"/>
                <w:b/>
                <w:bCs/>
                <w:kern w:val="0"/>
                <w:lang w:eastAsia="pl-PL" w:bidi="ar-SA"/>
              </w:rPr>
            </w:pPr>
          </w:p>
          <w:p w14:paraId="022CECA6" w14:textId="77777777" w:rsidR="008136C3" w:rsidRPr="008136C3" w:rsidRDefault="008136C3" w:rsidP="58EA6CB6">
            <w:pPr>
              <w:suppressAutoHyphens w:val="0"/>
              <w:spacing w:after="58"/>
              <w:ind w:left="10" w:right="31" w:hanging="10"/>
              <w:rPr>
                <w:rFonts w:eastAsia="Calibri" w:cs="Times New Roman"/>
                <w:b/>
                <w:bCs/>
                <w:kern w:val="0"/>
                <w:lang w:eastAsia="pl-PL" w:bidi="ar-SA"/>
              </w:rPr>
            </w:pPr>
            <w:r w:rsidRPr="008136C3">
              <w:rPr>
                <w:rFonts w:eastAsia="Calibri" w:cs="Times New Roman"/>
                <w:kern w:val="0"/>
                <w:lang w:eastAsia="pl-PL" w:bidi="ar-SA"/>
              </w:rPr>
              <w:t>Przyczyny stanów kryzysowych (kontekst katastrofy)</w:t>
            </w:r>
          </w:p>
          <w:p w14:paraId="005BC8C9" w14:textId="77777777" w:rsidR="008136C3" w:rsidRPr="008136C3" w:rsidRDefault="008136C3" w:rsidP="1625037F">
            <w:pPr>
              <w:suppressAutoHyphens w:val="0"/>
              <w:spacing w:after="58"/>
              <w:ind w:left="10" w:right="31" w:hanging="10"/>
              <w:rPr>
                <w:rFonts w:eastAsia="Calibri" w:cs="Times New Roman"/>
                <w:lang w:eastAsia="pl-PL" w:bidi="ar-SA"/>
              </w:rPr>
            </w:pPr>
            <w:bookmarkStart w:id="162" w:name="_Hlk129680041"/>
            <w:r w:rsidRPr="008136C3">
              <w:rPr>
                <w:rFonts w:eastAsia="Calibri" w:cs="Times New Roman"/>
                <w:kern w:val="0"/>
                <w:lang w:eastAsia="pl-PL" w:bidi="ar-SA"/>
              </w:rPr>
              <w:t xml:space="preserve">- strategie ograniczania czynników ryzyka, </w:t>
            </w:r>
          </w:p>
          <w:p w14:paraId="323E071A" w14:textId="77777777" w:rsidR="008136C3" w:rsidRPr="008136C3" w:rsidRDefault="008136C3" w:rsidP="1625037F">
            <w:pPr>
              <w:suppressAutoHyphens w:val="0"/>
              <w:spacing w:after="58"/>
              <w:ind w:left="10" w:right="31" w:hanging="10"/>
              <w:rPr>
                <w:rFonts w:eastAsia="Calibri" w:cs="Times New Roman"/>
                <w:lang w:eastAsia="pl-PL" w:bidi="ar-SA"/>
              </w:rPr>
            </w:pPr>
            <w:r w:rsidRPr="008136C3">
              <w:rPr>
                <w:rFonts w:eastAsia="Calibri" w:cs="Times New Roman"/>
                <w:kern w:val="0"/>
                <w:lang w:eastAsia="pl-PL" w:bidi="ar-SA"/>
              </w:rPr>
              <w:t xml:space="preserve">- identyfikacja ryzyka, </w:t>
            </w:r>
          </w:p>
          <w:p w14:paraId="1FF87536" w14:textId="77777777" w:rsidR="008136C3" w:rsidRPr="008136C3" w:rsidRDefault="008136C3" w:rsidP="1625037F">
            <w:pPr>
              <w:suppressAutoHyphens w:val="0"/>
              <w:spacing w:after="58"/>
              <w:ind w:left="10" w:right="31" w:hanging="10"/>
              <w:rPr>
                <w:rFonts w:eastAsia="Calibri" w:cs="Times New Roman"/>
                <w:lang w:eastAsia="pl-PL" w:bidi="ar-SA"/>
              </w:rPr>
            </w:pPr>
            <w:r w:rsidRPr="008136C3">
              <w:rPr>
                <w:rFonts w:eastAsia="Calibri" w:cs="Times New Roman"/>
                <w:kern w:val="0"/>
                <w:lang w:eastAsia="pl-PL" w:bidi="ar-SA"/>
              </w:rPr>
              <w:t xml:space="preserve">- analiza przykładów przebiegu zdarzenia, </w:t>
            </w:r>
          </w:p>
          <w:p w14:paraId="1B032E58" w14:textId="77777777" w:rsidR="008136C3" w:rsidRPr="008136C3" w:rsidRDefault="008136C3" w:rsidP="1625037F">
            <w:pPr>
              <w:suppressAutoHyphens w:val="0"/>
              <w:spacing w:after="58"/>
              <w:ind w:left="10" w:right="31" w:hanging="10"/>
              <w:rPr>
                <w:rFonts w:eastAsia="Calibri" w:cs="Times New Roman"/>
                <w:lang w:eastAsia="pl-PL" w:bidi="ar-SA"/>
              </w:rPr>
            </w:pPr>
            <w:r w:rsidRPr="008136C3">
              <w:rPr>
                <w:rFonts w:eastAsia="Calibri" w:cs="Times New Roman"/>
                <w:kern w:val="0"/>
                <w:lang w:eastAsia="pl-PL" w:bidi="ar-SA"/>
              </w:rPr>
              <w:t xml:space="preserve">- spodziewane / niespodziewane scenariusze, </w:t>
            </w:r>
          </w:p>
          <w:p w14:paraId="107F41D9" w14:textId="77777777" w:rsidR="008136C3" w:rsidRPr="008136C3" w:rsidRDefault="008136C3" w:rsidP="008136C3">
            <w:pPr>
              <w:suppressAutoHyphens w:val="0"/>
              <w:spacing w:after="58"/>
              <w:ind w:left="10" w:right="31" w:hanging="10"/>
              <w:rPr>
                <w:rFonts w:eastAsia="Calibri" w:cs="Times New Roman"/>
                <w:kern w:val="0"/>
                <w:lang w:eastAsia="pl-PL" w:bidi="ar-SA"/>
              </w:rPr>
            </w:pPr>
            <w:r w:rsidRPr="008136C3">
              <w:rPr>
                <w:rFonts w:eastAsia="Calibri" w:cs="Times New Roman"/>
                <w:kern w:val="0"/>
                <w:lang w:eastAsia="pl-PL" w:bidi="ar-SA"/>
              </w:rPr>
              <w:t>- reakcje, w tym rola służb w obszarach:</w:t>
            </w:r>
          </w:p>
          <w:p w14:paraId="7D0DD562" w14:textId="77777777" w:rsidR="008136C3" w:rsidRPr="008136C3" w:rsidRDefault="008136C3" w:rsidP="008136C3">
            <w:pPr>
              <w:suppressAutoHyphens w:val="0"/>
              <w:spacing w:after="58"/>
              <w:ind w:left="10" w:right="31" w:hanging="10"/>
              <w:rPr>
                <w:rFonts w:eastAsia="Calibri" w:cs="Times New Roman"/>
                <w:kern w:val="0"/>
                <w:lang w:eastAsia="pl-PL" w:bidi="ar-SA"/>
              </w:rPr>
            </w:pPr>
            <w:r w:rsidRPr="008136C3">
              <w:rPr>
                <w:rFonts w:eastAsia="Calibri" w:cs="Times New Roman"/>
                <w:kern w:val="0"/>
                <w:lang w:eastAsia="pl-PL" w:bidi="ar-SA"/>
              </w:rPr>
              <w:t xml:space="preserve">Katastrofy naturalne meteorologiczne </w:t>
            </w:r>
          </w:p>
          <w:p w14:paraId="16C0003F" w14:textId="77777777" w:rsidR="008136C3" w:rsidRPr="008136C3" w:rsidRDefault="008136C3" w:rsidP="008136C3">
            <w:pPr>
              <w:suppressAutoHyphens w:val="0"/>
              <w:spacing w:after="58"/>
              <w:ind w:left="10" w:right="31" w:hanging="10"/>
              <w:rPr>
                <w:rFonts w:eastAsia="Calibri" w:cs="Times New Roman"/>
                <w:kern w:val="0"/>
                <w:lang w:eastAsia="pl-PL" w:bidi="ar-SA"/>
              </w:rPr>
            </w:pPr>
            <w:r w:rsidRPr="008136C3">
              <w:rPr>
                <w:rFonts w:eastAsia="Calibri" w:cs="Times New Roman"/>
                <w:kern w:val="0"/>
                <w:lang w:eastAsia="pl-PL" w:bidi="ar-SA"/>
              </w:rPr>
              <w:t>Katastrofy naturalne hydrologiczne</w:t>
            </w:r>
          </w:p>
          <w:p w14:paraId="5ED63D3D" w14:textId="77777777" w:rsidR="008136C3" w:rsidRPr="008136C3" w:rsidRDefault="008136C3" w:rsidP="008136C3">
            <w:pPr>
              <w:suppressAutoHyphens w:val="0"/>
              <w:spacing w:after="58"/>
              <w:ind w:left="10" w:right="31" w:hanging="10"/>
              <w:rPr>
                <w:rFonts w:eastAsia="Calibri" w:cs="Times New Roman"/>
                <w:kern w:val="0"/>
                <w:lang w:eastAsia="pl-PL" w:bidi="ar-SA"/>
              </w:rPr>
            </w:pPr>
            <w:r w:rsidRPr="008136C3">
              <w:rPr>
                <w:rFonts w:eastAsia="Calibri" w:cs="Times New Roman"/>
                <w:kern w:val="0"/>
                <w:lang w:eastAsia="pl-PL" w:bidi="ar-SA"/>
              </w:rPr>
              <w:t>Katastrofy naturalne geologiczne</w:t>
            </w:r>
          </w:p>
          <w:p w14:paraId="5BF82A85" w14:textId="77777777" w:rsidR="008136C3" w:rsidRPr="008136C3" w:rsidRDefault="008136C3" w:rsidP="008136C3">
            <w:pPr>
              <w:suppressAutoHyphens w:val="0"/>
              <w:spacing w:after="58"/>
              <w:ind w:left="10" w:right="31" w:hanging="10"/>
              <w:rPr>
                <w:rFonts w:eastAsia="Calibri" w:cs="Times New Roman"/>
                <w:kern w:val="0"/>
                <w:lang w:eastAsia="pl-PL" w:bidi="ar-SA"/>
              </w:rPr>
            </w:pPr>
            <w:r w:rsidRPr="008136C3">
              <w:rPr>
                <w:rFonts w:eastAsia="Calibri" w:cs="Times New Roman"/>
                <w:kern w:val="0"/>
                <w:lang w:eastAsia="pl-PL" w:bidi="ar-SA"/>
              </w:rPr>
              <w:lastRenderedPageBreak/>
              <w:t>Katastrofy naturalne astrofizyczne</w:t>
            </w:r>
          </w:p>
          <w:p w14:paraId="5A841698" w14:textId="77777777" w:rsidR="008136C3" w:rsidRPr="008136C3" w:rsidRDefault="008136C3" w:rsidP="008136C3">
            <w:pPr>
              <w:suppressAutoHyphens w:val="0"/>
              <w:spacing w:after="58"/>
              <w:ind w:left="10" w:right="31" w:hanging="10"/>
              <w:rPr>
                <w:rFonts w:eastAsia="Calibri" w:cs="Times New Roman"/>
                <w:kern w:val="0"/>
                <w:lang w:eastAsia="pl-PL" w:bidi="ar-SA"/>
              </w:rPr>
            </w:pPr>
            <w:r w:rsidRPr="008136C3">
              <w:rPr>
                <w:rFonts w:eastAsia="Calibri" w:cs="Times New Roman"/>
                <w:kern w:val="0"/>
                <w:lang w:eastAsia="pl-PL" w:bidi="ar-SA"/>
              </w:rPr>
              <w:t>Katastrofy naturalne biologiczne</w:t>
            </w:r>
          </w:p>
          <w:p w14:paraId="4421F6E4" w14:textId="217442A4" w:rsidR="008136C3" w:rsidRPr="008136C3" w:rsidRDefault="008136C3" w:rsidP="1625037F">
            <w:pPr>
              <w:suppressAutoHyphens w:val="0"/>
              <w:spacing w:after="58"/>
              <w:ind w:left="10" w:right="31" w:hanging="10"/>
              <w:rPr>
                <w:rFonts w:eastAsia="Calibri" w:cs="Times New Roman"/>
                <w:lang w:eastAsia="pl-PL" w:bidi="ar-SA"/>
              </w:rPr>
            </w:pPr>
            <w:r w:rsidRPr="008136C3">
              <w:rPr>
                <w:rFonts w:eastAsia="Calibri" w:cs="Times New Roman"/>
                <w:kern w:val="0"/>
                <w:lang w:eastAsia="pl-PL" w:bidi="ar-SA"/>
              </w:rPr>
              <w:t>Zagrożenia antropogeniczne</w:t>
            </w:r>
          </w:p>
          <w:p w14:paraId="4080B821" w14:textId="77777777" w:rsidR="008136C3" w:rsidRPr="008136C3" w:rsidRDefault="008136C3" w:rsidP="008136C3">
            <w:pPr>
              <w:suppressAutoHyphens w:val="0"/>
              <w:spacing w:after="58"/>
              <w:ind w:left="10" w:right="31" w:hanging="10"/>
              <w:rPr>
                <w:rFonts w:eastAsia="Calibri" w:cs="Times New Roman"/>
                <w:kern w:val="0"/>
                <w:lang w:eastAsia="pl-PL" w:bidi="ar-SA"/>
              </w:rPr>
            </w:pPr>
            <w:r w:rsidRPr="008136C3">
              <w:rPr>
                <w:rFonts w:eastAsia="Calibri" w:cs="Times New Roman"/>
                <w:kern w:val="0"/>
                <w:lang w:eastAsia="pl-PL" w:bidi="ar-SA"/>
              </w:rPr>
              <w:t xml:space="preserve">Zagrożenia społeczne – wynikające z dział. człowieka </w:t>
            </w:r>
          </w:p>
          <w:p w14:paraId="2524B00B" w14:textId="77777777" w:rsidR="008136C3" w:rsidRPr="008136C3" w:rsidRDefault="008136C3" w:rsidP="008136C3">
            <w:pPr>
              <w:suppressAutoHyphens w:val="0"/>
              <w:spacing w:after="58"/>
              <w:ind w:left="10" w:right="31" w:hanging="10"/>
              <w:rPr>
                <w:rFonts w:eastAsia="Calibri" w:cs="Times New Roman"/>
                <w:kern w:val="0"/>
                <w:lang w:eastAsia="pl-PL" w:bidi="ar-SA"/>
              </w:rPr>
            </w:pPr>
            <w:r w:rsidRPr="008136C3">
              <w:rPr>
                <w:rFonts w:eastAsia="Calibri" w:cs="Times New Roman"/>
                <w:kern w:val="0"/>
                <w:lang w:eastAsia="pl-PL" w:bidi="ar-SA"/>
              </w:rPr>
              <w:t xml:space="preserve">Zagrożenia militarne </w:t>
            </w:r>
            <w:bookmarkEnd w:id="162"/>
          </w:p>
          <w:p w14:paraId="228E1E82" w14:textId="77777777" w:rsidR="008136C3" w:rsidRPr="008136C3" w:rsidRDefault="008136C3" w:rsidP="1625037F">
            <w:pPr>
              <w:suppressAutoHyphens w:val="0"/>
              <w:spacing w:after="58"/>
              <w:ind w:left="10" w:right="31" w:hanging="10"/>
              <w:rPr>
                <w:rFonts w:eastAsia="Calibri" w:cs="Times New Roman"/>
                <w:b/>
                <w:bCs/>
                <w:kern w:val="0"/>
                <w:lang w:eastAsia="pl-PL" w:bidi="ar-SA"/>
              </w:rPr>
            </w:pPr>
          </w:p>
        </w:tc>
      </w:tr>
      <w:tr w:rsidR="008136C3" w:rsidRPr="008136C3" w14:paraId="7CDDA11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E117BEC" w14:textId="77777777" w:rsidR="008136C3" w:rsidRPr="008136C3" w:rsidRDefault="008136C3" w:rsidP="1625037F">
            <w:pPr>
              <w:suppressAutoHyphens w:val="0"/>
              <w:spacing w:after="200" w:line="276" w:lineRule="auto"/>
              <w:ind w:right="513"/>
              <w:contextualSpacing/>
              <w:rPr>
                <w:rFonts w:eastAsia="Calibri" w:cs="Times New Roman"/>
                <w:b/>
                <w:bCs/>
                <w:kern w:val="0"/>
                <w:lang w:eastAsia="pl-PL" w:bidi="ar-SA"/>
              </w:rPr>
            </w:pPr>
            <w:r w:rsidRPr="1625037F">
              <w:rPr>
                <w:rFonts w:eastAsia="Calibri" w:cs="Times New Roman"/>
                <w:b/>
                <w:bCs/>
                <w:kern w:val="0"/>
                <w:lang w:eastAsia="pl-PL" w:bidi="ar-SA"/>
              </w:rPr>
              <w:lastRenderedPageBreak/>
              <w:t xml:space="preserve">Metody i techniki kształcenia: </w:t>
            </w:r>
          </w:p>
        </w:tc>
        <w:tc>
          <w:tcPr>
            <w:tcW w:w="3337" w:type="pct"/>
            <w:tcBorders>
              <w:top w:val="single" w:sz="4" w:space="0" w:color="auto"/>
              <w:left w:val="nil"/>
              <w:bottom w:val="single" w:sz="4" w:space="0" w:color="auto"/>
              <w:right w:val="single" w:sz="4" w:space="0" w:color="auto"/>
            </w:tcBorders>
          </w:tcPr>
          <w:p w14:paraId="6FCBEA04" w14:textId="09D7B808" w:rsidR="008136C3" w:rsidRPr="008136C3" w:rsidRDefault="1625037F" w:rsidP="1625037F">
            <w:pPr>
              <w:spacing w:after="200" w:line="259" w:lineRule="auto"/>
              <w:jc w:val="both"/>
            </w:pPr>
            <w:r w:rsidRPr="1625037F">
              <w:rPr>
                <w:rFonts w:eastAsia="Calibri" w:cs="Times New Roman"/>
                <w:lang w:eastAsia="pl-PL" w:bidi="ar-SA"/>
              </w:rPr>
              <w:t>Prezentacje multimedialne, dyskusja.</w:t>
            </w:r>
          </w:p>
        </w:tc>
      </w:tr>
      <w:tr w:rsidR="008136C3" w:rsidRPr="008136C3" w14:paraId="1604CEA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5D7B2443"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Times New Roman"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337" w:type="pct"/>
            <w:tcBorders>
              <w:top w:val="single" w:sz="4" w:space="0" w:color="auto"/>
              <w:left w:val="nil"/>
              <w:bottom w:val="single" w:sz="4" w:space="0" w:color="auto"/>
              <w:right w:val="single" w:sz="4" w:space="0" w:color="auto"/>
            </w:tcBorders>
          </w:tcPr>
          <w:p w14:paraId="4DAFFDD5" w14:textId="7E2C1BE7" w:rsidR="1625037F" w:rsidRDefault="5449A30A" w:rsidP="1625037F">
            <w:pPr>
              <w:spacing w:line="259" w:lineRule="auto"/>
            </w:pPr>
            <w:r w:rsidRPr="5449A30A">
              <w:rPr>
                <w:rFonts w:eastAsia="Calibri" w:cs="Times New Roman"/>
                <w:lang w:eastAsia="pl-PL" w:bidi="ar-SA"/>
              </w:rPr>
              <w:t>Warunkiem otrzymania zaliczenia przedmiotu/warsztatów jest uzyskanie pozytywnej oceny z pracy zaliczeniowej obejmującej zadania praktyczne.</w:t>
            </w:r>
          </w:p>
          <w:p w14:paraId="4CA08307" w14:textId="4344B629" w:rsidR="5449A30A" w:rsidRDefault="5449A30A" w:rsidP="5449A30A">
            <w:pPr>
              <w:spacing w:line="259" w:lineRule="auto"/>
              <w:rPr>
                <w:rFonts w:eastAsia="Calibri" w:cs="Times New Roman"/>
                <w:lang w:eastAsia="pl-PL" w:bidi="ar-SA"/>
              </w:rPr>
            </w:pPr>
            <w:r w:rsidRPr="5449A30A">
              <w:rPr>
                <w:rFonts w:eastAsia="Calibri" w:cs="Times New Roman"/>
                <w:lang w:eastAsia="pl-PL" w:bidi="ar-SA"/>
              </w:rPr>
              <w:t>Zaliczenie poprawkowe - według zasad jak wcześniej</w:t>
            </w:r>
          </w:p>
          <w:p w14:paraId="045A448F" w14:textId="77777777" w:rsidR="008136C3" w:rsidRPr="008136C3" w:rsidRDefault="008136C3" w:rsidP="008136C3">
            <w:pPr>
              <w:suppressAutoHyphens w:val="0"/>
              <w:jc w:val="both"/>
              <w:rPr>
                <w:rFonts w:eastAsia="Times New Roman" w:cs="Times New Roman"/>
                <w:kern w:val="0"/>
                <w:lang w:eastAsia="pl-PL" w:bidi="ar-SA"/>
              </w:rPr>
            </w:pPr>
          </w:p>
        </w:tc>
      </w:tr>
      <w:tr w:rsidR="008136C3" w:rsidRPr="008136C3" w14:paraId="67055C7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5179D3E8"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Zasady udziału w poszczególnych zajęciach, ze wskazaniem, czy obecność studenta na zajęciach jest obowiązkowa:</w:t>
            </w:r>
          </w:p>
        </w:tc>
        <w:tc>
          <w:tcPr>
            <w:tcW w:w="3337" w:type="pct"/>
            <w:tcBorders>
              <w:top w:val="single" w:sz="4" w:space="0" w:color="auto"/>
              <w:left w:val="nil"/>
              <w:bottom w:val="single" w:sz="4" w:space="0" w:color="auto"/>
              <w:right w:val="single" w:sz="4" w:space="0" w:color="auto"/>
            </w:tcBorders>
          </w:tcPr>
          <w:p w14:paraId="49C35E4C"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6E2F874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53B9B07A"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Sposób obliczania oceny końcowej:</w:t>
            </w:r>
          </w:p>
        </w:tc>
        <w:tc>
          <w:tcPr>
            <w:tcW w:w="3337" w:type="pct"/>
            <w:tcBorders>
              <w:top w:val="single" w:sz="4" w:space="0" w:color="auto"/>
              <w:left w:val="nil"/>
              <w:bottom w:val="single" w:sz="4" w:space="0" w:color="auto"/>
              <w:right w:val="single" w:sz="4" w:space="0" w:color="auto"/>
            </w:tcBorders>
          </w:tcPr>
          <w:p w14:paraId="15B41157"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Praca zaliczeniowa obejmującą zadania praktyczne – 100 procent</w:t>
            </w:r>
          </w:p>
          <w:p w14:paraId="3809E1FD" w14:textId="77777777" w:rsidR="008136C3" w:rsidRPr="008136C3" w:rsidRDefault="008136C3" w:rsidP="008136C3">
            <w:pPr>
              <w:suppressAutoHyphens w:val="0"/>
              <w:jc w:val="both"/>
              <w:rPr>
                <w:rFonts w:eastAsia="Times New Roman" w:cs="Times New Roman"/>
                <w:kern w:val="0"/>
                <w:lang w:eastAsia="pl-PL" w:bidi="ar-SA"/>
              </w:rPr>
            </w:pPr>
          </w:p>
        </w:tc>
      </w:tr>
      <w:tr w:rsidR="008136C3" w:rsidRPr="008136C3" w14:paraId="56E2E0DC"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30652C2C"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Sposób i tryb wyrównywania zaległości powstałych wskutek nieobecności studenta na zajęciach:</w:t>
            </w:r>
          </w:p>
        </w:tc>
        <w:tc>
          <w:tcPr>
            <w:tcW w:w="3337" w:type="pct"/>
            <w:tcBorders>
              <w:top w:val="single" w:sz="4" w:space="0" w:color="auto"/>
              <w:left w:val="nil"/>
              <w:bottom w:val="single" w:sz="4" w:space="0" w:color="auto"/>
              <w:right w:val="single" w:sz="4" w:space="0" w:color="auto"/>
            </w:tcBorders>
          </w:tcPr>
          <w:p w14:paraId="345C6030"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Podczas konsultacji.</w:t>
            </w:r>
          </w:p>
        </w:tc>
      </w:tr>
      <w:tr w:rsidR="008136C3" w:rsidRPr="008136C3" w14:paraId="774B045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58D94671"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 xml:space="preserve">Wymagania wstępne i dodatkowe, szczególnie w odniesieniu do sekwencyjności przedmiotów: </w:t>
            </w:r>
          </w:p>
        </w:tc>
        <w:tc>
          <w:tcPr>
            <w:tcW w:w="3337" w:type="pct"/>
            <w:tcBorders>
              <w:top w:val="single" w:sz="4" w:space="0" w:color="auto"/>
              <w:left w:val="nil"/>
              <w:bottom w:val="single" w:sz="4" w:space="0" w:color="auto"/>
              <w:right w:val="single" w:sz="4" w:space="0" w:color="auto"/>
            </w:tcBorders>
          </w:tcPr>
          <w:p w14:paraId="227033D2"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Bez wymagań wstępnych.</w:t>
            </w:r>
          </w:p>
          <w:p w14:paraId="4580BFCD" w14:textId="77777777" w:rsidR="008136C3" w:rsidRPr="008136C3" w:rsidRDefault="008136C3" w:rsidP="008136C3">
            <w:pPr>
              <w:suppressAutoHyphens w:val="0"/>
              <w:jc w:val="both"/>
              <w:rPr>
                <w:rFonts w:eastAsia="Times New Roman" w:cs="Times New Roman"/>
                <w:kern w:val="0"/>
                <w:lang w:eastAsia="pl-PL" w:bidi="ar-SA"/>
              </w:rPr>
            </w:pPr>
          </w:p>
        </w:tc>
      </w:tr>
      <w:tr w:rsidR="008136C3" w:rsidRPr="008136C3" w14:paraId="19642BC6"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13F395BE"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Zalecana literatura:</w:t>
            </w:r>
          </w:p>
        </w:tc>
        <w:tc>
          <w:tcPr>
            <w:tcW w:w="3337" w:type="pct"/>
            <w:tcBorders>
              <w:top w:val="single" w:sz="4" w:space="0" w:color="auto"/>
              <w:left w:val="nil"/>
              <w:bottom w:val="single" w:sz="4" w:space="0" w:color="auto"/>
              <w:right w:val="single" w:sz="4" w:space="0" w:color="auto"/>
            </w:tcBorders>
          </w:tcPr>
          <w:p w14:paraId="02C45CCA" w14:textId="035AB789" w:rsidR="008136C3" w:rsidRPr="008136C3" w:rsidRDefault="008136C3" w:rsidP="002B6EC4">
            <w:pPr>
              <w:widowControl/>
              <w:numPr>
                <w:ilvl w:val="0"/>
                <w:numId w:val="56"/>
              </w:numPr>
              <w:suppressAutoHyphens w:val="0"/>
              <w:spacing w:after="120"/>
              <w:ind w:left="261"/>
              <w:contextualSpacing/>
              <w:jc w:val="both"/>
              <w:rPr>
                <w:rFonts w:eastAsia="Calibri" w:cs="Times New Roman"/>
                <w:kern w:val="0"/>
                <w:lang w:eastAsia="pl-PL" w:bidi="ar-SA"/>
              </w:rPr>
            </w:pPr>
            <w:r w:rsidRPr="008136C3">
              <w:rPr>
                <w:rFonts w:eastAsia="Calibri" w:cs="Times New Roman"/>
                <w:kern w:val="0"/>
                <w:shd w:val="clear" w:color="auto" w:fill="FFFFFF"/>
                <w:lang w:eastAsia="pl-PL" w:bidi="ar-SA"/>
              </w:rPr>
              <w:t xml:space="preserve">Kurleto M., </w:t>
            </w:r>
            <w:r w:rsidRPr="10318A5B">
              <w:rPr>
                <w:rFonts w:eastAsia="Calibri" w:cs="Times New Roman"/>
                <w:i/>
                <w:iCs/>
                <w:kern w:val="0"/>
                <w:shd w:val="clear" w:color="auto" w:fill="FFFFFF"/>
                <w:lang w:eastAsia="pl-PL" w:bidi="ar-SA"/>
              </w:rPr>
              <w:t xml:space="preserve">Zarządzanie ryzykiem katastrof naturalnych w turystyce zrównoważonej w kontekście troski </w:t>
            </w:r>
            <w:r>
              <w:br/>
            </w:r>
            <w:r w:rsidRPr="10318A5B">
              <w:rPr>
                <w:rFonts w:eastAsia="Calibri" w:cs="Times New Roman"/>
                <w:i/>
                <w:iCs/>
                <w:kern w:val="0"/>
                <w:shd w:val="clear" w:color="auto" w:fill="FFFFFF"/>
                <w:lang w:eastAsia="pl-PL" w:bidi="ar-SA"/>
              </w:rPr>
              <w:t>o bezpieczeństwo turystów</w:t>
            </w:r>
            <w:r w:rsidRPr="008136C3">
              <w:rPr>
                <w:rFonts w:eastAsia="Calibri" w:cs="Times New Roman"/>
                <w:kern w:val="0"/>
                <w:shd w:val="clear" w:color="auto" w:fill="FFFFFF"/>
                <w:lang w:eastAsia="pl-PL" w:bidi="ar-SA"/>
              </w:rPr>
              <w:t>, Kraków 2022;</w:t>
            </w:r>
          </w:p>
          <w:p w14:paraId="42285ECA" w14:textId="77777777" w:rsidR="008136C3" w:rsidRPr="00607677" w:rsidRDefault="008136C3" w:rsidP="002B6EC4">
            <w:pPr>
              <w:widowControl/>
              <w:numPr>
                <w:ilvl w:val="0"/>
                <w:numId w:val="56"/>
              </w:numPr>
              <w:suppressAutoHyphens w:val="0"/>
              <w:spacing w:after="120"/>
              <w:ind w:left="261"/>
              <w:contextualSpacing/>
              <w:jc w:val="both"/>
              <w:rPr>
                <w:rFonts w:eastAsia="Calibri" w:cs="Times New Roman"/>
                <w:kern w:val="0"/>
                <w:lang w:eastAsia="pl-PL" w:bidi="ar-SA"/>
              </w:rPr>
            </w:pPr>
            <w:r w:rsidRPr="00607677">
              <w:rPr>
                <w:rFonts w:eastAsia="Calibri" w:cs="Times New Roman"/>
                <w:bCs/>
                <w:i/>
                <w:iCs/>
                <w:kern w:val="0"/>
                <w:bdr w:val="none" w:sz="0" w:space="0" w:color="auto" w:frame="1"/>
                <w:shd w:val="clear" w:color="auto" w:fill="FFFFFF"/>
                <w:lang w:eastAsia="pl-PL" w:bidi="ar-SA"/>
              </w:rPr>
              <w:t xml:space="preserve">Zarządzanie ryzykiem katastrof w światowym dziedzictwie (org. </w:t>
            </w:r>
            <w:r w:rsidRPr="00607677">
              <w:rPr>
                <w:rFonts w:eastAsia="Calibri" w:cs="Times New Roman"/>
                <w:i/>
                <w:iCs/>
                <w:kern w:val="0"/>
                <w:shd w:val="clear" w:color="auto" w:fill="FFFFFF"/>
                <w:lang w:val="en-US" w:eastAsia="pl-PL" w:bidi="ar-SA"/>
              </w:rPr>
              <w:t>Managing Disaster Risks for World Heritage</w:t>
            </w:r>
            <w:r w:rsidRPr="00607677">
              <w:rPr>
                <w:rFonts w:eastAsia="Calibri" w:cs="Times New Roman"/>
                <w:bCs/>
                <w:i/>
                <w:iCs/>
                <w:kern w:val="0"/>
                <w:bdr w:val="none" w:sz="0" w:space="0" w:color="auto" w:frame="1"/>
                <w:shd w:val="clear" w:color="auto" w:fill="FFFFFF"/>
                <w:lang w:val="en-US" w:eastAsia="pl-PL" w:bidi="ar-SA"/>
              </w:rPr>
              <w:t>)</w:t>
            </w:r>
            <w:r w:rsidRPr="00607677">
              <w:rPr>
                <w:rFonts w:eastAsia="Calibri" w:cs="Times New Roman"/>
                <w:bCs/>
                <w:kern w:val="0"/>
                <w:bdr w:val="none" w:sz="0" w:space="0" w:color="auto" w:frame="1"/>
                <w:shd w:val="clear" w:color="auto" w:fill="FFFFFF"/>
                <w:lang w:val="en-US" w:eastAsia="pl-PL" w:bidi="ar-SA"/>
              </w:rPr>
              <w:t>, (</w:t>
            </w:r>
            <w:proofErr w:type="spellStart"/>
            <w:r w:rsidRPr="00607677">
              <w:rPr>
                <w:rFonts w:eastAsia="Calibri" w:cs="Times New Roman"/>
                <w:bCs/>
                <w:kern w:val="0"/>
                <w:bdr w:val="none" w:sz="0" w:space="0" w:color="auto" w:frame="1"/>
                <w:shd w:val="clear" w:color="auto" w:fill="FFFFFF"/>
                <w:lang w:val="en-US" w:eastAsia="pl-PL" w:bidi="ar-SA"/>
              </w:rPr>
              <w:t>dok</w:t>
            </w:r>
            <w:proofErr w:type="spellEnd"/>
            <w:r w:rsidRPr="00607677">
              <w:rPr>
                <w:rFonts w:eastAsia="Calibri" w:cs="Times New Roman"/>
                <w:bCs/>
                <w:kern w:val="0"/>
                <w:bdr w:val="none" w:sz="0" w:space="0" w:color="auto" w:frame="1"/>
                <w:shd w:val="clear" w:color="auto" w:fill="FFFFFF"/>
                <w:lang w:val="en-US" w:eastAsia="pl-PL" w:bidi="ar-SA"/>
              </w:rPr>
              <w:t xml:space="preserve">. </w:t>
            </w:r>
            <w:r w:rsidRPr="00607677">
              <w:rPr>
                <w:rFonts w:eastAsia="Calibri" w:cs="Times New Roman"/>
                <w:bCs/>
                <w:kern w:val="0"/>
                <w:bdr w:val="none" w:sz="0" w:space="0" w:color="auto" w:frame="1"/>
                <w:shd w:val="clear" w:color="auto" w:fill="FFFFFF"/>
                <w:lang w:eastAsia="pl-PL" w:bidi="ar-SA"/>
              </w:rPr>
              <w:t xml:space="preserve">UNESCO), pod red. </w:t>
            </w:r>
            <w:r w:rsidRPr="00607677">
              <w:rPr>
                <w:rFonts w:eastAsia="Calibri" w:cs="Times New Roman"/>
                <w:kern w:val="0"/>
                <w:lang w:eastAsia="pl-PL" w:bidi="ar-SA"/>
              </w:rPr>
              <w:t xml:space="preserve">A. </w:t>
            </w:r>
            <w:r w:rsidRPr="00607677">
              <w:rPr>
                <w:rFonts w:eastAsia="Calibri" w:cs="Times New Roman"/>
                <w:kern w:val="0"/>
                <w:shd w:val="clear" w:color="auto" w:fill="FFFFFF"/>
                <w:lang w:eastAsia="pl-PL" w:bidi="ar-SA"/>
              </w:rPr>
              <w:t xml:space="preserve">Marconi-Betka, B. Furmanik, </w:t>
            </w:r>
            <w:r w:rsidRPr="00607677">
              <w:rPr>
                <w:rFonts w:eastAsia="Calibri" w:cs="Times New Roman"/>
                <w:bCs/>
                <w:kern w:val="0"/>
                <w:bdr w:val="none" w:sz="0" w:space="0" w:color="auto" w:frame="1"/>
                <w:shd w:val="clear" w:color="auto" w:fill="FFFFFF"/>
                <w:lang w:eastAsia="pl-PL" w:bidi="ar-SA"/>
              </w:rPr>
              <w:t>Rzym 2021;</w:t>
            </w:r>
          </w:p>
          <w:p w14:paraId="21C94813" w14:textId="77777777" w:rsidR="008136C3" w:rsidRPr="008136C3" w:rsidRDefault="008136C3" w:rsidP="002B6EC4">
            <w:pPr>
              <w:widowControl/>
              <w:numPr>
                <w:ilvl w:val="0"/>
                <w:numId w:val="56"/>
              </w:numPr>
              <w:suppressAutoHyphens w:val="0"/>
              <w:autoSpaceDE w:val="0"/>
              <w:autoSpaceDN w:val="0"/>
              <w:adjustRightInd w:val="0"/>
              <w:ind w:left="261"/>
              <w:contextualSpacing/>
              <w:jc w:val="both"/>
              <w:rPr>
                <w:rFonts w:eastAsia="Times New Roman" w:cs="Times New Roman"/>
                <w:color w:val="000000"/>
                <w:kern w:val="0"/>
                <w:lang w:eastAsia="pl-PL" w:bidi="ar-SA"/>
              </w:rPr>
            </w:pPr>
            <w:r w:rsidRPr="008136C3">
              <w:rPr>
                <w:rFonts w:eastAsia="AvantGardePL-Book" w:cs="Times New Roman"/>
                <w:kern w:val="0"/>
                <w:lang w:eastAsia="pl-PL" w:bidi="ar-SA"/>
              </w:rPr>
              <w:t xml:space="preserve">Zawiła-Niedewiecki J., </w:t>
            </w:r>
            <w:r w:rsidRPr="16C54AA8">
              <w:rPr>
                <w:rFonts w:eastAsia="Calibri" w:cs="Times New Roman"/>
                <w:i/>
                <w:iCs/>
                <w:kern w:val="0"/>
                <w:lang w:eastAsia="pl-PL" w:bidi="ar-SA"/>
              </w:rPr>
              <w:t>Zarządzanie ryzykiem operacyjnym w zapewnianiu ciągłości działania organizacji</w:t>
            </w:r>
            <w:r w:rsidRPr="008136C3">
              <w:rPr>
                <w:rFonts w:eastAsia="Calibri" w:cs="Times New Roman"/>
                <w:kern w:val="0"/>
                <w:lang w:eastAsia="pl-PL" w:bidi="ar-SA"/>
              </w:rPr>
              <w:t xml:space="preserve">, </w:t>
            </w:r>
            <w:r w:rsidRPr="008136C3">
              <w:rPr>
                <w:rFonts w:eastAsia="AvantGardePL-Book" w:cs="Times New Roman"/>
                <w:kern w:val="0"/>
                <w:lang w:eastAsia="pl-PL" w:bidi="ar-SA"/>
              </w:rPr>
              <w:t>Kraków–Warszawa 2013;</w:t>
            </w:r>
          </w:p>
          <w:p w14:paraId="41DEBF78" w14:textId="4D37143C" w:rsidR="008136C3" w:rsidRPr="008136C3" w:rsidRDefault="1625037F" w:rsidP="002B6EC4">
            <w:pPr>
              <w:widowControl/>
              <w:numPr>
                <w:ilvl w:val="0"/>
                <w:numId w:val="56"/>
              </w:numPr>
              <w:suppressAutoHyphens w:val="0"/>
              <w:autoSpaceDE w:val="0"/>
              <w:autoSpaceDN w:val="0"/>
              <w:adjustRightInd w:val="0"/>
              <w:ind w:left="261"/>
              <w:contextualSpacing/>
              <w:jc w:val="both"/>
              <w:rPr>
                <w:rFonts w:eastAsia="Times New Roman" w:cs="Times New Roman"/>
                <w:color w:val="000000"/>
                <w:kern w:val="0"/>
                <w:lang w:eastAsia="pl-PL" w:bidi="ar-SA"/>
              </w:rPr>
            </w:pPr>
            <w:r w:rsidRPr="1625037F">
              <w:rPr>
                <w:rFonts w:eastAsia="Calibri" w:cs="Times New Roman"/>
                <w:color w:val="000000" w:themeColor="text1"/>
                <w:lang w:eastAsia="pl-PL" w:bidi="ar-SA"/>
              </w:rPr>
              <w:t>Gromek P., Nowe zarządzanie kryzysowe w Polsce. Wyd. Difin, Warszawa 2025.</w:t>
            </w:r>
          </w:p>
        </w:tc>
      </w:tr>
    </w:tbl>
    <w:p w14:paraId="32F001DA" w14:textId="77777777" w:rsidR="008136C3" w:rsidRPr="008136C3" w:rsidRDefault="008136C3" w:rsidP="008136C3">
      <w:pPr>
        <w:suppressAutoHyphens w:val="0"/>
        <w:rPr>
          <w:rFonts w:eastAsia="Times New Roman" w:cs="Times New Roman"/>
          <w:b/>
          <w:kern w:val="0"/>
          <w:lang w:eastAsia="pl-PL" w:bidi="ar-SA"/>
        </w:rPr>
      </w:pPr>
    </w:p>
    <w:p w14:paraId="3C83E781" w14:textId="77777777" w:rsidR="008136C3" w:rsidRPr="008136C3" w:rsidRDefault="008136C3" w:rsidP="008136C3">
      <w:pPr>
        <w:widowControl/>
        <w:suppressAutoHyphens w:val="0"/>
        <w:spacing w:after="160" w:line="259" w:lineRule="auto"/>
        <w:rPr>
          <w:rFonts w:eastAsia="Batang" w:cs="Times New Roman"/>
          <w:b/>
          <w:kern w:val="0"/>
          <w:lang w:eastAsia="pl-PL" w:bidi="ar-SA"/>
        </w:rPr>
      </w:pPr>
      <w:r w:rsidRPr="008136C3">
        <w:rPr>
          <w:rFonts w:eastAsia="Batang" w:cs="Times New Roman"/>
          <w:b/>
          <w:kern w:val="0"/>
          <w:lang w:eastAsia="pl-PL" w:bidi="ar-SA"/>
        </w:rPr>
        <w:br w:type="page"/>
      </w:r>
    </w:p>
    <w:p w14:paraId="2B551B81" w14:textId="19BFD744"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2FCE6876" wp14:editId="6E0967B7">
            <wp:extent cx="1752600" cy="396240"/>
            <wp:effectExtent l="0" t="0" r="0" b="0"/>
            <wp:docPr id="52" name="Obraz 152"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2"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7B0CDCF5" w14:textId="77777777" w:rsidR="008136C3" w:rsidRPr="008136C3" w:rsidRDefault="008136C3" w:rsidP="008136C3">
      <w:pPr>
        <w:suppressAutoHyphens w:val="0"/>
        <w:rPr>
          <w:rFonts w:eastAsia="Calibri" w:cs="Times New Roman"/>
          <w:b/>
          <w:kern w:val="0"/>
          <w:lang w:eastAsia="pl-PL" w:bidi="ar-SA"/>
        </w:rPr>
      </w:pPr>
    </w:p>
    <w:p w14:paraId="37858C94" w14:textId="77777777" w:rsidR="008136C3" w:rsidRPr="008136C3" w:rsidRDefault="008136C3" w:rsidP="008136C3">
      <w:pPr>
        <w:suppressAutoHyphens w:val="0"/>
        <w:rPr>
          <w:rFonts w:eastAsia="Calibri" w:cs="Times New Roman"/>
          <w:b/>
          <w:kern w:val="0"/>
          <w:lang w:eastAsia="pl-PL" w:bidi="ar-SA"/>
        </w:rPr>
      </w:pPr>
    </w:p>
    <w:p w14:paraId="196EE10F" w14:textId="77777777" w:rsidR="008136C3" w:rsidRPr="008136C3" w:rsidRDefault="0534EA6F" w:rsidP="47E24081">
      <w:pPr>
        <w:keepNext/>
        <w:keepLines/>
        <w:widowControl/>
        <w:suppressAutoHyphens w:val="0"/>
        <w:spacing w:before="40" w:line="259" w:lineRule="auto"/>
        <w:outlineLvl w:val="2"/>
        <w:rPr>
          <w:rFonts w:eastAsia="Times New Roman" w:cs="Times New Roman"/>
          <w:b/>
          <w:bCs/>
          <w:kern w:val="0"/>
          <w:lang w:eastAsia="pl-PL" w:bidi="ar-SA"/>
        </w:rPr>
      </w:pPr>
      <w:bookmarkStart w:id="163" w:name="_Toc130805512"/>
      <w:bookmarkStart w:id="164" w:name="_Toc131071511"/>
      <w:bookmarkStart w:id="165" w:name="_Toc232417784"/>
      <w:r w:rsidRPr="47E24081">
        <w:rPr>
          <w:rFonts w:eastAsia="Times New Roman" w:cs="Times New Roman"/>
          <w:b/>
          <w:bCs/>
          <w:kern w:val="0"/>
          <w:lang w:eastAsia="pl-PL" w:bidi="ar-SA"/>
        </w:rPr>
        <w:t>D.1.6</w:t>
      </w:r>
      <w:r w:rsidR="4D29557E" w:rsidRPr="47E24081">
        <w:rPr>
          <w:rFonts w:eastAsia="Times New Roman" w:cs="Times New Roman"/>
          <w:b/>
          <w:bCs/>
          <w:kern w:val="0"/>
          <w:lang w:eastAsia="pl-PL" w:bidi="ar-SA"/>
        </w:rPr>
        <w:t>. Służby specjalne w systemie bezpieczeństwa wewnętrznego</w:t>
      </w:r>
      <w:bookmarkEnd w:id="163"/>
      <w:bookmarkEnd w:id="164"/>
      <w:bookmarkEnd w:id="165"/>
    </w:p>
    <w:p w14:paraId="4DBCC761" w14:textId="77777777" w:rsidR="008136C3" w:rsidRPr="008136C3" w:rsidRDefault="008136C3" w:rsidP="008136C3">
      <w:pPr>
        <w:suppressAutoHyphens w:val="0"/>
        <w:rPr>
          <w:rFonts w:eastAsia="Calibri" w:cs="Times New Roman"/>
          <w:b/>
          <w:kern w:val="0"/>
          <w:lang w:eastAsia="pl-PL" w:bidi="ar-SA"/>
        </w:rPr>
      </w:pPr>
    </w:p>
    <w:p w14:paraId="5E39A04A" w14:textId="77777777" w:rsidR="008136C3" w:rsidRPr="008136C3" w:rsidRDefault="008136C3" w:rsidP="008136C3">
      <w:pPr>
        <w:suppressAutoHyphens w:val="0"/>
        <w:rPr>
          <w:rFonts w:eastAsia="Calibri" w:cs="Times New Roman"/>
          <w:b/>
          <w:kern w:val="0"/>
          <w:lang w:eastAsia="pl-PL" w:bidi="ar-SA"/>
        </w:rPr>
      </w:pPr>
    </w:p>
    <w:p w14:paraId="63C71EBB"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50B0B6BC" w14:textId="77777777" w:rsidTr="5449A30A">
        <w:trPr>
          <w:trHeight w:val="397"/>
        </w:trPr>
        <w:tc>
          <w:tcPr>
            <w:tcW w:w="2918" w:type="dxa"/>
            <w:shd w:val="clear" w:color="auto" w:fill="D9D9D9" w:themeFill="background1" w:themeFillShade="D9"/>
          </w:tcPr>
          <w:p w14:paraId="68F2E2B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48EF9CAE"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2B5AAD2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Służby specjalne w systemie</w:t>
            </w:r>
            <w:r w:rsidR="008E735E">
              <w:rPr>
                <w:rFonts w:eastAsia="Calibri" w:cs="Times New Roman"/>
                <w:kern w:val="0"/>
                <w:lang w:eastAsia="pl-PL" w:bidi="ar-SA"/>
              </w:rPr>
              <w:t xml:space="preserve"> bezpieczeństwa wewnętrznego, D.1.6</w:t>
            </w:r>
          </w:p>
        </w:tc>
      </w:tr>
      <w:tr w:rsidR="008136C3" w:rsidRPr="00D54548" w14:paraId="3D80B3E9" w14:textId="77777777" w:rsidTr="5449A30A">
        <w:trPr>
          <w:trHeight w:val="397"/>
        </w:trPr>
        <w:tc>
          <w:tcPr>
            <w:tcW w:w="2918" w:type="dxa"/>
            <w:shd w:val="clear" w:color="auto" w:fill="D9D9D9" w:themeFill="background1" w:themeFillShade="D9"/>
            <w:vAlign w:val="center"/>
          </w:tcPr>
          <w:p w14:paraId="265F2BC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2C1F5732" w14:textId="77777777" w:rsidR="008136C3" w:rsidRPr="008136C3" w:rsidRDefault="008136C3" w:rsidP="008136C3">
            <w:pPr>
              <w:suppressAutoHyphens w:val="0"/>
              <w:spacing w:before="60" w:after="60"/>
              <w:rPr>
                <w:rFonts w:eastAsia="Calibri" w:cs="Times New Roman"/>
                <w:kern w:val="0"/>
                <w:lang w:val="en" w:eastAsia="pl-PL" w:bidi="ar-SA"/>
              </w:rPr>
            </w:pPr>
          </w:p>
          <w:p w14:paraId="4960F434" w14:textId="77777777" w:rsidR="008136C3" w:rsidRPr="008136C3" w:rsidRDefault="008136C3" w:rsidP="008136C3">
            <w:pPr>
              <w:suppressAutoHyphens w:val="0"/>
              <w:spacing w:before="60" w:after="60"/>
              <w:rPr>
                <w:rFonts w:eastAsia="Calibri" w:cs="Times New Roman"/>
                <w:kern w:val="0"/>
                <w:lang w:val="en-US" w:eastAsia="pl-PL" w:bidi="ar-SA"/>
              </w:rPr>
            </w:pPr>
            <w:r w:rsidRPr="008136C3">
              <w:rPr>
                <w:rFonts w:eastAsia="Calibri" w:cs="Times New Roman"/>
                <w:kern w:val="0"/>
                <w:lang w:val="en" w:eastAsia="pl-PL" w:bidi="ar-SA"/>
              </w:rPr>
              <w:t>Special services in the internal security system</w:t>
            </w:r>
          </w:p>
          <w:p w14:paraId="27853CF8" w14:textId="77777777" w:rsidR="008136C3" w:rsidRPr="008136C3" w:rsidRDefault="008136C3" w:rsidP="008136C3">
            <w:pPr>
              <w:suppressAutoHyphens w:val="0"/>
              <w:spacing w:before="60" w:after="60"/>
              <w:rPr>
                <w:rFonts w:eastAsia="Calibri" w:cs="Times New Roman"/>
                <w:kern w:val="0"/>
                <w:lang w:val="en-US" w:eastAsia="pl-PL" w:bidi="ar-SA"/>
              </w:rPr>
            </w:pPr>
          </w:p>
        </w:tc>
      </w:tr>
      <w:tr w:rsidR="008136C3" w:rsidRPr="008136C3" w14:paraId="70A3D76E" w14:textId="77777777" w:rsidTr="5449A30A">
        <w:trPr>
          <w:trHeight w:val="397"/>
        </w:trPr>
        <w:tc>
          <w:tcPr>
            <w:tcW w:w="2918" w:type="dxa"/>
            <w:shd w:val="clear" w:color="auto" w:fill="D9D9D9" w:themeFill="background1" w:themeFillShade="D9"/>
            <w:vAlign w:val="center"/>
          </w:tcPr>
          <w:p w14:paraId="0D82C5D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6CED8F6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5DC38078" w14:textId="77777777" w:rsidTr="5449A30A">
        <w:trPr>
          <w:trHeight w:val="397"/>
        </w:trPr>
        <w:tc>
          <w:tcPr>
            <w:tcW w:w="2918" w:type="dxa"/>
            <w:shd w:val="clear" w:color="auto" w:fill="D9D9D9" w:themeFill="background1" w:themeFillShade="D9"/>
            <w:vAlign w:val="center"/>
          </w:tcPr>
          <w:p w14:paraId="588C95F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2461FA1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7F4F67C0" w14:textId="77777777" w:rsidTr="5449A30A">
        <w:trPr>
          <w:trHeight w:val="397"/>
        </w:trPr>
        <w:tc>
          <w:tcPr>
            <w:tcW w:w="2918" w:type="dxa"/>
            <w:shd w:val="clear" w:color="auto" w:fill="D9D9D9" w:themeFill="background1" w:themeFillShade="D9"/>
            <w:vAlign w:val="center"/>
          </w:tcPr>
          <w:p w14:paraId="3024661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7F6C784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1525DFC3" w14:textId="77777777" w:rsidTr="5449A30A">
        <w:trPr>
          <w:trHeight w:val="397"/>
        </w:trPr>
        <w:tc>
          <w:tcPr>
            <w:tcW w:w="2918" w:type="dxa"/>
            <w:shd w:val="clear" w:color="auto" w:fill="D9D9D9" w:themeFill="background1" w:themeFillShade="D9"/>
            <w:vAlign w:val="center"/>
          </w:tcPr>
          <w:p w14:paraId="244C2BD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193B5B2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712788A0" w14:textId="77777777" w:rsidTr="5449A30A">
        <w:trPr>
          <w:trHeight w:val="397"/>
        </w:trPr>
        <w:tc>
          <w:tcPr>
            <w:tcW w:w="2918" w:type="dxa"/>
            <w:shd w:val="clear" w:color="auto" w:fill="D9D9D9" w:themeFill="background1" w:themeFillShade="D9"/>
            <w:vAlign w:val="center"/>
          </w:tcPr>
          <w:p w14:paraId="6905EC7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234D8D0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3</w:t>
            </w:r>
          </w:p>
        </w:tc>
      </w:tr>
      <w:tr w:rsidR="008136C3" w:rsidRPr="008136C3" w14:paraId="6E7FD049" w14:textId="77777777" w:rsidTr="5449A30A">
        <w:trPr>
          <w:trHeight w:val="397"/>
        </w:trPr>
        <w:tc>
          <w:tcPr>
            <w:tcW w:w="2918" w:type="dxa"/>
            <w:shd w:val="clear" w:color="auto" w:fill="D9D9D9" w:themeFill="background1" w:themeFillShade="D9"/>
            <w:vAlign w:val="center"/>
          </w:tcPr>
          <w:p w14:paraId="14B1487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70364EF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4AE2E470" w14:textId="77777777" w:rsidTr="5449A30A">
        <w:trPr>
          <w:trHeight w:val="397"/>
        </w:trPr>
        <w:tc>
          <w:tcPr>
            <w:tcW w:w="2918" w:type="dxa"/>
            <w:shd w:val="clear" w:color="auto" w:fill="D9D9D9" w:themeFill="background1" w:themeFillShade="D9"/>
            <w:vAlign w:val="center"/>
          </w:tcPr>
          <w:p w14:paraId="3866853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50118332" w14:textId="77777777" w:rsidR="008136C3" w:rsidRPr="008136C3" w:rsidRDefault="008E735E"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2026/2027</w:t>
            </w:r>
          </w:p>
        </w:tc>
      </w:tr>
      <w:tr w:rsidR="008136C3" w:rsidRPr="008136C3" w14:paraId="501F8207" w14:textId="77777777" w:rsidTr="5449A30A">
        <w:trPr>
          <w:trHeight w:val="397"/>
        </w:trPr>
        <w:tc>
          <w:tcPr>
            <w:tcW w:w="2918" w:type="dxa"/>
            <w:shd w:val="clear" w:color="auto" w:fill="D9D9D9" w:themeFill="background1" w:themeFillShade="D9"/>
            <w:vAlign w:val="center"/>
          </w:tcPr>
          <w:p w14:paraId="7D627D4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466C9F1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5</w:t>
            </w:r>
          </w:p>
        </w:tc>
      </w:tr>
      <w:tr w:rsidR="008136C3" w:rsidRPr="008136C3" w14:paraId="0B445991" w14:textId="77777777" w:rsidTr="5449A30A">
        <w:trPr>
          <w:trHeight w:val="397"/>
        </w:trPr>
        <w:tc>
          <w:tcPr>
            <w:tcW w:w="2918" w:type="dxa"/>
            <w:shd w:val="clear" w:color="auto" w:fill="D9D9D9" w:themeFill="background1" w:themeFillShade="D9"/>
            <w:vAlign w:val="center"/>
          </w:tcPr>
          <w:p w14:paraId="63CC367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2C531B20" w14:textId="77777777" w:rsidR="008136C3" w:rsidRPr="008136C3" w:rsidRDefault="008E735E" w:rsidP="008136C3">
            <w:pPr>
              <w:suppressAutoHyphens w:val="0"/>
              <w:spacing w:before="60" w:after="60"/>
              <w:rPr>
                <w:rFonts w:eastAsia="Calibri" w:cs="Times New Roman"/>
                <w:kern w:val="0"/>
                <w:lang w:eastAsia="pl-PL" w:bidi="ar-SA"/>
              </w:rPr>
            </w:pPr>
            <w:r>
              <w:rPr>
                <w:rFonts w:eastAsia="Calibri" w:cs="Times New Roman"/>
                <w:kern w:val="0"/>
                <w:lang w:eastAsia="pl-PL" w:bidi="ar-SA"/>
              </w:rPr>
              <w:t>Mgr Andrzej Duell</w:t>
            </w:r>
          </w:p>
        </w:tc>
      </w:tr>
    </w:tbl>
    <w:p w14:paraId="582CD954" w14:textId="77777777" w:rsidR="008136C3" w:rsidRPr="008136C3" w:rsidRDefault="008136C3" w:rsidP="008136C3">
      <w:pPr>
        <w:suppressAutoHyphens w:val="0"/>
        <w:rPr>
          <w:rFonts w:eastAsia="Calibri" w:cs="Times New Roman"/>
          <w:kern w:val="0"/>
          <w:lang w:eastAsia="pl-PL" w:bidi="ar-SA"/>
        </w:rPr>
      </w:pPr>
    </w:p>
    <w:p w14:paraId="4B9A5A8F"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8"/>
        <w:gridCol w:w="1642"/>
        <w:gridCol w:w="2219"/>
        <w:gridCol w:w="1116"/>
        <w:gridCol w:w="1393"/>
        <w:gridCol w:w="172"/>
        <w:gridCol w:w="1360"/>
      </w:tblGrid>
      <w:tr w:rsidR="008136C3" w:rsidRPr="008136C3" w14:paraId="04E53F62" w14:textId="77777777" w:rsidTr="5449A30A">
        <w:tc>
          <w:tcPr>
            <w:tcW w:w="9180" w:type="dxa"/>
            <w:gridSpan w:val="7"/>
            <w:tcBorders>
              <w:bottom w:val="single" w:sz="4" w:space="0" w:color="auto"/>
            </w:tcBorders>
            <w:shd w:val="clear" w:color="auto" w:fill="D9D9D9" w:themeFill="background1" w:themeFillShade="D9"/>
          </w:tcPr>
          <w:p w14:paraId="7B910121"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1FDCA06B" w14:textId="77777777" w:rsidTr="5449A30A">
        <w:tc>
          <w:tcPr>
            <w:tcW w:w="9180" w:type="dxa"/>
            <w:gridSpan w:val="7"/>
            <w:tcBorders>
              <w:bottom w:val="single" w:sz="4" w:space="0" w:color="auto"/>
            </w:tcBorders>
          </w:tcPr>
          <w:p w14:paraId="69BD57C2" w14:textId="77777777" w:rsidR="008136C3" w:rsidRPr="008136C3" w:rsidRDefault="008136C3" w:rsidP="008136C3">
            <w:pPr>
              <w:suppressAutoHyphens w:val="0"/>
              <w:spacing w:before="60" w:after="60"/>
              <w:jc w:val="both"/>
              <w:rPr>
                <w:rFonts w:eastAsia="Calibri" w:cs="Times New Roman"/>
                <w:bCs/>
                <w:kern w:val="0"/>
                <w:lang w:eastAsia="pl-PL" w:bidi="ar-SA"/>
              </w:rPr>
            </w:pPr>
            <w:r w:rsidRPr="008136C3">
              <w:rPr>
                <w:rFonts w:eastAsia="Calibri" w:cs="Times New Roman"/>
                <w:bCs/>
                <w:kern w:val="0"/>
                <w:lang w:eastAsia="pl-PL" w:bidi="ar-SA"/>
              </w:rPr>
              <w:t>Podstawowe pojęcia i zasady dotyczące działania służb specjalnych. Wyjaśnienie znaczenia i charakterystyka służb specjalnych w Polsce. Omówienie kluczowych obszarów bezpieczeństwa, w których działają służby specjalne. Identyfikacja i analiza najważniejszych aktów prawnych dotyczących służb specjalnych.</w:t>
            </w:r>
          </w:p>
        </w:tc>
      </w:tr>
      <w:tr w:rsidR="008136C3" w:rsidRPr="008136C3" w14:paraId="34EA3372" w14:textId="77777777" w:rsidTr="5449A30A">
        <w:tc>
          <w:tcPr>
            <w:tcW w:w="2920" w:type="dxa"/>
            <w:gridSpan w:val="2"/>
            <w:tcBorders>
              <w:bottom w:val="single" w:sz="4" w:space="0" w:color="auto"/>
              <w:right w:val="nil"/>
            </w:tcBorders>
            <w:shd w:val="clear" w:color="auto" w:fill="D9D9D9" w:themeFill="background1" w:themeFillShade="D9"/>
          </w:tcPr>
          <w:p w14:paraId="6E02F4C5"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60" w:type="dxa"/>
            <w:gridSpan w:val="5"/>
            <w:tcBorders>
              <w:left w:val="nil"/>
              <w:bottom w:val="single" w:sz="4" w:space="0" w:color="auto"/>
            </w:tcBorders>
          </w:tcPr>
          <w:p w14:paraId="027529D9" w14:textId="77777777" w:rsidR="008136C3" w:rsidRPr="008136C3" w:rsidRDefault="008E735E" w:rsidP="008136C3">
            <w:pPr>
              <w:suppressAutoHyphens w:val="0"/>
              <w:spacing w:before="60" w:after="60"/>
              <w:jc w:val="both"/>
              <w:rPr>
                <w:rFonts w:eastAsia="Calibri" w:cs="Times New Roman"/>
                <w:kern w:val="0"/>
                <w:lang w:eastAsia="pl-PL" w:bidi="ar-SA"/>
              </w:rPr>
            </w:pPr>
            <w:r>
              <w:rPr>
                <w:rFonts w:eastAsia="Calibri" w:cs="Times New Roman"/>
                <w:kern w:val="0"/>
                <w:lang w:eastAsia="pl-PL" w:bidi="ar-SA"/>
              </w:rPr>
              <w:t>Wykład – 15</w:t>
            </w:r>
          </w:p>
          <w:p w14:paraId="63D31C1B" w14:textId="77777777" w:rsidR="008136C3" w:rsidRPr="008136C3" w:rsidRDefault="00B6641C" w:rsidP="008136C3">
            <w:pPr>
              <w:suppressAutoHyphens w:val="0"/>
              <w:spacing w:before="60" w:after="60"/>
              <w:jc w:val="both"/>
              <w:rPr>
                <w:rFonts w:eastAsia="Calibri" w:cs="Times New Roman"/>
                <w:kern w:val="0"/>
                <w:lang w:eastAsia="pl-PL" w:bidi="ar-SA"/>
              </w:rPr>
            </w:pPr>
            <w:r>
              <w:rPr>
                <w:rFonts w:eastAsia="Calibri" w:cs="Times New Roman"/>
                <w:kern w:val="0"/>
                <w:lang w:eastAsia="pl-PL" w:bidi="ar-SA"/>
              </w:rPr>
              <w:t>Ćwiczenia audytoryjne</w:t>
            </w:r>
            <w:r w:rsidR="008E735E">
              <w:rPr>
                <w:rFonts w:eastAsia="Calibri" w:cs="Times New Roman"/>
                <w:kern w:val="0"/>
                <w:lang w:eastAsia="pl-PL" w:bidi="ar-SA"/>
              </w:rPr>
              <w:t>- 30</w:t>
            </w:r>
          </w:p>
        </w:tc>
      </w:tr>
      <w:tr w:rsidR="008136C3" w:rsidRPr="008136C3" w14:paraId="62FCFB32"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17C45BA8"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604F2409" w14:textId="77777777" w:rsidTr="5449A30A">
        <w:trPr>
          <w:trHeight w:val="285"/>
        </w:trPr>
        <w:tc>
          <w:tcPr>
            <w:tcW w:w="1278" w:type="dxa"/>
            <w:tcBorders>
              <w:top w:val="single" w:sz="4" w:space="0" w:color="auto"/>
              <w:bottom w:val="single" w:sz="8" w:space="0" w:color="auto"/>
              <w:right w:val="single" w:sz="4" w:space="0" w:color="auto"/>
            </w:tcBorders>
            <w:shd w:val="clear" w:color="auto" w:fill="D9D9D9" w:themeFill="background1" w:themeFillShade="D9"/>
          </w:tcPr>
          <w:p w14:paraId="1E3D8BB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386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A261AE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16"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2E258C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393"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074636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532" w:type="dxa"/>
            <w:gridSpan w:val="2"/>
            <w:tcBorders>
              <w:top w:val="single" w:sz="4" w:space="0" w:color="auto"/>
              <w:left w:val="single" w:sz="4" w:space="0" w:color="auto"/>
              <w:bottom w:val="single" w:sz="8" w:space="0" w:color="auto"/>
            </w:tcBorders>
            <w:shd w:val="clear" w:color="auto" w:fill="D9D9D9" w:themeFill="background1" w:themeFillShade="D9"/>
          </w:tcPr>
          <w:p w14:paraId="2C15EDC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12B9F044" w14:textId="77777777" w:rsidTr="5449A30A">
        <w:tc>
          <w:tcPr>
            <w:tcW w:w="1278" w:type="dxa"/>
            <w:tcBorders>
              <w:top w:val="single" w:sz="8" w:space="0" w:color="auto"/>
              <w:bottom w:val="single" w:sz="8" w:space="0" w:color="auto"/>
              <w:right w:val="single" w:sz="4" w:space="0" w:color="auto"/>
            </w:tcBorders>
            <w:shd w:val="clear" w:color="auto" w:fill="FFFFFF" w:themeFill="background1"/>
          </w:tcPr>
          <w:p w14:paraId="57265113" w14:textId="77777777" w:rsidR="008136C3" w:rsidRPr="008136C3" w:rsidRDefault="008136C3" w:rsidP="16C54AA8">
            <w:pPr>
              <w:suppressAutoHyphens w:val="0"/>
              <w:spacing w:before="60" w:after="60"/>
              <w:rPr>
                <w:rFonts w:eastAsia="Calibri" w:cs="Times New Roman"/>
                <w:b/>
                <w:bCs/>
                <w:kern w:val="0"/>
                <w:lang w:eastAsia="pl-PL" w:bidi="ar-SA"/>
              </w:rPr>
            </w:pPr>
            <w:r w:rsidRPr="16C54AA8">
              <w:rPr>
                <w:rFonts w:eastAsia="Calibri" w:cs="Times New Roman"/>
                <w:b/>
                <w:bCs/>
                <w:kern w:val="0"/>
                <w:lang w:eastAsia="pl-PL" w:bidi="ar-SA"/>
              </w:rPr>
              <w:t>D1.6_W01</w:t>
            </w:r>
          </w:p>
        </w:tc>
        <w:tc>
          <w:tcPr>
            <w:tcW w:w="386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4011DA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Zna i rozumie procesy, podmioty, struktury i instytucje bezpieczeństwa wewnętrznego w tym w szczególności służby specjalne.</w:t>
            </w:r>
          </w:p>
        </w:tc>
        <w:tc>
          <w:tcPr>
            <w:tcW w:w="1116" w:type="dxa"/>
            <w:tcBorders>
              <w:top w:val="single" w:sz="8" w:space="0" w:color="auto"/>
              <w:left w:val="single" w:sz="4" w:space="0" w:color="auto"/>
              <w:bottom w:val="single" w:sz="8" w:space="0" w:color="auto"/>
              <w:right w:val="single" w:sz="4" w:space="0" w:color="auto"/>
            </w:tcBorders>
            <w:shd w:val="clear" w:color="auto" w:fill="FFFFFF" w:themeFill="background1"/>
          </w:tcPr>
          <w:p w14:paraId="69DB115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K_W02</w:t>
            </w:r>
          </w:p>
        </w:tc>
        <w:tc>
          <w:tcPr>
            <w:tcW w:w="1393" w:type="dxa"/>
            <w:tcBorders>
              <w:top w:val="single" w:sz="8" w:space="0" w:color="auto"/>
              <w:left w:val="single" w:sz="4" w:space="0" w:color="auto"/>
              <w:bottom w:val="single" w:sz="8" w:space="0" w:color="auto"/>
              <w:right w:val="single" w:sz="4" w:space="0" w:color="auto"/>
            </w:tcBorders>
          </w:tcPr>
          <w:p w14:paraId="14342A4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w:t>
            </w:r>
          </w:p>
        </w:tc>
        <w:tc>
          <w:tcPr>
            <w:tcW w:w="1532" w:type="dxa"/>
            <w:gridSpan w:val="2"/>
            <w:tcBorders>
              <w:top w:val="single" w:sz="8" w:space="0" w:color="auto"/>
              <w:left w:val="single" w:sz="4" w:space="0" w:color="auto"/>
              <w:bottom w:val="single" w:sz="8" w:space="0" w:color="auto"/>
            </w:tcBorders>
          </w:tcPr>
          <w:p w14:paraId="3046446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egzamin</w:t>
            </w:r>
          </w:p>
        </w:tc>
      </w:tr>
      <w:tr w:rsidR="008136C3" w:rsidRPr="008136C3" w14:paraId="5297B59F" w14:textId="77777777" w:rsidTr="5449A30A">
        <w:tc>
          <w:tcPr>
            <w:tcW w:w="1278" w:type="dxa"/>
            <w:tcBorders>
              <w:top w:val="single" w:sz="8" w:space="0" w:color="auto"/>
              <w:bottom w:val="single" w:sz="8" w:space="0" w:color="auto"/>
              <w:right w:val="single" w:sz="4" w:space="0" w:color="auto"/>
            </w:tcBorders>
            <w:shd w:val="clear" w:color="auto" w:fill="FFFFFF" w:themeFill="background1"/>
          </w:tcPr>
          <w:p w14:paraId="02432EEF" w14:textId="77777777" w:rsidR="008136C3" w:rsidRPr="008136C3" w:rsidRDefault="008136C3" w:rsidP="16C54AA8">
            <w:pPr>
              <w:suppressAutoHyphens w:val="0"/>
              <w:spacing w:before="60" w:after="60"/>
              <w:rPr>
                <w:rFonts w:eastAsia="Calibri" w:cs="Times New Roman"/>
                <w:b/>
                <w:bCs/>
                <w:kern w:val="0"/>
                <w:lang w:eastAsia="pl-PL" w:bidi="ar-SA"/>
              </w:rPr>
            </w:pPr>
            <w:r w:rsidRPr="16C54AA8">
              <w:rPr>
                <w:rFonts w:eastAsia="Calibri" w:cs="Times New Roman"/>
                <w:b/>
                <w:bCs/>
                <w:kern w:val="0"/>
                <w:lang w:eastAsia="pl-PL" w:bidi="ar-SA"/>
              </w:rPr>
              <w:lastRenderedPageBreak/>
              <w:t>D1.6_W02</w:t>
            </w:r>
          </w:p>
        </w:tc>
        <w:tc>
          <w:tcPr>
            <w:tcW w:w="386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66C2C3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Zna i rozumie wybrane zagadnienia stanowiące wiedzę szczegółową w zakresie obronności państwa, zwiększenia odporności państwa w kontekście działalności służb specjalnych</w:t>
            </w:r>
          </w:p>
        </w:tc>
        <w:tc>
          <w:tcPr>
            <w:tcW w:w="1116" w:type="dxa"/>
            <w:tcBorders>
              <w:top w:val="single" w:sz="8" w:space="0" w:color="auto"/>
              <w:left w:val="single" w:sz="4" w:space="0" w:color="auto"/>
              <w:bottom w:val="single" w:sz="8" w:space="0" w:color="auto"/>
              <w:right w:val="single" w:sz="4" w:space="0" w:color="auto"/>
            </w:tcBorders>
            <w:shd w:val="clear" w:color="auto" w:fill="FFFFFF" w:themeFill="background1"/>
          </w:tcPr>
          <w:p w14:paraId="5EE905F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K_W09</w:t>
            </w:r>
          </w:p>
        </w:tc>
        <w:tc>
          <w:tcPr>
            <w:tcW w:w="1393" w:type="dxa"/>
            <w:tcBorders>
              <w:top w:val="single" w:sz="8" w:space="0" w:color="auto"/>
              <w:left w:val="single" w:sz="4" w:space="0" w:color="auto"/>
              <w:bottom w:val="single" w:sz="8" w:space="0" w:color="auto"/>
              <w:right w:val="single" w:sz="4" w:space="0" w:color="auto"/>
            </w:tcBorders>
          </w:tcPr>
          <w:p w14:paraId="2C967FE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Wykład </w:t>
            </w:r>
          </w:p>
        </w:tc>
        <w:tc>
          <w:tcPr>
            <w:tcW w:w="1532" w:type="dxa"/>
            <w:gridSpan w:val="2"/>
            <w:tcBorders>
              <w:top w:val="single" w:sz="8" w:space="0" w:color="auto"/>
              <w:left w:val="single" w:sz="4" w:space="0" w:color="auto"/>
              <w:bottom w:val="single" w:sz="8" w:space="0" w:color="auto"/>
            </w:tcBorders>
          </w:tcPr>
          <w:p w14:paraId="24B5194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egzamin</w:t>
            </w:r>
          </w:p>
        </w:tc>
      </w:tr>
      <w:tr w:rsidR="008136C3" w:rsidRPr="008136C3" w14:paraId="30C88246" w14:textId="77777777" w:rsidTr="5449A30A">
        <w:tc>
          <w:tcPr>
            <w:tcW w:w="1278" w:type="dxa"/>
            <w:tcBorders>
              <w:top w:val="single" w:sz="8" w:space="0" w:color="auto"/>
              <w:bottom w:val="single" w:sz="8" w:space="0" w:color="auto"/>
              <w:right w:val="single" w:sz="4" w:space="0" w:color="auto"/>
            </w:tcBorders>
            <w:shd w:val="clear" w:color="auto" w:fill="FFFFFF" w:themeFill="background1"/>
          </w:tcPr>
          <w:p w14:paraId="211F8621" w14:textId="77777777" w:rsidR="008136C3" w:rsidRPr="008136C3" w:rsidRDefault="008136C3" w:rsidP="16C54AA8">
            <w:pPr>
              <w:suppressAutoHyphens w:val="0"/>
              <w:spacing w:before="60" w:after="60"/>
              <w:rPr>
                <w:rFonts w:eastAsia="Calibri" w:cs="Times New Roman"/>
                <w:b/>
                <w:bCs/>
                <w:kern w:val="0"/>
                <w:lang w:eastAsia="pl-PL" w:bidi="ar-SA"/>
              </w:rPr>
            </w:pPr>
            <w:r w:rsidRPr="16C54AA8">
              <w:rPr>
                <w:rFonts w:eastAsia="Calibri" w:cs="Times New Roman"/>
                <w:b/>
                <w:bCs/>
                <w:kern w:val="0"/>
                <w:lang w:eastAsia="pl-PL" w:bidi="ar-SA"/>
              </w:rPr>
              <w:t>D1.6_U01</w:t>
            </w:r>
          </w:p>
        </w:tc>
        <w:tc>
          <w:tcPr>
            <w:tcW w:w="386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1697302" w14:textId="65BB0626" w:rsidR="008136C3" w:rsidRPr="004B0091" w:rsidRDefault="5449A30A" w:rsidP="5449A30A">
            <w:pPr>
              <w:suppressAutoHyphens w:val="0"/>
              <w:spacing w:before="60" w:after="60"/>
              <w:rPr>
                <w:rFonts w:eastAsia="Times New Roman" w:cs="Times New Roman"/>
                <w:color w:val="000000" w:themeColor="text1"/>
                <w:kern w:val="0"/>
              </w:rPr>
            </w:pPr>
            <w:r w:rsidRPr="004B0091">
              <w:rPr>
                <w:rFonts w:eastAsia="Times New Roman" w:cs="Times New Roman"/>
                <w:color w:val="000000" w:themeColor="text1"/>
              </w:rPr>
              <w:t>Potrafi wykorzystywać posiadaną wiedzę w zakresie stosowania metod i narzędzi właściwych dla bezpieczeństwa wewnętrznego w opisie i analizowaniu zagrożeń lokalnych i globalnych.</w:t>
            </w:r>
          </w:p>
        </w:tc>
        <w:tc>
          <w:tcPr>
            <w:tcW w:w="1116" w:type="dxa"/>
            <w:tcBorders>
              <w:top w:val="single" w:sz="8" w:space="0" w:color="auto"/>
              <w:left w:val="single" w:sz="4" w:space="0" w:color="auto"/>
              <w:bottom w:val="single" w:sz="8" w:space="0" w:color="auto"/>
              <w:right w:val="single" w:sz="4" w:space="0" w:color="auto"/>
            </w:tcBorders>
            <w:shd w:val="clear" w:color="auto" w:fill="FFFFFF" w:themeFill="background1"/>
          </w:tcPr>
          <w:p w14:paraId="556DF775" w14:textId="77777777" w:rsidR="008136C3" w:rsidRPr="008136C3" w:rsidRDefault="008136C3" w:rsidP="5449A30A">
            <w:pPr>
              <w:suppressAutoHyphens w:val="0"/>
              <w:spacing w:before="60" w:after="60"/>
              <w:rPr>
                <w:rFonts w:eastAsia="Times New Roman" w:cs="Times New Roman"/>
                <w:color w:val="000000" w:themeColor="text1"/>
                <w:kern w:val="0"/>
                <w:lang w:eastAsia="pl-PL" w:bidi="ar-SA"/>
              </w:rPr>
            </w:pPr>
            <w:r w:rsidRPr="5449A30A">
              <w:rPr>
                <w:rFonts w:eastAsia="Times New Roman" w:cs="Times New Roman"/>
                <w:color w:val="000000" w:themeColor="text1"/>
                <w:kern w:val="0"/>
                <w:lang w:eastAsia="pl-PL" w:bidi="ar-SA"/>
              </w:rPr>
              <w:t>K_U04</w:t>
            </w:r>
          </w:p>
        </w:tc>
        <w:tc>
          <w:tcPr>
            <w:tcW w:w="1393" w:type="dxa"/>
            <w:tcBorders>
              <w:top w:val="single" w:sz="8" w:space="0" w:color="auto"/>
              <w:left w:val="single" w:sz="4" w:space="0" w:color="auto"/>
              <w:bottom w:val="single" w:sz="8" w:space="0" w:color="auto"/>
              <w:right w:val="single" w:sz="4" w:space="0" w:color="auto"/>
            </w:tcBorders>
          </w:tcPr>
          <w:p w14:paraId="76BB1446" w14:textId="77777777" w:rsidR="008136C3" w:rsidRPr="008136C3" w:rsidRDefault="008136C3" w:rsidP="5449A30A">
            <w:pPr>
              <w:suppressAutoHyphens w:val="0"/>
              <w:spacing w:before="60" w:after="60"/>
              <w:rPr>
                <w:rFonts w:eastAsia="Times New Roman" w:cs="Times New Roman"/>
                <w:color w:val="000000" w:themeColor="text1"/>
                <w:kern w:val="0"/>
                <w:lang w:eastAsia="pl-PL" w:bidi="ar-SA"/>
              </w:rPr>
            </w:pPr>
            <w:r w:rsidRPr="5449A30A">
              <w:rPr>
                <w:rFonts w:eastAsia="Times New Roman" w:cs="Times New Roman"/>
                <w:color w:val="000000" w:themeColor="text1"/>
                <w:kern w:val="0"/>
                <w:lang w:eastAsia="pl-PL" w:bidi="ar-SA"/>
              </w:rPr>
              <w:t>Wykład, Ćwiczenia</w:t>
            </w:r>
          </w:p>
        </w:tc>
        <w:tc>
          <w:tcPr>
            <w:tcW w:w="1532" w:type="dxa"/>
            <w:gridSpan w:val="2"/>
            <w:tcBorders>
              <w:top w:val="single" w:sz="8" w:space="0" w:color="auto"/>
              <w:left w:val="single" w:sz="4" w:space="0" w:color="auto"/>
              <w:bottom w:val="single" w:sz="8" w:space="0" w:color="auto"/>
            </w:tcBorders>
          </w:tcPr>
          <w:p w14:paraId="0205BA4B" w14:textId="135382B3" w:rsidR="008136C3" w:rsidRPr="008136C3" w:rsidRDefault="5449A30A" w:rsidP="5449A30A">
            <w:pPr>
              <w:suppressAutoHyphens w:val="0"/>
              <w:spacing w:before="60" w:after="60"/>
              <w:rPr>
                <w:rFonts w:eastAsia="Times New Roman" w:cs="Times New Roman"/>
                <w:color w:val="000000" w:themeColor="text1"/>
                <w:kern w:val="0"/>
                <w:lang w:val="en-US"/>
              </w:rPr>
            </w:pPr>
            <w:proofErr w:type="spellStart"/>
            <w:r w:rsidRPr="5449A30A">
              <w:rPr>
                <w:rFonts w:eastAsia="Times New Roman" w:cs="Times New Roman"/>
                <w:color w:val="000000" w:themeColor="text1"/>
                <w:lang w:val="en-US"/>
              </w:rPr>
              <w:t>egzamin</w:t>
            </w:r>
            <w:proofErr w:type="spellEnd"/>
            <w:r w:rsidR="58EA6CB6">
              <w:br/>
            </w:r>
            <w:r w:rsidRPr="5449A30A">
              <w:rPr>
                <w:rFonts w:eastAsia="Times New Roman" w:cs="Times New Roman"/>
                <w:color w:val="000000" w:themeColor="text1"/>
                <w:lang w:val="en-US"/>
              </w:rPr>
              <w:t xml:space="preserve"> studium </w:t>
            </w:r>
            <w:proofErr w:type="spellStart"/>
            <w:r w:rsidRPr="5449A30A">
              <w:rPr>
                <w:rFonts w:eastAsia="Times New Roman" w:cs="Times New Roman"/>
                <w:color w:val="000000" w:themeColor="text1"/>
                <w:lang w:val="en-US"/>
              </w:rPr>
              <w:t>przypadku</w:t>
            </w:r>
            <w:proofErr w:type="spellEnd"/>
            <w:r w:rsidRPr="5449A30A">
              <w:rPr>
                <w:rFonts w:eastAsia="Times New Roman" w:cs="Times New Roman"/>
                <w:color w:val="000000" w:themeColor="text1"/>
                <w:lang w:val="en-US"/>
              </w:rPr>
              <w:t xml:space="preserve"> / </w:t>
            </w:r>
            <w:proofErr w:type="spellStart"/>
            <w:r w:rsidRPr="5449A30A">
              <w:rPr>
                <w:rFonts w:eastAsia="Times New Roman" w:cs="Times New Roman"/>
                <w:color w:val="000000" w:themeColor="text1"/>
                <w:lang w:val="en-US"/>
              </w:rPr>
              <w:t>prezentacja</w:t>
            </w:r>
            <w:proofErr w:type="spellEnd"/>
          </w:p>
        </w:tc>
      </w:tr>
      <w:tr w:rsidR="008136C3" w:rsidRPr="008136C3" w14:paraId="4020E1AB" w14:textId="77777777" w:rsidTr="5449A30A">
        <w:tc>
          <w:tcPr>
            <w:tcW w:w="1278" w:type="dxa"/>
            <w:tcBorders>
              <w:top w:val="single" w:sz="8" w:space="0" w:color="auto"/>
              <w:bottom w:val="single" w:sz="8" w:space="0" w:color="auto"/>
              <w:right w:val="single" w:sz="4" w:space="0" w:color="auto"/>
            </w:tcBorders>
            <w:shd w:val="clear" w:color="auto" w:fill="FFFFFF" w:themeFill="background1"/>
          </w:tcPr>
          <w:p w14:paraId="173A85A9" w14:textId="77777777" w:rsidR="008136C3" w:rsidRPr="008136C3" w:rsidRDefault="008136C3" w:rsidP="16C54AA8">
            <w:pPr>
              <w:suppressAutoHyphens w:val="0"/>
              <w:spacing w:before="60" w:after="60"/>
              <w:rPr>
                <w:rFonts w:eastAsia="Calibri" w:cs="Times New Roman"/>
                <w:b/>
                <w:bCs/>
                <w:kern w:val="0"/>
                <w:lang w:eastAsia="pl-PL" w:bidi="ar-SA"/>
              </w:rPr>
            </w:pPr>
            <w:r w:rsidRPr="16C54AA8">
              <w:rPr>
                <w:rFonts w:eastAsia="Calibri" w:cs="Times New Roman"/>
                <w:b/>
                <w:bCs/>
                <w:kern w:val="0"/>
                <w:lang w:eastAsia="pl-PL" w:bidi="ar-SA"/>
              </w:rPr>
              <w:t>D1.6_U02</w:t>
            </w:r>
          </w:p>
        </w:tc>
        <w:tc>
          <w:tcPr>
            <w:tcW w:w="386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B2660CA" w14:textId="0B46C814" w:rsidR="008136C3" w:rsidRPr="004B0091" w:rsidRDefault="5449A30A" w:rsidP="5449A30A">
            <w:pPr>
              <w:suppressAutoHyphens w:val="0"/>
              <w:spacing w:before="60" w:after="60"/>
              <w:rPr>
                <w:rFonts w:eastAsia="Times New Roman" w:cs="Times New Roman"/>
                <w:color w:val="000000" w:themeColor="text1"/>
                <w:kern w:val="0"/>
              </w:rPr>
            </w:pPr>
            <w:r w:rsidRPr="004B0091">
              <w:rPr>
                <w:rFonts w:eastAsia="Times New Roman" w:cs="Times New Roman"/>
                <w:color w:val="000000" w:themeColor="text1"/>
              </w:rPr>
              <w:t>Potrafi wykorzystywać posiadaną wiedzę w zakresie bezpieczeństwa w realizacji zadań pracownika instytucji i struktur bezpieczeństwa wewnętrznego, w tym przede wszystkim służb specjalnych.</w:t>
            </w:r>
          </w:p>
        </w:tc>
        <w:tc>
          <w:tcPr>
            <w:tcW w:w="1116" w:type="dxa"/>
            <w:tcBorders>
              <w:top w:val="single" w:sz="8" w:space="0" w:color="auto"/>
              <w:left w:val="single" w:sz="4" w:space="0" w:color="auto"/>
              <w:bottom w:val="single" w:sz="8" w:space="0" w:color="auto"/>
              <w:right w:val="single" w:sz="4" w:space="0" w:color="auto"/>
            </w:tcBorders>
            <w:shd w:val="clear" w:color="auto" w:fill="FFFFFF" w:themeFill="background1"/>
          </w:tcPr>
          <w:p w14:paraId="4A5BE84B" w14:textId="77777777" w:rsidR="008136C3" w:rsidRPr="008136C3" w:rsidRDefault="008136C3" w:rsidP="5449A30A">
            <w:pPr>
              <w:suppressAutoHyphens w:val="0"/>
              <w:spacing w:before="60" w:after="60"/>
              <w:rPr>
                <w:rFonts w:eastAsia="Times New Roman" w:cs="Times New Roman"/>
                <w:color w:val="000000" w:themeColor="text1"/>
                <w:kern w:val="0"/>
                <w:lang w:eastAsia="pl-PL" w:bidi="ar-SA"/>
              </w:rPr>
            </w:pPr>
            <w:r w:rsidRPr="5449A30A">
              <w:rPr>
                <w:rFonts w:eastAsia="Times New Roman" w:cs="Times New Roman"/>
                <w:color w:val="000000" w:themeColor="text1"/>
                <w:kern w:val="0"/>
                <w:lang w:eastAsia="pl-PL" w:bidi="ar-SA"/>
              </w:rPr>
              <w:t>K_U05</w:t>
            </w:r>
          </w:p>
        </w:tc>
        <w:tc>
          <w:tcPr>
            <w:tcW w:w="1393" w:type="dxa"/>
            <w:tcBorders>
              <w:top w:val="single" w:sz="8" w:space="0" w:color="auto"/>
              <w:left w:val="single" w:sz="4" w:space="0" w:color="auto"/>
              <w:bottom w:val="single" w:sz="8" w:space="0" w:color="auto"/>
              <w:right w:val="single" w:sz="4" w:space="0" w:color="auto"/>
            </w:tcBorders>
          </w:tcPr>
          <w:p w14:paraId="42EB66F4" w14:textId="77777777" w:rsidR="008136C3" w:rsidRPr="008136C3" w:rsidRDefault="008136C3" w:rsidP="5449A30A">
            <w:pPr>
              <w:suppressAutoHyphens w:val="0"/>
              <w:spacing w:before="60" w:after="60"/>
              <w:rPr>
                <w:rFonts w:eastAsia="Times New Roman" w:cs="Times New Roman"/>
                <w:color w:val="000000" w:themeColor="text1"/>
                <w:kern w:val="0"/>
                <w:lang w:eastAsia="pl-PL" w:bidi="ar-SA"/>
              </w:rPr>
            </w:pPr>
            <w:r w:rsidRPr="5449A30A">
              <w:rPr>
                <w:rFonts w:eastAsia="Times New Roman" w:cs="Times New Roman"/>
                <w:color w:val="000000" w:themeColor="text1"/>
                <w:kern w:val="0"/>
                <w:lang w:eastAsia="pl-PL" w:bidi="ar-SA"/>
              </w:rPr>
              <w:t>Ćwiczenia</w:t>
            </w:r>
          </w:p>
        </w:tc>
        <w:tc>
          <w:tcPr>
            <w:tcW w:w="1532" w:type="dxa"/>
            <w:gridSpan w:val="2"/>
            <w:tcBorders>
              <w:top w:val="single" w:sz="8" w:space="0" w:color="auto"/>
              <w:left w:val="single" w:sz="4" w:space="0" w:color="auto"/>
              <w:bottom w:val="single" w:sz="8" w:space="0" w:color="auto"/>
            </w:tcBorders>
          </w:tcPr>
          <w:p w14:paraId="5BD97315" w14:textId="2CAA04D3" w:rsidR="008136C3" w:rsidRPr="008136C3" w:rsidRDefault="5449A30A" w:rsidP="5449A30A">
            <w:pPr>
              <w:suppressAutoHyphens w:val="0"/>
              <w:spacing w:before="60" w:after="60"/>
              <w:rPr>
                <w:rFonts w:eastAsia="Times New Roman" w:cs="Times New Roman"/>
                <w:color w:val="000000" w:themeColor="text1"/>
                <w:kern w:val="0"/>
                <w:lang w:val="en-US"/>
              </w:rPr>
            </w:pPr>
            <w:r w:rsidRPr="5449A30A">
              <w:rPr>
                <w:rFonts w:eastAsia="Times New Roman" w:cs="Times New Roman"/>
                <w:color w:val="000000" w:themeColor="text1"/>
                <w:lang w:val="en-US"/>
              </w:rPr>
              <w:t xml:space="preserve">studium </w:t>
            </w:r>
            <w:proofErr w:type="spellStart"/>
            <w:r w:rsidRPr="5449A30A">
              <w:rPr>
                <w:rFonts w:eastAsia="Times New Roman" w:cs="Times New Roman"/>
                <w:color w:val="000000" w:themeColor="text1"/>
                <w:lang w:val="en-US"/>
              </w:rPr>
              <w:t>przypadku</w:t>
            </w:r>
            <w:proofErr w:type="spellEnd"/>
            <w:r w:rsidRPr="5449A30A">
              <w:rPr>
                <w:rFonts w:eastAsia="Times New Roman" w:cs="Times New Roman"/>
                <w:color w:val="000000" w:themeColor="text1"/>
                <w:lang w:val="en-US"/>
              </w:rPr>
              <w:t xml:space="preserve"> / </w:t>
            </w:r>
            <w:proofErr w:type="spellStart"/>
            <w:r w:rsidRPr="5449A30A">
              <w:rPr>
                <w:rFonts w:eastAsia="Times New Roman" w:cs="Times New Roman"/>
                <w:color w:val="000000" w:themeColor="text1"/>
                <w:lang w:val="en-US"/>
              </w:rPr>
              <w:t>prezentacja</w:t>
            </w:r>
            <w:proofErr w:type="spellEnd"/>
          </w:p>
        </w:tc>
      </w:tr>
      <w:tr w:rsidR="008136C3" w:rsidRPr="008136C3" w14:paraId="530C6208" w14:textId="77777777" w:rsidTr="5449A30A">
        <w:tc>
          <w:tcPr>
            <w:tcW w:w="1278" w:type="dxa"/>
            <w:tcBorders>
              <w:top w:val="single" w:sz="8" w:space="0" w:color="auto"/>
              <w:bottom w:val="single" w:sz="8" w:space="0" w:color="auto"/>
              <w:right w:val="single" w:sz="4" w:space="0" w:color="auto"/>
            </w:tcBorders>
            <w:shd w:val="clear" w:color="auto" w:fill="FFFFFF" w:themeFill="background1"/>
          </w:tcPr>
          <w:p w14:paraId="487E2C52" w14:textId="77777777" w:rsidR="008136C3" w:rsidRPr="008136C3" w:rsidRDefault="008136C3" w:rsidP="16C54AA8">
            <w:pPr>
              <w:suppressAutoHyphens w:val="0"/>
              <w:spacing w:before="60" w:after="60"/>
              <w:rPr>
                <w:rFonts w:eastAsia="Calibri" w:cs="Times New Roman"/>
                <w:b/>
                <w:bCs/>
                <w:kern w:val="0"/>
                <w:lang w:eastAsia="pl-PL" w:bidi="ar-SA"/>
              </w:rPr>
            </w:pPr>
            <w:r w:rsidRPr="16C54AA8">
              <w:rPr>
                <w:rFonts w:eastAsia="Calibri" w:cs="Times New Roman"/>
                <w:b/>
                <w:bCs/>
                <w:kern w:val="0"/>
                <w:lang w:eastAsia="pl-PL" w:bidi="ar-SA"/>
              </w:rPr>
              <w:t>D1.6_U03</w:t>
            </w:r>
          </w:p>
        </w:tc>
        <w:tc>
          <w:tcPr>
            <w:tcW w:w="386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B771F68" w14:textId="3D0706F0" w:rsidR="008136C3" w:rsidRPr="004B0091" w:rsidRDefault="5449A30A" w:rsidP="5449A30A">
            <w:pPr>
              <w:suppressAutoHyphens w:val="0"/>
              <w:spacing w:before="60" w:after="60"/>
              <w:rPr>
                <w:rFonts w:eastAsia="Times New Roman" w:cs="Times New Roman"/>
                <w:color w:val="000000" w:themeColor="text1"/>
                <w:kern w:val="0"/>
              </w:rPr>
            </w:pPr>
            <w:r w:rsidRPr="004B0091">
              <w:rPr>
                <w:rFonts w:eastAsia="Times New Roman" w:cs="Times New Roman"/>
                <w:color w:val="000000" w:themeColor="text1"/>
              </w:rPr>
              <w:t>Potrafi przeprowadzić analizę sytuacji oraz ocenić poziom zagrożenia na różnych jego poziomach właściwych dla działalności zawodowej, prognozując praktyczne skutki procesów i zjawisk.</w:t>
            </w:r>
          </w:p>
        </w:tc>
        <w:tc>
          <w:tcPr>
            <w:tcW w:w="1116" w:type="dxa"/>
            <w:tcBorders>
              <w:top w:val="single" w:sz="8" w:space="0" w:color="auto"/>
              <w:left w:val="single" w:sz="4" w:space="0" w:color="auto"/>
              <w:bottom w:val="single" w:sz="8" w:space="0" w:color="auto"/>
              <w:right w:val="single" w:sz="4" w:space="0" w:color="auto"/>
            </w:tcBorders>
            <w:shd w:val="clear" w:color="auto" w:fill="FFFFFF" w:themeFill="background1"/>
          </w:tcPr>
          <w:p w14:paraId="13FC958D" w14:textId="77777777" w:rsidR="008136C3" w:rsidRPr="008136C3" w:rsidRDefault="008136C3" w:rsidP="5449A30A">
            <w:pPr>
              <w:suppressAutoHyphens w:val="0"/>
              <w:spacing w:before="60" w:after="60"/>
              <w:rPr>
                <w:rFonts w:eastAsia="Times New Roman" w:cs="Times New Roman"/>
                <w:color w:val="000000" w:themeColor="text1"/>
                <w:kern w:val="0"/>
                <w:lang w:eastAsia="pl-PL" w:bidi="ar-SA"/>
              </w:rPr>
            </w:pPr>
            <w:r w:rsidRPr="5449A30A">
              <w:rPr>
                <w:rFonts w:eastAsia="Times New Roman" w:cs="Times New Roman"/>
                <w:color w:val="000000" w:themeColor="text1"/>
                <w:kern w:val="0"/>
                <w:lang w:eastAsia="pl-PL" w:bidi="ar-SA"/>
              </w:rPr>
              <w:t>K_U07</w:t>
            </w:r>
          </w:p>
        </w:tc>
        <w:tc>
          <w:tcPr>
            <w:tcW w:w="1393" w:type="dxa"/>
            <w:tcBorders>
              <w:top w:val="single" w:sz="8" w:space="0" w:color="auto"/>
              <w:left w:val="single" w:sz="4" w:space="0" w:color="auto"/>
              <w:bottom w:val="single" w:sz="8" w:space="0" w:color="auto"/>
              <w:right w:val="single" w:sz="4" w:space="0" w:color="auto"/>
            </w:tcBorders>
          </w:tcPr>
          <w:p w14:paraId="5C02019C" w14:textId="77777777" w:rsidR="008136C3" w:rsidRPr="008136C3" w:rsidRDefault="008136C3" w:rsidP="5449A30A">
            <w:pPr>
              <w:suppressAutoHyphens w:val="0"/>
              <w:spacing w:before="60" w:after="60"/>
              <w:rPr>
                <w:rFonts w:eastAsia="Times New Roman" w:cs="Times New Roman"/>
                <w:color w:val="000000" w:themeColor="text1"/>
                <w:kern w:val="0"/>
                <w:lang w:eastAsia="pl-PL" w:bidi="ar-SA"/>
              </w:rPr>
            </w:pPr>
            <w:r w:rsidRPr="5449A30A">
              <w:rPr>
                <w:rFonts w:eastAsia="Times New Roman" w:cs="Times New Roman"/>
                <w:color w:val="000000" w:themeColor="text1"/>
                <w:kern w:val="0"/>
                <w:lang w:eastAsia="pl-PL" w:bidi="ar-SA"/>
              </w:rPr>
              <w:t>Ćwiczenia</w:t>
            </w:r>
          </w:p>
        </w:tc>
        <w:tc>
          <w:tcPr>
            <w:tcW w:w="1532" w:type="dxa"/>
            <w:gridSpan w:val="2"/>
            <w:tcBorders>
              <w:top w:val="single" w:sz="8" w:space="0" w:color="auto"/>
              <w:left w:val="single" w:sz="4" w:space="0" w:color="auto"/>
              <w:bottom w:val="single" w:sz="8" w:space="0" w:color="auto"/>
            </w:tcBorders>
          </w:tcPr>
          <w:p w14:paraId="5404B123" w14:textId="38BD2260" w:rsidR="008136C3" w:rsidRPr="008136C3" w:rsidRDefault="5449A30A" w:rsidP="5449A30A">
            <w:pPr>
              <w:suppressAutoHyphens w:val="0"/>
              <w:spacing w:before="60" w:after="60"/>
              <w:rPr>
                <w:rFonts w:eastAsia="Times New Roman" w:cs="Times New Roman"/>
                <w:color w:val="000000" w:themeColor="text1"/>
                <w:kern w:val="0"/>
                <w:lang w:val="en-US"/>
              </w:rPr>
            </w:pPr>
            <w:r w:rsidRPr="5449A30A">
              <w:rPr>
                <w:rFonts w:eastAsia="Times New Roman" w:cs="Times New Roman"/>
                <w:color w:val="000000" w:themeColor="text1"/>
                <w:lang w:val="en-US"/>
              </w:rPr>
              <w:t xml:space="preserve">studium </w:t>
            </w:r>
            <w:proofErr w:type="spellStart"/>
            <w:r w:rsidRPr="5449A30A">
              <w:rPr>
                <w:rFonts w:eastAsia="Times New Roman" w:cs="Times New Roman"/>
                <w:color w:val="000000" w:themeColor="text1"/>
                <w:lang w:val="en-US"/>
              </w:rPr>
              <w:t>przypadku</w:t>
            </w:r>
            <w:proofErr w:type="spellEnd"/>
            <w:r w:rsidRPr="5449A30A">
              <w:rPr>
                <w:rFonts w:eastAsia="Times New Roman" w:cs="Times New Roman"/>
                <w:color w:val="000000" w:themeColor="text1"/>
                <w:lang w:val="en-US"/>
              </w:rPr>
              <w:t xml:space="preserve"> / </w:t>
            </w:r>
            <w:proofErr w:type="spellStart"/>
            <w:r w:rsidRPr="5449A30A">
              <w:rPr>
                <w:rFonts w:eastAsia="Times New Roman" w:cs="Times New Roman"/>
                <w:color w:val="000000" w:themeColor="text1"/>
                <w:lang w:val="en-US"/>
              </w:rPr>
              <w:t>prezentacja</w:t>
            </w:r>
            <w:proofErr w:type="spellEnd"/>
          </w:p>
        </w:tc>
      </w:tr>
      <w:tr w:rsidR="008136C3" w:rsidRPr="008136C3" w14:paraId="1AC975BF" w14:textId="77777777" w:rsidTr="5449A30A">
        <w:tc>
          <w:tcPr>
            <w:tcW w:w="1278" w:type="dxa"/>
            <w:tcBorders>
              <w:top w:val="single" w:sz="8" w:space="0" w:color="auto"/>
              <w:bottom w:val="single" w:sz="8" w:space="0" w:color="auto"/>
              <w:right w:val="single" w:sz="4" w:space="0" w:color="auto"/>
            </w:tcBorders>
            <w:shd w:val="clear" w:color="auto" w:fill="FFFFFF" w:themeFill="background1"/>
          </w:tcPr>
          <w:p w14:paraId="1D19B057" w14:textId="77777777" w:rsidR="008136C3" w:rsidRPr="008136C3" w:rsidRDefault="008136C3" w:rsidP="16C54AA8">
            <w:pPr>
              <w:suppressAutoHyphens w:val="0"/>
              <w:spacing w:before="60" w:after="60"/>
              <w:rPr>
                <w:rFonts w:eastAsia="Calibri" w:cs="Times New Roman"/>
                <w:b/>
                <w:bCs/>
                <w:kern w:val="0"/>
                <w:lang w:eastAsia="pl-PL" w:bidi="ar-SA"/>
              </w:rPr>
            </w:pPr>
            <w:r w:rsidRPr="16C54AA8">
              <w:rPr>
                <w:rFonts w:eastAsia="Calibri" w:cs="Times New Roman"/>
                <w:b/>
                <w:bCs/>
                <w:kern w:val="0"/>
                <w:lang w:eastAsia="pl-PL" w:bidi="ar-SA"/>
              </w:rPr>
              <w:t>D1.6_K01</w:t>
            </w:r>
          </w:p>
        </w:tc>
        <w:tc>
          <w:tcPr>
            <w:tcW w:w="386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D8EAE8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Jest gotów do inicjowania działań na rzecz interesu publicznego.</w:t>
            </w:r>
          </w:p>
        </w:tc>
        <w:tc>
          <w:tcPr>
            <w:tcW w:w="1116" w:type="dxa"/>
            <w:tcBorders>
              <w:top w:val="single" w:sz="8" w:space="0" w:color="auto"/>
              <w:left w:val="single" w:sz="4" w:space="0" w:color="auto"/>
              <w:bottom w:val="single" w:sz="8" w:space="0" w:color="auto"/>
              <w:right w:val="single" w:sz="4" w:space="0" w:color="auto"/>
            </w:tcBorders>
            <w:shd w:val="clear" w:color="auto" w:fill="FFFFFF" w:themeFill="background1"/>
          </w:tcPr>
          <w:p w14:paraId="65C96DD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K_K04</w:t>
            </w:r>
          </w:p>
        </w:tc>
        <w:tc>
          <w:tcPr>
            <w:tcW w:w="1393" w:type="dxa"/>
            <w:tcBorders>
              <w:top w:val="single" w:sz="8" w:space="0" w:color="auto"/>
              <w:left w:val="single" w:sz="4" w:space="0" w:color="auto"/>
              <w:bottom w:val="single" w:sz="8" w:space="0" w:color="auto"/>
              <w:right w:val="single" w:sz="4" w:space="0" w:color="auto"/>
            </w:tcBorders>
          </w:tcPr>
          <w:p w14:paraId="7B87CF5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532" w:type="dxa"/>
            <w:gridSpan w:val="2"/>
            <w:tcBorders>
              <w:top w:val="single" w:sz="8" w:space="0" w:color="auto"/>
              <w:left w:val="single" w:sz="4" w:space="0" w:color="auto"/>
              <w:bottom w:val="single" w:sz="8" w:space="0" w:color="auto"/>
            </w:tcBorders>
          </w:tcPr>
          <w:p w14:paraId="242AD8B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Dyskusja </w:t>
            </w:r>
          </w:p>
        </w:tc>
      </w:tr>
      <w:tr w:rsidR="008136C3" w:rsidRPr="008136C3" w14:paraId="2C77199A" w14:textId="77777777" w:rsidTr="5449A30A">
        <w:tc>
          <w:tcPr>
            <w:tcW w:w="9180" w:type="dxa"/>
            <w:gridSpan w:val="7"/>
            <w:shd w:val="clear" w:color="auto" w:fill="D9D9D9" w:themeFill="background1" w:themeFillShade="D9"/>
          </w:tcPr>
          <w:p w14:paraId="3DB6E4DF"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131A983D" w14:textId="77777777" w:rsidTr="5449A30A">
        <w:trPr>
          <w:trHeight w:val="1495"/>
        </w:trPr>
        <w:tc>
          <w:tcPr>
            <w:tcW w:w="2920" w:type="dxa"/>
            <w:gridSpan w:val="2"/>
            <w:tcBorders>
              <w:right w:val="nil"/>
            </w:tcBorders>
            <w:shd w:val="clear" w:color="auto" w:fill="D9D9D9" w:themeFill="background1" w:themeFillShade="D9"/>
          </w:tcPr>
          <w:p w14:paraId="701DF392"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900" w:type="dxa"/>
            <w:gridSpan w:val="4"/>
            <w:tcBorders>
              <w:left w:val="nil"/>
            </w:tcBorders>
          </w:tcPr>
          <w:p w14:paraId="481624F2"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 pkt ECTS</w:t>
            </w:r>
          </w:p>
        </w:tc>
        <w:tc>
          <w:tcPr>
            <w:tcW w:w="1360" w:type="dxa"/>
            <w:tcBorders>
              <w:left w:val="nil"/>
            </w:tcBorders>
          </w:tcPr>
          <w:p w14:paraId="149429F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757342D5" w14:textId="77777777" w:rsidTr="5449A30A">
        <w:tc>
          <w:tcPr>
            <w:tcW w:w="2920" w:type="dxa"/>
            <w:gridSpan w:val="2"/>
            <w:tcBorders>
              <w:right w:val="nil"/>
            </w:tcBorders>
            <w:shd w:val="clear" w:color="auto" w:fill="D9D9D9" w:themeFill="background1" w:themeFillShade="D9"/>
          </w:tcPr>
          <w:p w14:paraId="7E4F15C7"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900" w:type="dxa"/>
            <w:gridSpan w:val="4"/>
            <w:tcBorders>
              <w:left w:val="nil"/>
            </w:tcBorders>
          </w:tcPr>
          <w:p w14:paraId="3B036748" w14:textId="77777777" w:rsidR="008136C3" w:rsidRPr="008136C3" w:rsidRDefault="008136C3" w:rsidP="008136C3">
            <w:pPr>
              <w:suppressAutoHyphens w:val="0"/>
              <w:rPr>
                <w:rFonts w:eastAsia="Calibri" w:cs="Times New Roman"/>
                <w:b/>
                <w:kern w:val="0"/>
                <w:lang w:eastAsia="pl-PL" w:bidi="ar-SA"/>
              </w:rPr>
            </w:pPr>
          </w:p>
          <w:p w14:paraId="0C9E15E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Wykład </w:t>
            </w:r>
          </w:p>
          <w:p w14:paraId="27BA926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Ćwiczenia </w:t>
            </w:r>
          </w:p>
          <w:p w14:paraId="3B8FA408" w14:textId="77777777" w:rsidR="008136C3" w:rsidRPr="008136C3" w:rsidRDefault="008136C3" w:rsidP="008136C3">
            <w:pPr>
              <w:suppressAutoHyphens w:val="0"/>
              <w:rPr>
                <w:rFonts w:eastAsia="Calibri" w:cs="Times New Roman"/>
                <w:b/>
                <w:kern w:val="0"/>
                <w:lang w:eastAsia="pl-PL" w:bidi="ar-SA"/>
              </w:rPr>
            </w:pPr>
          </w:p>
          <w:p w14:paraId="1094913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w sumie: </w:t>
            </w:r>
          </w:p>
          <w:p w14:paraId="2E948BD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360" w:type="dxa"/>
            <w:tcBorders>
              <w:left w:val="nil"/>
            </w:tcBorders>
          </w:tcPr>
          <w:p w14:paraId="13C52679" w14:textId="77777777" w:rsidR="008136C3" w:rsidRPr="008136C3" w:rsidRDefault="008136C3" w:rsidP="008136C3">
            <w:pPr>
              <w:widowControl/>
              <w:suppressAutoHyphens w:val="0"/>
              <w:rPr>
                <w:rFonts w:eastAsia="Calibri" w:cs="Times New Roman"/>
                <w:kern w:val="0"/>
                <w:lang w:eastAsia="pl-PL" w:bidi="ar-SA"/>
              </w:rPr>
            </w:pPr>
          </w:p>
          <w:p w14:paraId="0D61BD5D" w14:textId="77777777" w:rsidR="008136C3" w:rsidRPr="008136C3" w:rsidRDefault="008E735E" w:rsidP="008136C3">
            <w:pPr>
              <w:widowControl/>
              <w:suppressAutoHyphens w:val="0"/>
              <w:rPr>
                <w:rFonts w:eastAsia="Calibri" w:cs="Times New Roman"/>
                <w:kern w:val="0"/>
                <w:lang w:eastAsia="pl-PL" w:bidi="ar-SA"/>
              </w:rPr>
            </w:pPr>
            <w:r>
              <w:rPr>
                <w:rFonts w:eastAsia="Calibri" w:cs="Times New Roman"/>
                <w:kern w:val="0"/>
                <w:lang w:eastAsia="pl-PL" w:bidi="ar-SA"/>
              </w:rPr>
              <w:t>15</w:t>
            </w:r>
          </w:p>
          <w:p w14:paraId="79AA3E3F" w14:textId="77777777" w:rsidR="008136C3" w:rsidRPr="008136C3" w:rsidRDefault="008E735E" w:rsidP="008136C3">
            <w:pPr>
              <w:widowControl/>
              <w:suppressAutoHyphens w:val="0"/>
              <w:rPr>
                <w:rFonts w:eastAsia="Calibri" w:cs="Times New Roman"/>
                <w:kern w:val="0"/>
                <w:lang w:eastAsia="pl-PL" w:bidi="ar-SA"/>
              </w:rPr>
            </w:pPr>
            <w:r>
              <w:rPr>
                <w:rFonts w:eastAsia="Calibri" w:cs="Times New Roman"/>
                <w:kern w:val="0"/>
                <w:lang w:eastAsia="pl-PL" w:bidi="ar-SA"/>
              </w:rPr>
              <w:t>30</w:t>
            </w:r>
          </w:p>
          <w:p w14:paraId="1322F033" w14:textId="77777777" w:rsidR="008136C3" w:rsidRPr="008136C3" w:rsidRDefault="008136C3" w:rsidP="008136C3">
            <w:pPr>
              <w:widowControl/>
              <w:suppressAutoHyphens w:val="0"/>
              <w:rPr>
                <w:rFonts w:eastAsia="Calibri" w:cs="Times New Roman"/>
                <w:kern w:val="0"/>
                <w:lang w:eastAsia="pl-PL" w:bidi="ar-SA"/>
              </w:rPr>
            </w:pPr>
          </w:p>
          <w:p w14:paraId="3E658B00" w14:textId="77777777" w:rsidR="008136C3" w:rsidRPr="008136C3" w:rsidRDefault="00124708" w:rsidP="008136C3">
            <w:pPr>
              <w:widowControl/>
              <w:suppressAutoHyphens w:val="0"/>
              <w:rPr>
                <w:rFonts w:eastAsia="Calibri" w:cs="Times New Roman"/>
                <w:kern w:val="0"/>
                <w:lang w:eastAsia="pl-PL" w:bidi="ar-SA"/>
              </w:rPr>
            </w:pPr>
            <w:r>
              <w:rPr>
                <w:rFonts w:eastAsia="Calibri" w:cs="Times New Roman"/>
                <w:kern w:val="0"/>
                <w:lang w:eastAsia="pl-PL" w:bidi="ar-SA"/>
              </w:rPr>
              <w:t>4</w:t>
            </w:r>
            <w:r w:rsidR="008136C3" w:rsidRPr="008136C3">
              <w:rPr>
                <w:rFonts w:eastAsia="Calibri" w:cs="Times New Roman"/>
                <w:kern w:val="0"/>
                <w:lang w:eastAsia="pl-PL" w:bidi="ar-SA"/>
              </w:rPr>
              <w:t>5 h</w:t>
            </w:r>
          </w:p>
          <w:p w14:paraId="58925ADC" w14:textId="77777777" w:rsidR="008136C3" w:rsidRPr="008136C3" w:rsidRDefault="00124708" w:rsidP="008136C3">
            <w:pPr>
              <w:widowControl/>
              <w:suppressAutoHyphens w:val="0"/>
              <w:rPr>
                <w:rFonts w:eastAsia="Calibri" w:cs="Times New Roman"/>
                <w:b/>
                <w:kern w:val="0"/>
                <w:lang w:eastAsia="pl-PL" w:bidi="ar-SA"/>
              </w:rPr>
            </w:pPr>
            <w:r>
              <w:rPr>
                <w:rFonts w:eastAsia="Calibri" w:cs="Times New Roman"/>
                <w:b/>
                <w:kern w:val="0"/>
                <w:lang w:eastAsia="pl-PL" w:bidi="ar-SA"/>
              </w:rPr>
              <w:t>1,8</w:t>
            </w:r>
          </w:p>
          <w:p w14:paraId="01B49E4A" w14:textId="77777777" w:rsidR="008136C3" w:rsidRPr="008136C3" w:rsidRDefault="008136C3" w:rsidP="008136C3">
            <w:pPr>
              <w:widowControl/>
              <w:suppressAutoHyphens w:val="0"/>
              <w:rPr>
                <w:rFonts w:eastAsia="Calibri" w:cs="Times New Roman"/>
                <w:kern w:val="0"/>
                <w:lang w:eastAsia="pl-PL" w:bidi="ar-SA"/>
              </w:rPr>
            </w:pPr>
          </w:p>
          <w:p w14:paraId="092933BC" w14:textId="77777777" w:rsidR="008136C3" w:rsidRPr="008136C3" w:rsidRDefault="008136C3" w:rsidP="008136C3">
            <w:pPr>
              <w:widowControl/>
              <w:suppressAutoHyphens w:val="0"/>
              <w:rPr>
                <w:rFonts w:eastAsia="Calibri" w:cs="Times New Roman"/>
                <w:kern w:val="0"/>
                <w:lang w:eastAsia="pl-PL" w:bidi="ar-SA"/>
              </w:rPr>
            </w:pPr>
          </w:p>
          <w:p w14:paraId="0CB26548" w14:textId="77777777" w:rsidR="008136C3" w:rsidRPr="008136C3" w:rsidRDefault="008136C3" w:rsidP="008136C3">
            <w:pPr>
              <w:widowControl/>
              <w:suppressAutoHyphens w:val="0"/>
              <w:rPr>
                <w:rFonts w:eastAsia="Calibri" w:cs="Times New Roman"/>
                <w:kern w:val="0"/>
                <w:lang w:eastAsia="pl-PL" w:bidi="ar-SA"/>
              </w:rPr>
            </w:pPr>
          </w:p>
          <w:p w14:paraId="32E4252F" w14:textId="77777777" w:rsidR="008136C3" w:rsidRPr="008136C3" w:rsidRDefault="008136C3" w:rsidP="008136C3">
            <w:pPr>
              <w:suppressAutoHyphens w:val="0"/>
              <w:rPr>
                <w:rFonts w:eastAsia="Calibri" w:cs="Times New Roman"/>
                <w:kern w:val="0"/>
                <w:lang w:eastAsia="pl-PL" w:bidi="ar-SA"/>
              </w:rPr>
            </w:pPr>
          </w:p>
        </w:tc>
      </w:tr>
      <w:tr w:rsidR="008136C3" w:rsidRPr="008136C3" w14:paraId="43071F1D" w14:textId="77777777" w:rsidTr="5449A30A">
        <w:tc>
          <w:tcPr>
            <w:tcW w:w="2920" w:type="dxa"/>
            <w:gridSpan w:val="2"/>
            <w:tcBorders>
              <w:right w:val="nil"/>
            </w:tcBorders>
            <w:shd w:val="clear" w:color="auto" w:fill="D9D9D9" w:themeFill="background1" w:themeFillShade="D9"/>
          </w:tcPr>
          <w:p w14:paraId="61D7D89E"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900" w:type="dxa"/>
            <w:gridSpan w:val="4"/>
            <w:tcBorders>
              <w:left w:val="nil"/>
            </w:tcBorders>
          </w:tcPr>
          <w:p w14:paraId="309E0D53" w14:textId="77777777" w:rsidR="008136C3" w:rsidRPr="008136C3" w:rsidRDefault="008136C3" w:rsidP="008136C3">
            <w:pPr>
              <w:suppressAutoHyphens w:val="0"/>
              <w:rPr>
                <w:rFonts w:eastAsia="Calibri" w:cs="Times New Roman"/>
                <w:b/>
                <w:kern w:val="0"/>
                <w:lang w:eastAsia="pl-PL" w:bidi="ar-SA"/>
              </w:rPr>
            </w:pPr>
          </w:p>
          <w:p w14:paraId="3A72008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Przygotowanie prezentacji </w:t>
            </w:r>
          </w:p>
          <w:p w14:paraId="428AC03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Przygotowanie do kolokwium i egzaminu</w:t>
            </w:r>
          </w:p>
          <w:p w14:paraId="5FFCC5E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Przygo</w:t>
            </w:r>
            <w:r w:rsidR="00124708">
              <w:rPr>
                <w:rFonts w:eastAsia="Calibri" w:cs="Times New Roman"/>
                <w:b/>
                <w:kern w:val="0"/>
                <w:lang w:eastAsia="pl-PL" w:bidi="ar-SA"/>
              </w:rPr>
              <w:t>towanie do ćwiczeń audytoryjnych</w:t>
            </w:r>
          </w:p>
          <w:p w14:paraId="7F4163DE" w14:textId="77777777" w:rsidR="008136C3" w:rsidRPr="008136C3" w:rsidRDefault="008136C3" w:rsidP="008136C3">
            <w:pPr>
              <w:suppressAutoHyphens w:val="0"/>
              <w:rPr>
                <w:rFonts w:eastAsia="Calibri" w:cs="Times New Roman"/>
                <w:b/>
                <w:kern w:val="0"/>
                <w:lang w:eastAsia="pl-PL" w:bidi="ar-SA"/>
              </w:rPr>
            </w:pPr>
          </w:p>
          <w:p w14:paraId="0AA12EE4" w14:textId="77777777" w:rsidR="008136C3" w:rsidRPr="008136C3" w:rsidRDefault="008136C3" w:rsidP="008136C3">
            <w:pPr>
              <w:suppressAutoHyphens w:val="0"/>
              <w:rPr>
                <w:rFonts w:eastAsia="Calibri" w:cs="Times New Roman"/>
                <w:b/>
                <w:kern w:val="0"/>
                <w:lang w:eastAsia="pl-PL" w:bidi="ar-SA"/>
              </w:rPr>
            </w:pPr>
          </w:p>
          <w:p w14:paraId="6490A263" w14:textId="77777777" w:rsidR="008136C3" w:rsidRPr="008136C3" w:rsidRDefault="008136C3" w:rsidP="008136C3">
            <w:pPr>
              <w:suppressAutoHyphens w:val="0"/>
              <w:rPr>
                <w:rFonts w:eastAsia="Calibri" w:cs="Times New Roman"/>
                <w:b/>
                <w:kern w:val="0"/>
                <w:lang w:eastAsia="pl-PL" w:bidi="ar-SA"/>
              </w:rPr>
            </w:pPr>
          </w:p>
          <w:p w14:paraId="1BB2ADB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30BE579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360" w:type="dxa"/>
            <w:tcBorders>
              <w:left w:val="nil"/>
            </w:tcBorders>
          </w:tcPr>
          <w:p w14:paraId="1131F73F" w14:textId="77777777" w:rsidR="008136C3" w:rsidRPr="008136C3" w:rsidRDefault="008136C3" w:rsidP="008136C3">
            <w:pPr>
              <w:suppressAutoHyphens w:val="0"/>
              <w:rPr>
                <w:rFonts w:eastAsia="Calibri" w:cs="Times New Roman"/>
                <w:kern w:val="0"/>
                <w:lang w:eastAsia="pl-PL" w:bidi="ar-SA"/>
              </w:rPr>
            </w:pPr>
          </w:p>
          <w:p w14:paraId="44E6EDC0" w14:textId="77777777" w:rsidR="008136C3" w:rsidRPr="008136C3" w:rsidRDefault="00124708" w:rsidP="008136C3">
            <w:pPr>
              <w:suppressAutoHyphens w:val="0"/>
              <w:rPr>
                <w:rFonts w:eastAsia="Calibri" w:cs="Times New Roman"/>
                <w:kern w:val="0"/>
                <w:lang w:eastAsia="pl-PL" w:bidi="ar-SA"/>
              </w:rPr>
            </w:pPr>
            <w:r>
              <w:rPr>
                <w:rFonts w:eastAsia="Calibri" w:cs="Times New Roman"/>
                <w:kern w:val="0"/>
                <w:lang w:eastAsia="pl-PL" w:bidi="ar-SA"/>
              </w:rPr>
              <w:t>10</w:t>
            </w:r>
          </w:p>
          <w:p w14:paraId="6A3BABA0" w14:textId="77777777" w:rsidR="008136C3" w:rsidRPr="008136C3" w:rsidRDefault="00124708" w:rsidP="008136C3">
            <w:pPr>
              <w:suppressAutoHyphens w:val="0"/>
              <w:rPr>
                <w:rFonts w:eastAsia="Calibri" w:cs="Times New Roman"/>
                <w:kern w:val="0"/>
                <w:lang w:eastAsia="pl-PL" w:bidi="ar-SA"/>
              </w:rPr>
            </w:pPr>
            <w:r>
              <w:rPr>
                <w:rFonts w:eastAsia="Calibri" w:cs="Times New Roman"/>
                <w:kern w:val="0"/>
                <w:lang w:eastAsia="pl-PL" w:bidi="ar-SA"/>
              </w:rPr>
              <w:t>10</w:t>
            </w:r>
          </w:p>
          <w:p w14:paraId="0E3400E7" w14:textId="77777777" w:rsidR="008136C3" w:rsidRPr="008136C3" w:rsidRDefault="00124708" w:rsidP="008136C3">
            <w:pPr>
              <w:suppressAutoHyphens w:val="0"/>
              <w:rPr>
                <w:rFonts w:eastAsia="Calibri" w:cs="Times New Roman"/>
                <w:kern w:val="0"/>
                <w:lang w:eastAsia="pl-PL" w:bidi="ar-SA"/>
              </w:rPr>
            </w:pPr>
            <w:r>
              <w:rPr>
                <w:rFonts w:eastAsia="Calibri" w:cs="Times New Roman"/>
                <w:kern w:val="0"/>
                <w:lang w:eastAsia="pl-PL" w:bidi="ar-SA"/>
              </w:rPr>
              <w:t>10</w:t>
            </w:r>
          </w:p>
          <w:p w14:paraId="7C136758" w14:textId="77777777" w:rsidR="008136C3" w:rsidRPr="008136C3" w:rsidRDefault="008136C3" w:rsidP="008136C3">
            <w:pPr>
              <w:suppressAutoHyphens w:val="0"/>
              <w:rPr>
                <w:rFonts w:eastAsia="Calibri" w:cs="Times New Roman"/>
                <w:kern w:val="0"/>
                <w:lang w:eastAsia="pl-PL" w:bidi="ar-SA"/>
              </w:rPr>
            </w:pPr>
          </w:p>
          <w:p w14:paraId="0F709B79" w14:textId="77777777" w:rsidR="008136C3" w:rsidRPr="008136C3" w:rsidRDefault="008136C3" w:rsidP="008136C3">
            <w:pPr>
              <w:suppressAutoHyphens w:val="0"/>
              <w:rPr>
                <w:rFonts w:eastAsia="Calibri" w:cs="Times New Roman"/>
                <w:kern w:val="0"/>
                <w:lang w:eastAsia="pl-PL" w:bidi="ar-SA"/>
              </w:rPr>
            </w:pPr>
          </w:p>
          <w:p w14:paraId="6E093836" w14:textId="77777777" w:rsidR="008136C3" w:rsidRPr="008136C3" w:rsidRDefault="008136C3" w:rsidP="008136C3">
            <w:pPr>
              <w:suppressAutoHyphens w:val="0"/>
              <w:rPr>
                <w:rFonts w:eastAsia="Calibri" w:cs="Times New Roman"/>
                <w:kern w:val="0"/>
                <w:lang w:eastAsia="pl-PL" w:bidi="ar-SA"/>
              </w:rPr>
            </w:pPr>
          </w:p>
          <w:p w14:paraId="72BE65DA" w14:textId="77777777" w:rsidR="008136C3" w:rsidRPr="008136C3" w:rsidRDefault="00124708" w:rsidP="008136C3">
            <w:pPr>
              <w:suppressAutoHyphens w:val="0"/>
              <w:rPr>
                <w:rFonts w:eastAsia="Calibri" w:cs="Times New Roman"/>
                <w:kern w:val="0"/>
                <w:lang w:eastAsia="pl-PL" w:bidi="ar-SA"/>
              </w:rPr>
            </w:pPr>
            <w:r>
              <w:rPr>
                <w:rFonts w:eastAsia="Calibri" w:cs="Times New Roman"/>
                <w:kern w:val="0"/>
                <w:lang w:eastAsia="pl-PL" w:bidi="ar-SA"/>
              </w:rPr>
              <w:t>3</w:t>
            </w:r>
            <w:r w:rsidR="008136C3" w:rsidRPr="008136C3">
              <w:rPr>
                <w:rFonts w:eastAsia="Calibri" w:cs="Times New Roman"/>
                <w:kern w:val="0"/>
                <w:lang w:eastAsia="pl-PL" w:bidi="ar-SA"/>
              </w:rPr>
              <w:t>0 h</w:t>
            </w:r>
          </w:p>
          <w:p w14:paraId="0D564E51" w14:textId="77777777" w:rsidR="008136C3" w:rsidRPr="008136C3" w:rsidRDefault="00124708" w:rsidP="008136C3">
            <w:pPr>
              <w:suppressAutoHyphens w:val="0"/>
              <w:rPr>
                <w:rFonts w:eastAsia="Calibri" w:cs="Times New Roman"/>
                <w:b/>
                <w:kern w:val="0"/>
                <w:lang w:eastAsia="pl-PL" w:bidi="ar-SA"/>
              </w:rPr>
            </w:pPr>
            <w:r>
              <w:rPr>
                <w:rFonts w:eastAsia="Calibri" w:cs="Times New Roman"/>
                <w:b/>
                <w:kern w:val="0"/>
                <w:lang w:eastAsia="pl-PL" w:bidi="ar-SA"/>
              </w:rPr>
              <w:t>1,2</w:t>
            </w:r>
          </w:p>
        </w:tc>
      </w:tr>
      <w:tr w:rsidR="008136C3" w:rsidRPr="008136C3" w14:paraId="4E0EDF4B" w14:textId="77777777" w:rsidTr="5449A30A">
        <w:tc>
          <w:tcPr>
            <w:tcW w:w="2920" w:type="dxa"/>
            <w:gridSpan w:val="2"/>
            <w:tcBorders>
              <w:right w:val="nil"/>
            </w:tcBorders>
            <w:shd w:val="clear" w:color="auto" w:fill="D9D9D9" w:themeFill="background1" w:themeFillShade="D9"/>
          </w:tcPr>
          <w:p w14:paraId="03418364"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w:t>
            </w:r>
            <w:r w:rsidRPr="008136C3">
              <w:rPr>
                <w:rFonts w:eastAsia="Calibri" w:cs="Times New Roman"/>
                <w:b/>
                <w:kern w:val="0"/>
                <w:lang w:eastAsia="pl-PL" w:bidi="ar-SA"/>
              </w:rPr>
              <w:lastRenderedPageBreak/>
              <w:t xml:space="preserve">praktyczne w ramach przedmiotu oraz związana </w:t>
            </w:r>
            <w:r w:rsidRPr="008136C3">
              <w:rPr>
                <w:rFonts w:eastAsia="Calibri" w:cs="Times New Roman"/>
                <w:b/>
                <w:kern w:val="0"/>
                <w:lang w:eastAsia="pl-PL" w:bidi="ar-SA"/>
              </w:rPr>
              <w:br/>
              <w:t>z tym liczba punktów ECTS:</w:t>
            </w:r>
          </w:p>
        </w:tc>
        <w:tc>
          <w:tcPr>
            <w:tcW w:w="4900" w:type="dxa"/>
            <w:gridSpan w:val="4"/>
            <w:tcBorders>
              <w:left w:val="nil"/>
            </w:tcBorders>
          </w:tcPr>
          <w:p w14:paraId="035A3D5E" w14:textId="77777777" w:rsidR="008136C3" w:rsidRPr="008136C3" w:rsidRDefault="008136C3" w:rsidP="008136C3">
            <w:pPr>
              <w:suppressAutoHyphens w:val="0"/>
              <w:rPr>
                <w:rFonts w:eastAsia="Calibri" w:cs="Times New Roman"/>
                <w:b/>
                <w:kern w:val="0"/>
                <w:lang w:eastAsia="pl-PL" w:bidi="ar-SA"/>
              </w:rPr>
            </w:pPr>
          </w:p>
          <w:p w14:paraId="37F0EECE" w14:textId="77777777" w:rsidR="008136C3" w:rsidRPr="008136C3" w:rsidRDefault="008136C3" w:rsidP="008136C3">
            <w:pPr>
              <w:suppressAutoHyphens w:val="0"/>
              <w:rPr>
                <w:rFonts w:eastAsia="Calibri" w:cs="Times New Roman"/>
                <w:b/>
                <w:kern w:val="0"/>
                <w:lang w:eastAsia="pl-PL" w:bidi="ar-SA"/>
              </w:rPr>
            </w:pPr>
            <w:r w:rsidRPr="58EA6CB6">
              <w:rPr>
                <w:rFonts w:eastAsia="Calibri" w:cs="Times New Roman"/>
                <w:b/>
                <w:bCs/>
                <w:kern w:val="0"/>
                <w:lang w:eastAsia="pl-PL" w:bidi="ar-SA"/>
              </w:rPr>
              <w:t>Ćwiczenia warsztatowe</w:t>
            </w:r>
          </w:p>
          <w:p w14:paraId="06557E73" w14:textId="6AE0B6DC" w:rsidR="58EA6CB6" w:rsidRDefault="5449A30A" w:rsidP="5449A30A">
            <w:pPr>
              <w:spacing w:before="60" w:after="60"/>
              <w:rPr>
                <w:rFonts w:eastAsia="Times New Roman" w:cs="Times New Roman"/>
                <w:b/>
                <w:bCs/>
                <w:color w:val="000000" w:themeColor="text1"/>
                <w:lang w:eastAsia="pl-PL" w:bidi="ar-SA"/>
              </w:rPr>
            </w:pPr>
            <w:r w:rsidRPr="5449A30A">
              <w:rPr>
                <w:rFonts w:eastAsia="Times New Roman" w:cs="Times New Roman"/>
                <w:b/>
                <w:bCs/>
                <w:color w:val="000000" w:themeColor="text1"/>
              </w:rPr>
              <w:lastRenderedPageBreak/>
              <w:t>Przygotowanie do ćwiczeń</w:t>
            </w:r>
          </w:p>
          <w:p w14:paraId="55EE305C" w14:textId="77777777" w:rsidR="008136C3" w:rsidRPr="008136C3" w:rsidRDefault="008136C3" w:rsidP="008136C3">
            <w:pPr>
              <w:suppressAutoHyphens w:val="0"/>
              <w:rPr>
                <w:rFonts w:eastAsia="Calibri" w:cs="Times New Roman"/>
                <w:b/>
                <w:kern w:val="0"/>
                <w:lang w:eastAsia="pl-PL" w:bidi="ar-SA"/>
              </w:rPr>
            </w:pPr>
          </w:p>
          <w:p w14:paraId="2DC219A2" w14:textId="77777777" w:rsidR="008136C3" w:rsidRPr="008136C3" w:rsidRDefault="008136C3" w:rsidP="008136C3">
            <w:pPr>
              <w:suppressAutoHyphens w:val="0"/>
              <w:rPr>
                <w:rFonts w:eastAsia="Calibri" w:cs="Times New Roman"/>
                <w:b/>
                <w:kern w:val="0"/>
                <w:lang w:eastAsia="pl-PL" w:bidi="ar-SA"/>
              </w:rPr>
            </w:pPr>
          </w:p>
          <w:p w14:paraId="0A5E1806" w14:textId="77777777" w:rsidR="006D76BF" w:rsidRDefault="006D76BF" w:rsidP="008136C3">
            <w:pPr>
              <w:suppressAutoHyphens w:val="0"/>
              <w:rPr>
                <w:rFonts w:eastAsia="Calibri" w:cs="Times New Roman"/>
                <w:b/>
                <w:kern w:val="0"/>
                <w:lang w:eastAsia="pl-PL" w:bidi="ar-SA"/>
              </w:rPr>
            </w:pPr>
          </w:p>
          <w:p w14:paraId="56CC4C2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7693952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360" w:type="dxa"/>
            <w:tcBorders>
              <w:left w:val="nil"/>
            </w:tcBorders>
          </w:tcPr>
          <w:p w14:paraId="16CD7FC4" w14:textId="77777777" w:rsidR="008136C3" w:rsidRPr="008136C3" w:rsidRDefault="008136C3" w:rsidP="008136C3">
            <w:pPr>
              <w:suppressAutoHyphens w:val="0"/>
              <w:rPr>
                <w:rFonts w:eastAsia="Calibri" w:cs="Times New Roman"/>
                <w:kern w:val="0"/>
                <w:lang w:eastAsia="pl-PL" w:bidi="ar-SA"/>
              </w:rPr>
            </w:pPr>
          </w:p>
          <w:p w14:paraId="64AB351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172026E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lastRenderedPageBreak/>
              <w:t>35</w:t>
            </w:r>
          </w:p>
          <w:p w14:paraId="4781D95E" w14:textId="77777777" w:rsidR="008136C3" w:rsidRPr="008136C3" w:rsidRDefault="008136C3" w:rsidP="008136C3">
            <w:pPr>
              <w:suppressAutoHyphens w:val="0"/>
              <w:rPr>
                <w:rFonts w:eastAsia="Calibri" w:cs="Times New Roman"/>
                <w:kern w:val="0"/>
                <w:lang w:eastAsia="pl-PL" w:bidi="ar-SA"/>
              </w:rPr>
            </w:pPr>
          </w:p>
          <w:p w14:paraId="5B7CB660" w14:textId="77777777" w:rsidR="008136C3" w:rsidRPr="008136C3" w:rsidRDefault="008136C3" w:rsidP="008136C3">
            <w:pPr>
              <w:suppressAutoHyphens w:val="0"/>
              <w:rPr>
                <w:rFonts w:eastAsia="Calibri" w:cs="Times New Roman"/>
                <w:kern w:val="0"/>
                <w:lang w:eastAsia="pl-PL" w:bidi="ar-SA"/>
              </w:rPr>
            </w:pPr>
          </w:p>
          <w:p w14:paraId="5A6D68CD" w14:textId="77777777" w:rsidR="008136C3" w:rsidRPr="008136C3" w:rsidRDefault="008136C3" w:rsidP="008136C3">
            <w:pPr>
              <w:suppressAutoHyphens w:val="0"/>
              <w:rPr>
                <w:rFonts w:eastAsia="Calibri" w:cs="Times New Roman"/>
                <w:kern w:val="0"/>
                <w:lang w:eastAsia="pl-PL" w:bidi="ar-SA"/>
              </w:rPr>
            </w:pPr>
          </w:p>
          <w:p w14:paraId="325A57D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50h</w:t>
            </w:r>
          </w:p>
          <w:p w14:paraId="4EE8A50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w:t>
            </w:r>
          </w:p>
        </w:tc>
      </w:tr>
    </w:tbl>
    <w:p w14:paraId="2B992879"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2DB276D6"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46E77169"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285B128"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4DEA14F6" w14:textId="77777777" w:rsidR="008136C3" w:rsidRPr="008136C3" w:rsidRDefault="008136C3" w:rsidP="5449A30A">
            <w:pPr>
              <w:suppressAutoHyphens w:val="0"/>
              <w:autoSpaceDE w:val="0"/>
              <w:autoSpaceDN w:val="0"/>
              <w:adjustRightInd w:val="0"/>
              <w:jc w:val="both"/>
              <w:rPr>
                <w:rFonts w:eastAsia="Times New Roman" w:cs="Times New Roman"/>
                <w:color w:val="000000" w:themeColor="text1"/>
                <w:kern w:val="0"/>
                <w:lang w:eastAsia="pl-PL" w:bidi="ar-SA"/>
              </w:rPr>
            </w:pPr>
            <w:r w:rsidRPr="5449A30A">
              <w:rPr>
                <w:rFonts w:eastAsia="Times New Roman" w:cs="Times New Roman"/>
                <w:b/>
                <w:bCs/>
                <w:color w:val="000000" w:themeColor="text1"/>
                <w:kern w:val="0"/>
                <w:lang w:eastAsia="pl-PL" w:bidi="ar-SA"/>
              </w:rPr>
              <w:t>Wykład</w:t>
            </w:r>
            <w:r w:rsidRPr="5449A30A">
              <w:rPr>
                <w:rFonts w:eastAsia="Times New Roman" w:cs="Times New Roman"/>
                <w:color w:val="000000" w:themeColor="text1"/>
                <w:kern w:val="0"/>
                <w:lang w:eastAsia="pl-PL" w:bidi="ar-SA"/>
              </w:rPr>
              <w:t xml:space="preserve"> –pojęcie, znaczenie i istota służb specjalnych, Charakterystyka służb specjalnych. Omówienie kluczowych obszarów, w których działają służby specjalne. Zadania i kompetencje służb specjalnych. Struktura organizacyjna podmiotów wykonujących zadania służb specjalnych. Nadzór nad służbami specjalnymi w Polsce.</w:t>
            </w:r>
          </w:p>
          <w:p w14:paraId="0DE2B125" w14:textId="5466EE9B" w:rsidR="008136C3" w:rsidRPr="004B0091" w:rsidRDefault="58EA6CB6" w:rsidP="58EA6CB6">
            <w:pPr>
              <w:suppressAutoHyphens w:val="0"/>
              <w:autoSpaceDE w:val="0"/>
              <w:autoSpaceDN w:val="0"/>
              <w:adjustRightInd w:val="0"/>
              <w:spacing w:line="276" w:lineRule="auto"/>
              <w:jc w:val="both"/>
              <w:rPr>
                <w:rFonts w:eastAsia="Times New Roman" w:cs="Times New Roman"/>
                <w:b/>
                <w:bCs/>
                <w:color w:val="000000" w:themeColor="text1"/>
              </w:rPr>
            </w:pPr>
            <w:r w:rsidRPr="004B0091">
              <w:rPr>
                <w:rFonts w:eastAsia="Times New Roman" w:cs="Times New Roman"/>
                <w:b/>
                <w:bCs/>
                <w:color w:val="000000" w:themeColor="text1"/>
              </w:rPr>
              <w:t>Ćwiczenia:</w:t>
            </w:r>
          </w:p>
          <w:p w14:paraId="2832FB82" w14:textId="497E7DDE" w:rsidR="008136C3" w:rsidRPr="004B0091" w:rsidRDefault="5449A30A" w:rsidP="5449A30A">
            <w:pPr>
              <w:suppressAutoHyphens w:val="0"/>
              <w:autoSpaceDE w:val="0"/>
              <w:autoSpaceDN w:val="0"/>
              <w:adjustRightInd w:val="0"/>
              <w:spacing w:line="276" w:lineRule="auto"/>
              <w:jc w:val="both"/>
              <w:rPr>
                <w:rFonts w:eastAsia="Times New Roman" w:cs="Times New Roman"/>
                <w:color w:val="000000" w:themeColor="text1"/>
                <w:kern w:val="0"/>
              </w:rPr>
            </w:pPr>
            <w:r w:rsidRPr="004B0091">
              <w:rPr>
                <w:rFonts w:eastAsia="Times New Roman" w:cs="Times New Roman"/>
                <w:color w:val="000000" w:themeColor="text1"/>
              </w:rPr>
              <w:t>Kryteria klasyfikacji służb specjalnych w Polsce. Analiza wymagań stawianych funkcjonariuszom służb specjalnych. Warunki etyczne i psychologiczne działania funkcjonariuszy służb specjalnych. Analiza czynności operacyjno-rozpoznawczych funkcjonariuszy służb specjalnych. Identyfikacja i analiza najważniejszych aktów prawnych z zakresu funkcjonowania służb specjalnych. Przygotowanie i prezentacja grupowa analizy przypadku dotyczącej wybranej służby specjalnej lub wybranego zdarzenia operacyjnego.</w:t>
            </w:r>
          </w:p>
        </w:tc>
      </w:tr>
      <w:tr w:rsidR="008136C3" w:rsidRPr="008136C3" w14:paraId="08A91572"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7F6920D"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094DCC73" w14:textId="29AE8D0C" w:rsidR="008136C3" w:rsidRPr="004B0091" w:rsidRDefault="5449A30A" w:rsidP="5449A30A">
            <w:pPr>
              <w:suppressAutoHyphens w:val="0"/>
              <w:jc w:val="both"/>
              <w:rPr>
                <w:rFonts w:eastAsia="Times New Roman" w:cs="Times New Roman"/>
                <w:color w:val="000000" w:themeColor="text1"/>
                <w:kern w:val="0"/>
              </w:rPr>
            </w:pPr>
            <w:r w:rsidRPr="004B0091">
              <w:rPr>
                <w:rFonts w:eastAsia="Times New Roman" w:cs="Times New Roman"/>
                <w:color w:val="000000" w:themeColor="text1"/>
              </w:rPr>
              <w:t>Wykład, dyskusja, studium przypadku. Praca w grupach, analiza aktów prawnych i orzecznictwa.</w:t>
            </w:r>
          </w:p>
        </w:tc>
      </w:tr>
      <w:tr w:rsidR="008136C3" w:rsidRPr="008136C3" w14:paraId="23A0A77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9A87CB2"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3CAFB813" w14:textId="57C7D6AF" w:rsidR="008136C3" w:rsidRPr="004B0091" w:rsidRDefault="58EA6CB6" w:rsidP="58EA6CB6">
            <w:pPr>
              <w:suppressAutoHyphens w:val="0"/>
              <w:jc w:val="both"/>
              <w:rPr>
                <w:rFonts w:eastAsia="Times New Roman" w:cs="Times New Roman"/>
                <w:color w:val="000000" w:themeColor="text1"/>
              </w:rPr>
            </w:pPr>
            <w:r w:rsidRPr="004B0091">
              <w:rPr>
                <w:rFonts w:eastAsia="Times New Roman" w:cs="Times New Roman"/>
                <w:color w:val="000000" w:themeColor="text1"/>
              </w:rPr>
              <w:t xml:space="preserve">Egzamin pisemny; </w:t>
            </w:r>
          </w:p>
          <w:p w14:paraId="65E28885" w14:textId="0FF1F1F0" w:rsidR="008136C3" w:rsidRPr="004B0091" w:rsidRDefault="5449A30A" w:rsidP="5449A30A">
            <w:pPr>
              <w:suppressAutoHyphens w:val="0"/>
              <w:jc w:val="both"/>
              <w:rPr>
                <w:rFonts w:eastAsia="Times New Roman" w:cs="Times New Roman"/>
                <w:color w:val="000000" w:themeColor="text1"/>
              </w:rPr>
            </w:pPr>
            <w:r w:rsidRPr="004B0091">
              <w:rPr>
                <w:rFonts w:eastAsia="Times New Roman" w:cs="Times New Roman"/>
                <w:color w:val="000000" w:themeColor="text1"/>
              </w:rPr>
              <w:t>Ćwiczenia – zaliczenie w formie studium przypadku i projektu grupowego.</w:t>
            </w:r>
          </w:p>
          <w:p w14:paraId="5BF00FF2" w14:textId="5E02B868" w:rsidR="008136C3" w:rsidRPr="004B0091" w:rsidRDefault="5449A30A" w:rsidP="58EA6CB6">
            <w:pPr>
              <w:suppressAutoHyphens w:val="0"/>
              <w:jc w:val="both"/>
              <w:rPr>
                <w:rFonts w:eastAsia="Times New Roman" w:cs="Times New Roman"/>
                <w:color w:val="000000" w:themeColor="text1"/>
                <w:kern w:val="0"/>
              </w:rPr>
            </w:pPr>
            <w:r w:rsidRPr="004B0091">
              <w:rPr>
                <w:rFonts w:eastAsia="Times New Roman" w:cs="Times New Roman"/>
                <w:color w:val="000000" w:themeColor="text1"/>
              </w:rPr>
              <w:t>Egzamin i zaliczenie poprawkowe na zasadach jak wyżej</w:t>
            </w:r>
          </w:p>
        </w:tc>
      </w:tr>
      <w:tr w:rsidR="008136C3" w:rsidRPr="008136C3" w14:paraId="3BCCC4C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5450699"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241B0648" w14:textId="77777777" w:rsidR="008136C3" w:rsidRPr="008136C3" w:rsidRDefault="008136C3" w:rsidP="58EA6CB6">
            <w:pPr>
              <w:suppressAutoHyphens w:val="0"/>
              <w:jc w:val="both"/>
              <w:rPr>
                <w:rFonts w:eastAsia="Times New Roman" w:cs="Times New Roman"/>
                <w:kern w:val="0"/>
                <w:lang w:eastAsia="pl-PL" w:bidi="ar-SA"/>
              </w:rPr>
            </w:pPr>
            <w:r w:rsidRPr="58EA6CB6">
              <w:rPr>
                <w:rFonts w:eastAsia="Times New Roman" w:cs="Times New Roman"/>
                <w:kern w:val="0"/>
                <w:lang w:eastAsia="pl-PL" w:bidi="ar-SA"/>
              </w:rPr>
              <w:t>Udział w zajęciach zgodnie z regulaminem studiów.</w:t>
            </w:r>
          </w:p>
        </w:tc>
      </w:tr>
      <w:tr w:rsidR="008136C3" w:rsidRPr="008136C3" w14:paraId="73D547E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9A70C12"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49F269E5" w14:textId="03367591" w:rsidR="008136C3" w:rsidRPr="004B0091" w:rsidRDefault="5449A30A" w:rsidP="5449A30A">
            <w:pPr>
              <w:suppressAutoHyphens w:val="0"/>
              <w:jc w:val="both"/>
              <w:rPr>
                <w:rFonts w:eastAsia="Times New Roman" w:cs="Times New Roman"/>
                <w:color w:val="000000" w:themeColor="text1"/>
                <w:kern w:val="0"/>
              </w:rPr>
            </w:pPr>
            <w:r w:rsidRPr="004B0091">
              <w:rPr>
                <w:rFonts w:eastAsia="Times New Roman" w:cs="Times New Roman"/>
                <w:color w:val="000000" w:themeColor="text1"/>
              </w:rPr>
              <w:t>Ocena z egzaminu – 50%; ocena z zaliczenia ćwiczeń (studium przypadku i projekt grupowy) – 50%</w:t>
            </w:r>
          </w:p>
        </w:tc>
      </w:tr>
      <w:tr w:rsidR="008136C3" w:rsidRPr="008136C3" w14:paraId="3249F59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835A28B"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1CA99F1E"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Podczas konsultacji.</w:t>
            </w:r>
          </w:p>
        </w:tc>
      </w:tr>
      <w:tr w:rsidR="008136C3" w:rsidRPr="008136C3" w14:paraId="6156F71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A5FD528"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298152EC"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Podstawy wiedzy o społeczeństwie</w:t>
            </w:r>
          </w:p>
        </w:tc>
      </w:tr>
      <w:tr w:rsidR="008136C3" w:rsidRPr="008136C3" w14:paraId="15641E2E"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051C82E"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37BCDDC8" w14:textId="750FECEE" w:rsidR="58EA6CB6" w:rsidRPr="004B0091" w:rsidRDefault="5449A30A" w:rsidP="58EA6CB6">
            <w:pPr>
              <w:rPr>
                <w:rFonts w:eastAsia="Times New Roman" w:cs="Times New Roman"/>
                <w:color w:val="000000" w:themeColor="text1"/>
              </w:rPr>
            </w:pPr>
            <w:r w:rsidRPr="004B0091">
              <w:rPr>
                <w:rFonts w:eastAsia="Times New Roman" w:cs="Times New Roman"/>
                <w:color w:val="000000" w:themeColor="text1"/>
              </w:rPr>
              <w:t xml:space="preserve">1.  Z. Grzegorowski, </w:t>
            </w:r>
            <w:r w:rsidRPr="004B0091">
              <w:rPr>
                <w:rFonts w:eastAsia="Times New Roman" w:cs="Times New Roman"/>
                <w:i/>
                <w:iCs/>
                <w:color w:val="000000" w:themeColor="text1"/>
              </w:rPr>
              <w:t>Służby specjalne a bezpieczeństwo państwa polskiego</w:t>
            </w:r>
            <w:r w:rsidRPr="004B0091">
              <w:rPr>
                <w:rFonts w:eastAsia="Times New Roman" w:cs="Times New Roman"/>
                <w:color w:val="000000" w:themeColor="text1"/>
              </w:rPr>
              <w:t>, Wyd. Naukowe Grado, Toruń 2017.</w:t>
            </w:r>
          </w:p>
          <w:p w14:paraId="55CE32DB" w14:textId="06F3FA2C" w:rsidR="58EA6CB6" w:rsidRPr="004B0091" w:rsidRDefault="58EA6CB6" w:rsidP="58EA6CB6">
            <w:pPr>
              <w:rPr>
                <w:rFonts w:eastAsia="Times New Roman" w:cs="Times New Roman"/>
                <w:color w:val="000000" w:themeColor="text1"/>
              </w:rPr>
            </w:pPr>
            <w:r w:rsidRPr="004B0091">
              <w:rPr>
                <w:rFonts w:eastAsia="Times New Roman" w:cs="Times New Roman"/>
                <w:color w:val="000000" w:themeColor="text1"/>
              </w:rPr>
              <w:t xml:space="preserve">2.  W. Janik, P. Maśloch, S. Wierzbicki, </w:t>
            </w:r>
            <w:r w:rsidRPr="004B0091">
              <w:rPr>
                <w:rFonts w:eastAsia="Times New Roman" w:cs="Times New Roman"/>
                <w:i/>
                <w:iCs/>
                <w:color w:val="000000" w:themeColor="text1"/>
              </w:rPr>
              <w:t>Służby specjalne RP w zwalczaniu współczesnych zagrożeń – wybrane zagadnienia</w:t>
            </w:r>
            <w:r w:rsidRPr="004B0091">
              <w:rPr>
                <w:rFonts w:eastAsia="Times New Roman" w:cs="Times New Roman"/>
                <w:color w:val="000000" w:themeColor="text1"/>
              </w:rPr>
              <w:t xml:space="preserve">, Wyd. </w:t>
            </w:r>
            <w:r w:rsidRPr="004B0091">
              <w:rPr>
                <w:rFonts w:eastAsia="Times New Roman" w:cs="Times New Roman"/>
                <w:color w:val="000000" w:themeColor="text1"/>
              </w:rPr>
              <w:lastRenderedPageBreak/>
              <w:t>Naukowe SOPHIA, Katowice 2017.</w:t>
            </w:r>
          </w:p>
          <w:p w14:paraId="304C999C" w14:textId="3EEE7E0E" w:rsidR="58EA6CB6" w:rsidRPr="004B0091" w:rsidRDefault="58EA6CB6" w:rsidP="58EA6CB6">
            <w:pPr>
              <w:rPr>
                <w:rFonts w:eastAsia="Times New Roman" w:cs="Times New Roman"/>
                <w:color w:val="000000" w:themeColor="text1"/>
              </w:rPr>
            </w:pPr>
            <w:r w:rsidRPr="004B0091">
              <w:rPr>
                <w:rFonts w:eastAsia="Times New Roman" w:cs="Times New Roman"/>
                <w:color w:val="000000" w:themeColor="text1"/>
              </w:rPr>
              <w:t xml:space="preserve">3.  Ł. Roman, G. Winogrodzki, </w:t>
            </w:r>
            <w:r w:rsidRPr="004B0091">
              <w:rPr>
                <w:rFonts w:eastAsia="Times New Roman" w:cs="Times New Roman"/>
                <w:i/>
                <w:iCs/>
                <w:color w:val="000000" w:themeColor="text1"/>
              </w:rPr>
              <w:t>Służby specjalne w systemie bezpieczeństwa państwa</w:t>
            </w:r>
            <w:r w:rsidRPr="004B0091">
              <w:rPr>
                <w:rFonts w:eastAsia="Times New Roman" w:cs="Times New Roman"/>
                <w:color w:val="000000" w:themeColor="text1"/>
              </w:rPr>
              <w:t>, Wyd. WSGE, Józefów 2016.</w:t>
            </w:r>
          </w:p>
          <w:p w14:paraId="6EB955B6" w14:textId="448CD7FB" w:rsidR="58EA6CB6" w:rsidRPr="004B0091" w:rsidRDefault="58EA6CB6" w:rsidP="58EA6CB6">
            <w:pPr>
              <w:rPr>
                <w:rFonts w:eastAsia="Times New Roman" w:cs="Times New Roman"/>
                <w:color w:val="000000" w:themeColor="text1"/>
              </w:rPr>
            </w:pPr>
            <w:r w:rsidRPr="004B0091">
              <w:rPr>
                <w:rFonts w:eastAsia="Times New Roman" w:cs="Times New Roman"/>
                <w:color w:val="000000" w:themeColor="text1"/>
              </w:rPr>
              <w:t xml:space="preserve">4.  Z. Ściborek, B. Wiśniewski, R. Kuc, A. Dawidczyk, </w:t>
            </w:r>
            <w:r w:rsidRPr="004B0091">
              <w:rPr>
                <w:rFonts w:eastAsia="Times New Roman" w:cs="Times New Roman"/>
                <w:i/>
                <w:iCs/>
                <w:color w:val="000000" w:themeColor="text1"/>
              </w:rPr>
              <w:t>Bezpieczeństwo wewnętrzne. Podręcznik akademicki</w:t>
            </w:r>
            <w:r w:rsidRPr="004B0091">
              <w:rPr>
                <w:rFonts w:eastAsia="Times New Roman" w:cs="Times New Roman"/>
                <w:color w:val="000000" w:themeColor="text1"/>
              </w:rPr>
              <w:t>, Wyd. Adam Marszałek, Toruń 2015.</w:t>
            </w:r>
          </w:p>
          <w:p w14:paraId="6CBB83CD" w14:textId="06B5698A" w:rsidR="58EA6CB6" w:rsidRPr="004B0091" w:rsidRDefault="58EA6CB6" w:rsidP="58EA6CB6">
            <w:pPr>
              <w:rPr>
                <w:rFonts w:eastAsia="Times New Roman" w:cs="Times New Roman"/>
                <w:color w:val="000000" w:themeColor="text1"/>
              </w:rPr>
            </w:pPr>
            <w:r w:rsidRPr="004B0091">
              <w:rPr>
                <w:rFonts w:eastAsia="Times New Roman" w:cs="Times New Roman"/>
                <w:color w:val="000000" w:themeColor="text1"/>
              </w:rPr>
              <w:t xml:space="preserve">5.  D. Kamuda, M. Jurgilewicz, M. Delong, M. Pomykała, </w:t>
            </w:r>
            <w:r w:rsidRPr="004B0091">
              <w:rPr>
                <w:rFonts w:eastAsia="Times New Roman" w:cs="Times New Roman"/>
                <w:i/>
                <w:iCs/>
                <w:color w:val="000000" w:themeColor="text1"/>
              </w:rPr>
              <w:t>Zarys nauki o prawie i wiedzy o bezpieczeństwie</w:t>
            </w:r>
            <w:r w:rsidRPr="004B0091">
              <w:rPr>
                <w:rFonts w:eastAsia="Times New Roman" w:cs="Times New Roman"/>
                <w:color w:val="000000" w:themeColor="text1"/>
              </w:rPr>
              <w:t>, Wyd. Politechnika Rzeszowska, Rzeszów 2020.</w:t>
            </w:r>
          </w:p>
          <w:p w14:paraId="589A742E" w14:textId="2727486B" w:rsidR="58EA6CB6" w:rsidRPr="004B0091" w:rsidRDefault="58EA6CB6" w:rsidP="58EA6CB6">
            <w:pPr>
              <w:rPr>
                <w:rFonts w:eastAsia="Times New Roman" w:cs="Times New Roman"/>
                <w:color w:val="000000" w:themeColor="text1"/>
              </w:rPr>
            </w:pPr>
            <w:r w:rsidRPr="004B0091">
              <w:rPr>
                <w:rFonts w:eastAsia="Times New Roman" w:cs="Times New Roman"/>
                <w:color w:val="000000" w:themeColor="text1"/>
              </w:rPr>
              <w:t>6.  Przedmiotowe akty prawne.</w:t>
            </w:r>
          </w:p>
          <w:p w14:paraId="5E69EEA3" w14:textId="1F9D55B6" w:rsidR="58EA6CB6" w:rsidRPr="004B0091" w:rsidRDefault="5449A30A" w:rsidP="5449A30A">
            <w:pPr>
              <w:rPr>
                <w:rFonts w:eastAsia="Times New Roman" w:cs="Times New Roman"/>
                <w:color w:val="000000" w:themeColor="text1"/>
              </w:rPr>
            </w:pPr>
            <w:r w:rsidRPr="004B0091">
              <w:rPr>
                <w:rFonts w:eastAsia="Times New Roman" w:cs="Times New Roman"/>
                <w:color w:val="000000" w:themeColor="text1"/>
              </w:rPr>
              <w:t xml:space="preserve">7.  K. Liedel (red.), </w:t>
            </w:r>
            <w:r w:rsidRPr="004B0091">
              <w:rPr>
                <w:rFonts w:eastAsia="Times New Roman" w:cs="Times New Roman"/>
                <w:i/>
                <w:iCs/>
                <w:color w:val="000000" w:themeColor="text1"/>
              </w:rPr>
              <w:t>Służby specjalne w Polsce – historia i współczesność</w:t>
            </w:r>
            <w:r w:rsidRPr="004B0091">
              <w:rPr>
                <w:rFonts w:eastAsia="Times New Roman" w:cs="Times New Roman"/>
                <w:color w:val="000000" w:themeColor="text1"/>
              </w:rPr>
              <w:t>, Difin, Warszawa 2016.</w:t>
            </w:r>
          </w:p>
          <w:p w14:paraId="3D2BD5DE" w14:textId="2902B9CC" w:rsidR="58EA6CB6" w:rsidRPr="004B0091" w:rsidRDefault="5449A30A" w:rsidP="5449A30A">
            <w:pPr>
              <w:rPr>
                <w:rFonts w:eastAsia="Times New Roman" w:cs="Times New Roman"/>
                <w:color w:val="000000" w:themeColor="text1"/>
              </w:rPr>
            </w:pPr>
            <w:r w:rsidRPr="004B0091">
              <w:rPr>
                <w:rFonts w:eastAsia="Times New Roman" w:cs="Times New Roman"/>
                <w:color w:val="000000" w:themeColor="text1"/>
              </w:rPr>
              <w:t xml:space="preserve">8.  W. Filipkowski, Z. Rau (red.), </w:t>
            </w:r>
            <w:r w:rsidRPr="004B0091">
              <w:rPr>
                <w:rFonts w:eastAsia="Times New Roman" w:cs="Times New Roman"/>
                <w:i/>
                <w:iCs/>
                <w:color w:val="000000" w:themeColor="text1"/>
              </w:rPr>
              <w:t>Nowe metody badań i ścigania przestępczości zorganizowanej i terroryzmu</w:t>
            </w:r>
            <w:r w:rsidRPr="004B0091">
              <w:rPr>
                <w:rFonts w:eastAsia="Times New Roman" w:cs="Times New Roman"/>
                <w:color w:val="000000" w:themeColor="text1"/>
              </w:rPr>
              <w:t>, Oficyna Wolters Kluwer, Warszawa 2017.</w:t>
            </w:r>
          </w:p>
        </w:tc>
      </w:tr>
    </w:tbl>
    <w:p w14:paraId="3CE68EF9" w14:textId="77777777" w:rsidR="008136C3" w:rsidRPr="008136C3" w:rsidRDefault="008136C3" w:rsidP="008136C3">
      <w:pPr>
        <w:suppressAutoHyphens w:val="0"/>
        <w:rPr>
          <w:rFonts w:eastAsia="Calibri" w:cs="Times New Roman"/>
          <w:b/>
          <w:kern w:val="0"/>
          <w:lang w:eastAsia="pl-PL" w:bidi="ar-SA"/>
        </w:rPr>
      </w:pPr>
    </w:p>
    <w:p w14:paraId="7407AC23"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6563B811" w14:textId="4068259B"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1C8A349C" wp14:editId="3C5D9AD3">
            <wp:extent cx="1752600" cy="396240"/>
            <wp:effectExtent l="0" t="0" r="0" b="0"/>
            <wp:docPr id="53" name="Obraz 180"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0"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3D996008" w14:textId="77777777" w:rsidR="008136C3" w:rsidRPr="008136C3" w:rsidRDefault="008136C3" w:rsidP="008136C3">
      <w:pPr>
        <w:suppressAutoHyphens w:val="0"/>
        <w:rPr>
          <w:rFonts w:eastAsia="Calibri" w:cs="Times New Roman"/>
          <w:b/>
          <w:kern w:val="0"/>
          <w:lang w:eastAsia="pl-PL" w:bidi="ar-SA"/>
        </w:rPr>
      </w:pPr>
    </w:p>
    <w:p w14:paraId="4005F669" w14:textId="77777777" w:rsidR="008136C3" w:rsidRPr="008136C3" w:rsidRDefault="11592A2A" w:rsidP="47E24081">
      <w:pPr>
        <w:keepNext/>
        <w:keepLines/>
        <w:widowControl/>
        <w:suppressAutoHyphens w:val="0"/>
        <w:spacing w:before="40" w:line="259" w:lineRule="auto"/>
        <w:outlineLvl w:val="2"/>
        <w:rPr>
          <w:rFonts w:eastAsia="Times New Roman" w:cs="Times New Roman"/>
          <w:b/>
          <w:bCs/>
          <w:kern w:val="0"/>
          <w:lang w:eastAsia="pl-PL" w:bidi="ar-SA"/>
        </w:rPr>
      </w:pPr>
      <w:bookmarkStart w:id="166" w:name="_Toc130805514"/>
      <w:bookmarkStart w:id="167" w:name="_Toc131071513"/>
      <w:bookmarkStart w:id="168" w:name="_Toc232417785"/>
      <w:r w:rsidRPr="47E24081">
        <w:rPr>
          <w:rFonts w:eastAsia="Times New Roman" w:cs="Times New Roman"/>
          <w:b/>
          <w:bCs/>
          <w:kern w:val="0"/>
          <w:lang w:eastAsia="pl-PL" w:bidi="ar-SA"/>
        </w:rPr>
        <w:t>D.1.7.</w:t>
      </w:r>
      <w:r w:rsidR="4D29557E" w:rsidRPr="47E24081">
        <w:rPr>
          <w:rFonts w:eastAsia="Times New Roman" w:cs="Times New Roman"/>
          <w:b/>
          <w:bCs/>
          <w:kern w:val="0"/>
          <w:lang w:eastAsia="pl-PL" w:bidi="ar-SA"/>
        </w:rPr>
        <w:t xml:space="preserve"> Zwalczanie terroryzmu</w:t>
      </w:r>
      <w:bookmarkEnd w:id="166"/>
      <w:bookmarkEnd w:id="167"/>
      <w:bookmarkEnd w:id="168"/>
    </w:p>
    <w:p w14:paraId="3FCAFC60" w14:textId="77777777" w:rsidR="008136C3" w:rsidRPr="008136C3" w:rsidRDefault="008136C3" w:rsidP="008136C3">
      <w:pPr>
        <w:suppressAutoHyphens w:val="0"/>
        <w:rPr>
          <w:rFonts w:eastAsia="Calibri" w:cs="Times New Roman"/>
          <w:b/>
          <w:kern w:val="0"/>
          <w:lang w:eastAsia="pl-PL" w:bidi="ar-SA"/>
        </w:rPr>
      </w:pPr>
    </w:p>
    <w:p w14:paraId="6940CDBB" w14:textId="77777777" w:rsidR="008136C3" w:rsidRPr="008136C3" w:rsidRDefault="008136C3" w:rsidP="008136C3">
      <w:pPr>
        <w:suppressAutoHyphens w:val="0"/>
        <w:rPr>
          <w:rFonts w:eastAsia="Calibri" w:cs="Times New Roman"/>
          <w:b/>
          <w:kern w:val="0"/>
          <w:lang w:eastAsia="pl-PL" w:bidi="ar-SA"/>
        </w:rPr>
      </w:pPr>
    </w:p>
    <w:p w14:paraId="76217D7C"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37E48D07" w14:textId="77777777" w:rsidTr="5449A30A">
        <w:trPr>
          <w:trHeight w:val="397"/>
        </w:trPr>
        <w:tc>
          <w:tcPr>
            <w:tcW w:w="2918" w:type="dxa"/>
            <w:shd w:val="clear" w:color="auto" w:fill="D9D9D9" w:themeFill="background1" w:themeFillShade="D9"/>
          </w:tcPr>
          <w:p w14:paraId="7DD7F63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610E1CC2"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75722AE5" w14:textId="77777777" w:rsidR="008136C3" w:rsidRPr="008136C3" w:rsidRDefault="00CF3C71" w:rsidP="008136C3">
            <w:pPr>
              <w:suppressAutoHyphens w:val="0"/>
              <w:spacing w:before="60" w:after="60"/>
              <w:rPr>
                <w:rFonts w:eastAsia="Calibri" w:cs="Times New Roman"/>
                <w:kern w:val="0"/>
                <w:lang w:eastAsia="pl-PL" w:bidi="ar-SA"/>
              </w:rPr>
            </w:pPr>
            <w:r>
              <w:rPr>
                <w:rFonts w:eastAsia="Calibri" w:cs="Times New Roman"/>
                <w:kern w:val="0"/>
                <w:lang w:eastAsia="pl-PL" w:bidi="ar-SA"/>
              </w:rPr>
              <w:t>Zwalczanie terroryzmu D1.7.</w:t>
            </w:r>
          </w:p>
        </w:tc>
      </w:tr>
      <w:tr w:rsidR="008136C3" w:rsidRPr="008136C3" w14:paraId="7D40371E" w14:textId="77777777" w:rsidTr="5449A30A">
        <w:trPr>
          <w:trHeight w:val="397"/>
        </w:trPr>
        <w:tc>
          <w:tcPr>
            <w:tcW w:w="2918" w:type="dxa"/>
            <w:shd w:val="clear" w:color="auto" w:fill="D9D9D9" w:themeFill="background1" w:themeFillShade="D9"/>
            <w:vAlign w:val="center"/>
          </w:tcPr>
          <w:p w14:paraId="5603068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4D1D6F36" w14:textId="77777777" w:rsidR="008136C3" w:rsidRPr="008136C3" w:rsidRDefault="008136C3" w:rsidP="008136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Times New Roman" w:cs="Times New Roman"/>
                <w:kern w:val="0"/>
                <w:lang w:eastAsia="pl-PL" w:bidi="ar-SA"/>
              </w:rPr>
            </w:pPr>
            <w:r w:rsidRPr="008136C3">
              <w:rPr>
                <w:rFonts w:eastAsia="Times New Roman" w:cs="Times New Roman"/>
                <w:kern w:val="0"/>
                <w:lang w:eastAsia="pl-PL" w:bidi="ar-SA"/>
              </w:rPr>
              <w:t>Combating terrorism</w:t>
            </w:r>
          </w:p>
        </w:tc>
      </w:tr>
      <w:tr w:rsidR="008136C3" w:rsidRPr="008136C3" w14:paraId="1B4935CC" w14:textId="77777777" w:rsidTr="5449A30A">
        <w:trPr>
          <w:trHeight w:val="397"/>
        </w:trPr>
        <w:tc>
          <w:tcPr>
            <w:tcW w:w="2918" w:type="dxa"/>
            <w:shd w:val="clear" w:color="auto" w:fill="D9D9D9" w:themeFill="background1" w:themeFillShade="D9"/>
            <w:vAlign w:val="center"/>
          </w:tcPr>
          <w:p w14:paraId="238F653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4F2A0D3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57142C2D" w14:textId="77777777" w:rsidTr="5449A30A">
        <w:trPr>
          <w:trHeight w:val="397"/>
        </w:trPr>
        <w:tc>
          <w:tcPr>
            <w:tcW w:w="2918" w:type="dxa"/>
            <w:shd w:val="clear" w:color="auto" w:fill="D9D9D9" w:themeFill="background1" w:themeFillShade="D9"/>
            <w:vAlign w:val="center"/>
          </w:tcPr>
          <w:p w14:paraId="62A1858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698CBBF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66180D2E" w14:textId="77777777" w:rsidTr="5449A30A">
        <w:trPr>
          <w:trHeight w:val="397"/>
        </w:trPr>
        <w:tc>
          <w:tcPr>
            <w:tcW w:w="2918" w:type="dxa"/>
            <w:shd w:val="clear" w:color="auto" w:fill="D9D9D9" w:themeFill="background1" w:themeFillShade="D9"/>
            <w:vAlign w:val="center"/>
          </w:tcPr>
          <w:p w14:paraId="3BEFA9B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744DC1F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5E406797" w14:textId="77777777" w:rsidTr="5449A30A">
        <w:trPr>
          <w:trHeight w:val="397"/>
        </w:trPr>
        <w:tc>
          <w:tcPr>
            <w:tcW w:w="2918" w:type="dxa"/>
            <w:shd w:val="clear" w:color="auto" w:fill="D9D9D9" w:themeFill="background1" w:themeFillShade="D9"/>
            <w:vAlign w:val="center"/>
          </w:tcPr>
          <w:p w14:paraId="43BE8AB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7FDD0CC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57DB807A" w14:textId="77777777" w:rsidTr="5449A30A">
        <w:trPr>
          <w:trHeight w:val="397"/>
        </w:trPr>
        <w:tc>
          <w:tcPr>
            <w:tcW w:w="2918" w:type="dxa"/>
            <w:shd w:val="clear" w:color="auto" w:fill="D9D9D9" w:themeFill="background1" w:themeFillShade="D9"/>
            <w:vAlign w:val="center"/>
          </w:tcPr>
          <w:p w14:paraId="67D2ED5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21E7E22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1</w:t>
            </w:r>
          </w:p>
        </w:tc>
      </w:tr>
      <w:tr w:rsidR="008136C3" w:rsidRPr="008136C3" w14:paraId="0603FB41" w14:textId="77777777" w:rsidTr="5449A30A">
        <w:trPr>
          <w:trHeight w:val="397"/>
        </w:trPr>
        <w:tc>
          <w:tcPr>
            <w:tcW w:w="2918" w:type="dxa"/>
            <w:shd w:val="clear" w:color="auto" w:fill="D9D9D9" w:themeFill="background1" w:themeFillShade="D9"/>
            <w:vAlign w:val="center"/>
          </w:tcPr>
          <w:p w14:paraId="1ADCBCC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214242A8" w14:textId="6A1BAA4B"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olski</w:t>
            </w:r>
          </w:p>
        </w:tc>
      </w:tr>
      <w:tr w:rsidR="008136C3" w:rsidRPr="008136C3" w14:paraId="4960F8BF" w14:textId="77777777" w:rsidTr="5449A30A">
        <w:trPr>
          <w:trHeight w:val="397"/>
        </w:trPr>
        <w:tc>
          <w:tcPr>
            <w:tcW w:w="2918" w:type="dxa"/>
            <w:shd w:val="clear" w:color="auto" w:fill="D9D9D9" w:themeFill="background1" w:themeFillShade="D9"/>
            <w:vAlign w:val="center"/>
          </w:tcPr>
          <w:p w14:paraId="61CAA66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365DD92A" w14:textId="77777777" w:rsidR="008136C3" w:rsidRPr="008136C3" w:rsidRDefault="00C760AB"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1BB30271" w14:textId="77777777" w:rsidTr="5449A30A">
        <w:trPr>
          <w:trHeight w:val="397"/>
        </w:trPr>
        <w:tc>
          <w:tcPr>
            <w:tcW w:w="2918" w:type="dxa"/>
            <w:shd w:val="clear" w:color="auto" w:fill="D9D9D9" w:themeFill="background1" w:themeFillShade="D9"/>
            <w:vAlign w:val="center"/>
          </w:tcPr>
          <w:p w14:paraId="2833A51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6050ED7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6</w:t>
            </w:r>
          </w:p>
        </w:tc>
      </w:tr>
      <w:tr w:rsidR="008136C3" w:rsidRPr="008136C3" w14:paraId="550741E8" w14:textId="77777777" w:rsidTr="5449A30A">
        <w:trPr>
          <w:trHeight w:val="397"/>
        </w:trPr>
        <w:tc>
          <w:tcPr>
            <w:tcW w:w="2918" w:type="dxa"/>
            <w:shd w:val="clear" w:color="auto" w:fill="D9D9D9" w:themeFill="background1" w:themeFillShade="D9"/>
            <w:vAlign w:val="center"/>
          </w:tcPr>
          <w:p w14:paraId="3D71677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429B25D5" w14:textId="5890D609" w:rsidR="008136C3" w:rsidRPr="008136C3" w:rsidRDefault="5449A30A" w:rsidP="0C1D0AF5">
            <w:pPr>
              <w:spacing w:before="60" w:after="60" w:line="259" w:lineRule="auto"/>
            </w:pPr>
            <w:r w:rsidRPr="5449A30A">
              <w:rPr>
                <w:rFonts w:eastAsia="Calibri" w:cs="Times New Roman"/>
                <w:lang w:eastAsia="pl-PL" w:bidi="ar-SA"/>
              </w:rPr>
              <w:t>Mgr</w:t>
            </w:r>
            <w:r w:rsidRPr="5449A30A">
              <w:rPr>
                <w:rFonts w:eastAsia="Calibri" w:cs="Times New Roman"/>
                <w:color w:val="000000" w:themeColor="text1"/>
                <w:lang w:eastAsia="pl-PL" w:bidi="ar-SA"/>
              </w:rPr>
              <w:t xml:space="preserve"> Ewelina</w:t>
            </w:r>
            <w:r w:rsidRPr="5449A30A">
              <w:rPr>
                <w:rFonts w:eastAsia="Calibri" w:cs="Times New Roman"/>
                <w:lang w:eastAsia="pl-PL" w:bidi="ar-SA"/>
              </w:rPr>
              <w:t xml:space="preserve"> Duell</w:t>
            </w:r>
          </w:p>
        </w:tc>
      </w:tr>
    </w:tbl>
    <w:p w14:paraId="12783FD8" w14:textId="77777777" w:rsidR="008136C3" w:rsidRPr="008136C3" w:rsidRDefault="008136C3" w:rsidP="008136C3">
      <w:pPr>
        <w:suppressAutoHyphens w:val="0"/>
        <w:rPr>
          <w:rFonts w:eastAsia="Calibri" w:cs="Times New Roman"/>
          <w:kern w:val="0"/>
          <w:lang w:eastAsia="pl-PL" w:bidi="ar-SA"/>
        </w:rPr>
      </w:pPr>
    </w:p>
    <w:p w14:paraId="2A35FDCA"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79"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1"/>
        <w:gridCol w:w="1693"/>
        <w:gridCol w:w="2257"/>
        <w:gridCol w:w="989"/>
        <w:gridCol w:w="1419"/>
        <w:gridCol w:w="172"/>
        <w:gridCol w:w="1378"/>
      </w:tblGrid>
      <w:tr w:rsidR="008136C3" w:rsidRPr="008136C3" w14:paraId="1F0B57FB" w14:textId="77777777" w:rsidTr="5449A30A">
        <w:tc>
          <w:tcPr>
            <w:tcW w:w="9179" w:type="dxa"/>
            <w:gridSpan w:val="7"/>
            <w:tcBorders>
              <w:bottom w:val="single" w:sz="4" w:space="0" w:color="auto"/>
            </w:tcBorders>
            <w:shd w:val="clear" w:color="auto" w:fill="D9D9D9" w:themeFill="background1" w:themeFillShade="D9"/>
          </w:tcPr>
          <w:p w14:paraId="7455EA5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2154CBAF" w14:textId="77777777" w:rsidTr="5449A30A">
        <w:tc>
          <w:tcPr>
            <w:tcW w:w="9179" w:type="dxa"/>
            <w:gridSpan w:val="7"/>
            <w:tcBorders>
              <w:bottom w:val="single" w:sz="4" w:space="0" w:color="auto"/>
            </w:tcBorders>
          </w:tcPr>
          <w:p w14:paraId="113B0C55" w14:textId="14E760DC" w:rsidR="008136C3" w:rsidRPr="008136C3" w:rsidRDefault="008136C3" w:rsidP="5449A30A">
            <w:pPr>
              <w:suppressAutoHyphens w:val="0"/>
              <w:spacing w:before="60" w:after="60"/>
              <w:jc w:val="both"/>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Przedmiot i podmiot zamachu terrorystycznego. Charakterystyka uwarunkowań działań sprawców zamachu terrorystycznego. Polityka antyterrorystyczna i jej realizacja w UE na przykładzie wybranych państw.</w:t>
            </w:r>
          </w:p>
        </w:tc>
      </w:tr>
      <w:tr w:rsidR="008136C3" w:rsidRPr="008136C3" w14:paraId="51CE7F8D" w14:textId="77777777" w:rsidTr="5449A30A">
        <w:tc>
          <w:tcPr>
            <w:tcW w:w="2964" w:type="dxa"/>
            <w:gridSpan w:val="2"/>
            <w:tcBorders>
              <w:bottom w:val="single" w:sz="4" w:space="0" w:color="auto"/>
              <w:right w:val="nil"/>
            </w:tcBorders>
            <w:shd w:val="clear" w:color="auto" w:fill="D9D9D9" w:themeFill="background1" w:themeFillShade="D9"/>
          </w:tcPr>
          <w:p w14:paraId="4D16B1E5"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15" w:type="dxa"/>
            <w:gridSpan w:val="5"/>
            <w:tcBorders>
              <w:left w:val="nil"/>
              <w:bottom w:val="single" w:sz="4" w:space="0" w:color="auto"/>
            </w:tcBorders>
          </w:tcPr>
          <w:p w14:paraId="45D30D12" w14:textId="612EE1B7" w:rsidR="008136C3" w:rsidRPr="008136C3" w:rsidRDefault="00CF3C71" w:rsidP="58EA6CB6">
            <w:pPr>
              <w:suppressAutoHyphens w:val="0"/>
              <w:spacing w:before="60" w:after="60"/>
              <w:jc w:val="both"/>
              <w:rPr>
                <w:rFonts w:eastAsia="Calibri" w:cs="Times New Roman"/>
                <w:lang w:eastAsia="pl-PL" w:bidi="ar-SA"/>
              </w:rPr>
            </w:pPr>
            <w:r>
              <w:rPr>
                <w:rFonts w:eastAsia="Calibri" w:cs="Times New Roman"/>
                <w:kern w:val="0"/>
                <w:lang w:eastAsia="pl-PL" w:bidi="ar-SA"/>
              </w:rPr>
              <w:t>Wykład - 15 h</w:t>
            </w:r>
          </w:p>
          <w:p w14:paraId="7AB3764E" w14:textId="77777777" w:rsidR="008136C3" w:rsidRPr="008136C3" w:rsidRDefault="00CF3C71" w:rsidP="008136C3">
            <w:pPr>
              <w:suppressAutoHyphens w:val="0"/>
              <w:spacing w:before="60" w:after="60"/>
              <w:jc w:val="both"/>
              <w:rPr>
                <w:rFonts w:eastAsia="Calibri" w:cs="Times New Roman"/>
                <w:kern w:val="0"/>
                <w:lang w:eastAsia="pl-PL" w:bidi="ar-SA"/>
              </w:rPr>
            </w:pPr>
            <w:r>
              <w:rPr>
                <w:rFonts w:eastAsia="Calibri" w:cs="Times New Roman"/>
                <w:kern w:val="0"/>
                <w:lang w:eastAsia="pl-PL" w:bidi="ar-SA"/>
              </w:rPr>
              <w:t xml:space="preserve">Ćwiczenia audytoryjne – </w:t>
            </w:r>
            <w:r w:rsidR="008136C3" w:rsidRPr="008136C3">
              <w:rPr>
                <w:rFonts w:eastAsia="Calibri" w:cs="Times New Roman"/>
                <w:kern w:val="0"/>
                <w:lang w:eastAsia="pl-PL" w:bidi="ar-SA"/>
              </w:rPr>
              <w:t>15 h</w:t>
            </w:r>
          </w:p>
        </w:tc>
      </w:tr>
      <w:tr w:rsidR="008136C3" w:rsidRPr="008136C3" w14:paraId="74347EF6" w14:textId="77777777" w:rsidTr="5449A30A">
        <w:tc>
          <w:tcPr>
            <w:tcW w:w="9179" w:type="dxa"/>
            <w:gridSpan w:val="7"/>
            <w:tcBorders>
              <w:top w:val="single" w:sz="4" w:space="0" w:color="auto"/>
              <w:bottom w:val="single" w:sz="4" w:space="0" w:color="auto"/>
            </w:tcBorders>
            <w:shd w:val="clear" w:color="auto" w:fill="D9D9D9" w:themeFill="background1" w:themeFillShade="D9"/>
          </w:tcPr>
          <w:p w14:paraId="7A002FB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471A5BC1" w14:textId="77777777" w:rsidTr="5449A30A">
        <w:trPr>
          <w:trHeight w:val="285"/>
        </w:trPr>
        <w:tc>
          <w:tcPr>
            <w:tcW w:w="1271" w:type="dxa"/>
            <w:tcBorders>
              <w:top w:val="single" w:sz="4" w:space="0" w:color="auto"/>
              <w:bottom w:val="single" w:sz="8" w:space="0" w:color="auto"/>
              <w:right w:val="single" w:sz="4" w:space="0" w:color="auto"/>
            </w:tcBorders>
            <w:shd w:val="clear" w:color="auto" w:fill="D9D9D9" w:themeFill="background1" w:themeFillShade="D9"/>
          </w:tcPr>
          <w:p w14:paraId="1CF795C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3950"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13A019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989"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95B888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59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790420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78" w:type="dxa"/>
            <w:tcBorders>
              <w:top w:val="single" w:sz="4" w:space="0" w:color="auto"/>
              <w:left w:val="single" w:sz="4" w:space="0" w:color="auto"/>
              <w:bottom w:val="single" w:sz="8" w:space="0" w:color="auto"/>
            </w:tcBorders>
            <w:shd w:val="clear" w:color="auto" w:fill="D9D9D9" w:themeFill="background1" w:themeFillShade="D9"/>
          </w:tcPr>
          <w:p w14:paraId="14421B3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65A9F3F3" w14:textId="77777777" w:rsidTr="5449A30A">
        <w:tc>
          <w:tcPr>
            <w:tcW w:w="1271" w:type="dxa"/>
            <w:tcBorders>
              <w:top w:val="single" w:sz="8" w:space="0" w:color="auto"/>
              <w:bottom w:val="single" w:sz="8" w:space="0" w:color="auto"/>
              <w:right w:val="single" w:sz="4" w:space="0" w:color="auto"/>
            </w:tcBorders>
            <w:shd w:val="clear" w:color="auto" w:fill="FFFFFF" w:themeFill="background1"/>
          </w:tcPr>
          <w:p w14:paraId="593EC7F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D1.7 W01</w:t>
            </w:r>
          </w:p>
        </w:tc>
        <w:tc>
          <w:tcPr>
            <w:tcW w:w="395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88B1CAF" w14:textId="1DC4957F"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 xml:space="preserve">Zna i rozumie definicję i rozpoznaje uwarunkowania zagrożeń. </w:t>
            </w:r>
            <w:r w:rsidR="0053039C" w:rsidRPr="5449A30A">
              <w:rPr>
                <w:rFonts w:eastAsia="Calibri" w:cs="Times New Roman"/>
                <w:color w:val="000000" w:themeColor="text1"/>
                <w:kern w:val="0"/>
                <w:lang w:eastAsia="pl-PL" w:bidi="ar-SA"/>
              </w:rPr>
              <w:t>T</w:t>
            </w:r>
            <w:r w:rsidRPr="5449A30A">
              <w:rPr>
                <w:rFonts w:eastAsia="Calibri" w:cs="Times New Roman"/>
                <w:color w:val="000000" w:themeColor="text1"/>
                <w:kern w:val="0"/>
                <w:lang w:eastAsia="pl-PL" w:bidi="ar-SA"/>
              </w:rPr>
              <w:t>errorystycznych</w:t>
            </w:r>
          </w:p>
        </w:tc>
        <w:tc>
          <w:tcPr>
            <w:tcW w:w="989" w:type="dxa"/>
            <w:tcBorders>
              <w:top w:val="single" w:sz="8" w:space="0" w:color="auto"/>
              <w:left w:val="single" w:sz="4" w:space="0" w:color="auto"/>
              <w:bottom w:val="single" w:sz="8" w:space="0" w:color="auto"/>
              <w:right w:val="single" w:sz="4" w:space="0" w:color="auto"/>
            </w:tcBorders>
            <w:shd w:val="clear" w:color="auto" w:fill="FFFFFF" w:themeFill="background1"/>
          </w:tcPr>
          <w:p w14:paraId="6BD8555D"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K_W07</w:t>
            </w:r>
          </w:p>
        </w:tc>
        <w:tc>
          <w:tcPr>
            <w:tcW w:w="1591" w:type="dxa"/>
            <w:gridSpan w:val="2"/>
            <w:tcBorders>
              <w:top w:val="single" w:sz="8" w:space="0" w:color="auto"/>
              <w:left w:val="single" w:sz="4" w:space="0" w:color="auto"/>
              <w:bottom w:val="single" w:sz="8" w:space="0" w:color="auto"/>
              <w:right w:val="single" w:sz="4" w:space="0" w:color="auto"/>
            </w:tcBorders>
          </w:tcPr>
          <w:p w14:paraId="654FD149"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 xml:space="preserve">wykład </w:t>
            </w:r>
          </w:p>
        </w:tc>
        <w:tc>
          <w:tcPr>
            <w:tcW w:w="1378" w:type="dxa"/>
            <w:tcBorders>
              <w:top w:val="single" w:sz="8" w:space="0" w:color="auto"/>
              <w:left w:val="single" w:sz="4" w:space="0" w:color="auto"/>
              <w:bottom w:val="single" w:sz="8" w:space="0" w:color="auto"/>
            </w:tcBorders>
          </w:tcPr>
          <w:p w14:paraId="421CCB24" w14:textId="77777777" w:rsidR="008136C3" w:rsidRPr="008136C3" w:rsidRDefault="008136C3" w:rsidP="5449A30A">
            <w:pPr>
              <w:suppressAutoHyphens w:val="0"/>
              <w:spacing w:before="60" w:after="60"/>
              <w:jc w:val="center"/>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kolokwium</w:t>
            </w:r>
          </w:p>
        </w:tc>
      </w:tr>
      <w:tr w:rsidR="008136C3" w:rsidRPr="008136C3" w14:paraId="750AEFA6" w14:textId="77777777" w:rsidTr="5449A30A">
        <w:tc>
          <w:tcPr>
            <w:tcW w:w="1271" w:type="dxa"/>
            <w:tcBorders>
              <w:top w:val="single" w:sz="8" w:space="0" w:color="auto"/>
              <w:bottom w:val="single" w:sz="8" w:space="0" w:color="auto"/>
              <w:right w:val="single" w:sz="4" w:space="0" w:color="auto"/>
            </w:tcBorders>
            <w:shd w:val="clear" w:color="auto" w:fill="FFFFFF" w:themeFill="background1"/>
          </w:tcPr>
          <w:p w14:paraId="4400A33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D1.7 W02</w:t>
            </w:r>
          </w:p>
        </w:tc>
        <w:tc>
          <w:tcPr>
            <w:tcW w:w="395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78365ED" w14:textId="611F28BD"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Zna i rozumie przypadki terroryzmu oraz skalę ich zagrożeń</w:t>
            </w:r>
          </w:p>
        </w:tc>
        <w:tc>
          <w:tcPr>
            <w:tcW w:w="989" w:type="dxa"/>
            <w:tcBorders>
              <w:top w:val="single" w:sz="8" w:space="0" w:color="auto"/>
              <w:left w:val="single" w:sz="4" w:space="0" w:color="auto"/>
              <w:bottom w:val="single" w:sz="8" w:space="0" w:color="auto"/>
              <w:right w:val="single" w:sz="4" w:space="0" w:color="auto"/>
            </w:tcBorders>
            <w:shd w:val="clear" w:color="auto" w:fill="FFFFFF" w:themeFill="background1"/>
          </w:tcPr>
          <w:p w14:paraId="36EA1E39"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K_W09</w:t>
            </w:r>
          </w:p>
        </w:tc>
        <w:tc>
          <w:tcPr>
            <w:tcW w:w="1591" w:type="dxa"/>
            <w:gridSpan w:val="2"/>
            <w:tcBorders>
              <w:top w:val="single" w:sz="8" w:space="0" w:color="auto"/>
              <w:left w:val="single" w:sz="4" w:space="0" w:color="auto"/>
              <w:bottom w:val="single" w:sz="8" w:space="0" w:color="auto"/>
              <w:right w:val="single" w:sz="4" w:space="0" w:color="auto"/>
            </w:tcBorders>
          </w:tcPr>
          <w:p w14:paraId="4E96447A"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 xml:space="preserve">wykład </w:t>
            </w:r>
          </w:p>
        </w:tc>
        <w:tc>
          <w:tcPr>
            <w:tcW w:w="1378" w:type="dxa"/>
            <w:tcBorders>
              <w:top w:val="single" w:sz="8" w:space="0" w:color="auto"/>
              <w:left w:val="single" w:sz="4" w:space="0" w:color="auto"/>
              <w:bottom w:val="single" w:sz="8" w:space="0" w:color="auto"/>
            </w:tcBorders>
          </w:tcPr>
          <w:p w14:paraId="75CDD901" w14:textId="77777777" w:rsidR="008136C3" w:rsidRPr="008136C3" w:rsidRDefault="008136C3" w:rsidP="5449A30A">
            <w:pPr>
              <w:suppressAutoHyphens w:val="0"/>
              <w:spacing w:before="60" w:after="60"/>
              <w:jc w:val="center"/>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kolokwium</w:t>
            </w:r>
          </w:p>
        </w:tc>
      </w:tr>
      <w:tr w:rsidR="008136C3" w:rsidRPr="008136C3" w14:paraId="2C0058EB" w14:textId="77777777" w:rsidTr="5449A30A">
        <w:tc>
          <w:tcPr>
            <w:tcW w:w="1271" w:type="dxa"/>
            <w:tcBorders>
              <w:top w:val="single" w:sz="8" w:space="0" w:color="auto"/>
              <w:bottom w:val="single" w:sz="8" w:space="0" w:color="auto"/>
              <w:right w:val="single" w:sz="4" w:space="0" w:color="auto"/>
            </w:tcBorders>
            <w:shd w:val="clear" w:color="auto" w:fill="FFFFFF" w:themeFill="background1"/>
          </w:tcPr>
          <w:p w14:paraId="3F98AFE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D1.7 U01</w:t>
            </w:r>
          </w:p>
        </w:tc>
        <w:tc>
          <w:tcPr>
            <w:tcW w:w="395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FA15A2E" w14:textId="108E3731"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Potrafi wskazać procedury postępowania służb antyterrorystycznych w przypadku ataku terrorystycznego na przykładzie wybranego państwa</w:t>
            </w:r>
          </w:p>
        </w:tc>
        <w:tc>
          <w:tcPr>
            <w:tcW w:w="989" w:type="dxa"/>
            <w:tcBorders>
              <w:top w:val="single" w:sz="8" w:space="0" w:color="auto"/>
              <w:left w:val="single" w:sz="4" w:space="0" w:color="auto"/>
              <w:bottom w:val="single" w:sz="8" w:space="0" w:color="auto"/>
              <w:right w:val="single" w:sz="4" w:space="0" w:color="auto"/>
            </w:tcBorders>
            <w:shd w:val="clear" w:color="auto" w:fill="FFFFFF" w:themeFill="background1"/>
          </w:tcPr>
          <w:p w14:paraId="6D31AF3F" w14:textId="77777777" w:rsidR="008136C3" w:rsidRPr="008136C3" w:rsidRDefault="008136C3" w:rsidP="5449A30A">
            <w:pPr>
              <w:suppressAutoHyphens w:val="0"/>
              <w:spacing w:before="60" w:after="60"/>
              <w:rPr>
                <w:rFonts w:eastAsia="Calibri" w:cs="Times New Roman"/>
                <w:color w:val="000000" w:themeColor="text1"/>
                <w:lang w:eastAsia="pl-PL" w:bidi="ar-SA"/>
              </w:rPr>
            </w:pPr>
            <w:r w:rsidRPr="5449A30A">
              <w:rPr>
                <w:rFonts w:eastAsia="Calibri" w:cs="Times New Roman"/>
                <w:color w:val="000000" w:themeColor="text1"/>
                <w:kern w:val="0"/>
                <w:lang w:eastAsia="pl-PL" w:bidi="ar-SA"/>
              </w:rPr>
              <w:t>K_U08</w:t>
            </w:r>
          </w:p>
          <w:p w14:paraId="4C0D7D10" w14:textId="0ACF6CA4" w:rsidR="008136C3" w:rsidRPr="008136C3" w:rsidRDefault="5449A30A"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lang w:eastAsia="pl-PL" w:bidi="ar-SA"/>
              </w:rPr>
              <w:t>K_U05</w:t>
            </w:r>
          </w:p>
        </w:tc>
        <w:tc>
          <w:tcPr>
            <w:tcW w:w="1591" w:type="dxa"/>
            <w:gridSpan w:val="2"/>
            <w:tcBorders>
              <w:top w:val="single" w:sz="8" w:space="0" w:color="auto"/>
              <w:left w:val="single" w:sz="4" w:space="0" w:color="auto"/>
              <w:bottom w:val="single" w:sz="8" w:space="0" w:color="auto"/>
              <w:right w:val="single" w:sz="4" w:space="0" w:color="auto"/>
            </w:tcBorders>
          </w:tcPr>
          <w:p w14:paraId="3C83AD4C"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 xml:space="preserve">wykład </w:t>
            </w:r>
          </w:p>
          <w:p w14:paraId="3384E8DD" w14:textId="3D67DB30" w:rsidR="58EA6CB6" w:rsidRDefault="58EA6CB6" w:rsidP="5449A30A">
            <w:pPr>
              <w:spacing w:before="60" w:after="60"/>
              <w:rPr>
                <w:rFonts w:eastAsia="Calibri" w:cs="Times New Roman"/>
                <w:color w:val="000000" w:themeColor="text1"/>
                <w:lang w:eastAsia="pl-PL" w:bidi="ar-SA"/>
              </w:rPr>
            </w:pPr>
          </w:p>
          <w:p w14:paraId="229C1853" w14:textId="77777777" w:rsidR="008136C3" w:rsidRPr="008136C3" w:rsidRDefault="000D6FED"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ćwiczenia</w:t>
            </w:r>
          </w:p>
        </w:tc>
        <w:tc>
          <w:tcPr>
            <w:tcW w:w="1378" w:type="dxa"/>
            <w:tcBorders>
              <w:top w:val="single" w:sz="8" w:space="0" w:color="auto"/>
              <w:left w:val="single" w:sz="4" w:space="0" w:color="auto"/>
              <w:bottom w:val="single" w:sz="8" w:space="0" w:color="auto"/>
            </w:tcBorders>
          </w:tcPr>
          <w:p w14:paraId="595DE837"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kolokwium</w:t>
            </w:r>
          </w:p>
          <w:p w14:paraId="02A26B70"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ocena z aktywności</w:t>
            </w:r>
          </w:p>
        </w:tc>
      </w:tr>
      <w:tr w:rsidR="008136C3" w:rsidRPr="008136C3" w14:paraId="6DCECB10" w14:textId="77777777" w:rsidTr="5449A30A">
        <w:tc>
          <w:tcPr>
            <w:tcW w:w="1271" w:type="dxa"/>
            <w:tcBorders>
              <w:top w:val="single" w:sz="8" w:space="0" w:color="auto"/>
              <w:bottom w:val="single" w:sz="8" w:space="0" w:color="auto"/>
              <w:right w:val="single" w:sz="4" w:space="0" w:color="auto"/>
            </w:tcBorders>
            <w:shd w:val="clear" w:color="auto" w:fill="FFFFFF" w:themeFill="background1"/>
          </w:tcPr>
          <w:p w14:paraId="245FEFD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D1.7 U02</w:t>
            </w:r>
          </w:p>
        </w:tc>
        <w:tc>
          <w:tcPr>
            <w:tcW w:w="395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F7FD123" w14:textId="5D3D9D7D"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Potrafi określić podmioty odpowiedzialne za bezpieczeństwo antyterrorystyczne i główne kierunki ich działalności skierowanej przeciwko terrorystom</w:t>
            </w:r>
          </w:p>
        </w:tc>
        <w:tc>
          <w:tcPr>
            <w:tcW w:w="989" w:type="dxa"/>
            <w:tcBorders>
              <w:top w:val="single" w:sz="8" w:space="0" w:color="auto"/>
              <w:left w:val="single" w:sz="4" w:space="0" w:color="auto"/>
              <w:bottom w:val="single" w:sz="8" w:space="0" w:color="auto"/>
              <w:right w:val="single" w:sz="4" w:space="0" w:color="auto"/>
            </w:tcBorders>
            <w:shd w:val="clear" w:color="auto" w:fill="FFFFFF" w:themeFill="background1"/>
          </w:tcPr>
          <w:p w14:paraId="3586E5A3"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K_U11</w:t>
            </w:r>
          </w:p>
        </w:tc>
        <w:tc>
          <w:tcPr>
            <w:tcW w:w="1591" w:type="dxa"/>
            <w:gridSpan w:val="2"/>
            <w:tcBorders>
              <w:top w:val="single" w:sz="8" w:space="0" w:color="auto"/>
              <w:left w:val="single" w:sz="4" w:space="0" w:color="auto"/>
              <w:bottom w:val="single" w:sz="8" w:space="0" w:color="auto"/>
              <w:right w:val="single" w:sz="4" w:space="0" w:color="auto"/>
            </w:tcBorders>
          </w:tcPr>
          <w:p w14:paraId="1DE92E29" w14:textId="2A950220" w:rsidR="008136C3" w:rsidRPr="008136C3" w:rsidRDefault="008136C3" w:rsidP="5449A30A">
            <w:pPr>
              <w:suppressAutoHyphens w:val="0"/>
              <w:spacing w:before="60" w:after="60"/>
              <w:rPr>
                <w:rFonts w:eastAsia="Calibri" w:cs="Times New Roman"/>
                <w:color w:val="000000" w:themeColor="text1"/>
                <w:lang w:eastAsia="pl-PL" w:bidi="ar-SA"/>
              </w:rPr>
            </w:pPr>
            <w:r w:rsidRPr="5449A30A">
              <w:rPr>
                <w:rFonts w:eastAsia="Calibri" w:cs="Times New Roman"/>
                <w:color w:val="000000" w:themeColor="text1"/>
                <w:kern w:val="0"/>
                <w:lang w:eastAsia="pl-PL" w:bidi="ar-SA"/>
              </w:rPr>
              <w:t xml:space="preserve">wykład </w:t>
            </w:r>
          </w:p>
          <w:p w14:paraId="1324615B"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 xml:space="preserve"> </w:t>
            </w:r>
          </w:p>
          <w:p w14:paraId="75B789F1" w14:textId="77777777" w:rsidR="008136C3" w:rsidRPr="008136C3" w:rsidRDefault="000D6FED"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ćwiczenia</w:t>
            </w:r>
          </w:p>
        </w:tc>
        <w:tc>
          <w:tcPr>
            <w:tcW w:w="1378" w:type="dxa"/>
            <w:tcBorders>
              <w:top w:val="single" w:sz="8" w:space="0" w:color="auto"/>
              <w:left w:val="single" w:sz="4" w:space="0" w:color="auto"/>
              <w:bottom w:val="single" w:sz="8" w:space="0" w:color="auto"/>
            </w:tcBorders>
          </w:tcPr>
          <w:p w14:paraId="1D33D0FF" w14:textId="77777777" w:rsidR="008136C3" w:rsidRPr="008136C3" w:rsidRDefault="008136C3" w:rsidP="5449A30A">
            <w:pPr>
              <w:suppressAutoHyphens w:val="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kolokwium</w:t>
            </w:r>
          </w:p>
          <w:p w14:paraId="67E59695" w14:textId="77777777" w:rsidR="008136C3" w:rsidRPr="008136C3" w:rsidRDefault="008136C3" w:rsidP="5449A30A">
            <w:pPr>
              <w:suppressAutoHyphens w:val="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ocena z aktywności</w:t>
            </w:r>
          </w:p>
        </w:tc>
      </w:tr>
      <w:tr w:rsidR="008136C3" w:rsidRPr="008136C3" w14:paraId="290371A6" w14:textId="77777777" w:rsidTr="5449A30A">
        <w:tc>
          <w:tcPr>
            <w:tcW w:w="1271" w:type="dxa"/>
            <w:tcBorders>
              <w:top w:val="single" w:sz="8" w:space="0" w:color="auto"/>
              <w:bottom w:val="single" w:sz="8" w:space="0" w:color="auto"/>
              <w:right w:val="single" w:sz="4" w:space="0" w:color="auto"/>
            </w:tcBorders>
            <w:shd w:val="clear" w:color="auto" w:fill="FFFFFF" w:themeFill="background1"/>
          </w:tcPr>
          <w:p w14:paraId="3151051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D1.7 K01</w:t>
            </w:r>
          </w:p>
        </w:tc>
        <w:tc>
          <w:tcPr>
            <w:tcW w:w="395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C3D534C" w14:textId="10CAAD0D"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Jest gotów zasięgania opinii ekspertów w przypadku trudności z samodzielnym rozwiązaniem problemu terrorystycznego</w:t>
            </w:r>
          </w:p>
        </w:tc>
        <w:tc>
          <w:tcPr>
            <w:tcW w:w="989" w:type="dxa"/>
            <w:tcBorders>
              <w:top w:val="single" w:sz="8" w:space="0" w:color="auto"/>
              <w:left w:val="single" w:sz="4" w:space="0" w:color="auto"/>
              <w:bottom w:val="single" w:sz="8" w:space="0" w:color="auto"/>
              <w:right w:val="single" w:sz="4" w:space="0" w:color="auto"/>
            </w:tcBorders>
            <w:shd w:val="clear" w:color="auto" w:fill="FFFFFF" w:themeFill="background1"/>
          </w:tcPr>
          <w:p w14:paraId="27B13B77"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K_K02</w:t>
            </w:r>
          </w:p>
        </w:tc>
        <w:tc>
          <w:tcPr>
            <w:tcW w:w="1591" w:type="dxa"/>
            <w:gridSpan w:val="2"/>
            <w:tcBorders>
              <w:top w:val="single" w:sz="8" w:space="0" w:color="auto"/>
              <w:left w:val="single" w:sz="4" w:space="0" w:color="auto"/>
              <w:bottom w:val="single" w:sz="8" w:space="0" w:color="auto"/>
              <w:right w:val="single" w:sz="4" w:space="0" w:color="auto"/>
            </w:tcBorders>
          </w:tcPr>
          <w:p w14:paraId="55430831" w14:textId="77777777" w:rsidR="008136C3" w:rsidRPr="008136C3" w:rsidRDefault="008136C3" w:rsidP="5449A30A">
            <w:pPr>
              <w:suppressAutoHyphens w:val="0"/>
              <w:spacing w:before="60" w:after="6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 xml:space="preserve">wykład </w:t>
            </w:r>
          </w:p>
          <w:p w14:paraId="0583FFC9" w14:textId="624F6813" w:rsidR="008136C3" w:rsidRPr="008136C3" w:rsidRDefault="008136C3" w:rsidP="5449A30A">
            <w:pPr>
              <w:suppressAutoHyphens w:val="0"/>
              <w:spacing w:before="60" w:after="60"/>
              <w:rPr>
                <w:rFonts w:eastAsia="Calibri" w:cs="Times New Roman"/>
                <w:color w:val="000000" w:themeColor="text1"/>
                <w:lang w:eastAsia="pl-PL" w:bidi="ar-SA"/>
              </w:rPr>
            </w:pPr>
          </w:p>
          <w:p w14:paraId="079E0FFA" w14:textId="568DE764" w:rsidR="008136C3" w:rsidRPr="008136C3" w:rsidRDefault="5449A30A" w:rsidP="5449A30A">
            <w:pPr>
              <w:spacing w:before="60" w:after="60" w:line="259" w:lineRule="auto"/>
              <w:rPr>
                <w:rFonts w:eastAsia="Calibri" w:cs="Times New Roman"/>
                <w:color w:val="000000" w:themeColor="text1"/>
                <w:lang w:eastAsia="pl-PL" w:bidi="ar-SA"/>
              </w:rPr>
            </w:pPr>
            <w:r w:rsidRPr="5449A30A">
              <w:rPr>
                <w:rFonts w:eastAsia="Calibri" w:cs="Times New Roman"/>
                <w:color w:val="000000" w:themeColor="text1"/>
                <w:lang w:eastAsia="pl-PL" w:bidi="ar-SA"/>
              </w:rPr>
              <w:t>ćwiczenia</w:t>
            </w:r>
          </w:p>
        </w:tc>
        <w:tc>
          <w:tcPr>
            <w:tcW w:w="1378" w:type="dxa"/>
            <w:tcBorders>
              <w:top w:val="single" w:sz="8" w:space="0" w:color="auto"/>
              <w:left w:val="single" w:sz="4" w:space="0" w:color="auto"/>
              <w:bottom w:val="single" w:sz="8" w:space="0" w:color="auto"/>
            </w:tcBorders>
          </w:tcPr>
          <w:p w14:paraId="55D7AAEF" w14:textId="77777777" w:rsidR="008136C3" w:rsidRPr="008136C3" w:rsidRDefault="008136C3" w:rsidP="5449A30A">
            <w:pPr>
              <w:suppressAutoHyphens w:val="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kolokwium</w:t>
            </w:r>
          </w:p>
          <w:p w14:paraId="4DC566BE" w14:textId="77777777" w:rsidR="008136C3" w:rsidRPr="008136C3" w:rsidRDefault="008136C3" w:rsidP="5449A30A">
            <w:pPr>
              <w:suppressAutoHyphens w:val="0"/>
              <w:rPr>
                <w:rFonts w:eastAsia="Calibri" w:cs="Times New Roman"/>
                <w:color w:val="000000" w:themeColor="text1"/>
                <w:kern w:val="0"/>
                <w:lang w:eastAsia="pl-PL" w:bidi="ar-SA"/>
              </w:rPr>
            </w:pPr>
            <w:r w:rsidRPr="5449A30A">
              <w:rPr>
                <w:rFonts w:eastAsia="Calibri" w:cs="Times New Roman"/>
                <w:color w:val="000000" w:themeColor="text1"/>
                <w:kern w:val="0"/>
                <w:lang w:eastAsia="pl-PL" w:bidi="ar-SA"/>
              </w:rPr>
              <w:t>ocena z aktywności</w:t>
            </w:r>
          </w:p>
        </w:tc>
      </w:tr>
      <w:tr w:rsidR="008136C3" w:rsidRPr="008136C3" w14:paraId="1B7E6AE8" w14:textId="77777777" w:rsidTr="5449A30A">
        <w:tc>
          <w:tcPr>
            <w:tcW w:w="9179" w:type="dxa"/>
            <w:gridSpan w:val="7"/>
            <w:shd w:val="clear" w:color="auto" w:fill="D9D9D9" w:themeFill="background1" w:themeFillShade="D9"/>
          </w:tcPr>
          <w:p w14:paraId="042BB2FE"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0CD4306E" w14:textId="77777777" w:rsidTr="5449A30A">
        <w:trPr>
          <w:trHeight w:val="1495"/>
        </w:trPr>
        <w:tc>
          <w:tcPr>
            <w:tcW w:w="2964" w:type="dxa"/>
            <w:gridSpan w:val="2"/>
            <w:tcBorders>
              <w:right w:val="nil"/>
            </w:tcBorders>
            <w:shd w:val="clear" w:color="auto" w:fill="D9D9D9" w:themeFill="background1" w:themeFillShade="D9"/>
          </w:tcPr>
          <w:p w14:paraId="5BD7F556"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65" w:type="dxa"/>
            <w:gridSpan w:val="3"/>
            <w:tcBorders>
              <w:left w:val="nil"/>
            </w:tcBorders>
          </w:tcPr>
          <w:p w14:paraId="06EBC0C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w:t>
            </w:r>
          </w:p>
        </w:tc>
        <w:tc>
          <w:tcPr>
            <w:tcW w:w="1550" w:type="dxa"/>
            <w:gridSpan w:val="2"/>
            <w:tcBorders>
              <w:left w:val="nil"/>
            </w:tcBorders>
          </w:tcPr>
          <w:p w14:paraId="1D4F78A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2DCC1C5F" w14:textId="77777777" w:rsidTr="5449A30A">
        <w:tc>
          <w:tcPr>
            <w:tcW w:w="2964" w:type="dxa"/>
            <w:gridSpan w:val="2"/>
            <w:tcBorders>
              <w:right w:val="nil"/>
            </w:tcBorders>
            <w:shd w:val="clear" w:color="auto" w:fill="D9D9D9" w:themeFill="background1" w:themeFillShade="D9"/>
          </w:tcPr>
          <w:p w14:paraId="4352A14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p w14:paraId="54033A20" w14:textId="77777777" w:rsidR="008136C3" w:rsidRPr="008136C3" w:rsidRDefault="008136C3" w:rsidP="008136C3">
            <w:pPr>
              <w:suppressAutoHyphens w:val="0"/>
              <w:rPr>
                <w:rFonts w:eastAsia="Calibri" w:cs="Times New Roman"/>
                <w:kern w:val="0"/>
                <w:lang w:eastAsia="pl-PL" w:bidi="ar-SA"/>
              </w:rPr>
            </w:pPr>
          </w:p>
          <w:p w14:paraId="1AD9C315" w14:textId="77777777" w:rsidR="008136C3" w:rsidRPr="008136C3" w:rsidRDefault="008136C3" w:rsidP="008136C3">
            <w:pPr>
              <w:suppressAutoHyphens w:val="0"/>
              <w:rPr>
                <w:rFonts w:eastAsia="Calibri" w:cs="Times New Roman"/>
                <w:kern w:val="0"/>
                <w:lang w:eastAsia="pl-PL" w:bidi="ar-SA"/>
              </w:rPr>
            </w:pPr>
          </w:p>
        </w:tc>
        <w:tc>
          <w:tcPr>
            <w:tcW w:w="4665" w:type="dxa"/>
            <w:gridSpan w:val="3"/>
            <w:tcBorders>
              <w:left w:val="nil"/>
            </w:tcBorders>
          </w:tcPr>
          <w:p w14:paraId="2F1DADDC" w14:textId="77777777" w:rsidR="008136C3" w:rsidRPr="008136C3" w:rsidRDefault="008136C3" w:rsidP="008136C3">
            <w:pPr>
              <w:suppressAutoHyphens w:val="0"/>
              <w:rPr>
                <w:rFonts w:eastAsia="Calibri" w:cs="Times New Roman"/>
                <w:b/>
                <w:kern w:val="0"/>
                <w:lang w:eastAsia="pl-PL" w:bidi="ar-SA"/>
              </w:rPr>
            </w:pPr>
          </w:p>
          <w:p w14:paraId="20A3915D"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Wykład</w:t>
            </w:r>
          </w:p>
          <w:p w14:paraId="50F5DC86" w14:textId="534A2C69" w:rsidR="58EA6CB6" w:rsidRDefault="5449A30A" w:rsidP="5449A30A">
            <w:pPr>
              <w:spacing w:line="259" w:lineRule="auto"/>
              <w:rPr>
                <w:rFonts w:eastAsia="Calibri" w:cs="Times New Roman"/>
                <w:color w:val="000000" w:themeColor="text1"/>
                <w:lang w:eastAsia="pl-PL" w:bidi="ar-SA"/>
              </w:rPr>
            </w:pPr>
            <w:r w:rsidRPr="5449A30A">
              <w:rPr>
                <w:rFonts w:eastAsia="Calibri" w:cs="Times New Roman"/>
                <w:color w:val="000000" w:themeColor="text1"/>
                <w:lang w:eastAsia="pl-PL" w:bidi="ar-SA"/>
              </w:rPr>
              <w:t>Ćwiczenia audytoryjne</w:t>
            </w:r>
          </w:p>
          <w:p w14:paraId="7AA65E0B" w14:textId="77777777" w:rsidR="008136C3" w:rsidRPr="008136C3" w:rsidRDefault="008136C3" w:rsidP="008136C3">
            <w:pPr>
              <w:suppressAutoHyphens w:val="0"/>
              <w:rPr>
                <w:rFonts w:eastAsia="Calibri" w:cs="Times New Roman"/>
                <w:kern w:val="0"/>
                <w:lang w:eastAsia="pl-PL" w:bidi="ar-SA"/>
              </w:rPr>
            </w:pPr>
          </w:p>
          <w:p w14:paraId="5B72B4AB" w14:textId="77777777" w:rsidR="008136C3" w:rsidRPr="008136C3" w:rsidRDefault="008136C3" w:rsidP="008136C3">
            <w:pPr>
              <w:suppressAutoHyphens w:val="0"/>
              <w:rPr>
                <w:rFonts w:eastAsia="Calibri" w:cs="Times New Roman"/>
                <w:kern w:val="0"/>
                <w:lang w:eastAsia="pl-PL" w:bidi="ar-SA"/>
              </w:rPr>
            </w:pPr>
          </w:p>
          <w:p w14:paraId="5A89FAE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7A6A861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p w14:paraId="63A81AD1" w14:textId="77777777" w:rsidR="008136C3" w:rsidRPr="008136C3" w:rsidRDefault="008136C3" w:rsidP="008136C3">
            <w:pPr>
              <w:suppressAutoHyphens w:val="0"/>
              <w:rPr>
                <w:rFonts w:eastAsia="Calibri" w:cs="Times New Roman"/>
                <w:kern w:val="0"/>
                <w:lang w:eastAsia="pl-PL" w:bidi="ar-SA"/>
              </w:rPr>
            </w:pPr>
          </w:p>
        </w:tc>
        <w:tc>
          <w:tcPr>
            <w:tcW w:w="1550" w:type="dxa"/>
            <w:gridSpan w:val="2"/>
            <w:tcBorders>
              <w:left w:val="nil"/>
            </w:tcBorders>
          </w:tcPr>
          <w:p w14:paraId="4319AFBF" w14:textId="77777777" w:rsidR="008136C3" w:rsidRPr="008136C3" w:rsidRDefault="008136C3" w:rsidP="008136C3">
            <w:pPr>
              <w:widowControl/>
              <w:suppressAutoHyphens w:val="0"/>
              <w:rPr>
                <w:rFonts w:eastAsia="Calibri" w:cs="Times New Roman"/>
                <w:kern w:val="0"/>
                <w:lang w:eastAsia="pl-PL" w:bidi="ar-SA"/>
              </w:rPr>
            </w:pPr>
          </w:p>
          <w:p w14:paraId="4B781AD6" w14:textId="77777777" w:rsidR="008136C3" w:rsidRPr="008136C3" w:rsidRDefault="000D6FED" w:rsidP="008136C3">
            <w:pPr>
              <w:widowControl/>
              <w:suppressAutoHyphens w:val="0"/>
              <w:rPr>
                <w:rFonts w:eastAsia="Calibri" w:cs="Times New Roman"/>
                <w:kern w:val="0"/>
                <w:lang w:eastAsia="pl-PL" w:bidi="ar-SA"/>
              </w:rPr>
            </w:pPr>
            <w:r>
              <w:rPr>
                <w:rFonts w:eastAsia="Calibri" w:cs="Times New Roman"/>
                <w:kern w:val="0"/>
                <w:lang w:eastAsia="pl-PL" w:bidi="ar-SA"/>
              </w:rPr>
              <w:t>15</w:t>
            </w:r>
          </w:p>
          <w:p w14:paraId="59AA6586"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15</w:t>
            </w:r>
          </w:p>
          <w:p w14:paraId="7905A117" w14:textId="77777777" w:rsidR="008136C3" w:rsidRPr="008136C3" w:rsidRDefault="008136C3" w:rsidP="008136C3">
            <w:pPr>
              <w:widowControl/>
              <w:suppressAutoHyphens w:val="0"/>
              <w:rPr>
                <w:rFonts w:eastAsia="Calibri" w:cs="Times New Roman"/>
                <w:kern w:val="0"/>
                <w:lang w:eastAsia="pl-PL" w:bidi="ar-SA"/>
              </w:rPr>
            </w:pPr>
          </w:p>
          <w:p w14:paraId="6801E045" w14:textId="77777777" w:rsidR="008136C3" w:rsidRPr="008136C3" w:rsidRDefault="008136C3" w:rsidP="008136C3">
            <w:pPr>
              <w:widowControl/>
              <w:suppressAutoHyphens w:val="0"/>
              <w:rPr>
                <w:rFonts w:eastAsia="Calibri" w:cs="Times New Roman"/>
                <w:kern w:val="0"/>
                <w:lang w:eastAsia="pl-PL" w:bidi="ar-SA"/>
              </w:rPr>
            </w:pPr>
          </w:p>
          <w:p w14:paraId="2B05AD14" w14:textId="77777777" w:rsidR="008136C3" w:rsidRPr="008136C3" w:rsidRDefault="000D6FED" w:rsidP="008136C3">
            <w:pPr>
              <w:widowControl/>
              <w:suppressAutoHyphens w:val="0"/>
              <w:rPr>
                <w:rFonts w:eastAsia="Calibri" w:cs="Times New Roman"/>
                <w:kern w:val="0"/>
                <w:lang w:eastAsia="pl-PL" w:bidi="ar-SA"/>
              </w:rPr>
            </w:pPr>
            <w:r>
              <w:rPr>
                <w:rFonts w:eastAsia="Calibri" w:cs="Times New Roman"/>
                <w:kern w:val="0"/>
                <w:lang w:eastAsia="pl-PL" w:bidi="ar-SA"/>
              </w:rPr>
              <w:t>30</w:t>
            </w:r>
          </w:p>
          <w:p w14:paraId="13CDB554" w14:textId="77777777" w:rsidR="008136C3" w:rsidRPr="008136C3" w:rsidRDefault="000D6FED" w:rsidP="008136C3">
            <w:pPr>
              <w:widowControl/>
              <w:suppressAutoHyphens w:val="0"/>
              <w:rPr>
                <w:rFonts w:eastAsia="Calibri" w:cs="Times New Roman"/>
                <w:kern w:val="0"/>
                <w:lang w:eastAsia="pl-PL" w:bidi="ar-SA"/>
              </w:rPr>
            </w:pPr>
            <w:r>
              <w:rPr>
                <w:rFonts w:eastAsia="Calibri" w:cs="Times New Roman"/>
                <w:kern w:val="0"/>
                <w:lang w:eastAsia="pl-PL" w:bidi="ar-SA"/>
              </w:rPr>
              <w:t>1</w:t>
            </w:r>
          </w:p>
          <w:p w14:paraId="55B221EB" w14:textId="77777777" w:rsidR="008136C3" w:rsidRPr="008136C3" w:rsidRDefault="008136C3" w:rsidP="008136C3">
            <w:pPr>
              <w:suppressAutoHyphens w:val="0"/>
              <w:rPr>
                <w:rFonts w:eastAsia="Calibri" w:cs="Times New Roman"/>
                <w:kern w:val="0"/>
                <w:lang w:eastAsia="pl-PL" w:bidi="ar-SA"/>
              </w:rPr>
            </w:pPr>
          </w:p>
        </w:tc>
      </w:tr>
      <w:tr w:rsidR="008136C3" w:rsidRPr="008136C3" w14:paraId="60964FC3" w14:textId="77777777" w:rsidTr="5449A30A">
        <w:tc>
          <w:tcPr>
            <w:tcW w:w="2964" w:type="dxa"/>
            <w:gridSpan w:val="2"/>
            <w:tcBorders>
              <w:right w:val="nil"/>
            </w:tcBorders>
            <w:shd w:val="clear" w:color="auto" w:fill="D1D1D1" w:themeFill="background2" w:themeFillShade="E6"/>
          </w:tcPr>
          <w:p w14:paraId="0A6946DA"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65" w:type="dxa"/>
            <w:gridSpan w:val="3"/>
            <w:tcBorders>
              <w:left w:val="nil"/>
            </w:tcBorders>
            <w:shd w:val="clear" w:color="auto" w:fill="FFFFFF" w:themeFill="background1"/>
          </w:tcPr>
          <w:p w14:paraId="03CFC09D" w14:textId="77777777" w:rsidR="008136C3" w:rsidRPr="008136C3" w:rsidRDefault="008136C3" w:rsidP="008136C3">
            <w:pPr>
              <w:suppressAutoHyphens w:val="0"/>
              <w:rPr>
                <w:rFonts w:eastAsia="Calibri" w:cs="Times New Roman"/>
                <w:b/>
                <w:kern w:val="0"/>
                <w:lang w:eastAsia="pl-PL" w:bidi="ar-SA"/>
              </w:rPr>
            </w:pPr>
          </w:p>
          <w:p w14:paraId="541CE8FA" w14:textId="77777777" w:rsidR="008136C3" w:rsidRPr="008136C3" w:rsidRDefault="008136C3" w:rsidP="008136C3">
            <w:pPr>
              <w:suppressAutoHyphens w:val="0"/>
              <w:rPr>
                <w:rFonts w:eastAsia="Calibri" w:cs="Times New Roman"/>
                <w:kern w:val="0"/>
                <w:lang w:eastAsia="pl-PL" w:bidi="ar-SA"/>
              </w:rPr>
            </w:pPr>
          </w:p>
          <w:p w14:paraId="7422A385" w14:textId="77777777" w:rsidR="008136C3" w:rsidRPr="008136C3" w:rsidRDefault="008136C3" w:rsidP="008136C3">
            <w:pPr>
              <w:suppressAutoHyphens w:val="0"/>
              <w:rPr>
                <w:rFonts w:eastAsia="Calibri" w:cs="Times New Roman"/>
                <w:b/>
                <w:kern w:val="0"/>
                <w:lang w:eastAsia="pl-PL" w:bidi="ar-SA"/>
              </w:rPr>
            </w:pPr>
          </w:p>
          <w:p w14:paraId="6FE82A50" w14:textId="77777777" w:rsidR="008136C3" w:rsidRPr="008136C3" w:rsidRDefault="008136C3" w:rsidP="008136C3">
            <w:pPr>
              <w:suppressAutoHyphens w:val="0"/>
              <w:rPr>
                <w:rFonts w:eastAsia="Calibri" w:cs="Times New Roman"/>
                <w:b/>
                <w:kern w:val="0"/>
                <w:lang w:eastAsia="pl-PL" w:bidi="ar-SA"/>
              </w:rPr>
            </w:pPr>
          </w:p>
          <w:p w14:paraId="38AC28C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3FA58C3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left w:val="nil"/>
            </w:tcBorders>
            <w:shd w:val="clear" w:color="auto" w:fill="FFFFFF" w:themeFill="background1"/>
          </w:tcPr>
          <w:p w14:paraId="4D0235F0" w14:textId="77777777" w:rsidR="008136C3" w:rsidRPr="008136C3" w:rsidRDefault="008136C3" w:rsidP="008136C3">
            <w:pPr>
              <w:suppressAutoHyphens w:val="0"/>
              <w:rPr>
                <w:rFonts w:eastAsia="Calibri" w:cs="Times New Roman"/>
                <w:kern w:val="0"/>
                <w:lang w:eastAsia="pl-PL" w:bidi="ar-SA"/>
              </w:rPr>
            </w:pPr>
          </w:p>
          <w:p w14:paraId="324D7535" w14:textId="77777777" w:rsidR="008136C3" w:rsidRPr="008136C3" w:rsidRDefault="008136C3" w:rsidP="5449A30A">
            <w:pPr>
              <w:suppressAutoHyphens w:val="0"/>
              <w:rPr>
                <w:rFonts w:eastAsia="Calibri" w:cs="Times New Roman"/>
                <w:kern w:val="0"/>
                <w:lang w:eastAsia="pl-PL" w:bidi="ar-SA"/>
              </w:rPr>
            </w:pPr>
          </w:p>
        </w:tc>
      </w:tr>
      <w:tr w:rsidR="008136C3" w:rsidRPr="008136C3" w14:paraId="1D59CFEA" w14:textId="77777777" w:rsidTr="5449A30A">
        <w:tc>
          <w:tcPr>
            <w:tcW w:w="2964" w:type="dxa"/>
            <w:gridSpan w:val="2"/>
            <w:tcBorders>
              <w:right w:val="nil"/>
            </w:tcBorders>
            <w:shd w:val="clear" w:color="auto" w:fill="D1D1D1" w:themeFill="background2" w:themeFillShade="E6"/>
          </w:tcPr>
          <w:p w14:paraId="017EE00F"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65" w:type="dxa"/>
            <w:gridSpan w:val="3"/>
            <w:tcBorders>
              <w:left w:val="nil"/>
            </w:tcBorders>
            <w:shd w:val="clear" w:color="auto" w:fill="FFFFFF" w:themeFill="background1"/>
          </w:tcPr>
          <w:p w14:paraId="7B66485B" w14:textId="77777777" w:rsidR="008136C3" w:rsidRPr="008136C3" w:rsidRDefault="008136C3" w:rsidP="008136C3">
            <w:pPr>
              <w:suppressAutoHyphens w:val="0"/>
              <w:rPr>
                <w:rFonts w:eastAsia="Calibri" w:cs="Times New Roman"/>
                <w:kern w:val="0"/>
                <w:lang w:eastAsia="pl-PL" w:bidi="ar-SA"/>
              </w:rPr>
            </w:pPr>
          </w:p>
          <w:p w14:paraId="1DF2D202" w14:textId="77777777" w:rsidR="008136C3" w:rsidRPr="008136C3" w:rsidRDefault="000D6FED" w:rsidP="008136C3">
            <w:pPr>
              <w:suppressAutoHyphens w:val="0"/>
              <w:rPr>
                <w:rFonts w:eastAsia="Calibri" w:cs="Times New Roman"/>
                <w:kern w:val="0"/>
                <w:lang w:eastAsia="pl-PL" w:bidi="ar-SA"/>
              </w:rPr>
            </w:pPr>
            <w:r>
              <w:rPr>
                <w:rFonts w:eastAsia="Calibri" w:cs="Times New Roman"/>
                <w:kern w:val="0"/>
                <w:lang w:eastAsia="pl-PL" w:bidi="ar-SA"/>
              </w:rPr>
              <w:t>Ćwiczenia audytoryjne</w:t>
            </w:r>
          </w:p>
          <w:p w14:paraId="333E90E7" w14:textId="3826895F" w:rsidR="3A1C3058" w:rsidRDefault="3A1C3058" w:rsidP="3A1C3058">
            <w:pPr>
              <w:rPr>
                <w:rFonts w:eastAsia="Calibri" w:cs="Times New Roman"/>
                <w:lang w:eastAsia="pl-PL" w:bidi="ar-SA"/>
              </w:rPr>
            </w:pPr>
            <w:r w:rsidRPr="3A1C3058">
              <w:rPr>
                <w:rFonts w:eastAsia="Calibri" w:cs="Times New Roman"/>
                <w:lang w:eastAsia="pl-PL" w:bidi="ar-SA"/>
              </w:rPr>
              <w:t>Przygotowanie do ćwiczeń</w:t>
            </w:r>
          </w:p>
          <w:p w14:paraId="076F5AFD" w14:textId="77777777" w:rsidR="008136C3" w:rsidRPr="008136C3" w:rsidRDefault="008136C3" w:rsidP="008136C3">
            <w:pPr>
              <w:suppressAutoHyphens w:val="0"/>
              <w:rPr>
                <w:rFonts w:eastAsia="Calibri" w:cs="Times New Roman"/>
                <w:kern w:val="0"/>
                <w:lang w:eastAsia="pl-PL" w:bidi="ar-SA"/>
              </w:rPr>
            </w:pPr>
          </w:p>
          <w:p w14:paraId="56026198" w14:textId="77777777" w:rsidR="008136C3" w:rsidRPr="008136C3" w:rsidRDefault="008136C3" w:rsidP="008136C3">
            <w:pPr>
              <w:suppressAutoHyphens w:val="0"/>
              <w:rPr>
                <w:rFonts w:eastAsia="Calibri" w:cs="Times New Roman"/>
                <w:b/>
                <w:kern w:val="0"/>
                <w:lang w:eastAsia="pl-PL" w:bidi="ar-SA"/>
              </w:rPr>
            </w:pPr>
          </w:p>
          <w:p w14:paraId="3466DB3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68F47C0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left w:val="nil"/>
            </w:tcBorders>
            <w:shd w:val="clear" w:color="auto" w:fill="FFFFFF" w:themeFill="background1"/>
          </w:tcPr>
          <w:p w14:paraId="064741CF" w14:textId="77777777" w:rsidR="008136C3" w:rsidRPr="008136C3" w:rsidRDefault="008136C3" w:rsidP="008136C3">
            <w:pPr>
              <w:suppressAutoHyphens w:val="0"/>
              <w:rPr>
                <w:rFonts w:eastAsia="Calibri" w:cs="Times New Roman"/>
                <w:kern w:val="0"/>
                <w:lang w:eastAsia="pl-PL" w:bidi="ar-SA"/>
              </w:rPr>
            </w:pPr>
          </w:p>
          <w:p w14:paraId="76B4622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0127A9ED" w14:textId="26EC2721" w:rsidR="008136C3" w:rsidRPr="008136C3" w:rsidRDefault="3A1C3058" w:rsidP="008136C3">
            <w:pPr>
              <w:suppressAutoHyphens w:val="0"/>
              <w:rPr>
                <w:rFonts w:eastAsia="Calibri" w:cs="Times New Roman"/>
                <w:kern w:val="0"/>
                <w:lang w:eastAsia="pl-PL" w:bidi="ar-SA"/>
              </w:rPr>
            </w:pPr>
            <w:r w:rsidRPr="3A1C3058">
              <w:rPr>
                <w:rFonts w:eastAsia="Calibri" w:cs="Times New Roman"/>
                <w:lang w:eastAsia="pl-PL" w:bidi="ar-SA"/>
              </w:rPr>
              <w:t>10</w:t>
            </w:r>
          </w:p>
          <w:p w14:paraId="4B9444EC" w14:textId="5FF27102" w:rsidR="58EA6CB6" w:rsidRDefault="58EA6CB6" w:rsidP="58EA6CB6">
            <w:pPr>
              <w:rPr>
                <w:rFonts w:eastAsia="Calibri" w:cs="Times New Roman"/>
                <w:lang w:eastAsia="pl-PL" w:bidi="ar-SA"/>
              </w:rPr>
            </w:pPr>
          </w:p>
          <w:p w14:paraId="69AE9E8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25</w:t>
            </w:r>
          </w:p>
          <w:p w14:paraId="6B0441B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w:t>
            </w:r>
          </w:p>
        </w:tc>
      </w:tr>
    </w:tbl>
    <w:p w14:paraId="198A13F5"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612C7093"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1742D35A"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0E797B0"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4FB2FE13" w14:textId="52FB1E2E" w:rsidR="008136C3" w:rsidRPr="008136C3" w:rsidRDefault="008136C3" w:rsidP="5449A30A">
            <w:pPr>
              <w:suppressAutoHyphens w:val="0"/>
              <w:autoSpaceDE w:val="0"/>
              <w:autoSpaceDN w:val="0"/>
              <w:adjustRightInd w:val="0"/>
              <w:rPr>
                <w:rFonts w:eastAsia="Calibri" w:cs="Times New Roman"/>
                <w:kern w:val="0"/>
                <w:lang w:eastAsia="pl-PL" w:bidi="ar-SA"/>
              </w:rPr>
            </w:pPr>
            <w:r w:rsidRPr="5449A30A">
              <w:rPr>
                <w:rFonts w:eastAsia="Calibri" w:cs="Times New Roman"/>
                <w:kern w:val="0"/>
                <w:lang w:eastAsia="pl-PL" w:bidi="ar-SA"/>
              </w:rPr>
              <w:t>Pojęcia : terror, terroryzm, polityka antyterrorystyczna, strategia bezpieczeństwa. Geneza i uwarunkowanie zjawisk terrorystycznych.</w:t>
            </w:r>
          </w:p>
          <w:p w14:paraId="20C9EF27" w14:textId="77777777" w:rsidR="008136C3" w:rsidRPr="008136C3" w:rsidRDefault="008136C3" w:rsidP="5449A30A">
            <w:pPr>
              <w:suppressAutoHyphens w:val="0"/>
              <w:autoSpaceDE w:val="0"/>
              <w:autoSpaceDN w:val="0"/>
              <w:adjustRightInd w:val="0"/>
              <w:rPr>
                <w:rFonts w:eastAsia="Calibri" w:cs="Times New Roman"/>
                <w:kern w:val="0"/>
                <w:lang w:eastAsia="pl-PL" w:bidi="ar-SA"/>
              </w:rPr>
            </w:pPr>
            <w:r w:rsidRPr="5449A30A">
              <w:rPr>
                <w:rFonts w:eastAsia="Calibri" w:cs="Times New Roman"/>
                <w:kern w:val="0"/>
                <w:lang w:eastAsia="pl-PL" w:bidi="ar-SA"/>
              </w:rPr>
              <w:t>Źródła terroryzmu. Cechy i mechanizmy terroryzmu we współczesnym świecie.</w:t>
            </w:r>
          </w:p>
          <w:p w14:paraId="7DE87EB6" w14:textId="77777777" w:rsidR="008136C3" w:rsidRPr="008136C3" w:rsidRDefault="008136C3" w:rsidP="5449A30A">
            <w:pPr>
              <w:suppressAutoHyphens w:val="0"/>
              <w:autoSpaceDE w:val="0"/>
              <w:autoSpaceDN w:val="0"/>
              <w:adjustRightInd w:val="0"/>
              <w:rPr>
                <w:rFonts w:eastAsia="Calibri" w:cs="Times New Roman"/>
                <w:kern w:val="0"/>
                <w:lang w:eastAsia="pl-PL" w:bidi="ar-SA"/>
              </w:rPr>
            </w:pPr>
            <w:r w:rsidRPr="5449A30A">
              <w:rPr>
                <w:rFonts w:eastAsia="Calibri" w:cs="Times New Roman"/>
                <w:kern w:val="0"/>
                <w:lang w:eastAsia="pl-PL" w:bidi="ar-SA"/>
              </w:rPr>
              <w:t>Współczesne zagrożenia terrorystyczne. Nowe formy działalności organizacji terrorystycznych.</w:t>
            </w:r>
          </w:p>
          <w:p w14:paraId="5B51FA43" w14:textId="77777777" w:rsidR="008136C3" w:rsidRPr="008136C3" w:rsidRDefault="008136C3" w:rsidP="5449A30A">
            <w:pPr>
              <w:suppressAutoHyphens w:val="0"/>
              <w:autoSpaceDE w:val="0"/>
              <w:autoSpaceDN w:val="0"/>
              <w:adjustRightInd w:val="0"/>
              <w:rPr>
                <w:rFonts w:eastAsia="Calibri" w:cs="Times New Roman"/>
                <w:kern w:val="0"/>
                <w:lang w:eastAsia="pl-PL" w:bidi="ar-SA"/>
              </w:rPr>
            </w:pPr>
            <w:r w:rsidRPr="5449A30A">
              <w:rPr>
                <w:rFonts w:eastAsia="Calibri" w:cs="Times New Roman"/>
                <w:kern w:val="0"/>
                <w:lang w:eastAsia="pl-PL" w:bidi="ar-SA"/>
              </w:rPr>
              <w:t>Podstawy prawne polityki antyterrorystycznej w prawie międzynarodowym, unijnym i krajowym.</w:t>
            </w:r>
          </w:p>
          <w:p w14:paraId="72FAB6C7"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5449A30A">
              <w:rPr>
                <w:rFonts w:eastAsia="Calibri" w:cs="Times New Roman"/>
                <w:kern w:val="0"/>
                <w:lang w:eastAsia="pl-PL" w:bidi="ar-SA"/>
              </w:rPr>
              <w:t>Realizacja polityki antyterrorystycznej na przykładzie wybranych państw członkowskich UE.</w:t>
            </w:r>
          </w:p>
        </w:tc>
      </w:tr>
      <w:tr w:rsidR="008136C3" w:rsidRPr="008136C3" w14:paraId="1CA31B23"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9B2DC43"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2C5A5CE2" w14:textId="77777777" w:rsidR="008136C3" w:rsidRPr="008136C3" w:rsidRDefault="008136C3" w:rsidP="5449A30A">
            <w:pPr>
              <w:suppressAutoHyphens w:val="0"/>
              <w:jc w:val="both"/>
              <w:rPr>
                <w:rFonts w:eastAsia="Calibri" w:cs="Times New Roman"/>
                <w:color w:val="000000" w:themeColor="text1"/>
                <w:lang w:eastAsia="pl-PL" w:bidi="ar-SA"/>
              </w:rPr>
            </w:pPr>
            <w:r w:rsidRPr="5449A30A">
              <w:rPr>
                <w:rFonts w:eastAsia="Calibri" w:cs="Times New Roman"/>
                <w:color w:val="000000" w:themeColor="text1"/>
                <w:kern w:val="0"/>
                <w:lang w:eastAsia="pl-PL" w:bidi="ar-SA"/>
              </w:rPr>
              <w:t>Wykład problemowy</w:t>
            </w:r>
          </w:p>
          <w:p w14:paraId="5DB8FBDC" w14:textId="5480203B" w:rsidR="008136C3" w:rsidRPr="008136C3" w:rsidRDefault="5449A30A" w:rsidP="5449A30A">
            <w:pPr>
              <w:suppressAutoHyphens w:val="0"/>
              <w:jc w:val="both"/>
              <w:rPr>
                <w:rFonts w:eastAsia="Calibri" w:cs="Times New Roman"/>
                <w:color w:val="000000" w:themeColor="text1"/>
                <w:kern w:val="0"/>
                <w:lang w:eastAsia="pl-PL" w:bidi="ar-SA"/>
              </w:rPr>
            </w:pPr>
            <w:r w:rsidRPr="5449A30A">
              <w:rPr>
                <w:rFonts w:eastAsia="Calibri" w:cs="Times New Roman"/>
                <w:color w:val="000000" w:themeColor="text1"/>
                <w:lang w:eastAsia="pl-PL" w:bidi="ar-SA"/>
              </w:rPr>
              <w:t>Ćwiczenia audytoryjne.</w:t>
            </w:r>
          </w:p>
        </w:tc>
      </w:tr>
      <w:tr w:rsidR="008136C3" w:rsidRPr="008136C3" w14:paraId="0B9BDEC9"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854DCF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 xml:space="preserve">Warunki i sposób zaliczenia poszczególnych form zajęć, w tym zasady zaliczeń </w:t>
            </w:r>
            <w:r w:rsidRPr="008136C3">
              <w:rPr>
                <w:rFonts w:eastAsia="Calibri" w:cs="Times New Roman"/>
                <w:b/>
                <w:kern w:val="0"/>
                <w:lang w:eastAsia="pl-PL" w:bidi="ar-SA"/>
              </w:rPr>
              <w:lastRenderedPageBreak/>
              <w:t>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2AAEB67F"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lastRenderedPageBreak/>
              <w:t>Zaliczenie wykładów i ćwiczeń w formie kolokwium; zaliczenie poprawkowe – zgodnie z zasadami jak wyzej.</w:t>
            </w:r>
          </w:p>
        </w:tc>
      </w:tr>
      <w:tr w:rsidR="008136C3" w:rsidRPr="008136C3" w14:paraId="6E33C1CE"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5BE84C8"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28F8DC9A"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4CA20362"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29EEF13"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364693D4"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Oce</w:t>
            </w:r>
            <w:r w:rsidR="000D6FED">
              <w:rPr>
                <w:rFonts w:eastAsia="Calibri" w:cs="Times New Roman"/>
                <w:kern w:val="0"/>
                <w:lang w:eastAsia="pl-PL" w:bidi="ar-SA"/>
              </w:rPr>
              <w:t>na końcowa to ocena z kolokwium – 100%</w:t>
            </w:r>
          </w:p>
        </w:tc>
      </w:tr>
      <w:tr w:rsidR="008136C3" w:rsidRPr="008136C3" w14:paraId="14951A30"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E68987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0DAF2E6F"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Na konsultacjach.</w:t>
            </w:r>
          </w:p>
        </w:tc>
      </w:tr>
      <w:tr w:rsidR="008136C3" w:rsidRPr="008136C3" w14:paraId="7D81C588"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71A7051"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0C5394D7" w14:textId="58CCD8F0" w:rsidR="008136C3" w:rsidRPr="008136C3" w:rsidRDefault="0053039C" w:rsidP="5449A30A">
            <w:pPr>
              <w:spacing w:line="259" w:lineRule="auto"/>
              <w:jc w:val="both"/>
              <w:rPr>
                <w:rFonts w:eastAsia="Calibri" w:cs="Times New Roman"/>
                <w:color w:val="000000" w:themeColor="text1"/>
                <w:lang w:eastAsia="pl-PL" w:bidi="ar-SA"/>
              </w:rPr>
            </w:pPr>
            <w:r w:rsidRPr="5449A30A">
              <w:rPr>
                <w:rFonts w:eastAsia="Calibri" w:cs="Times New Roman"/>
                <w:color w:val="000000" w:themeColor="text1"/>
                <w:lang w:eastAsia="pl-PL" w:bidi="ar-SA"/>
              </w:rPr>
              <w:t>B</w:t>
            </w:r>
            <w:r w:rsidR="5449A30A" w:rsidRPr="5449A30A">
              <w:rPr>
                <w:rFonts w:eastAsia="Calibri" w:cs="Times New Roman"/>
                <w:color w:val="000000" w:themeColor="text1"/>
                <w:lang w:eastAsia="pl-PL" w:bidi="ar-SA"/>
              </w:rPr>
              <w:t>rak</w:t>
            </w:r>
          </w:p>
        </w:tc>
      </w:tr>
      <w:tr w:rsidR="008136C3" w:rsidRPr="008136C3" w14:paraId="32DA4D02"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683F2E8"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3F0A9BE7" w14:textId="6DCB4BF4" w:rsidR="008136C3" w:rsidRPr="008136C3" w:rsidRDefault="008136C3" w:rsidP="002B6EC4">
            <w:pPr>
              <w:numPr>
                <w:ilvl w:val="0"/>
                <w:numId w:val="57"/>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 xml:space="preserve">Hołyst B. Terroryzm t. I, </w:t>
            </w:r>
            <w:r w:rsidR="5449A30A">
              <w:fldChar w:fldCharType="begin"/>
            </w:r>
            <w:r w:rsidR="5449A30A">
              <w:instrText>HYPERLINK "https://www.profinfo.pl/wydawnictwa/wolters-kluwer-polska,1.html" \h</w:instrText>
            </w:r>
            <w:r w:rsidR="5449A30A">
              <w:fldChar w:fldCharType="separate"/>
            </w:r>
            <w:r w:rsidR="5449A30A" w:rsidRPr="5449A30A">
              <w:rPr>
                <w:rStyle w:val="Hyperlink"/>
                <w:rFonts w:eastAsia="Times New Roman" w:cs="Times New Roman"/>
                <w:color w:val="000000" w:themeColor="text1"/>
                <w:u w:val="none"/>
              </w:rPr>
              <w:t>Wolters Kluwer Polska</w:t>
            </w:r>
            <w:r w:rsidR="5449A30A">
              <w:fldChar w:fldCharType="end"/>
            </w:r>
            <w:r w:rsidRPr="5449A30A">
              <w:rPr>
                <w:rFonts w:eastAsia="Calibri" w:cs="Times New Roman"/>
                <w:color w:val="000000" w:themeColor="text1"/>
                <w:kern w:val="0"/>
                <w:lang w:eastAsia="pl-PL" w:bidi="ar-SA"/>
              </w:rPr>
              <w:t>,</w:t>
            </w:r>
            <w:r w:rsidRPr="008136C3">
              <w:rPr>
                <w:rFonts w:eastAsia="Calibri" w:cs="Times New Roman"/>
                <w:kern w:val="0"/>
                <w:lang w:eastAsia="pl-PL" w:bidi="ar-SA"/>
              </w:rPr>
              <w:t xml:space="preserve"> 2010.</w:t>
            </w:r>
          </w:p>
          <w:p w14:paraId="150BBCDF" w14:textId="77777777" w:rsidR="008136C3" w:rsidRPr="008136C3" w:rsidRDefault="008136C3" w:rsidP="002B6EC4">
            <w:pPr>
              <w:numPr>
                <w:ilvl w:val="0"/>
                <w:numId w:val="57"/>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Wiśniewska-Paź B., Szlachter D., XX-lecie wojny z terroryzmem - bilans i konsekwencje tom 2 infrastruktura krytyczna - analizy - case study, Marszałek, 2022.</w:t>
            </w:r>
          </w:p>
          <w:p w14:paraId="46403BA0" w14:textId="1905373A" w:rsidR="008136C3" w:rsidRPr="008136C3" w:rsidRDefault="008136C3" w:rsidP="002B6EC4">
            <w:pPr>
              <w:numPr>
                <w:ilvl w:val="0"/>
                <w:numId w:val="57"/>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Nowakowska-Krystman A., Zubrzycki W., Daniluk P., Mazur-Cieślik E., Terroryzm w ujęciu analiz strategicznych, Difin, 2015.</w:t>
            </w:r>
          </w:p>
          <w:p w14:paraId="0A3D743F" w14:textId="2578CA35" w:rsidR="008136C3" w:rsidRPr="008136C3" w:rsidRDefault="008136C3" w:rsidP="002B6EC4">
            <w:pPr>
              <w:numPr>
                <w:ilvl w:val="0"/>
                <w:numId w:val="57"/>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Oleksiewicz I., Ochrona cyberprzestrzeni Unii Europejskiej: polityka, strategia, prawo, PWN, 2021.</w:t>
            </w:r>
          </w:p>
          <w:p w14:paraId="72A158D8" w14:textId="77777777" w:rsidR="008136C3" w:rsidRPr="008136C3" w:rsidRDefault="008136C3" w:rsidP="002B6EC4">
            <w:pPr>
              <w:numPr>
                <w:ilvl w:val="0"/>
                <w:numId w:val="57"/>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Oleksiewicz I., Polityka antyterrorystyczna i uchodźcza Unii Europejskiej jako wyzwanie w XXI, Rambler 2018.</w:t>
            </w:r>
          </w:p>
        </w:tc>
      </w:tr>
    </w:tbl>
    <w:p w14:paraId="7BC906FC" w14:textId="77777777" w:rsidR="008136C3" w:rsidRPr="008136C3" w:rsidRDefault="008136C3" w:rsidP="008136C3">
      <w:pPr>
        <w:suppressAutoHyphens w:val="0"/>
        <w:rPr>
          <w:rFonts w:eastAsia="Calibri" w:cs="Times New Roman"/>
          <w:b/>
          <w:kern w:val="0"/>
          <w:lang w:eastAsia="pl-PL" w:bidi="ar-SA"/>
        </w:rPr>
      </w:pPr>
    </w:p>
    <w:p w14:paraId="6A1DF9C4"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1B03B6BD" w14:textId="4E460328"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7D1111EB" wp14:editId="4E2A0062">
            <wp:extent cx="1752600" cy="396240"/>
            <wp:effectExtent l="0" t="0" r="0" b="0"/>
            <wp:docPr id="54" name="Obraz 184"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4" descr="Obraz zawierający tekst&#10;&#10;Opis wygenerowany automatyczni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78861EAA" w14:textId="77777777" w:rsidR="008136C3" w:rsidRPr="008136C3" w:rsidRDefault="008136C3" w:rsidP="008136C3">
      <w:pPr>
        <w:keepNext/>
        <w:suppressAutoHyphens w:val="0"/>
        <w:spacing w:before="240" w:after="60"/>
        <w:outlineLvl w:val="0"/>
        <w:rPr>
          <w:rFonts w:eastAsia="Times New Roman" w:cs="Times New Roman"/>
          <w:b/>
          <w:bCs/>
          <w:kern w:val="32"/>
          <w:lang w:eastAsia="pl-PL" w:bidi="ar-SA"/>
        </w:rPr>
      </w:pPr>
    </w:p>
    <w:p w14:paraId="4C534DD4" w14:textId="77777777" w:rsidR="008136C3" w:rsidRPr="008136C3" w:rsidRDefault="35E2046B" w:rsidP="47E24081">
      <w:pPr>
        <w:keepNext/>
        <w:keepLines/>
        <w:widowControl/>
        <w:suppressAutoHyphens w:val="0"/>
        <w:spacing w:before="40" w:line="259" w:lineRule="auto"/>
        <w:outlineLvl w:val="2"/>
        <w:rPr>
          <w:rFonts w:eastAsia="Times New Roman" w:cs="Times New Roman"/>
          <w:b/>
          <w:bCs/>
          <w:kern w:val="0"/>
          <w:lang w:eastAsia="pl-PL" w:bidi="ar-SA"/>
        </w:rPr>
      </w:pPr>
      <w:bookmarkStart w:id="169" w:name="_Toc232417786"/>
      <w:bookmarkStart w:id="170" w:name="_Toc130805515"/>
      <w:bookmarkStart w:id="171" w:name="_Toc131071514"/>
      <w:r w:rsidRPr="47E24081">
        <w:rPr>
          <w:rFonts w:eastAsia="Times New Roman" w:cs="Times New Roman"/>
          <w:b/>
          <w:bCs/>
          <w:kern w:val="0"/>
          <w:lang w:eastAsia="pl-PL" w:bidi="ar-SA"/>
        </w:rPr>
        <w:t>D.1.8</w:t>
      </w:r>
      <w:r w:rsidR="4D29557E" w:rsidRPr="47E24081">
        <w:rPr>
          <w:rFonts w:eastAsia="Times New Roman" w:cs="Times New Roman"/>
          <w:b/>
          <w:bCs/>
          <w:kern w:val="0"/>
          <w:lang w:eastAsia="pl-PL" w:bidi="ar-SA"/>
        </w:rPr>
        <w:t>. Bezpieczeństwo konsumentów</w:t>
      </w:r>
      <w:bookmarkEnd w:id="169"/>
      <w:r w:rsidR="4D29557E" w:rsidRPr="47E24081">
        <w:rPr>
          <w:rFonts w:eastAsia="Times New Roman" w:cs="Times New Roman"/>
          <w:b/>
          <w:bCs/>
          <w:kern w:val="0"/>
          <w:lang w:eastAsia="pl-PL" w:bidi="ar-SA"/>
        </w:rPr>
        <w:t xml:space="preserve"> </w:t>
      </w:r>
      <w:bookmarkEnd w:id="170"/>
      <w:bookmarkEnd w:id="171"/>
    </w:p>
    <w:p w14:paraId="32DD9169" w14:textId="77777777" w:rsidR="008136C3" w:rsidRPr="008136C3" w:rsidRDefault="008136C3" w:rsidP="008136C3">
      <w:pPr>
        <w:suppressAutoHyphens w:val="0"/>
        <w:spacing w:line="276" w:lineRule="auto"/>
        <w:rPr>
          <w:rFonts w:eastAsia="Times New Roman" w:cs="Times New Roman"/>
          <w:b/>
          <w:kern w:val="0"/>
          <w:lang w:eastAsia="pl-PL" w:bidi="ar-SA"/>
        </w:rPr>
      </w:pPr>
    </w:p>
    <w:p w14:paraId="79204959" w14:textId="77777777" w:rsidR="008136C3" w:rsidRPr="008136C3" w:rsidRDefault="008136C3" w:rsidP="008136C3">
      <w:pPr>
        <w:suppressAutoHyphens w:val="0"/>
        <w:rPr>
          <w:rFonts w:eastAsia="Calibri" w:cs="Times New Roman"/>
          <w:b/>
          <w:kern w:val="0"/>
          <w:lang w:eastAsia="pl-PL" w:bidi="ar-SA"/>
        </w:rPr>
      </w:pPr>
    </w:p>
    <w:p w14:paraId="66AAE439"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41F38F8D" w14:textId="77777777" w:rsidTr="396C2A4E">
        <w:trPr>
          <w:trHeight w:val="397"/>
        </w:trPr>
        <w:tc>
          <w:tcPr>
            <w:tcW w:w="2918" w:type="dxa"/>
            <w:tcBorders>
              <w:top w:val="single" w:sz="8" w:space="0" w:color="auto"/>
              <w:left w:val="single" w:sz="8" w:space="0" w:color="auto"/>
              <w:bottom w:val="nil"/>
              <w:right w:val="nil"/>
            </w:tcBorders>
            <w:shd w:val="clear" w:color="auto" w:fill="D9D9D9" w:themeFill="background1" w:themeFillShade="D9"/>
            <w:hideMark/>
          </w:tcPr>
          <w:p w14:paraId="45025984" w14:textId="77777777" w:rsidR="008136C3" w:rsidRPr="008136C3" w:rsidRDefault="008136C3" w:rsidP="008136C3">
            <w:pPr>
              <w:suppressAutoHyphens w:val="0"/>
              <w:spacing w:line="256" w:lineRule="auto"/>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0630EBA2" w14:textId="77777777" w:rsidR="008136C3" w:rsidRPr="008136C3" w:rsidRDefault="008136C3" w:rsidP="008136C3">
            <w:pPr>
              <w:suppressAutoHyphens w:val="0"/>
              <w:spacing w:after="120" w:line="256" w:lineRule="auto"/>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tcBorders>
              <w:top w:val="single" w:sz="8" w:space="0" w:color="auto"/>
              <w:left w:val="nil"/>
              <w:bottom w:val="nil"/>
              <w:right w:val="single" w:sz="8" w:space="0" w:color="auto"/>
            </w:tcBorders>
            <w:vAlign w:val="center"/>
          </w:tcPr>
          <w:p w14:paraId="1DCC4EB1" w14:textId="77777777" w:rsidR="008136C3" w:rsidRPr="008136C3" w:rsidRDefault="008136C3" w:rsidP="008136C3">
            <w:pPr>
              <w:suppressAutoHyphens w:val="0"/>
              <w:spacing w:before="60" w:after="60" w:line="256" w:lineRule="auto"/>
              <w:rPr>
                <w:rFonts w:eastAsia="Calibri" w:cs="Times New Roman"/>
                <w:kern w:val="0"/>
                <w:lang w:eastAsia="pl-PL" w:bidi="ar-SA"/>
              </w:rPr>
            </w:pPr>
            <w:r w:rsidRPr="008136C3">
              <w:rPr>
                <w:rFonts w:eastAsia="Calibri" w:cs="Times New Roman"/>
                <w:kern w:val="0"/>
                <w:lang w:eastAsia="pl-PL" w:bidi="ar-SA"/>
              </w:rPr>
              <w:t>Bezpieczeństwo konsu</w:t>
            </w:r>
            <w:r w:rsidR="000D6FED">
              <w:rPr>
                <w:rFonts w:eastAsia="Calibri" w:cs="Times New Roman"/>
                <w:kern w:val="0"/>
                <w:lang w:eastAsia="pl-PL" w:bidi="ar-SA"/>
              </w:rPr>
              <w:t>mentów , D1.8</w:t>
            </w:r>
          </w:p>
        </w:tc>
      </w:tr>
      <w:tr w:rsidR="008136C3" w:rsidRPr="0025672E" w14:paraId="336291E1"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37D6F75B" w14:textId="77777777" w:rsidR="008136C3" w:rsidRPr="008136C3" w:rsidRDefault="008136C3" w:rsidP="008136C3">
            <w:pPr>
              <w:suppressAutoHyphens w:val="0"/>
              <w:spacing w:line="256" w:lineRule="auto"/>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tcBorders>
              <w:top w:val="nil"/>
              <w:left w:val="nil"/>
              <w:bottom w:val="nil"/>
              <w:right w:val="single" w:sz="8" w:space="0" w:color="auto"/>
            </w:tcBorders>
            <w:vAlign w:val="center"/>
          </w:tcPr>
          <w:p w14:paraId="4CDC1D73" w14:textId="77777777" w:rsidR="008136C3" w:rsidRPr="008136C3" w:rsidRDefault="008136C3" w:rsidP="008136C3">
            <w:pPr>
              <w:suppressAutoHyphens w:val="0"/>
              <w:spacing w:before="60" w:after="60" w:line="256" w:lineRule="auto"/>
              <w:rPr>
                <w:rFonts w:eastAsia="Calibri" w:cs="Times New Roman"/>
                <w:kern w:val="0"/>
                <w:lang w:val="en-US" w:eastAsia="pl-PL" w:bidi="ar-SA"/>
              </w:rPr>
            </w:pPr>
            <w:r w:rsidRPr="008136C3">
              <w:rPr>
                <w:rFonts w:eastAsia="Calibri" w:cs="Times New Roman"/>
                <w:kern w:val="0"/>
                <w:lang w:val="en-US" w:eastAsia="pl-PL" w:bidi="ar-SA"/>
              </w:rPr>
              <w:t xml:space="preserve">Safety of consumers </w:t>
            </w:r>
          </w:p>
        </w:tc>
      </w:tr>
      <w:tr w:rsidR="008136C3" w:rsidRPr="008136C3" w14:paraId="56928237"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67833B0E" w14:textId="77777777" w:rsidR="008136C3" w:rsidRPr="008136C3" w:rsidRDefault="008136C3" w:rsidP="008136C3">
            <w:pPr>
              <w:suppressAutoHyphens w:val="0"/>
              <w:spacing w:line="256" w:lineRule="auto"/>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tcBorders>
              <w:top w:val="nil"/>
              <w:left w:val="nil"/>
              <w:bottom w:val="nil"/>
              <w:right w:val="single" w:sz="8" w:space="0" w:color="auto"/>
            </w:tcBorders>
            <w:vAlign w:val="center"/>
            <w:hideMark/>
          </w:tcPr>
          <w:p w14:paraId="307D6B84" w14:textId="77777777" w:rsidR="008136C3" w:rsidRPr="008136C3" w:rsidRDefault="008136C3" w:rsidP="008136C3">
            <w:pPr>
              <w:suppressAutoHyphens w:val="0"/>
              <w:spacing w:before="60" w:after="60" w:line="256" w:lineRule="auto"/>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65A34B6A"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4D9A5AF6" w14:textId="77777777" w:rsidR="008136C3" w:rsidRPr="008136C3" w:rsidRDefault="008136C3" w:rsidP="008136C3">
            <w:pPr>
              <w:suppressAutoHyphens w:val="0"/>
              <w:spacing w:line="256" w:lineRule="auto"/>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tcBorders>
              <w:top w:val="nil"/>
              <w:left w:val="nil"/>
              <w:bottom w:val="nil"/>
              <w:right w:val="single" w:sz="8" w:space="0" w:color="auto"/>
            </w:tcBorders>
            <w:vAlign w:val="center"/>
            <w:hideMark/>
          </w:tcPr>
          <w:p w14:paraId="35A0672F" w14:textId="77777777" w:rsidR="008136C3" w:rsidRPr="008136C3" w:rsidRDefault="008136C3" w:rsidP="008136C3">
            <w:pPr>
              <w:suppressAutoHyphens w:val="0"/>
              <w:spacing w:before="60" w:after="60" w:line="256" w:lineRule="auto"/>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78C7CF00"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44911D70" w14:textId="77777777" w:rsidR="008136C3" w:rsidRPr="008136C3" w:rsidRDefault="008136C3" w:rsidP="008136C3">
            <w:pPr>
              <w:suppressAutoHyphens w:val="0"/>
              <w:spacing w:line="256" w:lineRule="auto"/>
              <w:rPr>
                <w:rFonts w:eastAsia="Calibri" w:cs="Times New Roman"/>
                <w:b/>
                <w:kern w:val="0"/>
                <w:lang w:eastAsia="pl-PL" w:bidi="ar-SA"/>
              </w:rPr>
            </w:pPr>
            <w:r w:rsidRPr="008136C3">
              <w:rPr>
                <w:rFonts w:eastAsia="Calibri" w:cs="Times New Roman"/>
                <w:b/>
                <w:kern w:val="0"/>
                <w:lang w:eastAsia="pl-PL" w:bidi="ar-SA"/>
              </w:rPr>
              <w:t>Profil:</w:t>
            </w:r>
          </w:p>
        </w:tc>
        <w:tc>
          <w:tcPr>
            <w:tcW w:w="6320" w:type="dxa"/>
            <w:tcBorders>
              <w:top w:val="nil"/>
              <w:left w:val="nil"/>
              <w:bottom w:val="nil"/>
              <w:right w:val="single" w:sz="8" w:space="0" w:color="auto"/>
            </w:tcBorders>
            <w:vAlign w:val="center"/>
            <w:hideMark/>
          </w:tcPr>
          <w:p w14:paraId="0E233C2A" w14:textId="77777777" w:rsidR="008136C3" w:rsidRPr="008136C3" w:rsidRDefault="008136C3" w:rsidP="008136C3">
            <w:pPr>
              <w:suppressAutoHyphens w:val="0"/>
              <w:spacing w:before="60" w:after="60" w:line="256" w:lineRule="auto"/>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6D6BCCB3"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245D3899" w14:textId="77777777" w:rsidR="008136C3" w:rsidRPr="008136C3" w:rsidRDefault="008136C3" w:rsidP="008136C3">
            <w:pPr>
              <w:suppressAutoHyphens w:val="0"/>
              <w:spacing w:line="256" w:lineRule="auto"/>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tcBorders>
              <w:top w:val="nil"/>
              <w:left w:val="nil"/>
              <w:bottom w:val="nil"/>
              <w:right w:val="single" w:sz="8" w:space="0" w:color="auto"/>
            </w:tcBorders>
            <w:vAlign w:val="center"/>
            <w:hideMark/>
          </w:tcPr>
          <w:p w14:paraId="27511A54" w14:textId="77777777" w:rsidR="008136C3" w:rsidRPr="008136C3" w:rsidRDefault="008136C3" w:rsidP="008136C3">
            <w:pPr>
              <w:suppressAutoHyphens w:val="0"/>
              <w:spacing w:before="60" w:after="60" w:line="256" w:lineRule="auto"/>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5DFD14A6"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5B98D41B" w14:textId="77777777" w:rsidR="008136C3" w:rsidRPr="008136C3" w:rsidRDefault="008136C3" w:rsidP="008136C3">
            <w:pPr>
              <w:suppressAutoHyphens w:val="0"/>
              <w:spacing w:line="256" w:lineRule="auto"/>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tcBorders>
              <w:top w:val="nil"/>
              <w:left w:val="nil"/>
              <w:bottom w:val="nil"/>
              <w:right w:val="single" w:sz="8" w:space="0" w:color="auto"/>
            </w:tcBorders>
            <w:vAlign w:val="center"/>
          </w:tcPr>
          <w:p w14:paraId="110DEB00" w14:textId="77777777" w:rsidR="008136C3" w:rsidRPr="008136C3" w:rsidRDefault="008136C3" w:rsidP="008136C3">
            <w:pPr>
              <w:suppressAutoHyphens w:val="0"/>
              <w:spacing w:before="60" w:after="60" w:line="256" w:lineRule="auto"/>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34C0FDDD"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510E003E" w14:textId="77777777" w:rsidR="008136C3" w:rsidRPr="008136C3" w:rsidRDefault="008136C3" w:rsidP="008136C3">
            <w:pPr>
              <w:suppressAutoHyphens w:val="0"/>
              <w:spacing w:line="256" w:lineRule="auto"/>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tcBorders>
              <w:top w:val="nil"/>
              <w:left w:val="nil"/>
              <w:bottom w:val="nil"/>
              <w:right w:val="single" w:sz="8" w:space="0" w:color="auto"/>
            </w:tcBorders>
            <w:vAlign w:val="center"/>
            <w:hideMark/>
          </w:tcPr>
          <w:p w14:paraId="212C1F7F" w14:textId="77777777" w:rsidR="008136C3" w:rsidRPr="008136C3" w:rsidRDefault="008136C3" w:rsidP="008136C3">
            <w:pPr>
              <w:suppressAutoHyphens w:val="0"/>
              <w:spacing w:before="60" w:after="60" w:line="256" w:lineRule="auto"/>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3B48BAB7"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6AD7DFFF" w14:textId="77777777" w:rsidR="008136C3" w:rsidRPr="008136C3" w:rsidRDefault="008136C3" w:rsidP="008136C3">
            <w:pPr>
              <w:suppressAutoHyphens w:val="0"/>
              <w:spacing w:line="256" w:lineRule="auto"/>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tcBorders>
              <w:top w:val="nil"/>
              <w:left w:val="nil"/>
              <w:bottom w:val="nil"/>
              <w:right w:val="single" w:sz="8" w:space="0" w:color="auto"/>
            </w:tcBorders>
            <w:vAlign w:val="center"/>
            <w:hideMark/>
          </w:tcPr>
          <w:p w14:paraId="76B93C3C" w14:textId="77777777" w:rsidR="008136C3" w:rsidRPr="008136C3" w:rsidRDefault="000D6FED" w:rsidP="396C2A4E">
            <w:pPr>
              <w:suppressAutoHyphens w:val="0"/>
              <w:spacing w:before="60" w:after="60" w:line="256" w:lineRule="auto"/>
              <w:rPr>
                <w:rFonts w:eastAsia="Calibri" w:cs="Times New Roman"/>
                <w:kern w:val="0"/>
                <w:lang w:eastAsia="pl-PL" w:bidi="ar-SA"/>
              </w:rPr>
            </w:pPr>
            <w:r w:rsidRPr="396C2A4E">
              <w:rPr>
                <w:rFonts w:eastAsia="Calibri" w:cs="Times New Roman"/>
                <w:kern w:val="0"/>
                <w:lang w:eastAsia="pl-PL" w:bidi="ar-SA"/>
              </w:rPr>
              <w:t>2026/2027</w:t>
            </w:r>
          </w:p>
        </w:tc>
      </w:tr>
      <w:tr w:rsidR="008136C3" w:rsidRPr="008136C3" w14:paraId="27DFAE47" w14:textId="77777777" w:rsidTr="396C2A4E">
        <w:trPr>
          <w:trHeight w:val="397"/>
        </w:trPr>
        <w:tc>
          <w:tcPr>
            <w:tcW w:w="2918" w:type="dxa"/>
            <w:tcBorders>
              <w:top w:val="nil"/>
              <w:left w:val="single" w:sz="8" w:space="0" w:color="auto"/>
              <w:bottom w:val="nil"/>
              <w:right w:val="nil"/>
            </w:tcBorders>
            <w:shd w:val="clear" w:color="auto" w:fill="D9D9D9" w:themeFill="background1" w:themeFillShade="D9"/>
            <w:vAlign w:val="center"/>
            <w:hideMark/>
          </w:tcPr>
          <w:p w14:paraId="702FCE20" w14:textId="77777777" w:rsidR="008136C3" w:rsidRPr="008136C3" w:rsidRDefault="008136C3" w:rsidP="008136C3">
            <w:pPr>
              <w:suppressAutoHyphens w:val="0"/>
              <w:spacing w:line="256" w:lineRule="auto"/>
              <w:rPr>
                <w:rFonts w:eastAsia="Calibri" w:cs="Times New Roman"/>
                <w:b/>
                <w:kern w:val="0"/>
                <w:lang w:eastAsia="pl-PL" w:bidi="ar-SA"/>
              </w:rPr>
            </w:pPr>
            <w:r w:rsidRPr="008136C3">
              <w:rPr>
                <w:rFonts w:eastAsia="Calibri" w:cs="Times New Roman"/>
                <w:b/>
                <w:kern w:val="0"/>
                <w:lang w:eastAsia="pl-PL" w:bidi="ar-SA"/>
              </w:rPr>
              <w:t>Semestr:</w:t>
            </w:r>
          </w:p>
        </w:tc>
        <w:tc>
          <w:tcPr>
            <w:tcW w:w="6320" w:type="dxa"/>
            <w:tcBorders>
              <w:top w:val="nil"/>
              <w:left w:val="nil"/>
              <w:bottom w:val="nil"/>
              <w:right w:val="single" w:sz="8" w:space="0" w:color="auto"/>
            </w:tcBorders>
            <w:vAlign w:val="center"/>
          </w:tcPr>
          <w:p w14:paraId="7503A50C" w14:textId="77777777" w:rsidR="008136C3" w:rsidRPr="008136C3" w:rsidRDefault="008136C3" w:rsidP="008136C3">
            <w:pPr>
              <w:suppressAutoHyphens w:val="0"/>
              <w:spacing w:before="60" w:after="60" w:line="256" w:lineRule="auto"/>
              <w:rPr>
                <w:rFonts w:eastAsia="Calibri" w:cs="Times New Roman"/>
                <w:kern w:val="0"/>
                <w:lang w:eastAsia="pl-PL" w:bidi="ar-SA"/>
              </w:rPr>
            </w:pPr>
            <w:r w:rsidRPr="008136C3">
              <w:rPr>
                <w:rFonts w:eastAsia="Calibri" w:cs="Times New Roman"/>
                <w:kern w:val="0"/>
                <w:lang w:eastAsia="pl-PL" w:bidi="ar-SA"/>
              </w:rPr>
              <w:t>6</w:t>
            </w:r>
          </w:p>
        </w:tc>
      </w:tr>
      <w:tr w:rsidR="008136C3" w:rsidRPr="008136C3" w14:paraId="34CAEFF1" w14:textId="77777777" w:rsidTr="396C2A4E">
        <w:trPr>
          <w:trHeight w:val="397"/>
        </w:trPr>
        <w:tc>
          <w:tcPr>
            <w:tcW w:w="2918" w:type="dxa"/>
            <w:tcBorders>
              <w:top w:val="nil"/>
              <w:left w:val="single" w:sz="8" w:space="0" w:color="auto"/>
              <w:bottom w:val="single" w:sz="8" w:space="0" w:color="auto"/>
              <w:right w:val="nil"/>
            </w:tcBorders>
            <w:shd w:val="clear" w:color="auto" w:fill="D9D9D9" w:themeFill="background1" w:themeFillShade="D9"/>
            <w:vAlign w:val="center"/>
            <w:hideMark/>
          </w:tcPr>
          <w:p w14:paraId="4B2DA971" w14:textId="77777777" w:rsidR="008136C3" w:rsidRPr="008136C3" w:rsidRDefault="008136C3" w:rsidP="008136C3">
            <w:pPr>
              <w:suppressAutoHyphens w:val="0"/>
              <w:spacing w:line="256" w:lineRule="auto"/>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tcBorders>
              <w:top w:val="nil"/>
              <w:left w:val="nil"/>
              <w:bottom w:val="single" w:sz="8" w:space="0" w:color="auto"/>
              <w:right w:val="single" w:sz="8" w:space="0" w:color="auto"/>
            </w:tcBorders>
            <w:vAlign w:val="center"/>
          </w:tcPr>
          <w:p w14:paraId="31CA311D" w14:textId="2FB05801" w:rsidR="008136C3" w:rsidRPr="008136C3" w:rsidRDefault="5998A229" w:rsidP="5998A229">
            <w:pPr>
              <w:spacing w:before="60" w:after="60" w:line="256" w:lineRule="auto"/>
            </w:pPr>
            <w:r w:rsidRPr="5998A229">
              <w:rPr>
                <w:rFonts w:eastAsia="Calibri" w:cs="Times New Roman"/>
                <w:lang w:eastAsia="pl-PL" w:bidi="ar-SA"/>
              </w:rPr>
              <w:t>Dr Anna Słowik- Cieklińska</w:t>
            </w:r>
          </w:p>
        </w:tc>
      </w:tr>
    </w:tbl>
    <w:p w14:paraId="6863B230" w14:textId="77777777" w:rsidR="008136C3" w:rsidRPr="008136C3" w:rsidRDefault="008136C3" w:rsidP="008136C3">
      <w:pPr>
        <w:suppressAutoHyphens w:val="0"/>
        <w:rPr>
          <w:rFonts w:eastAsia="Calibri" w:cs="Times New Roman"/>
          <w:kern w:val="0"/>
          <w:lang w:eastAsia="pl-PL" w:bidi="ar-SA"/>
        </w:rPr>
      </w:pPr>
    </w:p>
    <w:p w14:paraId="53B7B9C5"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54"/>
        <w:gridCol w:w="1811"/>
        <w:gridCol w:w="2258"/>
        <w:gridCol w:w="1130"/>
        <w:gridCol w:w="1277"/>
        <w:gridCol w:w="172"/>
        <w:gridCol w:w="1378"/>
      </w:tblGrid>
      <w:tr w:rsidR="008136C3" w:rsidRPr="008136C3" w14:paraId="2D611E10" w14:textId="77777777" w:rsidTr="396C2A4E">
        <w:tc>
          <w:tcPr>
            <w:tcW w:w="9180" w:type="dxa"/>
            <w:gridSpan w:val="7"/>
            <w:tcBorders>
              <w:top w:val="single" w:sz="8" w:space="0" w:color="auto"/>
              <w:left w:val="single" w:sz="8" w:space="0" w:color="auto"/>
              <w:bottom w:val="single" w:sz="4" w:space="0" w:color="auto"/>
              <w:right w:val="single" w:sz="8" w:space="0" w:color="auto"/>
            </w:tcBorders>
            <w:shd w:val="clear" w:color="auto" w:fill="D9D9D9" w:themeFill="background1" w:themeFillShade="D9"/>
            <w:hideMark/>
          </w:tcPr>
          <w:p w14:paraId="4A5EAEB4" w14:textId="77777777" w:rsidR="008136C3" w:rsidRPr="008136C3" w:rsidRDefault="008136C3" w:rsidP="008136C3">
            <w:pPr>
              <w:suppressAutoHyphens w:val="0"/>
              <w:spacing w:before="60" w:after="60" w:line="256" w:lineRule="auto"/>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655158CD" w14:textId="77777777" w:rsidTr="396C2A4E">
        <w:trPr>
          <w:trHeight w:val="300"/>
        </w:trPr>
        <w:tc>
          <w:tcPr>
            <w:tcW w:w="9180" w:type="dxa"/>
            <w:gridSpan w:val="7"/>
            <w:tcBorders>
              <w:top w:val="single" w:sz="8" w:space="0" w:color="auto"/>
              <w:left w:val="single" w:sz="8" w:space="0" w:color="auto"/>
              <w:bottom w:val="single" w:sz="4" w:space="0" w:color="auto"/>
              <w:right w:val="single" w:sz="8" w:space="0" w:color="auto"/>
            </w:tcBorders>
            <w:hideMark/>
          </w:tcPr>
          <w:p w14:paraId="01CB0A28" w14:textId="77777777" w:rsidR="008136C3" w:rsidRPr="008136C3" w:rsidRDefault="008136C3" w:rsidP="5998A229">
            <w:pPr>
              <w:suppressAutoHyphens w:val="0"/>
              <w:spacing w:before="60" w:after="60" w:line="256" w:lineRule="auto"/>
              <w:jc w:val="both"/>
              <w:rPr>
                <w:rFonts w:eastAsia="Calibri" w:cs="Times New Roman"/>
                <w:kern w:val="0"/>
                <w:lang w:eastAsia="pl-PL" w:bidi="ar-SA"/>
              </w:rPr>
            </w:pPr>
            <w:r w:rsidRPr="5998A229">
              <w:rPr>
                <w:rFonts w:eastAsia="Calibri" w:cs="Times New Roman"/>
                <w:kern w:val="0"/>
                <w:lang w:eastAsia="pl-PL" w:bidi="ar-SA"/>
              </w:rPr>
              <w:t>System ochrony praw konsumentów w Polsce oraz Unii Europejskiej. Ochrona praw konsumentów w handlu tradycyjnym, elektronicznym oraz usługach. Instytucje ochrony praw konsumentów w Polsce oraz Unii Europejskiej.</w:t>
            </w:r>
          </w:p>
        </w:tc>
      </w:tr>
      <w:tr w:rsidR="008136C3" w:rsidRPr="008136C3" w14:paraId="286D8662" w14:textId="77777777" w:rsidTr="396C2A4E">
        <w:tc>
          <w:tcPr>
            <w:tcW w:w="2965" w:type="dxa"/>
            <w:gridSpan w:val="2"/>
            <w:tcBorders>
              <w:top w:val="single" w:sz="8" w:space="0" w:color="auto"/>
              <w:left w:val="single" w:sz="8" w:space="0" w:color="auto"/>
              <w:bottom w:val="single" w:sz="4" w:space="0" w:color="auto"/>
              <w:right w:val="nil"/>
            </w:tcBorders>
            <w:shd w:val="clear" w:color="auto" w:fill="D9D9D9" w:themeFill="background1" w:themeFillShade="D9"/>
            <w:hideMark/>
          </w:tcPr>
          <w:p w14:paraId="7CC89A1F" w14:textId="77777777" w:rsidR="008136C3" w:rsidRPr="008136C3" w:rsidRDefault="008136C3" w:rsidP="008136C3">
            <w:pPr>
              <w:suppressAutoHyphens w:val="0"/>
              <w:spacing w:before="60" w:after="60" w:line="256" w:lineRule="auto"/>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15" w:type="dxa"/>
            <w:gridSpan w:val="5"/>
            <w:tcBorders>
              <w:top w:val="single" w:sz="8" w:space="0" w:color="auto"/>
              <w:left w:val="nil"/>
              <w:bottom w:val="single" w:sz="4" w:space="0" w:color="auto"/>
              <w:right w:val="single" w:sz="8" w:space="0" w:color="auto"/>
            </w:tcBorders>
          </w:tcPr>
          <w:p w14:paraId="36CD8C73" w14:textId="77777777" w:rsidR="008136C3" w:rsidRPr="008136C3" w:rsidRDefault="008136C3" w:rsidP="008136C3">
            <w:pPr>
              <w:suppressAutoHyphens w:val="0"/>
              <w:spacing w:before="60" w:after="60" w:line="256" w:lineRule="auto"/>
              <w:jc w:val="both"/>
              <w:rPr>
                <w:rFonts w:eastAsia="Calibri" w:cs="Times New Roman"/>
                <w:kern w:val="0"/>
                <w:lang w:eastAsia="pl-PL" w:bidi="ar-SA"/>
              </w:rPr>
            </w:pPr>
            <w:r w:rsidRPr="008136C3">
              <w:rPr>
                <w:rFonts w:eastAsia="Calibri" w:cs="Times New Roman"/>
                <w:kern w:val="0"/>
                <w:lang w:eastAsia="pl-PL" w:bidi="ar-SA"/>
              </w:rPr>
              <w:t xml:space="preserve">stacjonarne: </w:t>
            </w:r>
          </w:p>
          <w:p w14:paraId="0691F4EB" w14:textId="77777777" w:rsidR="008136C3" w:rsidRPr="008136C3" w:rsidRDefault="000D6FED" w:rsidP="008136C3">
            <w:pPr>
              <w:suppressAutoHyphens w:val="0"/>
              <w:spacing w:before="60" w:after="60" w:line="256" w:lineRule="auto"/>
              <w:jc w:val="both"/>
              <w:rPr>
                <w:rFonts w:eastAsia="Calibri" w:cs="Times New Roman"/>
                <w:kern w:val="0"/>
                <w:lang w:eastAsia="pl-PL" w:bidi="ar-SA"/>
              </w:rPr>
            </w:pPr>
            <w:r>
              <w:rPr>
                <w:rFonts w:eastAsia="Calibri" w:cs="Times New Roman"/>
                <w:kern w:val="0"/>
                <w:lang w:eastAsia="pl-PL" w:bidi="ar-SA"/>
              </w:rPr>
              <w:t>wykład – 15 h, ćwiczenia audytoryjne</w:t>
            </w:r>
            <w:r w:rsidR="008136C3" w:rsidRPr="008136C3">
              <w:rPr>
                <w:rFonts w:eastAsia="Calibri" w:cs="Times New Roman"/>
                <w:kern w:val="0"/>
                <w:lang w:eastAsia="pl-PL" w:bidi="ar-SA"/>
              </w:rPr>
              <w:t xml:space="preserve"> – 15 h</w:t>
            </w:r>
          </w:p>
        </w:tc>
      </w:tr>
      <w:tr w:rsidR="008136C3" w:rsidRPr="008136C3" w14:paraId="1A222C9C" w14:textId="77777777" w:rsidTr="396C2A4E">
        <w:tc>
          <w:tcPr>
            <w:tcW w:w="9180" w:type="dxa"/>
            <w:gridSpan w:val="7"/>
            <w:tcBorders>
              <w:top w:val="single" w:sz="4" w:space="0" w:color="auto"/>
              <w:left w:val="single" w:sz="8" w:space="0" w:color="auto"/>
              <w:bottom w:val="single" w:sz="4" w:space="0" w:color="auto"/>
              <w:right w:val="single" w:sz="8" w:space="0" w:color="auto"/>
            </w:tcBorders>
            <w:shd w:val="clear" w:color="auto" w:fill="D9D9D9" w:themeFill="background1" w:themeFillShade="D9"/>
            <w:hideMark/>
          </w:tcPr>
          <w:p w14:paraId="0CC91B1F" w14:textId="77777777" w:rsidR="008136C3" w:rsidRPr="008136C3" w:rsidRDefault="008136C3" w:rsidP="008136C3">
            <w:pPr>
              <w:suppressAutoHyphens w:val="0"/>
              <w:spacing w:before="60" w:after="60" w:line="256" w:lineRule="auto"/>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7AE843D0" w14:textId="77777777" w:rsidTr="396C2A4E">
        <w:trPr>
          <w:trHeight w:val="285"/>
        </w:trPr>
        <w:tc>
          <w:tcPr>
            <w:tcW w:w="1154" w:type="dxa"/>
            <w:tcBorders>
              <w:top w:val="single" w:sz="4" w:space="0" w:color="auto"/>
              <w:left w:val="single" w:sz="8" w:space="0" w:color="auto"/>
              <w:bottom w:val="single" w:sz="8" w:space="0" w:color="auto"/>
              <w:right w:val="single" w:sz="4" w:space="0" w:color="auto"/>
            </w:tcBorders>
            <w:shd w:val="clear" w:color="auto" w:fill="D9D9D9" w:themeFill="background1" w:themeFillShade="D9"/>
            <w:hideMark/>
          </w:tcPr>
          <w:p w14:paraId="2C1626ED" w14:textId="77777777" w:rsidR="008136C3" w:rsidRPr="008136C3" w:rsidRDefault="008136C3" w:rsidP="008136C3">
            <w:pPr>
              <w:suppressAutoHyphens w:val="0"/>
              <w:spacing w:before="60" w:after="60" w:line="256" w:lineRule="auto"/>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06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68E02C29" w14:textId="77777777" w:rsidR="008136C3" w:rsidRPr="008136C3" w:rsidRDefault="008136C3" w:rsidP="008136C3">
            <w:pPr>
              <w:suppressAutoHyphens w:val="0"/>
              <w:spacing w:before="60" w:after="60" w:line="256" w:lineRule="auto"/>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0" w:type="dxa"/>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7B0B0778" w14:textId="77777777" w:rsidR="008136C3" w:rsidRPr="008136C3" w:rsidRDefault="008136C3" w:rsidP="008136C3">
            <w:pPr>
              <w:suppressAutoHyphens w:val="0"/>
              <w:spacing w:before="60" w:after="60" w:line="256" w:lineRule="auto"/>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4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hideMark/>
          </w:tcPr>
          <w:p w14:paraId="712A79FB" w14:textId="77777777" w:rsidR="008136C3" w:rsidRPr="008136C3" w:rsidRDefault="008136C3" w:rsidP="008136C3">
            <w:pPr>
              <w:suppressAutoHyphens w:val="0"/>
              <w:spacing w:before="60" w:after="60" w:line="256" w:lineRule="auto"/>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78" w:type="dxa"/>
            <w:tcBorders>
              <w:top w:val="single" w:sz="4" w:space="0" w:color="auto"/>
              <w:left w:val="single" w:sz="4" w:space="0" w:color="auto"/>
              <w:bottom w:val="single" w:sz="8" w:space="0" w:color="auto"/>
              <w:right w:val="single" w:sz="8" w:space="0" w:color="auto"/>
            </w:tcBorders>
            <w:shd w:val="clear" w:color="auto" w:fill="D9D9D9" w:themeFill="background1" w:themeFillShade="D9"/>
            <w:hideMark/>
          </w:tcPr>
          <w:p w14:paraId="059687E6" w14:textId="77777777" w:rsidR="008136C3" w:rsidRPr="008136C3" w:rsidRDefault="008136C3" w:rsidP="008136C3">
            <w:pPr>
              <w:suppressAutoHyphens w:val="0"/>
              <w:spacing w:before="60" w:after="60" w:line="256" w:lineRule="auto"/>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2C5C00EE" w14:textId="77777777" w:rsidTr="396C2A4E">
        <w:tc>
          <w:tcPr>
            <w:tcW w:w="1154" w:type="dxa"/>
            <w:tcBorders>
              <w:top w:val="single" w:sz="8" w:space="0" w:color="auto"/>
              <w:left w:val="single" w:sz="8" w:space="0" w:color="auto"/>
              <w:bottom w:val="single" w:sz="8" w:space="0" w:color="auto"/>
              <w:right w:val="single" w:sz="4" w:space="0" w:color="auto"/>
            </w:tcBorders>
            <w:shd w:val="clear" w:color="auto" w:fill="FFFFFF" w:themeFill="background1"/>
          </w:tcPr>
          <w:p w14:paraId="0FB171CC" w14:textId="77777777" w:rsidR="008136C3" w:rsidRPr="008136C3" w:rsidRDefault="008136C3" w:rsidP="5998A229">
            <w:pPr>
              <w:suppressAutoHyphens w:val="0"/>
              <w:spacing w:before="60" w:after="60" w:line="256" w:lineRule="auto"/>
              <w:rPr>
                <w:rFonts w:eastAsia="Calibri" w:cs="Times New Roman"/>
                <w:lang w:eastAsia="pl-PL" w:bidi="ar-SA"/>
              </w:rPr>
            </w:pPr>
            <w:r w:rsidRPr="5998A229">
              <w:rPr>
                <w:rFonts w:eastAsia="Calibri" w:cs="Times New Roman"/>
                <w:kern w:val="0"/>
                <w:lang w:eastAsia="pl-PL" w:bidi="ar-SA"/>
              </w:rPr>
              <w:t>D1.8_W01</w:t>
            </w:r>
          </w:p>
          <w:p w14:paraId="3B7E8AC8" w14:textId="0B954F62" w:rsidR="008136C3" w:rsidRPr="008136C3" w:rsidRDefault="008136C3" w:rsidP="1961E8B9">
            <w:pPr>
              <w:suppressAutoHyphens w:val="0"/>
              <w:spacing w:before="60" w:after="60" w:line="256" w:lineRule="auto"/>
              <w:rPr>
                <w:rFonts w:eastAsia="Calibri" w:cs="Times New Roman"/>
                <w:kern w:val="0"/>
                <w:lang w:eastAsia="pl-PL" w:bidi="ar-SA"/>
              </w:rPr>
            </w:pPr>
          </w:p>
        </w:tc>
        <w:tc>
          <w:tcPr>
            <w:tcW w:w="40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1C32ADC" w14:textId="77777777" w:rsidR="008136C3" w:rsidRPr="008136C3" w:rsidRDefault="008136C3" w:rsidP="5998A229">
            <w:pPr>
              <w:suppressAutoHyphens w:val="0"/>
              <w:spacing w:before="60" w:after="60" w:line="256" w:lineRule="auto"/>
              <w:rPr>
                <w:rFonts w:eastAsia="Calibri" w:cs="Times New Roman"/>
                <w:lang w:eastAsia="pl-PL" w:bidi="ar-SA"/>
              </w:rPr>
            </w:pPr>
            <w:r w:rsidRPr="5998A229">
              <w:rPr>
                <w:rFonts w:eastAsia="Calibri" w:cs="Times New Roman"/>
                <w:kern w:val="0"/>
                <w:lang w:eastAsia="pl-PL" w:bidi="ar-SA"/>
              </w:rPr>
              <w:t>Zna zachowania konsumentów na rynku usług oraz politykę, normy, reguły prawne i instytucje związane z ochroną konsumenta</w:t>
            </w:r>
          </w:p>
          <w:p w14:paraId="4AE3C2BD" w14:textId="17CFD2D2" w:rsidR="008136C3" w:rsidRPr="008136C3" w:rsidRDefault="008136C3" w:rsidP="5998A229">
            <w:pPr>
              <w:suppressAutoHyphens w:val="0"/>
              <w:spacing w:before="60" w:after="60" w:line="256" w:lineRule="auto"/>
              <w:rPr>
                <w:rFonts w:eastAsia="Calibri" w:cs="Times New Roman"/>
                <w:lang w:eastAsia="pl-PL" w:bidi="ar-SA"/>
              </w:rPr>
            </w:pPr>
          </w:p>
          <w:p w14:paraId="009EFD31" w14:textId="3442852E" w:rsidR="008136C3" w:rsidRPr="008136C3" w:rsidRDefault="008136C3" w:rsidP="5998A229">
            <w:pPr>
              <w:suppressAutoHyphens w:val="0"/>
              <w:spacing w:before="60" w:after="60" w:line="256" w:lineRule="auto"/>
              <w:rPr>
                <w:rFonts w:eastAsia="Calibri" w:cs="Times New Roman"/>
                <w:kern w:val="0"/>
                <w:lang w:eastAsia="pl-PL" w:bidi="ar-SA"/>
              </w:rPr>
            </w:pP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4B825B3B" w14:textId="77777777" w:rsidR="008136C3" w:rsidRPr="008136C3" w:rsidRDefault="008136C3" w:rsidP="5998A229">
            <w:pPr>
              <w:suppressAutoHyphens w:val="0"/>
              <w:spacing w:before="60" w:after="60" w:line="256" w:lineRule="auto"/>
              <w:rPr>
                <w:rFonts w:eastAsia="Calibri" w:cs="Times New Roman"/>
                <w:lang w:eastAsia="pl-PL" w:bidi="ar-SA"/>
              </w:rPr>
            </w:pPr>
            <w:r w:rsidRPr="5998A229">
              <w:rPr>
                <w:rFonts w:eastAsia="Calibri" w:cs="Times New Roman"/>
                <w:kern w:val="0"/>
                <w:lang w:eastAsia="pl-PL" w:bidi="ar-SA"/>
              </w:rPr>
              <w:t>K_W01</w:t>
            </w:r>
          </w:p>
          <w:p w14:paraId="7925935B" w14:textId="26D1EAA9" w:rsidR="008136C3" w:rsidRPr="008136C3" w:rsidRDefault="396C2A4E" w:rsidP="396C2A4E">
            <w:pPr>
              <w:suppressAutoHyphens w:val="0"/>
              <w:spacing w:before="60" w:after="60" w:line="256" w:lineRule="auto"/>
              <w:rPr>
                <w:rFonts w:eastAsia="Calibri" w:cs="Times New Roman"/>
                <w:lang w:eastAsia="pl-PL" w:bidi="ar-SA"/>
              </w:rPr>
            </w:pPr>
            <w:r w:rsidRPr="396C2A4E">
              <w:rPr>
                <w:rFonts w:eastAsia="Calibri" w:cs="Times New Roman"/>
                <w:lang w:eastAsia="pl-PL" w:bidi="ar-SA"/>
              </w:rPr>
              <w:t>K_W02</w:t>
            </w:r>
          </w:p>
          <w:p w14:paraId="66CF863B" w14:textId="53FEAE7A" w:rsidR="008136C3" w:rsidRPr="008136C3" w:rsidRDefault="008136C3" w:rsidP="5998A229">
            <w:pPr>
              <w:suppressAutoHyphens w:val="0"/>
              <w:spacing w:before="60" w:after="60" w:line="256" w:lineRule="auto"/>
              <w:rPr>
                <w:rFonts w:eastAsia="Calibri" w:cs="Times New Roman"/>
                <w:lang w:eastAsia="pl-PL" w:bidi="ar-SA"/>
              </w:rPr>
            </w:pPr>
          </w:p>
          <w:p w14:paraId="35C2F82C" w14:textId="0EDB3483" w:rsidR="008136C3" w:rsidRPr="008136C3" w:rsidRDefault="008136C3" w:rsidP="5998A229">
            <w:pPr>
              <w:suppressAutoHyphens w:val="0"/>
              <w:spacing w:before="60" w:after="60" w:line="256" w:lineRule="auto"/>
              <w:rPr>
                <w:rFonts w:eastAsia="Calibri" w:cs="Times New Roman"/>
                <w:lang w:eastAsia="pl-PL" w:bidi="ar-SA"/>
              </w:rPr>
            </w:pPr>
          </w:p>
          <w:p w14:paraId="6E63EECE" w14:textId="3B58CDC3" w:rsidR="008136C3" w:rsidRPr="008136C3" w:rsidRDefault="008136C3" w:rsidP="1961E8B9">
            <w:pPr>
              <w:suppressAutoHyphens w:val="0"/>
              <w:spacing w:before="60" w:after="60" w:line="256" w:lineRule="auto"/>
              <w:rPr>
                <w:rFonts w:eastAsia="Calibri" w:cs="Times New Roman"/>
                <w:kern w:val="0"/>
                <w:lang w:eastAsia="pl-PL" w:bidi="ar-SA"/>
              </w:rPr>
            </w:pPr>
          </w:p>
        </w:tc>
        <w:tc>
          <w:tcPr>
            <w:tcW w:w="1449" w:type="dxa"/>
            <w:gridSpan w:val="2"/>
            <w:tcBorders>
              <w:top w:val="single" w:sz="8" w:space="0" w:color="auto"/>
              <w:left w:val="single" w:sz="4" w:space="0" w:color="auto"/>
              <w:bottom w:val="single" w:sz="8" w:space="0" w:color="auto"/>
              <w:right w:val="single" w:sz="4" w:space="0" w:color="auto"/>
            </w:tcBorders>
          </w:tcPr>
          <w:p w14:paraId="01C7FF32" w14:textId="77777777" w:rsidR="008136C3" w:rsidRPr="008136C3" w:rsidRDefault="008136C3" w:rsidP="5998A229">
            <w:pPr>
              <w:suppressAutoHyphens w:val="0"/>
              <w:spacing w:before="60" w:after="60" w:line="256" w:lineRule="auto"/>
              <w:rPr>
                <w:rFonts w:eastAsia="Calibri" w:cs="Times New Roman"/>
                <w:lang w:eastAsia="pl-PL" w:bidi="ar-SA"/>
              </w:rPr>
            </w:pPr>
            <w:r w:rsidRPr="5998A229">
              <w:rPr>
                <w:rFonts w:eastAsia="Calibri" w:cs="Times New Roman"/>
                <w:kern w:val="0"/>
                <w:lang w:eastAsia="pl-PL" w:bidi="ar-SA"/>
              </w:rPr>
              <w:t>Wykład</w:t>
            </w:r>
          </w:p>
          <w:p w14:paraId="2BA67D8C" w14:textId="5A3986F3" w:rsidR="008136C3" w:rsidRPr="008136C3" w:rsidRDefault="008136C3" w:rsidP="5998A229">
            <w:pPr>
              <w:suppressAutoHyphens w:val="0"/>
              <w:spacing w:before="60" w:after="60" w:line="256" w:lineRule="auto"/>
              <w:rPr>
                <w:rFonts w:eastAsia="Calibri" w:cs="Times New Roman"/>
                <w:lang w:eastAsia="pl-PL" w:bidi="ar-SA"/>
              </w:rPr>
            </w:pPr>
          </w:p>
          <w:p w14:paraId="67B8DAED" w14:textId="65D3ECA1" w:rsidR="008136C3" w:rsidRPr="008136C3" w:rsidRDefault="008136C3" w:rsidP="5998A229">
            <w:pPr>
              <w:suppressAutoHyphens w:val="0"/>
              <w:spacing w:before="60" w:after="60" w:line="256" w:lineRule="auto"/>
              <w:rPr>
                <w:rFonts w:eastAsia="Calibri" w:cs="Times New Roman"/>
                <w:lang w:eastAsia="pl-PL" w:bidi="ar-SA"/>
              </w:rPr>
            </w:pPr>
          </w:p>
          <w:p w14:paraId="46E52C3A" w14:textId="252C4E64" w:rsidR="008136C3" w:rsidRPr="008136C3" w:rsidRDefault="008136C3" w:rsidP="5998A229">
            <w:pPr>
              <w:suppressAutoHyphens w:val="0"/>
              <w:spacing w:before="60" w:after="60" w:line="256" w:lineRule="auto"/>
              <w:rPr>
                <w:rFonts w:eastAsia="Calibri" w:cs="Times New Roman"/>
                <w:lang w:eastAsia="pl-PL" w:bidi="ar-SA"/>
              </w:rPr>
            </w:pPr>
          </w:p>
          <w:p w14:paraId="0ACD42E9" w14:textId="645B4694" w:rsidR="008136C3" w:rsidRPr="008136C3" w:rsidRDefault="008136C3" w:rsidP="1961E8B9">
            <w:pPr>
              <w:suppressAutoHyphens w:val="0"/>
              <w:spacing w:before="60" w:after="60" w:line="256" w:lineRule="auto"/>
              <w:rPr>
                <w:rFonts w:eastAsia="Calibri" w:cs="Times New Roman"/>
                <w:kern w:val="0"/>
                <w:lang w:eastAsia="pl-PL" w:bidi="ar-SA"/>
              </w:rPr>
            </w:pPr>
          </w:p>
        </w:tc>
        <w:tc>
          <w:tcPr>
            <w:tcW w:w="1378" w:type="dxa"/>
            <w:tcBorders>
              <w:top w:val="single" w:sz="8" w:space="0" w:color="auto"/>
              <w:left w:val="single" w:sz="4" w:space="0" w:color="auto"/>
              <w:bottom w:val="single" w:sz="8" w:space="0" w:color="auto"/>
              <w:right w:val="single" w:sz="8" w:space="0" w:color="auto"/>
            </w:tcBorders>
          </w:tcPr>
          <w:p w14:paraId="7F8C9D36" w14:textId="77777777" w:rsidR="008136C3" w:rsidRPr="008136C3" w:rsidRDefault="008136C3" w:rsidP="008136C3">
            <w:pPr>
              <w:suppressAutoHyphens w:val="0"/>
              <w:spacing w:before="60" w:after="60" w:line="256" w:lineRule="auto"/>
              <w:rPr>
                <w:rFonts w:eastAsia="Calibri" w:cs="Times New Roman"/>
                <w:bCs/>
                <w:kern w:val="0"/>
                <w:lang w:eastAsia="pl-PL" w:bidi="ar-SA"/>
              </w:rPr>
            </w:pPr>
            <w:r w:rsidRPr="008136C3">
              <w:rPr>
                <w:rFonts w:eastAsia="Calibri" w:cs="Times New Roman"/>
                <w:bCs/>
                <w:kern w:val="0"/>
                <w:lang w:eastAsia="pl-PL" w:bidi="ar-SA"/>
              </w:rPr>
              <w:t>egzamin</w:t>
            </w:r>
          </w:p>
          <w:p w14:paraId="175D95EB" w14:textId="2A3C29B0" w:rsidR="008136C3" w:rsidRPr="008136C3" w:rsidRDefault="008136C3" w:rsidP="5998A229">
            <w:pPr>
              <w:suppressAutoHyphens w:val="0"/>
              <w:spacing w:before="60" w:after="60" w:line="256" w:lineRule="auto"/>
              <w:rPr>
                <w:rFonts w:eastAsia="Calibri" w:cs="Times New Roman"/>
                <w:lang w:eastAsia="pl-PL" w:bidi="ar-SA"/>
              </w:rPr>
            </w:pPr>
          </w:p>
          <w:p w14:paraId="326FED18" w14:textId="7687631E" w:rsidR="008136C3" w:rsidRPr="008136C3" w:rsidRDefault="008136C3" w:rsidP="5998A229">
            <w:pPr>
              <w:suppressAutoHyphens w:val="0"/>
              <w:spacing w:before="60" w:after="60" w:line="256" w:lineRule="auto"/>
              <w:rPr>
                <w:rFonts w:eastAsia="Calibri" w:cs="Times New Roman"/>
                <w:lang w:eastAsia="pl-PL" w:bidi="ar-SA"/>
              </w:rPr>
            </w:pPr>
          </w:p>
          <w:p w14:paraId="2D333726" w14:textId="3E9FC4EE" w:rsidR="008136C3" w:rsidRPr="008136C3" w:rsidRDefault="008136C3" w:rsidP="5998A229">
            <w:pPr>
              <w:suppressAutoHyphens w:val="0"/>
              <w:spacing w:before="60" w:after="60" w:line="256" w:lineRule="auto"/>
              <w:rPr>
                <w:rFonts w:eastAsia="Calibri" w:cs="Times New Roman"/>
                <w:lang w:eastAsia="pl-PL" w:bidi="ar-SA"/>
              </w:rPr>
            </w:pPr>
          </w:p>
          <w:p w14:paraId="50782624" w14:textId="6279238D" w:rsidR="008136C3" w:rsidRPr="008136C3" w:rsidRDefault="008136C3" w:rsidP="1961E8B9">
            <w:pPr>
              <w:suppressAutoHyphens w:val="0"/>
              <w:spacing w:before="60" w:after="60" w:line="256" w:lineRule="auto"/>
              <w:rPr>
                <w:rFonts w:eastAsia="Calibri" w:cs="Times New Roman"/>
                <w:kern w:val="0"/>
                <w:lang w:eastAsia="pl-PL" w:bidi="ar-SA"/>
              </w:rPr>
            </w:pPr>
          </w:p>
        </w:tc>
      </w:tr>
      <w:tr w:rsidR="1961E8B9" w14:paraId="151FB342" w14:textId="77777777" w:rsidTr="396C2A4E">
        <w:trPr>
          <w:trHeight w:val="300"/>
        </w:trPr>
        <w:tc>
          <w:tcPr>
            <w:tcW w:w="1154" w:type="dxa"/>
            <w:tcBorders>
              <w:top w:val="single" w:sz="8" w:space="0" w:color="auto"/>
              <w:left w:val="single" w:sz="8" w:space="0" w:color="auto"/>
              <w:bottom w:val="single" w:sz="8" w:space="0" w:color="auto"/>
              <w:right w:val="single" w:sz="4" w:space="0" w:color="auto"/>
            </w:tcBorders>
            <w:shd w:val="clear" w:color="auto" w:fill="FFFFFF" w:themeFill="background1"/>
          </w:tcPr>
          <w:p w14:paraId="403183E3" w14:textId="5EA2D67B" w:rsidR="1961E8B9" w:rsidRDefault="396C2A4E" w:rsidP="396C2A4E">
            <w:pPr>
              <w:spacing w:before="60" w:after="60" w:line="256" w:lineRule="auto"/>
              <w:rPr>
                <w:rFonts w:eastAsia="Calibri" w:cs="Times New Roman"/>
                <w:lang w:eastAsia="pl-PL" w:bidi="ar-SA"/>
              </w:rPr>
            </w:pPr>
            <w:r w:rsidRPr="396C2A4E">
              <w:rPr>
                <w:rFonts w:eastAsia="Calibri" w:cs="Times New Roman"/>
                <w:lang w:eastAsia="pl-PL" w:bidi="ar-SA"/>
              </w:rPr>
              <w:t>D.1.8_W0</w:t>
            </w:r>
            <w:r w:rsidRPr="396C2A4E">
              <w:rPr>
                <w:rFonts w:eastAsia="Calibri" w:cs="Times New Roman"/>
                <w:lang w:eastAsia="pl-PL" w:bidi="ar-SA"/>
              </w:rPr>
              <w:lastRenderedPageBreak/>
              <w:t>2</w:t>
            </w:r>
          </w:p>
          <w:p w14:paraId="7F5FAA15" w14:textId="31B02108" w:rsidR="1961E8B9" w:rsidRDefault="1961E8B9" w:rsidP="396C2A4E">
            <w:pPr>
              <w:spacing w:line="256" w:lineRule="auto"/>
              <w:rPr>
                <w:rFonts w:eastAsia="Calibri" w:cs="Times New Roman"/>
                <w:lang w:eastAsia="pl-PL" w:bidi="ar-SA"/>
              </w:rPr>
            </w:pPr>
          </w:p>
        </w:tc>
        <w:tc>
          <w:tcPr>
            <w:tcW w:w="40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E81EEA5" w14:textId="42BFEFDE" w:rsidR="1961E8B9" w:rsidRDefault="396C2A4E" w:rsidP="396C2A4E">
            <w:pPr>
              <w:spacing w:before="60" w:after="60" w:line="256" w:lineRule="auto"/>
              <w:rPr>
                <w:rFonts w:eastAsia="Calibri" w:cs="Times New Roman"/>
                <w:lang w:eastAsia="pl-PL" w:bidi="ar-SA"/>
              </w:rPr>
            </w:pPr>
            <w:r w:rsidRPr="396C2A4E">
              <w:rPr>
                <w:rFonts w:eastAsia="Calibri" w:cs="Times New Roman"/>
                <w:lang w:eastAsia="pl-PL" w:bidi="ar-SA"/>
              </w:rPr>
              <w:lastRenderedPageBreak/>
              <w:t xml:space="preserve">Zna prawidłowości, normy i reguły prawne </w:t>
            </w:r>
            <w:r w:rsidRPr="396C2A4E">
              <w:rPr>
                <w:rFonts w:eastAsia="Calibri" w:cs="Times New Roman"/>
                <w:lang w:eastAsia="pl-PL" w:bidi="ar-SA"/>
              </w:rPr>
              <w:lastRenderedPageBreak/>
              <w:t>organizujące struktury i instytucje ochrony praw konsumentów</w:t>
            </w:r>
          </w:p>
          <w:p w14:paraId="2E84C58B" w14:textId="634161B5" w:rsidR="1961E8B9" w:rsidRDefault="1961E8B9" w:rsidP="396C2A4E">
            <w:pPr>
              <w:spacing w:line="256" w:lineRule="auto"/>
              <w:rPr>
                <w:rFonts w:eastAsia="Calibri" w:cs="Times New Roman"/>
                <w:lang w:eastAsia="pl-PL" w:bidi="ar-SA"/>
              </w:rPr>
            </w:pP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48788A6F" w14:textId="479F4B10" w:rsidR="1961E8B9" w:rsidRDefault="396C2A4E" w:rsidP="396C2A4E">
            <w:pPr>
              <w:spacing w:before="60" w:after="60" w:line="256" w:lineRule="auto"/>
              <w:rPr>
                <w:rFonts w:eastAsia="Calibri" w:cs="Times New Roman"/>
                <w:lang w:eastAsia="pl-PL" w:bidi="ar-SA"/>
              </w:rPr>
            </w:pPr>
            <w:r w:rsidRPr="396C2A4E">
              <w:rPr>
                <w:rFonts w:eastAsia="Calibri" w:cs="Times New Roman"/>
                <w:lang w:eastAsia="pl-PL" w:bidi="ar-SA"/>
              </w:rPr>
              <w:lastRenderedPageBreak/>
              <w:t>K_W02</w:t>
            </w:r>
          </w:p>
          <w:p w14:paraId="3DA2CAEC" w14:textId="12F6165C" w:rsidR="1961E8B9" w:rsidRDefault="1961E8B9" w:rsidP="396C2A4E">
            <w:pPr>
              <w:spacing w:line="256" w:lineRule="auto"/>
              <w:rPr>
                <w:rFonts w:eastAsia="Calibri" w:cs="Times New Roman"/>
                <w:lang w:eastAsia="pl-PL" w:bidi="ar-SA"/>
              </w:rPr>
            </w:pPr>
          </w:p>
        </w:tc>
        <w:tc>
          <w:tcPr>
            <w:tcW w:w="1449" w:type="dxa"/>
            <w:gridSpan w:val="2"/>
            <w:tcBorders>
              <w:top w:val="single" w:sz="8" w:space="0" w:color="auto"/>
              <w:left w:val="single" w:sz="4" w:space="0" w:color="auto"/>
              <w:bottom w:val="single" w:sz="8" w:space="0" w:color="auto"/>
              <w:right w:val="single" w:sz="4" w:space="0" w:color="auto"/>
            </w:tcBorders>
          </w:tcPr>
          <w:p w14:paraId="4BE1DC7B" w14:textId="2583A944" w:rsidR="1961E8B9" w:rsidRDefault="396C2A4E" w:rsidP="396C2A4E">
            <w:pPr>
              <w:spacing w:before="60" w:after="60" w:line="256" w:lineRule="auto"/>
              <w:rPr>
                <w:rFonts w:eastAsia="Calibri" w:cs="Times New Roman"/>
                <w:lang w:eastAsia="pl-PL" w:bidi="ar-SA"/>
              </w:rPr>
            </w:pPr>
            <w:r w:rsidRPr="396C2A4E">
              <w:rPr>
                <w:rFonts w:eastAsia="Calibri" w:cs="Times New Roman"/>
                <w:lang w:eastAsia="pl-PL" w:bidi="ar-SA"/>
              </w:rPr>
              <w:lastRenderedPageBreak/>
              <w:t>wykład</w:t>
            </w:r>
          </w:p>
          <w:p w14:paraId="2FAAB601" w14:textId="4F042984" w:rsidR="1961E8B9" w:rsidRDefault="1961E8B9" w:rsidP="396C2A4E">
            <w:pPr>
              <w:spacing w:line="256" w:lineRule="auto"/>
              <w:rPr>
                <w:rFonts w:eastAsia="Calibri" w:cs="Times New Roman"/>
                <w:lang w:eastAsia="pl-PL" w:bidi="ar-SA"/>
              </w:rPr>
            </w:pPr>
          </w:p>
        </w:tc>
        <w:tc>
          <w:tcPr>
            <w:tcW w:w="1378" w:type="dxa"/>
            <w:tcBorders>
              <w:top w:val="single" w:sz="8" w:space="0" w:color="auto"/>
              <w:left w:val="single" w:sz="4" w:space="0" w:color="auto"/>
              <w:bottom w:val="single" w:sz="8" w:space="0" w:color="auto"/>
              <w:right w:val="single" w:sz="8" w:space="0" w:color="auto"/>
            </w:tcBorders>
          </w:tcPr>
          <w:p w14:paraId="3BB6B321" w14:textId="77777777" w:rsidR="1961E8B9" w:rsidRDefault="396C2A4E" w:rsidP="396C2A4E">
            <w:pPr>
              <w:spacing w:before="60" w:after="60" w:line="256" w:lineRule="auto"/>
              <w:rPr>
                <w:rFonts w:eastAsia="Calibri" w:cs="Times New Roman"/>
                <w:lang w:eastAsia="pl-PL" w:bidi="ar-SA"/>
              </w:rPr>
            </w:pPr>
            <w:r w:rsidRPr="396C2A4E">
              <w:rPr>
                <w:rFonts w:eastAsia="Calibri" w:cs="Times New Roman"/>
                <w:lang w:eastAsia="pl-PL" w:bidi="ar-SA"/>
              </w:rPr>
              <w:lastRenderedPageBreak/>
              <w:t>egzamin</w:t>
            </w:r>
          </w:p>
          <w:p w14:paraId="68C160F7" w14:textId="1A0C8793" w:rsidR="1961E8B9" w:rsidRDefault="1961E8B9" w:rsidP="396C2A4E">
            <w:pPr>
              <w:spacing w:line="256" w:lineRule="auto"/>
              <w:rPr>
                <w:rFonts w:eastAsia="Calibri" w:cs="Times New Roman"/>
                <w:lang w:eastAsia="pl-PL" w:bidi="ar-SA"/>
              </w:rPr>
            </w:pPr>
          </w:p>
        </w:tc>
      </w:tr>
      <w:tr w:rsidR="008136C3" w:rsidRPr="008136C3" w14:paraId="586E227B" w14:textId="77777777" w:rsidTr="396C2A4E">
        <w:tc>
          <w:tcPr>
            <w:tcW w:w="1154" w:type="dxa"/>
            <w:tcBorders>
              <w:top w:val="single" w:sz="8" w:space="0" w:color="auto"/>
              <w:left w:val="single" w:sz="8" w:space="0" w:color="auto"/>
              <w:bottom w:val="single" w:sz="8" w:space="0" w:color="auto"/>
              <w:right w:val="single" w:sz="4" w:space="0" w:color="auto"/>
            </w:tcBorders>
            <w:shd w:val="clear" w:color="auto" w:fill="FFFFFF" w:themeFill="background1"/>
          </w:tcPr>
          <w:p w14:paraId="609C79BC" w14:textId="77777777" w:rsidR="008136C3" w:rsidRPr="008136C3" w:rsidRDefault="008136C3" w:rsidP="396C2A4E">
            <w:pPr>
              <w:suppressAutoHyphens w:val="0"/>
              <w:spacing w:before="60" w:after="60" w:line="256" w:lineRule="auto"/>
              <w:rPr>
                <w:rFonts w:eastAsia="Calibri" w:cs="Times New Roman"/>
                <w:kern w:val="0"/>
                <w:lang w:eastAsia="pl-PL" w:bidi="ar-SA"/>
              </w:rPr>
            </w:pPr>
            <w:r w:rsidRPr="396C2A4E">
              <w:rPr>
                <w:rFonts w:eastAsia="Calibri" w:cs="Times New Roman"/>
                <w:kern w:val="0"/>
                <w:lang w:eastAsia="pl-PL" w:bidi="ar-SA"/>
              </w:rPr>
              <w:lastRenderedPageBreak/>
              <w:t>D1.8_U01</w:t>
            </w:r>
          </w:p>
        </w:tc>
        <w:tc>
          <w:tcPr>
            <w:tcW w:w="40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DF701E1" w14:textId="6E1DDCAC" w:rsidR="008136C3" w:rsidRPr="008136C3" w:rsidRDefault="396C2A4E" w:rsidP="396C2A4E">
            <w:pPr>
              <w:suppressAutoHyphens w:val="0"/>
              <w:spacing w:before="60" w:after="60" w:line="256" w:lineRule="auto"/>
              <w:rPr>
                <w:rFonts w:eastAsia="Times New Roman" w:cs="Times New Roman"/>
              </w:rPr>
            </w:pPr>
            <w:r w:rsidRPr="396C2A4E">
              <w:rPr>
                <w:rFonts w:eastAsia="Times New Roman" w:cs="Times New Roman"/>
              </w:rPr>
              <w:t>Potrafi wykorzystywać posiadaną wiedzę - posługiwać się przepisami prawnymi z zakresu ochrony praw konsumentów, rozwiązywać problemy dotyczące praw konsumentów</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2377FFFF" w14:textId="77777777" w:rsidR="008136C3" w:rsidRPr="008136C3" w:rsidRDefault="008136C3" w:rsidP="396C2A4E">
            <w:pPr>
              <w:suppressAutoHyphens w:val="0"/>
              <w:spacing w:before="60" w:after="60" w:line="256" w:lineRule="auto"/>
              <w:rPr>
                <w:rFonts w:eastAsia="Calibri" w:cs="Times New Roman"/>
                <w:lang w:eastAsia="pl-PL" w:bidi="ar-SA"/>
              </w:rPr>
            </w:pPr>
            <w:r w:rsidRPr="396C2A4E">
              <w:rPr>
                <w:rFonts w:eastAsia="Calibri" w:cs="Times New Roman"/>
                <w:kern w:val="0"/>
                <w:lang w:eastAsia="pl-PL" w:bidi="ar-SA"/>
              </w:rPr>
              <w:t>K_U01</w:t>
            </w:r>
          </w:p>
          <w:p w14:paraId="380FF3C0" w14:textId="6236113B" w:rsidR="008136C3" w:rsidRPr="008136C3" w:rsidRDefault="396C2A4E" w:rsidP="396C2A4E">
            <w:pPr>
              <w:suppressAutoHyphens w:val="0"/>
              <w:spacing w:before="60" w:after="60" w:line="256" w:lineRule="auto"/>
              <w:rPr>
                <w:rFonts w:eastAsia="Calibri" w:cs="Times New Roman"/>
                <w:kern w:val="0"/>
                <w:lang w:eastAsia="pl-PL" w:bidi="ar-SA"/>
              </w:rPr>
            </w:pPr>
            <w:r w:rsidRPr="396C2A4E">
              <w:rPr>
                <w:rFonts w:eastAsia="Calibri" w:cs="Times New Roman"/>
                <w:lang w:eastAsia="pl-PL" w:bidi="ar-SA"/>
              </w:rPr>
              <w:t>K_U02</w:t>
            </w:r>
          </w:p>
        </w:tc>
        <w:tc>
          <w:tcPr>
            <w:tcW w:w="1449" w:type="dxa"/>
            <w:gridSpan w:val="2"/>
            <w:tcBorders>
              <w:top w:val="single" w:sz="8" w:space="0" w:color="auto"/>
              <w:left w:val="single" w:sz="4" w:space="0" w:color="auto"/>
              <w:bottom w:val="single" w:sz="8" w:space="0" w:color="auto"/>
              <w:right w:val="single" w:sz="4" w:space="0" w:color="auto"/>
            </w:tcBorders>
          </w:tcPr>
          <w:p w14:paraId="5706CC83" w14:textId="77777777" w:rsidR="008136C3" w:rsidRPr="008136C3" w:rsidRDefault="008136C3" w:rsidP="396C2A4E">
            <w:pPr>
              <w:suppressAutoHyphens w:val="0"/>
              <w:spacing w:before="60" w:after="60" w:line="256" w:lineRule="auto"/>
              <w:rPr>
                <w:rFonts w:eastAsia="Calibri" w:cs="Times New Roman"/>
                <w:kern w:val="0"/>
                <w:lang w:eastAsia="pl-PL" w:bidi="ar-SA"/>
              </w:rPr>
            </w:pPr>
            <w:r w:rsidRPr="396C2A4E">
              <w:rPr>
                <w:rFonts w:eastAsia="Calibri" w:cs="Times New Roman"/>
                <w:kern w:val="0"/>
                <w:lang w:eastAsia="pl-PL" w:bidi="ar-SA"/>
              </w:rPr>
              <w:t>ćwiczenia</w:t>
            </w:r>
          </w:p>
        </w:tc>
        <w:tc>
          <w:tcPr>
            <w:tcW w:w="1378" w:type="dxa"/>
            <w:tcBorders>
              <w:top w:val="single" w:sz="8" w:space="0" w:color="auto"/>
              <w:left w:val="single" w:sz="4" w:space="0" w:color="auto"/>
              <w:bottom w:val="single" w:sz="8" w:space="0" w:color="auto"/>
              <w:right w:val="single" w:sz="8" w:space="0" w:color="auto"/>
            </w:tcBorders>
          </w:tcPr>
          <w:p w14:paraId="0F6DED21" w14:textId="0149574A" w:rsidR="396C2A4E" w:rsidRDefault="396C2A4E" w:rsidP="396C2A4E">
            <w:pPr>
              <w:spacing w:before="60" w:after="60" w:line="256" w:lineRule="auto"/>
              <w:rPr>
                <w:rFonts w:eastAsia="Calibri" w:cs="Times New Roman"/>
                <w:lang w:eastAsia="pl-PL" w:bidi="ar-SA"/>
              </w:rPr>
            </w:pPr>
            <w:r w:rsidRPr="396C2A4E">
              <w:rPr>
                <w:rFonts w:eastAsia="Calibri" w:cs="Times New Roman"/>
                <w:lang w:eastAsia="pl-PL" w:bidi="ar-SA"/>
              </w:rPr>
              <w:t>Prezentacja zadania problemowego</w:t>
            </w:r>
          </w:p>
          <w:p w14:paraId="3AE0AD89" w14:textId="6605B812" w:rsidR="008136C3" w:rsidRPr="008136C3" w:rsidRDefault="008136C3" w:rsidP="396C2A4E">
            <w:pPr>
              <w:spacing w:before="60" w:after="60" w:line="256" w:lineRule="auto"/>
              <w:rPr>
                <w:rFonts w:eastAsia="Calibri" w:cs="Times New Roman"/>
                <w:lang w:eastAsia="pl-PL" w:bidi="ar-SA"/>
              </w:rPr>
            </w:pPr>
          </w:p>
        </w:tc>
      </w:tr>
      <w:tr w:rsidR="008136C3" w:rsidRPr="008136C3" w14:paraId="5127CFBE" w14:textId="77777777" w:rsidTr="396C2A4E">
        <w:tc>
          <w:tcPr>
            <w:tcW w:w="1154" w:type="dxa"/>
            <w:tcBorders>
              <w:top w:val="single" w:sz="8" w:space="0" w:color="auto"/>
              <w:left w:val="single" w:sz="8" w:space="0" w:color="auto"/>
              <w:bottom w:val="single" w:sz="8" w:space="0" w:color="auto"/>
              <w:right w:val="single" w:sz="4" w:space="0" w:color="auto"/>
            </w:tcBorders>
            <w:shd w:val="clear" w:color="auto" w:fill="FFFFFF" w:themeFill="background1"/>
          </w:tcPr>
          <w:p w14:paraId="142DADFD" w14:textId="77777777" w:rsidR="008136C3" w:rsidRPr="008136C3" w:rsidRDefault="008136C3" w:rsidP="396C2A4E">
            <w:pPr>
              <w:suppressAutoHyphens w:val="0"/>
              <w:spacing w:before="60" w:after="60" w:line="256" w:lineRule="auto"/>
              <w:rPr>
                <w:rFonts w:eastAsia="Calibri" w:cs="Times New Roman"/>
                <w:kern w:val="0"/>
                <w:lang w:eastAsia="pl-PL" w:bidi="ar-SA"/>
              </w:rPr>
            </w:pPr>
            <w:r w:rsidRPr="396C2A4E">
              <w:rPr>
                <w:rFonts w:eastAsia="Calibri" w:cs="Times New Roman"/>
                <w:kern w:val="0"/>
                <w:lang w:eastAsia="pl-PL" w:bidi="ar-SA"/>
              </w:rPr>
              <w:t>D1.8_U02</w:t>
            </w:r>
          </w:p>
        </w:tc>
        <w:tc>
          <w:tcPr>
            <w:tcW w:w="40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7788C91" w14:textId="77777777" w:rsidR="008136C3" w:rsidRPr="008136C3" w:rsidRDefault="008136C3" w:rsidP="396C2A4E">
            <w:pPr>
              <w:suppressAutoHyphens w:val="0"/>
              <w:spacing w:before="60" w:after="60" w:line="256" w:lineRule="auto"/>
              <w:rPr>
                <w:rFonts w:eastAsia="Calibri" w:cs="Times New Roman"/>
                <w:kern w:val="0"/>
                <w:lang w:eastAsia="pl-PL" w:bidi="ar-SA"/>
              </w:rPr>
            </w:pPr>
            <w:r w:rsidRPr="396C2A4E">
              <w:rPr>
                <w:rFonts w:eastAsia="Calibri" w:cs="Times New Roman"/>
                <w:kern w:val="0"/>
                <w:lang w:eastAsia="pl-PL" w:bidi="ar-SA"/>
              </w:rPr>
              <w:t xml:space="preserve">Potrafi współdziałać z innymi osobami w ramach przygotowania pracy zespołowej na zadany temat </w:t>
            </w: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07FF44D6" w14:textId="77777777" w:rsidR="008136C3" w:rsidRPr="008136C3" w:rsidRDefault="000D6FED" w:rsidP="396C2A4E">
            <w:pPr>
              <w:suppressAutoHyphens w:val="0"/>
              <w:spacing w:before="60" w:after="60" w:line="256" w:lineRule="auto"/>
              <w:rPr>
                <w:rFonts w:eastAsia="Calibri" w:cs="Times New Roman"/>
                <w:lang w:eastAsia="pl-PL" w:bidi="ar-SA"/>
              </w:rPr>
            </w:pPr>
            <w:r w:rsidRPr="396C2A4E">
              <w:rPr>
                <w:rFonts w:eastAsia="Calibri" w:cs="Times New Roman"/>
                <w:kern w:val="0"/>
                <w:lang w:eastAsia="pl-PL" w:bidi="ar-SA"/>
              </w:rPr>
              <w:t>K_U14</w:t>
            </w:r>
          </w:p>
          <w:p w14:paraId="26B55F5C" w14:textId="4E369632" w:rsidR="008136C3" w:rsidRPr="008136C3" w:rsidRDefault="396C2A4E" w:rsidP="396C2A4E">
            <w:pPr>
              <w:suppressAutoHyphens w:val="0"/>
              <w:spacing w:before="60" w:after="60" w:line="256" w:lineRule="auto"/>
              <w:rPr>
                <w:rFonts w:eastAsia="Calibri" w:cs="Times New Roman"/>
                <w:kern w:val="0"/>
                <w:lang w:eastAsia="pl-PL" w:bidi="ar-SA"/>
              </w:rPr>
            </w:pPr>
            <w:r w:rsidRPr="396C2A4E">
              <w:rPr>
                <w:rFonts w:eastAsia="Calibri" w:cs="Times New Roman"/>
                <w:lang w:eastAsia="pl-PL" w:bidi="ar-SA"/>
              </w:rPr>
              <w:t>K_U02</w:t>
            </w:r>
          </w:p>
        </w:tc>
        <w:tc>
          <w:tcPr>
            <w:tcW w:w="1449" w:type="dxa"/>
            <w:gridSpan w:val="2"/>
            <w:tcBorders>
              <w:top w:val="single" w:sz="8" w:space="0" w:color="auto"/>
              <w:left w:val="single" w:sz="4" w:space="0" w:color="auto"/>
              <w:bottom w:val="single" w:sz="8" w:space="0" w:color="auto"/>
              <w:right w:val="single" w:sz="4" w:space="0" w:color="auto"/>
            </w:tcBorders>
          </w:tcPr>
          <w:p w14:paraId="1718073E" w14:textId="77777777" w:rsidR="008136C3" w:rsidRPr="008136C3" w:rsidRDefault="008136C3" w:rsidP="396C2A4E">
            <w:pPr>
              <w:suppressAutoHyphens w:val="0"/>
              <w:spacing w:before="60" w:after="60" w:line="256" w:lineRule="auto"/>
              <w:rPr>
                <w:rFonts w:eastAsia="Calibri" w:cs="Times New Roman"/>
                <w:kern w:val="0"/>
                <w:lang w:eastAsia="pl-PL" w:bidi="ar-SA"/>
              </w:rPr>
            </w:pPr>
            <w:r w:rsidRPr="396C2A4E">
              <w:rPr>
                <w:rFonts w:eastAsia="Calibri" w:cs="Times New Roman"/>
                <w:kern w:val="0"/>
                <w:lang w:eastAsia="pl-PL" w:bidi="ar-SA"/>
              </w:rPr>
              <w:t>ćwiczenia</w:t>
            </w:r>
          </w:p>
        </w:tc>
        <w:tc>
          <w:tcPr>
            <w:tcW w:w="1378" w:type="dxa"/>
            <w:tcBorders>
              <w:top w:val="single" w:sz="8" w:space="0" w:color="auto"/>
              <w:left w:val="single" w:sz="4" w:space="0" w:color="auto"/>
              <w:bottom w:val="single" w:sz="8" w:space="0" w:color="auto"/>
              <w:right w:val="single" w:sz="8" w:space="0" w:color="auto"/>
            </w:tcBorders>
          </w:tcPr>
          <w:p w14:paraId="62A7697E" w14:textId="30970DBE" w:rsidR="008136C3" w:rsidRPr="008136C3" w:rsidRDefault="396C2A4E" w:rsidP="396C2A4E">
            <w:pPr>
              <w:spacing w:before="60" w:after="60" w:line="256" w:lineRule="auto"/>
              <w:rPr>
                <w:rFonts w:eastAsia="Calibri" w:cs="Times New Roman"/>
                <w:lang w:eastAsia="pl-PL" w:bidi="ar-SA"/>
              </w:rPr>
            </w:pPr>
            <w:r w:rsidRPr="396C2A4E">
              <w:rPr>
                <w:rFonts w:eastAsia="Calibri" w:cs="Times New Roman"/>
                <w:lang w:eastAsia="pl-PL" w:bidi="ar-SA"/>
              </w:rPr>
              <w:t>Prezentacja zadania problemowego</w:t>
            </w:r>
          </w:p>
          <w:p w14:paraId="0FDA9F8E" w14:textId="248FEB71" w:rsidR="008136C3" w:rsidRPr="008136C3" w:rsidRDefault="008136C3" w:rsidP="396C2A4E">
            <w:pPr>
              <w:suppressAutoHyphens w:val="0"/>
              <w:spacing w:before="60" w:after="60" w:line="256" w:lineRule="auto"/>
              <w:rPr>
                <w:rFonts w:eastAsia="Calibri" w:cs="Times New Roman"/>
                <w:kern w:val="0"/>
                <w:lang w:eastAsia="pl-PL" w:bidi="ar-SA"/>
              </w:rPr>
            </w:pPr>
          </w:p>
        </w:tc>
      </w:tr>
      <w:tr w:rsidR="008136C3" w:rsidRPr="008136C3" w14:paraId="5BDF0C76" w14:textId="77777777" w:rsidTr="396C2A4E">
        <w:tc>
          <w:tcPr>
            <w:tcW w:w="1154" w:type="dxa"/>
            <w:tcBorders>
              <w:top w:val="single" w:sz="8" w:space="0" w:color="auto"/>
              <w:left w:val="single" w:sz="8" w:space="0" w:color="auto"/>
              <w:bottom w:val="single" w:sz="8" w:space="0" w:color="auto"/>
              <w:right w:val="single" w:sz="4" w:space="0" w:color="auto"/>
            </w:tcBorders>
            <w:shd w:val="clear" w:color="auto" w:fill="FFFFFF" w:themeFill="background1"/>
          </w:tcPr>
          <w:p w14:paraId="244978C2" w14:textId="77777777" w:rsidR="008136C3" w:rsidRPr="008136C3" w:rsidRDefault="008136C3" w:rsidP="396C2A4E">
            <w:pPr>
              <w:suppressAutoHyphens w:val="0"/>
              <w:spacing w:before="60" w:after="60" w:line="256" w:lineRule="auto"/>
              <w:rPr>
                <w:rFonts w:eastAsia="Calibri" w:cs="Times New Roman"/>
                <w:lang w:eastAsia="pl-PL" w:bidi="ar-SA"/>
              </w:rPr>
            </w:pPr>
            <w:r w:rsidRPr="396C2A4E">
              <w:rPr>
                <w:rFonts w:eastAsia="Calibri" w:cs="Times New Roman"/>
                <w:kern w:val="0"/>
                <w:lang w:eastAsia="pl-PL" w:bidi="ar-SA"/>
              </w:rPr>
              <w:t>D1.8_K01</w:t>
            </w:r>
          </w:p>
          <w:p w14:paraId="66BD2620" w14:textId="1A7204D3" w:rsidR="008136C3" w:rsidRPr="008136C3" w:rsidRDefault="008136C3" w:rsidP="396C2A4E">
            <w:pPr>
              <w:suppressAutoHyphens w:val="0"/>
              <w:spacing w:before="60" w:after="60" w:line="256" w:lineRule="auto"/>
              <w:rPr>
                <w:rFonts w:eastAsia="Calibri" w:cs="Times New Roman"/>
                <w:lang w:eastAsia="pl-PL" w:bidi="ar-SA"/>
              </w:rPr>
            </w:pPr>
          </w:p>
          <w:p w14:paraId="6BA1619D" w14:textId="58A3ECC0" w:rsidR="008136C3" w:rsidRPr="008136C3" w:rsidRDefault="008136C3" w:rsidP="396C2A4E">
            <w:pPr>
              <w:suppressAutoHyphens w:val="0"/>
              <w:spacing w:before="60" w:after="60" w:line="256" w:lineRule="auto"/>
              <w:rPr>
                <w:rFonts w:eastAsia="Calibri" w:cs="Times New Roman"/>
                <w:lang w:eastAsia="pl-PL" w:bidi="ar-SA"/>
              </w:rPr>
            </w:pPr>
          </w:p>
          <w:p w14:paraId="2457E61B" w14:textId="105F3827" w:rsidR="008136C3" w:rsidRPr="008136C3" w:rsidRDefault="008136C3" w:rsidP="396C2A4E">
            <w:pPr>
              <w:suppressAutoHyphens w:val="0"/>
              <w:spacing w:before="60" w:after="60" w:line="256" w:lineRule="auto"/>
              <w:rPr>
                <w:rFonts w:eastAsia="Calibri" w:cs="Times New Roman"/>
                <w:lang w:eastAsia="pl-PL" w:bidi="ar-SA"/>
              </w:rPr>
            </w:pPr>
          </w:p>
          <w:p w14:paraId="7F599EF6" w14:textId="59F421FA" w:rsidR="008136C3" w:rsidRPr="008136C3" w:rsidRDefault="008136C3" w:rsidP="396C2A4E">
            <w:pPr>
              <w:suppressAutoHyphens w:val="0"/>
              <w:spacing w:before="60" w:after="60" w:line="256" w:lineRule="auto"/>
              <w:rPr>
                <w:rFonts w:eastAsia="Calibri" w:cs="Times New Roman"/>
                <w:kern w:val="0"/>
                <w:lang w:eastAsia="pl-PL" w:bidi="ar-SA"/>
              </w:rPr>
            </w:pPr>
          </w:p>
        </w:tc>
        <w:tc>
          <w:tcPr>
            <w:tcW w:w="40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C79DE43" w14:textId="77777777" w:rsidR="008136C3" w:rsidRPr="008136C3" w:rsidRDefault="008136C3" w:rsidP="396C2A4E">
            <w:pPr>
              <w:suppressAutoHyphens w:val="0"/>
              <w:spacing w:before="60" w:after="60" w:line="256" w:lineRule="auto"/>
              <w:rPr>
                <w:rFonts w:eastAsia="Calibri" w:cs="Times New Roman"/>
                <w:lang w:eastAsia="pl-PL" w:bidi="ar-SA"/>
              </w:rPr>
            </w:pPr>
            <w:r w:rsidRPr="396C2A4E">
              <w:rPr>
                <w:rFonts w:eastAsia="Calibri" w:cs="Times New Roman"/>
                <w:kern w:val="0"/>
                <w:lang w:eastAsia="pl-PL" w:bidi="ar-SA"/>
              </w:rPr>
              <w:t>Potrafi uznawać znaczenie wiedzy w rozwiązywaniu problemów poznawczych i praktycznych oraz zasięgać opinii nauczyciela akademickiego w rozwiązaniu problemów</w:t>
            </w:r>
          </w:p>
          <w:p w14:paraId="7398A4EE" w14:textId="0F5380F5" w:rsidR="008136C3" w:rsidRPr="008136C3" w:rsidRDefault="008136C3" w:rsidP="396C2A4E">
            <w:pPr>
              <w:suppressAutoHyphens w:val="0"/>
              <w:spacing w:before="60" w:after="60" w:line="256" w:lineRule="auto"/>
              <w:rPr>
                <w:rFonts w:eastAsia="Calibri" w:cs="Times New Roman"/>
                <w:lang w:eastAsia="pl-PL" w:bidi="ar-SA"/>
              </w:rPr>
            </w:pPr>
          </w:p>
          <w:p w14:paraId="44C6F266" w14:textId="4AFECADA" w:rsidR="008136C3" w:rsidRPr="008136C3" w:rsidRDefault="008136C3" w:rsidP="396C2A4E">
            <w:pPr>
              <w:suppressAutoHyphens w:val="0"/>
              <w:spacing w:before="60" w:after="60" w:line="256" w:lineRule="auto"/>
              <w:rPr>
                <w:rFonts w:eastAsia="Calibri" w:cs="Times New Roman"/>
                <w:lang w:eastAsia="pl-PL" w:bidi="ar-SA"/>
              </w:rPr>
            </w:pPr>
          </w:p>
          <w:p w14:paraId="2C3435A2" w14:textId="632CB061" w:rsidR="008136C3" w:rsidRPr="008136C3" w:rsidRDefault="008136C3" w:rsidP="396C2A4E">
            <w:pPr>
              <w:suppressAutoHyphens w:val="0"/>
              <w:spacing w:before="60" w:after="60" w:line="256" w:lineRule="auto"/>
              <w:rPr>
                <w:rFonts w:eastAsia="Calibri" w:cs="Times New Roman"/>
                <w:kern w:val="0"/>
                <w:lang w:eastAsia="pl-PL" w:bidi="ar-SA"/>
              </w:rPr>
            </w:pP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3DB32BE1" w14:textId="77777777" w:rsidR="008136C3" w:rsidRPr="008136C3" w:rsidRDefault="008136C3" w:rsidP="396C2A4E">
            <w:pPr>
              <w:suppressAutoHyphens w:val="0"/>
              <w:spacing w:before="60" w:after="60" w:line="256" w:lineRule="auto"/>
              <w:rPr>
                <w:rFonts w:eastAsia="Calibri" w:cs="Times New Roman"/>
                <w:lang w:eastAsia="pl-PL" w:bidi="ar-SA"/>
              </w:rPr>
            </w:pPr>
            <w:r w:rsidRPr="396C2A4E">
              <w:rPr>
                <w:rFonts w:eastAsia="Calibri" w:cs="Times New Roman"/>
                <w:kern w:val="0"/>
                <w:lang w:eastAsia="pl-PL" w:bidi="ar-SA"/>
              </w:rPr>
              <w:t>K_K02</w:t>
            </w:r>
          </w:p>
          <w:p w14:paraId="508924AA" w14:textId="4A995F9F" w:rsidR="396C2A4E" w:rsidRDefault="396C2A4E" w:rsidP="396C2A4E">
            <w:pPr>
              <w:spacing w:before="60" w:after="60" w:line="256" w:lineRule="auto"/>
              <w:rPr>
                <w:rFonts w:eastAsia="Calibri" w:cs="Times New Roman"/>
                <w:lang w:eastAsia="pl-PL" w:bidi="ar-SA"/>
              </w:rPr>
            </w:pPr>
            <w:r w:rsidRPr="396C2A4E">
              <w:rPr>
                <w:rFonts w:eastAsia="Calibri" w:cs="Times New Roman"/>
                <w:lang w:eastAsia="pl-PL" w:bidi="ar-SA"/>
              </w:rPr>
              <w:t>K_K01</w:t>
            </w:r>
          </w:p>
          <w:p w14:paraId="68D34E7C" w14:textId="31DF361A" w:rsidR="008136C3" w:rsidRPr="008136C3" w:rsidRDefault="008136C3" w:rsidP="396C2A4E">
            <w:pPr>
              <w:suppressAutoHyphens w:val="0"/>
              <w:spacing w:before="60" w:after="60" w:line="256" w:lineRule="auto"/>
              <w:rPr>
                <w:rFonts w:eastAsia="Calibri" w:cs="Times New Roman"/>
                <w:lang w:eastAsia="pl-PL" w:bidi="ar-SA"/>
              </w:rPr>
            </w:pPr>
          </w:p>
          <w:p w14:paraId="4B5BD134" w14:textId="6BDFAE4D" w:rsidR="008136C3" w:rsidRPr="008136C3" w:rsidRDefault="008136C3" w:rsidP="396C2A4E">
            <w:pPr>
              <w:suppressAutoHyphens w:val="0"/>
              <w:spacing w:before="60" w:after="60" w:line="256" w:lineRule="auto"/>
              <w:rPr>
                <w:rFonts w:eastAsia="Calibri" w:cs="Times New Roman"/>
                <w:lang w:eastAsia="pl-PL" w:bidi="ar-SA"/>
              </w:rPr>
            </w:pPr>
          </w:p>
          <w:p w14:paraId="7AF9F367" w14:textId="111DFCC4" w:rsidR="008136C3" w:rsidRPr="008136C3" w:rsidRDefault="008136C3" w:rsidP="396C2A4E">
            <w:pPr>
              <w:suppressAutoHyphens w:val="0"/>
              <w:spacing w:before="60" w:after="60" w:line="256" w:lineRule="auto"/>
              <w:rPr>
                <w:rFonts w:eastAsia="Calibri" w:cs="Times New Roman"/>
                <w:lang w:eastAsia="pl-PL" w:bidi="ar-SA"/>
              </w:rPr>
            </w:pPr>
          </w:p>
          <w:p w14:paraId="5E14C810" w14:textId="77F45C1E" w:rsidR="008136C3" w:rsidRPr="008136C3" w:rsidRDefault="008136C3" w:rsidP="396C2A4E">
            <w:pPr>
              <w:suppressAutoHyphens w:val="0"/>
              <w:spacing w:before="60" w:after="60" w:line="256" w:lineRule="auto"/>
              <w:rPr>
                <w:rFonts w:eastAsia="Calibri" w:cs="Times New Roman"/>
                <w:lang w:eastAsia="pl-PL" w:bidi="ar-SA"/>
              </w:rPr>
            </w:pPr>
          </w:p>
          <w:p w14:paraId="69FA61D7" w14:textId="4996A98B" w:rsidR="008136C3" w:rsidRPr="008136C3" w:rsidRDefault="008136C3" w:rsidP="396C2A4E">
            <w:pPr>
              <w:suppressAutoHyphens w:val="0"/>
              <w:spacing w:before="60" w:after="60" w:line="256" w:lineRule="auto"/>
              <w:rPr>
                <w:rFonts w:eastAsia="Calibri" w:cs="Times New Roman"/>
                <w:kern w:val="0"/>
                <w:lang w:eastAsia="pl-PL" w:bidi="ar-SA"/>
              </w:rPr>
            </w:pPr>
          </w:p>
        </w:tc>
        <w:tc>
          <w:tcPr>
            <w:tcW w:w="1449" w:type="dxa"/>
            <w:gridSpan w:val="2"/>
            <w:tcBorders>
              <w:top w:val="single" w:sz="8" w:space="0" w:color="auto"/>
              <w:left w:val="single" w:sz="4" w:space="0" w:color="auto"/>
              <w:bottom w:val="single" w:sz="8" w:space="0" w:color="auto"/>
              <w:right w:val="single" w:sz="4" w:space="0" w:color="auto"/>
            </w:tcBorders>
          </w:tcPr>
          <w:p w14:paraId="65732BD2" w14:textId="77777777" w:rsidR="008136C3" w:rsidRPr="008136C3" w:rsidRDefault="008136C3" w:rsidP="396C2A4E">
            <w:pPr>
              <w:suppressAutoHyphens w:val="0"/>
              <w:spacing w:before="60" w:after="60" w:line="256" w:lineRule="auto"/>
              <w:rPr>
                <w:rFonts w:eastAsia="Calibri" w:cs="Times New Roman"/>
                <w:lang w:eastAsia="pl-PL" w:bidi="ar-SA"/>
              </w:rPr>
            </w:pPr>
            <w:r w:rsidRPr="396C2A4E">
              <w:rPr>
                <w:rFonts w:eastAsia="Calibri" w:cs="Times New Roman"/>
                <w:kern w:val="0"/>
                <w:lang w:eastAsia="pl-PL" w:bidi="ar-SA"/>
              </w:rPr>
              <w:t>Ćwiczenia</w:t>
            </w:r>
          </w:p>
          <w:p w14:paraId="6B10A7C2" w14:textId="2DEAC38D" w:rsidR="008136C3" w:rsidRPr="008136C3" w:rsidRDefault="008136C3" w:rsidP="396C2A4E">
            <w:pPr>
              <w:suppressAutoHyphens w:val="0"/>
              <w:spacing w:before="60" w:after="60" w:line="256" w:lineRule="auto"/>
              <w:rPr>
                <w:rFonts w:eastAsia="Calibri" w:cs="Times New Roman"/>
                <w:lang w:eastAsia="pl-PL" w:bidi="ar-SA"/>
              </w:rPr>
            </w:pPr>
          </w:p>
          <w:p w14:paraId="258B073A" w14:textId="1009C9D6" w:rsidR="008136C3" w:rsidRPr="008136C3" w:rsidRDefault="008136C3" w:rsidP="396C2A4E">
            <w:pPr>
              <w:suppressAutoHyphens w:val="0"/>
              <w:spacing w:before="60" w:after="60" w:line="256" w:lineRule="auto"/>
              <w:rPr>
                <w:rFonts w:eastAsia="Calibri" w:cs="Times New Roman"/>
                <w:lang w:eastAsia="pl-PL" w:bidi="ar-SA"/>
              </w:rPr>
            </w:pPr>
          </w:p>
          <w:p w14:paraId="79546475" w14:textId="606B625F" w:rsidR="008136C3" w:rsidRPr="008136C3" w:rsidRDefault="008136C3" w:rsidP="396C2A4E">
            <w:pPr>
              <w:suppressAutoHyphens w:val="0"/>
              <w:spacing w:before="60" w:after="60" w:line="256" w:lineRule="auto"/>
              <w:rPr>
                <w:rFonts w:eastAsia="Calibri" w:cs="Times New Roman"/>
                <w:lang w:eastAsia="pl-PL" w:bidi="ar-SA"/>
              </w:rPr>
            </w:pPr>
          </w:p>
          <w:p w14:paraId="6E91434F" w14:textId="3674AD3C" w:rsidR="008136C3" w:rsidRPr="008136C3" w:rsidRDefault="008136C3" w:rsidP="396C2A4E">
            <w:pPr>
              <w:suppressAutoHyphens w:val="0"/>
              <w:spacing w:before="60" w:after="60" w:line="256" w:lineRule="auto"/>
              <w:rPr>
                <w:rFonts w:eastAsia="Calibri" w:cs="Times New Roman"/>
                <w:lang w:eastAsia="pl-PL" w:bidi="ar-SA"/>
              </w:rPr>
            </w:pPr>
          </w:p>
          <w:p w14:paraId="42D36F8C" w14:textId="4F6C762F" w:rsidR="008136C3" w:rsidRPr="008136C3" w:rsidRDefault="008136C3" w:rsidP="396C2A4E">
            <w:pPr>
              <w:suppressAutoHyphens w:val="0"/>
              <w:spacing w:before="60" w:after="60" w:line="256" w:lineRule="auto"/>
              <w:rPr>
                <w:rFonts w:eastAsia="Calibri" w:cs="Times New Roman"/>
                <w:lang w:eastAsia="pl-PL" w:bidi="ar-SA"/>
              </w:rPr>
            </w:pPr>
          </w:p>
          <w:p w14:paraId="458854B7" w14:textId="6257E225" w:rsidR="008136C3" w:rsidRPr="008136C3" w:rsidRDefault="008136C3" w:rsidP="396C2A4E">
            <w:pPr>
              <w:suppressAutoHyphens w:val="0"/>
              <w:spacing w:before="60" w:after="60" w:line="256" w:lineRule="auto"/>
              <w:rPr>
                <w:rFonts w:eastAsia="Calibri" w:cs="Times New Roman"/>
                <w:kern w:val="0"/>
                <w:lang w:eastAsia="pl-PL" w:bidi="ar-SA"/>
              </w:rPr>
            </w:pPr>
          </w:p>
        </w:tc>
        <w:tc>
          <w:tcPr>
            <w:tcW w:w="1378" w:type="dxa"/>
            <w:tcBorders>
              <w:top w:val="single" w:sz="8" w:space="0" w:color="auto"/>
              <w:left w:val="single" w:sz="4" w:space="0" w:color="auto"/>
              <w:bottom w:val="single" w:sz="8" w:space="0" w:color="auto"/>
              <w:right w:val="single" w:sz="8" w:space="0" w:color="auto"/>
            </w:tcBorders>
          </w:tcPr>
          <w:p w14:paraId="3E83A2BC" w14:textId="28EF10BB" w:rsidR="396C2A4E" w:rsidRDefault="396C2A4E" w:rsidP="396C2A4E">
            <w:pPr>
              <w:spacing w:before="60" w:after="60" w:line="256" w:lineRule="auto"/>
              <w:rPr>
                <w:rFonts w:eastAsia="Calibri" w:cs="Times New Roman"/>
                <w:lang w:eastAsia="pl-PL" w:bidi="ar-SA"/>
              </w:rPr>
            </w:pPr>
            <w:r w:rsidRPr="396C2A4E">
              <w:rPr>
                <w:rFonts w:eastAsia="Calibri" w:cs="Times New Roman"/>
                <w:lang w:eastAsia="pl-PL" w:bidi="ar-SA"/>
              </w:rPr>
              <w:t xml:space="preserve">Prezentacja zadania problemowego, </w:t>
            </w:r>
          </w:p>
          <w:p w14:paraId="60F37A92" w14:textId="2928DB1A" w:rsidR="396C2A4E" w:rsidRDefault="396C2A4E" w:rsidP="396C2A4E">
            <w:pPr>
              <w:spacing w:before="60" w:after="60" w:line="256" w:lineRule="auto"/>
              <w:rPr>
                <w:rFonts w:eastAsia="Calibri" w:cs="Times New Roman"/>
                <w:lang w:eastAsia="pl-PL" w:bidi="ar-SA"/>
              </w:rPr>
            </w:pPr>
            <w:r w:rsidRPr="396C2A4E">
              <w:rPr>
                <w:rFonts w:eastAsia="Calibri" w:cs="Times New Roman"/>
                <w:lang w:eastAsia="pl-PL" w:bidi="ar-SA"/>
              </w:rPr>
              <w:t>Dyskusja</w:t>
            </w:r>
          </w:p>
          <w:p w14:paraId="76F6C65D" w14:textId="466C23F8" w:rsidR="396C2A4E" w:rsidRDefault="396C2A4E" w:rsidP="396C2A4E">
            <w:pPr>
              <w:spacing w:before="60" w:after="60" w:line="256" w:lineRule="auto"/>
              <w:rPr>
                <w:rFonts w:eastAsia="Calibri" w:cs="Times New Roman"/>
                <w:lang w:eastAsia="pl-PL" w:bidi="ar-SA"/>
              </w:rPr>
            </w:pPr>
          </w:p>
          <w:p w14:paraId="0393AB0E" w14:textId="21E54283" w:rsidR="008136C3" w:rsidRPr="008136C3" w:rsidRDefault="008136C3" w:rsidP="396C2A4E">
            <w:pPr>
              <w:suppressAutoHyphens w:val="0"/>
              <w:spacing w:before="60" w:after="60" w:line="256" w:lineRule="auto"/>
              <w:rPr>
                <w:rFonts w:eastAsia="Calibri" w:cs="Times New Roman"/>
                <w:lang w:eastAsia="pl-PL" w:bidi="ar-SA"/>
              </w:rPr>
            </w:pPr>
          </w:p>
          <w:p w14:paraId="1A26C1A1" w14:textId="312802C3" w:rsidR="008136C3" w:rsidRPr="008136C3" w:rsidRDefault="008136C3" w:rsidP="396C2A4E">
            <w:pPr>
              <w:suppressAutoHyphens w:val="0"/>
              <w:spacing w:before="60" w:after="60" w:line="256" w:lineRule="auto"/>
              <w:rPr>
                <w:rFonts w:eastAsia="Calibri" w:cs="Times New Roman"/>
                <w:kern w:val="0"/>
                <w:lang w:eastAsia="pl-PL" w:bidi="ar-SA"/>
              </w:rPr>
            </w:pPr>
          </w:p>
        </w:tc>
      </w:tr>
      <w:tr w:rsidR="1961E8B9" w14:paraId="0790B858" w14:textId="77777777" w:rsidTr="396C2A4E">
        <w:trPr>
          <w:trHeight w:val="300"/>
        </w:trPr>
        <w:tc>
          <w:tcPr>
            <w:tcW w:w="1154" w:type="dxa"/>
            <w:tcBorders>
              <w:top w:val="single" w:sz="8" w:space="0" w:color="auto"/>
              <w:left w:val="single" w:sz="8" w:space="0" w:color="auto"/>
              <w:bottom w:val="single" w:sz="8" w:space="0" w:color="auto"/>
              <w:right w:val="single" w:sz="4" w:space="0" w:color="auto"/>
            </w:tcBorders>
            <w:shd w:val="clear" w:color="auto" w:fill="FFFFFF" w:themeFill="background1"/>
          </w:tcPr>
          <w:p w14:paraId="481F22F1" w14:textId="10D1F1F9" w:rsidR="1961E8B9" w:rsidRDefault="396C2A4E" w:rsidP="396C2A4E">
            <w:pPr>
              <w:spacing w:before="60" w:after="60" w:line="256" w:lineRule="auto"/>
              <w:rPr>
                <w:rFonts w:eastAsia="Calibri" w:cs="Times New Roman"/>
                <w:lang w:eastAsia="pl-PL" w:bidi="ar-SA"/>
              </w:rPr>
            </w:pPr>
            <w:r w:rsidRPr="396C2A4E">
              <w:rPr>
                <w:rFonts w:eastAsia="Calibri" w:cs="Times New Roman"/>
                <w:lang w:eastAsia="pl-PL" w:bidi="ar-SA"/>
              </w:rPr>
              <w:t>D1.8_K02</w:t>
            </w:r>
          </w:p>
          <w:p w14:paraId="0745739C" w14:textId="41D5F709" w:rsidR="1961E8B9" w:rsidRDefault="1961E8B9" w:rsidP="396C2A4E">
            <w:pPr>
              <w:spacing w:line="256" w:lineRule="auto"/>
              <w:rPr>
                <w:rFonts w:eastAsia="Calibri" w:cs="Times New Roman"/>
                <w:lang w:eastAsia="pl-PL" w:bidi="ar-SA"/>
              </w:rPr>
            </w:pPr>
          </w:p>
        </w:tc>
        <w:tc>
          <w:tcPr>
            <w:tcW w:w="40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6AD0C66" w14:textId="675B1493" w:rsidR="1961E8B9" w:rsidRDefault="396C2A4E" w:rsidP="396C2A4E">
            <w:pPr>
              <w:spacing w:before="60" w:after="60" w:line="256" w:lineRule="auto"/>
              <w:rPr>
                <w:rFonts w:eastAsia="Calibri" w:cs="Times New Roman"/>
                <w:lang w:eastAsia="pl-PL" w:bidi="ar-SA"/>
              </w:rPr>
            </w:pPr>
            <w:r w:rsidRPr="396C2A4E">
              <w:rPr>
                <w:rFonts w:eastAsia="Calibri" w:cs="Times New Roman"/>
                <w:lang w:eastAsia="pl-PL" w:bidi="ar-SA"/>
              </w:rPr>
              <w:t>Potrafi planować i realizować własne uczenie się.</w:t>
            </w:r>
          </w:p>
          <w:p w14:paraId="2F1FEA37" w14:textId="352AF722" w:rsidR="1961E8B9" w:rsidRDefault="1961E8B9" w:rsidP="396C2A4E">
            <w:pPr>
              <w:spacing w:line="256" w:lineRule="auto"/>
              <w:rPr>
                <w:rFonts w:eastAsia="Calibri" w:cs="Times New Roman"/>
                <w:lang w:eastAsia="pl-PL" w:bidi="ar-SA"/>
              </w:rPr>
            </w:pPr>
          </w:p>
        </w:tc>
        <w:tc>
          <w:tcPr>
            <w:tcW w:w="1130" w:type="dxa"/>
            <w:tcBorders>
              <w:top w:val="single" w:sz="8" w:space="0" w:color="auto"/>
              <w:left w:val="single" w:sz="4" w:space="0" w:color="auto"/>
              <w:bottom w:val="single" w:sz="8" w:space="0" w:color="auto"/>
              <w:right w:val="single" w:sz="4" w:space="0" w:color="auto"/>
            </w:tcBorders>
            <w:shd w:val="clear" w:color="auto" w:fill="FFFFFF" w:themeFill="background1"/>
          </w:tcPr>
          <w:p w14:paraId="7AAE38C2" w14:textId="438F0302" w:rsidR="1961E8B9" w:rsidRDefault="396C2A4E" w:rsidP="396C2A4E">
            <w:pPr>
              <w:spacing w:line="256" w:lineRule="auto"/>
              <w:rPr>
                <w:rFonts w:eastAsia="Calibri" w:cs="Times New Roman"/>
                <w:lang w:eastAsia="pl-PL" w:bidi="ar-SA"/>
              </w:rPr>
            </w:pPr>
            <w:r w:rsidRPr="396C2A4E">
              <w:rPr>
                <w:rFonts w:eastAsia="Calibri" w:cs="Times New Roman"/>
                <w:lang w:eastAsia="pl-PL" w:bidi="ar-SA"/>
              </w:rPr>
              <w:t>K_K01</w:t>
            </w:r>
          </w:p>
          <w:p w14:paraId="781679A4" w14:textId="1708F59F" w:rsidR="1961E8B9" w:rsidRDefault="396C2A4E" w:rsidP="396C2A4E">
            <w:pPr>
              <w:spacing w:line="256" w:lineRule="auto"/>
              <w:rPr>
                <w:rFonts w:eastAsia="Calibri" w:cs="Times New Roman"/>
                <w:lang w:eastAsia="pl-PL" w:bidi="ar-SA"/>
              </w:rPr>
            </w:pPr>
            <w:r w:rsidRPr="396C2A4E">
              <w:rPr>
                <w:rFonts w:eastAsia="Calibri" w:cs="Times New Roman"/>
                <w:lang w:eastAsia="pl-PL" w:bidi="ar-SA"/>
              </w:rPr>
              <w:t>K_K02</w:t>
            </w:r>
          </w:p>
        </w:tc>
        <w:tc>
          <w:tcPr>
            <w:tcW w:w="1449" w:type="dxa"/>
            <w:gridSpan w:val="2"/>
            <w:tcBorders>
              <w:top w:val="single" w:sz="8" w:space="0" w:color="auto"/>
              <w:left w:val="single" w:sz="4" w:space="0" w:color="auto"/>
              <w:bottom w:val="single" w:sz="8" w:space="0" w:color="auto"/>
              <w:right w:val="single" w:sz="4" w:space="0" w:color="auto"/>
            </w:tcBorders>
          </w:tcPr>
          <w:p w14:paraId="65C7AF69" w14:textId="4D80CC07" w:rsidR="1961E8B9" w:rsidRDefault="396C2A4E" w:rsidP="396C2A4E">
            <w:pPr>
              <w:spacing w:before="60" w:after="60" w:line="256" w:lineRule="auto"/>
              <w:rPr>
                <w:rFonts w:eastAsia="Calibri" w:cs="Times New Roman"/>
                <w:lang w:eastAsia="pl-PL" w:bidi="ar-SA"/>
              </w:rPr>
            </w:pPr>
            <w:r w:rsidRPr="396C2A4E">
              <w:rPr>
                <w:rFonts w:eastAsia="Calibri" w:cs="Times New Roman"/>
                <w:lang w:eastAsia="pl-PL" w:bidi="ar-SA"/>
              </w:rPr>
              <w:t>Wykład,</w:t>
            </w:r>
          </w:p>
          <w:p w14:paraId="4729CADE" w14:textId="3C107D38" w:rsidR="1961E8B9" w:rsidRDefault="396C2A4E" w:rsidP="396C2A4E">
            <w:pPr>
              <w:spacing w:line="256" w:lineRule="auto"/>
              <w:rPr>
                <w:rFonts w:eastAsia="Calibri" w:cs="Times New Roman"/>
                <w:lang w:eastAsia="pl-PL" w:bidi="ar-SA"/>
              </w:rPr>
            </w:pPr>
            <w:r w:rsidRPr="396C2A4E">
              <w:rPr>
                <w:rFonts w:eastAsia="Calibri" w:cs="Times New Roman"/>
                <w:lang w:eastAsia="pl-PL" w:bidi="ar-SA"/>
              </w:rPr>
              <w:t>ćwiczenia</w:t>
            </w:r>
          </w:p>
        </w:tc>
        <w:tc>
          <w:tcPr>
            <w:tcW w:w="1378" w:type="dxa"/>
            <w:tcBorders>
              <w:top w:val="single" w:sz="8" w:space="0" w:color="auto"/>
              <w:left w:val="single" w:sz="4" w:space="0" w:color="auto"/>
              <w:bottom w:val="single" w:sz="8" w:space="0" w:color="auto"/>
              <w:right w:val="single" w:sz="8" w:space="0" w:color="auto"/>
            </w:tcBorders>
          </w:tcPr>
          <w:p w14:paraId="076F47F0" w14:textId="4F205E41" w:rsidR="1961E8B9" w:rsidRDefault="396C2A4E" w:rsidP="396C2A4E">
            <w:pPr>
              <w:spacing w:before="60" w:after="60" w:line="256" w:lineRule="auto"/>
              <w:rPr>
                <w:rFonts w:eastAsia="Calibri" w:cs="Times New Roman"/>
                <w:lang w:eastAsia="pl-PL" w:bidi="ar-SA"/>
              </w:rPr>
            </w:pPr>
            <w:r w:rsidRPr="396C2A4E">
              <w:rPr>
                <w:rFonts w:eastAsia="Calibri" w:cs="Times New Roman"/>
                <w:lang w:eastAsia="pl-PL" w:bidi="ar-SA"/>
              </w:rPr>
              <w:t>Egzamin,</w:t>
            </w:r>
          </w:p>
          <w:p w14:paraId="47CFBC5F" w14:textId="69AABE2A" w:rsidR="1961E8B9" w:rsidRDefault="396C2A4E" w:rsidP="396C2A4E">
            <w:pPr>
              <w:spacing w:before="60" w:after="60" w:line="256" w:lineRule="auto"/>
              <w:rPr>
                <w:rFonts w:eastAsia="Calibri" w:cs="Times New Roman"/>
                <w:lang w:eastAsia="pl-PL" w:bidi="ar-SA"/>
              </w:rPr>
            </w:pPr>
            <w:r w:rsidRPr="396C2A4E">
              <w:rPr>
                <w:rFonts w:eastAsia="Calibri" w:cs="Times New Roman"/>
                <w:lang w:eastAsia="pl-PL" w:bidi="ar-SA"/>
              </w:rPr>
              <w:t>Prezentacja zadania problemowego,</w:t>
            </w:r>
          </w:p>
          <w:p w14:paraId="7087EC2B" w14:textId="7BBC6298" w:rsidR="396C2A4E" w:rsidRDefault="396C2A4E" w:rsidP="396C2A4E">
            <w:pPr>
              <w:spacing w:before="60" w:after="60" w:line="256" w:lineRule="auto"/>
              <w:rPr>
                <w:rFonts w:eastAsia="Calibri" w:cs="Times New Roman"/>
                <w:lang w:eastAsia="pl-PL" w:bidi="ar-SA"/>
              </w:rPr>
            </w:pPr>
            <w:r w:rsidRPr="396C2A4E">
              <w:rPr>
                <w:rFonts w:eastAsia="Calibri" w:cs="Times New Roman"/>
                <w:lang w:eastAsia="pl-PL" w:bidi="ar-SA"/>
              </w:rPr>
              <w:t>Dyskusja</w:t>
            </w:r>
          </w:p>
          <w:p w14:paraId="553126E2" w14:textId="49093221" w:rsidR="1961E8B9" w:rsidRDefault="1961E8B9" w:rsidP="396C2A4E">
            <w:pPr>
              <w:spacing w:line="256" w:lineRule="auto"/>
              <w:rPr>
                <w:rFonts w:eastAsia="Calibri" w:cs="Times New Roman"/>
                <w:lang w:eastAsia="pl-PL" w:bidi="ar-SA"/>
              </w:rPr>
            </w:pPr>
          </w:p>
        </w:tc>
      </w:tr>
      <w:tr w:rsidR="008136C3" w:rsidRPr="008136C3" w14:paraId="4200E7AE" w14:textId="77777777" w:rsidTr="396C2A4E">
        <w:tc>
          <w:tcPr>
            <w:tcW w:w="9180"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16EDF5F1" w14:textId="77777777" w:rsidR="008136C3" w:rsidRPr="008136C3" w:rsidRDefault="008136C3" w:rsidP="008136C3">
            <w:pPr>
              <w:suppressAutoHyphens w:val="0"/>
              <w:spacing w:before="60" w:after="60" w:line="256" w:lineRule="auto"/>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3F73B90E" w14:textId="77777777" w:rsidTr="396C2A4E">
        <w:trPr>
          <w:trHeight w:val="1495"/>
        </w:trPr>
        <w:tc>
          <w:tcPr>
            <w:tcW w:w="2965"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37C4E2D7" w14:textId="77777777" w:rsidR="008136C3" w:rsidRPr="008136C3" w:rsidRDefault="008136C3" w:rsidP="008136C3">
            <w:pPr>
              <w:suppressAutoHyphens w:val="0"/>
              <w:spacing w:before="60" w:after="60" w:line="256" w:lineRule="auto"/>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65" w:type="dxa"/>
            <w:gridSpan w:val="3"/>
            <w:tcBorders>
              <w:top w:val="single" w:sz="8" w:space="0" w:color="auto"/>
              <w:left w:val="nil"/>
              <w:bottom w:val="single" w:sz="8" w:space="0" w:color="auto"/>
              <w:right w:val="single" w:sz="8" w:space="0" w:color="auto"/>
            </w:tcBorders>
          </w:tcPr>
          <w:p w14:paraId="173F29C6" w14:textId="77777777" w:rsidR="008136C3" w:rsidRPr="008136C3" w:rsidRDefault="008136C3" w:rsidP="008136C3">
            <w:pPr>
              <w:suppressAutoHyphens w:val="0"/>
              <w:spacing w:line="256" w:lineRule="auto"/>
              <w:rPr>
                <w:rFonts w:eastAsia="Calibri" w:cs="Times New Roman"/>
                <w:kern w:val="0"/>
                <w:lang w:eastAsia="pl-PL" w:bidi="ar-SA"/>
              </w:rPr>
            </w:pPr>
            <w:r w:rsidRPr="008136C3">
              <w:rPr>
                <w:rFonts w:eastAsia="Calibri" w:cs="Times New Roman"/>
                <w:kern w:val="0"/>
                <w:lang w:eastAsia="pl-PL" w:bidi="ar-SA"/>
              </w:rPr>
              <w:t>2</w:t>
            </w:r>
          </w:p>
        </w:tc>
        <w:tc>
          <w:tcPr>
            <w:tcW w:w="1550" w:type="dxa"/>
            <w:gridSpan w:val="2"/>
            <w:tcBorders>
              <w:top w:val="single" w:sz="8" w:space="0" w:color="auto"/>
              <w:left w:val="nil"/>
              <w:bottom w:val="single" w:sz="8" w:space="0" w:color="auto"/>
              <w:right w:val="single" w:sz="8" w:space="0" w:color="auto"/>
            </w:tcBorders>
            <w:hideMark/>
          </w:tcPr>
          <w:p w14:paraId="6D325855" w14:textId="77777777" w:rsidR="008136C3" w:rsidRPr="008136C3" w:rsidRDefault="008136C3" w:rsidP="008136C3">
            <w:pPr>
              <w:suppressAutoHyphens w:val="0"/>
              <w:spacing w:before="60" w:after="60" w:line="256" w:lineRule="auto"/>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413DCE1A" w14:textId="77777777" w:rsidTr="396C2A4E">
        <w:tc>
          <w:tcPr>
            <w:tcW w:w="2965"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558F1172" w14:textId="77777777" w:rsidR="008136C3" w:rsidRPr="008136C3" w:rsidRDefault="008136C3" w:rsidP="008136C3">
            <w:pPr>
              <w:suppressAutoHyphens w:val="0"/>
              <w:autoSpaceDE w:val="0"/>
              <w:autoSpaceDN w:val="0"/>
              <w:adjustRightInd w:val="0"/>
              <w:spacing w:line="256" w:lineRule="auto"/>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65" w:type="dxa"/>
            <w:gridSpan w:val="3"/>
            <w:tcBorders>
              <w:top w:val="single" w:sz="8" w:space="0" w:color="auto"/>
              <w:left w:val="nil"/>
              <w:bottom w:val="single" w:sz="8" w:space="0" w:color="auto"/>
              <w:right w:val="single" w:sz="8" w:space="0" w:color="auto"/>
            </w:tcBorders>
          </w:tcPr>
          <w:p w14:paraId="6C9D2791"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Wykład</w:t>
            </w:r>
          </w:p>
          <w:p w14:paraId="6403C7C1"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Ćwiczenia audytoryjne</w:t>
            </w:r>
          </w:p>
          <w:p w14:paraId="00132E7A"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p>
          <w:p w14:paraId="7AEABF5B"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r w:rsidRPr="008136C3">
              <w:rPr>
                <w:rFonts w:eastAsia="Calibri" w:cs="Times New Roman"/>
                <w:b/>
                <w:bCs/>
                <w:kern w:val="0"/>
                <w:lang w:eastAsia="pl-PL" w:bidi="ar-SA"/>
              </w:rPr>
              <w:t>W sumie:</w:t>
            </w:r>
          </w:p>
          <w:p w14:paraId="1ABBF961" w14:textId="77777777" w:rsidR="008136C3" w:rsidRPr="008136C3" w:rsidRDefault="008136C3" w:rsidP="008136C3">
            <w:pPr>
              <w:suppressAutoHyphens w:val="0"/>
              <w:spacing w:line="256" w:lineRule="auto"/>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top w:val="single" w:sz="8" w:space="0" w:color="auto"/>
              <w:left w:val="nil"/>
              <w:bottom w:val="single" w:sz="8" w:space="0" w:color="auto"/>
              <w:right w:val="single" w:sz="8" w:space="0" w:color="auto"/>
            </w:tcBorders>
          </w:tcPr>
          <w:p w14:paraId="385AADF8" w14:textId="77777777" w:rsidR="008136C3" w:rsidRPr="008136C3" w:rsidRDefault="000D6FED" w:rsidP="008136C3">
            <w:pPr>
              <w:suppressAutoHyphens w:val="0"/>
              <w:autoSpaceDE w:val="0"/>
              <w:autoSpaceDN w:val="0"/>
              <w:adjustRightInd w:val="0"/>
              <w:jc w:val="center"/>
              <w:rPr>
                <w:rFonts w:eastAsia="Calibri" w:cs="Times New Roman"/>
                <w:kern w:val="0"/>
                <w:lang w:eastAsia="pl-PL" w:bidi="ar-SA"/>
              </w:rPr>
            </w:pPr>
            <w:r>
              <w:rPr>
                <w:rFonts w:eastAsia="Calibri" w:cs="Times New Roman"/>
                <w:kern w:val="0"/>
                <w:lang w:eastAsia="pl-PL" w:bidi="ar-SA"/>
              </w:rPr>
              <w:t>15</w:t>
            </w:r>
          </w:p>
          <w:p w14:paraId="09D0D19F"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15</w:t>
            </w:r>
          </w:p>
          <w:p w14:paraId="2B068207"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p>
          <w:p w14:paraId="33B7020A" w14:textId="77777777" w:rsidR="008136C3" w:rsidRPr="008136C3" w:rsidRDefault="000D6FED" w:rsidP="008136C3">
            <w:pPr>
              <w:suppressAutoHyphens w:val="0"/>
              <w:autoSpaceDE w:val="0"/>
              <w:autoSpaceDN w:val="0"/>
              <w:adjustRightInd w:val="0"/>
              <w:jc w:val="center"/>
              <w:rPr>
                <w:rFonts w:eastAsia="Calibri" w:cs="Times New Roman"/>
                <w:b/>
                <w:bCs/>
                <w:kern w:val="0"/>
                <w:lang w:eastAsia="pl-PL" w:bidi="ar-SA"/>
              </w:rPr>
            </w:pPr>
            <w:r>
              <w:rPr>
                <w:rFonts w:eastAsia="Calibri" w:cs="Times New Roman"/>
                <w:b/>
                <w:bCs/>
                <w:kern w:val="0"/>
                <w:lang w:eastAsia="pl-PL" w:bidi="ar-SA"/>
              </w:rPr>
              <w:t>30</w:t>
            </w:r>
          </w:p>
          <w:p w14:paraId="0ED5F5A7" w14:textId="77777777" w:rsidR="008136C3" w:rsidRPr="008136C3" w:rsidRDefault="008136C3" w:rsidP="008136C3">
            <w:pPr>
              <w:suppressAutoHyphens w:val="0"/>
              <w:spacing w:line="256" w:lineRule="auto"/>
              <w:jc w:val="center"/>
              <w:rPr>
                <w:rFonts w:eastAsia="Calibri" w:cs="Times New Roman"/>
                <w:kern w:val="0"/>
                <w:lang w:eastAsia="pl-PL" w:bidi="ar-SA"/>
              </w:rPr>
            </w:pPr>
            <w:r w:rsidRPr="008136C3">
              <w:rPr>
                <w:rFonts w:eastAsia="Calibri" w:cs="Times New Roman"/>
                <w:kern w:val="0"/>
                <w:lang w:eastAsia="pl-PL" w:bidi="ar-SA"/>
              </w:rPr>
              <w:t>1</w:t>
            </w:r>
            <w:r w:rsidR="000D6FED">
              <w:rPr>
                <w:rFonts w:eastAsia="Calibri" w:cs="Times New Roman"/>
                <w:kern w:val="0"/>
                <w:lang w:eastAsia="pl-PL" w:bidi="ar-SA"/>
              </w:rPr>
              <w:t>,2</w:t>
            </w:r>
          </w:p>
        </w:tc>
      </w:tr>
      <w:tr w:rsidR="008136C3" w:rsidRPr="008136C3" w14:paraId="24EE57DC" w14:textId="77777777" w:rsidTr="396C2A4E">
        <w:tc>
          <w:tcPr>
            <w:tcW w:w="2965"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7B188B64" w14:textId="77777777" w:rsidR="008136C3" w:rsidRPr="008136C3" w:rsidRDefault="008136C3" w:rsidP="008136C3">
            <w:pPr>
              <w:suppressAutoHyphens w:val="0"/>
              <w:spacing w:before="60" w:after="60" w:line="256" w:lineRule="auto"/>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65" w:type="dxa"/>
            <w:gridSpan w:val="3"/>
            <w:tcBorders>
              <w:top w:val="single" w:sz="8" w:space="0" w:color="auto"/>
              <w:left w:val="nil"/>
              <w:bottom w:val="single" w:sz="8" w:space="0" w:color="auto"/>
              <w:right w:val="single" w:sz="8" w:space="0" w:color="auto"/>
            </w:tcBorders>
          </w:tcPr>
          <w:p w14:paraId="77A87442"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Przygotowanie do egzaminu</w:t>
            </w:r>
          </w:p>
          <w:p w14:paraId="14810EC7"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Przygotowanie do ćwiczeń</w:t>
            </w:r>
          </w:p>
          <w:p w14:paraId="36209314"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p>
          <w:p w14:paraId="1AB7353E"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p>
          <w:p w14:paraId="0182503D"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r w:rsidRPr="008136C3">
              <w:rPr>
                <w:rFonts w:eastAsia="Calibri" w:cs="Times New Roman"/>
                <w:b/>
                <w:bCs/>
                <w:kern w:val="0"/>
                <w:lang w:eastAsia="pl-PL" w:bidi="ar-SA"/>
              </w:rPr>
              <w:t>W sumie:</w:t>
            </w:r>
          </w:p>
          <w:p w14:paraId="7F4CD6EC" w14:textId="77777777" w:rsidR="008136C3" w:rsidRPr="008136C3" w:rsidRDefault="008136C3" w:rsidP="008136C3">
            <w:pPr>
              <w:suppressAutoHyphens w:val="0"/>
              <w:spacing w:line="256" w:lineRule="auto"/>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top w:val="single" w:sz="8" w:space="0" w:color="auto"/>
              <w:left w:val="nil"/>
              <w:bottom w:val="single" w:sz="8" w:space="0" w:color="auto"/>
              <w:right w:val="single" w:sz="8" w:space="0" w:color="auto"/>
            </w:tcBorders>
          </w:tcPr>
          <w:p w14:paraId="41DE26BA" w14:textId="77777777" w:rsidR="008136C3" w:rsidRPr="008136C3" w:rsidRDefault="008136C3" w:rsidP="008136C3">
            <w:pPr>
              <w:tabs>
                <w:tab w:val="center" w:pos="4536"/>
                <w:tab w:val="right" w:pos="9072"/>
              </w:tabs>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t>10</w:t>
            </w:r>
          </w:p>
          <w:p w14:paraId="028090DB" w14:textId="77777777" w:rsidR="008136C3" w:rsidRPr="008136C3" w:rsidRDefault="000D6FED" w:rsidP="008136C3">
            <w:pPr>
              <w:tabs>
                <w:tab w:val="center" w:pos="4536"/>
                <w:tab w:val="right" w:pos="9072"/>
              </w:tabs>
              <w:suppressAutoHyphens w:val="0"/>
              <w:autoSpaceDE w:val="0"/>
              <w:autoSpaceDN w:val="0"/>
              <w:adjustRightInd w:val="0"/>
              <w:jc w:val="center"/>
              <w:rPr>
                <w:rFonts w:eastAsia="Calibri" w:cs="Times New Roman"/>
                <w:kern w:val="0"/>
                <w:lang w:eastAsia="pl-PL" w:bidi="ar-SA"/>
              </w:rPr>
            </w:pPr>
            <w:r>
              <w:rPr>
                <w:rFonts w:eastAsia="Calibri" w:cs="Times New Roman"/>
                <w:kern w:val="0"/>
                <w:lang w:eastAsia="pl-PL" w:bidi="ar-SA"/>
              </w:rPr>
              <w:t>10</w:t>
            </w:r>
          </w:p>
          <w:p w14:paraId="1941C886" w14:textId="77777777" w:rsidR="008136C3" w:rsidRPr="008136C3" w:rsidRDefault="008136C3" w:rsidP="008136C3">
            <w:pPr>
              <w:tabs>
                <w:tab w:val="center" w:pos="4536"/>
                <w:tab w:val="right" w:pos="9072"/>
              </w:tabs>
              <w:suppressAutoHyphens w:val="0"/>
              <w:autoSpaceDE w:val="0"/>
              <w:autoSpaceDN w:val="0"/>
              <w:adjustRightInd w:val="0"/>
              <w:jc w:val="center"/>
              <w:rPr>
                <w:rFonts w:eastAsia="Calibri" w:cs="Times New Roman"/>
                <w:kern w:val="0"/>
                <w:lang w:eastAsia="pl-PL" w:bidi="ar-SA"/>
              </w:rPr>
            </w:pPr>
          </w:p>
          <w:p w14:paraId="0BB6818B" w14:textId="77777777" w:rsidR="008136C3" w:rsidRPr="008136C3" w:rsidRDefault="008136C3" w:rsidP="008136C3">
            <w:pPr>
              <w:tabs>
                <w:tab w:val="center" w:pos="4536"/>
                <w:tab w:val="right" w:pos="9072"/>
              </w:tabs>
              <w:suppressAutoHyphens w:val="0"/>
              <w:autoSpaceDE w:val="0"/>
              <w:autoSpaceDN w:val="0"/>
              <w:adjustRightInd w:val="0"/>
              <w:jc w:val="center"/>
              <w:rPr>
                <w:rFonts w:eastAsia="Calibri" w:cs="Times New Roman"/>
                <w:kern w:val="0"/>
                <w:lang w:eastAsia="pl-PL" w:bidi="ar-SA"/>
              </w:rPr>
            </w:pPr>
          </w:p>
          <w:p w14:paraId="73947933" w14:textId="77777777" w:rsidR="008136C3" w:rsidRPr="008136C3" w:rsidRDefault="000D6FED" w:rsidP="008136C3">
            <w:pPr>
              <w:tabs>
                <w:tab w:val="center" w:pos="4536"/>
                <w:tab w:val="right" w:pos="9072"/>
              </w:tabs>
              <w:suppressAutoHyphens w:val="0"/>
              <w:autoSpaceDE w:val="0"/>
              <w:autoSpaceDN w:val="0"/>
              <w:adjustRightInd w:val="0"/>
              <w:jc w:val="center"/>
              <w:rPr>
                <w:rFonts w:eastAsia="Calibri" w:cs="Times New Roman"/>
                <w:b/>
                <w:bCs/>
                <w:kern w:val="0"/>
                <w:lang w:eastAsia="pl-PL" w:bidi="ar-SA"/>
              </w:rPr>
            </w:pPr>
            <w:r>
              <w:rPr>
                <w:rFonts w:eastAsia="Calibri" w:cs="Times New Roman"/>
                <w:b/>
                <w:bCs/>
                <w:kern w:val="0"/>
                <w:lang w:eastAsia="pl-PL" w:bidi="ar-SA"/>
              </w:rPr>
              <w:t>20</w:t>
            </w:r>
          </w:p>
          <w:p w14:paraId="21FA9337" w14:textId="77777777" w:rsidR="008136C3" w:rsidRPr="008136C3" w:rsidRDefault="000D6FED" w:rsidP="008136C3">
            <w:pPr>
              <w:suppressAutoHyphens w:val="0"/>
              <w:spacing w:line="256" w:lineRule="auto"/>
              <w:jc w:val="center"/>
              <w:rPr>
                <w:rFonts w:eastAsia="Calibri" w:cs="Times New Roman"/>
                <w:kern w:val="0"/>
                <w:lang w:eastAsia="pl-PL" w:bidi="ar-SA"/>
              </w:rPr>
            </w:pPr>
            <w:r>
              <w:rPr>
                <w:rFonts w:eastAsia="Calibri" w:cs="Times New Roman"/>
                <w:kern w:val="0"/>
                <w:lang w:eastAsia="pl-PL" w:bidi="ar-SA"/>
              </w:rPr>
              <w:t>0,8</w:t>
            </w:r>
          </w:p>
        </w:tc>
      </w:tr>
      <w:tr w:rsidR="008136C3" w:rsidRPr="008136C3" w14:paraId="59D21720" w14:textId="77777777" w:rsidTr="396C2A4E">
        <w:tc>
          <w:tcPr>
            <w:tcW w:w="2965" w:type="dxa"/>
            <w:gridSpan w:val="2"/>
            <w:tcBorders>
              <w:top w:val="single" w:sz="8" w:space="0" w:color="auto"/>
              <w:left w:val="single" w:sz="8" w:space="0" w:color="auto"/>
              <w:bottom w:val="single" w:sz="8" w:space="0" w:color="auto"/>
              <w:right w:val="nil"/>
            </w:tcBorders>
            <w:shd w:val="clear" w:color="auto" w:fill="D9D9D9" w:themeFill="background1" w:themeFillShade="D9"/>
            <w:hideMark/>
          </w:tcPr>
          <w:p w14:paraId="66AD5335" w14:textId="77777777" w:rsidR="008136C3" w:rsidRPr="008136C3" w:rsidRDefault="008136C3" w:rsidP="008136C3">
            <w:pPr>
              <w:suppressAutoHyphens w:val="0"/>
              <w:spacing w:before="60" w:after="60" w:line="256" w:lineRule="auto"/>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w:t>
            </w:r>
            <w:r w:rsidRPr="008136C3">
              <w:rPr>
                <w:rFonts w:eastAsia="Calibri" w:cs="Times New Roman"/>
                <w:b/>
                <w:kern w:val="0"/>
                <w:lang w:eastAsia="pl-PL" w:bidi="ar-SA"/>
              </w:rPr>
              <w:lastRenderedPageBreak/>
              <w:t xml:space="preserve">kształtujących umiejętności praktyczne w ramach przedmiotu oraz związana </w:t>
            </w:r>
            <w:r w:rsidRPr="008136C3">
              <w:rPr>
                <w:rFonts w:eastAsia="Calibri" w:cs="Times New Roman"/>
                <w:b/>
                <w:kern w:val="0"/>
                <w:lang w:eastAsia="pl-PL" w:bidi="ar-SA"/>
              </w:rPr>
              <w:br/>
              <w:t>z tym liczba punktów ECTS:</w:t>
            </w:r>
          </w:p>
        </w:tc>
        <w:tc>
          <w:tcPr>
            <w:tcW w:w="4665" w:type="dxa"/>
            <w:gridSpan w:val="3"/>
            <w:tcBorders>
              <w:top w:val="single" w:sz="8" w:space="0" w:color="auto"/>
              <w:left w:val="nil"/>
              <w:bottom w:val="single" w:sz="8" w:space="0" w:color="auto"/>
              <w:right w:val="single" w:sz="8" w:space="0" w:color="auto"/>
            </w:tcBorders>
          </w:tcPr>
          <w:p w14:paraId="225E129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lastRenderedPageBreak/>
              <w:t>Ćwiczenia audytoryjne</w:t>
            </w:r>
          </w:p>
          <w:p w14:paraId="6DFD29AA" w14:textId="6DDAE446" w:rsidR="1961E8B9" w:rsidRDefault="1961E8B9" w:rsidP="1961E8B9">
            <w:pPr>
              <w:spacing w:line="259" w:lineRule="auto"/>
            </w:pPr>
            <w:r w:rsidRPr="1961E8B9">
              <w:rPr>
                <w:rFonts w:eastAsia="Calibri" w:cs="Times New Roman"/>
                <w:lang w:eastAsia="pl-PL" w:bidi="ar-SA"/>
              </w:rPr>
              <w:lastRenderedPageBreak/>
              <w:t>Samodzielna praca studenta przygotowująca go do egzaminu i ćwiczeń</w:t>
            </w:r>
          </w:p>
          <w:p w14:paraId="389ADE44"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p>
          <w:p w14:paraId="284DAE12"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r w:rsidRPr="008136C3">
              <w:rPr>
                <w:rFonts w:eastAsia="Calibri" w:cs="Times New Roman"/>
                <w:b/>
                <w:bCs/>
                <w:kern w:val="0"/>
                <w:lang w:eastAsia="pl-PL" w:bidi="ar-SA"/>
              </w:rPr>
              <w:t>W sumie:</w:t>
            </w:r>
          </w:p>
          <w:p w14:paraId="471BBA70" w14:textId="77777777" w:rsidR="008136C3" w:rsidRPr="008136C3" w:rsidRDefault="008136C3" w:rsidP="008136C3">
            <w:pPr>
              <w:suppressAutoHyphens w:val="0"/>
              <w:spacing w:line="256" w:lineRule="auto"/>
              <w:rPr>
                <w:rFonts w:eastAsia="Calibri" w:cs="Times New Roman"/>
                <w:kern w:val="0"/>
                <w:lang w:eastAsia="pl-PL" w:bidi="ar-SA"/>
              </w:rPr>
            </w:pPr>
            <w:r w:rsidRPr="008136C3">
              <w:rPr>
                <w:rFonts w:eastAsia="Calibri" w:cs="Times New Roman"/>
                <w:kern w:val="0"/>
                <w:lang w:eastAsia="pl-PL" w:bidi="ar-SA"/>
              </w:rPr>
              <w:t>ECTS</w:t>
            </w:r>
          </w:p>
        </w:tc>
        <w:tc>
          <w:tcPr>
            <w:tcW w:w="1550" w:type="dxa"/>
            <w:gridSpan w:val="2"/>
            <w:tcBorders>
              <w:top w:val="single" w:sz="8" w:space="0" w:color="auto"/>
              <w:left w:val="nil"/>
              <w:bottom w:val="single" w:sz="8" w:space="0" w:color="auto"/>
              <w:right w:val="single" w:sz="8" w:space="0" w:color="auto"/>
            </w:tcBorders>
          </w:tcPr>
          <w:p w14:paraId="0DCC229F"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lastRenderedPageBreak/>
              <w:t>15</w:t>
            </w:r>
          </w:p>
          <w:p w14:paraId="6B58EF9F" w14:textId="77777777" w:rsidR="008136C3" w:rsidRPr="008136C3" w:rsidRDefault="008136C3" w:rsidP="008136C3">
            <w:pPr>
              <w:suppressAutoHyphens w:val="0"/>
              <w:autoSpaceDE w:val="0"/>
              <w:autoSpaceDN w:val="0"/>
              <w:adjustRightInd w:val="0"/>
              <w:jc w:val="center"/>
              <w:rPr>
                <w:rFonts w:eastAsia="Calibri" w:cs="Times New Roman"/>
                <w:kern w:val="0"/>
                <w:lang w:eastAsia="pl-PL" w:bidi="ar-SA"/>
              </w:rPr>
            </w:pPr>
            <w:r w:rsidRPr="008136C3">
              <w:rPr>
                <w:rFonts w:eastAsia="Calibri" w:cs="Times New Roman"/>
                <w:kern w:val="0"/>
                <w:lang w:eastAsia="pl-PL" w:bidi="ar-SA"/>
              </w:rPr>
              <w:lastRenderedPageBreak/>
              <w:t>15</w:t>
            </w:r>
          </w:p>
          <w:p w14:paraId="4DED9A00" w14:textId="77777777" w:rsidR="008136C3" w:rsidRPr="008136C3" w:rsidRDefault="008136C3" w:rsidP="008136C3">
            <w:pPr>
              <w:suppressAutoHyphens w:val="0"/>
              <w:autoSpaceDE w:val="0"/>
              <w:autoSpaceDN w:val="0"/>
              <w:adjustRightInd w:val="0"/>
              <w:rPr>
                <w:rFonts w:eastAsia="Calibri" w:cs="Times New Roman"/>
                <w:b/>
                <w:bCs/>
                <w:kern w:val="0"/>
                <w:lang w:eastAsia="pl-PL" w:bidi="ar-SA"/>
              </w:rPr>
            </w:pPr>
          </w:p>
          <w:p w14:paraId="33D45C15" w14:textId="5650DA83" w:rsidR="1961E8B9" w:rsidRDefault="1961E8B9" w:rsidP="1961E8B9">
            <w:pPr>
              <w:jc w:val="center"/>
              <w:rPr>
                <w:rFonts w:eastAsia="Calibri" w:cs="Times New Roman"/>
                <w:b/>
                <w:bCs/>
                <w:lang w:eastAsia="pl-PL" w:bidi="ar-SA"/>
              </w:rPr>
            </w:pPr>
          </w:p>
          <w:p w14:paraId="2F39D9ED" w14:textId="77777777" w:rsidR="008136C3" w:rsidRPr="008136C3" w:rsidRDefault="008136C3" w:rsidP="008136C3">
            <w:pPr>
              <w:suppressAutoHyphens w:val="0"/>
              <w:autoSpaceDE w:val="0"/>
              <w:autoSpaceDN w:val="0"/>
              <w:adjustRightInd w:val="0"/>
              <w:jc w:val="center"/>
              <w:rPr>
                <w:rFonts w:eastAsia="Calibri" w:cs="Times New Roman"/>
                <w:b/>
                <w:bCs/>
                <w:kern w:val="0"/>
                <w:lang w:eastAsia="pl-PL" w:bidi="ar-SA"/>
              </w:rPr>
            </w:pPr>
            <w:r w:rsidRPr="008136C3">
              <w:rPr>
                <w:rFonts w:eastAsia="Calibri" w:cs="Times New Roman"/>
                <w:b/>
                <w:bCs/>
                <w:kern w:val="0"/>
                <w:lang w:eastAsia="pl-PL" w:bidi="ar-SA"/>
              </w:rPr>
              <w:t>30</w:t>
            </w:r>
          </w:p>
          <w:p w14:paraId="596A3076" w14:textId="77777777" w:rsidR="008136C3" w:rsidRPr="008136C3" w:rsidRDefault="008136C3" w:rsidP="008136C3">
            <w:pPr>
              <w:suppressAutoHyphens w:val="0"/>
              <w:spacing w:line="256" w:lineRule="auto"/>
              <w:jc w:val="center"/>
              <w:rPr>
                <w:rFonts w:eastAsia="Calibri" w:cs="Times New Roman"/>
                <w:kern w:val="0"/>
                <w:lang w:eastAsia="pl-PL" w:bidi="ar-SA"/>
              </w:rPr>
            </w:pPr>
            <w:r w:rsidRPr="008136C3">
              <w:rPr>
                <w:rFonts w:eastAsia="Calibri" w:cs="Times New Roman"/>
                <w:kern w:val="0"/>
                <w:lang w:eastAsia="pl-PL" w:bidi="ar-SA"/>
              </w:rPr>
              <w:t>1,2</w:t>
            </w:r>
          </w:p>
        </w:tc>
      </w:tr>
    </w:tbl>
    <w:p w14:paraId="6BCE14EB"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5C056398"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65"/>
        <w:gridCol w:w="6376"/>
      </w:tblGrid>
      <w:tr w:rsidR="008136C3" w:rsidRPr="008136C3" w14:paraId="62989B14"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55CAB188" w14:textId="77777777" w:rsidR="008136C3" w:rsidRPr="008136C3" w:rsidRDefault="008136C3" w:rsidP="008136C3">
            <w:pPr>
              <w:suppressAutoHyphens w:val="0"/>
              <w:spacing w:after="90" w:line="256" w:lineRule="auto"/>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5C099D26" w14:textId="77777777" w:rsidR="008136C3" w:rsidRPr="008136C3" w:rsidRDefault="008136C3" w:rsidP="008136C3">
            <w:pPr>
              <w:suppressAutoHyphens w:val="0"/>
              <w:autoSpaceDE w:val="0"/>
              <w:autoSpaceDN w:val="0"/>
              <w:adjustRightInd w:val="0"/>
              <w:spacing w:line="256" w:lineRule="auto"/>
              <w:rPr>
                <w:rFonts w:eastAsia="Calibri" w:cs="Times New Roman"/>
                <w:b/>
                <w:bCs/>
                <w:kern w:val="0"/>
                <w:lang w:eastAsia="pl-PL" w:bidi="ar-SA"/>
              </w:rPr>
            </w:pPr>
            <w:r w:rsidRPr="008136C3">
              <w:rPr>
                <w:rFonts w:eastAsia="Calibri" w:cs="Times New Roman"/>
                <w:b/>
                <w:bCs/>
                <w:kern w:val="0"/>
                <w:lang w:eastAsia="pl-PL" w:bidi="ar-SA"/>
              </w:rPr>
              <w:t>Wykłady:</w:t>
            </w:r>
          </w:p>
          <w:p w14:paraId="35E0BD5D" w14:textId="425BFB30" w:rsidR="5998A229" w:rsidRDefault="5998A229" w:rsidP="5998A229">
            <w:pPr>
              <w:spacing w:line="256" w:lineRule="auto"/>
              <w:rPr>
                <w:rFonts w:eastAsia="Calibri" w:cs="Times New Roman"/>
                <w:b/>
                <w:bCs/>
                <w:lang w:eastAsia="pl-PL" w:bidi="ar-SA"/>
              </w:rPr>
            </w:pPr>
          </w:p>
          <w:p w14:paraId="062BFDF2" w14:textId="1B05A4CD" w:rsidR="5998A229" w:rsidRDefault="396C2A4E" w:rsidP="396C2A4E">
            <w:pPr>
              <w:spacing w:line="256" w:lineRule="auto"/>
              <w:rPr>
                <w:rFonts w:eastAsia="Times New Roman"/>
                <w:lang w:eastAsia="pl-PL"/>
              </w:rPr>
            </w:pPr>
            <w:r w:rsidRPr="396C2A4E">
              <w:rPr>
                <w:rFonts w:eastAsia="Times New Roman"/>
                <w:sz w:val="24"/>
                <w:lang w:eastAsia="pl-PL"/>
              </w:rPr>
              <w:t xml:space="preserve">Pojęcie konsumenta. </w:t>
            </w:r>
          </w:p>
          <w:p w14:paraId="0AB12CEF" w14:textId="7B60F874" w:rsidR="5998A229" w:rsidRDefault="396C2A4E" w:rsidP="396C2A4E">
            <w:pPr>
              <w:spacing w:line="256" w:lineRule="auto"/>
              <w:rPr>
                <w:rFonts w:eastAsia="Times New Roman"/>
                <w:lang w:eastAsia="pl-PL"/>
              </w:rPr>
            </w:pPr>
            <w:r w:rsidRPr="396C2A4E">
              <w:rPr>
                <w:rFonts w:eastAsia="Times New Roman"/>
                <w:sz w:val="24"/>
                <w:lang w:eastAsia="pl-PL"/>
              </w:rPr>
              <w:t>Prawa konsumenta.</w:t>
            </w:r>
          </w:p>
          <w:p w14:paraId="63A279CB" w14:textId="7DB2168B" w:rsidR="5998A229" w:rsidRDefault="396C2A4E" w:rsidP="396C2A4E">
            <w:pPr>
              <w:spacing w:line="256" w:lineRule="auto"/>
              <w:rPr>
                <w:rFonts w:eastAsia="Times New Roman"/>
                <w:lang w:eastAsia="pl-PL"/>
              </w:rPr>
            </w:pPr>
            <w:r w:rsidRPr="396C2A4E">
              <w:rPr>
                <w:rFonts w:eastAsia="Times New Roman"/>
                <w:sz w:val="24"/>
                <w:lang w:eastAsia="pl-PL"/>
              </w:rPr>
              <w:t>Legitymizacja praw konsumenta.</w:t>
            </w:r>
          </w:p>
          <w:p w14:paraId="3548116D" w14:textId="72FE38F0" w:rsidR="5998A229" w:rsidRDefault="396C2A4E" w:rsidP="396C2A4E">
            <w:pPr>
              <w:spacing w:line="256" w:lineRule="auto"/>
              <w:rPr>
                <w:rFonts w:eastAsia="Times New Roman"/>
                <w:lang w:eastAsia="pl-PL"/>
              </w:rPr>
            </w:pPr>
            <w:r w:rsidRPr="396C2A4E">
              <w:rPr>
                <w:rFonts w:eastAsia="Times New Roman"/>
                <w:sz w:val="24"/>
                <w:lang w:eastAsia="pl-PL"/>
              </w:rPr>
              <w:t>Kodeksy dobrych praktyk w ochronie praw konsumenta.</w:t>
            </w:r>
          </w:p>
          <w:p w14:paraId="3F3E93A5" w14:textId="4ACD4CB5" w:rsidR="5998A229" w:rsidRDefault="396C2A4E" w:rsidP="396C2A4E">
            <w:pPr>
              <w:spacing w:line="256" w:lineRule="auto"/>
              <w:rPr>
                <w:rFonts w:eastAsia="Times New Roman"/>
                <w:lang w:eastAsia="pl-PL"/>
              </w:rPr>
            </w:pPr>
            <w:r w:rsidRPr="396C2A4E">
              <w:rPr>
                <w:rFonts w:eastAsia="Times New Roman"/>
                <w:sz w:val="24"/>
                <w:lang w:eastAsia="pl-PL"/>
              </w:rPr>
              <w:t>Ochrona praw konsumentów w Polsce (handel tradycyjny i elektroniczny).</w:t>
            </w:r>
          </w:p>
          <w:p w14:paraId="0FEE00A2" w14:textId="0EEE929D" w:rsidR="5998A229" w:rsidRDefault="396C2A4E" w:rsidP="396C2A4E">
            <w:pPr>
              <w:spacing w:line="256" w:lineRule="auto"/>
              <w:rPr>
                <w:rFonts w:eastAsia="Times New Roman"/>
                <w:lang w:eastAsia="pl-PL"/>
              </w:rPr>
            </w:pPr>
            <w:r w:rsidRPr="396C2A4E">
              <w:rPr>
                <w:rFonts w:eastAsia="Times New Roman"/>
                <w:sz w:val="24"/>
                <w:lang w:eastAsia="pl-PL"/>
              </w:rPr>
              <w:t>Ochrona praw konsumentów w Polsce (ochrona praw konsumentów usług).</w:t>
            </w:r>
          </w:p>
          <w:p w14:paraId="3506FEB7" w14:textId="08CCD8A6" w:rsidR="5998A229" w:rsidRDefault="396C2A4E" w:rsidP="396C2A4E">
            <w:pPr>
              <w:spacing w:line="256" w:lineRule="auto"/>
              <w:rPr>
                <w:rFonts w:eastAsia="Times New Roman"/>
                <w:lang w:eastAsia="pl-PL"/>
              </w:rPr>
            </w:pPr>
            <w:r w:rsidRPr="396C2A4E">
              <w:rPr>
                <w:rFonts w:eastAsia="Times New Roman"/>
                <w:sz w:val="24"/>
                <w:lang w:eastAsia="pl-PL"/>
              </w:rPr>
              <w:t>Ochrona praw konsumentów w Unii Europejskiej.</w:t>
            </w:r>
          </w:p>
          <w:p w14:paraId="12BE3B51" w14:textId="147D8EC2" w:rsidR="5998A229" w:rsidRDefault="396C2A4E" w:rsidP="396C2A4E">
            <w:pPr>
              <w:spacing w:line="256" w:lineRule="auto"/>
              <w:rPr>
                <w:rFonts w:eastAsia="Times New Roman"/>
                <w:lang w:eastAsia="pl-PL"/>
              </w:rPr>
            </w:pPr>
            <w:r w:rsidRPr="396C2A4E">
              <w:rPr>
                <w:rFonts w:eastAsia="Times New Roman"/>
                <w:sz w:val="24"/>
                <w:lang w:eastAsia="pl-PL"/>
              </w:rPr>
              <w:t>Odpowiedzialność za produkt.</w:t>
            </w:r>
          </w:p>
          <w:p w14:paraId="5F827C21" w14:textId="2AF9A76A" w:rsidR="5998A229" w:rsidRDefault="396C2A4E" w:rsidP="396C2A4E">
            <w:pPr>
              <w:spacing w:line="256" w:lineRule="auto"/>
              <w:rPr>
                <w:rFonts w:eastAsia="Times New Roman"/>
                <w:lang w:eastAsia="pl-PL"/>
              </w:rPr>
            </w:pPr>
            <w:r w:rsidRPr="396C2A4E">
              <w:rPr>
                <w:rFonts w:eastAsia="Times New Roman"/>
                <w:sz w:val="24"/>
                <w:lang w:eastAsia="pl-PL"/>
              </w:rPr>
              <w:t>Ochrona zbiorowa interesów konsumentów w Polsce</w:t>
            </w:r>
          </w:p>
          <w:p w14:paraId="05B3F2BF" w14:textId="0FAB659B" w:rsidR="5998A229" w:rsidRDefault="396C2A4E" w:rsidP="396C2A4E">
            <w:pPr>
              <w:spacing w:line="256" w:lineRule="auto"/>
              <w:rPr>
                <w:rFonts w:eastAsia="Times New Roman"/>
                <w:lang w:eastAsia="pl-PL"/>
              </w:rPr>
            </w:pPr>
            <w:r w:rsidRPr="396C2A4E">
              <w:rPr>
                <w:rFonts w:eastAsia="Times New Roman"/>
                <w:sz w:val="24"/>
                <w:lang w:eastAsia="pl-PL"/>
              </w:rPr>
              <w:t>Egzamin.</w:t>
            </w:r>
          </w:p>
          <w:p w14:paraId="668165FD" w14:textId="4A310E28" w:rsidR="396C2A4E" w:rsidRDefault="396C2A4E" w:rsidP="396C2A4E">
            <w:pPr>
              <w:spacing w:line="256" w:lineRule="auto"/>
              <w:rPr>
                <w:rFonts w:eastAsia="Times New Roman"/>
                <w:lang w:eastAsia="pl-PL"/>
              </w:rPr>
            </w:pPr>
          </w:p>
          <w:p w14:paraId="33A570D6" w14:textId="77777777" w:rsidR="008136C3" w:rsidRPr="008136C3" w:rsidRDefault="008136C3" w:rsidP="008136C3">
            <w:pPr>
              <w:suppressAutoHyphens w:val="0"/>
              <w:autoSpaceDE w:val="0"/>
              <w:autoSpaceDN w:val="0"/>
              <w:adjustRightInd w:val="0"/>
              <w:spacing w:line="256" w:lineRule="auto"/>
              <w:rPr>
                <w:rFonts w:eastAsia="Calibri" w:cs="Times New Roman"/>
                <w:b/>
                <w:bCs/>
                <w:kern w:val="0"/>
                <w:lang w:eastAsia="pl-PL" w:bidi="ar-SA"/>
              </w:rPr>
            </w:pPr>
            <w:r w:rsidRPr="008136C3">
              <w:rPr>
                <w:rFonts w:eastAsia="Calibri" w:cs="Times New Roman"/>
                <w:b/>
                <w:bCs/>
                <w:kern w:val="0"/>
                <w:lang w:eastAsia="pl-PL" w:bidi="ar-SA"/>
              </w:rPr>
              <w:t>Ćwiczenia:</w:t>
            </w:r>
          </w:p>
          <w:p w14:paraId="655E740A" w14:textId="37401A3F" w:rsidR="5998A229" w:rsidRDefault="5998A229" w:rsidP="5998A229">
            <w:pPr>
              <w:spacing w:line="256" w:lineRule="auto"/>
              <w:rPr>
                <w:rFonts w:eastAsia="Calibri" w:cs="Times New Roman"/>
                <w:b/>
                <w:bCs/>
                <w:lang w:eastAsia="pl-PL" w:bidi="ar-SA"/>
              </w:rPr>
            </w:pPr>
          </w:p>
          <w:p w14:paraId="49AACEB9" w14:textId="7F60E5F3" w:rsidR="008136C3" w:rsidRPr="008136C3" w:rsidRDefault="008136C3" w:rsidP="5998A229">
            <w:pPr>
              <w:suppressAutoHyphens w:val="0"/>
              <w:autoSpaceDE w:val="0"/>
              <w:autoSpaceDN w:val="0"/>
              <w:adjustRightInd w:val="0"/>
              <w:spacing w:line="256" w:lineRule="auto"/>
              <w:rPr>
                <w:rFonts w:eastAsia="Calibri" w:cs="Times New Roman"/>
                <w:lang w:eastAsia="pl-PL" w:bidi="ar-SA"/>
              </w:rPr>
            </w:pPr>
            <w:r w:rsidRPr="008136C3">
              <w:rPr>
                <w:rFonts w:eastAsia="Calibri" w:cs="Times New Roman"/>
                <w:kern w:val="0"/>
                <w:lang w:eastAsia="pl-PL" w:bidi="ar-SA"/>
              </w:rPr>
              <w:t>Instytucje ochrony praw konsumentów w Polsce i w Europie</w:t>
            </w:r>
          </w:p>
          <w:p w14:paraId="03BFC2E2" w14:textId="107BABCF" w:rsidR="008136C3" w:rsidRPr="008136C3" w:rsidRDefault="5998A229" w:rsidP="5998A229">
            <w:pPr>
              <w:suppressAutoHyphens w:val="0"/>
              <w:autoSpaceDE w:val="0"/>
              <w:autoSpaceDN w:val="0"/>
              <w:adjustRightInd w:val="0"/>
              <w:spacing w:line="256" w:lineRule="auto"/>
              <w:rPr>
                <w:rFonts w:eastAsia="Calibri" w:cs="Times New Roman"/>
                <w:lang w:eastAsia="pl-PL" w:bidi="ar-SA"/>
              </w:rPr>
            </w:pPr>
            <w:r w:rsidRPr="5998A229">
              <w:rPr>
                <w:rFonts w:eastAsia="Calibri" w:cs="Times New Roman"/>
                <w:lang w:eastAsia="pl-PL" w:bidi="ar-SA"/>
              </w:rPr>
              <w:t>(</w:t>
            </w:r>
            <w:r w:rsidRPr="5998A229">
              <w:rPr>
                <w:rFonts w:eastAsia="Times New Roman" w:cs="Times New Roman"/>
              </w:rPr>
              <w:t>Urząd Ochrony Konkurencji i Konsumentów, Inspekcja Handlowa, Rzecznik konsumentów, Federacja Konsumentów, Organizacje konsumenckie, Stowarzyszenie Konsumentów Polskich, Rzecznik Finansowy, Rzecznik Praw Pacjenta, Rzecznik Praw Pasażera Kolei, Sądy powszechne, Międzynarodowa Sieć Ochrony Konsumenta, Międzynarodowa Organizacja Konsumentów, Sieć Europejskich Centrów Konsumenckich, Federacje organów krajowych).</w:t>
            </w:r>
          </w:p>
          <w:p w14:paraId="6CE68566" w14:textId="77777777" w:rsidR="008136C3" w:rsidRPr="008136C3" w:rsidRDefault="008136C3" w:rsidP="008136C3">
            <w:pPr>
              <w:suppressAutoHyphens w:val="0"/>
              <w:autoSpaceDE w:val="0"/>
              <w:autoSpaceDN w:val="0"/>
              <w:adjustRightInd w:val="0"/>
              <w:spacing w:line="256" w:lineRule="auto"/>
              <w:rPr>
                <w:rFonts w:eastAsia="Calibri" w:cs="Times New Roman"/>
                <w:kern w:val="0"/>
                <w:lang w:eastAsia="pl-PL" w:bidi="ar-SA"/>
              </w:rPr>
            </w:pPr>
          </w:p>
        </w:tc>
      </w:tr>
      <w:tr w:rsidR="008136C3" w:rsidRPr="008136C3" w14:paraId="38E614E7" w14:textId="77777777" w:rsidTr="5449A30A">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13824661"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07D2B13D" w14:textId="77777777" w:rsidR="008136C3" w:rsidRPr="008136C3" w:rsidRDefault="008136C3" w:rsidP="5998A229">
            <w:pPr>
              <w:suppressAutoHyphens w:val="0"/>
              <w:jc w:val="both"/>
              <w:rPr>
                <w:rFonts w:eastAsia="Calibri" w:cs="Times New Roman"/>
                <w:kern w:val="0"/>
                <w:lang w:eastAsia="pl-PL" w:bidi="ar-SA"/>
              </w:rPr>
            </w:pPr>
            <w:r w:rsidRPr="5998A229">
              <w:rPr>
                <w:rFonts w:eastAsia="Calibri" w:cs="Times New Roman"/>
                <w:kern w:val="0"/>
                <w:lang w:eastAsia="pl-PL" w:bidi="ar-SA"/>
              </w:rPr>
              <w:t>Wykład, ćwiczenia, prezentacje multimedialne, studium przypadku, dyskusja, grupowe zadania problemowe</w:t>
            </w:r>
          </w:p>
        </w:tc>
      </w:tr>
      <w:tr w:rsidR="008136C3" w:rsidRPr="008136C3" w14:paraId="6183FB50"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6DBCAE0B" w14:textId="77777777" w:rsidR="008136C3" w:rsidRPr="008136C3" w:rsidRDefault="008136C3" w:rsidP="008136C3">
            <w:pPr>
              <w:suppressAutoHyphens w:val="0"/>
              <w:autoSpaceDE w:val="0"/>
              <w:autoSpaceDN w:val="0"/>
              <w:adjustRightInd w:val="0"/>
              <w:spacing w:line="256" w:lineRule="auto"/>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3A243B91" w14:textId="11D24434" w:rsidR="008136C3" w:rsidRPr="008136C3" w:rsidRDefault="008136C3" w:rsidP="396C2A4E">
            <w:pPr>
              <w:suppressAutoHyphens w:val="0"/>
              <w:spacing w:line="256" w:lineRule="auto"/>
              <w:jc w:val="both"/>
              <w:rPr>
                <w:rFonts w:eastAsia="Calibri" w:cs="Times New Roman"/>
                <w:lang w:eastAsia="pl-PL" w:bidi="ar-SA"/>
              </w:rPr>
            </w:pPr>
            <w:r w:rsidRPr="008136C3">
              <w:rPr>
                <w:rFonts w:eastAsia="Calibri" w:cs="Times New Roman"/>
                <w:kern w:val="0"/>
                <w:lang w:eastAsia="pl-PL" w:bidi="ar-SA"/>
              </w:rPr>
              <w:t>wykłady – egzamin, po wcześniejszym uzyskaniu zaliczenia ćwiczeń, ćwiczenia – wykonanie pr</w:t>
            </w:r>
            <w:r w:rsidR="396C2A4E" w:rsidRPr="396C2A4E">
              <w:rPr>
                <w:rFonts w:eastAsia="Calibri" w:cs="Times New Roman"/>
                <w:lang w:eastAsia="pl-PL" w:bidi="ar-SA"/>
              </w:rPr>
              <w:t>ezentacji zadania problemowego</w:t>
            </w:r>
          </w:p>
          <w:p w14:paraId="2EBB1527" w14:textId="5A1F2C9D" w:rsidR="396C2A4E" w:rsidRDefault="396C2A4E" w:rsidP="396C2A4E">
            <w:pPr>
              <w:spacing w:line="256" w:lineRule="auto"/>
              <w:jc w:val="both"/>
              <w:rPr>
                <w:rFonts w:eastAsia="Calibri" w:cs="Times New Roman"/>
                <w:lang w:eastAsia="pl-PL" w:bidi="ar-SA"/>
              </w:rPr>
            </w:pPr>
          </w:p>
          <w:p w14:paraId="610A8047" w14:textId="77777777" w:rsidR="008136C3" w:rsidRPr="008136C3" w:rsidRDefault="008136C3" w:rsidP="008136C3">
            <w:pPr>
              <w:suppressAutoHyphens w:val="0"/>
              <w:spacing w:line="256" w:lineRule="auto"/>
              <w:jc w:val="both"/>
              <w:rPr>
                <w:rFonts w:eastAsia="Calibri" w:cs="Times New Roman"/>
                <w:kern w:val="0"/>
                <w:lang w:eastAsia="pl-PL" w:bidi="ar-SA"/>
              </w:rPr>
            </w:pPr>
            <w:r w:rsidRPr="008136C3">
              <w:rPr>
                <w:rFonts w:eastAsia="Calibri" w:cs="Times New Roman"/>
                <w:kern w:val="0"/>
                <w:lang w:eastAsia="pl-PL" w:bidi="ar-SA"/>
              </w:rPr>
              <w:t>Egzamin i zaliczenie poprawkowe w wyznaczonym terminie.</w:t>
            </w:r>
          </w:p>
          <w:p w14:paraId="6AE8013A" w14:textId="77777777" w:rsidR="008136C3" w:rsidRPr="008136C3" w:rsidRDefault="008136C3" w:rsidP="008136C3">
            <w:pPr>
              <w:suppressAutoHyphens w:val="0"/>
              <w:spacing w:line="256" w:lineRule="auto"/>
              <w:jc w:val="both"/>
              <w:rPr>
                <w:rFonts w:eastAsia="Calibri" w:cs="Times New Roman"/>
                <w:kern w:val="0"/>
                <w:lang w:eastAsia="pl-PL" w:bidi="ar-SA"/>
              </w:rPr>
            </w:pPr>
          </w:p>
        </w:tc>
      </w:tr>
      <w:tr w:rsidR="008136C3" w:rsidRPr="008136C3" w14:paraId="0EBBC374"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1F4D25F9" w14:textId="77777777" w:rsidR="008136C3" w:rsidRPr="008136C3" w:rsidRDefault="008136C3" w:rsidP="008136C3">
            <w:pPr>
              <w:suppressAutoHyphens w:val="0"/>
              <w:autoSpaceDE w:val="0"/>
              <w:autoSpaceDN w:val="0"/>
              <w:adjustRightInd w:val="0"/>
              <w:spacing w:line="256" w:lineRule="auto"/>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6DB6893C" w14:textId="77777777" w:rsidR="008136C3" w:rsidRPr="008136C3" w:rsidRDefault="008136C3" w:rsidP="008136C3">
            <w:pPr>
              <w:suppressAutoHyphens w:val="0"/>
              <w:spacing w:line="256" w:lineRule="auto"/>
              <w:jc w:val="both"/>
              <w:rPr>
                <w:rFonts w:eastAsia="Calibri" w:cs="Times New Roman"/>
                <w:kern w:val="0"/>
                <w:lang w:eastAsia="pl-PL" w:bidi="ar-SA"/>
              </w:rPr>
            </w:pPr>
            <w:r w:rsidRPr="008136C3">
              <w:rPr>
                <w:rFonts w:eastAsia="Calibri" w:cs="Times New Roman"/>
                <w:kern w:val="0"/>
                <w:lang w:eastAsia="pl-PL" w:bidi="ar-SA"/>
              </w:rPr>
              <w:t>Udział w zajęciach zgodnie z Regulaminem studiów.</w:t>
            </w:r>
          </w:p>
        </w:tc>
      </w:tr>
      <w:tr w:rsidR="008136C3" w:rsidRPr="008136C3" w14:paraId="0B4055B6"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5445E7F8" w14:textId="77777777" w:rsidR="008136C3" w:rsidRPr="008136C3" w:rsidRDefault="008136C3" w:rsidP="008136C3">
            <w:pPr>
              <w:suppressAutoHyphens w:val="0"/>
              <w:autoSpaceDE w:val="0"/>
              <w:autoSpaceDN w:val="0"/>
              <w:adjustRightInd w:val="0"/>
              <w:spacing w:line="256" w:lineRule="auto"/>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18E10317" w14:textId="77777777" w:rsidR="008136C3" w:rsidRPr="008136C3" w:rsidRDefault="008136C3" w:rsidP="008136C3">
            <w:pPr>
              <w:suppressAutoHyphens w:val="0"/>
              <w:spacing w:line="256" w:lineRule="auto"/>
              <w:jc w:val="both"/>
              <w:rPr>
                <w:rFonts w:eastAsia="Calibri" w:cs="Times New Roman"/>
                <w:kern w:val="0"/>
                <w:lang w:eastAsia="pl-PL" w:bidi="ar-SA"/>
              </w:rPr>
            </w:pPr>
            <w:r w:rsidRPr="008136C3">
              <w:rPr>
                <w:rFonts w:eastAsia="Calibri" w:cs="Times New Roman"/>
                <w:kern w:val="0"/>
                <w:lang w:eastAsia="pl-PL" w:bidi="ar-SA"/>
              </w:rPr>
              <w:t>Ocena z egzaminu 50%, ocena z ćwiczeń z uwzględnieniem aktywności studenta na zajęciach 50%</w:t>
            </w:r>
          </w:p>
        </w:tc>
      </w:tr>
      <w:tr w:rsidR="008136C3" w:rsidRPr="008136C3" w14:paraId="6C183C53"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3E24DE1D" w14:textId="77777777" w:rsidR="008136C3" w:rsidRPr="008136C3" w:rsidRDefault="008136C3" w:rsidP="008136C3">
            <w:pPr>
              <w:suppressAutoHyphens w:val="0"/>
              <w:autoSpaceDE w:val="0"/>
              <w:autoSpaceDN w:val="0"/>
              <w:adjustRightInd w:val="0"/>
              <w:spacing w:line="256" w:lineRule="auto"/>
              <w:rPr>
                <w:rFonts w:eastAsia="Calibri" w:cs="Times New Roman"/>
                <w:b/>
                <w:kern w:val="0"/>
                <w:lang w:eastAsia="pl-PL" w:bidi="ar-SA"/>
              </w:rPr>
            </w:pPr>
            <w:r w:rsidRPr="008136C3">
              <w:rPr>
                <w:rFonts w:eastAsia="Calibri" w:cs="Times New Roman"/>
                <w:b/>
                <w:kern w:val="0"/>
                <w:lang w:eastAsia="pl-PL" w:bidi="ar-SA"/>
              </w:rPr>
              <w:t xml:space="preserve">Sposób i tryb </w:t>
            </w:r>
            <w:r w:rsidRPr="008136C3">
              <w:rPr>
                <w:rFonts w:eastAsia="Calibri" w:cs="Times New Roman"/>
                <w:b/>
                <w:kern w:val="0"/>
                <w:lang w:eastAsia="pl-PL" w:bidi="ar-SA"/>
              </w:rPr>
              <w:lastRenderedPageBreak/>
              <w:t>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2769E4D0" w14:textId="77777777" w:rsidR="008136C3" w:rsidRPr="008136C3" w:rsidRDefault="008136C3" w:rsidP="008136C3">
            <w:pPr>
              <w:suppressAutoHyphens w:val="0"/>
              <w:spacing w:line="256" w:lineRule="auto"/>
              <w:jc w:val="both"/>
              <w:rPr>
                <w:rFonts w:eastAsia="Calibri" w:cs="Times New Roman"/>
                <w:kern w:val="0"/>
                <w:lang w:eastAsia="pl-PL" w:bidi="ar-SA"/>
              </w:rPr>
            </w:pPr>
            <w:r w:rsidRPr="008136C3">
              <w:rPr>
                <w:rFonts w:eastAsia="Calibri" w:cs="Times New Roman"/>
                <w:kern w:val="0"/>
                <w:lang w:eastAsia="pl-PL" w:bidi="ar-SA"/>
              </w:rPr>
              <w:lastRenderedPageBreak/>
              <w:t>Jeśli student nie był obecny na zajęciach musi samodzielnie</w:t>
            </w:r>
          </w:p>
          <w:p w14:paraId="247BD715" w14:textId="77777777" w:rsidR="008136C3" w:rsidRPr="008136C3" w:rsidRDefault="008136C3" w:rsidP="008136C3">
            <w:pPr>
              <w:suppressAutoHyphens w:val="0"/>
              <w:spacing w:line="256" w:lineRule="auto"/>
              <w:jc w:val="both"/>
              <w:rPr>
                <w:rFonts w:eastAsia="Calibri" w:cs="Times New Roman"/>
                <w:kern w:val="0"/>
                <w:lang w:eastAsia="pl-PL" w:bidi="ar-SA"/>
              </w:rPr>
            </w:pPr>
            <w:r w:rsidRPr="008136C3">
              <w:rPr>
                <w:rFonts w:eastAsia="Calibri" w:cs="Times New Roman"/>
                <w:kern w:val="0"/>
                <w:lang w:eastAsia="pl-PL" w:bidi="ar-SA"/>
              </w:rPr>
              <w:lastRenderedPageBreak/>
              <w:t>opracować materiał, który był realizowany na zajęciach i</w:t>
            </w:r>
          </w:p>
          <w:p w14:paraId="3DF6FA19" w14:textId="77777777" w:rsidR="008136C3" w:rsidRPr="008136C3" w:rsidRDefault="008136C3" w:rsidP="008136C3">
            <w:pPr>
              <w:suppressAutoHyphens w:val="0"/>
              <w:spacing w:line="256" w:lineRule="auto"/>
              <w:jc w:val="both"/>
              <w:rPr>
                <w:rFonts w:eastAsia="Calibri" w:cs="Times New Roman"/>
                <w:kern w:val="0"/>
                <w:lang w:eastAsia="pl-PL" w:bidi="ar-SA"/>
              </w:rPr>
            </w:pPr>
            <w:r w:rsidRPr="008136C3">
              <w:rPr>
                <w:rFonts w:eastAsia="Calibri" w:cs="Times New Roman"/>
                <w:kern w:val="0"/>
                <w:lang w:eastAsia="pl-PL" w:bidi="ar-SA"/>
              </w:rPr>
              <w:t>zaliczyć go po uzgodnieniu z prowadzącym na zasadach</w:t>
            </w:r>
          </w:p>
          <w:p w14:paraId="46E57722" w14:textId="77777777" w:rsidR="008136C3" w:rsidRPr="008136C3" w:rsidRDefault="008136C3" w:rsidP="008136C3">
            <w:pPr>
              <w:suppressAutoHyphens w:val="0"/>
              <w:spacing w:line="256" w:lineRule="auto"/>
              <w:jc w:val="both"/>
              <w:rPr>
                <w:rFonts w:eastAsia="Calibri" w:cs="Times New Roman"/>
                <w:kern w:val="0"/>
                <w:lang w:eastAsia="pl-PL" w:bidi="ar-SA"/>
              </w:rPr>
            </w:pPr>
            <w:r w:rsidRPr="008136C3">
              <w:rPr>
                <w:rFonts w:eastAsia="Calibri" w:cs="Times New Roman"/>
                <w:kern w:val="0"/>
                <w:lang w:eastAsia="pl-PL" w:bidi="ar-SA"/>
              </w:rPr>
              <w:t>ustalonych dla pozostałych studentów.</w:t>
            </w:r>
          </w:p>
        </w:tc>
      </w:tr>
      <w:tr w:rsidR="008136C3" w:rsidRPr="008136C3" w14:paraId="7B8EAE96"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78CF2858" w14:textId="77777777" w:rsidR="008136C3" w:rsidRPr="008136C3" w:rsidRDefault="008136C3" w:rsidP="008136C3">
            <w:pPr>
              <w:suppressAutoHyphens w:val="0"/>
              <w:autoSpaceDE w:val="0"/>
              <w:autoSpaceDN w:val="0"/>
              <w:adjustRightInd w:val="0"/>
              <w:spacing w:line="256" w:lineRule="auto"/>
              <w:rPr>
                <w:rFonts w:eastAsia="Calibri" w:cs="Times New Roman"/>
                <w:b/>
                <w:kern w:val="0"/>
                <w:lang w:eastAsia="pl-PL" w:bidi="ar-SA"/>
              </w:rPr>
            </w:pPr>
            <w:r w:rsidRPr="008136C3">
              <w:rPr>
                <w:rFonts w:eastAsia="Calibri" w:cs="Times New Roman"/>
                <w:b/>
                <w:kern w:val="0"/>
                <w:lang w:eastAsia="pl-PL" w:bidi="ar-SA"/>
              </w:rPr>
              <w:lastRenderedPageBreak/>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3E4BC343" w14:textId="77777777" w:rsidR="008136C3" w:rsidRPr="008136C3" w:rsidRDefault="008136C3" w:rsidP="008136C3">
            <w:pPr>
              <w:suppressAutoHyphens w:val="0"/>
              <w:spacing w:line="256" w:lineRule="auto"/>
              <w:jc w:val="both"/>
              <w:rPr>
                <w:rFonts w:eastAsia="Calibri" w:cs="Times New Roman"/>
                <w:kern w:val="0"/>
                <w:lang w:eastAsia="pl-PL" w:bidi="ar-SA"/>
              </w:rPr>
            </w:pPr>
            <w:r w:rsidRPr="008136C3">
              <w:rPr>
                <w:rFonts w:eastAsia="Calibri" w:cs="Times New Roman"/>
                <w:kern w:val="0"/>
                <w:lang w:eastAsia="pl-PL" w:bidi="ar-SA"/>
              </w:rPr>
              <w:t>Podstawy wiedzy o bezpieczeństwie, Bezpieczeństwo społeczne i społeczności lokalnych</w:t>
            </w:r>
          </w:p>
        </w:tc>
      </w:tr>
      <w:tr w:rsidR="008136C3" w:rsidRPr="008136C3" w14:paraId="5E3A7E04"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hideMark/>
          </w:tcPr>
          <w:p w14:paraId="2BCCBB1C" w14:textId="77777777" w:rsidR="008136C3" w:rsidRPr="008136C3" w:rsidRDefault="008136C3" w:rsidP="008136C3">
            <w:pPr>
              <w:suppressAutoHyphens w:val="0"/>
              <w:autoSpaceDE w:val="0"/>
              <w:autoSpaceDN w:val="0"/>
              <w:adjustRightInd w:val="0"/>
              <w:spacing w:line="256" w:lineRule="auto"/>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7D030B08" w14:textId="23AD3D3E" w:rsidR="008136C3" w:rsidRPr="008136C3" w:rsidRDefault="008136C3" w:rsidP="002B6EC4">
            <w:pPr>
              <w:numPr>
                <w:ilvl w:val="0"/>
                <w:numId w:val="58"/>
              </w:numPr>
              <w:suppressAutoHyphens w:val="0"/>
              <w:spacing w:line="256" w:lineRule="auto"/>
              <w:ind w:left="313"/>
              <w:jc w:val="both"/>
              <w:rPr>
                <w:rFonts w:eastAsia="Calibri" w:cs="Times New Roman"/>
                <w:kern w:val="0"/>
                <w:lang w:eastAsia="pl-PL" w:bidi="ar-SA"/>
              </w:rPr>
            </w:pPr>
            <w:r w:rsidRPr="008136C3">
              <w:rPr>
                <w:rFonts w:eastAsia="Calibri" w:cs="Times New Roman"/>
                <w:kern w:val="0"/>
                <w:lang w:eastAsia="pl-PL" w:bidi="ar-SA"/>
              </w:rPr>
              <w:t xml:space="preserve">Szczepańska K., </w:t>
            </w:r>
            <w:r w:rsidRPr="5998A229">
              <w:rPr>
                <w:rFonts w:eastAsia="Calibri" w:cs="Times New Roman"/>
                <w:i/>
                <w:iCs/>
                <w:kern w:val="0"/>
                <w:lang w:eastAsia="pl-PL" w:bidi="ar-SA"/>
              </w:rPr>
              <w:t>Ochrona praw konsumentów. Teoria i praktyka</w:t>
            </w:r>
            <w:r w:rsidRPr="008136C3">
              <w:rPr>
                <w:rFonts w:eastAsia="Calibri" w:cs="Times New Roman"/>
                <w:kern w:val="0"/>
                <w:lang w:eastAsia="pl-PL" w:bidi="ar-SA"/>
              </w:rPr>
              <w:t>, Oficyna Wydawnicza Politechniki Warszawskiej, 2023.</w:t>
            </w:r>
          </w:p>
          <w:p w14:paraId="3C27E971" w14:textId="63D51E40" w:rsidR="008136C3" w:rsidRPr="008136C3" w:rsidRDefault="5998A229" w:rsidP="002B6EC4">
            <w:pPr>
              <w:numPr>
                <w:ilvl w:val="0"/>
                <w:numId w:val="58"/>
              </w:numPr>
              <w:suppressAutoHyphens w:val="0"/>
              <w:spacing w:line="256" w:lineRule="auto"/>
              <w:ind w:left="313"/>
              <w:jc w:val="both"/>
              <w:rPr>
                <w:rFonts w:eastAsia="Calibri" w:cs="Times New Roman"/>
                <w:kern w:val="0"/>
                <w:lang w:eastAsia="pl-PL" w:bidi="ar-SA"/>
              </w:rPr>
            </w:pPr>
            <w:r w:rsidRPr="5998A229">
              <w:rPr>
                <w:rFonts w:eastAsia="Calibri" w:cs="Times New Roman"/>
                <w:lang w:eastAsia="pl-PL" w:bidi="ar-SA"/>
              </w:rPr>
              <w:t xml:space="preserve">Kukuryk P., Podgórski K., Sługocka-Krupa E. (red.), </w:t>
            </w:r>
            <w:r w:rsidRPr="5998A229">
              <w:rPr>
                <w:rFonts w:eastAsia="Calibri" w:cs="Times New Roman"/>
                <w:i/>
                <w:iCs/>
                <w:lang w:eastAsia="pl-PL" w:bidi="ar-SA"/>
              </w:rPr>
              <w:t>Prawa konsumenta wczoraj, dzis i jutro</w:t>
            </w:r>
            <w:r w:rsidRPr="5998A229">
              <w:rPr>
                <w:rFonts w:eastAsia="Calibri" w:cs="Times New Roman"/>
                <w:lang w:eastAsia="pl-PL" w:bidi="ar-SA"/>
              </w:rPr>
              <w:t>, Wydawnictwo C.H. Beck, 2023.</w:t>
            </w:r>
          </w:p>
          <w:p w14:paraId="4BEBC4FC" w14:textId="77777777" w:rsidR="008136C3" w:rsidRPr="008136C3" w:rsidRDefault="008136C3" w:rsidP="002B6EC4">
            <w:pPr>
              <w:numPr>
                <w:ilvl w:val="0"/>
                <w:numId w:val="58"/>
              </w:numPr>
              <w:suppressAutoHyphens w:val="0"/>
              <w:spacing w:line="256" w:lineRule="auto"/>
              <w:ind w:left="313"/>
              <w:jc w:val="both"/>
              <w:rPr>
                <w:rFonts w:eastAsia="Calibri" w:cs="Times New Roman"/>
                <w:kern w:val="0"/>
                <w:lang w:eastAsia="pl-PL" w:bidi="ar-SA"/>
              </w:rPr>
            </w:pPr>
            <w:r w:rsidRPr="008136C3">
              <w:rPr>
                <w:rFonts w:eastAsia="Calibri" w:cs="Times New Roman"/>
                <w:kern w:val="0"/>
                <w:lang w:eastAsia="pl-PL" w:bidi="ar-SA"/>
              </w:rPr>
              <w:t>Akty prawne dotyczące bezpieczeństwa konsumentów</w:t>
            </w:r>
          </w:p>
          <w:p w14:paraId="2EF0DE80" w14:textId="77777777" w:rsidR="008136C3" w:rsidRPr="008136C3" w:rsidRDefault="008136C3" w:rsidP="002B6EC4">
            <w:pPr>
              <w:numPr>
                <w:ilvl w:val="0"/>
                <w:numId w:val="58"/>
              </w:numPr>
              <w:suppressAutoHyphens w:val="0"/>
              <w:spacing w:line="256" w:lineRule="auto"/>
              <w:ind w:left="313"/>
              <w:jc w:val="both"/>
              <w:rPr>
                <w:rFonts w:eastAsia="Calibri" w:cs="Times New Roman"/>
                <w:kern w:val="0"/>
                <w:lang w:eastAsia="pl-PL" w:bidi="ar-SA"/>
              </w:rPr>
            </w:pPr>
            <w:r w:rsidRPr="008136C3">
              <w:rPr>
                <w:rFonts w:eastAsia="Calibri" w:cs="Times New Roman"/>
                <w:kern w:val="0"/>
                <w:lang w:eastAsia="pl-PL" w:bidi="ar-SA"/>
              </w:rPr>
              <w:t>Raporty NIK</w:t>
            </w:r>
          </w:p>
          <w:p w14:paraId="69949E01" w14:textId="77777777" w:rsidR="008136C3" w:rsidRPr="008136C3" w:rsidRDefault="008136C3" w:rsidP="002B6EC4">
            <w:pPr>
              <w:numPr>
                <w:ilvl w:val="0"/>
                <w:numId w:val="58"/>
              </w:numPr>
              <w:suppressAutoHyphens w:val="0"/>
              <w:spacing w:line="256" w:lineRule="auto"/>
              <w:ind w:left="313"/>
              <w:jc w:val="both"/>
              <w:rPr>
                <w:rFonts w:eastAsia="Calibri" w:cs="Times New Roman"/>
                <w:kern w:val="0"/>
                <w:lang w:eastAsia="pl-PL" w:bidi="ar-SA"/>
              </w:rPr>
            </w:pPr>
            <w:r w:rsidRPr="008136C3">
              <w:rPr>
                <w:rFonts w:eastAsia="Calibri" w:cs="Times New Roman"/>
                <w:kern w:val="0"/>
                <w:lang w:eastAsia="pl-PL" w:bidi="ar-SA"/>
              </w:rPr>
              <w:t>strony internetowe głównych instytucji zajmujących się ochroną praw konsumentów.</w:t>
            </w:r>
          </w:p>
          <w:p w14:paraId="057E6D79" w14:textId="77777777" w:rsidR="008136C3" w:rsidRPr="008136C3" w:rsidRDefault="008136C3" w:rsidP="008136C3">
            <w:pPr>
              <w:suppressAutoHyphens w:val="0"/>
              <w:spacing w:line="256" w:lineRule="auto"/>
              <w:jc w:val="both"/>
              <w:rPr>
                <w:rFonts w:eastAsia="Calibri" w:cs="Times New Roman"/>
                <w:kern w:val="0"/>
                <w:lang w:eastAsia="pl-PL" w:bidi="ar-SA"/>
              </w:rPr>
            </w:pPr>
          </w:p>
        </w:tc>
      </w:tr>
    </w:tbl>
    <w:p w14:paraId="05014F1A" w14:textId="77777777" w:rsidR="008136C3" w:rsidRPr="008136C3" w:rsidRDefault="008136C3" w:rsidP="008136C3">
      <w:pPr>
        <w:suppressAutoHyphens w:val="0"/>
        <w:rPr>
          <w:rFonts w:eastAsia="Calibri" w:cs="Times New Roman"/>
          <w:b/>
          <w:kern w:val="0"/>
          <w:lang w:eastAsia="pl-PL" w:bidi="ar-SA"/>
        </w:rPr>
      </w:pPr>
    </w:p>
    <w:p w14:paraId="1E443E49"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3B1645F2" w14:textId="1E8AF4FC" w:rsidR="008136C3" w:rsidRDefault="0052479F" w:rsidP="008136C3">
      <w:pPr>
        <w:suppressAutoHyphens w:val="0"/>
        <w:rPr>
          <w:rFonts w:eastAsia="Calibri" w:cs="Times New Roman"/>
          <w:b/>
          <w:noProof/>
          <w:kern w:val="0"/>
          <w:lang w:eastAsia="pl-PL" w:bidi="ar-SA"/>
        </w:rPr>
      </w:pPr>
      <w:r w:rsidRPr="008136C3">
        <w:rPr>
          <w:rFonts w:eastAsia="Calibri" w:cs="Times New Roman"/>
          <w:b/>
          <w:noProof/>
          <w:kern w:val="0"/>
          <w:lang w:eastAsia="pl-PL" w:bidi="ar-SA"/>
        </w:rPr>
        <w:lastRenderedPageBreak/>
        <w:drawing>
          <wp:inline distT="0" distB="0" distL="0" distR="0" wp14:anchorId="12E96EFE" wp14:editId="5D34D05A">
            <wp:extent cx="1752600" cy="396240"/>
            <wp:effectExtent l="0" t="0" r="0" b="0"/>
            <wp:docPr id="55" name="Obraz 185"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5"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60861D11" w14:textId="77777777" w:rsidR="00C20DF2" w:rsidRDefault="00C20DF2" w:rsidP="008136C3">
      <w:pPr>
        <w:suppressAutoHyphens w:val="0"/>
        <w:rPr>
          <w:rFonts w:eastAsia="Calibri" w:cs="Times New Roman"/>
          <w:b/>
          <w:noProof/>
          <w:kern w:val="0"/>
          <w:lang w:eastAsia="pl-PL" w:bidi="ar-SA"/>
        </w:rPr>
      </w:pPr>
    </w:p>
    <w:p w14:paraId="1416124F" w14:textId="77777777" w:rsidR="00C20DF2" w:rsidRPr="004B0091" w:rsidRDefault="205A486E" w:rsidP="00C20DF2">
      <w:pPr>
        <w:pStyle w:val="Heading2"/>
        <w:rPr>
          <w:rFonts w:eastAsia="Calibri"/>
          <w:lang w:val="pl-PL"/>
        </w:rPr>
      </w:pPr>
      <w:bookmarkStart w:id="172" w:name="_Toc232417787"/>
      <w:r w:rsidRPr="004B0091">
        <w:rPr>
          <w:rFonts w:eastAsia="Calibri"/>
          <w:noProof/>
          <w:lang w:val="pl-PL"/>
        </w:rPr>
        <w:t>D2 - W zakresie: Obronność państwa</w:t>
      </w:r>
      <w:bookmarkEnd w:id="172"/>
      <w:r w:rsidR="00C20DF2" w:rsidRPr="004B0091">
        <w:rPr>
          <w:lang w:val="pl-PL"/>
        </w:rPr>
        <w:tab/>
      </w:r>
    </w:p>
    <w:p w14:paraId="2DC92137" w14:textId="77777777" w:rsidR="008136C3" w:rsidRPr="008136C3" w:rsidRDefault="008136C3" w:rsidP="008136C3">
      <w:pPr>
        <w:suppressAutoHyphens w:val="0"/>
        <w:rPr>
          <w:rFonts w:eastAsia="Calibri" w:cs="Times New Roman"/>
          <w:b/>
          <w:kern w:val="0"/>
          <w:lang w:eastAsia="pl-PL" w:bidi="ar-SA"/>
        </w:rPr>
      </w:pPr>
    </w:p>
    <w:p w14:paraId="180BFD85"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173" w:name="_Toc130805516"/>
      <w:bookmarkStart w:id="174" w:name="_Toc131071515"/>
      <w:bookmarkStart w:id="175" w:name="_Toc232417788"/>
      <w:r w:rsidRPr="47E24081">
        <w:rPr>
          <w:rFonts w:eastAsia="Times New Roman" w:cs="Times New Roman"/>
          <w:b/>
          <w:bCs/>
          <w:kern w:val="0"/>
          <w:lang w:eastAsia="pl-PL" w:bidi="ar-SA"/>
        </w:rPr>
        <w:t>D.2.1. Obrona terytorialna RP</w:t>
      </w:r>
      <w:bookmarkEnd w:id="173"/>
      <w:bookmarkEnd w:id="174"/>
      <w:bookmarkEnd w:id="175"/>
    </w:p>
    <w:p w14:paraId="1F09962F" w14:textId="77777777" w:rsidR="008136C3" w:rsidRPr="008136C3" w:rsidRDefault="008136C3" w:rsidP="008136C3">
      <w:pPr>
        <w:suppressAutoHyphens w:val="0"/>
        <w:rPr>
          <w:rFonts w:eastAsia="Calibri" w:cs="Times New Roman"/>
          <w:b/>
          <w:kern w:val="0"/>
          <w:lang w:eastAsia="pl-PL" w:bidi="ar-SA"/>
        </w:rPr>
      </w:pPr>
    </w:p>
    <w:p w14:paraId="4DD34BC3"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78D040B7" w14:textId="77777777" w:rsidTr="5449A30A">
        <w:trPr>
          <w:trHeight w:val="397"/>
        </w:trPr>
        <w:tc>
          <w:tcPr>
            <w:tcW w:w="2918" w:type="dxa"/>
            <w:shd w:val="clear" w:color="auto" w:fill="D9D9D9" w:themeFill="background1" w:themeFillShade="D9"/>
          </w:tcPr>
          <w:p w14:paraId="3E0E44A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446C2863"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04562B8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Obrona terytorialna RP D2</w:t>
            </w:r>
            <w:r w:rsidR="00ED1FEE">
              <w:rPr>
                <w:rFonts w:eastAsia="Calibri" w:cs="Times New Roman"/>
                <w:kern w:val="0"/>
                <w:lang w:eastAsia="pl-PL" w:bidi="ar-SA"/>
              </w:rPr>
              <w:t>.</w:t>
            </w:r>
            <w:r w:rsidRPr="008136C3">
              <w:rPr>
                <w:rFonts w:eastAsia="Calibri" w:cs="Times New Roman"/>
                <w:kern w:val="0"/>
                <w:lang w:eastAsia="pl-PL" w:bidi="ar-SA"/>
              </w:rPr>
              <w:t>1.</w:t>
            </w:r>
          </w:p>
        </w:tc>
      </w:tr>
      <w:tr w:rsidR="008136C3" w:rsidRPr="00D54548" w14:paraId="4CE4A73C" w14:textId="77777777" w:rsidTr="5449A30A">
        <w:trPr>
          <w:trHeight w:val="397"/>
        </w:trPr>
        <w:tc>
          <w:tcPr>
            <w:tcW w:w="2918" w:type="dxa"/>
            <w:shd w:val="clear" w:color="auto" w:fill="D9D9D9" w:themeFill="background1" w:themeFillShade="D9"/>
            <w:vAlign w:val="center"/>
          </w:tcPr>
          <w:p w14:paraId="684F9D8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515BE172" w14:textId="77777777" w:rsidR="008136C3" w:rsidRPr="008136C3" w:rsidRDefault="008136C3" w:rsidP="008136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Times New Roman" w:cs="Times New Roman"/>
                <w:kern w:val="0"/>
                <w:lang w:val="en-US" w:eastAsia="pl-PL" w:bidi="ar-SA"/>
              </w:rPr>
            </w:pPr>
            <w:r w:rsidRPr="008136C3">
              <w:rPr>
                <w:rFonts w:eastAsia="Times New Roman" w:cs="Times New Roman"/>
                <w:kern w:val="0"/>
                <w:lang w:val="en-US" w:eastAsia="pl-PL" w:bidi="ar-SA"/>
              </w:rPr>
              <w:t>Territorial defense of the Republic of Poland</w:t>
            </w:r>
          </w:p>
        </w:tc>
      </w:tr>
      <w:tr w:rsidR="008136C3" w:rsidRPr="008136C3" w14:paraId="25D16370" w14:textId="77777777" w:rsidTr="5449A30A">
        <w:trPr>
          <w:trHeight w:val="397"/>
        </w:trPr>
        <w:tc>
          <w:tcPr>
            <w:tcW w:w="2918" w:type="dxa"/>
            <w:shd w:val="clear" w:color="auto" w:fill="D9D9D9" w:themeFill="background1" w:themeFillShade="D9"/>
            <w:vAlign w:val="center"/>
          </w:tcPr>
          <w:p w14:paraId="7AF073F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759D123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02526AB2" w14:textId="77777777" w:rsidTr="5449A30A">
        <w:trPr>
          <w:trHeight w:val="397"/>
        </w:trPr>
        <w:tc>
          <w:tcPr>
            <w:tcW w:w="2918" w:type="dxa"/>
            <w:shd w:val="clear" w:color="auto" w:fill="D9D9D9" w:themeFill="background1" w:themeFillShade="D9"/>
            <w:vAlign w:val="center"/>
          </w:tcPr>
          <w:p w14:paraId="6CE078D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7A895A1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61806913" w14:textId="77777777" w:rsidTr="5449A30A">
        <w:trPr>
          <w:trHeight w:val="397"/>
        </w:trPr>
        <w:tc>
          <w:tcPr>
            <w:tcW w:w="2918" w:type="dxa"/>
            <w:shd w:val="clear" w:color="auto" w:fill="D9D9D9" w:themeFill="background1" w:themeFillShade="D9"/>
            <w:vAlign w:val="center"/>
          </w:tcPr>
          <w:p w14:paraId="2ED3DAA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1077DDB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56A0CBF0" w14:textId="77777777" w:rsidTr="5449A30A">
        <w:trPr>
          <w:trHeight w:val="397"/>
        </w:trPr>
        <w:tc>
          <w:tcPr>
            <w:tcW w:w="2918" w:type="dxa"/>
            <w:shd w:val="clear" w:color="auto" w:fill="D9D9D9" w:themeFill="background1" w:themeFillShade="D9"/>
            <w:vAlign w:val="center"/>
          </w:tcPr>
          <w:p w14:paraId="164BEA5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7969459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267D7298" w14:textId="77777777" w:rsidTr="5449A30A">
        <w:trPr>
          <w:trHeight w:val="397"/>
        </w:trPr>
        <w:tc>
          <w:tcPr>
            <w:tcW w:w="2918" w:type="dxa"/>
            <w:shd w:val="clear" w:color="auto" w:fill="D9D9D9" w:themeFill="background1" w:themeFillShade="D9"/>
            <w:vAlign w:val="center"/>
          </w:tcPr>
          <w:p w14:paraId="71BC94A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6AA0663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5738A3AF" w14:textId="77777777" w:rsidTr="5449A30A">
        <w:trPr>
          <w:trHeight w:val="397"/>
        </w:trPr>
        <w:tc>
          <w:tcPr>
            <w:tcW w:w="2918" w:type="dxa"/>
            <w:shd w:val="clear" w:color="auto" w:fill="D9D9D9" w:themeFill="background1" w:themeFillShade="D9"/>
            <w:vAlign w:val="center"/>
          </w:tcPr>
          <w:p w14:paraId="35A1F04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208CDE4B" w14:textId="5856B51E"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olski</w:t>
            </w:r>
          </w:p>
        </w:tc>
      </w:tr>
      <w:tr w:rsidR="008136C3" w:rsidRPr="008136C3" w14:paraId="6115E84A" w14:textId="77777777" w:rsidTr="5449A30A">
        <w:trPr>
          <w:trHeight w:val="397"/>
        </w:trPr>
        <w:tc>
          <w:tcPr>
            <w:tcW w:w="2918" w:type="dxa"/>
            <w:shd w:val="clear" w:color="auto" w:fill="D9D9D9" w:themeFill="background1" w:themeFillShade="D9"/>
            <w:vAlign w:val="center"/>
          </w:tcPr>
          <w:p w14:paraId="32EC528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2F260837" w14:textId="77777777" w:rsidR="008136C3" w:rsidRPr="008136C3" w:rsidRDefault="00ED1FEE"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11F2EB09" w14:textId="77777777" w:rsidTr="5449A30A">
        <w:trPr>
          <w:trHeight w:val="397"/>
        </w:trPr>
        <w:tc>
          <w:tcPr>
            <w:tcW w:w="2918" w:type="dxa"/>
            <w:shd w:val="clear" w:color="auto" w:fill="D9D9D9" w:themeFill="background1" w:themeFillShade="D9"/>
            <w:vAlign w:val="center"/>
          </w:tcPr>
          <w:p w14:paraId="207D559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0348911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5</w:t>
            </w:r>
          </w:p>
        </w:tc>
      </w:tr>
      <w:tr w:rsidR="008136C3" w:rsidRPr="008136C3" w14:paraId="52EC6B8D" w14:textId="77777777" w:rsidTr="5449A30A">
        <w:trPr>
          <w:trHeight w:val="397"/>
        </w:trPr>
        <w:tc>
          <w:tcPr>
            <w:tcW w:w="2918" w:type="dxa"/>
            <w:shd w:val="clear" w:color="auto" w:fill="D9D9D9" w:themeFill="background1" w:themeFillShade="D9"/>
            <w:vAlign w:val="center"/>
          </w:tcPr>
          <w:p w14:paraId="2F2F7D4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4BE608C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dr inż. Marek Barć</w:t>
            </w:r>
          </w:p>
        </w:tc>
      </w:tr>
    </w:tbl>
    <w:p w14:paraId="52E6DA36" w14:textId="77777777" w:rsidR="008136C3" w:rsidRPr="008136C3" w:rsidRDefault="008136C3" w:rsidP="008136C3">
      <w:pPr>
        <w:suppressAutoHyphens w:val="0"/>
        <w:rPr>
          <w:rFonts w:eastAsia="Calibri" w:cs="Times New Roman"/>
          <w:kern w:val="0"/>
          <w:lang w:eastAsia="pl-PL" w:bidi="ar-SA"/>
        </w:rPr>
      </w:pPr>
    </w:p>
    <w:p w14:paraId="7D4E2939"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1383"/>
      </w:tblGrid>
      <w:tr w:rsidR="008136C3" w:rsidRPr="008136C3" w14:paraId="50D49E64" w14:textId="77777777" w:rsidTr="5449A30A">
        <w:tc>
          <w:tcPr>
            <w:tcW w:w="9180" w:type="dxa"/>
            <w:gridSpan w:val="7"/>
            <w:tcBorders>
              <w:bottom w:val="single" w:sz="4" w:space="0" w:color="auto"/>
            </w:tcBorders>
            <w:shd w:val="clear" w:color="auto" w:fill="D9D9D9" w:themeFill="background1" w:themeFillShade="D9"/>
          </w:tcPr>
          <w:p w14:paraId="3A906738"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6B2A8585" w14:textId="77777777" w:rsidTr="5449A30A">
        <w:tc>
          <w:tcPr>
            <w:tcW w:w="9180" w:type="dxa"/>
            <w:gridSpan w:val="7"/>
            <w:tcBorders>
              <w:bottom w:val="single" w:sz="4" w:space="0" w:color="auto"/>
            </w:tcBorders>
          </w:tcPr>
          <w:p w14:paraId="07CD545F"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bCs/>
                <w:kern w:val="0"/>
                <w:lang w:eastAsia="pl-PL" w:bidi="ar-SA"/>
              </w:rPr>
              <w:t>Osiągnąć określoną wiedzę na temat funkcjonowania obrony terytorialnej kraju</w:t>
            </w:r>
          </w:p>
        </w:tc>
      </w:tr>
      <w:tr w:rsidR="008136C3" w:rsidRPr="008136C3" w14:paraId="11E776FE" w14:textId="77777777" w:rsidTr="5449A30A">
        <w:tc>
          <w:tcPr>
            <w:tcW w:w="2977" w:type="dxa"/>
            <w:gridSpan w:val="2"/>
            <w:tcBorders>
              <w:bottom w:val="single" w:sz="4" w:space="0" w:color="auto"/>
              <w:right w:val="nil"/>
            </w:tcBorders>
            <w:shd w:val="clear" w:color="auto" w:fill="D9D9D9" w:themeFill="background1" w:themeFillShade="D9"/>
          </w:tcPr>
          <w:p w14:paraId="59512452"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18EB31F0" w14:textId="77777777" w:rsidR="008136C3" w:rsidRPr="008136C3" w:rsidRDefault="00ED1FEE" w:rsidP="008136C3">
            <w:pPr>
              <w:suppressAutoHyphens w:val="0"/>
              <w:spacing w:before="60" w:after="60"/>
              <w:jc w:val="both"/>
              <w:rPr>
                <w:rFonts w:eastAsia="Calibri" w:cs="Times New Roman"/>
                <w:kern w:val="0"/>
                <w:lang w:eastAsia="pl-PL" w:bidi="ar-SA"/>
              </w:rPr>
            </w:pPr>
            <w:r>
              <w:rPr>
                <w:rFonts w:eastAsia="Calibri" w:cs="Times New Roman"/>
                <w:kern w:val="0"/>
                <w:lang w:eastAsia="pl-PL" w:bidi="ar-SA"/>
              </w:rPr>
              <w:t>Wykład15,Ćwiczenia audytoryjne</w:t>
            </w:r>
            <w:r w:rsidR="008136C3" w:rsidRPr="008136C3">
              <w:rPr>
                <w:rFonts w:eastAsia="Calibri" w:cs="Times New Roman"/>
                <w:kern w:val="0"/>
                <w:lang w:eastAsia="pl-PL" w:bidi="ar-SA"/>
              </w:rPr>
              <w:t>15</w:t>
            </w:r>
          </w:p>
        </w:tc>
      </w:tr>
      <w:tr w:rsidR="008136C3" w:rsidRPr="008136C3" w14:paraId="01464A57"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77CCA79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055EB1CC" w14:textId="77777777" w:rsidTr="5449A30A">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009E901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E0AD42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07A46B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DF83BA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4714D5E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0AC4934F"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1CD79F6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D2.1 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70AE00D" w14:textId="2F23CD6B" w:rsidR="008136C3" w:rsidRPr="008136C3" w:rsidRDefault="16C54AA8" w:rsidP="008136C3">
            <w:pPr>
              <w:suppressAutoHyphens w:val="0"/>
              <w:spacing w:before="60" w:after="60"/>
            </w:pPr>
            <w:r w:rsidRPr="16C54AA8">
              <w:rPr>
                <w:rFonts w:eastAsia="Times New Roman" w:cs="Times New Roman"/>
              </w:rPr>
              <w:t>w zaawansowanym stopniu wybrane zagadnienia dotyczące obrony terytorialnej RP</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7421DF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K_W09</w:t>
            </w:r>
          </w:p>
        </w:tc>
        <w:tc>
          <w:tcPr>
            <w:tcW w:w="1418" w:type="dxa"/>
            <w:gridSpan w:val="2"/>
            <w:tcBorders>
              <w:top w:val="single" w:sz="8" w:space="0" w:color="auto"/>
              <w:left w:val="single" w:sz="4" w:space="0" w:color="auto"/>
              <w:bottom w:val="single" w:sz="8" w:space="0" w:color="auto"/>
              <w:right w:val="single" w:sz="4" w:space="0" w:color="auto"/>
            </w:tcBorders>
          </w:tcPr>
          <w:p w14:paraId="037D3143" w14:textId="77777777" w:rsidR="008136C3" w:rsidRPr="008136C3" w:rsidRDefault="008136C3" w:rsidP="008136C3">
            <w:pPr>
              <w:suppressAutoHyphens w:val="0"/>
              <w:spacing w:before="60"/>
              <w:jc w:val="center"/>
              <w:rPr>
                <w:rFonts w:eastAsia="Calibri" w:cs="Times New Roman"/>
                <w:kern w:val="0"/>
                <w:lang w:eastAsia="pl-PL" w:bidi="ar-SA"/>
              </w:rPr>
            </w:pPr>
            <w:r w:rsidRPr="008136C3">
              <w:rPr>
                <w:rFonts w:eastAsia="Calibri" w:cs="Times New Roman"/>
                <w:kern w:val="0"/>
                <w:lang w:eastAsia="pl-PL" w:bidi="ar-SA"/>
              </w:rPr>
              <w:t xml:space="preserve">wykład </w:t>
            </w:r>
          </w:p>
        </w:tc>
        <w:tc>
          <w:tcPr>
            <w:tcW w:w="1383" w:type="dxa"/>
            <w:tcBorders>
              <w:top w:val="single" w:sz="8" w:space="0" w:color="auto"/>
              <w:left w:val="single" w:sz="4" w:space="0" w:color="auto"/>
              <w:bottom w:val="single" w:sz="8" w:space="0" w:color="auto"/>
            </w:tcBorders>
          </w:tcPr>
          <w:p w14:paraId="74D782D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41EB434C"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3253FF9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D2.1 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B800430" w14:textId="0119417C" w:rsidR="008136C3" w:rsidRPr="008136C3" w:rsidRDefault="16C54AA8" w:rsidP="008136C3">
            <w:pPr>
              <w:suppressAutoHyphens w:val="0"/>
              <w:spacing w:before="60" w:after="60"/>
            </w:pPr>
            <w:r w:rsidRPr="16C54AA8">
              <w:rPr>
                <w:rFonts w:eastAsia="Times New Roman" w:cs="Times New Roman"/>
              </w:rPr>
              <w:t>w zaawansowanym stopniu użyteczne w środowisku zawodowym fakty o realnych i potencjalnych zagrożeniach bezpieczeństwa wewnętrznego w ujęciu regionalnym, krajowym i międzynarodowym</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92D8D3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K_W07</w:t>
            </w:r>
          </w:p>
        </w:tc>
        <w:tc>
          <w:tcPr>
            <w:tcW w:w="1418" w:type="dxa"/>
            <w:gridSpan w:val="2"/>
            <w:tcBorders>
              <w:top w:val="single" w:sz="8" w:space="0" w:color="auto"/>
              <w:left w:val="single" w:sz="4" w:space="0" w:color="auto"/>
              <w:bottom w:val="single" w:sz="8" w:space="0" w:color="auto"/>
              <w:right w:val="single" w:sz="4" w:space="0" w:color="auto"/>
            </w:tcBorders>
          </w:tcPr>
          <w:p w14:paraId="69A6D648"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 xml:space="preserve">wykład </w:t>
            </w:r>
          </w:p>
        </w:tc>
        <w:tc>
          <w:tcPr>
            <w:tcW w:w="1383" w:type="dxa"/>
            <w:tcBorders>
              <w:top w:val="single" w:sz="8" w:space="0" w:color="auto"/>
              <w:left w:val="single" w:sz="4" w:space="0" w:color="auto"/>
              <w:bottom w:val="single" w:sz="8" w:space="0" w:color="auto"/>
            </w:tcBorders>
          </w:tcPr>
          <w:p w14:paraId="407775B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60264957"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79818A5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D2.1 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9A4C2E8" w14:textId="7CC0B944" w:rsidR="008136C3" w:rsidRPr="008136C3" w:rsidRDefault="16C54AA8" w:rsidP="008136C3">
            <w:pPr>
              <w:suppressAutoHyphens w:val="0"/>
              <w:spacing w:before="60" w:after="60"/>
            </w:pPr>
            <w:r w:rsidRPr="16C54AA8">
              <w:rPr>
                <w:rFonts w:eastAsia="Times New Roman" w:cs="Times New Roman"/>
              </w:rPr>
              <w:t>wykorzystywać posiadaną wiedzę – formułować i rozwiązywać złożone i nietypowe problemy oraz innowacyjnie wykonywać zadania związane z bezpieczeństwem wewnętrznym</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0D62B0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K_U02</w:t>
            </w:r>
          </w:p>
        </w:tc>
        <w:tc>
          <w:tcPr>
            <w:tcW w:w="1418" w:type="dxa"/>
            <w:gridSpan w:val="2"/>
            <w:tcBorders>
              <w:top w:val="single" w:sz="8" w:space="0" w:color="auto"/>
              <w:left w:val="single" w:sz="4" w:space="0" w:color="auto"/>
              <w:bottom w:val="single" w:sz="8" w:space="0" w:color="auto"/>
              <w:right w:val="single" w:sz="4" w:space="0" w:color="auto"/>
            </w:tcBorders>
          </w:tcPr>
          <w:p w14:paraId="733C8E6A"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tcBorders>
          </w:tcPr>
          <w:p w14:paraId="75307C8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1FD974A2"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37D88A0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D2.1 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9337527" w14:textId="4F5E388A" w:rsidR="008136C3" w:rsidRPr="008136C3" w:rsidRDefault="16C54AA8" w:rsidP="008136C3">
            <w:pPr>
              <w:suppressAutoHyphens w:val="0"/>
              <w:spacing w:before="60" w:after="60"/>
            </w:pPr>
            <w:r w:rsidRPr="16C54AA8">
              <w:rPr>
                <w:rFonts w:eastAsia="Times New Roman" w:cs="Times New Roman"/>
              </w:rPr>
              <w:t>wykorzystywać posiadaną wiedzę - przeprowadzać analizę sytuacji oraz oceniać poziom zagrożenia (społecznego, militarnego) na różnych jego poziomach bezpieczeństwa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622076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K_U07</w:t>
            </w:r>
          </w:p>
        </w:tc>
        <w:tc>
          <w:tcPr>
            <w:tcW w:w="1418" w:type="dxa"/>
            <w:gridSpan w:val="2"/>
            <w:tcBorders>
              <w:top w:val="single" w:sz="8" w:space="0" w:color="auto"/>
              <w:left w:val="single" w:sz="4" w:space="0" w:color="auto"/>
              <w:bottom w:val="single" w:sz="8" w:space="0" w:color="auto"/>
              <w:right w:val="single" w:sz="4" w:space="0" w:color="auto"/>
            </w:tcBorders>
          </w:tcPr>
          <w:p w14:paraId="3282B0AB"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ćwiczenia</w:t>
            </w:r>
          </w:p>
        </w:tc>
        <w:tc>
          <w:tcPr>
            <w:tcW w:w="1383" w:type="dxa"/>
            <w:tcBorders>
              <w:top w:val="single" w:sz="8" w:space="0" w:color="auto"/>
              <w:left w:val="single" w:sz="4" w:space="0" w:color="auto"/>
              <w:bottom w:val="single" w:sz="8" w:space="0" w:color="auto"/>
            </w:tcBorders>
          </w:tcPr>
          <w:p w14:paraId="5AC0571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29FD8FF7"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745C209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D2.1 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D5A8A5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jest gotów do identyfikowania się ze społecznością lokalną i poczuwania się do odpowiedzialności za jej bezpieczeństwo,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578C98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K_K03</w:t>
            </w:r>
          </w:p>
        </w:tc>
        <w:tc>
          <w:tcPr>
            <w:tcW w:w="1418" w:type="dxa"/>
            <w:gridSpan w:val="2"/>
            <w:tcBorders>
              <w:top w:val="single" w:sz="8" w:space="0" w:color="auto"/>
              <w:left w:val="single" w:sz="4" w:space="0" w:color="auto"/>
              <w:bottom w:val="single" w:sz="8" w:space="0" w:color="auto"/>
              <w:right w:val="single" w:sz="4" w:space="0" w:color="auto"/>
            </w:tcBorders>
          </w:tcPr>
          <w:p w14:paraId="65D8D952"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wykład, ćwiczenia</w:t>
            </w:r>
          </w:p>
        </w:tc>
        <w:tc>
          <w:tcPr>
            <w:tcW w:w="1383" w:type="dxa"/>
            <w:tcBorders>
              <w:top w:val="single" w:sz="8" w:space="0" w:color="auto"/>
              <w:left w:val="single" w:sz="4" w:space="0" w:color="auto"/>
              <w:bottom w:val="single" w:sz="8" w:space="0" w:color="auto"/>
            </w:tcBorders>
          </w:tcPr>
          <w:p w14:paraId="4B161A58"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dyskusja</w:t>
            </w:r>
          </w:p>
        </w:tc>
      </w:tr>
      <w:tr w:rsidR="008136C3" w:rsidRPr="008136C3" w14:paraId="3CB0D9FD" w14:textId="77777777" w:rsidTr="5449A30A">
        <w:tc>
          <w:tcPr>
            <w:tcW w:w="9180" w:type="dxa"/>
            <w:gridSpan w:val="7"/>
            <w:shd w:val="clear" w:color="auto" w:fill="D9D9D9" w:themeFill="background1" w:themeFillShade="D9"/>
          </w:tcPr>
          <w:p w14:paraId="7F88C314"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5C1DD96A" w14:textId="77777777" w:rsidTr="5449A30A">
        <w:trPr>
          <w:trHeight w:val="1495"/>
        </w:trPr>
        <w:tc>
          <w:tcPr>
            <w:tcW w:w="2977" w:type="dxa"/>
            <w:gridSpan w:val="2"/>
            <w:tcBorders>
              <w:right w:val="nil"/>
            </w:tcBorders>
            <w:shd w:val="clear" w:color="auto" w:fill="D9D9D9" w:themeFill="background1" w:themeFillShade="D9"/>
          </w:tcPr>
          <w:p w14:paraId="67A7A556"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79" w:type="dxa"/>
            <w:gridSpan w:val="3"/>
            <w:tcBorders>
              <w:left w:val="nil"/>
            </w:tcBorders>
          </w:tcPr>
          <w:p w14:paraId="257EB9B2"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w:t>
            </w:r>
          </w:p>
        </w:tc>
        <w:tc>
          <w:tcPr>
            <w:tcW w:w="1524" w:type="dxa"/>
            <w:gridSpan w:val="2"/>
            <w:tcBorders>
              <w:left w:val="nil"/>
            </w:tcBorders>
          </w:tcPr>
          <w:p w14:paraId="09A6B94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16BA6D76" w14:textId="77777777" w:rsidTr="5449A30A">
        <w:trPr>
          <w:trHeight w:val="1881"/>
        </w:trPr>
        <w:tc>
          <w:tcPr>
            <w:tcW w:w="2977" w:type="dxa"/>
            <w:gridSpan w:val="2"/>
            <w:tcBorders>
              <w:right w:val="nil"/>
            </w:tcBorders>
            <w:shd w:val="clear" w:color="auto" w:fill="D9D9D9" w:themeFill="background1" w:themeFillShade="D9"/>
          </w:tcPr>
          <w:p w14:paraId="002A9971"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7D4D4709" w14:textId="77777777" w:rsidR="008136C3" w:rsidRPr="008136C3" w:rsidRDefault="00ED1FEE" w:rsidP="008136C3">
            <w:pPr>
              <w:suppressAutoHyphens w:val="0"/>
              <w:rPr>
                <w:rFonts w:eastAsia="Calibri" w:cs="Times New Roman"/>
                <w:kern w:val="0"/>
                <w:lang w:eastAsia="pl-PL" w:bidi="ar-SA"/>
              </w:rPr>
            </w:pPr>
            <w:r>
              <w:rPr>
                <w:rFonts w:eastAsia="Calibri" w:cs="Times New Roman"/>
                <w:kern w:val="0"/>
                <w:lang w:eastAsia="pl-PL" w:bidi="ar-SA"/>
              </w:rPr>
              <w:t xml:space="preserve">wykład </w:t>
            </w:r>
          </w:p>
          <w:p w14:paraId="18AB0CF3" w14:textId="77777777" w:rsidR="008136C3" w:rsidRPr="008136C3" w:rsidRDefault="00ED1FEE" w:rsidP="008136C3">
            <w:pPr>
              <w:suppressAutoHyphens w:val="0"/>
              <w:rPr>
                <w:rFonts w:eastAsia="Calibri" w:cs="Times New Roman"/>
                <w:kern w:val="0"/>
                <w:lang w:eastAsia="pl-PL" w:bidi="ar-SA"/>
              </w:rPr>
            </w:pPr>
            <w:r>
              <w:rPr>
                <w:rFonts w:eastAsia="Calibri" w:cs="Times New Roman"/>
                <w:kern w:val="0"/>
                <w:lang w:eastAsia="pl-PL" w:bidi="ar-SA"/>
              </w:rPr>
              <w:t>ćwiczenia</w:t>
            </w:r>
          </w:p>
          <w:p w14:paraId="751C7EB2" w14:textId="77777777" w:rsidR="008136C3" w:rsidRPr="008136C3" w:rsidRDefault="008136C3" w:rsidP="008136C3">
            <w:pPr>
              <w:suppressAutoHyphens w:val="0"/>
              <w:rPr>
                <w:rFonts w:eastAsia="Calibri" w:cs="Times New Roman"/>
                <w:b/>
                <w:kern w:val="0"/>
                <w:lang w:eastAsia="pl-PL" w:bidi="ar-SA"/>
              </w:rPr>
            </w:pPr>
          </w:p>
          <w:p w14:paraId="61356A3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5939EF3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1E9A11C1" w14:textId="77777777" w:rsidR="008136C3" w:rsidRPr="008136C3" w:rsidRDefault="00ED1FEE" w:rsidP="008136C3">
            <w:pPr>
              <w:widowControl/>
              <w:suppressAutoHyphens w:val="0"/>
              <w:rPr>
                <w:rFonts w:eastAsia="Calibri" w:cs="Times New Roman"/>
                <w:kern w:val="0"/>
                <w:lang w:eastAsia="pl-PL" w:bidi="ar-SA"/>
              </w:rPr>
            </w:pPr>
            <w:r>
              <w:rPr>
                <w:rFonts w:eastAsia="Calibri" w:cs="Times New Roman"/>
                <w:kern w:val="0"/>
                <w:lang w:eastAsia="pl-PL" w:bidi="ar-SA"/>
              </w:rPr>
              <w:t>15</w:t>
            </w:r>
          </w:p>
          <w:p w14:paraId="17A7E29F"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15</w:t>
            </w:r>
          </w:p>
          <w:p w14:paraId="1EADA882" w14:textId="77777777" w:rsidR="008136C3" w:rsidRPr="008136C3" w:rsidRDefault="008136C3" w:rsidP="008136C3">
            <w:pPr>
              <w:widowControl/>
              <w:suppressAutoHyphens w:val="0"/>
              <w:rPr>
                <w:rFonts w:eastAsia="Calibri" w:cs="Times New Roman"/>
                <w:kern w:val="0"/>
                <w:lang w:eastAsia="pl-PL" w:bidi="ar-SA"/>
              </w:rPr>
            </w:pPr>
          </w:p>
          <w:p w14:paraId="0726464B" w14:textId="77777777" w:rsidR="008136C3" w:rsidRPr="008136C3" w:rsidRDefault="00ED1FEE" w:rsidP="008136C3">
            <w:pPr>
              <w:widowControl/>
              <w:suppressAutoHyphens w:val="0"/>
              <w:rPr>
                <w:rFonts w:eastAsia="Calibri" w:cs="Times New Roman"/>
                <w:kern w:val="0"/>
                <w:lang w:eastAsia="pl-PL" w:bidi="ar-SA"/>
              </w:rPr>
            </w:pPr>
            <w:r>
              <w:rPr>
                <w:rFonts w:eastAsia="Calibri" w:cs="Times New Roman"/>
                <w:kern w:val="0"/>
                <w:lang w:eastAsia="pl-PL" w:bidi="ar-SA"/>
              </w:rPr>
              <w:t>30</w:t>
            </w:r>
          </w:p>
          <w:p w14:paraId="62634E29"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w:t>
            </w:r>
            <w:r w:rsidR="00ED1FEE">
              <w:rPr>
                <w:rFonts w:eastAsia="Calibri" w:cs="Times New Roman"/>
                <w:kern w:val="0"/>
                <w:lang w:eastAsia="pl-PL" w:bidi="ar-SA"/>
              </w:rPr>
              <w:t>,2</w:t>
            </w:r>
          </w:p>
        </w:tc>
      </w:tr>
      <w:tr w:rsidR="008136C3" w:rsidRPr="008136C3" w14:paraId="5224732C" w14:textId="77777777" w:rsidTr="5449A30A">
        <w:tc>
          <w:tcPr>
            <w:tcW w:w="2977" w:type="dxa"/>
            <w:gridSpan w:val="2"/>
            <w:tcBorders>
              <w:right w:val="nil"/>
            </w:tcBorders>
            <w:shd w:val="clear" w:color="auto" w:fill="D9D9D9" w:themeFill="background1" w:themeFillShade="D9"/>
          </w:tcPr>
          <w:p w14:paraId="0906174B"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49B86067" w14:textId="77777777" w:rsidR="008136C3" w:rsidRPr="008136C3" w:rsidRDefault="008136C3" w:rsidP="008136C3">
            <w:pPr>
              <w:suppressAutoHyphens w:val="0"/>
              <w:rPr>
                <w:rFonts w:eastAsia="Calibri" w:cs="Times New Roman"/>
                <w:b/>
                <w:kern w:val="0"/>
                <w:lang w:eastAsia="pl-PL" w:bidi="ar-SA"/>
              </w:rPr>
            </w:pPr>
          </w:p>
          <w:p w14:paraId="4157262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przygotowanie do warsztatów </w:t>
            </w:r>
            <w:r w:rsidRPr="008136C3">
              <w:rPr>
                <w:rFonts w:eastAsia="Calibri" w:cs="Times New Roman"/>
                <w:kern w:val="0"/>
                <w:lang w:eastAsia="pl-PL" w:bidi="ar-SA"/>
              </w:rPr>
              <w:br/>
              <w:t>i kolokwium</w:t>
            </w:r>
          </w:p>
          <w:p w14:paraId="4760BFF3" w14:textId="77777777" w:rsidR="008136C3" w:rsidRPr="008136C3" w:rsidRDefault="008136C3" w:rsidP="008136C3">
            <w:pPr>
              <w:suppressAutoHyphens w:val="0"/>
              <w:rPr>
                <w:rFonts w:eastAsia="Calibri" w:cs="Times New Roman"/>
                <w:b/>
                <w:kern w:val="0"/>
                <w:lang w:eastAsia="pl-PL" w:bidi="ar-SA"/>
              </w:rPr>
            </w:pPr>
          </w:p>
          <w:p w14:paraId="65B0B62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4749C19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73940D73" w14:textId="77777777" w:rsidR="008136C3" w:rsidRPr="008136C3" w:rsidRDefault="008136C3" w:rsidP="008136C3">
            <w:pPr>
              <w:suppressAutoHyphens w:val="0"/>
              <w:rPr>
                <w:rFonts w:eastAsia="Calibri" w:cs="Times New Roman"/>
                <w:kern w:val="0"/>
                <w:lang w:eastAsia="pl-PL" w:bidi="ar-SA"/>
              </w:rPr>
            </w:pPr>
          </w:p>
          <w:p w14:paraId="11D4E7F2" w14:textId="77777777" w:rsidR="008136C3" w:rsidRPr="008136C3" w:rsidRDefault="00ED1FEE" w:rsidP="008136C3">
            <w:pPr>
              <w:suppressAutoHyphens w:val="0"/>
              <w:rPr>
                <w:rFonts w:eastAsia="Calibri" w:cs="Times New Roman"/>
                <w:kern w:val="0"/>
                <w:lang w:eastAsia="pl-PL" w:bidi="ar-SA"/>
              </w:rPr>
            </w:pPr>
            <w:r>
              <w:rPr>
                <w:rFonts w:eastAsia="Calibri" w:cs="Times New Roman"/>
                <w:kern w:val="0"/>
                <w:lang w:eastAsia="pl-PL" w:bidi="ar-SA"/>
              </w:rPr>
              <w:t>15</w:t>
            </w:r>
          </w:p>
          <w:p w14:paraId="2FD2E96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5</w:t>
            </w:r>
          </w:p>
          <w:p w14:paraId="49521BD8" w14:textId="77777777" w:rsidR="008136C3" w:rsidRPr="008136C3" w:rsidRDefault="008136C3" w:rsidP="008136C3">
            <w:pPr>
              <w:suppressAutoHyphens w:val="0"/>
              <w:rPr>
                <w:rFonts w:eastAsia="Calibri" w:cs="Times New Roman"/>
                <w:kern w:val="0"/>
                <w:lang w:eastAsia="pl-PL" w:bidi="ar-SA"/>
              </w:rPr>
            </w:pPr>
          </w:p>
          <w:p w14:paraId="6E03031C" w14:textId="77777777" w:rsidR="008136C3" w:rsidRPr="008136C3" w:rsidRDefault="00ED1FEE" w:rsidP="008136C3">
            <w:pPr>
              <w:suppressAutoHyphens w:val="0"/>
              <w:rPr>
                <w:rFonts w:eastAsia="Calibri" w:cs="Times New Roman"/>
                <w:kern w:val="0"/>
                <w:lang w:eastAsia="pl-PL" w:bidi="ar-SA"/>
              </w:rPr>
            </w:pPr>
            <w:r>
              <w:rPr>
                <w:rFonts w:eastAsia="Calibri" w:cs="Times New Roman"/>
                <w:kern w:val="0"/>
                <w:lang w:eastAsia="pl-PL" w:bidi="ar-SA"/>
              </w:rPr>
              <w:t>20</w:t>
            </w:r>
          </w:p>
          <w:p w14:paraId="049B3A9E" w14:textId="77777777" w:rsidR="008136C3" w:rsidRPr="008136C3" w:rsidRDefault="004B21A7" w:rsidP="008136C3">
            <w:pPr>
              <w:suppressAutoHyphens w:val="0"/>
              <w:rPr>
                <w:rFonts w:eastAsia="Calibri" w:cs="Times New Roman"/>
                <w:kern w:val="0"/>
                <w:lang w:eastAsia="pl-PL" w:bidi="ar-SA"/>
              </w:rPr>
            </w:pPr>
            <w:r>
              <w:rPr>
                <w:rFonts w:eastAsia="Calibri" w:cs="Times New Roman"/>
                <w:kern w:val="0"/>
                <w:lang w:eastAsia="pl-PL" w:bidi="ar-SA"/>
              </w:rPr>
              <w:t>0,8</w:t>
            </w:r>
          </w:p>
        </w:tc>
      </w:tr>
      <w:tr w:rsidR="008136C3" w:rsidRPr="008136C3" w14:paraId="5AD5AD28" w14:textId="77777777" w:rsidTr="5449A30A">
        <w:tc>
          <w:tcPr>
            <w:tcW w:w="2977" w:type="dxa"/>
            <w:gridSpan w:val="2"/>
            <w:tcBorders>
              <w:right w:val="nil"/>
            </w:tcBorders>
            <w:shd w:val="clear" w:color="auto" w:fill="D9D9D9" w:themeFill="background1" w:themeFillShade="D9"/>
          </w:tcPr>
          <w:p w14:paraId="5B634C87"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79" w:type="dxa"/>
            <w:gridSpan w:val="3"/>
            <w:tcBorders>
              <w:left w:val="nil"/>
            </w:tcBorders>
          </w:tcPr>
          <w:p w14:paraId="0B7BC651"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ćwiczenia</w:t>
            </w:r>
          </w:p>
          <w:p w14:paraId="2673BACA" w14:textId="69714843"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przygotowanie do ćwiczeń</w:t>
            </w:r>
          </w:p>
          <w:p w14:paraId="40D1950D" w14:textId="77777777" w:rsidR="008136C3" w:rsidRPr="008136C3" w:rsidRDefault="008136C3" w:rsidP="008136C3">
            <w:pPr>
              <w:suppressAutoHyphens w:val="0"/>
              <w:rPr>
                <w:rFonts w:eastAsia="Calibri" w:cs="Times New Roman"/>
                <w:b/>
                <w:kern w:val="0"/>
                <w:lang w:eastAsia="pl-PL" w:bidi="ar-SA"/>
              </w:rPr>
            </w:pPr>
          </w:p>
          <w:p w14:paraId="434FDA0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696B40B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529F6D7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49379A7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20</w:t>
            </w:r>
          </w:p>
          <w:p w14:paraId="752E9DF3" w14:textId="77777777" w:rsidR="008136C3" w:rsidRPr="008136C3" w:rsidRDefault="008136C3" w:rsidP="008136C3">
            <w:pPr>
              <w:suppressAutoHyphens w:val="0"/>
              <w:rPr>
                <w:rFonts w:eastAsia="Calibri" w:cs="Times New Roman"/>
                <w:kern w:val="0"/>
                <w:lang w:eastAsia="pl-PL" w:bidi="ar-SA"/>
              </w:rPr>
            </w:pPr>
          </w:p>
          <w:p w14:paraId="186E6CBD"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35</w:t>
            </w:r>
          </w:p>
          <w:p w14:paraId="5F4E531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1,4</w:t>
            </w:r>
          </w:p>
        </w:tc>
      </w:tr>
    </w:tbl>
    <w:p w14:paraId="5260CCA5"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6697AC1B"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7E2D0B5C"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3B283AA"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5271F443" w14:textId="77777777" w:rsidR="008136C3" w:rsidRPr="008136C3" w:rsidRDefault="008136C3" w:rsidP="008136C3">
            <w:pPr>
              <w:suppressAutoHyphens w:val="0"/>
              <w:autoSpaceDE w:val="0"/>
              <w:autoSpaceDN w:val="0"/>
              <w:adjustRightInd w:val="0"/>
              <w:rPr>
                <w:rFonts w:eastAsia="Calibri" w:cs="Times New Roman"/>
                <w:bCs/>
                <w:kern w:val="0"/>
                <w:lang w:eastAsia="pl-PL" w:bidi="ar-SA"/>
              </w:rPr>
            </w:pPr>
            <w:r w:rsidRPr="008136C3">
              <w:rPr>
                <w:rFonts w:eastAsia="Calibri" w:cs="Times New Roman"/>
                <w:bCs/>
                <w:kern w:val="0"/>
                <w:lang w:eastAsia="pl-PL" w:bidi="ar-SA"/>
              </w:rPr>
              <w:t xml:space="preserve">1. Ujęcie historyczne oraz podstawy prawne funkcjonowania </w:t>
            </w:r>
            <w:r w:rsidRPr="008136C3">
              <w:rPr>
                <w:rFonts w:eastAsia="Calibri" w:cs="Times New Roman"/>
                <w:bCs/>
                <w:kern w:val="0"/>
                <w:lang w:eastAsia="pl-PL" w:bidi="ar-SA"/>
              </w:rPr>
              <w:br/>
              <w:t xml:space="preserve"> obrony terytorialnej.</w:t>
            </w:r>
          </w:p>
          <w:p w14:paraId="78B49091" w14:textId="77777777" w:rsidR="008136C3" w:rsidRPr="008136C3" w:rsidRDefault="008136C3" w:rsidP="008136C3">
            <w:pPr>
              <w:suppressAutoHyphens w:val="0"/>
              <w:autoSpaceDE w:val="0"/>
              <w:autoSpaceDN w:val="0"/>
              <w:adjustRightInd w:val="0"/>
              <w:rPr>
                <w:rFonts w:eastAsia="Calibri" w:cs="Times New Roman"/>
                <w:bCs/>
                <w:kern w:val="0"/>
                <w:lang w:eastAsia="pl-PL" w:bidi="ar-SA"/>
              </w:rPr>
            </w:pPr>
            <w:r w:rsidRPr="008136C3">
              <w:rPr>
                <w:rFonts w:eastAsia="Calibri" w:cs="Times New Roman"/>
                <w:bCs/>
                <w:kern w:val="0"/>
                <w:lang w:eastAsia="pl-PL" w:bidi="ar-SA"/>
              </w:rPr>
              <w:t>2. Strategia bezpieczeństwa narodowego RP.</w:t>
            </w:r>
          </w:p>
          <w:p w14:paraId="421B0FE6" w14:textId="77777777" w:rsidR="008136C3" w:rsidRPr="008136C3" w:rsidRDefault="008136C3" w:rsidP="008136C3">
            <w:pPr>
              <w:suppressAutoHyphens w:val="0"/>
              <w:autoSpaceDE w:val="0"/>
              <w:autoSpaceDN w:val="0"/>
              <w:adjustRightInd w:val="0"/>
              <w:rPr>
                <w:rFonts w:eastAsia="Calibri" w:cs="Times New Roman"/>
                <w:bCs/>
                <w:kern w:val="0"/>
                <w:lang w:eastAsia="pl-PL" w:bidi="ar-SA"/>
              </w:rPr>
            </w:pPr>
            <w:r w:rsidRPr="008136C3">
              <w:rPr>
                <w:rFonts w:eastAsia="Calibri" w:cs="Times New Roman"/>
                <w:bCs/>
                <w:kern w:val="0"/>
                <w:lang w:eastAsia="pl-PL" w:bidi="ar-SA"/>
              </w:rPr>
              <w:t xml:space="preserve">3.WOT w systemie obronnym państwa. WOT a wojska </w:t>
            </w:r>
            <w:r w:rsidRPr="008136C3">
              <w:rPr>
                <w:rFonts w:eastAsia="Calibri" w:cs="Times New Roman"/>
                <w:bCs/>
                <w:kern w:val="0"/>
                <w:lang w:eastAsia="pl-PL" w:bidi="ar-SA"/>
              </w:rPr>
              <w:br/>
              <w:t xml:space="preserve"> operacyjne.</w:t>
            </w:r>
          </w:p>
          <w:p w14:paraId="233DC2E6" w14:textId="77777777" w:rsidR="008136C3" w:rsidRPr="008136C3" w:rsidRDefault="008136C3" w:rsidP="008136C3">
            <w:pPr>
              <w:suppressAutoHyphens w:val="0"/>
              <w:autoSpaceDE w:val="0"/>
              <w:autoSpaceDN w:val="0"/>
              <w:adjustRightInd w:val="0"/>
              <w:rPr>
                <w:rFonts w:eastAsia="Calibri" w:cs="Times New Roman"/>
                <w:bCs/>
                <w:kern w:val="0"/>
                <w:lang w:eastAsia="pl-PL" w:bidi="ar-SA"/>
              </w:rPr>
            </w:pPr>
            <w:r w:rsidRPr="008136C3">
              <w:rPr>
                <w:rFonts w:eastAsia="Calibri" w:cs="Times New Roman"/>
                <w:bCs/>
                <w:kern w:val="0"/>
                <w:lang w:eastAsia="pl-PL" w:bidi="ar-SA"/>
              </w:rPr>
              <w:t>4. Struktura i zadania WOT.</w:t>
            </w:r>
          </w:p>
          <w:p w14:paraId="136AAAF4"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Cs/>
                <w:kern w:val="0"/>
                <w:lang w:eastAsia="pl-PL" w:bidi="ar-SA"/>
              </w:rPr>
              <w:t>5. WOT w systemie zarządzania kryzysowego.</w:t>
            </w:r>
          </w:p>
        </w:tc>
      </w:tr>
      <w:tr w:rsidR="008136C3" w:rsidRPr="008136C3" w14:paraId="536DB86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119B585"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725574C6" w14:textId="77777777" w:rsidR="008136C3" w:rsidRPr="008136C3" w:rsidRDefault="00ED1FEE" w:rsidP="008136C3">
            <w:pPr>
              <w:suppressAutoHyphens w:val="0"/>
              <w:jc w:val="both"/>
              <w:rPr>
                <w:rFonts w:eastAsia="Calibri" w:cs="Times New Roman"/>
                <w:kern w:val="0"/>
                <w:lang w:eastAsia="pl-PL" w:bidi="ar-SA"/>
              </w:rPr>
            </w:pPr>
            <w:r>
              <w:rPr>
                <w:rFonts w:eastAsia="Calibri" w:cs="Times New Roman"/>
                <w:kern w:val="0"/>
                <w:lang w:eastAsia="pl-PL" w:bidi="ar-SA"/>
              </w:rPr>
              <w:t>Wykład problemowy, ćwiczenia</w:t>
            </w:r>
            <w:r w:rsidR="008136C3" w:rsidRPr="008136C3">
              <w:rPr>
                <w:rFonts w:eastAsia="Calibri" w:cs="Times New Roman"/>
                <w:kern w:val="0"/>
                <w:lang w:eastAsia="pl-PL" w:bidi="ar-SA"/>
              </w:rPr>
              <w:t>, dyskusja</w:t>
            </w:r>
          </w:p>
        </w:tc>
      </w:tr>
      <w:tr w:rsidR="008136C3" w:rsidRPr="008136C3" w14:paraId="2D005FC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347432C"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 xml:space="preserve">Warunki i sposób zaliczenia poszczególnych form zajęć, </w:t>
            </w:r>
            <w:r w:rsidRPr="008136C3">
              <w:rPr>
                <w:rFonts w:eastAsia="Calibri" w:cs="Times New Roman"/>
                <w:b/>
                <w:kern w:val="0"/>
                <w:lang w:eastAsia="pl-PL" w:bidi="ar-SA"/>
              </w:rPr>
              <w:lastRenderedPageBreak/>
              <w:t>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4FE8B1F8"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lastRenderedPageBreak/>
              <w:t>Zaliczenie w formie kolokwium; zaliczenie poprawkowe – według zasad jak wyżej</w:t>
            </w:r>
          </w:p>
        </w:tc>
      </w:tr>
      <w:tr w:rsidR="008136C3" w:rsidRPr="008136C3" w14:paraId="6C6C906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266D8E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3E9B71E1"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4345BA9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BED34E3"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76129E09"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Ocena z kolokwium</w:t>
            </w:r>
            <w:r w:rsidR="00ED1FEE">
              <w:rPr>
                <w:rFonts w:eastAsia="Calibri" w:cs="Times New Roman"/>
                <w:kern w:val="0"/>
                <w:lang w:eastAsia="pl-PL" w:bidi="ar-SA"/>
              </w:rPr>
              <w:t xml:space="preserve"> – 100%</w:t>
            </w:r>
          </w:p>
        </w:tc>
      </w:tr>
      <w:tr w:rsidR="008136C3" w:rsidRPr="008136C3" w14:paraId="2707F79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5147F2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5E6014B9"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Na konsultacjach.</w:t>
            </w:r>
          </w:p>
        </w:tc>
      </w:tr>
      <w:tr w:rsidR="008136C3" w:rsidRPr="008136C3" w14:paraId="1F99C6E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7B140E7"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6613C5D7"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 -</w:t>
            </w:r>
          </w:p>
        </w:tc>
      </w:tr>
      <w:tr w:rsidR="008136C3" w:rsidRPr="008136C3" w14:paraId="53377459"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970B182"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2356B267" w14:textId="77777777" w:rsidR="008136C3" w:rsidRPr="008136C3" w:rsidRDefault="008136C3" w:rsidP="002B6EC4">
            <w:pPr>
              <w:numPr>
                <w:ilvl w:val="0"/>
                <w:numId w:val="59"/>
              </w:numPr>
              <w:suppressAutoHyphens w:val="0"/>
              <w:ind w:left="455"/>
              <w:jc w:val="both"/>
              <w:rPr>
                <w:rFonts w:eastAsia="Calibri" w:cs="Times New Roman"/>
                <w:kern w:val="0"/>
                <w:lang w:eastAsia="pl-PL" w:bidi="ar-SA"/>
              </w:rPr>
            </w:pPr>
            <w:r w:rsidRPr="008136C3">
              <w:rPr>
                <w:rFonts w:eastAsia="Calibri" w:cs="Times New Roman"/>
                <w:kern w:val="0"/>
                <w:lang w:eastAsia="pl-PL" w:bidi="ar-SA"/>
              </w:rPr>
              <w:t>Szandrocho R., Wybrane problemy gotowości obronnej państwa, WSOWL Wrocław, 2013.</w:t>
            </w:r>
          </w:p>
          <w:p w14:paraId="5006DBA7" w14:textId="77777777" w:rsidR="008136C3" w:rsidRPr="008136C3" w:rsidRDefault="008136C3" w:rsidP="002B6EC4">
            <w:pPr>
              <w:numPr>
                <w:ilvl w:val="0"/>
                <w:numId w:val="59"/>
              </w:numPr>
              <w:suppressAutoHyphens w:val="0"/>
              <w:ind w:left="455"/>
              <w:jc w:val="both"/>
              <w:rPr>
                <w:rFonts w:eastAsia="Calibri" w:cs="Times New Roman"/>
                <w:kern w:val="0"/>
                <w:lang w:eastAsia="pl-PL" w:bidi="ar-SA"/>
              </w:rPr>
            </w:pPr>
            <w:r w:rsidRPr="008136C3">
              <w:rPr>
                <w:rFonts w:eastAsia="Calibri" w:cs="Times New Roman"/>
                <w:kern w:val="0"/>
                <w:lang w:eastAsia="pl-PL" w:bidi="ar-SA"/>
              </w:rPr>
              <w:t>Kitler W., Bezpieczeństwo narodowe RP, Podstawowe uwarunkowania, AON Warszawa 2013.</w:t>
            </w:r>
          </w:p>
          <w:p w14:paraId="32258563" w14:textId="77777777" w:rsidR="008136C3" w:rsidRPr="008136C3" w:rsidRDefault="008136C3" w:rsidP="002B6EC4">
            <w:pPr>
              <w:numPr>
                <w:ilvl w:val="0"/>
                <w:numId w:val="59"/>
              </w:numPr>
              <w:suppressAutoHyphens w:val="0"/>
              <w:ind w:left="455"/>
              <w:jc w:val="both"/>
              <w:rPr>
                <w:rFonts w:eastAsia="Calibri" w:cs="Times New Roman"/>
                <w:kern w:val="0"/>
                <w:lang w:eastAsia="pl-PL" w:bidi="ar-SA"/>
              </w:rPr>
            </w:pPr>
            <w:r w:rsidRPr="008136C3">
              <w:rPr>
                <w:rFonts w:eastAsia="Calibri" w:cs="Times New Roman"/>
                <w:kern w:val="0"/>
                <w:lang w:eastAsia="pl-PL" w:bidi="ar-SA"/>
              </w:rPr>
              <w:t>Strategia Bezpieczeństwa Narodowego Rzeczypospolitej Polskiej, BBN 2014.</w:t>
            </w:r>
          </w:p>
          <w:p w14:paraId="5CDADC04" w14:textId="77777777" w:rsidR="008136C3" w:rsidRPr="008136C3" w:rsidRDefault="008136C3" w:rsidP="002B6EC4">
            <w:pPr>
              <w:numPr>
                <w:ilvl w:val="0"/>
                <w:numId w:val="59"/>
              </w:numPr>
              <w:suppressAutoHyphens w:val="0"/>
              <w:ind w:left="455"/>
              <w:rPr>
                <w:rFonts w:eastAsia="Calibri" w:cs="Times New Roman"/>
                <w:kern w:val="0"/>
                <w:lang w:eastAsia="pl-PL" w:bidi="ar-SA"/>
              </w:rPr>
            </w:pPr>
            <w:r w:rsidRPr="008136C3">
              <w:rPr>
                <w:rFonts w:eastAsia="Calibri" w:cs="Times New Roman"/>
                <w:kern w:val="0"/>
                <w:lang w:eastAsia="pl-PL" w:bidi="ar-SA"/>
              </w:rPr>
              <w:t>Wojnarowski J., Mobilizacja sił zbrojnych szansą utrzymania bezpieczeństwa Polski, AON Warszawa 2013.</w:t>
            </w:r>
            <w:r w:rsidRPr="008136C3">
              <w:rPr>
                <w:rFonts w:eastAsia="Calibri" w:cs="Times New Roman"/>
                <w:kern w:val="0"/>
                <w:lang w:eastAsia="pl-PL" w:bidi="ar-SA"/>
              </w:rPr>
              <w:br/>
            </w:r>
            <w:r w:rsidRPr="16C54AA8">
              <w:rPr>
                <w:rFonts w:eastAsia="Times New Roman" w:cs="Times New Roman"/>
                <w:kern w:val="0"/>
                <w:lang w:eastAsia="pl-PL" w:bidi="ar-SA"/>
              </w:rPr>
              <w:t>Ustawa z dnia 11 marca 2022 r. o obronie Ojczyzny</w:t>
            </w:r>
            <w:r w:rsidRPr="008136C3">
              <w:rPr>
                <w:rFonts w:eastAsia="Calibri" w:cs="Times New Roman"/>
                <w:kern w:val="0"/>
                <w:lang w:eastAsia="pl-PL" w:bidi="ar-SA"/>
              </w:rPr>
              <w:t xml:space="preserve"> (Dz. U. 2022 poz. 655).</w:t>
            </w:r>
          </w:p>
        </w:tc>
      </w:tr>
    </w:tbl>
    <w:p w14:paraId="11774D95" w14:textId="77777777" w:rsidR="008136C3" w:rsidRPr="008136C3" w:rsidRDefault="008136C3" w:rsidP="008136C3">
      <w:pPr>
        <w:suppressAutoHyphens w:val="0"/>
        <w:rPr>
          <w:rFonts w:eastAsia="Calibri" w:cs="Times New Roman"/>
          <w:b/>
          <w:kern w:val="0"/>
          <w:lang w:eastAsia="pl-PL" w:bidi="ar-SA"/>
        </w:rPr>
      </w:pPr>
    </w:p>
    <w:p w14:paraId="28E7F90A"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6649B90A" w14:textId="40C643B7"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2053BB40" wp14:editId="4E924A2F">
            <wp:extent cx="1752600" cy="396240"/>
            <wp:effectExtent l="0" t="0" r="0" b="0"/>
            <wp:docPr id="56" name="Obraz 186"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6"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354CAE9E" w14:textId="77777777" w:rsidR="008136C3" w:rsidRPr="008136C3" w:rsidRDefault="008136C3" w:rsidP="008136C3">
      <w:pPr>
        <w:suppressAutoHyphens w:val="0"/>
        <w:rPr>
          <w:rFonts w:eastAsia="Calibri" w:cs="Times New Roman"/>
          <w:b/>
          <w:kern w:val="0"/>
          <w:lang w:eastAsia="pl-PL" w:bidi="ar-SA"/>
        </w:rPr>
      </w:pPr>
    </w:p>
    <w:p w14:paraId="59D3B226"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176" w:name="_Toc130805517"/>
      <w:bookmarkStart w:id="177" w:name="_Toc131071516"/>
      <w:bookmarkStart w:id="178" w:name="_Toc232417789"/>
      <w:r w:rsidRPr="47E24081">
        <w:rPr>
          <w:rFonts w:eastAsia="Times New Roman" w:cs="Times New Roman"/>
          <w:b/>
          <w:bCs/>
          <w:kern w:val="0"/>
          <w:lang w:eastAsia="pl-PL" w:bidi="ar-SA"/>
        </w:rPr>
        <w:t>D.2.2. Organizacja i funkcjonowanie polskiego przemysłu obronnego</w:t>
      </w:r>
      <w:bookmarkEnd w:id="176"/>
      <w:bookmarkEnd w:id="177"/>
      <w:bookmarkEnd w:id="178"/>
    </w:p>
    <w:p w14:paraId="296631F9" w14:textId="77777777" w:rsidR="008136C3" w:rsidRPr="008136C3" w:rsidRDefault="008136C3" w:rsidP="008136C3">
      <w:pPr>
        <w:suppressAutoHyphens w:val="0"/>
        <w:rPr>
          <w:rFonts w:eastAsia="Calibri" w:cs="Times New Roman"/>
          <w:b/>
          <w:kern w:val="0"/>
          <w:lang w:eastAsia="pl-PL" w:bidi="ar-SA"/>
        </w:rPr>
      </w:pPr>
    </w:p>
    <w:p w14:paraId="5097F2F3"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3FF6DC37" w14:textId="77777777" w:rsidTr="7C1AADFB">
        <w:trPr>
          <w:trHeight w:val="397"/>
        </w:trPr>
        <w:tc>
          <w:tcPr>
            <w:tcW w:w="2918" w:type="dxa"/>
            <w:shd w:val="clear" w:color="auto" w:fill="D9D9D9" w:themeFill="background1" w:themeFillShade="D9"/>
          </w:tcPr>
          <w:p w14:paraId="705037C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5078D5E3"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46B2446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Organizacja i funkcjonowanie pol</w:t>
            </w:r>
            <w:r w:rsidR="00ED1FEE">
              <w:rPr>
                <w:rFonts w:eastAsia="Calibri" w:cs="Times New Roman"/>
                <w:kern w:val="0"/>
                <w:lang w:eastAsia="pl-PL" w:bidi="ar-SA"/>
              </w:rPr>
              <w:t>skiego przemysłu obronnego D2.</w:t>
            </w:r>
            <w:r w:rsidRPr="008136C3">
              <w:rPr>
                <w:rFonts w:eastAsia="Calibri" w:cs="Times New Roman"/>
                <w:kern w:val="0"/>
                <w:lang w:eastAsia="pl-PL" w:bidi="ar-SA"/>
              </w:rPr>
              <w:t>2</w:t>
            </w:r>
          </w:p>
        </w:tc>
      </w:tr>
      <w:tr w:rsidR="008136C3" w:rsidRPr="00D54548" w14:paraId="470B9DDA" w14:textId="77777777" w:rsidTr="7C1AADFB">
        <w:trPr>
          <w:trHeight w:val="397"/>
        </w:trPr>
        <w:tc>
          <w:tcPr>
            <w:tcW w:w="2918" w:type="dxa"/>
            <w:shd w:val="clear" w:color="auto" w:fill="D9D9D9" w:themeFill="background1" w:themeFillShade="D9"/>
            <w:vAlign w:val="center"/>
          </w:tcPr>
          <w:p w14:paraId="7C6AF7A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2EACB5EA" w14:textId="77777777" w:rsidR="008136C3" w:rsidRPr="008136C3" w:rsidRDefault="008136C3" w:rsidP="008136C3">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540" w:lineRule="atLeast"/>
              <w:rPr>
                <w:rFonts w:eastAsia="Times New Roman" w:cs="Times New Roman"/>
                <w:color w:val="202124"/>
                <w:kern w:val="0"/>
                <w:lang w:val="en-US" w:eastAsia="pl-PL" w:bidi="ar-SA"/>
              </w:rPr>
            </w:pPr>
            <w:r w:rsidRPr="008136C3">
              <w:rPr>
                <w:rFonts w:eastAsia="Times New Roman" w:cs="Times New Roman"/>
                <w:color w:val="202124"/>
                <w:kern w:val="0"/>
                <w:lang w:val="en" w:eastAsia="pl-PL" w:bidi="ar-SA"/>
              </w:rPr>
              <w:t>Organization and functioning of the Polish defense industry</w:t>
            </w:r>
          </w:p>
          <w:p w14:paraId="32CB9478" w14:textId="77777777" w:rsidR="008136C3" w:rsidRPr="008136C3" w:rsidRDefault="008136C3" w:rsidP="008136C3">
            <w:pPr>
              <w:suppressAutoHyphens w:val="0"/>
              <w:spacing w:before="60" w:after="60"/>
              <w:rPr>
                <w:rFonts w:eastAsia="Calibri" w:cs="Times New Roman"/>
                <w:kern w:val="0"/>
                <w:lang w:val="en-US" w:eastAsia="pl-PL" w:bidi="ar-SA"/>
              </w:rPr>
            </w:pPr>
          </w:p>
        </w:tc>
      </w:tr>
      <w:tr w:rsidR="008136C3" w:rsidRPr="008136C3" w14:paraId="36596EBB" w14:textId="77777777" w:rsidTr="7C1AADFB">
        <w:trPr>
          <w:trHeight w:val="397"/>
        </w:trPr>
        <w:tc>
          <w:tcPr>
            <w:tcW w:w="2918" w:type="dxa"/>
            <w:shd w:val="clear" w:color="auto" w:fill="D9D9D9" w:themeFill="background1" w:themeFillShade="D9"/>
            <w:vAlign w:val="center"/>
          </w:tcPr>
          <w:p w14:paraId="23B3A15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3D425F9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11127D34" w14:textId="77777777" w:rsidTr="7C1AADFB">
        <w:trPr>
          <w:trHeight w:val="397"/>
        </w:trPr>
        <w:tc>
          <w:tcPr>
            <w:tcW w:w="2918" w:type="dxa"/>
            <w:shd w:val="clear" w:color="auto" w:fill="D9D9D9" w:themeFill="background1" w:themeFillShade="D9"/>
            <w:vAlign w:val="center"/>
          </w:tcPr>
          <w:p w14:paraId="1FF9DE1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4FC9F03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678F47EC" w14:textId="77777777" w:rsidTr="7C1AADFB">
        <w:trPr>
          <w:trHeight w:val="397"/>
        </w:trPr>
        <w:tc>
          <w:tcPr>
            <w:tcW w:w="2918" w:type="dxa"/>
            <w:shd w:val="clear" w:color="auto" w:fill="D9D9D9" w:themeFill="background1" w:themeFillShade="D9"/>
            <w:vAlign w:val="center"/>
          </w:tcPr>
          <w:p w14:paraId="0D59DEF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4BCBE14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32A6E995" w14:textId="77777777" w:rsidTr="7C1AADFB">
        <w:trPr>
          <w:trHeight w:val="397"/>
        </w:trPr>
        <w:tc>
          <w:tcPr>
            <w:tcW w:w="2918" w:type="dxa"/>
            <w:shd w:val="clear" w:color="auto" w:fill="D9D9D9" w:themeFill="background1" w:themeFillShade="D9"/>
            <w:vAlign w:val="center"/>
          </w:tcPr>
          <w:p w14:paraId="7EC719B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3732CB1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5B225D63" w14:textId="77777777" w:rsidTr="7C1AADFB">
        <w:trPr>
          <w:trHeight w:val="397"/>
        </w:trPr>
        <w:tc>
          <w:tcPr>
            <w:tcW w:w="2918" w:type="dxa"/>
            <w:shd w:val="clear" w:color="auto" w:fill="D9D9D9" w:themeFill="background1" w:themeFillShade="D9"/>
            <w:vAlign w:val="center"/>
          </w:tcPr>
          <w:p w14:paraId="485BCEF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0520ECA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28B08A8F" w14:textId="77777777" w:rsidTr="7C1AADFB">
        <w:trPr>
          <w:trHeight w:val="397"/>
        </w:trPr>
        <w:tc>
          <w:tcPr>
            <w:tcW w:w="2918" w:type="dxa"/>
            <w:shd w:val="clear" w:color="auto" w:fill="D9D9D9" w:themeFill="background1" w:themeFillShade="D9"/>
            <w:vAlign w:val="center"/>
          </w:tcPr>
          <w:p w14:paraId="50657FB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60E0BC9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3EC81F1C" w14:textId="77777777" w:rsidTr="7C1AADFB">
        <w:trPr>
          <w:trHeight w:val="397"/>
        </w:trPr>
        <w:tc>
          <w:tcPr>
            <w:tcW w:w="2918" w:type="dxa"/>
            <w:shd w:val="clear" w:color="auto" w:fill="D9D9D9" w:themeFill="background1" w:themeFillShade="D9"/>
            <w:vAlign w:val="center"/>
          </w:tcPr>
          <w:p w14:paraId="17C05A4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495436D3" w14:textId="77777777" w:rsidR="008136C3" w:rsidRPr="008136C3" w:rsidRDefault="00ED1FEE"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4ECA2361" w14:textId="77777777" w:rsidTr="7C1AADFB">
        <w:trPr>
          <w:trHeight w:val="397"/>
        </w:trPr>
        <w:tc>
          <w:tcPr>
            <w:tcW w:w="2918" w:type="dxa"/>
            <w:shd w:val="clear" w:color="auto" w:fill="D9D9D9" w:themeFill="background1" w:themeFillShade="D9"/>
            <w:vAlign w:val="center"/>
          </w:tcPr>
          <w:p w14:paraId="1E5E429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212CCD3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6</w:t>
            </w:r>
          </w:p>
        </w:tc>
      </w:tr>
      <w:tr w:rsidR="008136C3" w:rsidRPr="008136C3" w14:paraId="416BEC50" w14:textId="77777777" w:rsidTr="7C1AADFB">
        <w:trPr>
          <w:trHeight w:val="397"/>
        </w:trPr>
        <w:tc>
          <w:tcPr>
            <w:tcW w:w="2918" w:type="dxa"/>
            <w:shd w:val="clear" w:color="auto" w:fill="D9D9D9" w:themeFill="background1" w:themeFillShade="D9"/>
            <w:vAlign w:val="center"/>
          </w:tcPr>
          <w:p w14:paraId="3BBC1D0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3AB15DE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Dr hab. Mirosław Kwieciński</w:t>
            </w:r>
          </w:p>
        </w:tc>
      </w:tr>
    </w:tbl>
    <w:p w14:paraId="645595E6" w14:textId="77777777" w:rsidR="008136C3" w:rsidRPr="008136C3" w:rsidRDefault="008136C3" w:rsidP="008136C3">
      <w:pPr>
        <w:suppressAutoHyphens w:val="0"/>
        <w:rPr>
          <w:rFonts w:eastAsia="Calibri" w:cs="Times New Roman"/>
          <w:kern w:val="0"/>
          <w:lang w:eastAsia="pl-PL" w:bidi="ar-SA"/>
        </w:rPr>
      </w:pPr>
    </w:p>
    <w:p w14:paraId="4264746B"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268"/>
        <w:gridCol w:w="1134"/>
        <w:gridCol w:w="1277"/>
        <w:gridCol w:w="141"/>
        <w:gridCol w:w="1383"/>
      </w:tblGrid>
      <w:tr w:rsidR="008136C3" w:rsidRPr="008136C3" w14:paraId="12EF1A3A" w14:textId="77777777" w:rsidTr="5449A30A">
        <w:tc>
          <w:tcPr>
            <w:tcW w:w="9180" w:type="dxa"/>
            <w:gridSpan w:val="7"/>
            <w:tcBorders>
              <w:bottom w:val="single" w:sz="4" w:space="0" w:color="auto"/>
            </w:tcBorders>
            <w:shd w:val="clear" w:color="auto" w:fill="D9D9D9" w:themeFill="background1" w:themeFillShade="D9"/>
          </w:tcPr>
          <w:p w14:paraId="22D2FAE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68730D1E" w14:textId="77777777" w:rsidTr="5449A30A">
        <w:tc>
          <w:tcPr>
            <w:tcW w:w="9180" w:type="dxa"/>
            <w:gridSpan w:val="7"/>
            <w:tcBorders>
              <w:bottom w:val="single" w:sz="4" w:space="0" w:color="auto"/>
            </w:tcBorders>
          </w:tcPr>
          <w:p w14:paraId="79CDD50B" w14:textId="77777777" w:rsidR="008136C3" w:rsidRPr="008136C3" w:rsidRDefault="008136C3" w:rsidP="008136C3">
            <w:pPr>
              <w:suppressAutoHyphens w:val="0"/>
              <w:spacing w:before="60" w:after="60"/>
              <w:jc w:val="both"/>
              <w:rPr>
                <w:rFonts w:eastAsia="Calibri" w:cs="Times New Roman"/>
                <w:kern w:val="0"/>
                <w:shd w:val="clear" w:color="auto" w:fill="FFFFFF"/>
                <w:lang w:eastAsia="pl-PL" w:bidi="ar-SA"/>
              </w:rPr>
            </w:pPr>
            <w:r w:rsidRPr="008136C3">
              <w:rPr>
                <w:rFonts w:eastAsia="Calibri" w:cs="Times New Roman"/>
                <w:kern w:val="0"/>
                <w:lang w:eastAsia="pl-PL" w:bidi="ar-SA"/>
              </w:rPr>
              <w:t>Tradycje, etapy rozwoju i produkty polskiego przemysłu obronnego. Znaczenie przemysłu obronnego w systemie obronnym państwa. Zmiany w p</w:t>
            </w:r>
            <w:r w:rsidRPr="008136C3">
              <w:rPr>
                <w:rFonts w:eastAsia="Calibri" w:cs="Times New Roman"/>
                <w:kern w:val="0"/>
                <w:shd w:val="clear" w:color="auto" w:fill="FFFFFF"/>
                <w:lang w:eastAsia="pl-PL" w:bidi="ar-SA"/>
              </w:rPr>
              <w:t xml:space="preserve">otencjale polskiego przemysłu obronnego. </w:t>
            </w:r>
            <w:r w:rsidRPr="008136C3">
              <w:rPr>
                <w:rFonts w:eastAsia="Calibri" w:cs="Times New Roman"/>
                <w:kern w:val="0"/>
                <w:lang w:eastAsia="pl-PL" w:bidi="ar-SA"/>
              </w:rPr>
              <w:t xml:space="preserve">Powiązania produkcyjne wynikające z potrzeb systemu obronnego państwa. </w:t>
            </w:r>
          </w:p>
        </w:tc>
      </w:tr>
      <w:tr w:rsidR="008136C3" w:rsidRPr="008136C3" w14:paraId="722ECB65" w14:textId="77777777" w:rsidTr="5449A30A">
        <w:tc>
          <w:tcPr>
            <w:tcW w:w="2977" w:type="dxa"/>
            <w:gridSpan w:val="2"/>
            <w:tcBorders>
              <w:bottom w:val="single" w:sz="4" w:space="0" w:color="auto"/>
              <w:right w:val="nil"/>
            </w:tcBorders>
            <w:shd w:val="clear" w:color="auto" w:fill="D9D9D9" w:themeFill="background1" w:themeFillShade="D9"/>
          </w:tcPr>
          <w:p w14:paraId="20CB1722"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2A434806"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Times New Roman" w:cs="Times New Roman"/>
                <w:kern w:val="0"/>
                <w:lang w:eastAsia="pl-PL" w:bidi="ar-SA"/>
              </w:rPr>
              <w:t>stacjonarne: w</w:t>
            </w:r>
            <w:r w:rsidR="00ED1FEE">
              <w:rPr>
                <w:rFonts w:eastAsia="Calibri" w:cs="Times New Roman"/>
                <w:kern w:val="0"/>
                <w:lang w:eastAsia="pl-PL" w:bidi="ar-SA"/>
              </w:rPr>
              <w:t>ykład - 15 h, ćwiczenia audytoryjne - 15</w:t>
            </w:r>
            <w:r w:rsidRPr="008136C3">
              <w:rPr>
                <w:rFonts w:eastAsia="Calibri" w:cs="Times New Roman"/>
                <w:kern w:val="0"/>
                <w:lang w:eastAsia="pl-PL" w:bidi="ar-SA"/>
              </w:rPr>
              <w:t xml:space="preserve"> h </w:t>
            </w:r>
          </w:p>
        </w:tc>
      </w:tr>
      <w:tr w:rsidR="008136C3" w:rsidRPr="008136C3" w14:paraId="459D6791"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083DCAE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3B6FE0AB" w14:textId="77777777" w:rsidTr="5449A30A">
        <w:trPr>
          <w:trHeight w:val="285"/>
        </w:trPr>
        <w:tc>
          <w:tcPr>
            <w:tcW w:w="1276" w:type="dxa"/>
            <w:tcBorders>
              <w:top w:val="single" w:sz="4" w:space="0" w:color="auto"/>
              <w:bottom w:val="single" w:sz="8" w:space="0" w:color="auto"/>
              <w:right w:val="single" w:sz="4" w:space="0" w:color="auto"/>
            </w:tcBorders>
            <w:shd w:val="clear" w:color="auto" w:fill="D9D9D9" w:themeFill="background1" w:themeFillShade="D9"/>
          </w:tcPr>
          <w:p w14:paraId="429AFE3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3969"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F185ED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4FA975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C8E05B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7F7EB84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63CDD9C5"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4E0AE38D"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kern w:val="0"/>
                <w:lang w:eastAsia="pl-PL" w:bidi="ar-SA"/>
              </w:rPr>
              <w:t>D2.2_W01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2C8737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tradycje, etapy rozwoju i produkty polskiego przemysłu obronnego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F033F0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K_W09</w:t>
            </w:r>
          </w:p>
        </w:tc>
        <w:tc>
          <w:tcPr>
            <w:tcW w:w="1418" w:type="dxa"/>
            <w:gridSpan w:val="2"/>
            <w:tcBorders>
              <w:top w:val="single" w:sz="8" w:space="0" w:color="auto"/>
              <w:left w:val="single" w:sz="4" w:space="0" w:color="auto"/>
              <w:bottom w:val="single" w:sz="8" w:space="0" w:color="auto"/>
              <w:right w:val="single" w:sz="4" w:space="0" w:color="auto"/>
            </w:tcBorders>
          </w:tcPr>
          <w:p w14:paraId="2A95C75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Times New Roman" w:cs="Times New Roman"/>
                <w:kern w:val="0"/>
                <w:lang w:eastAsia="pl-PL" w:bidi="ar-SA"/>
              </w:rPr>
              <w:t>wykład</w:t>
            </w:r>
          </w:p>
        </w:tc>
        <w:tc>
          <w:tcPr>
            <w:tcW w:w="1383" w:type="dxa"/>
            <w:tcBorders>
              <w:top w:val="single" w:sz="8" w:space="0" w:color="auto"/>
              <w:left w:val="single" w:sz="4" w:space="0" w:color="auto"/>
              <w:bottom w:val="single" w:sz="8" w:space="0" w:color="auto"/>
            </w:tcBorders>
          </w:tcPr>
          <w:p w14:paraId="4F0DE9C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Times New Roman" w:cs="Times New Roman"/>
                <w:kern w:val="0"/>
                <w:lang w:eastAsia="pl-PL" w:bidi="ar-SA"/>
              </w:rPr>
              <w:t xml:space="preserve">kolokwium </w:t>
            </w:r>
          </w:p>
        </w:tc>
      </w:tr>
      <w:tr w:rsidR="008136C3" w:rsidRPr="008136C3" w14:paraId="6AE156CF"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6B28450A"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kern w:val="0"/>
                <w:lang w:eastAsia="pl-PL" w:bidi="ar-SA"/>
              </w:rPr>
              <w:t>D2.2_W02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2ED6EB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znaczenie przemysłu obronnego w systemie obronnym państwa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9BE4E4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K_W09</w:t>
            </w:r>
          </w:p>
        </w:tc>
        <w:tc>
          <w:tcPr>
            <w:tcW w:w="1418" w:type="dxa"/>
            <w:gridSpan w:val="2"/>
            <w:tcBorders>
              <w:top w:val="single" w:sz="8" w:space="0" w:color="auto"/>
              <w:left w:val="single" w:sz="4" w:space="0" w:color="auto"/>
              <w:bottom w:val="single" w:sz="8" w:space="0" w:color="auto"/>
              <w:right w:val="single" w:sz="4" w:space="0" w:color="auto"/>
            </w:tcBorders>
          </w:tcPr>
          <w:p w14:paraId="44CD0EA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Times New Roman" w:cs="Times New Roman"/>
                <w:kern w:val="0"/>
                <w:lang w:eastAsia="pl-PL" w:bidi="ar-SA"/>
              </w:rPr>
              <w:t>wykład</w:t>
            </w:r>
          </w:p>
        </w:tc>
        <w:tc>
          <w:tcPr>
            <w:tcW w:w="1383" w:type="dxa"/>
            <w:tcBorders>
              <w:top w:val="single" w:sz="8" w:space="0" w:color="auto"/>
              <w:left w:val="single" w:sz="4" w:space="0" w:color="auto"/>
              <w:bottom w:val="single" w:sz="8" w:space="0" w:color="auto"/>
            </w:tcBorders>
          </w:tcPr>
          <w:p w14:paraId="09B7CA8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Times New Roman" w:cs="Times New Roman"/>
                <w:kern w:val="0"/>
                <w:lang w:eastAsia="pl-PL" w:bidi="ar-SA"/>
              </w:rPr>
              <w:t xml:space="preserve">kolokwium </w:t>
            </w:r>
          </w:p>
        </w:tc>
      </w:tr>
      <w:tr w:rsidR="008136C3" w:rsidRPr="008136C3" w14:paraId="4AF684BA"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61CC4520"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kern w:val="0"/>
                <w:lang w:eastAsia="pl-PL" w:bidi="ar-SA"/>
              </w:rPr>
              <w:t>D2.2_U01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484B543" w14:textId="67ED18BD" w:rsidR="008136C3" w:rsidRPr="008136C3" w:rsidRDefault="16C54AA8" w:rsidP="008136C3">
            <w:pPr>
              <w:suppressAutoHyphens w:val="0"/>
              <w:spacing w:before="60" w:after="60"/>
            </w:pPr>
            <w:r w:rsidRPr="16C54AA8">
              <w:rPr>
                <w:rFonts w:eastAsia="Times New Roman" w:cs="Times New Roman"/>
              </w:rPr>
              <w:t>formułować i rozwiązywać problemy związane z organizacją polskiego przemysłu obronnego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22AC6F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K_U03</w:t>
            </w:r>
          </w:p>
        </w:tc>
        <w:tc>
          <w:tcPr>
            <w:tcW w:w="1418" w:type="dxa"/>
            <w:gridSpan w:val="2"/>
            <w:tcBorders>
              <w:top w:val="single" w:sz="8" w:space="0" w:color="auto"/>
              <w:left w:val="single" w:sz="4" w:space="0" w:color="auto"/>
              <w:bottom w:val="single" w:sz="8" w:space="0" w:color="auto"/>
              <w:right w:val="single" w:sz="4" w:space="0" w:color="auto"/>
            </w:tcBorders>
          </w:tcPr>
          <w:p w14:paraId="5E200D3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Times New Roman" w:cs="Times New Roman"/>
                <w:kern w:val="0"/>
                <w:lang w:eastAsia="pl-PL" w:bidi="ar-SA"/>
              </w:rPr>
              <w:t>ćwiczenia</w:t>
            </w:r>
          </w:p>
        </w:tc>
        <w:tc>
          <w:tcPr>
            <w:tcW w:w="1383" w:type="dxa"/>
            <w:tcBorders>
              <w:top w:val="single" w:sz="8" w:space="0" w:color="auto"/>
              <w:left w:val="single" w:sz="4" w:space="0" w:color="auto"/>
              <w:bottom w:val="single" w:sz="8" w:space="0" w:color="auto"/>
            </w:tcBorders>
          </w:tcPr>
          <w:p w14:paraId="0EA7806D"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Times New Roman" w:cs="Times New Roman"/>
                <w:kern w:val="0"/>
                <w:lang w:eastAsia="pl-PL" w:bidi="ar-SA"/>
              </w:rPr>
              <w:t>praca zaliczeniowa</w:t>
            </w:r>
          </w:p>
        </w:tc>
      </w:tr>
      <w:tr w:rsidR="008136C3" w:rsidRPr="008136C3" w14:paraId="48BDA26C"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6E4EB713"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kern w:val="0"/>
                <w:lang w:eastAsia="pl-PL" w:bidi="ar-SA"/>
              </w:rPr>
              <w:lastRenderedPageBreak/>
              <w:t>D2.2_U02</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CD23622" w14:textId="5DA1C295" w:rsidR="008136C3" w:rsidRPr="008136C3" w:rsidRDefault="00ED1FEE" w:rsidP="008136C3">
            <w:pPr>
              <w:suppressAutoHyphens w:val="0"/>
              <w:spacing w:before="60" w:after="60"/>
              <w:rPr>
                <w:rFonts w:eastAsia="Calibri" w:cs="Times New Roman"/>
                <w:kern w:val="0"/>
                <w:lang w:eastAsia="pl-PL" w:bidi="ar-SA"/>
              </w:rPr>
            </w:pPr>
            <w:r>
              <w:rPr>
                <w:rFonts w:eastAsia="Calibri" w:cs="Times New Roman"/>
                <w:kern w:val="0"/>
                <w:lang w:eastAsia="pl-PL" w:bidi="ar-SA"/>
              </w:rPr>
              <w:t>stosować właściwą terminologię  i</w:t>
            </w:r>
            <w:r w:rsidR="00A132FD">
              <w:rPr>
                <w:rFonts w:eastAsia="Calibri" w:cs="Times New Roman"/>
                <w:kern w:val="0"/>
                <w:lang w:eastAsia="pl-PL" w:bidi="ar-SA"/>
              </w:rPr>
              <w:t xml:space="preserve"> </w:t>
            </w:r>
            <w:r>
              <w:rPr>
                <w:rFonts w:eastAsia="Calibri" w:cs="Times New Roman"/>
                <w:kern w:val="0"/>
                <w:lang w:eastAsia="pl-PL" w:bidi="ar-SA"/>
              </w:rPr>
              <w:t>nazewnictwo</w:t>
            </w:r>
            <w:r w:rsidR="00A132FD">
              <w:rPr>
                <w:rFonts w:eastAsia="Calibri" w:cs="Times New Roman"/>
                <w:kern w:val="0"/>
                <w:lang w:eastAsia="pl-PL" w:bidi="ar-SA"/>
              </w:rPr>
              <w:t xml:space="preserve"> z zakresu bezpieczeństwa wewnętrznego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773954A" w14:textId="77777777" w:rsidR="008136C3" w:rsidRPr="008136C3" w:rsidRDefault="00ED1FEE" w:rsidP="008136C3">
            <w:pPr>
              <w:suppressAutoHyphens w:val="0"/>
              <w:spacing w:before="60" w:after="60"/>
              <w:rPr>
                <w:rFonts w:eastAsia="Calibri" w:cs="Times New Roman"/>
                <w:kern w:val="0"/>
                <w:lang w:eastAsia="pl-PL" w:bidi="ar-SA"/>
              </w:rPr>
            </w:pPr>
            <w:r>
              <w:rPr>
                <w:rFonts w:eastAsia="Calibri" w:cs="Times New Roman"/>
                <w:kern w:val="0"/>
                <w:lang w:eastAsia="pl-PL" w:bidi="ar-SA"/>
              </w:rPr>
              <w:t>K_U11</w:t>
            </w:r>
          </w:p>
        </w:tc>
        <w:tc>
          <w:tcPr>
            <w:tcW w:w="1418" w:type="dxa"/>
            <w:gridSpan w:val="2"/>
            <w:tcBorders>
              <w:top w:val="single" w:sz="8" w:space="0" w:color="auto"/>
              <w:left w:val="single" w:sz="4" w:space="0" w:color="auto"/>
              <w:bottom w:val="single" w:sz="8" w:space="0" w:color="auto"/>
              <w:right w:val="single" w:sz="4" w:space="0" w:color="auto"/>
            </w:tcBorders>
          </w:tcPr>
          <w:p w14:paraId="7832F0AD"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ćwiczenia </w:t>
            </w:r>
          </w:p>
        </w:tc>
        <w:tc>
          <w:tcPr>
            <w:tcW w:w="1383" w:type="dxa"/>
            <w:tcBorders>
              <w:top w:val="single" w:sz="8" w:space="0" w:color="auto"/>
              <w:left w:val="single" w:sz="4" w:space="0" w:color="auto"/>
              <w:bottom w:val="single" w:sz="8" w:space="0" w:color="auto"/>
            </w:tcBorders>
          </w:tcPr>
          <w:p w14:paraId="554810E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Times New Roman" w:cs="Times New Roman"/>
                <w:kern w:val="0"/>
                <w:lang w:eastAsia="pl-PL" w:bidi="ar-SA"/>
              </w:rPr>
              <w:t>praca zaliczeniowa</w:t>
            </w:r>
          </w:p>
        </w:tc>
      </w:tr>
      <w:tr w:rsidR="008136C3" w:rsidRPr="008136C3" w14:paraId="307DC4F5"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2E0CD2AA"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kern w:val="0"/>
                <w:lang w:eastAsia="pl-PL" w:bidi="ar-SA"/>
              </w:rPr>
              <w:t>D2.2_K01</w:t>
            </w:r>
          </w:p>
        </w:tc>
        <w:tc>
          <w:tcPr>
            <w:tcW w:w="3969"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CFA9DE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Times New Roman" w:cs="Times New Roman"/>
                <w:color w:val="000000"/>
                <w:kern w:val="0"/>
                <w:lang w:eastAsia="pl-PL" w:bidi="ar-SA"/>
              </w:rPr>
              <w:t>krytycznej oceny posiadanej przez siebie wiedzy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58847B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K_K01</w:t>
            </w:r>
          </w:p>
        </w:tc>
        <w:tc>
          <w:tcPr>
            <w:tcW w:w="1418" w:type="dxa"/>
            <w:gridSpan w:val="2"/>
            <w:tcBorders>
              <w:top w:val="single" w:sz="8" w:space="0" w:color="auto"/>
              <w:left w:val="single" w:sz="4" w:space="0" w:color="auto"/>
              <w:bottom w:val="single" w:sz="8" w:space="0" w:color="auto"/>
              <w:right w:val="single" w:sz="4" w:space="0" w:color="auto"/>
            </w:tcBorders>
          </w:tcPr>
          <w:p w14:paraId="0834E692"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wykład, ćwiczenia </w:t>
            </w:r>
          </w:p>
        </w:tc>
        <w:tc>
          <w:tcPr>
            <w:tcW w:w="1383" w:type="dxa"/>
            <w:tcBorders>
              <w:top w:val="single" w:sz="8" w:space="0" w:color="auto"/>
              <w:left w:val="single" w:sz="4" w:space="0" w:color="auto"/>
              <w:bottom w:val="single" w:sz="8" w:space="0" w:color="auto"/>
            </w:tcBorders>
          </w:tcPr>
          <w:p w14:paraId="707E187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dyskusja</w:t>
            </w:r>
          </w:p>
        </w:tc>
      </w:tr>
      <w:tr w:rsidR="008136C3" w:rsidRPr="008136C3" w14:paraId="7C750D01" w14:textId="77777777" w:rsidTr="5449A30A">
        <w:tc>
          <w:tcPr>
            <w:tcW w:w="9180" w:type="dxa"/>
            <w:gridSpan w:val="7"/>
            <w:shd w:val="clear" w:color="auto" w:fill="D9D9D9" w:themeFill="background1" w:themeFillShade="D9"/>
          </w:tcPr>
          <w:p w14:paraId="63F9AD2A"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0B01A46F" w14:textId="77777777" w:rsidTr="5449A30A">
        <w:trPr>
          <w:trHeight w:val="1038"/>
        </w:trPr>
        <w:tc>
          <w:tcPr>
            <w:tcW w:w="2977" w:type="dxa"/>
            <w:gridSpan w:val="2"/>
            <w:tcBorders>
              <w:right w:val="nil"/>
            </w:tcBorders>
            <w:shd w:val="clear" w:color="auto" w:fill="D9D9D9" w:themeFill="background1" w:themeFillShade="D9"/>
          </w:tcPr>
          <w:p w14:paraId="3180DD05"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p>
        </w:tc>
        <w:tc>
          <w:tcPr>
            <w:tcW w:w="4679" w:type="dxa"/>
            <w:gridSpan w:val="3"/>
            <w:tcBorders>
              <w:left w:val="nil"/>
            </w:tcBorders>
          </w:tcPr>
          <w:p w14:paraId="37ABD3D2"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w:t>
            </w:r>
          </w:p>
        </w:tc>
        <w:tc>
          <w:tcPr>
            <w:tcW w:w="1524" w:type="dxa"/>
            <w:gridSpan w:val="2"/>
            <w:tcBorders>
              <w:left w:val="nil"/>
            </w:tcBorders>
          </w:tcPr>
          <w:p w14:paraId="55E9F24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309AD9B2" w14:textId="77777777" w:rsidTr="5449A30A">
        <w:tc>
          <w:tcPr>
            <w:tcW w:w="2977" w:type="dxa"/>
            <w:gridSpan w:val="2"/>
            <w:tcBorders>
              <w:right w:val="nil"/>
            </w:tcBorders>
            <w:shd w:val="clear" w:color="auto" w:fill="D9D9D9" w:themeFill="background1" w:themeFillShade="D9"/>
          </w:tcPr>
          <w:p w14:paraId="590DE0BC"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04735ECC"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wykład</w:t>
            </w:r>
          </w:p>
          <w:p w14:paraId="59086B0F" w14:textId="77777777" w:rsidR="008136C3" w:rsidRPr="008136C3" w:rsidRDefault="008136C3" w:rsidP="008136C3">
            <w:pPr>
              <w:suppressAutoHyphens w:val="0"/>
              <w:rPr>
                <w:rFonts w:eastAsia="Calibri" w:cs="Times New Roman"/>
                <w:kern w:val="0"/>
                <w:lang w:eastAsia="pl-PL" w:bidi="ar-SA"/>
              </w:rPr>
            </w:pPr>
          </w:p>
          <w:p w14:paraId="33000C12" w14:textId="77777777" w:rsidR="008136C3" w:rsidRPr="008136C3" w:rsidRDefault="004B21A7" w:rsidP="008136C3">
            <w:pPr>
              <w:suppressAutoHyphens w:val="0"/>
              <w:rPr>
                <w:rFonts w:eastAsia="Calibri" w:cs="Times New Roman"/>
                <w:kern w:val="0"/>
                <w:lang w:eastAsia="pl-PL" w:bidi="ar-SA"/>
              </w:rPr>
            </w:pPr>
            <w:r>
              <w:rPr>
                <w:rFonts w:eastAsia="Calibri" w:cs="Times New Roman"/>
                <w:kern w:val="0"/>
                <w:lang w:eastAsia="pl-PL" w:bidi="ar-SA"/>
              </w:rPr>
              <w:t>ćwiczenia audytorjne</w:t>
            </w:r>
            <w:r w:rsidR="008136C3" w:rsidRPr="008136C3">
              <w:rPr>
                <w:rFonts w:eastAsia="Calibri" w:cs="Times New Roman"/>
                <w:kern w:val="0"/>
                <w:lang w:eastAsia="pl-PL" w:bidi="ar-SA"/>
              </w:rPr>
              <w:t xml:space="preserve"> </w:t>
            </w:r>
          </w:p>
          <w:p w14:paraId="23DBDE6A" w14:textId="77777777" w:rsidR="008136C3" w:rsidRPr="008136C3" w:rsidRDefault="008136C3" w:rsidP="008136C3">
            <w:pPr>
              <w:suppressAutoHyphens w:val="0"/>
              <w:rPr>
                <w:rFonts w:eastAsia="Calibri" w:cs="Times New Roman"/>
                <w:b/>
                <w:kern w:val="0"/>
                <w:lang w:eastAsia="pl-PL" w:bidi="ar-SA"/>
              </w:rPr>
            </w:pPr>
          </w:p>
          <w:p w14:paraId="44F0541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52D79A9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3451E287" w14:textId="77777777" w:rsidR="008136C3" w:rsidRPr="008136C3" w:rsidRDefault="00E27919" w:rsidP="008136C3">
            <w:pPr>
              <w:widowControl/>
              <w:suppressAutoHyphens w:val="0"/>
              <w:jc w:val="center"/>
              <w:rPr>
                <w:rFonts w:eastAsia="Calibri" w:cs="Times New Roman"/>
                <w:kern w:val="0"/>
                <w:lang w:eastAsia="pl-PL" w:bidi="ar-SA"/>
              </w:rPr>
            </w:pPr>
            <w:r>
              <w:rPr>
                <w:rFonts w:eastAsia="Calibri" w:cs="Times New Roman"/>
                <w:kern w:val="0"/>
                <w:lang w:eastAsia="pl-PL" w:bidi="ar-SA"/>
              </w:rPr>
              <w:t>15</w:t>
            </w:r>
          </w:p>
          <w:p w14:paraId="446C28D0" w14:textId="77777777" w:rsidR="008136C3" w:rsidRPr="008136C3" w:rsidRDefault="008136C3" w:rsidP="008136C3">
            <w:pPr>
              <w:widowControl/>
              <w:suppressAutoHyphens w:val="0"/>
              <w:jc w:val="center"/>
              <w:rPr>
                <w:rFonts w:eastAsia="Calibri" w:cs="Times New Roman"/>
                <w:kern w:val="0"/>
                <w:lang w:eastAsia="pl-PL" w:bidi="ar-SA"/>
              </w:rPr>
            </w:pPr>
          </w:p>
          <w:p w14:paraId="04669041" w14:textId="77777777" w:rsidR="008136C3" w:rsidRPr="008136C3" w:rsidRDefault="00E27919" w:rsidP="008136C3">
            <w:pPr>
              <w:widowControl/>
              <w:suppressAutoHyphens w:val="0"/>
              <w:jc w:val="center"/>
              <w:rPr>
                <w:rFonts w:eastAsia="Calibri" w:cs="Times New Roman"/>
                <w:kern w:val="0"/>
                <w:lang w:eastAsia="pl-PL" w:bidi="ar-SA"/>
              </w:rPr>
            </w:pPr>
            <w:r>
              <w:rPr>
                <w:rFonts w:eastAsia="Calibri" w:cs="Times New Roman"/>
                <w:kern w:val="0"/>
                <w:lang w:eastAsia="pl-PL" w:bidi="ar-SA"/>
              </w:rPr>
              <w:t>15</w:t>
            </w:r>
          </w:p>
          <w:p w14:paraId="6DB8B52C" w14:textId="77777777" w:rsidR="008136C3" w:rsidRPr="008136C3" w:rsidRDefault="008136C3" w:rsidP="008136C3">
            <w:pPr>
              <w:widowControl/>
              <w:suppressAutoHyphens w:val="0"/>
              <w:jc w:val="center"/>
              <w:rPr>
                <w:rFonts w:eastAsia="Calibri" w:cs="Times New Roman"/>
                <w:kern w:val="0"/>
                <w:lang w:eastAsia="pl-PL" w:bidi="ar-SA"/>
              </w:rPr>
            </w:pPr>
          </w:p>
          <w:p w14:paraId="620B5597" w14:textId="77777777" w:rsidR="008136C3" w:rsidRPr="008136C3" w:rsidRDefault="008136C3" w:rsidP="008136C3">
            <w:pPr>
              <w:widowControl/>
              <w:suppressAutoHyphens w:val="0"/>
              <w:jc w:val="center"/>
              <w:rPr>
                <w:rFonts w:eastAsia="Calibri" w:cs="Times New Roman"/>
                <w:b/>
                <w:kern w:val="0"/>
                <w:lang w:eastAsia="pl-PL" w:bidi="ar-SA"/>
              </w:rPr>
            </w:pPr>
            <w:r w:rsidRPr="008136C3">
              <w:rPr>
                <w:rFonts w:eastAsia="Calibri" w:cs="Times New Roman"/>
                <w:b/>
                <w:kern w:val="0"/>
                <w:lang w:eastAsia="pl-PL" w:bidi="ar-SA"/>
              </w:rPr>
              <w:t>30</w:t>
            </w:r>
          </w:p>
          <w:p w14:paraId="67DF5E64" w14:textId="77777777" w:rsidR="008136C3" w:rsidRPr="008136C3" w:rsidRDefault="008136C3" w:rsidP="008136C3">
            <w:pPr>
              <w:widowControl/>
              <w:suppressAutoHyphens w:val="0"/>
              <w:jc w:val="center"/>
              <w:rPr>
                <w:rFonts w:eastAsia="Calibri" w:cs="Times New Roman"/>
                <w:kern w:val="0"/>
                <w:lang w:eastAsia="pl-PL" w:bidi="ar-SA"/>
              </w:rPr>
            </w:pPr>
            <w:r w:rsidRPr="008136C3">
              <w:rPr>
                <w:rFonts w:eastAsia="Calibri" w:cs="Times New Roman"/>
                <w:kern w:val="0"/>
                <w:lang w:eastAsia="pl-PL" w:bidi="ar-SA"/>
              </w:rPr>
              <w:t>1,2</w:t>
            </w:r>
          </w:p>
          <w:p w14:paraId="7F3508AD" w14:textId="77777777" w:rsidR="008136C3" w:rsidRPr="008136C3" w:rsidRDefault="008136C3" w:rsidP="008136C3">
            <w:pPr>
              <w:suppressAutoHyphens w:val="0"/>
              <w:rPr>
                <w:rFonts w:eastAsia="Calibri" w:cs="Times New Roman"/>
                <w:kern w:val="0"/>
                <w:lang w:eastAsia="pl-PL" w:bidi="ar-SA"/>
              </w:rPr>
            </w:pPr>
          </w:p>
        </w:tc>
      </w:tr>
      <w:tr w:rsidR="008136C3" w:rsidRPr="008136C3" w14:paraId="0BDB0D7F" w14:textId="77777777" w:rsidTr="5449A30A">
        <w:tc>
          <w:tcPr>
            <w:tcW w:w="2977" w:type="dxa"/>
            <w:gridSpan w:val="2"/>
            <w:tcBorders>
              <w:right w:val="nil"/>
            </w:tcBorders>
            <w:shd w:val="clear" w:color="auto" w:fill="D9D9D9" w:themeFill="background1" w:themeFillShade="D9"/>
          </w:tcPr>
          <w:p w14:paraId="3F9E5D74"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3973F22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opracowanie siatki powiązań produkcyjnych wynikających z potrzeb systemu obronnego państwa</w:t>
            </w:r>
          </w:p>
          <w:p w14:paraId="301E6351" w14:textId="77777777" w:rsidR="008136C3" w:rsidRPr="008136C3" w:rsidRDefault="008136C3" w:rsidP="008136C3">
            <w:pPr>
              <w:suppressAutoHyphens w:val="0"/>
              <w:rPr>
                <w:rFonts w:eastAsia="Calibri" w:cs="Times New Roman"/>
                <w:b/>
                <w:kern w:val="0"/>
                <w:lang w:eastAsia="pl-PL" w:bidi="ar-SA"/>
              </w:rPr>
            </w:pPr>
          </w:p>
          <w:p w14:paraId="18D4F265"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 xml:space="preserve">przygotowanie do kolokwium </w:t>
            </w:r>
          </w:p>
          <w:p w14:paraId="3C63C99C" w14:textId="77777777" w:rsidR="008136C3" w:rsidRPr="008136C3" w:rsidRDefault="008136C3" w:rsidP="008136C3">
            <w:pPr>
              <w:suppressAutoHyphens w:val="0"/>
              <w:rPr>
                <w:rFonts w:eastAsia="Calibri" w:cs="Times New Roman"/>
                <w:b/>
                <w:kern w:val="0"/>
                <w:lang w:eastAsia="pl-PL" w:bidi="ar-SA"/>
              </w:rPr>
            </w:pPr>
          </w:p>
          <w:p w14:paraId="5B3A32F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62C34BD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79420DFC"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15</w:t>
            </w:r>
          </w:p>
          <w:p w14:paraId="761F7F4B" w14:textId="77777777" w:rsidR="008136C3" w:rsidRPr="008136C3" w:rsidRDefault="008136C3" w:rsidP="008136C3">
            <w:pPr>
              <w:suppressAutoHyphens w:val="0"/>
              <w:jc w:val="center"/>
              <w:rPr>
                <w:rFonts w:eastAsia="Calibri" w:cs="Times New Roman"/>
                <w:kern w:val="0"/>
                <w:lang w:eastAsia="pl-PL" w:bidi="ar-SA"/>
              </w:rPr>
            </w:pPr>
          </w:p>
          <w:p w14:paraId="31635F1A" w14:textId="77777777" w:rsidR="008136C3" w:rsidRPr="008136C3" w:rsidRDefault="008136C3" w:rsidP="008136C3">
            <w:pPr>
              <w:suppressAutoHyphens w:val="0"/>
              <w:jc w:val="center"/>
              <w:rPr>
                <w:rFonts w:eastAsia="Calibri" w:cs="Times New Roman"/>
                <w:kern w:val="0"/>
                <w:lang w:eastAsia="pl-PL" w:bidi="ar-SA"/>
              </w:rPr>
            </w:pPr>
          </w:p>
          <w:p w14:paraId="4C442FDA" w14:textId="77777777" w:rsidR="008136C3" w:rsidRPr="008136C3" w:rsidRDefault="008136C3" w:rsidP="008136C3">
            <w:pPr>
              <w:suppressAutoHyphens w:val="0"/>
              <w:jc w:val="center"/>
              <w:rPr>
                <w:rFonts w:eastAsia="Calibri" w:cs="Times New Roman"/>
                <w:kern w:val="0"/>
                <w:lang w:eastAsia="pl-PL" w:bidi="ar-SA"/>
              </w:rPr>
            </w:pPr>
          </w:p>
          <w:p w14:paraId="6EEC9C01"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5</w:t>
            </w:r>
          </w:p>
          <w:p w14:paraId="0629BC17" w14:textId="77777777" w:rsidR="008136C3" w:rsidRPr="008136C3" w:rsidRDefault="008136C3" w:rsidP="008136C3">
            <w:pPr>
              <w:suppressAutoHyphens w:val="0"/>
              <w:jc w:val="center"/>
              <w:rPr>
                <w:rFonts w:eastAsia="Calibri" w:cs="Times New Roman"/>
                <w:kern w:val="0"/>
                <w:lang w:eastAsia="pl-PL" w:bidi="ar-SA"/>
              </w:rPr>
            </w:pPr>
          </w:p>
          <w:p w14:paraId="0A217D39" w14:textId="77777777" w:rsidR="008136C3" w:rsidRPr="008136C3" w:rsidRDefault="008136C3" w:rsidP="008136C3">
            <w:pPr>
              <w:suppressAutoHyphens w:val="0"/>
              <w:jc w:val="center"/>
              <w:rPr>
                <w:rFonts w:eastAsia="Calibri" w:cs="Times New Roman"/>
                <w:b/>
                <w:kern w:val="0"/>
                <w:lang w:eastAsia="pl-PL" w:bidi="ar-SA"/>
              </w:rPr>
            </w:pPr>
            <w:r w:rsidRPr="008136C3">
              <w:rPr>
                <w:rFonts w:eastAsia="Calibri" w:cs="Times New Roman"/>
                <w:b/>
                <w:kern w:val="0"/>
                <w:lang w:eastAsia="pl-PL" w:bidi="ar-SA"/>
              </w:rPr>
              <w:t>20</w:t>
            </w:r>
          </w:p>
          <w:p w14:paraId="41CDB665"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0,8</w:t>
            </w:r>
          </w:p>
        </w:tc>
      </w:tr>
      <w:tr w:rsidR="008136C3" w:rsidRPr="008136C3" w14:paraId="46507C2C" w14:textId="77777777" w:rsidTr="5449A30A">
        <w:tc>
          <w:tcPr>
            <w:tcW w:w="2977" w:type="dxa"/>
            <w:gridSpan w:val="2"/>
            <w:tcBorders>
              <w:right w:val="nil"/>
            </w:tcBorders>
            <w:shd w:val="clear" w:color="auto" w:fill="D9D9D9" w:themeFill="background1" w:themeFillShade="D9"/>
          </w:tcPr>
          <w:p w14:paraId="6DA17B94"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 Liczba godzin zajęć kształtujących umiejętności praktyczne w ramach przedmiotu oraz związana z tym liczba punktów ECTS:</w:t>
            </w:r>
          </w:p>
        </w:tc>
        <w:tc>
          <w:tcPr>
            <w:tcW w:w="4679" w:type="dxa"/>
            <w:gridSpan w:val="3"/>
            <w:tcBorders>
              <w:left w:val="nil"/>
            </w:tcBorders>
          </w:tcPr>
          <w:p w14:paraId="670ED0AD"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przygotowanie do ćwiczeń</w:t>
            </w:r>
          </w:p>
          <w:p w14:paraId="3E687D0D"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ćwiczenia</w:t>
            </w:r>
          </w:p>
          <w:p w14:paraId="49922D65" w14:textId="77777777" w:rsidR="008136C3" w:rsidRPr="008136C3" w:rsidRDefault="008136C3" w:rsidP="008136C3">
            <w:pPr>
              <w:suppressAutoHyphens w:val="0"/>
              <w:rPr>
                <w:rFonts w:eastAsia="Calibri" w:cs="Times New Roman"/>
                <w:b/>
                <w:kern w:val="0"/>
                <w:lang w:eastAsia="pl-PL" w:bidi="ar-SA"/>
              </w:rPr>
            </w:pPr>
          </w:p>
          <w:p w14:paraId="07E4551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5DA0D4D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7E12A14F"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15</w:t>
            </w:r>
          </w:p>
          <w:p w14:paraId="2BC3460B"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20</w:t>
            </w:r>
          </w:p>
          <w:p w14:paraId="7D62CEA9" w14:textId="77777777" w:rsidR="008136C3" w:rsidRPr="008136C3" w:rsidRDefault="008136C3" w:rsidP="008136C3">
            <w:pPr>
              <w:suppressAutoHyphens w:val="0"/>
              <w:jc w:val="center"/>
              <w:rPr>
                <w:rFonts w:eastAsia="Calibri" w:cs="Times New Roman"/>
                <w:kern w:val="0"/>
                <w:lang w:eastAsia="pl-PL" w:bidi="ar-SA"/>
              </w:rPr>
            </w:pPr>
          </w:p>
          <w:p w14:paraId="529F3236" w14:textId="77777777" w:rsidR="008136C3" w:rsidRPr="008136C3" w:rsidRDefault="008136C3" w:rsidP="008136C3">
            <w:pPr>
              <w:suppressAutoHyphens w:val="0"/>
              <w:jc w:val="center"/>
              <w:rPr>
                <w:rFonts w:eastAsia="Calibri" w:cs="Times New Roman"/>
                <w:b/>
                <w:kern w:val="0"/>
                <w:lang w:eastAsia="pl-PL" w:bidi="ar-SA"/>
              </w:rPr>
            </w:pPr>
            <w:r w:rsidRPr="008136C3">
              <w:rPr>
                <w:rFonts w:eastAsia="Calibri" w:cs="Times New Roman"/>
                <w:b/>
                <w:kern w:val="0"/>
                <w:lang w:eastAsia="pl-PL" w:bidi="ar-SA"/>
              </w:rPr>
              <w:t>35</w:t>
            </w:r>
          </w:p>
          <w:p w14:paraId="40563588" w14:textId="77777777" w:rsidR="008136C3" w:rsidRPr="008136C3" w:rsidRDefault="008136C3" w:rsidP="008136C3">
            <w:pPr>
              <w:suppressAutoHyphens w:val="0"/>
              <w:jc w:val="center"/>
              <w:rPr>
                <w:rFonts w:eastAsia="Calibri" w:cs="Times New Roman"/>
                <w:kern w:val="0"/>
                <w:lang w:eastAsia="pl-PL" w:bidi="ar-SA"/>
              </w:rPr>
            </w:pPr>
            <w:r w:rsidRPr="008136C3">
              <w:rPr>
                <w:rFonts w:eastAsia="Calibri" w:cs="Times New Roman"/>
                <w:kern w:val="0"/>
                <w:lang w:eastAsia="pl-PL" w:bidi="ar-SA"/>
              </w:rPr>
              <w:t>1,4</w:t>
            </w:r>
          </w:p>
        </w:tc>
      </w:tr>
    </w:tbl>
    <w:p w14:paraId="18B86EB1" w14:textId="77777777" w:rsidR="008136C3" w:rsidRPr="008136C3" w:rsidRDefault="008136C3" w:rsidP="008136C3">
      <w:pPr>
        <w:keepNext/>
        <w:keepLines/>
        <w:suppressAutoHyphens w:val="0"/>
        <w:spacing w:line="276" w:lineRule="auto"/>
        <w:rPr>
          <w:rFonts w:eastAsia="Calibri" w:cs="Times New Roman"/>
          <w:b/>
          <w:kern w:val="0"/>
          <w:sz w:val="16"/>
          <w:szCs w:val="16"/>
          <w:lang w:eastAsia="pl-PL" w:bidi="ar-SA"/>
        </w:rPr>
      </w:pPr>
    </w:p>
    <w:p w14:paraId="767B3372"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423BBBB6"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F7190A0"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72C63FD6" w14:textId="77777777" w:rsidR="008136C3" w:rsidRPr="008136C3" w:rsidRDefault="008136C3" w:rsidP="008136C3">
            <w:pPr>
              <w:suppressAutoHyphens w:val="0"/>
              <w:jc w:val="both"/>
              <w:rPr>
                <w:rFonts w:eastAsia="Times New Roman" w:cs="Times New Roman"/>
                <w:b/>
                <w:kern w:val="0"/>
                <w:lang w:eastAsia="pl-PL" w:bidi="ar-SA"/>
              </w:rPr>
            </w:pPr>
            <w:r w:rsidRPr="008136C3">
              <w:rPr>
                <w:rFonts w:eastAsia="Times New Roman" w:cs="Times New Roman"/>
                <w:b/>
                <w:kern w:val="0"/>
                <w:lang w:eastAsia="pl-PL" w:bidi="ar-SA"/>
              </w:rPr>
              <w:t>Wykłady:</w:t>
            </w:r>
          </w:p>
          <w:p w14:paraId="3A8BDC5E"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Geneza powstania, definicja i etapy rozwoju polskiego przemysłu obronnego. Tradycje i produkty polskiego przemysłu obronnego (COP). Przemysł obronny w systemie obronnym państwa. Organizacja, zakres działalności, zadania i słabości przemysłu obronnego. Funkcje przemysłowego potencjału obronnego. </w:t>
            </w:r>
            <w:r w:rsidRPr="008136C3">
              <w:rPr>
                <w:rFonts w:eastAsia="Calibri" w:cs="Times New Roman"/>
                <w:kern w:val="0"/>
                <w:shd w:val="clear" w:color="auto" w:fill="FFFFFF"/>
                <w:lang w:eastAsia="pl-PL" w:bidi="ar-SA"/>
              </w:rPr>
              <w:t xml:space="preserve">Potencjał polskiego przemysłu obronnego. </w:t>
            </w:r>
            <w:r w:rsidRPr="008136C3">
              <w:rPr>
                <w:rFonts w:eastAsia="Calibri" w:cs="Times New Roman"/>
                <w:color w:val="131313"/>
                <w:kern w:val="0"/>
                <w:shd w:val="clear" w:color="auto" w:fill="FFFFFF"/>
                <w:lang w:eastAsia="pl-PL" w:bidi="ar-SA"/>
              </w:rPr>
              <w:t>Konsolidacja, kooperacja i transakcje offsetowe jako źródło efektywności przemysłu obronnego.</w:t>
            </w:r>
          </w:p>
          <w:p w14:paraId="2291E41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Ćwiczenia: </w:t>
            </w:r>
          </w:p>
          <w:p w14:paraId="51E7BC9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Polska Grupa Zbrojeniowa (PGZ) – organizacja, poziom innowacyjności, powiązania kapitałowe oraz produkty. Powiązania produkcyjne wynikające z potrzeb systemu obronnego państwa – studia przypadków. </w:t>
            </w:r>
          </w:p>
        </w:tc>
      </w:tr>
      <w:tr w:rsidR="008136C3" w:rsidRPr="008136C3" w14:paraId="4A0CA41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89D0572"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0AE68F1B"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kern w:val="0"/>
                <w:lang w:eastAsia="pl-PL" w:bidi="ar-SA"/>
              </w:rPr>
              <w:t xml:space="preserve">Wykład, dyskusja, studium przypadku. </w:t>
            </w:r>
          </w:p>
        </w:tc>
      </w:tr>
      <w:tr w:rsidR="008136C3" w:rsidRPr="008136C3" w14:paraId="228988B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20124A2"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p>
        </w:tc>
        <w:tc>
          <w:tcPr>
            <w:tcW w:w="3450" w:type="pct"/>
            <w:tcBorders>
              <w:top w:val="single" w:sz="4" w:space="0" w:color="auto"/>
              <w:left w:val="nil"/>
              <w:bottom w:val="single" w:sz="4" w:space="0" w:color="auto"/>
              <w:right w:val="single" w:sz="4" w:space="0" w:color="auto"/>
            </w:tcBorders>
          </w:tcPr>
          <w:p w14:paraId="60E73FDA"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Zaliczenie wykładów w formie kolokwium; zaliczenie ćwiczeń w postaci pracy zaliczeniowej; zaliczenie poprawkowe – według zasad jak wyżej</w:t>
            </w:r>
          </w:p>
        </w:tc>
      </w:tr>
      <w:tr w:rsidR="008136C3" w:rsidRPr="008136C3" w14:paraId="2586E42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14E3A8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lastRenderedPageBreak/>
              <w:t>Zasady udziału 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01293946"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0983009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2ECA9EE"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0C3FE00D"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 xml:space="preserve">Ocena końcowa przedmiotu to ocena z kolokwium zaliczeniowego z treści teoretycznych (50%), ocena pracy zaliczeniowej na ćwiczeniach (50%) </w:t>
            </w:r>
          </w:p>
        </w:tc>
      </w:tr>
      <w:tr w:rsidR="008136C3" w:rsidRPr="008136C3" w14:paraId="6B41B36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1BA0DE7"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59B40C1E"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Podczas konsultacji</w:t>
            </w:r>
          </w:p>
        </w:tc>
      </w:tr>
      <w:tr w:rsidR="008136C3" w:rsidRPr="008136C3" w14:paraId="1A86A3F3"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28BE1A9"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 odniesieniu do sekwencyjności przedmiotów: </w:t>
            </w:r>
          </w:p>
        </w:tc>
        <w:tc>
          <w:tcPr>
            <w:tcW w:w="3450" w:type="pct"/>
            <w:tcBorders>
              <w:top w:val="single" w:sz="4" w:space="0" w:color="auto"/>
              <w:left w:val="nil"/>
              <w:bottom w:val="single" w:sz="4" w:space="0" w:color="auto"/>
              <w:right w:val="single" w:sz="4" w:space="0" w:color="auto"/>
            </w:tcBorders>
          </w:tcPr>
          <w:p w14:paraId="5B5D049B"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Podstawowe wiadomości z przedmiotu Przygotowanie obronne państwa oraz Zarządzanie kryzysowe </w:t>
            </w:r>
          </w:p>
        </w:tc>
      </w:tr>
      <w:tr w:rsidR="008136C3" w:rsidRPr="008136C3" w14:paraId="5D5D7B6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A4C5B7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1E5EF626" w14:textId="77777777" w:rsidR="008136C3" w:rsidRPr="008136C3" w:rsidRDefault="008136C3" w:rsidP="002B6EC4">
            <w:pPr>
              <w:numPr>
                <w:ilvl w:val="0"/>
                <w:numId w:val="65"/>
              </w:numPr>
              <w:suppressAutoHyphens w:val="0"/>
              <w:rPr>
                <w:rFonts w:eastAsia="Times New Roman" w:cs="Times New Roman"/>
                <w:bCs/>
                <w:kern w:val="0"/>
                <w:lang w:eastAsia="pl-PL" w:bidi="ar-SA"/>
              </w:rPr>
            </w:pPr>
            <w:r w:rsidRPr="008136C3">
              <w:rPr>
                <w:rFonts w:eastAsia="Times New Roman" w:cs="Times New Roman"/>
                <w:bCs/>
                <w:kern w:val="0"/>
                <w:lang w:eastAsia="pl-PL" w:bidi="ar-SA"/>
              </w:rPr>
              <w:t xml:space="preserve">Soroka P., Zagórska A., Działania przemysłu obronnego na rzecz infrastruktury krytycznej i obronnej państwa. Dom Wydawniczy Elipsa, Warszawa 2021 </w:t>
            </w:r>
          </w:p>
          <w:p w14:paraId="3C15CF92" w14:textId="77777777" w:rsidR="008136C3" w:rsidRPr="008136C3" w:rsidRDefault="008136C3" w:rsidP="002B6EC4">
            <w:pPr>
              <w:numPr>
                <w:ilvl w:val="0"/>
                <w:numId w:val="65"/>
              </w:numPr>
              <w:suppressAutoHyphens w:val="0"/>
              <w:rPr>
                <w:rFonts w:eastAsia="Times New Roman" w:cs="Times New Roman"/>
                <w:bCs/>
                <w:kern w:val="0"/>
                <w:lang w:eastAsia="pl-PL" w:bidi="ar-SA"/>
              </w:rPr>
            </w:pPr>
            <w:r w:rsidRPr="008136C3">
              <w:rPr>
                <w:rFonts w:eastAsia="Times New Roman" w:cs="Times New Roman"/>
                <w:bCs/>
                <w:kern w:val="0"/>
                <w:lang w:eastAsia="pl-PL" w:bidi="ar-SA"/>
              </w:rPr>
              <w:t>Przemysł zbrojeniowy w systemie obronnym państwa, Tomaszewski A., Nowakowska-Krystman A., Zamelek P. (red.). Akademia Sztuki Wojennej w Warszawie, Warszawa 2018</w:t>
            </w:r>
          </w:p>
          <w:p w14:paraId="2BC8DD9F" w14:textId="77777777" w:rsidR="008136C3" w:rsidRPr="008136C3" w:rsidRDefault="008136C3" w:rsidP="002B6EC4">
            <w:pPr>
              <w:numPr>
                <w:ilvl w:val="0"/>
                <w:numId w:val="65"/>
              </w:numPr>
              <w:suppressAutoHyphens w:val="0"/>
              <w:rPr>
                <w:rFonts w:eastAsia="Times New Roman" w:cs="Times New Roman"/>
                <w:bCs/>
                <w:kern w:val="0"/>
                <w:lang w:eastAsia="pl-PL" w:bidi="ar-SA"/>
              </w:rPr>
            </w:pPr>
            <w:r w:rsidRPr="008136C3">
              <w:rPr>
                <w:rFonts w:eastAsia="Times New Roman" w:cs="Times New Roman"/>
                <w:bCs/>
                <w:kern w:val="0"/>
                <w:lang w:eastAsia="pl-PL" w:bidi="ar-SA"/>
              </w:rPr>
              <w:t>Przemysł zbrojeniowy. Tendencje, perspektywy, uwarunkowania, innowacje, Kopeć R. (red.). Wydawnictwo Naukowe Uniwersytetu Pedagogicznego w Krakowie, Kraków 2016</w:t>
            </w:r>
          </w:p>
          <w:p w14:paraId="53EADE79" w14:textId="77777777" w:rsidR="008136C3" w:rsidRPr="008136C3" w:rsidRDefault="008136C3" w:rsidP="002B6EC4">
            <w:pPr>
              <w:numPr>
                <w:ilvl w:val="0"/>
                <w:numId w:val="65"/>
              </w:numPr>
              <w:suppressAutoHyphens w:val="0"/>
              <w:rPr>
                <w:rFonts w:eastAsia="Times New Roman" w:cs="Times New Roman"/>
                <w:bCs/>
                <w:kern w:val="0"/>
                <w:lang w:eastAsia="pl-PL" w:bidi="ar-SA"/>
              </w:rPr>
            </w:pPr>
            <w:r w:rsidRPr="008136C3">
              <w:rPr>
                <w:rFonts w:eastAsia="Times New Roman" w:cs="Times New Roman"/>
                <w:bCs/>
                <w:kern w:val="0"/>
                <w:lang w:eastAsia="pl-PL" w:bidi="ar-SA"/>
              </w:rPr>
              <w:t>Konsolidacja polskiego przemysłu obronnego w warunkach konkurencyjnego europejskiego rynku uzbrojenia, Zagórska A., Soroka P., (red.). Wydawnictwo UJK, Kielce 2016</w:t>
            </w:r>
          </w:p>
          <w:p w14:paraId="7465AD42" w14:textId="77777777" w:rsidR="008136C3" w:rsidRPr="008136C3" w:rsidRDefault="008136C3" w:rsidP="002B6EC4">
            <w:pPr>
              <w:numPr>
                <w:ilvl w:val="0"/>
                <w:numId w:val="65"/>
              </w:numPr>
              <w:suppressAutoHyphens w:val="0"/>
              <w:rPr>
                <w:rFonts w:eastAsia="Times New Roman" w:cs="Times New Roman"/>
                <w:bCs/>
                <w:kern w:val="0"/>
                <w:lang w:eastAsia="pl-PL" w:bidi="ar-SA"/>
              </w:rPr>
            </w:pPr>
            <w:r w:rsidRPr="008136C3">
              <w:rPr>
                <w:rFonts w:eastAsia="Times New Roman" w:cs="Times New Roman"/>
                <w:bCs/>
                <w:kern w:val="0"/>
                <w:lang w:eastAsia="pl-PL" w:bidi="ar-SA"/>
              </w:rPr>
              <w:t>Drozdowski M.M.,</w:t>
            </w:r>
          </w:p>
          <w:p w14:paraId="7BB4ACFE" w14:textId="77777777" w:rsidR="008136C3" w:rsidRPr="008136C3" w:rsidRDefault="008136C3" w:rsidP="002B6EC4">
            <w:pPr>
              <w:numPr>
                <w:ilvl w:val="0"/>
                <w:numId w:val="65"/>
              </w:numPr>
              <w:suppressAutoHyphens w:val="0"/>
              <w:rPr>
                <w:rFonts w:eastAsia="Times New Roman" w:cs="Times New Roman"/>
                <w:b/>
                <w:kern w:val="0"/>
                <w:lang w:eastAsia="pl-PL" w:bidi="ar-SA"/>
              </w:rPr>
            </w:pPr>
            <w:r w:rsidRPr="008136C3">
              <w:rPr>
                <w:rFonts w:eastAsia="Times New Roman" w:cs="Times New Roman"/>
                <w:bCs/>
                <w:kern w:val="0"/>
                <w:lang w:eastAsia="pl-PL" w:bidi="ar-SA"/>
              </w:rPr>
              <w:t>Historia Centralnego Okręgu Przemysłowego (COP). Wydawnictwo Naukowe Instytutu Technologii Eksploatacji – PIB, Radom 2016</w:t>
            </w:r>
          </w:p>
        </w:tc>
      </w:tr>
    </w:tbl>
    <w:p w14:paraId="6653938D" w14:textId="77777777" w:rsidR="008136C3" w:rsidRPr="008136C3" w:rsidRDefault="008136C3" w:rsidP="008136C3">
      <w:pPr>
        <w:widowControl/>
        <w:suppressAutoHyphens w:val="0"/>
        <w:spacing w:after="160" w:line="259" w:lineRule="auto"/>
        <w:rPr>
          <w:rFonts w:eastAsia="Batang" w:cs="Times New Roman"/>
          <w:b/>
          <w:kern w:val="0"/>
          <w:lang w:eastAsia="pl-PL" w:bidi="ar-SA"/>
        </w:rPr>
      </w:pPr>
      <w:r w:rsidRPr="008136C3">
        <w:rPr>
          <w:rFonts w:eastAsia="Batang" w:cs="Times New Roman"/>
          <w:b/>
          <w:kern w:val="0"/>
          <w:lang w:eastAsia="pl-PL" w:bidi="ar-SA"/>
        </w:rPr>
        <w:br w:type="page"/>
      </w:r>
    </w:p>
    <w:p w14:paraId="2F507B77" w14:textId="41B164E5"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474349D6" wp14:editId="0D88A799">
            <wp:extent cx="1752600" cy="396240"/>
            <wp:effectExtent l="0" t="0" r="0" b="0"/>
            <wp:docPr id="57" name="Obraz 187"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7"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3D9D45A5" w14:textId="77777777" w:rsidR="008136C3" w:rsidRPr="008136C3" w:rsidRDefault="008136C3" w:rsidP="008136C3">
      <w:pPr>
        <w:suppressAutoHyphens w:val="0"/>
        <w:rPr>
          <w:rFonts w:eastAsia="Calibri" w:cs="Times New Roman"/>
          <w:b/>
          <w:kern w:val="0"/>
          <w:lang w:eastAsia="pl-PL" w:bidi="ar-SA"/>
        </w:rPr>
      </w:pPr>
    </w:p>
    <w:p w14:paraId="5585945F"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179" w:name="_Toc130805518"/>
      <w:bookmarkStart w:id="180" w:name="_Toc131071517"/>
      <w:bookmarkStart w:id="181" w:name="_Toc232417790"/>
      <w:r w:rsidRPr="47E24081">
        <w:rPr>
          <w:rFonts w:eastAsia="Times New Roman" w:cs="Times New Roman"/>
          <w:b/>
          <w:bCs/>
          <w:kern w:val="0"/>
          <w:lang w:eastAsia="pl-PL" w:bidi="ar-SA"/>
        </w:rPr>
        <w:t xml:space="preserve">D.2.3. </w:t>
      </w:r>
      <w:bookmarkEnd w:id="179"/>
      <w:bookmarkEnd w:id="180"/>
      <w:r w:rsidR="0976CA0B" w:rsidRPr="47E24081">
        <w:rPr>
          <w:rFonts w:eastAsia="Times New Roman" w:cs="Times New Roman"/>
          <w:b/>
          <w:bCs/>
          <w:kern w:val="0"/>
          <w:lang w:eastAsia="pl-PL" w:bidi="ar-SA"/>
        </w:rPr>
        <w:t>Współczesne zagrożenia w transporcie i energetyce</w:t>
      </w:r>
      <w:bookmarkEnd w:id="181"/>
    </w:p>
    <w:p w14:paraId="0099DAA8" w14:textId="77777777" w:rsidR="008136C3" w:rsidRPr="008136C3" w:rsidRDefault="008136C3" w:rsidP="008136C3">
      <w:pPr>
        <w:suppressAutoHyphens w:val="0"/>
        <w:rPr>
          <w:rFonts w:eastAsia="Calibri" w:cs="Times New Roman"/>
          <w:b/>
          <w:kern w:val="0"/>
          <w:lang w:eastAsia="pl-PL" w:bidi="ar-SA"/>
        </w:rPr>
      </w:pPr>
    </w:p>
    <w:p w14:paraId="2965FFDA"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6C214C3B" w14:textId="77777777" w:rsidTr="3A1C3058">
        <w:trPr>
          <w:trHeight w:val="397"/>
        </w:trPr>
        <w:tc>
          <w:tcPr>
            <w:tcW w:w="2918" w:type="dxa"/>
            <w:shd w:val="clear" w:color="auto" w:fill="D9D9D9" w:themeFill="background1" w:themeFillShade="D9"/>
          </w:tcPr>
          <w:p w14:paraId="4915171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49241BAC"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094661C4" w14:textId="77777777" w:rsidR="008136C3" w:rsidRPr="008136C3" w:rsidRDefault="00E27919" w:rsidP="008136C3">
            <w:pPr>
              <w:suppressAutoHyphens w:val="0"/>
              <w:spacing w:before="60" w:after="60"/>
              <w:rPr>
                <w:rFonts w:eastAsia="Calibri" w:cs="Times New Roman"/>
                <w:kern w:val="0"/>
                <w:lang w:eastAsia="pl-PL" w:bidi="ar-SA"/>
              </w:rPr>
            </w:pPr>
            <w:r>
              <w:rPr>
                <w:rFonts w:eastAsia="Calibri" w:cs="Times New Roman"/>
                <w:kern w:val="0"/>
                <w:lang w:eastAsia="pl-PL" w:bidi="ar-SA"/>
              </w:rPr>
              <w:t>Współczesne zagrożenia w transporcie i logistyce</w:t>
            </w:r>
            <w:r w:rsidR="008136C3" w:rsidRPr="008136C3">
              <w:rPr>
                <w:rFonts w:eastAsia="Calibri" w:cs="Times New Roman"/>
                <w:kern w:val="0"/>
                <w:lang w:eastAsia="pl-PL" w:bidi="ar-SA"/>
              </w:rPr>
              <w:t xml:space="preserve">, D2.3 </w:t>
            </w:r>
          </w:p>
        </w:tc>
      </w:tr>
      <w:tr w:rsidR="008136C3" w:rsidRPr="00D54548" w14:paraId="35C750AC" w14:textId="77777777" w:rsidTr="3A1C3058">
        <w:trPr>
          <w:trHeight w:val="397"/>
        </w:trPr>
        <w:tc>
          <w:tcPr>
            <w:tcW w:w="2918" w:type="dxa"/>
            <w:shd w:val="clear" w:color="auto" w:fill="D9D9D9" w:themeFill="background1" w:themeFillShade="D9"/>
            <w:vAlign w:val="center"/>
          </w:tcPr>
          <w:p w14:paraId="54765DD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5BFA8B85" w14:textId="77777777" w:rsidR="008136C3" w:rsidRPr="0025672E" w:rsidRDefault="00E27919" w:rsidP="008136C3">
            <w:pPr>
              <w:suppressAutoHyphens w:val="0"/>
              <w:spacing w:before="60" w:after="60"/>
              <w:rPr>
                <w:rFonts w:eastAsia="Calibri" w:cs="Times New Roman"/>
                <w:kern w:val="0"/>
                <w:lang w:val="en-GB" w:eastAsia="pl-PL" w:bidi="ar-SA"/>
              </w:rPr>
            </w:pPr>
            <w:r w:rsidRPr="0025672E">
              <w:rPr>
                <w:rFonts w:eastAsia="Calibri" w:cs="Times New Roman"/>
                <w:kern w:val="0"/>
                <w:lang w:val="en-GB" w:eastAsia="pl-PL" w:bidi="ar-SA"/>
              </w:rPr>
              <w:t>Contemporary threats in transport and logistics</w:t>
            </w:r>
          </w:p>
        </w:tc>
      </w:tr>
      <w:tr w:rsidR="008136C3" w:rsidRPr="008136C3" w14:paraId="3B7CA922" w14:textId="77777777" w:rsidTr="3A1C3058">
        <w:trPr>
          <w:trHeight w:val="397"/>
        </w:trPr>
        <w:tc>
          <w:tcPr>
            <w:tcW w:w="2918" w:type="dxa"/>
            <w:shd w:val="clear" w:color="auto" w:fill="D9D9D9" w:themeFill="background1" w:themeFillShade="D9"/>
            <w:vAlign w:val="center"/>
          </w:tcPr>
          <w:p w14:paraId="3A6EAAC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429A7B6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3D2CCEC5" w14:textId="77777777" w:rsidTr="3A1C3058">
        <w:trPr>
          <w:trHeight w:val="397"/>
        </w:trPr>
        <w:tc>
          <w:tcPr>
            <w:tcW w:w="2918" w:type="dxa"/>
            <w:shd w:val="clear" w:color="auto" w:fill="D9D9D9" w:themeFill="background1" w:themeFillShade="D9"/>
            <w:vAlign w:val="center"/>
          </w:tcPr>
          <w:p w14:paraId="3871563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6F05662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616E43BB" w14:textId="77777777" w:rsidTr="3A1C3058">
        <w:trPr>
          <w:trHeight w:val="397"/>
        </w:trPr>
        <w:tc>
          <w:tcPr>
            <w:tcW w:w="2918" w:type="dxa"/>
            <w:shd w:val="clear" w:color="auto" w:fill="D9D9D9" w:themeFill="background1" w:themeFillShade="D9"/>
            <w:vAlign w:val="center"/>
          </w:tcPr>
          <w:p w14:paraId="7B0524E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0F6644E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17CDE747" w14:textId="77777777" w:rsidTr="3A1C3058">
        <w:trPr>
          <w:trHeight w:val="397"/>
        </w:trPr>
        <w:tc>
          <w:tcPr>
            <w:tcW w:w="2918" w:type="dxa"/>
            <w:shd w:val="clear" w:color="auto" w:fill="D9D9D9" w:themeFill="background1" w:themeFillShade="D9"/>
            <w:vAlign w:val="center"/>
          </w:tcPr>
          <w:p w14:paraId="5E2959C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73657F3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60DD1F9E" w14:textId="77777777" w:rsidTr="3A1C3058">
        <w:trPr>
          <w:trHeight w:val="397"/>
        </w:trPr>
        <w:tc>
          <w:tcPr>
            <w:tcW w:w="2918" w:type="dxa"/>
            <w:shd w:val="clear" w:color="auto" w:fill="D9D9D9" w:themeFill="background1" w:themeFillShade="D9"/>
            <w:vAlign w:val="center"/>
          </w:tcPr>
          <w:p w14:paraId="512E4C2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782C91A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50C0E46C" w14:textId="77777777" w:rsidTr="3A1C3058">
        <w:trPr>
          <w:trHeight w:val="397"/>
        </w:trPr>
        <w:tc>
          <w:tcPr>
            <w:tcW w:w="2918" w:type="dxa"/>
            <w:shd w:val="clear" w:color="auto" w:fill="D9D9D9" w:themeFill="background1" w:themeFillShade="D9"/>
            <w:vAlign w:val="center"/>
          </w:tcPr>
          <w:p w14:paraId="1E12C9C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51D4189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41566A0A" w14:textId="77777777" w:rsidTr="3A1C3058">
        <w:trPr>
          <w:trHeight w:val="397"/>
        </w:trPr>
        <w:tc>
          <w:tcPr>
            <w:tcW w:w="2918" w:type="dxa"/>
            <w:shd w:val="clear" w:color="auto" w:fill="D9D9D9" w:themeFill="background1" w:themeFillShade="D9"/>
            <w:vAlign w:val="center"/>
          </w:tcPr>
          <w:p w14:paraId="1307F59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3364E949" w14:textId="77777777" w:rsidR="008136C3" w:rsidRPr="008136C3" w:rsidRDefault="00E27919"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52870A00" w14:textId="77777777" w:rsidTr="3A1C3058">
        <w:trPr>
          <w:trHeight w:val="397"/>
        </w:trPr>
        <w:tc>
          <w:tcPr>
            <w:tcW w:w="2918" w:type="dxa"/>
            <w:shd w:val="clear" w:color="auto" w:fill="D9D9D9" w:themeFill="background1" w:themeFillShade="D9"/>
            <w:vAlign w:val="center"/>
          </w:tcPr>
          <w:p w14:paraId="2B2ED74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3F0589D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6</w:t>
            </w:r>
          </w:p>
        </w:tc>
      </w:tr>
      <w:tr w:rsidR="008136C3" w:rsidRPr="008136C3" w14:paraId="4FC95D43" w14:textId="77777777" w:rsidTr="3A1C3058">
        <w:trPr>
          <w:trHeight w:val="397"/>
        </w:trPr>
        <w:tc>
          <w:tcPr>
            <w:tcW w:w="2918" w:type="dxa"/>
            <w:shd w:val="clear" w:color="auto" w:fill="D9D9D9" w:themeFill="background1" w:themeFillShade="D9"/>
            <w:vAlign w:val="center"/>
          </w:tcPr>
          <w:p w14:paraId="2197819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4C540ED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dr Katarzyna Czupińska </w:t>
            </w:r>
          </w:p>
        </w:tc>
      </w:tr>
    </w:tbl>
    <w:p w14:paraId="7B0BBE69" w14:textId="77777777" w:rsidR="008136C3" w:rsidRPr="008136C3" w:rsidRDefault="008136C3" w:rsidP="008136C3">
      <w:pPr>
        <w:suppressAutoHyphens w:val="0"/>
        <w:rPr>
          <w:rFonts w:eastAsia="Calibri" w:cs="Times New Roman"/>
          <w:kern w:val="0"/>
          <w:lang w:eastAsia="pl-PL" w:bidi="ar-SA"/>
        </w:rPr>
      </w:pPr>
    </w:p>
    <w:p w14:paraId="0C94B1A4"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29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52"/>
        <w:gridCol w:w="1843"/>
        <w:gridCol w:w="2268"/>
        <w:gridCol w:w="1134"/>
        <w:gridCol w:w="1277"/>
        <w:gridCol w:w="141"/>
        <w:gridCol w:w="1383"/>
      </w:tblGrid>
      <w:tr w:rsidR="008136C3" w:rsidRPr="008136C3" w14:paraId="382D9C23" w14:textId="77777777" w:rsidTr="5449A30A">
        <w:tc>
          <w:tcPr>
            <w:tcW w:w="9298" w:type="dxa"/>
            <w:gridSpan w:val="7"/>
            <w:tcBorders>
              <w:bottom w:val="single" w:sz="4" w:space="0" w:color="auto"/>
            </w:tcBorders>
            <w:shd w:val="clear" w:color="auto" w:fill="D9D9D9" w:themeFill="background1" w:themeFillShade="D9"/>
          </w:tcPr>
          <w:p w14:paraId="3F6F9ED8"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497D2D12" w14:textId="77777777" w:rsidTr="5449A30A">
        <w:tc>
          <w:tcPr>
            <w:tcW w:w="9298" w:type="dxa"/>
            <w:gridSpan w:val="7"/>
            <w:tcBorders>
              <w:bottom w:val="single" w:sz="4" w:space="0" w:color="auto"/>
            </w:tcBorders>
          </w:tcPr>
          <w:p w14:paraId="48CBB21F"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Poznanie zagadnień związanych z bezpieczeństwem transportowym i logistycznym.  Nabycie wiedzy o sposobach zapewniania bezpieczeństwa transportowego i logistycznego. Nowe trendy w bezpieczeństwie transportowym i logistycznym.</w:t>
            </w:r>
          </w:p>
        </w:tc>
      </w:tr>
      <w:tr w:rsidR="008136C3" w:rsidRPr="008136C3" w14:paraId="7A98E98E" w14:textId="77777777" w:rsidTr="5449A30A">
        <w:tc>
          <w:tcPr>
            <w:tcW w:w="3095" w:type="dxa"/>
            <w:gridSpan w:val="2"/>
            <w:tcBorders>
              <w:bottom w:val="single" w:sz="4" w:space="0" w:color="auto"/>
              <w:right w:val="nil"/>
            </w:tcBorders>
            <w:shd w:val="clear" w:color="auto" w:fill="D9D9D9" w:themeFill="background1" w:themeFillShade="D9"/>
          </w:tcPr>
          <w:p w14:paraId="6236F543"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716BF07E" w14:textId="77777777" w:rsidR="008136C3" w:rsidRPr="008136C3" w:rsidRDefault="008136C3" w:rsidP="008136C3">
            <w:pPr>
              <w:suppressAutoHyphens w:val="0"/>
              <w:spacing w:before="60" w:after="60"/>
              <w:jc w:val="both"/>
              <w:rPr>
                <w:rFonts w:eastAsia="Calibri" w:cs="Times New Roman"/>
                <w:kern w:val="0"/>
                <w:lang w:eastAsia="pl-PL" w:bidi="ar-SA"/>
              </w:rPr>
            </w:pPr>
          </w:p>
          <w:p w14:paraId="54F5F3DB" w14:textId="77777777" w:rsidR="008136C3" w:rsidRPr="008136C3" w:rsidRDefault="00E27919" w:rsidP="008136C3">
            <w:pPr>
              <w:suppressAutoHyphens w:val="0"/>
              <w:spacing w:before="60" w:after="60"/>
              <w:jc w:val="both"/>
              <w:rPr>
                <w:rFonts w:eastAsia="Calibri" w:cs="Times New Roman"/>
                <w:kern w:val="0"/>
                <w:lang w:eastAsia="pl-PL" w:bidi="ar-SA"/>
              </w:rPr>
            </w:pPr>
            <w:r>
              <w:rPr>
                <w:rFonts w:eastAsia="Calibri" w:cs="Times New Roman"/>
                <w:kern w:val="0"/>
                <w:lang w:eastAsia="pl-PL" w:bidi="ar-SA"/>
              </w:rPr>
              <w:t>stacjonarne: wykład – 15 h, ćwiczenia audytoryjne 3</w:t>
            </w:r>
            <w:r w:rsidR="008136C3" w:rsidRPr="008136C3">
              <w:rPr>
                <w:rFonts w:eastAsia="Calibri" w:cs="Times New Roman"/>
                <w:kern w:val="0"/>
                <w:lang w:eastAsia="pl-PL" w:bidi="ar-SA"/>
              </w:rPr>
              <w:t>0 h</w:t>
            </w:r>
          </w:p>
        </w:tc>
      </w:tr>
      <w:tr w:rsidR="008136C3" w:rsidRPr="008136C3" w14:paraId="06855DDE" w14:textId="77777777" w:rsidTr="5449A30A">
        <w:tc>
          <w:tcPr>
            <w:tcW w:w="9298" w:type="dxa"/>
            <w:gridSpan w:val="7"/>
            <w:tcBorders>
              <w:top w:val="single" w:sz="4" w:space="0" w:color="auto"/>
              <w:bottom w:val="single" w:sz="4" w:space="0" w:color="auto"/>
            </w:tcBorders>
            <w:shd w:val="clear" w:color="auto" w:fill="D9D9D9" w:themeFill="background1" w:themeFillShade="D9"/>
          </w:tcPr>
          <w:p w14:paraId="5744D3F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79683A4C" w14:textId="77777777" w:rsidTr="5449A30A">
        <w:trPr>
          <w:trHeight w:val="285"/>
        </w:trPr>
        <w:tc>
          <w:tcPr>
            <w:tcW w:w="1252" w:type="dxa"/>
            <w:tcBorders>
              <w:top w:val="single" w:sz="4" w:space="0" w:color="auto"/>
              <w:bottom w:val="single" w:sz="8" w:space="0" w:color="auto"/>
              <w:right w:val="single" w:sz="4" w:space="0" w:color="auto"/>
            </w:tcBorders>
            <w:shd w:val="clear" w:color="auto" w:fill="D9D9D9" w:themeFill="background1" w:themeFillShade="D9"/>
          </w:tcPr>
          <w:p w14:paraId="456EAFA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255F86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7286E7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52301F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0B0FD4ED"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3B6ACC4B" w14:textId="77777777" w:rsidTr="5449A30A">
        <w:tc>
          <w:tcPr>
            <w:tcW w:w="1252" w:type="dxa"/>
            <w:tcBorders>
              <w:top w:val="single" w:sz="8" w:space="0" w:color="auto"/>
              <w:bottom w:val="single" w:sz="8" w:space="0" w:color="auto"/>
              <w:right w:val="single" w:sz="4" w:space="0" w:color="auto"/>
            </w:tcBorders>
            <w:shd w:val="clear" w:color="auto" w:fill="FFFFFF" w:themeFill="background1"/>
          </w:tcPr>
          <w:p w14:paraId="2E916A4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D2.3_W01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BA6D23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Zna zagadnienia w zakresie zagrożeń bezpieczeństwa logistycznego </w:t>
            </w:r>
            <w:r w:rsidR="00E27919">
              <w:rPr>
                <w:rFonts w:eastAsia="Calibri" w:cs="Times New Roman"/>
                <w:kern w:val="0"/>
                <w:lang w:eastAsia="pl-PL" w:bidi="ar-SA"/>
              </w:rPr>
              <w:t>i transportowego</w:t>
            </w:r>
            <w:r w:rsidRPr="008136C3">
              <w:rPr>
                <w:rFonts w:eastAsia="Calibri" w:cs="Times New Roman"/>
                <w:kern w:val="0"/>
                <w:lang w:eastAsia="pl-PL" w:bidi="ar-SA"/>
              </w:rPr>
              <w:t>, sposobów podniesienia poziomu bezpieczeństwa</w:t>
            </w:r>
          </w:p>
          <w:p w14:paraId="69DBC9E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oraz podmiotów odpowiedzialnych za ich wprowadzanie.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FDD335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K_W01</w:t>
            </w:r>
          </w:p>
        </w:tc>
        <w:tc>
          <w:tcPr>
            <w:tcW w:w="1418" w:type="dxa"/>
            <w:gridSpan w:val="2"/>
            <w:tcBorders>
              <w:top w:val="single" w:sz="8" w:space="0" w:color="auto"/>
              <w:left w:val="single" w:sz="4" w:space="0" w:color="auto"/>
              <w:bottom w:val="single" w:sz="8" w:space="0" w:color="auto"/>
              <w:right w:val="single" w:sz="4" w:space="0" w:color="auto"/>
            </w:tcBorders>
          </w:tcPr>
          <w:p w14:paraId="5406EEE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Wykład, </w:t>
            </w:r>
          </w:p>
          <w:p w14:paraId="29075E5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w:t>
            </w:r>
            <w:r w:rsidR="00E27919">
              <w:rPr>
                <w:rFonts w:eastAsia="Calibri" w:cs="Times New Roman"/>
                <w:kern w:val="0"/>
                <w:lang w:eastAsia="pl-PL" w:bidi="ar-SA"/>
              </w:rPr>
              <w:t xml:space="preserve">ia </w:t>
            </w:r>
          </w:p>
        </w:tc>
        <w:tc>
          <w:tcPr>
            <w:tcW w:w="1383" w:type="dxa"/>
            <w:tcBorders>
              <w:top w:val="single" w:sz="8" w:space="0" w:color="auto"/>
              <w:left w:val="single" w:sz="4" w:space="0" w:color="auto"/>
              <w:bottom w:val="single" w:sz="8" w:space="0" w:color="auto"/>
            </w:tcBorders>
          </w:tcPr>
          <w:p w14:paraId="1ABB34AE" w14:textId="77777777" w:rsidR="008136C3" w:rsidRPr="008136C3" w:rsidRDefault="008136C3" w:rsidP="008136C3">
            <w:pPr>
              <w:suppressAutoHyphens w:val="0"/>
              <w:spacing w:before="60" w:after="60"/>
              <w:rPr>
                <w:rFonts w:eastAsia="Calibri" w:cs="Times New Roman"/>
                <w:kern w:val="0"/>
                <w:lang w:eastAsia="pl-PL" w:bidi="ar-SA"/>
              </w:rPr>
            </w:pPr>
          </w:p>
          <w:p w14:paraId="1AE0C17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Egzamin, prezentacja, dyskusja, </w:t>
            </w:r>
          </w:p>
        </w:tc>
      </w:tr>
      <w:tr w:rsidR="008136C3" w:rsidRPr="008136C3" w14:paraId="51BCFD23" w14:textId="77777777" w:rsidTr="5449A30A">
        <w:tc>
          <w:tcPr>
            <w:tcW w:w="1252" w:type="dxa"/>
            <w:tcBorders>
              <w:top w:val="single" w:sz="8" w:space="0" w:color="auto"/>
              <w:bottom w:val="single" w:sz="8" w:space="0" w:color="auto"/>
              <w:right w:val="single" w:sz="4" w:space="0" w:color="auto"/>
            </w:tcBorders>
            <w:shd w:val="clear" w:color="auto" w:fill="FFFFFF" w:themeFill="background1"/>
          </w:tcPr>
          <w:p w14:paraId="0B2C3FD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D2.3_W02,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B994EA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Zna i rozumie gospodarcze, społeczne i środowiskowe uwarunkowania zapewnienia bezpieczeństwa energetycznego</w:t>
            </w:r>
            <w:r w:rsidR="00E27919">
              <w:rPr>
                <w:rFonts w:eastAsia="Calibri" w:cs="Times New Roman"/>
                <w:kern w:val="0"/>
                <w:lang w:eastAsia="pl-PL" w:bidi="ar-SA"/>
              </w:rPr>
              <w:t xml:space="preserve"> i logistycznego</w:t>
            </w:r>
            <w:r w:rsidRPr="008136C3">
              <w:rPr>
                <w:rFonts w:eastAsia="Calibri" w:cs="Times New Roman"/>
                <w:kern w:val="0"/>
                <w:lang w:eastAsia="pl-PL" w:bidi="ar-SA"/>
              </w:rPr>
              <w:t>.</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36C389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K_W02</w:t>
            </w:r>
          </w:p>
        </w:tc>
        <w:tc>
          <w:tcPr>
            <w:tcW w:w="1418" w:type="dxa"/>
            <w:gridSpan w:val="2"/>
            <w:tcBorders>
              <w:top w:val="single" w:sz="8" w:space="0" w:color="auto"/>
              <w:left w:val="single" w:sz="4" w:space="0" w:color="auto"/>
              <w:bottom w:val="single" w:sz="8" w:space="0" w:color="auto"/>
              <w:right w:val="single" w:sz="4" w:space="0" w:color="auto"/>
            </w:tcBorders>
          </w:tcPr>
          <w:p w14:paraId="69C2AD7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Wykład, </w:t>
            </w:r>
          </w:p>
          <w:p w14:paraId="6C86E263" w14:textId="77777777" w:rsidR="008136C3" w:rsidRPr="008136C3" w:rsidRDefault="00E27919" w:rsidP="008136C3">
            <w:pPr>
              <w:suppressAutoHyphens w:val="0"/>
              <w:spacing w:before="60" w:after="60"/>
              <w:rPr>
                <w:rFonts w:eastAsia="Calibri" w:cs="Times New Roman"/>
                <w:kern w:val="0"/>
                <w:lang w:eastAsia="pl-PL" w:bidi="ar-SA"/>
              </w:rPr>
            </w:pPr>
            <w:r>
              <w:rPr>
                <w:rFonts w:eastAsia="Calibri" w:cs="Times New Roman"/>
                <w:kern w:val="0"/>
                <w:lang w:eastAsia="pl-PL" w:bidi="ar-SA"/>
              </w:rPr>
              <w:t xml:space="preserve">Ćwiczenia </w:t>
            </w:r>
          </w:p>
        </w:tc>
        <w:tc>
          <w:tcPr>
            <w:tcW w:w="1383" w:type="dxa"/>
            <w:tcBorders>
              <w:top w:val="single" w:sz="8" w:space="0" w:color="auto"/>
              <w:left w:val="single" w:sz="4" w:space="0" w:color="auto"/>
              <w:bottom w:val="single" w:sz="8" w:space="0" w:color="auto"/>
            </w:tcBorders>
          </w:tcPr>
          <w:p w14:paraId="0DA7D678" w14:textId="77777777" w:rsidR="008136C3" w:rsidRPr="008136C3" w:rsidRDefault="008136C3" w:rsidP="008136C3">
            <w:pPr>
              <w:suppressAutoHyphens w:val="0"/>
              <w:spacing w:before="60" w:after="60"/>
              <w:rPr>
                <w:rFonts w:eastAsia="Calibri" w:cs="Times New Roman"/>
                <w:kern w:val="0"/>
                <w:lang w:eastAsia="pl-PL" w:bidi="ar-SA"/>
              </w:rPr>
            </w:pPr>
          </w:p>
          <w:p w14:paraId="7ADB7FA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Egzamin, prezentacja, dyskusja, </w:t>
            </w:r>
          </w:p>
        </w:tc>
      </w:tr>
      <w:tr w:rsidR="008136C3" w:rsidRPr="008136C3" w14:paraId="3C104D2F" w14:textId="77777777" w:rsidTr="5449A30A">
        <w:tc>
          <w:tcPr>
            <w:tcW w:w="1252" w:type="dxa"/>
            <w:tcBorders>
              <w:top w:val="single" w:sz="8" w:space="0" w:color="auto"/>
              <w:bottom w:val="single" w:sz="8" w:space="0" w:color="auto"/>
              <w:right w:val="single" w:sz="4" w:space="0" w:color="auto"/>
            </w:tcBorders>
            <w:shd w:val="clear" w:color="auto" w:fill="FFFFFF" w:themeFill="background1"/>
          </w:tcPr>
          <w:p w14:paraId="5A480F0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D2.3_W03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975DEF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Zna regulacje prawne, organizacyjne i ekonomiczne kształtujące bezpieczeństwo transportowego Polski, rozumie wpływ globalnego, międzynarodowego i unijnego</w:t>
            </w:r>
          </w:p>
          <w:p w14:paraId="59F80FA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bezpieczeństwa transportowego na zapewnienie bezpieczeństwa transportowego w Polsce.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C7E97E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K_W02</w:t>
            </w:r>
          </w:p>
          <w:p w14:paraId="3F95240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K_W04</w:t>
            </w:r>
          </w:p>
          <w:p w14:paraId="5794B8A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K_W05</w:t>
            </w:r>
          </w:p>
        </w:tc>
        <w:tc>
          <w:tcPr>
            <w:tcW w:w="1418" w:type="dxa"/>
            <w:gridSpan w:val="2"/>
            <w:tcBorders>
              <w:top w:val="single" w:sz="8" w:space="0" w:color="auto"/>
              <w:left w:val="single" w:sz="4" w:space="0" w:color="auto"/>
              <w:bottom w:val="single" w:sz="8" w:space="0" w:color="auto"/>
              <w:right w:val="single" w:sz="4" w:space="0" w:color="auto"/>
            </w:tcBorders>
          </w:tcPr>
          <w:p w14:paraId="7F7BAAE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Wykład, </w:t>
            </w:r>
          </w:p>
          <w:p w14:paraId="4658B636" w14:textId="77777777" w:rsidR="008136C3" w:rsidRPr="008136C3" w:rsidRDefault="00E27919" w:rsidP="008136C3">
            <w:pPr>
              <w:suppressAutoHyphens w:val="0"/>
              <w:spacing w:before="60" w:after="60"/>
              <w:rPr>
                <w:rFonts w:eastAsia="Calibri" w:cs="Times New Roman"/>
                <w:kern w:val="0"/>
                <w:lang w:eastAsia="pl-PL" w:bidi="ar-SA"/>
              </w:rPr>
            </w:pPr>
            <w:r>
              <w:rPr>
                <w:rFonts w:eastAsia="Calibri" w:cs="Times New Roman"/>
                <w:kern w:val="0"/>
                <w:lang w:eastAsia="pl-PL" w:bidi="ar-SA"/>
              </w:rPr>
              <w:t xml:space="preserve">Ćwiczenia </w:t>
            </w:r>
          </w:p>
        </w:tc>
        <w:tc>
          <w:tcPr>
            <w:tcW w:w="1383" w:type="dxa"/>
            <w:tcBorders>
              <w:top w:val="single" w:sz="8" w:space="0" w:color="auto"/>
              <w:left w:val="single" w:sz="4" w:space="0" w:color="auto"/>
              <w:bottom w:val="single" w:sz="8" w:space="0" w:color="auto"/>
            </w:tcBorders>
          </w:tcPr>
          <w:p w14:paraId="54532256" w14:textId="77777777" w:rsidR="008136C3" w:rsidRPr="008136C3" w:rsidRDefault="008136C3" w:rsidP="008136C3">
            <w:pPr>
              <w:suppressAutoHyphens w:val="0"/>
              <w:spacing w:before="60" w:after="60"/>
              <w:rPr>
                <w:rFonts w:eastAsia="Calibri" w:cs="Times New Roman"/>
                <w:kern w:val="0"/>
                <w:lang w:eastAsia="pl-PL" w:bidi="ar-SA"/>
              </w:rPr>
            </w:pPr>
          </w:p>
          <w:p w14:paraId="14592C9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Egzamin, prezentacja, dyskusja, </w:t>
            </w:r>
          </w:p>
        </w:tc>
      </w:tr>
      <w:tr w:rsidR="008136C3" w:rsidRPr="008136C3" w14:paraId="02A05272" w14:textId="77777777" w:rsidTr="5449A30A">
        <w:tc>
          <w:tcPr>
            <w:tcW w:w="1252" w:type="dxa"/>
            <w:tcBorders>
              <w:top w:val="single" w:sz="8" w:space="0" w:color="auto"/>
              <w:bottom w:val="single" w:sz="8" w:space="0" w:color="auto"/>
              <w:right w:val="single" w:sz="4" w:space="0" w:color="auto"/>
            </w:tcBorders>
            <w:shd w:val="clear" w:color="auto" w:fill="FFFFFF" w:themeFill="background1"/>
          </w:tcPr>
          <w:p w14:paraId="586DE3F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D2.3_U01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AD0013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przeanalizować czynniki wpływające na poziom bezpieczeństwa transportowego.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8CB0CB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K_U04</w:t>
            </w:r>
          </w:p>
          <w:p w14:paraId="50B4C19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K_U06</w:t>
            </w:r>
          </w:p>
          <w:p w14:paraId="4173C5A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K_U07</w:t>
            </w:r>
          </w:p>
        </w:tc>
        <w:tc>
          <w:tcPr>
            <w:tcW w:w="1418" w:type="dxa"/>
            <w:gridSpan w:val="2"/>
            <w:tcBorders>
              <w:top w:val="single" w:sz="8" w:space="0" w:color="auto"/>
              <w:left w:val="single" w:sz="4" w:space="0" w:color="auto"/>
              <w:bottom w:val="single" w:sz="8" w:space="0" w:color="auto"/>
              <w:right w:val="single" w:sz="4" w:space="0" w:color="auto"/>
            </w:tcBorders>
          </w:tcPr>
          <w:p w14:paraId="11716A1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Wykład, </w:t>
            </w:r>
          </w:p>
          <w:p w14:paraId="46FEA09C" w14:textId="77777777" w:rsidR="008136C3" w:rsidRPr="008136C3" w:rsidRDefault="00E27919" w:rsidP="008136C3">
            <w:pPr>
              <w:suppressAutoHyphens w:val="0"/>
              <w:spacing w:before="60" w:after="60"/>
              <w:rPr>
                <w:rFonts w:eastAsia="Calibri" w:cs="Times New Roman"/>
                <w:kern w:val="0"/>
                <w:lang w:eastAsia="pl-PL" w:bidi="ar-SA"/>
              </w:rPr>
            </w:pPr>
            <w:r>
              <w:rPr>
                <w:rFonts w:eastAsia="Calibri" w:cs="Times New Roman"/>
                <w:kern w:val="0"/>
                <w:lang w:eastAsia="pl-PL" w:bidi="ar-SA"/>
              </w:rPr>
              <w:t xml:space="preserve">Ćwiczenia </w:t>
            </w:r>
          </w:p>
        </w:tc>
        <w:tc>
          <w:tcPr>
            <w:tcW w:w="1383" w:type="dxa"/>
            <w:tcBorders>
              <w:top w:val="single" w:sz="8" w:space="0" w:color="auto"/>
              <w:left w:val="single" w:sz="4" w:space="0" w:color="auto"/>
              <w:bottom w:val="single" w:sz="8" w:space="0" w:color="auto"/>
            </w:tcBorders>
          </w:tcPr>
          <w:p w14:paraId="31644E60" w14:textId="77777777" w:rsidR="008136C3" w:rsidRPr="008136C3" w:rsidRDefault="008136C3" w:rsidP="008136C3">
            <w:pPr>
              <w:suppressAutoHyphens w:val="0"/>
              <w:spacing w:before="60" w:after="60"/>
              <w:rPr>
                <w:rFonts w:eastAsia="Calibri" w:cs="Times New Roman"/>
                <w:kern w:val="0"/>
                <w:lang w:eastAsia="pl-PL" w:bidi="ar-SA"/>
              </w:rPr>
            </w:pPr>
          </w:p>
          <w:p w14:paraId="701F7A3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Egzamin, prezentacja, dyskusja, </w:t>
            </w:r>
          </w:p>
        </w:tc>
      </w:tr>
      <w:tr w:rsidR="008136C3" w:rsidRPr="008136C3" w14:paraId="08A4B9ED" w14:textId="77777777" w:rsidTr="5449A30A">
        <w:tc>
          <w:tcPr>
            <w:tcW w:w="1252" w:type="dxa"/>
            <w:tcBorders>
              <w:top w:val="single" w:sz="8" w:space="0" w:color="auto"/>
              <w:bottom w:val="single" w:sz="8" w:space="0" w:color="auto"/>
              <w:right w:val="single" w:sz="4" w:space="0" w:color="auto"/>
            </w:tcBorders>
            <w:shd w:val="clear" w:color="auto" w:fill="FFFFFF" w:themeFill="background1"/>
          </w:tcPr>
          <w:p w14:paraId="5B87976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D2.3_U02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BC77EBD" w14:textId="027C10E0"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Potrafi wskazać zadania strategiczne do realizacji w przyszłości aby utrzymywać i powiększyć poziom bezpieczeństwa transportowego.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F561E5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K_U04</w:t>
            </w:r>
          </w:p>
          <w:p w14:paraId="15D67E8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K_U06</w:t>
            </w:r>
          </w:p>
          <w:p w14:paraId="60C06D6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K_U07</w:t>
            </w:r>
          </w:p>
        </w:tc>
        <w:tc>
          <w:tcPr>
            <w:tcW w:w="1418" w:type="dxa"/>
            <w:gridSpan w:val="2"/>
            <w:tcBorders>
              <w:top w:val="single" w:sz="8" w:space="0" w:color="auto"/>
              <w:left w:val="single" w:sz="4" w:space="0" w:color="auto"/>
              <w:bottom w:val="single" w:sz="8" w:space="0" w:color="auto"/>
              <w:right w:val="single" w:sz="4" w:space="0" w:color="auto"/>
            </w:tcBorders>
          </w:tcPr>
          <w:p w14:paraId="51323EB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Wykład, </w:t>
            </w:r>
          </w:p>
          <w:p w14:paraId="0F9CF010" w14:textId="77777777" w:rsidR="008136C3" w:rsidRPr="008136C3" w:rsidRDefault="00E27919" w:rsidP="008136C3">
            <w:pPr>
              <w:suppressAutoHyphens w:val="0"/>
              <w:spacing w:before="60" w:after="60"/>
              <w:rPr>
                <w:rFonts w:eastAsia="Calibri" w:cs="Times New Roman"/>
                <w:kern w:val="0"/>
                <w:lang w:eastAsia="pl-PL" w:bidi="ar-SA"/>
              </w:rPr>
            </w:pPr>
            <w:r>
              <w:rPr>
                <w:rFonts w:eastAsia="Calibri" w:cs="Times New Roman"/>
                <w:kern w:val="0"/>
                <w:lang w:eastAsia="pl-PL" w:bidi="ar-SA"/>
              </w:rPr>
              <w:t xml:space="preserve">Ćwiczenia </w:t>
            </w:r>
          </w:p>
        </w:tc>
        <w:tc>
          <w:tcPr>
            <w:tcW w:w="1383" w:type="dxa"/>
            <w:tcBorders>
              <w:top w:val="single" w:sz="8" w:space="0" w:color="auto"/>
              <w:left w:val="single" w:sz="4" w:space="0" w:color="auto"/>
              <w:bottom w:val="single" w:sz="8" w:space="0" w:color="auto"/>
            </w:tcBorders>
          </w:tcPr>
          <w:p w14:paraId="12B259C7" w14:textId="77777777" w:rsidR="008136C3" w:rsidRPr="008136C3" w:rsidRDefault="008136C3" w:rsidP="008136C3">
            <w:pPr>
              <w:suppressAutoHyphens w:val="0"/>
              <w:spacing w:before="60" w:after="60"/>
              <w:rPr>
                <w:rFonts w:eastAsia="Calibri" w:cs="Times New Roman"/>
                <w:kern w:val="0"/>
                <w:lang w:eastAsia="pl-PL" w:bidi="ar-SA"/>
              </w:rPr>
            </w:pPr>
          </w:p>
          <w:p w14:paraId="5F2AD11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Egzamin, prezentacja, dyskusja, </w:t>
            </w:r>
          </w:p>
        </w:tc>
      </w:tr>
      <w:tr w:rsidR="008136C3" w:rsidRPr="008136C3" w14:paraId="13ACC138" w14:textId="77777777" w:rsidTr="5449A30A">
        <w:tc>
          <w:tcPr>
            <w:tcW w:w="1252" w:type="dxa"/>
            <w:tcBorders>
              <w:top w:val="single" w:sz="8" w:space="0" w:color="auto"/>
              <w:bottom w:val="single" w:sz="8" w:space="0" w:color="auto"/>
              <w:right w:val="single" w:sz="4" w:space="0" w:color="auto"/>
            </w:tcBorders>
            <w:shd w:val="clear" w:color="auto" w:fill="FFFFFF" w:themeFill="background1"/>
          </w:tcPr>
          <w:p w14:paraId="327D66A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D2.3_U03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FD7FF4B" w14:textId="162DA2E0"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przedstawić globalne zależności i następstwa polityczno – ekonomicznych związane z dostępem do transportu</w:t>
            </w:r>
          </w:p>
          <w:p w14:paraId="6C69A5ED" w14:textId="77777777" w:rsidR="008136C3" w:rsidRPr="008136C3" w:rsidRDefault="008136C3" w:rsidP="008136C3">
            <w:pPr>
              <w:suppressAutoHyphens w:val="0"/>
              <w:spacing w:before="60" w:after="60"/>
              <w:rPr>
                <w:rFonts w:eastAsia="Calibri" w:cs="Times New Roman"/>
                <w:kern w:val="0"/>
                <w:lang w:eastAsia="pl-PL" w:bidi="ar-SA"/>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C0F727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K_U04</w:t>
            </w:r>
          </w:p>
          <w:p w14:paraId="67A6A1A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K_U06</w:t>
            </w:r>
          </w:p>
          <w:p w14:paraId="7E93A75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K_U07</w:t>
            </w:r>
          </w:p>
        </w:tc>
        <w:tc>
          <w:tcPr>
            <w:tcW w:w="1418" w:type="dxa"/>
            <w:gridSpan w:val="2"/>
            <w:tcBorders>
              <w:top w:val="single" w:sz="8" w:space="0" w:color="auto"/>
              <w:left w:val="single" w:sz="4" w:space="0" w:color="auto"/>
              <w:bottom w:val="single" w:sz="8" w:space="0" w:color="auto"/>
              <w:right w:val="single" w:sz="4" w:space="0" w:color="auto"/>
            </w:tcBorders>
          </w:tcPr>
          <w:p w14:paraId="0188304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Wykład, </w:t>
            </w:r>
          </w:p>
          <w:p w14:paraId="60B165D1" w14:textId="77777777" w:rsidR="008136C3" w:rsidRPr="008136C3" w:rsidRDefault="00E27919" w:rsidP="008136C3">
            <w:pPr>
              <w:suppressAutoHyphens w:val="0"/>
              <w:spacing w:before="60" w:after="60"/>
              <w:rPr>
                <w:rFonts w:eastAsia="Calibri" w:cs="Times New Roman"/>
                <w:kern w:val="0"/>
                <w:lang w:eastAsia="pl-PL" w:bidi="ar-SA"/>
              </w:rPr>
            </w:pPr>
            <w:r>
              <w:rPr>
                <w:rFonts w:eastAsia="Calibri" w:cs="Times New Roman"/>
                <w:kern w:val="0"/>
                <w:lang w:eastAsia="pl-PL" w:bidi="ar-SA"/>
              </w:rPr>
              <w:t xml:space="preserve">Ćwiczenia </w:t>
            </w:r>
          </w:p>
        </w:tc>
        <w:tc>
          <w:tcPr>
            <w:tcW w:w="1383" w:type="dxa"/>
            <w:tcBorders>
              <w:top w:val="single" w:sz="8" w:space="0" w:color="auto"/>
              <w:left w:val="single" w:sz="4" w:space="0" w:color="auto"/>
              <w:bottom w:val="single" w:sz="8" w:space="0" w:color="auto"/>
            </w:tcBorders>
          </w:tcPr>
          <w:p w14:paraId="109BE217" w14:textId="77777777" w:rsidR="008136C3" w:rsidRPr="008136C3" w:rsidRDefault="008136C3" w:rsidP="008136C3">
            <w:pPr>
              <w:suppressAutoHyphens w:val="0"/>
              <w:spacing w:before="60" w:after="60"/>
              <w:rPr>
                <w:rFonts w:eastAsia="Calibri" w:cs="Times New Roman"/>
                <w:kern w:val="0"/>
                <w:lang w:eastAsia="pl-PL" w:bidi="ar-SA"/>
              </w:rPr>
            </w:pPr>
          </w:p>
          <w:p w14:paraId="473D3F2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Egzamin, prezentacja, dyskusja, </w:t>
            </w:r>
          </w:p>
        </w:tc>
      </w:tr>
      <w:tr w:rsidR="008136C3" w:rsidRPr="008136C3" w14:paraId="1D1CA759" w14:textId="77777777" w:rsidTr="5449A30A">
        <w:tc>
          <w:tcPr>
            <w:tcW w:w="1252" w:type="dxa"/>
            <w:tcBorders>
              <w:top w:val="single" w:sz="8" w:space="0" w:color="auto"/>
              <w:bottom w:val="single" w:sz="8" w:space="0" w:color="auto"/>
              <w:right w:val="single" w:sz="4" w:space="0" w:color="auto"/>
            </w:tcBorders>
            <w:shd w:val="clear" w:color="auto" w:fill="FFFFFF" w:themeFill="background1"/>
          </w:tcPr>
          <w:p w14:paraId="657D331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D2.3_U04</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F1E10F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Student potrafi dyskutować na tematy związane z bezpieczeństwem transportowym i logistycznym.</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F7C8C4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K_U12</w:t>
            </w:r>
          </w:p>
        </w:tc>
        <w:tc>
          <w:tcPr>
            <w:tcW w:w="1418" w:type="dxa"/>
            <w:gridSpan w:val="2"/>
            <w:tcBorders>
              <w:top w:val="single" w:sz="8" w:space="0" w:color="auto"/>
              <w:left w:val="single" w:sz="4" w:space="0" w:color="auto"/>
              <w:bottom w:val="single" w:sz="8" w:space="0" w:color="auto"/>
              <w:right w:val="single" w:sz="4" w:space="0" w:color="auto"/>
            </w:tcBorders>
          </w:tcPr>
          <w:p w14:paraId="381E1F0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Wykład, </w:t>
            </w:r>
          </w:p>
          <w:p w14:paraId="769992A7" w14:textId="77777777" w:rsidR="008136C3" w:rsidRPr="008136C3" w:rsidRDefault="00E27919" w:rsidP="008136C3">
            <w:pPr>
              <w:suppressAutoHyphens w:val="0"/>
              <w:spacing w:before="60" w:after="60"/>
              <w:rPr>
                <w:rFonts w:eastAsia="Calibri" w:cs="Times New Roman"/>
                <w:kern w:val="0"/>
                <w:lang w:eastAsia="pl-PL" w:bidi="ar-SA"/>
              </w:rPr>
            </w:pPr>
            <w:r>
              <w:rPr>
                <w:rFonts w:eastAsia="Calibri" w:cs="Times New Roman"/>
                <w:kern w:val="0"/>
                <w:lang w:eastAsia="pl-PL" w:bidi="ar-SA"/>
              </w:rPr>
              <w:t xml:space="preserve">Ćwiczenia </w:t>
            </w:r>
          </w:p>
        </w:tc>
        <w:tc>
          <w:tcPr>
            <w:tcW w:w="1383" w:type="dxa"/>
            <w:tcBorders>
              <w:top w:val="single" w:sz="8" w:space="0" w:color="auto"/>
              <w:left w:val="single" w:sz="4" w:space="0" w:color="auto"/>
              <w:bottom w:val="single" w:sz="8" w:space="0" w:color="auto"/>
            </w:tcBorders>
          </w:tcPr>
          <w:p w14:paraId="7C9C1091" w14:textId="77777777" w:rsidR="008136C3" w:rsidRPr="008136C3" w:rsidRDefault="008136C3" w:rsidP="008136C3">
            <w:pPr>
              <w:suppressAutoHyphens w:val="0"/>
              <w:spacing w:before="60" w:after="60"/>
              <w:rPr>
                <w:rFonts w:eastAsia="Calibri" w:cs="Times New Roman"/>
                <w:kern w:val="0"/>
                <w:lang w:eastAsia="pl-PL" w:bidi="ar-SA"/>
              </w:rPr>
            </w:pPr>
          </w:p>
          <w:p w14:paraId="0A348D4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Egzamin, prezentacja, dyskusja, </w:t>
            </w:r>
          </w:p>
        </w:tc>
      </w:tr>
      <w:tr w:rsidR="008136C3" w:rsidRPr="008136C3" w14:paraId="78844BD3" w14:textId="77777777" w:rsidTr="5449A30A">
        <w:tc>
          <w:tcPr>
            <w:tcW w:w="1252" w:type="dxa"/>
            <w:tcBorders>
              <w:top w:val="single" w:sz="8" w:space="0" w:color="auto"/>
              <w:bottom w:val="single" w:sz="8" w:space="0" w:color="auto"/>
              <w:right w:val="single" w:sz="4" w:space="0" w:color="auto"/>
            </w:tcBorders>
            <w:shd w:val="clear" w:color="auto" w:fill="FFFFFF" w:themeFill="background1"/>
          </w:tcPr>
          <w:p w14:paraId="6F4CD0E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D2.3_K01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0F72A5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Jest gotów do krytycznej oceny posiadanej wiedzy i odbieranych treści.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521737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K_K01</w:t>
            </w:r>
          </w:p>
        </w:tc>
        <w:tc>
          <w:tcPr>
            <w:tcW w:w="1418" w:type="dxa"/>
            <w:gridSpan w:val="2"/>
            <w:tcBorders>
              <w:top w:val="single" w:sz="8" w:space="0" w:color="auto"/>
              <w:left w:val="single" w:sz="4" w:space="0" w:color="auto"/>
              <w:bottom w:val="single" w:sz="8" w:space="0" w:color="auto"/>
              <w:right w:val="single" w:sz="4" w:space="0" w:color="auto"/>
            </w:tcBorders>
          </w:tcPr>
          <w:p w14:paraId="7F57D79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Wykład, </w:t>
            </w:r>
          </w:p>
          <w:p w14:paraId="67F7F9D4" w14:textId="77777777" w:rsidR="008136C3" w:rsidRPr="008136C3" w:rsidRDefault="00E27919" w:rsidP="008136C3">
            <w:pPr>
              <w:suppressAutoHyphens w:val="0"/>
              <w:spacing w:before="60" w:after="60"/>
              <w:rPr>
                <w:rFonts w:eastAsia="Calibri" w:cs="Times New Roman"/>
                <w:kern w:val="0"/>
                <w:lang w:eastAsia="pl-PL" w:bidi="ar-SA"/>
              </w:rPr>
            </w:pPr>
            <w:r>
              <w:rPr>
                <w:rFonts w:eastAsia="Calibri" w:cs="Times New Roman"/>
                <w:kern w:val="0"/>
                <w:lang w:eastAsia="pl-PL" w:bidi="ar-SA"/>
              </w:rPr>
              <w:t xml:space="preserve">Ćwiczenia </w:t>
            </w:r>
          </w:p>
        </w:tc>
        <w:tc>
          <w:tcPr>
            <w:tcW w:w="1383" w:type="dxa"/>
            <w:tcBorders>
              <w:top w:val="single" w:sz="8" w:space="0" w:color="auto"/>
              <w:left w:val="single" w:sz="4" w:space="0" w:color="auto"/>
              <w:bottom w:val="single" w:sz="8" w:space="0" w:color="auto"/>
            </w:tcBorders>
          </w:tcPr>
          <w:p w14:paraId="2F3818A7" w14:textId="77777777" w:rsidR="008136C3" w:rsidRPr="008136C3" w:rsidRDefault="008136C3" w:rsidP="008136C3">
            <w:pPr>
              <w:suppressAutoHyphens w:val="0"/>
              <w:spacing w:before="60" w:after="60"/>
              <w:rPr>
                <w:rFonts w:eastAsia="Calibri" w:cs="Times New Roman"/>
                <w:kern w:val="0"/>
                <w:lang w:eastAsia="pl-PL" w:bidi="ar-SA"/>
              </w:rPr>
            </w:pPr>
          </w:p>
          <w:p w14:paraId="161681F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Obserwacja, dyskusja </w:t>
            </w:r>
          </w:p>
        </w:tc>
      </w:tr>
      <w:tr w:rsidR="008136C3" w:rsidRPr="008136C3" w14:paraId="4C68BEF4" w14:textId="77777777" w:rsidTr="5449A30A">
        <w:tc>
          <w:tcPr>
            <w:tcW w:w="1252" w:type="dxa"/>
            <w:tcBorders>
              <w:top w:val="single" w:sz="8" w:space="0" w:color="auto"/>
              <w:bottom w:val="single" w:sz="8" w:space="0" w:color="auto"/>
              <w:right w:val="single" w:sz="4" w:space="0" w:color="auto"/>
            </w:tcBorders>
            <w:shd w:val="clear" w:color="auto" w:fill="FFFFFF" w:themeFill="background1"/>
          </w:tcPr>
          <w:p w14:paraId="065DC3D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D2.3_K02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62F791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Jest gotów do podejmowania działań zmierzających do zwiększania</w:t>
            </w:r>
          </w:p>
          <w:p w14:paraId="7645E4C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bezpieczeństwa transportowego i logistycznego.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265F28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K_K04</w:t>
            </w:r>
          </w:p>
        </w:tc>
        <w:tc>
          <w:tcPr>
            <w:tcW w:w="1418" w:type="dxa"/>
            <w:gridSpan w:val="2"/>
            <w:tcBorders>
              <w:top w:val="single" w:sz="8" w:space="0" w:color="auto"/>
              <w:left w:val="single" w:sz="4" w:space="0" w:color="auto"/>
              <w:bottom w:val="single" w:sz="8" w:space="0" w:color="auto"/>
              <w:right w:val="single" w:sz="4" w:space="0" w:color="auto"/>
            </w:tcBorders>
          </w:tcPr>
          <w:p w14:paraId="4C159E8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Wykład, </w:t>
            </w:r>
          </w:p>
          <w:p w14:paraId="746F5C29" w14:textId="77777777" w:rsidR="008136C3" w:rsidRPr="008136C3" w:rsidRDefault="00E27919" w:rsidP="008136C3">
            <w:pPr>
              <w:suppressAutoHyphens w:val="0"/>
              <w:spacing w:before="60" w:after="60"/>
              <w:rPr>
                <w:rFonts w:eastAsia="Calibri" w:cs="Times New Roman"/>
                <w:kern w:val="0"/>
                <w:lang w:eastAsia="pl-PL" w:bidi="ar-SA"/>
              </w:rPr>
            </w:pPr>
            <w:r>
              <w:rPr>
                <w:rFonts w:eastAsia="Calibri" w:cs="Times New Roman"/>
                <w:kern w:val="0"/>
                <w:lang w:eastAsia="pl-PL" w:bidi="ar-SA"/>
              </w:rPr>
              <w:t xml:space="preserve">Ćwiczenia </w:t>
            </w:r>
          </w:p>
        </w:tc>
        <w:tc>
          <w:tcPr>
            <w:tcW w:w="1383" w:type="dxa"/>
            <w:tcBorders>
              <w:top w:val="single" w:sz="8" w:space="0" w:color="auto"/>
              <w:left w:val="single" w:sz="4" w:space="0" w:color="auto"/>
              <w:bottom w:val="single" w:sz="8" w:space="0" w:color="auto"/>
            </w:tcBorders>
          </w:tcPr>
          <w:p w14:paraId="6F2F76CB" w14:textId="77777777" w:rsidR="008136C3" w:rsidRPr="008136C3" w:rsidRDefault="008136C3" w:rsidP="008136C3">
            <w:pPr>
              <w:suppressAutoHyphens w:val="0"/>
              <w:spacing w:before="60" w:after="60"/>
              <w:rPr>
                <w:rFonts w:eastAsia="Calibri" w:cs="Times New Roman"/>
                <w:kern w:val="0"/>
                <w:lang w:eastAsia="pl-PL" w:bidi="ar-SA"/>
              </w:rPr>
            </w:pPr>
          </w:p>
          <w:p w14:paraId="0AED4B2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Obserwacja, dyskusja </w:t>
            </w:r>
          </w:p>
        </w:tc>
      </w:tr>
      <w:tr w:rsidR="008136C3" w:rsidRPr="008136C3" w14:paraId="68E9F27B" w14:textId="77777777" w:rsidTr="5449A30A">
        <w:tc>
          <w:tcPr>
            <w:tcW w:w="9298" w:type="dxa"/>
            <w:gridSpan w:val="7"/>
            <w:shd w:val="clear" w:color="auto" w:fill="D9D9D9" w:themeFill="background1" w:themeFillShade="D9"/>
          </w:tcPr>
          <w:p w14:paraId="697281C9"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09CBAA23" w14:textId="77777777" w:rsidTr="5449A30A">
        <w:trPr>
          <w:trHeight w:val="1495"/>
        </w:trPr>
        <w:tc>
          <w:tcPr>
            <w:tcW w:w="3095" w:type="dxa"/>
            <w:gridSpan w:val="2"/>
            <w:tcBorders>
              <w:right w:val="nil"/>
            </w:tcBorders>
            <w:shd w:val="clear" w:color="auto" w:fill="D9D9D9" w:themeFill="background1" w:themeFillShade="D9"/>
          </w:tcPr>
          <w:p w14:paraId="72083930"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79" w:type="dxa"/>
            <w:gridSpan w:val="3"/>
            <w:tcBorders>
              <w:left w:val="nil"/>
            </w:tcBorders>
          </w:tcPr>
          <w:p w14:paraId="4086E4D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w:t>
            </w:r>
          </w:p>
        </w:tc>
        <w:tc>
          <w:tcPr>
            <w:tcW w:w="1524" w:type="dxa"/>
            <w:gridSpan w:val="2"/>
            <w:tcBorders>
              <w:left w:val="nil"/>
            </w:tcBorders>
          </w:tcPr>
          <w:p w14:paraId="1205F66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2DC5082F" w14:textId="77777777" w:rsidTr="5449A30A">
        <w:tc>
          <w:tcPr>
            <w:tcW w:w="3095" w:type="dxa"/>
            <w:gridSpan w:val="2"/>
            <w:tcBorders>
              <w:right w:val="nil"/>
            </w:tcBorders>
            <w:shd w:val="clear" w:color="auto" w:fill="D9D9D9" w:themeFill="background1" w:themeFillShade="D9"/>
          </w:tcPr>
          <w:p w14:paraId="654AC1D3"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7FFAB5E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Wykład </w:t>
            </w:r>
          </w:p>
          <w:p w14:paraId="50227C72" w14:textId="77777777" w:rsidR="008136C3" w:rsidRPr="008136C3" w:rsidRDefault="00EF6F5A" w:rsidP="008136C3">
            <w:pPr>
              <w:suppressAutoHyphens w:val="0"/>
              <w:rPr>
                <w:rFonts w:eastAsia="Calibri" w:cs="Times New Roman"/>
                <w:kern w:val="0"/>
                <w:lang w:eastAsia="pl-PL" w:bidi="ar-SA"/>
              </w:rPr>
            </w:pPr>
            <w:r>
              <w:rPr>
                <w:rFonts w:eastAsia="Calibri" w:cs="Times New Roman"/>
                <w:kern w:val="0"/>
                <w:lang w:eastAsia="pl-PL" w:bidi="ar-SA"/>
              </w:rPr>
              <w:t>Ćwiczenia audytoryjne</w:t>
            </w:r>
          </w:p>
          <w:p w14:paraId="560D0D89" w14:textId="77777777" w:rsidR="008136C3" w:rsidRPr="008136C3" w:rsidRDefault="008136C3" w:rsidP="008136C3">
            <w:pPr>
              <w:suppressAutoHyphens w:val="0"/>
              <w:rPr>
                <w:rFonts w:eastAsia="Calibri" w:cs="Times New Roman"/>
                <w:b/>
                <w:kern w:val="0"/>
                <w:lang w:eastAsia="pl-PL" w:bidi="ar-SA"/>
              </w:rPr>
            </w:pPr>
          </w:p>
          <w:p w14:paraId="4DCD1EBB" w14:textId="77777777" w:rsidR="008136C3" w:rsidRPr="008136C3" w:rsidRDefault="008136C3" w:rsidP="008136C3">
            <w:pPr>
              <w:suppressAutoHyphens w:val="0"/>
              <w:rPr>
                <w:rFonts w:eastAsia="Calibri" w:cs="Times New Roman"/>
                <w:b/>
                <w:kern w:val="0"/>
                <w:lang w:eastAsia="pl-PL" w:bidi="ar-SA"/>
              </w:rPr>
            </w:pPr>
          </w:p>
          <w:p w14:paraId="5120BD3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70085D5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0BF1DBCD" w14:textId="77777777" w:rsidR="008136C3" w:rsidRPr="008136C3" w:rsidRDefault="00E27919" w:rsidP="008136C3">
            <w:pPr>
              <w:widowControl/>
              <w:suppressAutoHyphens w:val="0"/>
              <w:rPr>
                <w:rFonts w:eastAsia="Calibri" w:cs="Times New Roman"/>
                <w:kern w:val="0"/>
                <w:lang w:eastAsia="pl-PL" w:bidi="ar-SA"/>
              </w:rPr>
            </w:pPr>
            <w:r>
              <w:rPr>
                <w:rFonts w:eastAsia="Calibri" w:cs="Times New Roman"/>
                <w:kern w:val="0"/>
                <w:lang w:eastAsia="pl-PL" w:bidi="ar-SA"/>
              </w:rPr>
              <w:t xml:space="preserve"> 15</w:t>
            </w:r>
          </w:p>
          <w:p w14:paraId="588A116D" w14:textId="77777777" w:rsidR="008136C3" w:rsidRPr="008136C3" w:rsidRDefault="00E27919" w:rsidP="008136C3">
            <w:pPr>
              <w:widowControl/>
              <w:suppressAutoHyphens w:val="0"/>
              <w:rPr>
                <w:rFonts w:eastAsia="Calibri" w:cs="Times New Roman"/>
                <w:kern w:val="0"/>
                <w:lang w:eastAsia="pl-PL" w:bidi="ar-SA"/>
              </w:rPr>
            </w:pPr>
            <w:r>
              <w:rPr>
                <w:rFonts w:eastAsia="Calibri" w:cs="Times New Roman"/>
                <w:kern w:val="0"/>
                <w:lang w:eastAsia="pl-PL" w:bidi="ar-SA"/>
              </w:rPr>
              <w:t xml:space="preserve"> 3</w:t>
            </w:r>
            <w:r w:rsidR="008136C3" w:rsidRPr="008136C3">
              <w:rPr>
                <w:rFonts w:eastAsia="Calibri" w:cs="Times New Roman"/>
                <w:kern w:val="0"/>
                <w:lang w:eastAsia="pl-PL" w:bidi="ar-SA"/>
              </w:rPr>
              <w:t>0</w:t>
            </w:r>
          </w:p>
          <w:p w14:paraId="43CB6727" w14:textId="77777777" w:rsidR="008136C3" w:rsidRPr="008136C3" w:rsidRDefault="008136C3" w:rsidP="008136C3">
            <w:pPr>
              <w:widowControl/>
              <w:suppressAutoHyphens w:val="0"/>
              <w:rPr>
                <w:rFonts w:eastAsia="Calibri" w:cs="Times New Roman"/>
                <w:kern w:val="0"/>
                <w:lang w:eastAsia="pl-PL" w:bidi="ar-SA"/>
              </w:rPr>
            </w:pPr>
          </w:p>
          <w:p w14:paraId="6D4113DD" w14:textId="77777777" w:rsidR="008136C3" w:rsidRPr="008136C3" w:rsidRDefault="008136C3" w:rsidP="008136C3">
            <w:pPr>
              <w:widowControl/>
              <w:suppressAutoHyphens w:val="0"/>
              <w:rPr>
                <w:rFonts w:eastAsia="Calibri" w:cs="Times New Roman"/>
                <w:kern w:val="0"/>
                <w:lang w:eastAsia="pl-PL" w:bidi="ar-SA"/>
              </w:rPr>
            </w:pPr>
          </w:p>
          <w:p w14:paraId="74A3F72C" w14:textId="77777777" w:rsidR="008136C3" w:rsidRPr="008136C3" w:rsidRDefault="00E27919" w:rsidP="008136C3">
            <w:pPr>
              <w:widowControl/>
              <w:suppressAutoHyphens w:val="0"/>
              <w:rPr>
                <w:rFonts w:eastAsia="Calibri" w:cs="Times New Roman"/>
                <w:kern w:val="0"/>
                <w:lang w:eastAsia="pl-PL" w:bidi="ar-SA"/>
              </w:rPr>
            </w:pPr>
            <w:r>
              <w:rPr>
                <w:rFonts w:eastAsia="Calibri" w:cs="Times New Roman"/>
                <w:kern w:val="0"/>
                <w:lang w:eastAsia="pl-PL" w:bidi="ar-SA"/>
              </w:rPr>
              <w:t xml:space="preserve"> 45</w:t>
            </w:r>
          </w:p>
          <w:p w14:paraId="514E56C8" w14:textId="77777777" w:rsidR="008136C3" w:rsidRPr="008136C3" w:rsidRDefault="00E27919" w:rsidP="008136C3">
            <w:pPr>
              <w:widowControl/>
              <w:suppressAutoHyphens w:val="0"/>
              <w:rPr>
                <w:rFonts w:eastAsia="Calibri" w:cs="Times New Roman"/>
                <w:kern w:val="0"/>
                <w:lang w:eastAsia="pl-PL" w:bidi="ar-SA"/>
              </w:rPr>
            </w:pPr>
            <w:r>
              <w:rPr>
                <w:rFonts w:eastAsia="Calibri" w:cs="Times New Roman"/>
                <w:kern w:val="0"/>
                <w:lang w:eastAsia="pl-PL" w:bidi="ar-SA"/>
              </w:rPr>
              <w:t xml:space="preserve"> 1,8</w:t>
            </w:r>
          </w:p>
          <w:p w14:paraId="456423FA" w14:textId="77777777" w:rsidR="008136C3" w:rsidRPr="008136C3" w:rsidRDefault="008136C3" w:rsidP="008136C3">
            <w:pPr>
              <w:suppressAutoHyphens w:val="0"/>
              <w:rPr>
                <w:rFonts w:eastAsia="Calibri" w:cs="Times New Roman"/>
                <w:kern w:val="0"/>
                <w:lang w:eastAsia="pl-PL" w:bidi="ar-SA"/>
              </w:rPr>
            </w:pPr>
          </w:p>
        </w:tc>
      </w:tr>
      <w:tr w:rsidR="008136C3" w:rsidRPr="008136C3" w14:paraId="0449FDDF" w14:textId="77777777" w:rsidTr="5449A30A">
        <w:tc>
          <w:tcPr>
            <w:tcW w:w="3095" w:type="dxa"/>
            <w:gridSpan w:val="2"/>
            <w:tcBorders>
              <w:right w:val="nil"/>
            </w:tcBorders>
            <w:shd w:val="clear" w:color="auto" w:fill="D9D9D9" w:themeFill="background1" w:themeFillShade="D9"/>
          </w:tcPr>
          <w:p w14:paraId="7AD7CF28"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 xml:space="preserve">z planowaną liczbą godzin na każdą formę i liczbą punktów </w:t>
            </w:r>
            <w:r w:rsidRPr="008136C3">
              <w:rPr>
                <w:rFonts w:eastAsia="Calibri" w:cs="Times New Roman"/>
                <w:b/>
                <w:kern w:val="0"/>
                <w:lang w:eastAsia="pl-PL" w:bidi="ar-SA"/>
              </w:rPr>
              <w:lastRenderedPageBreak/>
              <w:t>ECTS:</w:t>
            </w:r>
          </w:p>
        </w:tc>
        <w:tc>
          <w:tcPr>
            <w:tcW w:w="4679" w:type="dxa"/>
            <w:gridSpan w:val="3"/>
            <w:tcBorders>
              <w:left w:val="nil"/>
            </w:tcBorders>
          </w:tcPr>
          <w:p w14:paraId="44333ACD"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lastRenderedPageBreak/>
              <w:t xml:space="preserve">Przygotowanie zadań do ćwiczeń </w:t>
            </w:r>
          </w:p>
          <w:p w14:paraId="7C639B5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Przygotowanie do egzaminu </w:t>
            </w:r>
          </w:p>
          <w:p w14:paraId="144A7242" w14:textId="77777777" w:rsidR="008136C3" w:rsidRPr="008136C3" w:rsidRDefault="008136C3" w:rsidP="008136C3">
            <w:pPr>
              <w:suppressAutoHyphens w:val="0"/>
              <w:rPr>
                <w:rFonts w:eastAsia="Calibri" w:cs="Times New Roman"/>
                <w:b/>
                <w:kern w:val="0"/>
                <w:lang w:eastAsia="pl-PL" w:bidi="ar-SA"/>
              </w:rPr>
            </w:pPr>
          </w:p>
          <w:p w14:paraId="070DFCF6" w14:textId="77777777" w:rsidR="008136C3" w:rsidRPr="008136C3" w:rsidRDefault="008136C3" w:rsidP="008136C3">
            <w:pPr>
              <w:suppressAutoHyphens w:val="0"/>
              <w:rPr>
                <w:rFonts w:eastAsia="Calibri" w:cs="Times New Roman"/>
                <w:b/>
                <w:kern w:val="0"/>
                <w:lang w:eastAsia="pl-PL" w:bidi="ar-SA"/>
              </w:rPr>
            </w:pPr>
          </w:p>
          <w:p w14:paraId="3EAE189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37F1838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lastRenderedPageBreak/>
              <w:t>ECTS</w:t>
            </w:r>
          </w:p>
        </w:tc>
        <w:tc>
          <w:tcPr>
            <w:tcW w:w="1524" w:type="dxa"/>
            <w:gridSpan w:val="2"/>
            <w:tcBorders>
              <w:left w:val="nil"/>
            </w:tcBorders>
          </w:tcPr>
          <w:p w14:paraId="474F16B3" w14:textId="77777777" w:rsidR="008136C3" w:rsidRPr="008136C3" w:rsidRDefault="00E27919" w:rsidP="008136C3">
            <w:pPr>
              <w:suppressAutoHyphens w:val="0"/>
              <w:rPr>
                <w:rFonts w:eastAsia="Calibri" w:cs="Times New Roman"/>
                <w:kern w:val="0"/>
                <w:lang w:eastAsia="pl-PL" w:bidi="ar-SA"/>
              </w:rPr>
            </w:pPr>
            <w:r>
              <w:rPr>
                <w:rFonts w:eastAsia="Calibri" w:cs="Times New Roman"/>
                <w:kern w:val="0"/>
                <w:lang w:eastAsia="pl-PL" w:bidi="ar-SA"/>
              </w:rPr>
              <w:lastRenderedPageBreak/>
              <w:t xml:space="preserve"> 5</w:t>
            </w:r>
          </w:p>
          <w:p w14:paraId="4026B04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 5</w:t>
            </w:r>
          </w:p>
          <w:p w14:paraId="2744CF03" w14:textId="77777777" w:rsidR="008136C3" w:rsidRPr="008136C3" w:rsidRDefault="008136C3" w:rsidP="008136C3">
            <w:pPr>
              <w:suppressAutoHyphens w:val="0"/>
              <w:rPr>
                <w:rFonts w:eastAsia="Calibri" w:cs="Times New Roman"/>
                <w:kern w:val="0"/>
                <w:lang w:eastAsia="pl-PL" w:bidi="ar-SA"/>
              </w:rPr>
            </w:pPr>
          </w:p>
          <w:p w14:paraId="15C6634F" w14:textId="77777777" w:rsidR="008136C3" w:rsidRPr="008136C3" w:rsidRDefault="008136C3" w:rsidP="008136C3">
            <w:pPr>
              <w:suppressAutoHyphens w:val="0"/>
              <w:rPr>
                <w:rFonts w:eastAsia="Calibri" w:cs="Times New Roman"/>
                <w:kern w:val="0"/>
                <w:lang w:eastAsia="pl-PL" w:bidi="ar-SA"/>
              </w:rPr>
            </w:pPr>
          </w:p>
          <w:p w14:paraId="76DC9088" w14:textId="77777777" w:rsidR="008136C3" w:rsidRPr="008136C3" w:rsidRDefault="00E27919" w:rsidP="008136C3">
            <w:pPr>
              <w:suppressAutoHyphens w:val="0"/>
              <w:rPr>
                <w:rFonts w:eastAsia="Calibri" w:cs="Times New Roman"/>
                <w:kern w:val="0"/>
                <w:lang w:eastAsia="pl-PL" w:bidi="ar-SA"/>
              </w:rPr>
            </w:pPr>
            <w:r>
              <w:rPr>
                <w:rFonts w:eastAsia="Calibri" w:cs="Times New Roman"/>
                <w:kern w:val="0"/>
                <w:lang w:eastAsia="pl-PL" w:bidi="ar-SA"/>
              </w:rPr>
              <w:t xml:space="preserve"> 1</w:t>
            </w:r>
            <w:r w:rsidR="008136C3" w:rsidRPr="008136C3">
              <w:rPr>
                <w:rFonts w:eastAsia="Calibri" w:cs="Times New Roman"/>
                <w:kern w:val="0"/>
                <w:lang w:eastAsia="pl-PL" w:bidi="ar-SA"/>
              </w:rPr>
              <w:t>0</w:t>
            </w:r>
          </w:p>
          <w:p w14:paraId="06A1B283" w14:textId="77777777" w:rsidR="008136C3" w:rsidRPr="008136C3" w:rsidRDefault="00E27919" w:rsidP="008136C3">
            <w:pPr>
              <w:suppressAutoHyphens w:val="0"/>
              <w:rPr>
                <w:rFonts w:eastAsia="Calibri" w:cs="Times New Roman"/>
                <w:kern w:val="0"/>
                <w:lang w:eastAsia="pl-PL" w:bidi="ar-SA"/>
              </w:rPr>
            </w:pPr>
            <w:r>
              <w:rPr>
                <w:rFonts w:eastAsia="Calibri" w:cs="Times New Roman"/>
                <w:kern w:val="0"/>
                <w:lang w:eastAsia="pl-PL" w:bidi="ar-SA"/>
              </w:rPr>
              <w:lastRenderedPageBreak/>
              <w:t xml:space="preserve"> 0,2</w:t>
            </w:r>
          </w:p>
        </w:tc>
      </w:tr>
      <w:tr w:rsidR="008136C3" w:rsidRPr="008136C3" w14:paraId="454E895F" w14:textId="77777777" w:rsidTr="5449A30A">
        <w:tc>
          <w:tcPr>
            <w:tcW w:w="3095" w:type="dxa"/>
            <w:gridSpan w:val="2"/>
            <w:tcBorders>
              <w:right w:val="nil"/>
            </w:tcBorders>
            <w:shd w:val="clear" w:color="auto" w:fill="D9D9D9" w:themeFill="background1" w:themeFillShade="D9"/>
          </w:tcPr>
          <w:p w14:paraId="259D02EB"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lastRenderedPageBreak/>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79" w:type="dxa"/>
            <w:gridSpan w:val="3"/>
            <w:tcBorders>
              <w:left w:val="nil"/>
            </w:tcBorders>
          </w:tcPr>
          <w:p w14:paraId="1385BFF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Ud</w:t>
            </w:r>
            <w:r w:rsidR="00953C47">
              <w:rPr>
                <w:rFonts w:eastAsia="Calibri" w:cs="Times New Roman"/>
                <w:kern w:val="0"/>
                <w:lang w:eastAsia="pl-PL" w:bidi="ar-SA"/>
              </w:rPr>
              <w:t xml:space="preserve">ział w ćwiczeniach </w:t>
            </w:r>
            <w:r w:rsidRPr="008136C3">
              <w:rPr>
                <w:rFonts w:eastAsia="Calibri" w:cs="Times New Roman"/>
                <w:kern w:val="0"/>
                <w:lang w:eastAsia="pl-PL" w:bidi="ar-SA"/>
              </w:rPr>
              <w:t xml:space="preserve"> </w:t>
            </w:r>
          </w:p>
          <w:p w14:paraId="0D227BB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Praca samodzielna studenta</w:t>
            </w:r>
          </w:p>
          <w:p w14:paraId="7EEFECAB" w14:textId="77777777" w:rsidR="008136C3" w:rsidRPr="008136C3" w:rsidRDefault="008136C3" w:rsidP="008136C3">
            <w:pPr>
              <w:suppressAutoHyphens w:val="0"/>
              <w:rPr>
                <w:rFonts w:eastAsia="Calibri" w:cs="Times New Roman"/>
                <w:b/>
                <w:kern w:val="0"/>
                <w:lang w:eastAsia="pl-PL" w:bidi="ar-SA"/>
              </w:rPr>
            </w:pPr>
          </w:p>
          <w:p w14:paraId="5557653D" w14:textId="77777777" w:rsidR="008136C3" w:rsidRPr="008136C3" w:rsidRDefault="008136C3" w:rsidP="008136C3">
            <w:pPr>
              <w:suppressAutoHyphens w:val="0"/>
              <w:rPr>
                <w:rFonts w:eastAsia="Calibri" w:cs="Times New Roman"/>
                <w:b/>
                <w:kern w:val="0"/>
                <w:lang w:eastAsia="pl-PL" w:bidi="ar-SA"/>
              </w:rPr>
            </w:pPr>
          </w:p>
          <w:p w14:paraId="14D3BE9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1A4349C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2271FD22"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 20 </w:t>
            </w:r>
          </w:p>
          <w:p w14:paraId="0A08D0C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 15</w:t>
            </w:r>
          </w:p>
          <w:p w14:paraId="0F3E2A74" w14:textId="77777777" w:rsidR="008136C3" w:rsidRPr="008136C3" w:rsidRDefault="008136C3" w:rsidP="008136C3">
            <w:pPr>
              <w:suppressAutoHyphens w:val="0"/>
              <w:rPr>
                <w:rFonts w:eastAsia="Calibri" w:cs="Times New Roman"/>
                <w:kern w:val="0"/>
                <w:lang w:eastAsia="pl-PL" w:bidi="ar-SA"/>
              </w:rPr>
            </w:pPr>
          </w:p>
          <w:p w14:paraId="5EEF548B" w14:textId="77777777" w:rsidR="008136C3" w:rsidRPr="008136C3" w:rsidRDefault="008136C3" w:rsidP="008136C3">
            <w:pPr>
              <w:suppressAutoHyphens w:val="0"/>
              <w:rPr>
                <w:rFonts w:eastAsia="Calibri" w:cs="Times New Roman"/>
                <w:kern w:val="0"/>
                <w:lang w:eastAsia="pl-PL" w:bidi="ar-SA"/>
              </w:rPr>
            </w:pPr>
          </w:p>
          <w:p w14:paraId="1E8B3F6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 35</w:t>
            </w:r>
          </w:p>
          <w:p w14:paraId="5F0B086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 1,4</w:t>
            </w:r>
          </w:p>
        </w:tc>
      </w:tr>
    </w:tbl>
    <w:p w14:paraId="70F8EA8F"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184B631E"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376050B4"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F26306B"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171C4D65"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Wykłady i cwiczenia:</w:t>
            </w:r>
          </w:p>
          <w:p w14:paraId="33D1CAF9"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Definicje, istota oraz obecne wyzwania dla bezpieczeństwa logistycznego </w:t>
            </w:r>
            <w:r w:rsidR="00CD0A4D">
              <w:rPr>
                <w:rFonts w:eastAsia="Calibri" w:cs="Times New Roman"/>
                <w:kern w:val="0"/>
                <w:lang w:eastAsia="pl-PL" w:bidi="ar-SA"/>
              </w:rPr>
              <w:t>i transportowego</w:t>
            </w:r>
            <w:r w:rsidRPr="008136C3">
              <w:rPr>
                <w:rFonts w:eastAsia="Calibri" w:cs="Times New Roman"/>
                <w:kern w:val="0"/>
                <w:lang w:eastAsia="pl-PL" w:bidi="ar-SA"/>
              </w:rPr>
              <w:t>.</w:t>
            </w:r>
          </w:p>
          <w:p w14:paraId="12647D8A"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Rola i znaczenie transportu w rozwoju cywilizacyjnym świata.</w:t>
            </w:r>
          </w:p>
          <w:p w14:paraId="3430CAC2" w14:textId="25230ACF"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Międzynarodowa współpraca w zakresie bezpieczeństwa </w:t>
            </w:r>
            <w:r w:rsidR="00CD0A4D">
              <w:rPr>
                <w:rFonts w:eastAsia="Calibri" w:cs="Times New Roman"/>
                <w:kern w:val="0"/>
                <w:lang w:eastAsia="pl-PL" w:bidi="ar-SA"/>
              </w:rPr>
              <w:t>transportowego</w:t>
            </w:r>
            <w:r w:rsidRPr="008136C3">
              <w:rPr>
                <w:rFonts w:eastAsia="Calibri" w:cs="Times New Roman"/>
                <w:kern w:val="0"/>
                <w:lang w:eastAsia="pl-PL" w:bidi="ar-SA"/>
              </w:rPr>
              <w:t xml:space="preserve"> jej wpływ na bezpieczeństw</w:t>
            </w:r>
            <w:r w:rsidR="00CD0A4D">
              <w:rPr>
                <w:rFonts w:eastAsia="Calibri" w:cs="Times New Roman"/>
                <w:kern w:val="0"/>
                <w:lang w:eastAsia="pl-PL" w:bidi="ar-SA"/>
              </w:rPr>
              <w:t xml:space="preserve">o </w:t>
            </w:r>
            <w:r w:rsidRPr="008136C3">
              <w:rPr>
                <w:rFonts w:eastAsia="Calibri" w:cs="Times New Roman"/>
                <w:kern w:val="0"/>
                <w:lang w:eastAsia="pl-PL" w:bidi="ar-SA"/>
              </w:rPr>
              <w:t xml:space="preserve"> Polski.</w:t>
            </w:r>
          </w:p>
          <w:p w14:paraId="4EDF541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Wpływ zasobów transportowych na kształtowanie zjawisk gospodarczych.</w:t>
            </w:r>
          </w:p>
          <w:p w14:paraId="68A9A123"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Główne grupy zagrożeń dla bezpieczeństwa</w:t>
            </w:r>
            <w:r w:rsidR="00CD0A4D">
              <w:rPr>
                <w:rFonts w:eastAsia="Calibri" w:cs="Times New Roman"/>
                <w:kern w:val="0"/>
                <w:lang w:eastAsia="pl-PL" w:bidi="ar-SA"/>
              </w:rPr>
              <w:t xml:space="preserve"> logistycznego i transportowego</w:t>
            </w:r>
            <w:r w:rsidRPr="008136C3">
              <w:rPr>
                <w:rFonts w:eastAsia="Calibri" w:cs="Times New Roman"/>
                <w:kern w:val="0"/>
                <w:lang w:eastAsia="pl-PL" w:bidi="ar-SA"/>
              </w:rPr>
              <w:t>.</w:t>
            </w:r>
          </w:p>
          <w:p w14:paraId="4E97B10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Produkcja scentralizowana i rozproszona z punktu widzenia bezpieczeństwa dostaw.</w:t>
            </w:r>
          </w:p>
          <w:p w14:paraId="2C702ACC" w14:textId="77777777" w:rsidR="00CD0A4D"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Instrumenty kształtujące bezpieczeństwo logistyczne </w:t>
            </w:r>
            <w:r w:rsidR="00CD0A4D">
              <w:rPr>
                <w:rFonts w:eastAsia="Calibri" w:cs="Times New Roman"/>
                <w:kern w:val="0"/>
                <w:lang w:eastAsia="pl-PL" w:bidi="ar-SA"/>
              </w:rPr>
              <w:t>i transportowe</w:t>
            </w:r>
          </w:p>
          <w:p w14:paraId="66269D3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Regulacje prawne, zarządzanie i marketing.</w:t>
            </w:r>
          </w:p>
          <w:p w14:paraId="7817A3CA"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Bezp</w:t>
            </w:r>
            <w:r w:rsidR="00CD0A4D">
              <w:rPr>
                <w:rFonts w:eastAsia="Calibri" w:cs="Times New Roman"/>
                <w:kern w:val="0"/>
                <w:lang w:eastAsia="pl-PL" w:bidi="ar-SA"/>
              </w:rPr>
              <w:t>ieczeństwo dostaw paliw</w:t>
            </w:r>
            <w:r w:rsidRPr="008136C3">
              <w:rPr>
                <w:rFonts w:eastAsia="Calibri" w:cs="Times New Roman"/>
                <w:kern w:val="0"/>
                <w:lang w:eastAsia="pl-PL" w:bidi="ar-SA"/>
              </w:rPr>
              <w:t>.</w:t>
            </w:r>
          </w:p>
          <w:p w14:paraId="251E3F9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Awarie systemowe jako cecha dużych złożonych systemów. </w:t>
            </w:r>
            <w:r w:rsidR="00CD0A4D">
              <w:rPr>
                <w:rFonts w:eastAsia="Calibri" w:cs="Times New Roman"/>
                <w:kern w:val="0"/>
                <w:lang w:eastAsia="pl-PL" w:bidi="ar-SA"/>
              </w:rPr>
              <w:t>Zagrożenia i problemy występujące w transporcie.</w:t>
            </w:r>
          </w:p>
          <w:p w14:paraId="147A6ACF"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p>
        </w:tc>
      </w:tr>
      <w:tr w:rsidR="008136C3" w:rsidRPr="008136C3" w14:paraId="0E57276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504EA80"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28A4F390"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wykład informacyjny z wykorzystaniem prezentacji</w:t>
            </w:r>
          </w:p>
          <w:p w14:paraId="5B20A497"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multimedialnych , dyskusja</w:t>
            </w:r>
          </w:p>
        </w:tc>
      </w:tr>
      <w:tr w:rsidR="008136C3" w:rsidRPr="008136C3" w14:paraId="5670F7F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09029A9"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4A09929E" w14:textId="77777777" w:rsidR="008136C3" w:rsidRPr="008136C3" w:rsidRDefault="008136C3" w:rsidP="5449A30A">
            <w:pPr>
              <w:suppressAutoHyphens w:val="0"/>
              <w:jc w:val="both"/>
              <w:rPr>
                <w:rFonts w:eastAsia="Calibri" w:cs="Times New Roman"/>
                <w:lang w:eastAsia="pl-PL" w:bidi="ar-SA"/>
              </w:rPr>
            </w:pPr>
            <w:r w:rsidRPr="008136C3">
              <w:rPr>
                <w:rFonts w:eastAsia="Calibri" w:cs="Times New Roman"/>
                <w:kern w:val="0"/>
                <w:lang w:eastAsia="pl-PL" w:bidi="ar-SA"/>
              </w:rPr>
              <w:t>Warunkiem uzyska</w:t>
            </w:r>
            <w:r w:rsidR="00953C47">
              <w:rPr>
                <w:rFonts w:eastAsia="Calibri" w:cs="Times New Roman"/>
                <w:kern w:val="0"/>
                <w:lang w:eastAsia="pl-PL" w:bidi="ar-SA"/>
              </w:rPr>
              <w:t>nia pozytywnej oceny z przedmiotu</w:t>
            </w:r>
            <w:r w:rsidRPr="008136C3">
              <w:rPr>
                <w:rFonts w:eastAsia="Calibri" w:cs="Times New Roman"/>
                <w:kern w:val="0"/>
                <w:lang w:eastAsia="pl-PL" w:bidi="ar-SA"/>
              </w:rPr>
              <w:t xml:space="preserve"> jest uzyskanie pozytywnej oceny z egzaminu (pisemnego), natomiast warunkiem dopuszczenia do egzaminu jest </w:t>
            </w:r>
            <w:r w:rsidR="00953C47">
              <w:rPr>
                <w:rFonts w:eastAsia="Calibri" w:cs="Times New Roman"/>
                <w:kern w:val="0"/>
                <w:lang w:eastAsia="pl-PL" w:bidi="ar-SA"/>
              </w:rPr>
              <w:t xml:space="preserve">zaliczenie ćwiczeń </w:t>
            </w:r>
            <w:r w:rsidRPr="008136C3">
              <w:rPr>
                <w:rFonts w:eastAsia="Calibri" w:cs="Times New Roman"/>
                <w:kern w:val="0"/>
                <w:lang w:eastAsia="pl-PL" w:bidi="ar-SA"/>
              </w:rPr>
              <w:t xml:space="preserve"> na podstawie przygotowanego projektu.</w:t>
            </w:r>
          </w:p>
          <w:p w14:paraId="759B008C" w14:textId="710138D2" w:rsidR="008136C3" w:rsidRPr="008136C3" w:rsidRDefault="5449A30A" w:rsidP="008136C3">
            <w:pPr>
              <w:suppressAutoHyphens w:val="0"/>
              <w:jc w:val="both"/>
              <w:rPr>
                <w:rFonts w:eastAsia="Calibri" w:cs="Times New Roman"/>
                <w:kern w:val="0"/>
                <w:lang w:eastAsia="pl-PL" w:bidi="ar-SA"/>
              </w:rPr>
            </w:pPr>
            <w:r w:rsidRPr="5449A30A">
              <w:rPr>
                <w:rFonts w:eastAsia="Calibri" w:cs="Times New Roman"/>
                <w:lang w:eastAsia="pl-PL" w:bidi="ar-SA"/>
              </w:rPr>
              <w:t>Zaliczenie poprawkowe na zasadach jak wyżej.</w:t>
            </w:r>
          </w:p>
        </w:tc>
      </w:tr>
      <w:tr w:rsidR="008136C3" w:rsidRPr="008136C3" w14:paraId="4E0A9E6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6E68BF0"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159346AA"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Zgodnie z regulaminem studiów.</w:t>
            </w:r>
          </w:p>
        </w:tc>
      </w:tr>
      <w:tr w:rsidR="008136C3" w:rsidRPr="008136C3" w14:paraId="5755842E"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86AD90A"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06151A65"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Egzamin pisemny- 50 %</w:t>
            </w:r>
          </w:p>
          <w:p w14:paraId="72A24C49"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Ocena końcow</w:t>
            </w:r>
            <w:r w:rsidR="00953C47">
              <w:rPr>
                <w:rFonts w:eastAsia="Calibri" w:cs="Times New Roman"/>
                <w:kern w:val="0"/>
                <w:lang w:eastAsia="pl-PL" w:bidi="ar-SA"/>
              </w:rPr>
              <w:t>a z wykonania  projektu</w:t>
            </w:r>
            <w:r w:rsidRPr="008136C3">
              <w:rPr>
                <w:rFonts w:eastAsia="Calibri" w:cs="Times New Roman"/>
                <w:kern w:val="0"/>
                <w:lang w:eastAsia="pl-PL" w:bidi="ar-SA"/>
              </w:rPr>
              <w:t>- 50 %.</w:t>
            </w:r>
          </w:p>
        </w:tc>
      </w:tr>
      <w:tr w:rsidR="008136C3" w:rsidRPr="008136C3" w14:paraId="341708D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6BCB5B3"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10935777" w14:textId="77777777" w:rsidR="008136C3" w:rsidRPr="008136C3" w:rsidRDefault="008136C3" w:rsidP="008136C3">
            <w:pPr>
              <w:suppressAutoHyphens w:val="0"/>
              <w:jc w:val="both"/>
              <w:rPr>
                <w:rFonts w:eastAsia="Calibri" w:cs="Times New Roman"/>
                <w:kern w:val="0"/>
                <w:lang w:eastAsia="pl-PL" w:bidi="ar-SA"/>
              </w:rPr>
            </w:pPr>
          </w:p>
          <w:p w14:paraId="7F8F35FC"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Na konsultacjach</w:t>
            </w:r>
          </w:p>
        </w:tc>
      </w:tr>
      <w:tr w:rsidR="008136C3" w:rsidRPr="008136C3" w14:paraId="5288626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2BC247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36CF875A"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Wiedza o państwie i prawie, Podstawy wiedzy o bezpieczeństwie, </w:t>
            </w:r>
          </w:p>
        </w:tc>
      </w:tr>
      <w:tr w:rsidR="008136C3" w:rsidRPr="008136C3" w14:paraId="7DAA3340"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53514E3"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706F3D20"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1. J. Gryz, A. Podraza, M. Ruszel (red.), Bezpieczeństwo </w:t>
            </w:r>
            <w:r w:rsidRPr="008136C3">
              <w:rPr>
                <w:rFonts w:eastAsia="Calibri" w:cs="Times New Roman"/>
                <w:kern w:val="0"/>
                <w:lang w:eastAsia="pl-PL" w:bidi="ar-SA"/>
              </w:rPr>
              <w:lastRenderedPageBreak/>
              <w:t>energetyczne. Koncepcje, wyzwania, interesy, PWN 2020</w:t>
            </w:r>
          </w:p>
          <w:p w14:paraId="7688EDB5"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2. P. Janusz, R. Szczerbowski, P. Zaleski, Istotne aspekty bezpieczeństwa energetycznego Polski, Texter, Warszawa 2017</w:t>
            </w:r>
          </w:p>
          <w:p w14:paraId="7E1426F8" w14:textId="77777777" w:rsidR="008136C3" w:rsidRPr="008136C3" w:rsidRDefault="00AF7EC6" w:rsidP="008136C3">
            <w:pPr>
              <w:suppressAutoHyphens w:val="0"/>
              <w:jc w:val="both"/>
              <w:rPr>
                <w:rFonts w:eastAsia="Calibri" w:cs="Times New Roman"/>
                <w:kern w:val="0"/>
                <w:lang w:eastAsia="pl-PL" w:bidi="ar-SA"/>
              </w:rPr>
            </w:pPr>
            <w:r>
              <w:rPr>
                <w:rFonts w:eastAsia="Calibri" w:cs="Times New Roman"/>
                <w:kern w:val="0"/>
                <w:lang w:eastAsia="pl-PL" w:bidi="ar-SA"/>
              </w:rPr>
              <w:t>3. T.R. Waśniewski, bezpieczeństwo transportu i logistyki, Difin, Warszawa 2021</w:t>
            </w:r>
          </w:p>
          <w:p w14:paraId="6627FFC9" w14:textId="77777777" w:rsidR="008136C3" w:rsidRPr="008136C3" w:rsidRDefault="0002184E" w:rsidP="008136C3">
            <w:pPr>
              <w:suppressAutoHyphens w:val="0"/>
              <w:jc w:val="both"/>
              <w:rPr>
                <w:rFonts w:eastAsia="Calibri" w:cs="Times New Roman"/>
                <w:kern w:val="0"/>
                <w:lang w:eastAsia="pl-PL" w:bidi="ar-SA"/>
              </w:rPr>
            </w:pPr>
            <w:r>
              <w:rPr>
                <w:rFonts w:eastAsia="Calibri" w:cs="Times New Roman"/>
                <w:kern w:val="0"/>
                <w:lang w:eastAsia="pl-PL" w:bidi="ar-SA"/>
              </w:rPr>
              <w:t>4</w:t>
            </w:r>
            <w:r w:rsidR="008136C3" w:rsidRPr="008136C3">
              <w:rPr>
                <w:rFonts w:eastAsia="Calibri" w:cs="Times New Roman"/>
                <w:kern w:val="0"/>
                <w:lang w:eastAsia="pl-PL" w:bidi="ar-SA"/>
              </w:rPr>
              <w:t>. T. Młynarski, M. Tarnawski, Źródła energii i ich znaczenie dla bezpieczeństwa energetycznego w XXI wieku, Difin, 2016</w:t>
            </w:r>
          </w:p>
          <w:p w14:paraId="278CC06D" w14:textId="77777777" w:rsidR="008136C3" w:rsidRPr="008136C3" w:rsidRDefault="0002184E" w:rsidP="008136C3">
            <w:pPr>
              <w:suppressAutoHyphens w:val="0"/>
              <w:jc w:val="both"/>
              <w:rPr>
                <w:rFonts w:eastAsia="Calibri" w:cs="Times New Roman"/>
                <w:kern w:val="0"/>
                <w:lang w:eastAsia="pl-PL" w:bidi="ar-SA"/>
              </w:rPr>
            </w:pPr>
            <w:r>
              <w:rPr>
                <w:rFonts w:eastAsia="Calibri" w:cs="Times New Roman"/>
                <w:kern w:val="0"/>
                <w:lang w:eastAsia="pl-PL" w:bidi="ar-SA"/>
              </w:rPr>
              <w:t>5</w:t>
            </w:r>
            <w:r w:rsidR="008136C3" w:rsidRPr="008136C3">
              <w:rPr>
                <w:rFonts w:eastAsia="Calibri" w:cs="Times New Roman"/>
                <w:kern w:val="0"/>
                <w:lang w:eastAsia="pl-PL" w:bidi="ar-SA"/>
              </w:rPr>
              <w:t>. T. Młynarski, Bezpieczeństwo energetyczne i ochrona klimatu w drugiej dekadzie XXI wieku. Energia – środowisko-klimat, Kraków 2017.</w:t>
            </w:r>
          </w:p>
          <w:p w14:paraId="5DBED97B" w14:textId="77777777" w:rsidR="008136C3" w:rsidRPr="008136C3" w:rsidRDefault="008136C3" w:rsidP="0002184E">
            <w:pPr>
              <w:suppressAutoHyphens w:val="0"/>
              <w:jc w:val="both"/>
              <w:rPr>
                <w:rFonts w:eastAsia="Calibri" w:cs="Times New Roman"/>
                <w:kern w:val="0"/>
                <w:lang w:eastAsia="pl-PL" w:bidi="ar-SA"/>
              </w:rPr>
            </w:pPr>
          </w:p>
        </w:tc>
      </w:tr>
    </w:tbl>
    <w:p w14:paraId="057D09DA" w14:textId="77777777" w:rsidR="008136C3" w:rsidRPr="008136C3" w:rsidRDefault="008136C3" w:rsidP="008136C3">
      <w:pPr>
        <w:suppressAutoHyphens w:val="0"/>
        <w:rPr>
          <w:rFonts w:eastAsia="Calibri" w:cs="Times New Roman"/>
          <w:b/>
          <w:kern w:val="0"/>
          <w:lang w:eastAsia="pl-PL" w:bidi="ar-SA"/>
        </w:rPr>
      </w:pPr>
    </w:p>
    <w:p w14:paraId="28EF9D61" w14:textId="77777777" w:rsidR="008136C3" w:rsidRPr="008136C3" w:rsidRDefault="008136C3" w:rsidP="00EF6F5A">
      <w:pPr>
        <w:widowControl/>
        <w:suppressAutoHyphens w:val="0"/>
        <w:spacing w:after="160" w:line="259" w:lineRule="auto"/>
        <w:rPr>
          <w:rFonts w:eastAsia="Times New Roman" w:cs="Times New Roman"/>
          <w:b/>
          <w:noProof/>
          <w:kern w:val="0"/>
          <w:lang w:eastAsia="pl-PL" w:bidi="ar-SA"/>
        </w:rPr>
      </w:pPr>
      <w:r w:rsidRPr="008136C3">
        <w:rPr>
          <w:rFonts w:eastAsia="Calibri" w:cs="Times New Roman"/>
          <w:b/>
          <w:kern w:val="0"/>
          <w:lang w:eastAsia="pl-PL" w:bidi="ar-SA"/>
        </w:rPr>
        <w:br w:type="page"/>
      </w:r>
    </w:p>
    <w:p w14:paraId="0B755A06" w14:textId="4ACDEC7F"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7B746A6F" wp14:editId="647F951F">
            <wp:extent cx="1752600" cy="396240"/>
            <wp:effectExtent l="0" t="0" r="0" b="0"/>
            <wp:docPr id="58" name="Obraz 189"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9"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300B4C1B" w14:textId="77777777" w:rsidR="008136C3" w:rsidRPr="008136C3" w:rsidRDefault="008136C3" w:rsidP="008136C3">
      <w:pPr>
        <w:suppressAutoHyphens w:val="0"/>
        <w:rPr>
          <w:rFonts w:eastAsia="Calibri" w:cs="Times New Roman"/>
          <w:b/>
          <w:kern w:val="0"/>
          <w:lang w:eastAsia="pl-PL" w:bidi="ar-SA"/>
        </w:rPr>
      </w:pPr>
    </w:p>
    <w:p w14:paraId="3C737CED" w14:textId="77777777" w:rsidR="008136C3" w:rsidRPr="008136C3" w:rsidRDefault="60BC0B66" w:rsidP="47E24081">
      <w:pPr>
        <w:keepNext/>
        <w:keepLines/>
        <w:widowControl/>
        <w:suppressAutoHyphens w:val="0"/>
        <w:spacing w:before="40" w:line="259" w:lineRule="auto"/>
        <w:outlineLvl w:val="2"/>
        <w:rPr>
          <w:rFonts w:eastAsia="Times New Roman" w:cs="Times New Roman"/>
          <w:b/>
          <w:bCs/>
          <w:kern w:val="0"/>
          <w:lang w:eastAsia="pl-PL" w:bidi="ar-SA"/>
        </w:rPr>
      </w:pPr>
      <w:bookmarkStart w:id="182" w:name="_Toc130805520"/>
      <w:bookmarkStart w:id="183" w:name="_Toc131071519"/>
      <w:bookmarkStart w:id="184" w:name="_Toc232417791"/>
      <w:r w:rsidRPr="47E24081">
        <w:rPr>
          <w:rFonts w:eastAsia="Times New Roman" w:cs="Times New Roman"/>
          <w:b/>
          <w:bCs/>
          <w:kern w:val="0"/>
          <w:lang w:eastAsia="pl-PL" w:bidi="ar-SA"/>
        </w:rPr>
        <w:t>D.2.4</w:t>
      </w:r>
      <w:r w:rsidR="4D29557E" w:rsidRPr="47E24081">
        <w:rPr>
          <w:rFonts w:eastAsia="Times New Roman" w:cs="Times New Roman"/>
          <w:b/>
          <w:bCs/>
          <w:kern w:val="0"/>
          <w:lang w:eastAsia="pl-PL" w:bidi="ar-SA"/>
        </w:rPr>
        <w:t>. Militarne i pozamilitarne systemy obrony państwa</w:t>
      </w:r>
      <w:bookmarkEnd w:id="182"/>
      <w:bookmarkEnd w:id="183"/>
      <w:bookmarkEnd w:id="184"/>
    </w:p>
    <w:p w14:paraId="358C7720" w14:textId="77777777" w:rsidR="008136C3" w:rsidRPr="008136C3" w:rsidRDefault="008136C3" w:rsidP="008136C3">
      <w:pPr>
        <w:suppressAutoHyphens w:val="0"/>
        <w:jc w:val="center"/>
        <w:rPr>
          <w:rFonts w:eastAsia="Calibri" w:cs="Times New Roman"/>
          <w:b/>
          <w:kern w:val="0"/>
          <w:lang w:eastAsia="pl-PL" w:bidi="ar-SA"/>
        </w:rPr>
      </w:pPr>
    </w:p>
    <w:p w14:paraId="68C2D719" w14:textId="77777777" w:rsidR="008136C3" w:rsidRPr="008136C3" w:rsidRDefault="008136C3" w:rsidP="008136C3">
      <w:pPr>
        <w:suppressAutoHyphens w:val="0"/>
        <w:rPr>
          <w:rFonts w:eastAsia="Calibri" w:cs="Times New Roman"/>
          <w:b/>
          <w:kern w:val="0"/>
          <w:lang w:eastAsia="pl-PL" w:bidi="ar-SA"/>
        </w:rPr>
      </w:pPr>
    </w:p>
    <w:p w14:paraId="15C2B712"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64907BDE" w14:textId="77777777" w:rsidTr="5449A30A">
        <w:trPr>
          <w:trHeight w:val="397"/>
        </w:trPr>
        <w:tc>
          <w:tcPr>
            <w:tcW w:w="2918" w:type="dxa"/>
            <w:shd w:val="clear" w:color="auto" w:fill="D9D9D9" w:themeFill="background1" w:themeFillShade="D9"/>
          </w:tcPr>
          <w:p w14:paraId="69F5F0F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1B2A6C95"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459447B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Militarne i pozamilitarne systemy obrony państwa D2</w:t>
            </w:r>
            <w:r w:rsidR="00EF6F5A">
              <w:rPr>
                <w:rFonts w:eastAsia="Calibri" w:cs="Times New Roman"/>
                <w:kern w:val="0"/>
                <w:lang w:eastAsia="pl-PL" w:bidi="ar-SA"/>
              </w:rPr>
              <w:t>.4</w:t>
            </w:r>
            <w:r w:rsidRPr="008136C3">
              <w:rPr>
                <w:rFonts w:eastAsia="Calibri" w:cs="Times New Roman"/>
                <w:kern w:val="0"/>
                <w:lang w:eastAsia="pl-PL" w:bidi="ar-SA"/>
              </w:rPr>
              <w:t>.</w:t>
            </w:r>
          </w:p>
        </w:tc>
      </w:tr>
      <w:tr w:rsidR="008136C3" w:rsidRPr="00D54548" w14:paraId="4B012289" w14:textId="77777777" w:rsidTr="5449A30A">
        <w:trPr>
          <w:trHeight w:val="397"/>
        </w:trPr>
        <w:tc>
          <w:tcPr>
            <w:tcW w:w="2918" w:type="dxa"/>
            <w:shd w:val="clear" w:color="auto" w:fill="D9D9D9" w:themeFill="background1" w:themeFillShade="D9"/>
            <w:vAlign w:val="center"/>
          </w:tcPr>
          <w:p w14:paraId="15ECD09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3909E0C8" w14:textId="77777777" w:rsidR="008136C3" w:rsidRPr="008136C3" w:rsidRDefault="008136C3" w:rsidP="008136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Times New Roman" w:cs="Times New Roman"/>
                <w:kern w:val="0"/>
                <w:lang w:val="en-US" w:eastAsia="pl-PL" w:bidi="ar-SA"/>
              </w:rPr>
            </w:pPr>
            <w:r w:rsidRPr="008136C3">
              <w:rPr>
                <w:rFonts w:eastAsia="Times New Roman" w:cs="Times New Roman"/>
                <w:kern w:val="0"/>
                <w:lang w:val="en-US" w:eastAsia="pl-PL" w:bidi="ar-SA"/>
              </w:rPr>
              <w:t>Military and non-military state defense systems</w:t>
            </w:r>
          </w:p>
        </w:tc>
      </w:tr>
      <w:tr w:rsidR="008136C3" w:rsidRPr="008136C3" w14:paraId="10D4B4E5" w14:textId="77777777" w:rsidTr="5449A30A">
        <w:trPr>
          <w:trHeight w:val="397"/>
        </w:trPr>
        <w:tc>
          <w:tcPr>
            <w:tcW w:w="2918" w:type="dxa"/>
            <w:shd w:val="clear" w:color="auto" w:fill="D9D9D9" w:themeFill="background1" w:themeFillShade="D9"/>
            <w:vAlign w:val="center"/>
          </w:tcPr>
          <w:p w14:paraId="0596BF5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0337DAE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0321BE0D" w14:textId="77777777" w:rsidTr="5449A30A">
        <w:trPr>
          <w:trHeight w:val="397"/>
        </w:trPr>
        <w:tc>
          <w:tcPr>
            <w:tcW w:w="2918" w:type="dxa"/>
            <w:shd w:val="clear" w:color="auto" w:fill="D9D9D9" w:themeFill="background1" w:themeFillShade="D9"/>
            <w:vAlign w:val="center"/>
          </w:tcPr>
          <w:p w14:paraId="4B2C6FC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02C9648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75D7D3FF" w14:textId="77777777" w:rsidTr="5449A30A">
        <w:trPr>
          <w:trHeight w:val="397"/>
        </w:trPr>
        <w:tc>
          <w:tcPr>
            <w:tcW w:w="2918" w:type="dxa"/>
            <w:shd w:val="clear" w:color="auto" w:fill="D9D9D9" w:themeFill="background1" w:themeFillShade="D9"/>
            <w:vAlign w:val="center"/>
          </w:tcPr>
          <w:p w14:paraId="40849EA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3AC6C09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5DDB7003" w14:textId="77777777" w:rsidTr="5449A30A">
        <w:trPr>
          <w:trHeight w:val="397"/>
        </w:trPr>
        <w:tc>
          <w:tcPr>
            <w:tcW w:w="2918" w:type="dxa"/>
            <w:shd w:val="clear" w:color="auto" w:fill="D9D9D9" w:themeFill="background1" w:themeFillShade="D9"/>
            <w:vAlign w:val="center"/>
          </w:tcPr>
          <w:p w14:paraId="73ECC7B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5DB758E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17266FDA" w14:textId="77777777" w:rsidTr="5449A30A">
        <w:trPr>
          <w:trHeight w:val="397"/>
        </w:trPr>
        <w:tc>
          <w:tcPr>
            <w:tcW w:w="2918" w:type="dxa"/>
            <w:shd w:val="clear" w:color="auto" w:fill="D9D9D9" w:themeFill="background1" w:themeFillShade="D9"/>
            <w:vAlign w:val="center"/>
          </w:tcPr>
          <w:p w14:paraId="4664FCD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2B452844" w14:textId="77777777" w:rsidR="008136C3" w:rsidRPr="008136C3" w:rsidRDefault="00EF6F5A" w:rsidP="008136C3">
            <w:pPr>
              <w:suppressAutoHyphens w:val="0"/>
              <w:spacing w:before="60" w:after="60"/>
              <w:rPr>
                <w:rFonts w:eastAsia="Calibri" w:cs="Times New Roman"/>
                <w:kern w:val="0"/>
                <w:lang w:eastAsia="pl-PL" w:bidi="ar-SA"/>
              </w:rPr>
            </w:pPr>
            <w:r>
              <w:rPr>
                <w:rFonts w:eastAsia="Calibri" w:cs="Times New Roman"/>
                <w:kern w:val="0"/>
                <w:lang w:eastAsia="pl-PL" w:bidi="ar-SA"/>
              </w:rPr>
              <w:t>3</w:t>
            </w:r>
          </w:p>
        </w:tc>
      </w:tr>
      <w:tr w:rsidR="008136C3" w:rsidRPr="008136C3" w14:paraId="41F6A26F" w14:textId="77777777" w:rsidTr="5449A30A">
        <w:trPr>
          <w:trHeight w:val="397"/>
        </w:trPr>
        <w:tc>
          <w:tcPr>
            <w:tcW w:w="2918" w:type="dxa"/>
            <w:shd w:val="clear" w:color="auto" w:fill="D9D9D9" w:themeFill="background1" w:themeFillShade="D9"/>
            <w:vAlign w:val="center"/>
          </w:tcPr>
          <w:p w14:paraId="389DCC0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18A9B7A3" w14:textId="6FD646D6"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olski</w:t>
            </w:r>
          </w:p>
        </w:tc>
      </w:tr>
      <w:tr w:rsidR="008136C3" w:rsidRPr="008136C3" w14:paraId="1157C04F" w14:textId="77777777" w:rsidTr="5449A30A">
        <w:trPr>
          <w:trHeight w:val="397"/>
        </w:trPr>
        <w:tc>
          <w:tcPr>
            <w:tcW w:w="2918" w:type="dxa"/>
            <w:shd w:val="clear" w:color="auto" w:fill="D9D9D9" w:themeFill="background1" w:themeFillShade="D9"/>
            <w:vAlign w:val="center"/>
          </w:tcPr>
          <w:p w14:paraId="2DC25B5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1436B202" w14:textId="77777777" w:rsidR="008136C3" w:rsidRPr="008136C3" w:rsidRDefault="00EF6F5A"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2FA89A6F" w14:textId="77777777" w:rsidTr="5449A30A">
        <w:trPr>
          <w:trHeight w:val="397"/>
        </w:trPr>
        <w:tc>
          <w:tcPr>
            <w:tcW w:w="2918" w:type="dxa"/>
            <w:shd w:val="clear" w:color="auto" w:fill="D9D9D9" w:themeFill="background1" w:themeFillShade="D9"/>
            <w:vAlign w:val="center"/>
          </w:tcPr>
          <w:p w14:paraId="6E79586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4041997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5</w:t>
            </w:r>
          </w:p>
        </w:tc>
      </w:tr>
      <w:tr w:rsidR="008136C3" w:rsidRPr="008136C3" w14:paraId="499A54F7" w14:textId="77777777" w:rsidTr="5449A30A">
        <w:trPr>
          <w:trHeight w:val="397"/>
        </w:trPr>
        <w:tc>
          <w:tcPr>
            <w:tcW w:w="2918" w:type="dxa"/>
            <w:shd w:val="clear" w:color="auto" w:fill="D9D9D9" w:themeFill="background1" w:themeFillShade="D9"/>
            <w:vAlign w:val="center"/>
          </w:tcPr>
          <w:p w14:paraId="72395D0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1DB1D08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dr inż. Marek Barć</w:t>
            </w:r>
          </w:p>
        </w:tc>
      </w:tr>
    </w:tbl>
    <w:p w14:paraId="40BA53DC" w14:textId="77777777" w:rsidR="008136C3" w:rsidRPr="008136C3" w:rsidRDefault="008136C3" w:rsidP="008136C3">
      <w:pPr>
        <w:suppressAutoHyphens w:val="0"/>
        <w:rPr>
          <w:rFonts w:eastAsia="Calibri" w:cs="Times New Roman"/>
          <w:kern w:val="0"/>
          <w:lang w:eastAsia="pl-PL" w:bidi="ar-SA"/>
        </w:rPr>
      </w:pPr>
    </w:p>
    <w:p w14:paraId="472FE761"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126"/>
        <w:gridCol w:w="1134"/>
        <w:gridCol w:w="1419"/>
        <w:gridCol w:w="141"/>
        <w:gridCol w:w="1383"/>
      </w:tblGrid>
      <w:tr w:rsidR="008136C3" w:rsidRPr="008136C3" w14:paraId="1DD3DE59" w14:textId="77777777" w:rsidTr="5449A30A">
        <w:tc>
          <w:tcPr>
            <w:tcW w:w="9180" w:type="dxa"/>
            <w:gridSpan w:val="7"/>
            <w:tcBorders>
              <w:bottom w:val="single" w:sz="4" w:space="0" w:color="auto"/>
            </w:tcBorders>
            <w:shd w:val="clear" w:color="auto" w:fill="D9D9D9" w:themeFill="background1" w:themeFillShade="D9"/>
          </w:tcPr>
          <w:p w14:paraId="13CC408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4BB1AD4A" w14:textId="77777777" w:rsidTr="5449A30A">
        <w:tc>
          <w:tcPr>
            <w:tcW w:w="9180" w:type="dxa"/>
            <w:gridSpan w:val="7"/>
            <w:tcBorders>
              <w:bottom w:val="single" w:sz="4" w:space="0" w:color="auto"/>
            </w:tcBorders>
          </w:tcPr>
          <w:p w14:paraId="6405C05D"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bCs/>
                <w:kern w:val="0"/>
                <w:lang w:eastAsia="pl-PL" w:bidi="ar-SA"/>
              </w:rPr>
              <w:t>Wiedza z zakresu organizacji funkcjonowania systemu obronnego państwa ze szczególnym naciskiem na rolę zadania i organizację Sił Zbrojnych RP. Ponadto aspekty reagowania kryzysowego jako elementu systemu obronnego państwa, a także międzynarodowa aktywności na rzecz kreowania bezpiecznego otoczenia państwa</w:t>
            </w:r>
          </w:p>
        </w:tc>
      </w:tr>
      <w:tr w:rsidR="008136C3" w:rsidRPr="008136C3" w14:paraId="31B85DD6" w14:textId="77777777" w:rsidTr="5449A30A">
        <w:tc>
          <w:tcPr>
            <w:tcW w:w="2977" w:type="dxa"/>
            <w:gridSpan w:val="2"/>
            <w:tcBorders>
              <w:bottom w:val="single" w:sz="4" w:space="0" w:color="auto"/>
              <w:right w:val="nil"/>
            </w:tcBorders>
            <w:shd w:val="clear" w:color="auto" w:fill="D9D9D9" w:themeFill="background1" w:themeFillShade="D9"/>
          </w:tcPr>
          <w:p w14:paraId="7A51D33C"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30219F75" w14:textId="77777777" w:rsidR="008136C3" w:rsidRPr="008136C3" w:rsidRDefault="00EF6F5A" w:rsidP="008136C3">
            <w:pPr>
              <w:suppressAutoHyphens w:val="0"/>
              <w:spacing w:before="60" w:after="60"/>
              <w:jc w:val="both"/>
              <w:rPr>
                <w:rFonts w:eastAsia="Calibri" w:cs="Times New Roman"/>
                <w:kern w:val="0"/>
                <w:lang w:eastAsia="pl-PL" w:bidi="ar-SA"/>
              </w:rPr>
            </w:pPr>
            <w:r>
              <w:rPr>
                <w:rFonts w:eastAsia="Calibri" w:cs="Times New Roman"/>
                <w:kern w:val="0"/>
                <w:lang w:eastAsia="pl-PL" w:bidi="ar-SA"/>
              </w:rPr>
              <w:t>Wykład15</w:t>
            </w:r>
            <w:r w:rsidR="008136C3" w:rsidRPr="008136C3">
              <w:rPr>
                <w:rFonts w:eastAsia="Calibri" w:cs="Times New Roman"/>
                <w:kern w:val="0"/>
                <w:lang w:eastAsia="pl-PL" w:bidi="ar-SA"/>
              </w:rPr>
              <w:t>h</w:t>
            </w:r>
          </w:p>
          <w:p w14:paraId="14EF0C52"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Ćwiczenia 15h</w:t>
            </w:r>
          </w:p>
        </w:tc>
      </w:tr>
      <w:tr w:rsidR="008136C3" w:rsidRPr="008136C3" w14:paraId="2DFD1299"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08F4AF7D"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5118C999" w14:textId="77777777" w:rsidTr="5449A30A">
        <w:trPr>
          <w:trHeight w:val="285"/>
        </w:trPr>
        <w:tc>
          <w:tcPr>
            <w:tcW w:w="1276" w:type="dxa"/>
            <w:tcBorders>
              <w:top w:val="single" w:sz="4" w:space="0" w:color="auto"/>
              <w:bottom w:val="single" w:sz="8" w:space="0" w:color="auto"/>
              <w:right w:val="single" w:sz="4" w:space="0" w:color="auto"/>
            </w:tcBorders>
            <w:shd w:val="clear" w:color="auto" w:fill="D9D9D9" w:themeFill="background1" w:themeFillShade="D9"/>
          </w:tcPr>
          <w:p w14:paraId="60BF364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292DCB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72A7A3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560"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3A0C94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3A57B072"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22FDB908"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3EFAD7A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D2.4 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8304982" w14:textId="08220A1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zna wybrane zagadnienia z zakresu systemu obronnego państwa, a także potrafi zidentyfikować zagrożenia bezpieczeństwa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F80D54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K_W09</w:t>
            </w:r>
          </w:p>
        </w:tc>
        <w:tc>
          <w:tcPr>
            <w:tcW w:w="1560" w:type="dxa"/>
            <w:gridSpan w:val="2"/>
            <w:tcBorders>
              <w:top w:val="single" w:sz="8" w:space="0" w:color="auto"/>
              <w:left w:val="single" w:sz="4" w:space="0" w:color="auto"/>
              <w:bottom w:val="single" w:sz="8" w:space="0" w:color="auto"/>
              <w:right w:val="single" w:sz="4" w:space="0" w:color="auto"/>
            </w:tcBorders>
          </w:tcPr>
          <w:p w14:paraId="7C82981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 ćwiczenia</w:t>
            </w:r>
          </w:p>
        </w:tc>
        <w:tc>
          <w:tcPr>
            <w:tcW w:w="1383" w:type="dxa"/>
            <w:tcBorders>
              <w:top w:val="single" w:sz="8" w:space="0" w:color="auto"/>
              <w:left w:val="single" w:sz="4" w:space="0" w:color="auto"/>
              <w:bottom w:val="single" w:sz="8" w:space="0" w:color="auto"/>
            </w:tcBorders>
          </w:tcPr>
          <w:p w14:paraId="3912D838"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egzamin</w:t>
            </w:r>
          </w:p>
        </w:tc>
      </w:tr>
      <w:tr w:rsidR="008136C3" w:rsidRPr="008136C3" w14:paraId="5878CB6C"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4D6D22B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D2.4 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ED95F34" w14:textId="7898756C" w:rsidR="008136C3" w:rsidRPr="008136C3" w:rsidRDefault="7AE26548" w:rsidP="008136C3">
            <w:pPr>
              <w:suppressAutoHyphens w:val="0"/>
              <w:spacing w:before="60" w:after="60"/>
            </w:pPr>
            <w:r w:rsidRPr="7AE26548">
              <w:rPr>
                <w:rFonts w:eastAsia="Times New Roman" w:cs="Times New Roman"/>
              </w:rPr>
              <w:t xml:space="preserve">wykorzystywać posiadaną wiedzę – formułować i rozwiązywać problemy, także nietypowe oraz innowacyjnie wykonywać zadania typowe dla </w:t>
            </w:r>
            <w:r w:rsidRPr="7AE26548">
              <w:rPr>
                <w:rFonts w:eastAsia="Times New Roman" w:cs="Times New Roman"/>
              </w:rPr>
              <w:lastRenderedPageBreak/>
              <w:t>działalności zawodowej związanej z bezpieczeństwem wewnętrznym</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4264BD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K_U03</w:t>
            </w:r>
          </w:p>
        </w:tc>
        <w:tc>
          <w:tcPr>
            <w:tcW w:w="1560" w:type="dxa"/>
            <w:gridSpan w:val="2"/>
            <w:tcBorders>
              <w:top w:val="single" w:sz="8" w:space="0" w:color="auto"/>
              <w:left w:val="single" w:sz="4" w:space="0" w:color="auto"/>
              <w:bottom w:val="single" w:sz="8" w:space="0" w:color="auto"/>
              <w:right w:val="single" w:sz="4" w:space="0" w:color="auto"/>
            </w:tcBorders>
          </w:tcPr>
          <w:p w14:paraId="6C38845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 ćwiczenia</w:t>
            </w:r>
          </w:p>
        </w:tc>
        <w:tc>
          <w:tcPr>
            <w:tcW w:w="1383" w:type="dxa"/>
            <w:tcBorders>
              <w:top w:val="single" w:sz="8" w:space="0" w:color="auto"/>
              <w:left w:val="single" w:sz="4" w:space="0" w:color="auto"/>
              <w:bottom w:val="single" w:sz="8" w:space="0" w:color="auto"/>
            </w:tcBorders>
          </w:tcPr>
          <w:p w14:paraId="4F3A0CD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egzamin</w:t>
            </w:r>
          </w:p>
          <w:p w14:paraId="010C85E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ocena z aktywności</w:t>
            </w:r>
          </w:p>
        </w:tc>
      </w:tr>
      <w:tr w:rsidR="008136C3" w:rsidRPr="008136C3" w14:paraId="12F8B2FF"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2D20E16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D2.4 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173F253" w14:textId="06E88804" w:rsidR="008136C3" w:rsidRPr="008136C3" w:rsidRDefault="7AE26548" w:rsidP="008136C3">
            <w:pPr>
              <w:suppressAutoHyphens w:val="0"/>
              <w:spacing w:before="60" w:after="60"/>
            </w:pPr>
            <w:r w:rsidRPr="7AE26548">
              <w:rPr>
                <w:rFonts w:eastAsia="Times New Roman" w:cs="Times New Roman"/>
              </w:rPr>
              <w:t>komunikować się z otoczeniem z użyciem specjalistycznej terminologii z zakresu systemów obronności państwa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824460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K_U11</w:t>
            </w:r>
          </w:p>
        </w:tc>
        <w:tc>
          <w:tcPr>
            <w:tcW w:w="1560" w:type="dxa"/>
            <w:gridSpan w:val="2"/>
            <w:tcBorders>
              <w:top w:val="single" w:sz="8" w:space="0" w:color="auto"/>
              <w:left w:val="single" w:sz="4" w:space="0" w:color="auto"/>
              <w:bottom w:val="single" w:sz="8" w:space="0" w:color="auto"/>
              <w:right w:val="single" w:sz="4" w:space="0" w:color="auto"/>
            </w:tcBorders>
          </w:tcPr>
          <w:p w14:paraId="62A029C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 ćwiczenia</w:t>
            </w:r>
          </w:p>
        </w:tc>
        <w:tc>
          <w:tcPr>
            <w:tcW w:w="1383" w:type="dxa"/>
            <w:tcBorders>
              <w:top w:val="single" w:sz="8" w:space="0" w:color="auto"/>
              <w:left w:val="single" w:sz="4" w:space="0" w:color="auto"/>
              <w:bottom w:val="single" w:sz="8" w:space="0" w:color="auto"/>
            </w:tcBorders>
          </w:tcPr>
          <w:p w14:paraId="356F94F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egzamin</w:t>
            </w:r>
          </w:p>
          <w:p w14:paraId="14B2306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ocena z aktywności</w:t>
            </w:r>
          </w:p>
        </w:tc>
      </w:tr>
      <w:tr w:rsidR="008136C3" w:rsidRPr="008136C3" w14:paraId="18FD8280" w14:textId="77777777" w:rsidTr="5449A30A">
        <w:tc>
          <w:tcPr>
            <w:tcW w:w="1276" w:type="dxa"/>
            <w:tcBorders>
              <w:top w:val="single" w:sz="8" w:space="0" w:color="auto"/>
              <w:bottom w:val="single" w:sz="8" w:space="0" w:color="auto"/>
              <w:right w:val="single" w:sz="4" w:space="0" w:color="auto"/>
            </w:tcBorders>
            <w:shd w:val="clear" w:color="auto" w:fill="FFFFFF" w:themeFill="background1"/>
          </w:tcPr>
          <w:p w14:paraId="69F79B9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D2.4 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B19614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zasięgania opinii ekspertów w przypadku trudności z samodzielnym rozwiązaniem problemu</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7B59DB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K_K02</w:t>
            </w:r>
          </w:p>
        </w:tc>
        <w:tc>
          <w:tcPr>
            <w:tcW w:w="1560" w:type="dxa"/>
            <w:gridSpan w:val="2"/>
            <w:tcBorders>
              <w:top w:val="single" w:sz="8" w:space="0" w:color="auto"/>
              <w:left w:val="single" w:sz="4" w:space="0" w:color="auto"/>
              <w:bottom w:val="single" w:sz="8" w:space="0" w:color="auto"/>
              <w:right w:val="single" w:sz="4" w:space="0" w:color="auto"/>
            </w:tcBorders>
          </w:tcPr>
          <w:p w14:paraId="0D701C7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 ćwiczenia</w:t>
            </w:r>
          </w:p>
        </w:tc>
        <w:tc>
          <w:tcPr>
            <w:tcW w:w="1383" w:type="dxa"/>
            <w:tcBorders>
              <w:top w:val="single" w:sz="8" w:space="0" w:color="auto"/>
              <w:left w:val="single" w:sz="4" w:space="0" w:color="auto"/>
              <w:bottom w:val="single" w:sz="8" w:space="0" w:color="auto"/>
            </w:tcBorders>
          </w:tcPr>
          <w:p w14:paraId="2100064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dyskusja </w:t>
            </w:r>
          </w:p>
        </w:tc>
      </w:tr>
      <w:tr w:rsidR="008136C3" w:rsidRPr="008136C3" w14:paraId="7793D318" w14:textId="77777777" w:rsidTr="5449A30A">
        <w:tc>
          <w:tcPr>
            <w:tcW w:w="9180" w:type="dxa"/>
            <w:gridSpan w:val="7"/>
            <w:shd w:val="clear" w:color="auto" w:fill="D9D9D9" w:themeFill="background1" w:themeFillShade="D9"/>
          </w:tcPr>
          <w:p w14:paraId="50841E86"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75FFA007" w14:textId="77777777" w:rsidTr="5449A30A">
        <w:trPr>
          <w:trHeight w:val="1495"/>
        </w:trPr>
        <w:tc>
          <w:tcPr>
            <w:tcW w:w="2977" w:type="dxa"/>
            <w:gridSpan w:val="2"/>
            <w:tcBorders>
              <w:right w:val="nil"/>
            </w:tcBorders>
            <w:shd w:val="clear" w:color="auto" w:fill="D9D9D9" w:themeFill="background1" w:themeFillShade="D9"/>
          </w:tcPr>
          <w:p w14:paraId="7D162671"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5449A30A">
              <w:rPr>
                <w:rFonts w:eastAsia="Calibri" w:cs="Times New Roman"/>
                <w:b/>
                <w:bCs/>
                <w:kern w:val="0"/>
                <w:lang w:eastAsia="pl-PL" w:bidi="ar-SA"/>
              </w:rPr>
              <w:t>Całkhowita liczba punktów ECTS: (A + B)</w:t>
            </w:r>
            <w:r w:rsidRPr="5449A30A">
              <w:rPr>
                <w:rFonts w:eastAsia="Calibri" w:cs="Times New Roman"/>
                <w:b/>
                <w:bCs/>
                <w:i/>
                <w:iCs/>
                <w:kern w:val="0"/>
                <w:lang w:eastAsia="pl-PL" w:bidi="ar-SA"/>
              </w:rPr>
              <w:t xml:space="preserve"> </w:t>
            </w:r>
          </w:p>
        </w:tc>
        <w:tc>
          <w:tcPr>
            <w:tcW w:w="4679" w:type="dxa"/>
            <w:gridSpan w:val="3"/>
            <w:tcBorders>
              <w:left w:val="nil"/>
            </w:tcBorders>
          </w:tcPr>
          <w:p w14:paraId="55CDBE73" w14:textId="77777777" w:rsidR="008136C3" w:rsidRPr="008136C3" w:rsidRDefault="00EF6F5A" w:rsidP="008136C3">
            <w:pPr>
              <w:suppressAutoHyphens w:val="0"/>
              <w:rPr>
                <w:rFonts w:eastAsia="Calibri" w:cs="Times New Roman"/>
                <w:kern w:val="0"/>
                <w:lang w:eastAsia="pl-PL" w:bidi="ar-SA"/>
              </w:rPr>
            </w:pPr>
            <w:r>
              <w:rPr>
                <w:rFonts w:eastAsia="Calibri" w:cs="Times New Roman"/>
                <w:kern w:val="0"/>
                <w:lang w:eastAsia="pl-PL" w:bidi="ar-SA"/>
              </w:rPr>
              <w:t>3</w:t>
            </w:r>
          </w:p>
        </w:tc>
        <w:tc>
          <w:tcPr>
            <w:tcW w:w="1524" w:type="dxa"/>
            <w:gridSpan w:val="2"/>
            <w:tcBorders>
              <w:left w:val="nil"/>
            </w:tcBorders>
          </w:tcPr>
          <w:p w14:paraId="5110364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00E6D2A1" w14:textId="77777777" w:rsidTr="5449A30A">
        <w:tc>
          <w:tcPr>
            <w:tcW w:w="2977" w:type="dxa"/>
            <w:gridSpan w:val="2"/>
            <w:tcBorders>
              <w:right w:val="nil"/>
            </w:tcBorders>
            <w:shd w:val="clear" w:color="auto" w:fill="D9D9D9" w:themeFill="background1" w:themeFillShade="D9"/>
          </w:tcPr>
          <w:p w14:paraId="6AAB2301"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p w14:paraId="426ABDF2" w14:textId="77777777" w:rsidR="008136C3" w:rsidRPr="008136C3" w:rsidRDefault="008136C3" w:rsidP="008136C3">
            <w:pPr>
              <w:suppressAutoHyphens w:val="0"/>
              <w:rPr>
                <w:rFonts w:eastAsia="Calibri" w:cs="Times New Roman"/>
                <w:kern w:val="0"/>
                <w:lang w:eastAsia="pl-PL" w:bidi="ar-SA"/>
              </w:rPr>
            </w:pPr>
          </w:p>
          <w:p w14:paraId="1405CBED" w14:textId="77777777" w:rsidR="008136C3" w:rsidRPr="008136C3" w:rsidRDefault="008136C3" w:rsidP="008136C3">
            <w:pPr>
              <w:suppressAutoHyphens w:val="0"/>
              <w:rPr>
                <w:rFonts w:eastAsia="Calibri" w:cs="Times New Roman"/>
                <w:kern w:val="0"/>
                <w:lang w:eastAsia="pl-PL" w:bidi="ar-SA"/>
              </w:rPr>
            </w:pPr>
          </w:p>
        </w:tc>
        <w:tc>
          <w:tcPr>
            <w:tcW w:w="4679" w:type="dxa"/>
            <w:gridSpan w:val="3"/>
            <w:tcBorders>
              <w:left w:val="nil"/>
            </w:tcBorders>
          </w:tcPr>
          <w:p w14:paraId="3D6D02DD" w14:textId="77777777" w:rsidR="008136C3" w:rsidRPr="008136C3" w:rsidRDefault="008136C3" w:rsidP="008136C3">
            <w:pPr>
              <w:suppressAutoHyphens w:val="0"/>
              <w:rPr>
                <w:rFonts w:eastAsia="Calibri" w:cs="Times New Roman"/>
                <w:b/>
                <w:kern w:val="0"/>
                <w:lang w:eastAsia="pl-PL" w:bidi="ar-SA"/>
              </w:rPr>
            </w:pPr>
          </w:p>
          <w:p w14:paraId="1A13A1D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Wykład</w:t>
            </w:r>
          </w:p>
          <w:p w14:paraId="7E35835B" w14:textId="77777777" w:rsidR="008136C3" w:rsidRPr="008136C3" w:rsidRDefault="00EF6F5A" w:rsidP="008136C3">
            <w:pPr>
              <w:suppressAutoHyphens w:val="0"/>
              <w:rPr>
                <w:rFonts w:eastAsia="Calibri" w:cs="Times New Roman"/>
                <w:kern w:val="0"/>
                <w:lang w:eastAsia="pl-PL" w:bidi="ar-SA"/>
              </w:rPr>
            </w:pPr>
            <w:r>
              <w:rPr>
                <w:rFonts w:eastAsia="Calibri" w:cs="Times New Roman"/>
                <w:kern w:val="0"/>
                <w:lang w:eastAsia="pl-PL" w:bidi="ar-SA"/>
              </w:rPr>
              <w:t>Ćwiczenia audytoryjne</w:t>
            </w:r>
          </w:p>
          <w:p w14:paraId="65FD45B9" w14:textId="77777777" w:rsidR="008136C3" w:rsidRPr="008136C3" w:rsidRDefault="008136C3" w:rsidP="008136C3">
            <w:pPr>
              <w:suppressAutoHyphens w:val="0"/>
              <w:rPr>
                <w:rFonts w:eastAsia="Calibri" w:cs="Times New Roman"/>
                <w:kern w:val="0"/>
                <w:lang w:eastAsia="pl-PL" w:bidi="ar-SA"/>
              </w:rPr>
            </w:pPr>
          </w:p>
          <w:p w14:paraId="4068BA3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0CBD0BC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p w14:paraId="4B78A5EE" w14:textId="77777777" w:rsidR="008136C3" w:rsidRPr="008136C3" w:rsidRDefault="008136C3" w:rsidP="008136C3">
            <w:pPr>
              <w:suppressAutoHyphens w:val="0"/>
              <w:rPr>
                <w:rFonts w:eastAsia="Calibri" w:cs="Times New Roman"/>
                <w:kern w:val="0"/>
                <w:lang w:eastAsia="pl-PL" w:bidi="ar-SA"/>
              </w:rPr>
            </w:pPr>
          </w:p>
        </w:tc>
        <w:tc>
          <w:tcPr>
            <w:tcW w:w="1524" w:type="dxa"/>
            <w:gridSpan w:val="2"/>
            <w:tcBorders>
              <w:left w:val="nil"/>
            </w:tcBorders>
          </w:tcPr>
          <w:p w14:paraId="6E828BDA" w14:textId="77777777" w:rsidR="008136C3" w:rsidRPr="008136C3" w:rsidRDefault="008136C3" w:rsidP="008136C3">
            <w:pPr>
              <w:widowControl/>
              <w:suppressAutoHyphens w:val="0"/>
              <w:rPr>
                <w:rFonts w:eastAsia="Calibri" w:cs="Times New Roman"/>
                <w:kern w:val="0"/>
                <w:lang w:eastAsia="pl-PL" w:bidi="ar-SA"/>
              </w:rPr>
            </w:pPr>
          </w:p>
          <w:p w14:paraId="213C15B8" w14:textId="77777777" w:rsidR="008136C3" w:rsidRPr="008136C3" w:rsidRDefault="00EF6F5A" w:rsidP="008136C3">
            <w:pPr>
              <w:widowControl/>
              <w:suppressAutoHyphens w:val="0"/>
              <w:rPr>
                <w:rFonts w:eastAsia="Calibri" w:cs="Times New Roman"/>
                <w:kern w:val="0"/>
                <w:lang w:eastAsia="pl-PL" w:bidi="ar-SA"/>
              </w:rPr>
            </w:pPr>
            <w:r>
              <w:rPr>
                <w:rFonts w:eastAsia="Calibri" w:cs="Times New Roman"/>
                <w:kern w:val="0"/>
                <w:lang w:eastAsia="pl-PL" w:bidi="ar-SA"/>
              </w:rPr>
              <w:t>15</w:t>
            </w:r>
          </w:p>
          <w:p w14:paraId="191A0080"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15</w:t>
            </w:r>
          </w:p>
          <w:p w14:paraId="1591DB03" w14:textId="77777777" w:rsidR="008136C3" w:rsidRPr="008136C3" w:rsidRDefault="008136C3" w:rsidP="008136C3">
            <w:pPr>
              <w:widowControl/>
              <w:suppressAutoHyphens w:val="0"/>
              <w:rPr>
                <w:rFonts w:eastAsia="Calibri" w:cs="Times New Roman"/>
                <w:kern w:val="0"/>
                <w:lang w:eastAsia="pl-PL" w:bidi="ar-SA"/>
              </w:rPr>
            </w:pPr>
          </w:p>
          <w:p w14:paraId="178BB186" w14:textId="77777777" w:rsidR="008136C3" w:rsidRPr="008136C3" w:rsidRDefault="00EF6F5A" w:rsidP="008136C3">
            <w:pPr>
              <w:widowControl/>
              <w:suppressAutoHyphens w:val="0"/>
              <w:rPr>
                <w:rFonts w:eastAsia="Calibri" w:cs="Times New Roman"/>
                <w:kern w:val="0"/>
                <w:lang w:eastAsia="pl-PL" w:bidi="ar-SA"/>
              </w:rPr>
            </w:pPr>
            <w:r>
              <w:rPr>
                <w:rFonts w:eastAsia="Calibri" w:cs="Times New Roman"/>
                <w:kern w:val="0"/>
                <w:lang w:eastAsia="pl-PL" w:bidi="ar-SA"/>
              </w:rPr>
              <w:t>30</w:t>
            </w:r>
          </w:p>
          <w:p w14:paraId="65261454" w14:textId="77777777" w:rsidR="008136C3" w:rsidRPr="008136C3" w:rsidRDefault="00EF6F5A" w:rsidP="008136C3">
            <w:pPr>
              <w:widowControl/>
              <w:suppressAutoHyphens w:val="0"/>
              <w:rPr>
                <w:rFonts w:eastAsia="Calibri" w:cs="Times New Roman"/>
                <w:kern w:val="0"/>
                <w:lang w:eastAsia="pl-PL" w:bidi="ar-SA"/>
              </w:rPr>
            </w:pPr>
            <w:r>
              <w:rPr>
                <w:rFonts w:eastAsia="Calibri" w:cs="Times New Roman"/>
                <w:kern w:val="0"/>
                <w:lang w:eastAsia="pl-PL" w:bidi="ar-SA"/>
              </w:rPr>
              <w:t>1,2</w:t>
            </w:r>
          </w:p>
        </w:tc>
      </w:tr>
      <w:tr w:rsidR="008136C3" w:rsidRPr="008136C3" w14:paraId="7E6E0626" w14:textId="77777777" w:rsidTr="5449A30A">
        <w:tc>
          <w:tcPr>
            <w:tcW w:w="2977" w:type="dxa"/>
            <w:gridSpan w:val="2"/>
            <w:tcBorders>
              <w:right w:val="nil"/>
            </w:tcBorders>
            <w:shd w:val="clear" w:color="auto" w:fill="D9D9D9" w:themeFill="background1" w:themeFillShade="D9"/>
          </w:tcPr>
          <w:p w14:paraId="322B247C"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3C237327" w14:textId="77777777" w:rsidR="008136C3" w:rsidRPr="008136C3" w:rsidRDefault="008136C3" w:rsidP="008136C3">
            <w:pPr>
              <w:suppressAutoHyphens w:val="0"/>
              <w:rPr>
                <w:rFonts w:eastAsia="Calibri" w:cs="Times New Roman"/>
                <w:b/>
                <w:kern w:val="0"/>
                <w:lang w:eastAsia="pl-PL" w:bidi="ar-SA"/>
              </w:rPr>
            </w:pPr>
          </w:p>
          <w:p w14:paraId="370576CC" w14:textId="77777777" w:rsidR="008136C3" w:rsidRPr="008136C3" w:rsidRDefault="00EF6F5A" w:rsidP="008136C3">
            <w:pPr>
              <w:suppressAutoHyphens w:val="0"/>
              <w:rPr>
                <w:rFonts w:eastAsia="Calibri" w:cs="Times New Roman"/>
                <w:kern w:val="0"/>
                <w:lang w:eastAsia="pl-PL" w:bidi="ar-SA"/>
              </w:rPr>
            </w:pPr>
            <w:r>
              <w:rPr>
                <w:rFonts w:eastAsia="Calibri" w:cs="Times New Roman"/>
                <w:kern w:val="0"/>
                <w:lang w:eastAsia="pl-PL" w:bidi="ar-SA"/>
              </w:rPr>
              <w:t>Przygotowanie do ćwiczeń</w:t>
            </w:r>
          </w:p>
          <w:p w14:paraId="67AB472D" w14:textId="77777777" w:rsidR="008136C3" w:rsidRPr="008136C3" w:rsidRDefault="00EF6F5A" w:rsidP="008136C3">
            <w:pPr>
              <w:suppressAutoHyphens w:val="0"/>
              <w:rPr>
                <w:rFonts w:eastAsia="Calibri" w:cs="Times New Roman"/>
                <w:kern w:val="0"/>
                <w:lang w:eastAsia="pl-PL" w:bidi="ar-SA"/>
              </w:rPr>
            </w:pPr>
            <w:r>
              <w:rPr>
                <w:rFonts w:eastAsia="Calibri" w:cs="Times New Roman"/>
                <w:kern w:val="0"/>
                <w:lang w:eastAsia="pl-PL" w:bidi="ar-SA"/>
              </w:rPr>
              <w:t xml:space="preserve">Przygotowanie do </w:t>
            </w:r>
            <w:r w:rsidR="008136C3" w:rsidRPr="008136C3">
              <w:rPr>
                <w:rFonts w:eastAsia="Calibri" w:cs="Times New Roman"/>
                <w:kern w:val="0"/>
                <w:lang w:eastAsia="pl-PL" w:bidi="ar-SA"/>
              </w:rPr>
              <w:t>kolokwium</w:t>
            </w:r>
          </w:p>
          <w:p w14:paraId="30D665BC" w14:textId="77777777" w:rsidR="008136C3" w:rsidRPr="008136C3" w:rsidRDefault="008136C3" w:rsidP="008136C3">
            <w:pPr>
              <w:suppressAutoHyphens w:val="0"/>
              <w:rPr>
                <w:rFonts w:eastAsia="Calibri" w:cs="Times New Roman"/>
                <w:b/>
                <w:kern w:val="0"/>
                <w:lang w:eastAsia="pl-PL" w:bidi="ar-SA"/>
              </w:rPr>
            </w:pPr>
          </w:p>
          <w:p w14:paraId="2C09B5B7" w14:textId="77777777" w:rsidR="008136C3" w:rsidRPr="008136C3" w:rsidRDefault="008136C3" w:rsidP="008136C3">
            <w:pPr>
              <w:suppressAutoHyphens w:val="0"/>
              <w:rPr>
                <w:rFonts w:eastAsia="Calibri" w:cs="Times New Roman"/>
                <w:b/>
                <w:kern w:val="0"/>
                <w:lang w:eastAsia="pl-PL" w:bidi="ar-SA"/>
              </w:rPr>
            </w:pPr>
          </w:p>
          <w:p w14:paraId="0B8CEDD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388D526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20A0336F" w14:textId="77777777" w:rsidR="008136C3" w:rsidRPr="008136C3" w:rsidRDefault="008136C3" w:rsidP="008136C3">
            <w:pPr>
              <w:suppressAutoHyphens w:val="0"/>
              <w:rPr>
                <w:rFonts w:eastAsia="Calibri" w:cs="Times New Roman"/>
                <w:kern w:val="0"/>
                <w:lang w:eastAsia="pl-PL" w:bidi="ar-SA"/>
              </w:rPr>
            </w:pPr>
          </w:p>
          <w:p w14:paraId="3CE1EB43" w14:textId="77777777" w:rsidR="008136C3" w:rsidRPr="008136C3" w:rsidRDefault="00EF6F5A" w:rsidP="008136C3">
            <w:pPr>
              <w:suppressAutoHyphens w:val="0"/>
              <w:rPr>
                <w:rFonts w:eastAsia="Calibri" w:cs="Times New Roman"/>
                <w:kern w:val="0"/>
                <w:lang w:eastAsia="pl-PL" w:bidi="ar-SA"/>
              </w:rPr>
            </w:pPr>
            <w:r>
              <w:rPr>
                <w:rFonts w:eastAsia="Calibri" w:cs="Times New Roman"/>
                <w:kern w:val="0"/>
                <w:lang w:eastAsia="pl-PL" w:bidi="ar-SA"/>
              </w:rPr>
              <w:t>25</w:t>
            </w:r>
          </w:p>
          <w:p w14:paraId="420B3D2F" w14:textId="77777777" w:rsidR="008136C3" w:rsidRPr="008136C3" w:rsidRDefault="00EF6F5A" w:rsidP="008136C3">
            <w:pPr>
              <w:suppressAutoHyphens w:val="0"/>
              <w:rPr>
                <w:rFonts w:eastAsia="Calibri" w:cs="Times New Roman"/>
                <w:kern w:val="0"/>
                <w:lang w:eastAsia="pl-PL" w:bidi="ar-SA"/>
              </w:rPr>
            </w:pPr>
            <w:r>
              <w:rPr>
                <w:rFonts w:eastAsia="Calibri" w:cs="Times New Roman"/>
                <w:kern w:val="0"/>
                <w:lang w:eastAsia="pl-PL" w:bidi="ar-SA"/>
              </w:rPr>
              <w:t>20</w:t>
            </w:r>
          </w:p>
          <w:p w14:paraId="443717BB" w14:textId="77777777" w:rsidR="008136C3" w:rsidRPr="008136C3" w:rsidRDefault="008136C3" w:rsidP="008136C3">
            <w:pPr>
              <w:suppressAutoHyphens w:val="0"/>
              <w:rPr>
                <w:rFonts w:eastAsia="Calibri" w:cs="Times New Roman"/>
                <w:kern w:val="0"/>
                <w:lang w:eastAsia="pl-PL" w:bidi="ar-SA"/>
              </w:rPr>
            </w:pPr>
          </w:p>
          <w:p w14:paraId="10962ABE" w14:textId="77777777" w:rsidR="008136C3" w:rsidRPr="008136C3" w:rsidRDefault="008136C3" w:rsidP="008136C3">
            <w:pPr>
              <w:suppressAutoHyphens w:val="0"/>
              <w:rPr>
                <w:rFonts w:eastAsia="Calibri" w:cs="Times New Roman"/>
                <w:kern w:val="0"/>
                <w:lang w:eastAsia="pl-PL" w:bidi="ar-SA"/>
              </w:rPr>
            </w:pPr>
          </w:p>
          <w:p w14:paraId="6BF26B46" w14:textId="77777777" w:rsidR="008136C3" w:rsidRPr="008136C3" w:rsidRDefault="00EF6F5A" w:rsidP="008136C3">
            <w:pPr>
              <w:suppressAutoHyphens w:val="0"/>
              <w:rPr>
                <w:rFonts w:eastAsia="Calibri" w:cs="Times New Roman"/>
                <w:kern w:val="0"/>
                <w:lang w:eastAsia="pl-PL" w:bidi="ar-SA"/>
              </w:rPr>
            </w:pPr>
            <w:r>
              <w:rPr>
                <w:rFonts w:eastAsia="Calibri" w:cs="Times New Roman"/>
                <w:kern w:val="0"/>
                <w:lang w:eastAsia="pl-PL" w:bidi="ar-SA"/>
              </w:rPr>
              <w:t>4</w:t>
            </w:r>
            <w:r w:rsidR="008136C3" w:rsidRPr="008136C3">
              <w:rPr>
                <w:rFonts w:eastAsia="Calibri" w:cs="Times New Roman"/>
                <w:kern w:val="0"/>
                <w:lang w:eastAsia="pl-PL" w:bidi="ar-SA"/>
              </w:rPr>
              <w:t>5</w:t>
            </w:r>
          </w:p>
          <w:p w14:paraId="4E0A5BB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w:t>
            </w:r>
            <w:r w:rsidR="00EF6F5A">
              <w:rPr>
                <w:rFonts w:eastAsia="Calibri" w:cs="Times New Roman"/>
                <w:kern w:val="0"/>
                <w:lang w:eastAsia="pl-PL" w:bidi="ar-SA"/>
              </w:rPr>
              <w:t>,8</w:t>
            </w:r>
          </w:p>
        </w:tc>
      </w:tr>
      <w:tr w:rsidR="008136C3" w:rsidRPr="008136C3" w14:paraId="0813F1AE" w14:textId="77777777" w:rsidTr="5449A30A">
        <w:tc>
          <w:tcPr>
            <w:tcW w:w="2977" w:type="dxa"/>
            <w:gridSpan w:val="2"/>
            <w:tcBorders>
              <w:right w:val="nil"/>
            </w:tcBorders>
            <w:shd w:val="clear" w:color="auto" w:fill="D9D9D9" w:themeFill="background1" w:themeFillShade="D9"/>
          </w:tcPr>
          <w:p w14:paraId="5DEECB40"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79" w:type="dxa"/>
            <w:gridSpan w:val="3"/>
            <w:tcBorders>
              <w:left w:val="nil"/>
            </w:tcBorders>
          </w:tcPr>
          <w:p w14:paraId="2CF8425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Przygotowanie do ćwiczeń</w:t>
            </w:r>
          </w:p>
          <w:p w14:paraId="4B17147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ćwiczenia</w:t>
            </w:r>
          </w:p>
          <w:p w14:paraId="4F793741" w14:textId="77777777" w:rsidR="008136C3" w:rsidRPr="008136C3" w:rsidRDefault="008136C3" w:rsidP="008136C3">
            <w:pPr>
              <w:suppressAutoHyphens w:val="0"/>
              <w:rPr>
                <w:rFonts w:eastAsia="Calibri" w:cs="Times New Roman"/>
                <w:b/>
                <w:kern w:val="0"/>
                <w:lang w:eastAsia="pl-PL" w:bidi="ar-SA"/>
              </w:rPr>
            </w:pPr>
          </w:p>
          <w:p w14:paraId="7849958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39FA188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4A8B238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56DF700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54DA736B" w14:textId="77777777" w:rsidR="008136C3" w:rsidRPr="008136C3" w:rsidRDefault="008136C3" w:rsidP="008136C3">
            <w:pPr>
              <w:suppressAutoHyphens w:val="0"/>
              <w:rPr>
                <w:rFonts w:eastAsia="Calibri" w:cs="Times New Roman"/>
                <w:kern w:val="0"/>
                <w:lang w:eastAsia="pl-PL" w:bidi="ar-SA"/>
              </w:rPr>
            </w:pPr>
          </w:p>
          <w:p w14:paraId="5B8AC1C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30</w:t>
            </w:r>
          </w:p>
          <w:p w14:paraId="7538334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1,2</w:t>
            </w:r>
          </w:p>
        </w:tc>
      </w:tr>
    </w:tbl>
    <w:p w14:paraId="002B4D66"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1844E37A"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55BFF59C"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5D77340"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556D1B5F" w14:textId="3E7C52D4" w:rsidR="008136C3" w:rsidRPr="008136C3" w:rsidRDefault="008136C3" w:rsidP="008136C3">
            <w:pPr>
              <w:suppressAutoHyphens w:val="0"/>
              <w:autoSpaceDE w:val="0"/>
              <w:autoSpaceDN w:val="0"/>
              <w:adjustRightInd w:val="0"/>
              <w:rPr>
                <w:rFonts w:eastAsia="Calibri" w:cs="Times New Roman"/>
                <w:kern w:val="0"/>
                <w:lang w:eastAsia="pl-PL" w:bidi="ar-SA"/>
              </w:rPr>
            </w:pPr>
            <w:r w:rsidRPr="5449A30A">
              <w:rPr>
                <w:rFonts w:eastAsia="Calibri" w:cs="Times New Roman"/>
                <w:kern w:val="0"/>
                <w:lang w:eastAsia="pl-PL" w:bidi="ar-SA"/>
              </w:rPr>
              <w:t xml:space="preserve">System Obronny Państwa, jego podsystemy, wewnętrzne relacje, prawa i obowiązki osób i instytucji w zakresie systemu obronnego państwa. </w:t>
            </w:r>
            <w:r w:rsidRPr="008136C3">
              <w:rPr>
                <w:rFonts w:eastAsia="Calibri" w:cs="Times New Roman"/>
                <w:bCs/>
                <w:kern w:val="0"/>
                <w:lang w:eastAsia="pl-PL" w:bidi="ar-SA"/>
              </w:rPr>
              <w:br/>
            </w:r>
            <w:r w:rsidRPr="5449A30A">
              <w:rPr>
                <w:rFonts w:eastAsia="Calibri" w:cs="Times New Roman"/>
                <w:kern w:val="0"/>
                <w:lang w:eastAsia="pl-PL" w:bidi="ar-SA"/>
              </w:rPr>
              <w:t xml:space="preserve">Sojusze oraz międzynarodowe organizacje jako żywotny element systemu obronnego państwa. </w:t>
            </w:r>
            <w:r w:rsidRPr="008136C3">
              <w:rPr>
                <w:rFonts w:eastAsia="Calibri" w:cs="Times New Roman"/>
                <w:bCs/>
                <w:kern w:val="0"/>
                <w:lang w:eastAsia="pl-PL" w:bidi="ar-SA"/>
              </w:rPr>
              <w:br/>
            </w:r>
            <w:r w:rsidRPr="5449A30A">
              <w:rPr>
                <w:rFonts w:eastAsia="Calibri" w:cs="Times New Roman"/>
                <w:kern w:val="0"/>
                <w:lang w:eastAsia="pl-PL" w:bidi="ar-SA"/>
              </w:rPr>
              <w:t>Podstawy prawne funkcjonowania systemu obronnego państwa - podsystemy kierowania systemem obronnym.</w:t>
            </w:r>
            <w:r w:rsidRPr="008136C3">
              <w:rPr>
                <w:rFonts w:eastAsia="Calibri" w:cs="Times New Roman"/>
                <w:b/>
                <w:bCs/>
                <w:kern w:val="0"/>
                <w:lang w:eastAsia="pl-PL" w:bidi="ar-SA"/>
              </w:rPr>
              <w:t xml:space="preserve"> </w:t>
            </w:r>
            <w:r w:rsidRPr="008136C3">
              <w:rPr>
                <w:rFonts w:eastAsia="Calibri" w:cs="Times New Roman"/>
                <w:bCs/>
                <w:kern w:val="0"/>
                <w:lang w:eastAsia="pl-PL" w:bidi="ar-SA"/>
              </w:rPr>
              <w:br/>
            </w:r>
            <w:r w:rsidRPr="5449A30A">
              <w:rPr>
                <w:rFonts w:eastAsia="Calibri" w:cs="Times New Roman"/>
                <w:kern w:val="0"/>
                <w:lang w:eastAsia="pl-PL" w:bidi="ar-SA"/>
              </w:rPr>
              <w:t xml:space="preserve">Podsystem niemilitarny systemu obronnego państwa jako element systemu obronnego państwa. </w:t>
            </w:r>
            <w:r w:rsidRPr="008136C3">
              <w:rPr>
                <w:rFonts w:eastAsia="Calibri" w:cs="Times New Roman"/>
                <w:bCs/>
                <w:kern w:val="0"/>
                <w:lang w:eastAsia="pl-PL" w:bidi="ar-SA"/>
              </w:rPr>
              <w:br/>
            </w:r>
            <w:r w:rsidRPr="5449A30A">
              <w:rPr>
                <w:rFonts w:eastAsia="Calibri" w:cs="Times New Roman"/>
                <w:kern w:val="0"/>
                <w:lang w:eastAsia="pl-PL" w:bidi="ar-SA"/>
              </w:rPr>
              <w:t>Polski przemysł obronny jako gwarant ciągłości zaopatrzenia podsystemu militarnego systemu obronnego państwa. Host Nation Support jako kluczowy element międzynarodowego wsparcia systemu obronnego państwa.</w:t>
            </w:r>
          </w:p>
        </w:tc>
      </w:tr>
      <w:tr w:rsidR="008136C3" w:rsidRPr="008136C3" w14:paraId="7AF9025B"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03E434E"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2FA8D4D0"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Wykład problemowy, dyskusja dydaktyczna</w:t>
            </w:r>
          </w:p>
        </w:tc>
      </w:tr>
      <w:tr w:rsidR="008136C3" w:rsidRPr="008136C3" w14:paraId="2A426F8E"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DDC523F"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 xml:space="preserve">Warunki i sposób zaliczenia </w:t>
            </w:r>
            <w:r w:rsidRPr="008136C3">
              <w:rPr>
                <w:rFonts w:eastAsia="Calibri" w:cs="Times New Roman"/>
                <w:b/>
                <w:kern w:val="0"/>
                <w:lang w:eastAsia="pl-PL" w:bidi="ar-SA"/>
              </w:rPr>
              <w:lastRenderedPageBreak/>
              <w:t>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6A2B5A98" w14:textId="72EFCABB" w:rsidR="008136C3" w:rsidRPr="008136C3" w:rsidRDefault="0090344C" w:rsidP="5449A30A">
            <w:pPr>
              <w:suppressAutoHyphens w:val="0"/>
              <w:jc w:val="both"/>
              <w:rPr>
                <w:rFonts w:eastAsia="Calibri" w:cs="Times New Roman"/>
                <w:lang w:eastAsia="pl-PL" w:bidi="ar-SA"/>
              </w:rPr>
            </w:pPr>
            <w:r>
              <w:rPr>
                <w:rFonts w:eastAsia="Times New Roman" w:cs="Times New Roman"/>
                <w:kern w:val="0"/>
                <w:lang w:eastAsia="pl-PL" w:bidi="ar-SA"/>
              </w:rPr>
              <w:lastRenderedPageBreak/>
              <w:t>Egzamin pisemny, zaliczenie ćwiczeń – kolokwium pisemne</w:t>
            </w:r>
            <w:r w:rsidR="008136C3" w:rsidRPr="008136C3">
              <w:rPr>
                <w:rFonts w:eastAsia="Times New Roman" w:cs="Times New Roman"/>
                <w:kern w:val="0"/>
                <w:lang w:eastAsia="pl-PL" w:bidi="ar-SA"/>
              </w:rPr>
              <w:t xml:space="preserve"> </w:t>
            </w:r>
          </w:p>
          <w:p w14:paraId="484C1806"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lastRenderedPageBreak/>
              <w:t xml:space="preserve">Zaliczenie poprawkowe na zasadach jak wyżej. </w:t>
            </w:r>
          </w:p>
        </w:tc>
      </w:tr>
      <w:tr w:rsidR="008136C3" w:rsidRPr="008136C3" w14:paraId="4AAD14C9"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1BE581A"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lastRenderedPageBreak/>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0E46BC28"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5044FF5B"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D033D1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304B3535"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Ocena końcowa </w:t>
            </w:r>
            <w:r w:rsidR="0090344C">
              <w:rPr>
                <w:rFonts w:eastAsia="Calibri" w:cs="Times New Roman"/>
                <w:kern w:val="0"/>
                <w:lang w:eastAsia="pl-PL" w:bidi="ar-SA"/>
              </w:rPr>
              <w:t>to ocena z egzaminu – 50% i ocena z kolokwium 50%</w:t>
            </w:r>
            <w:r w:rsidRPr="008136C3">
              <w:rPr>
                <w:rFonts w:eastAsia="Calibri" w:cs="Times New Roman"/>
                <w:kern w:val="0"/>
                <w:lang w:eastAsia="pl-PL" w:bidi="ar-SA"/>
              </w:rPr>
              <w:t>.</w:t>
            </w:r>
          </w:p>
        </w:tc>
      </w:tr>
      <w:tr w:rsidR="008136C3" w:rsidRPr="008136C3" w14:paraId="4013F59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2051C61"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191E724F"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Na konsultacjach.</w:t>
            </w:r>
          </w:p>
        </w:tc>
      </w:tr>
      <w:tr w:rsidR="008136C3" w:rsidRPr="008136C3" w14:paraId="078618C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8C1E890"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2203D16D"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Ob</w:t>
            </w:r>
            <w:r w:rsidR="00EF6F5A">
              <w:rPr>
                <w:rFonts w:eastAsia="Calibri" w:cs="Times New Roman"/>
                <w:kern w:val="0"/>
                <w:lang w:eastAsia="pl-PL" w:bidi="ar-SA"/>
              </w:rPr>
              <w:t>ecność na wszystkich ćwiczeniach</w:t>
            </w:r>
            <w:r w:rsidRPr="008136C3">
              <w:rPr>
                <w:rFonts w:eastAsia="Calibri" w:cs="Times New Roman"/>
                <w:kern w:val="0"/>
                <w:lang w:eastAsia="pl-PL" w:bidi="ar-SA"/>
              </w:rPr>
              <w:t>.</w:t>
            </w:r>
          </w:p>
        </w:tc>
      </w:tr>
      <w:tr w:rsidR="008136C3" w:rsidRPr="008136C3" w14:paraId="24B6F95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E70ECB2"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0D354C2C" w14:textId="77777777" w:rsidR="008136C3" w:rsidRPr="008136C3" w:rsidRDefault="008136C3" w:rsidP="002B6EC4">
            <w:pPr>
              <w:numPr>
                <w:ilvl w:val="0"/>
                <w:numId w:val="60"/>
              </w:numPr>
              <w:suppressAutoHyphens w:val="0"/>
              <w:ind w:left="313"/>
              <w:rPr>
                <w:rFonts w:eastAsia="Calibri" w:cs="Times New Roman"/>
                <w:kern w:val="0"/>
                <w:lang w:eastAsia="pl-PL" w:bidi="ar-SA"/>
              </w:rPr>
            </w:pPr>
            <w:r w:rsidRPr="008136C3">
              <w:rPr>
                <w:rFonts w:eastAsia="Calibri" w:cs="Times New Roman"/>
                <w:kern w:val="0"/>
                <w:lang w:eastAsia="pl-PL" w:bidi="ar-SA"/>
              </w:rPr>
              <w:t xml:space="preserve">Strategia Bezpieczeństwa Narodowego Rzeczypospolitej Polskiej 2014. </w:t>
            </w:r>
          </w:p>
          <w:p w14:paraId="50B7EFDA" w14:textId="77777777" w:rsidR="008136C3" w:rsidRPr="008136C3" w:rsidRDefault="008136C3" w:rsidP="002B6EC4">
            <w:pPr>
              <w:numPr>
                <w:ilvl w:val="0"/>
                <w:numId w:val="60"/>
              </w:numPr>
              <w:suppressAutoHyphens w:val="0"/>
              <w:ind w:left="313"/>
              <w:rPr>
                <w:rFonts w:eastAsia="Calibri" w:cs="Times New Roman"/>
                <w:kern w:val="0"/>
                <w:lang w:eastAsia="pl-PL" w:bidi="ar-SA"/>
              </w:rPr>
            </w:pPr>
            <w:r w:rsidRPr="008136C3">
              <w:rPr>
                <w:rFonts w:eastAsia="Calibri" w:cs="Times New Roman"/>
                <w:kern w:val="0"/>
                <w:lang w:eastAsia="pl-PL" w:bidi="ar-SA"/>
              </w:rPr>
              <w:t xml:space="preserve">Biała Księga Bezpieczeństwa Narodowego Rzeczypospolitej Polskiej 2014. </w:t>
            </w:r>
          </w:p>
          <w:p w14:paraId="3B795D0E" w14:textId="77777777" w:rsidR="008136C3" w:rsidRPr="008136C3" w:rsidRDefault="008136C3" w:rsidP="002B6EC4">
            <w:pPr>
              <w:numPr>
                <w:ilvl w:val="0"/>
                <w:numId w:val="60"/>
              </w:numPr>
              <w:suppressAutoHyphens w:val="0"/>
              <w:ind w:left="313"/>
              <w:rPr>
                <w:rFonts w:eastAsia="Calibri" w:cs="Times New Roman"/>
                <w:kern w:val="0"/>
                <w:lang w:eastAsia="pl-PL" w:bidi="ar-SA"/>
              </w:rPr>
            </w:pPr>
            <w:r w:rsidRPr="008136C3">
              <w:rPr>
                <w:rFonts w:eastAsia="Calibri" w:cs="Times New Roman"/>
                <w:kern w:val="0"/>
                <w:lang w:eastAsia="pl-PL" w:bidi="ar-SA"/>
              </w:rPr>
              <w:t xml:space="preserve">Ustawa z dnia 11 marca 2022 r. o obronie Ojczyzny. </w:t>
            </w:r>
          </w:p>
          <w:p w14:paraId="39F3BA47" w14:textId="77777777" w:rsidR="008136C3" w:rsidRPr="008136C3" w:rsidRDefault="008136C3" w:rsidP="002B6EC4">
            <w:pPr>
              <w:numPr>
                <w:ilvl w:val="0"/>
                <w:numId w:val="60"/>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Trejnis Z. Obronność państwa : strategie oraz systemy bezpieczeństwa i obronności, Warszawa 2016.</w:t>
            </w:r>
          </w:p>
          <w:p w14:paraId="563E079D" w14:textId="77777777" w:rsidR="008136C3" w:rsidRPr="008136C3" w:rsidRDefault="008136C3" w:rsidP="002B6EC4">
            <w:pPr>
              <w:numPr>
                <w:ilvl w:val="0"/>
                <w:numId w:val="60"/>
              </w:numPr>
              <w:suppressAutoHyphens w:val="0"/>
              <w:ind w:left="313"/>
              <w:jc w:val="both"/>
              <w:rPr>
                <w:rFonts w:eastAsia="Calibri" w:cs="Times New Roman"/>
                <w:kern w:val="0"/>
                <w:lang w:eastAsia="pl-PL" w:bidi="ar-SA"/>
              </w:rPr>
            </w:pPr>
            <w:r w:rsidRPr="008136C3">
              <w:rPr>
                <w:rFonts w:eastAsia="Calibri" w:cs="Times New Roman"/>
                <w:kern w:val="0"/>
                <w:lang w:eastAsia="pl-PL" w:bidi="ar-SA"/>
              </w:rPr>
              <w:t>Koncepcja Obronna Rzeczypospolitej Polskiej 2017.</w:t>
            </w:r>
          </w:p>
        </w:tc>
      </w:tr>
    </w:tbl>
    <w:p w14:paraId="1A892AC5" w14:textId="77777777" w:rsidR="008136C3" w:rsidRPr="008136C3" w:rsidRDefault="008136C3" w:rsidP="008136C3">
      <w:pPr>
        <w:suppressAutoHyphens w:val="0"/>
        <w:rPr>
          <w:rFonts w:eastAsia="Calibri" w:cs="Times New Roman"/>
          <w:b/>
          <w:kern w:val="0"/>
          <w:lang w:eastAsia="pl-PL" w:bidi="ar-SA"/>
        </w:rPr>
      </w:pPr>
    </w:p>
    <w:p w14:paraId="1B3A9412"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314F3B79" w14:textId="02E6EC3E"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3C242068" wp14:editId="7E001702">
            <wp:extent cx="1752600" cy="396240"/>
            <wp:effectExtent l="0" t="0" r="0" b="0"/>
            <wp:docPr id="59" name="Obraz 190"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0"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47A96EFE" w14:textId="77777777" w:rsidR="008136C3" w:rsidRPr="008136C3" w:rsidRDefault="008136C3" w:rsidP="008136C3">
      <w:pPr>
        <w:suppressAutoHyphens w:val="0"/>
        <w:rPr>
          <w:rFonts w:eastAsia="Calibri" w:cs="Times New Roman"/>
          <w:b/>
          <w:kern w:val="0"/>
          <w:lang w:eastAsia="pl-PL" w:bidi="ar-SA"/>
        </w:rPr>
      </w:pPr>
    </w:p>
    <w:p w14:paraId="4A13DE8A" w14:textId="77777777" w:rsidR="008136C3" w:rsidRPr="008136C3" w:rsidRDefault="0D02CAEE" w:rsidP="47E24081">
      <w:pPr>
        <w:keepNext/>
        <w:keepLines/>
        <w:widowControl/>
        <w:suppressAutoHyphens w:val="0"/>
        <w:spacing w:before="40" w:line="259" w:lineRule="auto"/>
        <w:outlineLvl w:val="2"/>
        <w:rPr>
          <w:rFonts w:eastAsia="Times New Roman" w:cs="Times New Roman"/>
          <w:b/>
          <w:bCs/>
          <w:kern w:val="0"/>
          <w:lang w:eastAsia="pl-PL" w:bidi="ar-SA"/>
        </w:rPr>
      </w:pPr>
      <w:bookmarkStart w:id="185" w:name="_Toc130805521"/>
      <w:bookmarkStart w:id="186" w:name="_Toc131071520"/>
      <w:bookmarkStart w:id="187" w:name="_Toc232417792"/>
      <w:r w:rsidRPr="47E24081">
        <w:rPr>
          <w:rFonts w:eastAsia="Times New Roman" w:cs="Times New Roman"/>
          <w:b/>
          <w:bCs/>
          <w:kern w:val="0"/>
          <w:lang w:eastAsia="pl-PL" w:bidi="ar-SA"/>
        </w:rPr>
        <w:t>D.2.5</w:t>
      </w:r>
      <w:r w:rsidR="4D29557E" w:rsidRPr="47E24081">
        <w:rPr>
          <w:rFonts w:eastAsia="Times New Roman" w:cs="Times New Roman"/>
          <w:b/>
          <w:bCs/>
          <w:kern w:val="0"/>
          <w:lang w:eastAsia="pl-PL" w:bidi="ar-SA"/>
        </w:rPr>
        <w:t>. Obszary przygotowań obronnych na szczeblu wojewódzkim</w:t>
      </w:r>
      <w:bookmarkEnd w:id="185"/>
      <w:bookmarkEnd w:id="186"/>
      <w:bookmarkEnd w:id="187"/>
      <w:r w:rsidR="4D29557E" w:rsidRPr="47E24081">
        <w:rPr>
          <w:rFonts w:eastAsia="Times New Roman" w:cs="Times New Roman"/>
          <w:b/>
          <w:bCs/>
          <w:kern w:val="0"/>
          <w:lang w:eastAsia="pl-PL" w:bidi="ar-SA"/>
        </w:rPr>
        <w:t xml:space="preserve"> </w:t>
      </w:r>
      <w:r w:rsidR="008136C3" w:rsidRPr="008136C3">
        <w:rPr>
          <w:rFonts w:eastAsia="Times New Roman" w:cs="Times New Roman"/>
          <w:b/>
          <w:kern w:val="0"/>
          <w:lang w:eastAsia="pl-PL" w:bidi="ar-SA"/>
        </w:rPr>
        <w:br/>
      </w:r>
      <w:r w:rsidR="008136C3" w:rsidRPr="008136C3">
        <w:rPr>
          <w:rFonts w:eastAsia="Times New Roman" w:cs="Times New Roman"/>
          <w:b/>
          <w:kern w:val="0"/>
          <w:lang w:eastAsia="pl-PL" w:bidi="ar-SA"/>
        </w:rPr>
        <w:tab/>
      </w:r>
      <w:r w:rsidR="008136C3" w:rsidRPr="008136C3">
        <w:rPr>
          <w:rFonts w:eastAsia="Times New Roman" w:cs="Times New Roman"/>
          <w:b/>
          <w:kern w:val="0"/>
          <w:lang w:eastAsia="pl-PL" w:bidi="ar-SA"/>
        </w:rPr>
        <w:tab/>
      </w:r>
      <w:r w:rsidR="008136C3" w:rsidRPr="008136C3">
        <w:rPr>
          <w:rFonts w:eastAsia="Times New Roman" w:cs="Times New Roman"/>
          <w:b/>
          <w:kern w:val="0"/>
          <w:lang w:eastAsia="pl-PL" w:bidi="ar-SA"/>
        </w:rPr>
        <w:tab/>
      </w:r>
      <w:r w:rsidR="008136C3" w:rsidRPr="008136C3">
        <w:rPr>
          <w:rFonts w:eastAsia="Times New Roman" w:cs="Times New Roman"/>
          <w:b/>
          <w:kern w:val="0"/>
          <w:lang w:eastAsia="pl-PL" w:bidi="ar-SA"/>
        </w:rPr>
        <w:tab/>
      </w:r>
      <w:r w:rsidR="008136C3" w:rsidRPr="008136C3">
        <w:rPr>
          <w:rFonts w:eastAsia="Times New Roman" w:cs="Times New Roman"/>
          <w:b/>
          <w:kern w:val="0"/>
          <w:lang w:eastAsia="pl-PL" w:bidi="ar-SA"/>
        </w:rPr>
        <w:tab/>
      </w:r>
    </w:p>
    <w:p w14:paraId="774D2CEB" w14:textId="77777777" w:rsidR="008136C3" w:rsidRPr="008136C3" w:rsidRDefault="008136C3" w:rsidP="008136C3">
      <w:pPr>
        <w:suppressAutoHyphens w:val="0"/>
        <w:rPr>
          <w:rFonts w:eastAsia="Calibri" w:cs="Times New Roman"/>
          <w:b/>
          <w:kern w:val="0"/>
          <w:lang w:eastAsia="pl-PL" w:bidi="ar-SA"/>
        </w:rPr>
      </w:pPr>
    </w:p>
    <w:p w14:paraId="66C13CF0"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0038B7D7" w14:textId="77777777" w:rsidTr="7C1AADFB">
        <w:trPr>
          <w:trHeight w:val="397"/>
        </w:trPr>
        <w:tc>
          <w:tcPr>
            <w:tcW w:w="2918" w:type="dxa"/>
            <w:shd w:val="clear" w:color="auto" w:fill="D9D9D9" w:themeFill="background1" w:themeFillShade="D9"/>
          </w:tcPr>
          <w:p w14:paraId="1E4BAFE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58A846A0"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4AAA3ED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Obszary przygotowań obronny</w:t>
            </w:r>
            <w:r w:rsidR="0090344C">
              <w:rPr>
                <w:rFonts w:eastAsia="Calibri" w:cs="Times New Roman"/>
                <w:kern w:val="0"/>
                <w:lang w:eastAsia="pl-PL" w:bidi="ar-SA"/>
              </w:rPr>
              <w:t>ch na szczeblu wojewódzkim. D2.5</w:t>
            </w:r>
          </w:p>
        </w:tc>
      </w:tr>
      <w:tr w:rsidR="008136C3" w:rsidRPr="00D54548" w14:paraId="33AF57C6" w14:textId="77777777" w:rsidTr="7C1AADFB">
        <w:trPr>
          <w:trHeight w:val="397"/>
        </w:trPr>
        <w:tc>
          <w:tcPr>
            <w:tcW w:w="2918" w:type="dxa"/>
            <w:shd w:val="clear" w:color="auto" w:fill="D9D9D9" w:themeFill="background1" w:themeFillShade="D9"/>
            <w:vAlign w:val="center"/>
          </w:tcPr>
          <w:p w14:paraId="1AF1536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371954E9" w14:textId="77777777" w:rsidR="008136C3" w:rsidRPr="008136C3" w:rsidRDefault="008136C3" w:rsidP="008136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Times New Roman" w:cs="Times New Roman"/>
                <w:kern w:val="0"/>
                <w:lang w:val="en-US" w:eastAsia="pl-PL" w:bidi="ar-SA"/>
              </w:rPr>
            </w:pPr>
            <w:r w:rsidRPr="008136C3">
              <w:rPr>
                <w:rFonts w:eastAsia="Times New Roman" w:cs="Times New Roman"/>
                <w:kern w:val="0"/>
                <w:lang w:val="en-US" w:eastAsia="pl-PL" w:bidi="ar-SA"/>
              </w:rPr>
              <w:t>Areas of defense preparations at the voivodship level</w:t>
            </w:r>
          </w:p>
          <w:p w14:paraId="61DB433D" w14:textId="77777777" w:rsidR="008136C3" w:rsidRPr="008136C3" w:rsidRDefault="008136C3" w:rsidP="008136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Times New Roman" w:cs="Times New Roman"/>
                <w:kern w:val="0"/>
                <w:lang w:val="en-US" w:eastAsia="pl-PL" w:bidi="ar-SA"/>
              </w:rPr>
            </w:pPr>
          </w:p>
        </w:tc>
      </w:tr>
      <w:tr w:rsidR="008136C3" w:rsidRPr="008136C3" w14:paraId="5C097C1A" w14:textId="77777777" w:rsidTr="7C1AADFB">
        <w:trPr>
          <w:trHeight w:val="397"/>
        </w:trPr>
        <w:tc>
          <w:tcPr>
            <w:tcW w:w="2918" w:type="dxa"/>
            <w:shd w:val="clear" w:color="auto" w:fill="D9D9D9" w:themeFill="background1" w:themeFillShade="D9"/>
            <w:vAlign w:val="center"/>
          </w:tcPr>
          <w:p w14:paraId="68C70DE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376C97D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20021B0A" w14:textId="77777777" w:rsidTr="7C1AADFB">
        <w:trPr>
          <w:trHeight w:val="397"/>
        </w:trPr>
        <w:tc>
          <w:tcPr>
            <w:tcW w:w="2918" w:type="dxa"/>
            <w:shd w:val="clear" w:color="auto" w:fill="D9D9D9" w:themeFill="background1" w:themeFillShade="D9"/>
            <w:vAlign w:val="center"/>
          </w:tcPr>
          <w:p w14:paraId="72EAD45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35E1518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1E43B379" w14:textId="77777777" w:rsidTr="7C1AADFB">
        <w:trPr>
          <w:trHeight w:val="397"/>
        </w:trPr>
        <w:tc>
          <w:tcPr>
            <w:tcW w:w="2918" w:type="dxa"/>
            <w:shd w:val="clear" w:color="auto" w:fill="D9D9D9" w:themeFill="background1" w:themeFillShade="D9"/>
            <w:vAlign w:val="center"/>
          </w:tcPr>
          <w:p w14:paraId="0BD4046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5FBAD9D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51989307" w14:textId="77777777" w:rsidTr="7C1AADFB">
        <w:trPr>
          <w:trHeight w:val="397"/>
        </w:trPr>
        <w:tc>
          <w:tcPr>
            <w:tcW w:w="2918" w:type="dxa"/>
            <w:shd w:val="clear" w:color="auto" w:fill="D9D9D9" w:themeFill="background1" w:themeFillShade="D9"/>
            <w:vAlign w:val="center"/>
          </w:tcPr>
          <w:p w14:paraId="2648DC6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543D5FF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53238BC4" w14:textId="77777777" w:rsidTr="7C1AADFB">
        <w:trPr>
          <w:trHeight w:val="397"/>
        </w:trPr>
        <w:tc>
          <w:tcPr>
            <w:tcW w:w="2918" w:type="dxa"/>
            <w:shd w:val="clear" w:color="auto" w:fill="D9D9D9" w:themeFill="background1" w:themeFillShade="D9"/>
            <w:vAlign w:val="center"/>
          </w:tcPr>
          <w:p w14:paraId="654D41C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5FE0EE5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0F720E3C" w14:textId="77777777" w:rsidTr="7C1AADFB">
        <w:trPr>
          <w:trHeight w:val="397"/>
        </w:trPr>
        <w:tc>
          <w:tcPr>
            <w:tcW w:w="2918" w:type="dxa"/>
            <w:shd w:val="clear" w:color="auto" w:fill="D9D9D9" w:themeFill="background1" w:themeFillShade="D9"/>
            <w:vAlign w:val="center"/>
          </w:tcPr>
          <w:p w14:paraId="15B5BF1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7870838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500C6649" w14:textId="77777777" w:rsidTr="7C1AADFB">
        <w:trPr>
          <w:trHeight w:val="397"/>
        </w:trPr>
        <w:tc>
          <w:tcPr>
            <w:tcW w:w="2918" w:type="dxa"/>
            <w:shd w:val="clear" w:color="auto" w:fill="D9D9D9" w:themeFill="background1" w:themeFillShade="D9"/>
            <w:vAlign w:val="center"/>
          </w:tcPr>
          <w:p w14:paraId="2598DEF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74ADF13B" w14:textId="77777777" w:rsidR="008136C3" w:rsidRPr="008136C3" w:rsidRDefault="0090344C"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6238D922" w14:textId="77777777" w:rsidTr="7C1AADFB">
        <w:trPr>
          <w:trHeight w:val="397"/>
        </w:trPr>
        <w:tc>
          <w:tcPr>
            <w:tcW w:w="2918" w:type="dxa"/>
            <w:shd w:val="clear" w:color="auto" w:fill="D9D9D9" w:themeFill="background1" w:themeFillShade="D9"/>
            <w:vAlign w:val="center"/>
          </w:tcPr>
          <w:p w14:paraId="06BCD01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1488E15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5</w:t>
            </w:r>
          </w:p>
        </w:tc>
      </w:tr>
      <w:tr w:rsidR="008136C3" w:rsidRPr="008136C3" w14:paraId="17AB1279" w14:textId="77777777" w:rsidTr="7C1AADFB">
        <w:trPr>
          <w:trHeight w:val="397"/>
        </w:trPr>
        <w:tc>
          <w:tcPr>
            <w:tcW w:w="2918" w:type="dxa"/>
            <w:shd w:val="clear" w:color="auto" w:fill="D9D9D9" w:themeFill="background1" w:themeFillShade="D9"/>
            <w:vAlign w:val="center"/>
          </w:tcPr>
          <w:p w14:paraId="39EEDF1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1BF16B3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dr inż. Marek Barć</w:t>
            </w:r>
          </w:p>
        </w:tc>
      </w:tr>
    </w:tbl>
    <w:p w14:paraId="18F0583E" w14:textId="77777777" w:rsidR="008136C3" w:rsidRPr="008136C3" w:rsidRDefault="008136C3" w:rsidP="008136C3">
      <w:pPr>
        <w:suppressAutoHyphens w:val="0"/>
        <w:rPr>
          <w:rFonts w:eastAsia="Calibri" w:cs="Times New Roman"/>
          <w:kern w:val="0"/>
          <w:lang w:eastAsia="pl-PL" w:bidi="ar-SA"/>
        </w:rPr>
      </w:pPr>
    </w:p>
    <w:p w14:paraId="57760369"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1701"/>
        <w:gridCol w:w="2126"/>
        <w:gridCol w:w="1134"/>
        <w:gridCol w:w="1419"/>
        <w:gridCol w:w="141"/>
        <w:gridCol w:w="1383"/>
      </w:tblGrid>
      <w:tr w:rsidR="008136C3" w:rsidRPr="008136C3" w14:paraId="3D4CBD4E" w14:textId="77777777" w:rsidTr="7C1AADFB">
        <w:tc>
          <w:tcPr>
            <w:tcW w:w="9180" w:type="dxa"/>
            <w:gridSpan w:val="7"/>
            <w:tcBorders>
              <w:bottom w:val="single" w:sz="4" w:space="0" w:color="auto"/>
            </w:tcBorders>
            <w:shd w:val="clear" w:color="auto" w:fill="D9D9D9" w:themeFill="background1" w:themeFillShade="D9"/>
          </w:tcPr>
          <w:p w14:paraId="656DB88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6012BBBF" w14:textId="77777777" w:rsidTr="7C1AADFB">
        <w:tc>
          <w:tcPr>
            <w:tcW w:w="9180" w:type="dxa"/>
            <w:gridSpan w:val="7"/>
            <w:tcBorders>
              <w:bottom w:val="single" w:sz="4" w:space="0" w:color="auto"/>
            </w:tcBorders>
          </w:tcPr>
          <w:p w14:paraId="44071DE5"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Zadania obronne realizowane są w ramach Systemu Obronnego Państwa, który jest podsystemem Systemu Bezpieczeństwa Narodowego. Należy wskazać usytuowanie Systemu Obronnego w Systemie Bezpieczeństwa Narodowego, struktury Systemu Bezpieczeństwa Narodowego oraz misję poszczególnych jego podsystemów. Przedstawić również funkcjonowanie samorządu terytorialnego w Polsce i dokonano próby identyfikacji zadań obronnych realizowane przez urząd wojewódzki.</w:t>
            </w:r>
          </w:p>
        </w:tc>
      </w:tr>
      <w:tr w:rsidR="008136C3" w:rsidRPr="008136C3" w14:paraId="05BF2850" w14:textId="77777777" w:rsidTr="7C1AADFB">
        <w:tc>
          <w:tcPr>
            <w:tcW w:w="2977" w:type="dxa"/>
            <w:gridSpan w:val="2"/>
            <w:tcBorders>
              <w:bottom w:val="single" w:sz="4" w:space="0" w:color="auto"/>
              <w:right w:val="nil"/>
            </w:tcBorders>
            <w:shd w:val="clear" w:color="auto" w:fill="D9D9D9" w:themeFill="background1" w:themeFillShade="D9"/>
          </w:tcPr>
          <w:p w14:paraId="49B97B42"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6BBA69E4" w14:textId="77777777" w:rsidR="008136C3" w:rsidRPr="008136C3" w:rsidRDefault="0090344C" w:rsidP="008136C3">
            <w:pPr>
              <w:suppressAutoHyphens w:val="0"/>
              <w:spacing w:before="60" w:after="60"/>
              <w:jc w:val="both"/>
              <w:rPr>
                <w:rFonts w:eastAsia="Calibri" w:cs="Times New Roman"/>
                <w:kern w:val="0"/>
                <w:lang w:eastAsia="pl-PL" w:bidi="ar-SA"/>
              </w:rPr>
            </w:pPr>
            <w:r>
              <w:rPr>
                <w:rFonts w:eastAsia="Calibri" w:cs="Times New Roman"/>
                <w:kern w:val="0"/>
                <w:lang w:eastAsia="pl-PL" w:bidi="ar-SA"/>
              </w:rPr>
              <w:t>Wykład 15</w:t>
            </w:r>
            <w:r w:rsidR="008136C3" w:rsidRPr="008136C3">
              <w:rPr>
                <w:rFonts w:eastAsia="Calibri" w:cs="Times New Roman"/>
                <w:kern w:val="0"/>
                <w:lang w:eastAsia="pl-PL" w:bidi="ar-SA"/>
              </w:rPr>
              <w:t>h</w:t>
            </w:r>
          </w:p>
          <w:p w14:paraId="697D44A4" w14:textId="77777777" w:rsidR="008136C3" w:rsidRPr="008136C3" w:rsidRDefault="0090344C" w:rsidP="008136C3">
            <w:pPr>
              <w:suppressAutoHyphens w:val="0"/>
              <w:spacing w:before="60" w:after="60"/>
              <w:jc w:val="both"/>
              <w:rPr>
                <w:rFonts w:eastAsia="Calibri" w:cs="Times New Roman"/>
                <w:kern w:val="0"/>
                <w:lang w:eastAsia="pl-PL" w:bidi="ar-SA"/>
              </w:rPr>
            </w:pPr>
            <w:r>
              <w:rPr>
                <w:rFonts w:eastAsia="Calibri" w:cs="Times New Roman"/>
                <w:kern w:val="0"/>
                <w:lang w:eastAsia="pl-PL" w:bidi="ar-SA"/>
              </w:rPr>
              <w:t>Ćwiczenia</w:t>
            </w:r>
            <w:r w:rsidR="008136C3" w:rsidRPr="008136C3">
              <w:rPr>
                <w:rFonts w:eastAsia="Calibri" w:cs="Times New Roman"/>
                <w:kern w:val="0"/>
                <w:lang w:eastAsia="pl-PL" w:bidi="ar-SA"/>
              </w:rPr>
              <w:t xml:space="preserve"> 15h</w:t>
            </w:r>
          </w:p>
        </w:tc>
      </w:tr>
      <w:tr w:rsidR="008136C3" w:rsidRPr="008136C3" w14:paraId="1BB4D6D4" w14:textId="77777777" w:rsidTr="7C1AADFB">
        <w:tc>
          <w:tcPr>
            <w:tcW w:w="9180" w:type="dxa"/>
            <w:gridSpan w:val="7"/>
            <w:tcBorders>
              <w:top w:val="single" w:sz="4" w:space="0" w:color="auto"/>
              <w:bottom w:val="single" w:sz="4" w:space="0" w:color="auto"/>
            </w:tcBorders>
            <w:shd w:val="clear" w:color="auto" w:fill="D9D9D9" w:themeFill="background1" w:themeFillShade="D9"/>
          </w:tcPr>
          <w:p w14:paraId="117A4BA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240985FD" w14:textId="77777777" w:rsidTr="7C1AADFB">
        <w:trPr>
          <w:trHeight w:val="285"/>
        </w:trPr>
        <w:tc>
          <w:tcPr>
            <w:tcW w:w="1276" w:type="dxa"/>
            <w:tcBorders>
              <w:top w:val="single" w:sz="4" w:space="0" w:color="auto"/>
              <w:bottom w:val="single" w:sz="8" w:space="0" w:color="auto"/>
              <w:right w:val="single" w:sz="4" w:space="0" w:color="auto"/>
            </w:tcBorders>
            <w:shd w:val="clear" w:color="auto" w:fill="D9D9D9" w:themeFill="background1" w:themeFillShade="D9"/>
          </w:tcPr>
          <w:p w14:paraId="03A24D5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3827"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47E0A01"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252847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560"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2B049E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tcBorders>
              <w:top w:val="single" w:sz="4" w:space="0" w:color="auto"/>
              <w:left w:val="single" w:sz="4" w:space="0" w:color="auto"/>
              <w:bottom w:val="single" w:sz="8" w:space="0" w:color="auto"/>
            </w:tcBorders>
            <w:shd w:val="clear" w:color="auto" w:fill="D9D9D9" w:themeFill="background1" w:themeFillShade="D9"/>
          </w:tcPr>
          <w:p w14:paraId="2010153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7335FC40" w14:textId="77777777" w:rsidTr="7C1AADFB">
        <w:tc>
          <w:tcPr>
            <w:tcW w:w="1276" w:type="dxa"/>
            <w:tcBorders>
              <w:top w:val="single" w:sz="8" w:space="0" w:color="auto"/>
              <w:bottom w:val="single" w:sz="8" w:space="0" w:color="auto"/>
              <w:right w:val="single" w:sz="4" w:space="0" w:color="auto"/>
            </w:tcBorders>
            <w:shd w:val="clear" w:color="auto" w:fill="FFFFFF" w:themeFill="background1"/>
          </w:tcPr>
          <w:p w14:paraId="1C66138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D2.5._ W01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308DD7E" w14:textId="393427BD" w:rsidR="008136C3" w:rsidRPr="008136C3" w:rsidRDefault="7AE26548" w:rsidP="008136C3">
            <w:pPr>
              <w:suppressAutoHyphens w:val="0"/>
              <w:spacing w:before="60" w:after="60"/>
              <w:rPr>
                <w:rFonts w:eastAsia="Calibri" w:cs="Times New Roman"/>
                <w:kern w:val="0"/>
                <w:lang w:eastAsia="pl-PL" w:bidi="ar-SA"/>
              </w:rPr>
            </w:pPr>
            <w:r w:rsidRPr="7AE26548">
              <w:rPr>
                <w:rFonts w:eastAsia="Times New Roman" w:cs="Times New Roman"/>
              </w:rPr>
              <w:t xml:space="preserve">w zaawansowanym stopniu wybrane zagadnienia  </w:t>
            </w:r>
            <w:r w:rsidR="008136C3" w:rsidRPr="008136C3">
              <w:rPr>
                <w:rFonts w:eastAsia="Calibri" w:cs="Times New Roman"/>
                <w:kern w:val="0"/>
                <w:lang w:eastAsia="pl-PL" w:bidi="ar-SA"/>
              </w:rPr>
              <w:t>z obszaru zadań obronnych państwa realizowanych przez wojewodę</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625F95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K_W09</w:t>
            </w:r>
          </w:p>
        </w:tc>
        <w:tc>
          <w:tcPr>
            <w:tcW w:w="1560" w:type="dxa"/>
            <w:gridSpan w:val="2"/>
            <w:tcBorders>
              <w:top w:val="single" w:sz="8" w:space="0" w:color="auto"/>
              <w:left w:val="single" w:sz="4" w:space="0" w:color="auto"/>
              <w:bottom w:val="single" w:sz="8" w:space="0" w:color="auto"/>
              <w:right w:val="single" w:sz="4" w:space="0" w:color="auto"/>
            </w:tcBorders>
          </w:tcPr>
          <w:p w14:paraId="09DCA01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 ćwiczenia</w:t>
            </w:r>
          </w:p>
        </w:tc>
        <w:tc>
          <w:tcPr>
            <w:tcW w:w="1383" w:type="dxa"/>
            <w:tcBorders>
              <w:top w:val="single" w:sz="8" w:space="0" w:color="auto"/>
              <w:left w:val="single" w:sz="4" w:space="0" w:color="auto"/>
              <w:bottom w:val="single" w:sz="8" w:space="0" w:color="auto"/>
            </w:tcBorders>
          </w:tcPr>
          <w:p w14:paraId="6FF7098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egzamin</w:t>
            </w:r>
          </w:p>
        </w:tc>
      </w:tr>
      <w:tr w:rsidR="008136C3" w:rsidRPr="008136C3" w14:paraId="06DAAB6A" w14:textId="77777777" w:rsidTr="7C1AADFB">
        <w:tc>
          <w:tcPr>
            <w:tcW w:w="1276" w:type="dxa"/>
            <w:tcBorders>
              <w:top w:val="single" w:sz="8" w:space="0" w:color="auto"/>
              <w:bottom w:val="single" w:sz="8" w:space="0" w:color="auto"/>
              <w:right w:val="single" w:sz="4" w:space="0" w:color="auto"/>
            </w:tcBorders>
            <w:shd w:val="clear" w:color="auto" w:fill="FFFFFF" w:themeFill="background1"/>
          </w:tcPr>
          <w:p w14:paraId="791B0CA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D2.5._ W02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DC21234" w14:textId="7E43483A" w:rsidR="008136C3" w:rsidRPr="008136C3" w:rsidRDefault="7AE26548" w:rsidP="008136C3">
            <w:pPr>
              <w:suppressAutoHyphens w:val="0"/>
              <w:spacing w:before="60" w:after="60"/>
            </w:pPr>
            <w:r w:rsidRPr="7AE26548">
              <w:rPr>
                <w:rFonts w:eastAsia="Times New Roman" w:cs="Times New Roman"/>
              </w:rPr>
              <w:t xml:space="preserve">podstawowe zasady funkcjonowania podmiotów obronnych na szczeblu województwa i prowadzenia przedsięwzięć związanych z </w:t>
            </w:r>
            <w:r w:rsidRPr="7AE26548">
              <w:rPr>
                <w:rFonts w:eastAsia="Times New Roman" w:cs="Times New Roman"/>
              </w:rPr>
              <w:lastRenderedPageBreak/>
              <w:t>bezpieczeństwem wewnętrznym</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941282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K_W11</w:t>
            </w:r>
          </w:p>
        </w:tc>
        <w:tc>
          <w:tcPr>
            <w:tcW w:w="1560" w:type="dxa"/>
            <w:gridSpan w:val="2"/>
            <w:tcBorders>
              <w:top w:val="single" w:sz="8" w:space="0" w:color="auto"/>
              <w:left w:val="single" w:sz="4" w:space="0" w:color="auto"/>
              <w:bottom w:val="single" w:sz="8" w:space="0" w:color="auto"/>
              <w:right w:val="single" w:sz="4" w:space="0" w:color="auto"/>
            </w:tcBorders>
          </w:tcPr>
          <w:p w14:paraId="13AD98F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 ćwiczenia</w:t>
            </w:r>
          </w:p>
        </w:tc>
        <w:tc>
          <w:tcPr>
            <w:tcW w:w="1383" w:type="dxa"/>
            <w:tcBorders>
              <w:top w:val="single" w:sz="8" w:space="0" w:color="auto"/>
              <w:left w:val="single" w:sz="4" w:space="0" w:color="auto"/>
              <w:bottom w:val="single" w:sz="8" w:space="0" w:color="auto"/>
            </w:tcBorders>
          </w:tcPr>
          <w:p w14:paraId="05D2E65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egzamin</w:t>
            </w:r>
          </w:p>
        </w:tc>
      </w:tr>
      <w:tr w:rsidR="008136C3" w:rsidRPr="008136C3" w14:paraId="2A1C5E26" w14:textId="77777777" w:rsidTr="7C1AADFB">
        <w:tc>
          <w:tcPr>
            <w:tcW w:w="1276" w:type="dxa"/>
            <w:tcBorders>
              <w:top w:val="single" w:sz="8" w:space="0" w:color="auto"/>
              <w:bottom w:val="single" w:sz="8" w:space="0" w:color="auto"/>
              <w:right w:val="single" w:sz="4" w:space="0" w:color="auto"/>
            </w:tcBorders>
            <w:shd w:val="clear" w:color="auto" w:fill="FFFFFF" w:themeFill="background1"/>
          </w:tcPr>
          <w:p w14:paraId="0DEEA9E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D2.5._ U01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7F88C5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wskazać systemowe rozwiązania dotyczące zadań obronnych na poziomie województwa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52D7AE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K_U09</w:t>
            </w:r>
          </w:p>
        </w:tc>
        <w:tc>
          <w:tcPr>
            <w:tcW w:w="1560" w:type="dxa"/>
            <w:gridSpan w:val="2"/>
            <w:tcBorders>
              <w:top w:val="single" w:sz="8" w:space="0" w:color="auto"/>
              <w:left w:val="single" w:sz="4" w:space="0" w:color="auto"/>
              <w:bottom w:val="single" w:sz="8" w:space="0" w:color="auto"/>
              <w:right w:val="single" w:sz="4" w:space="0" w:color="auto"/>
            </w:tcBorders>
          </w:tcPr>
          <w:p w14:paraId="2CD1468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 ćwiczenia</w:t>
            </w:r>
          </w:p>
        </w:tc>
        <w:tc>
          <w:tcPr>
            <w:tcW w:w="1383" w:type="dxa"/>
            <w:tcBorders>
              <w:top w:val="single" w:sz="8" w:space="0" w:color="auto"/>
              <w:left w:val="single" w:sz="4" w:space="0" w:color="auto"/>
              <w:bottom w:val="single" w:sz="8" w:space="0" w:color="auto"/>
            </w:tcBorders>
          </w:tcPr>
          <w:p w14:paraId="738AF1D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egzamin</w:t>
            </w:r>
          </w:p>
          <w:p w14:paraId="346BE42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720E6E8D" w14:textId="77777777" w:rsidTr="7C1AADFB">
        <w:tc>
          <w:tcPr>
            <w:tcW w:w="1276" w:type="dxa"/>
            <w:tcBorders>
              <w:top w:val="single" w:sz="8" w:space="0" w:color="auto"/>
              <w:bottom w:val="single" w:sz="8" w:space="0" w:color="auto"/>
              <w:right w:val="single" w:sz="4" w:space="0" w:color="auto"/>
            </w:tcBorders>
            <w:shd w:val="clear" w:color="auto" w:fill="FFFFFF" w:themeFill="background1"/>
          </w:tcPr>
          <w:p w14:paraId="1D54913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D2.5._ U02</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053309C" w14:textId="1D118DB0" w:rsidR="008136C3" w:rsidRPr="008136C3" w:rsidRDefault="7AE26548" w:rsidP="008136C3">
            <w:pPr>
              <w:suppressAutoHyphens w:val="0"/>
              <w:spacing w:before="60" w:after="60"/>
            </w:pPr>
            <w:r w:rsidRPr="7AE26548">
              <w:rPr>
                <w:rFonts w:eastAsia="Times New Roman" w:cs="Times New Roman"/>
              </w:rPr>
              <w:t>wykorzystywać posiadaną wiedzę - stosować narzędzia i metody właściwe dla bezpieczeństwa wewnętrznego w opisie i analizowaniu zjawisk społecznych w kontekście zagrożeń lokalnych i regionalnych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27CBDC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K_U04</w:t>
            </w:r>
          </w:p>
        </w:tc>
        <w:tc>
          <w:tcPr>
            <w:tcW w:w="1560" w:type="dxa"/>
            <w:gridSpan w:val="2"/>
            <w:tcBorders>
              <w:top w:val="single" w:sz="8" w:space="0" w:color="auto"/>
              <w:left w:val="single" w:sz="4" w:space="0" w:color="auto"/>
              <w:bottom w:val="single" w:sz="8" w:space="0" w:color="auto"/>
              <w:right w:val="single" w:sz="4" w:space="0" w:color="auto"/>
            </w:tcBorders>
          </w:tcPr>
          <w:p w14:paraId="2688F40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 ćwiczenia</w:t>
            </w:r>
          </w:p>
        </w:tc>
        <w:tc>
          <w:tcPr>
            <w:tcW w:w="1383" w:type="dxa"/>
            <w:tcBorders>
              <w:top w:val="single" w:sz="8" w:space="0" w:color="auto"/>
              <w:left w:val="single" w:sz="4" w:space="0" w:color="auto"/>
              <w:bottom w:val="single" w:sz="8" w:space="0" w:color="auto"/>
            </w:tcBorders>
          </w:tcPr>
          <w:p w14:paraId="6F0672A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egzamin</w:t>
            </w:r>
          </w:p>
          <w:p w14:paraId="65686C4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kolokwium</w:t>
            </w:r>
          </w:p>
        </w:tc>
      </w:tr>
      <w:tr w:rsidR="008136C3" w:rsidRPr="008136C3" w14:paraId="1008AE4E" w14:textId="77777777" w:rsidTr="7C1AADFB">
        <w:tc>
          <w:tcPr>
            <w:tcW w:w="1276" w:type="dxa"/>
            <w:tcBorders>
              <w:top w:val="single" w:sz="8" w:space="0" w:color="auto"/>
              <w:bottom w:val="single" w:sz="8" w:space="0" w:color="auto"/>
              <w:right w:val="single" w:sz="4" w:space="0" w:color="auto"/>
            </w:tcBorders>
            <w:shd w:val="clear" w:color="auto" w:fill="FFFFFF" w:themeFill="background1"/>
          </w:tcPr>
          <w:p w14:paraId="2EB40F1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D2.5 K01</w:t>
            </w:r>
          </w:p>
        </w:tc>
        <w:tc>
          <w:tcPr>
            <w:tcW w:w="3827"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CB470A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zasięgania opinii ekspertów w przypadku trudności z samodzielnym rozwiązaniem problemu</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151809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K_K02</w:t>
            </w:r>
          </w:p>
        </w:tc>
        <w:tc>
          <w:tcPr>
            <w:tcW w:w="1560" w:type="dxa"/>
            <w:gridSpan w:val="2"/>
            <w:tcBorders>
              <w:top w:val="single" w:sz="8" w:space="0" w:color="auto"/>
              <w:left w:val="single" w:sz="4" w:space="0" w:color="auto"/>
              <w:bottom w:val="single" w:sz="8" w:space="0" w:color="auto"/>
              <w:right w:val="single" w:sz="4" w:space="0" w:color="auto"/>
            </w:tcBorders>
          </w:tcPr>
          <w:p w14:paraId="6EBF123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 ćwiczenia</w:t>
            </w:r>
          </w:p>
        </w:tc>
        <w:tc>
          <w:tcPr>
            <w:tcW w:w="1383" w:type="dxa"/>
            <w:tcBorders>
              <w:top w:val="single" w:sz="8" w:space="0" w:color="auto"/>
              <w:left w:val="single" w:sz="4" w:space="0" w:color="auto"/>
              <w:bottom w:val="single" w:sz="8" w:space="0" w:color="auto"/>
            </w:tcBorders>
          </w:tcPr>
          <w:p w14:paraId="332AE7B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dyskusja</w:t>
            </w:r>
          </w:p>
        </w:tc>
      </w:tr>
      <w:tr w:rsidR="008136C3" w:rsidRPr="008136C3" w14:paraId="61A4C1E2" w14:textId="77777777" w:rsidTr="7C1AADFB">
        <w:tc>
          <w:tcPr>
            <w:tcW w:w="9180" w:type="dxa"/>
            <w:gridSpan w:val="7"/>
            <w:shd w:val="clear" w:color="auto" w:fill="D9D9D9" w:themeFill="background1" w:themeFillShade="D9"/>
          </w:tcPr>
          <w:p w14:paraId="381390BF"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4F807AE3" w14:textId="77777777" w:rsidTr="7C1AADFB">
        <w:trPr>
          <w:trHeight w:val="1495"/>
        </w:trPr>
        <w:tc>
          <w:tcPr>
            <w:tcW w:w="2977" w:type="dxa"/>
            <w:gridSpan w:val="2"/>
            <w:tcBorders>
              <w:right w:val="nil"/>
            </w:tcBorders>
            <w:shd w:val="clear" w:color="auto" w:fill="D9D9D9" w:themeFill="background1" w:themeFillShade="D9"/>
          </w:tcPr>
          <w:p w14:paraId="08AED46B"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79" w:type="dxa"/>
            <w:gridSpan w:val="3"/>
            <w:tcBorders>
              <w:left w:val="nil"/>
            </w:tcBorders>
          </w:tcPr>
          <w:p w14:paraId="3617D42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w:t>
            </w:r>
          </w:p>
        </w:tc>
        <w:tc>
          <w:tcPr>
            <w:tcW w:w="1524" w:type="dxa"/>
            <w:gridSpan w:val="2"/>
            <w:tcBorders>
              <w:left w:val="nil"/>
            </w:tcBorders>
          </w:tcPr>
          <w:p w14:paraId="4B31C5D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3D397A3B" w14:textId="77777777" w:rsidTr="7C1AADFB">
        <w:tc>
          <w:tcPr>
            <w:tcW w:w="2977" w:type="dxa"/>
            <w:gridSpan w:val="2"/>
            <w:tcBorders>
              <w:right w:val="nil"/>
            </w:tcBorders>
            <w:shd w:val="clear" w:color="auto" w:fill="D9D9D9" w:themeFill="background1" w:themeFillShade="D9"/>
          </w:tcPr>
          <w:p w14:paraId="0EF73AD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p w14:paraId="3D9A3FC6" w14:textId="77777777" w:rsidR="008136C3" w:rsidRPr="008136C3" w:rsidRDefault="008136C3" w:rsidP="008136C3">
            <w:pPr>
              <w:suppressAutoHyphens w:val="0"/>
              <w:rPr>
                <w:rFonts w:eastAsia="Calibri" w:cs="Times New Roman"/>
                <w:kern w:val="0"/>
                <w:lang w:eastAsia="pl-PL" w:bidi="ar-SA"/>
              </w:rPr>
            </w:pPr>
          </w:p>
          <w:p w14:paraId="618D62B3" w14:textId="77777777" w:rsidR="008136C3" w:rsidRPr="008136C3" w:rsidRDefault="008136C3" w:rsidP="008136C3">
            <w:pPr>
              <w:suppressAutoHyphens w:val="0"/>
              <w:rPr>
                <w:rFonts w:eastAsia="Calibri" w:cs="Times New Roman"/>
                <w:kern w:val="0"/>
                <w:lang w:eastAsia="pl-PL" w:bidi="ar-SA"/>
              </w:rPr>
            </w:pPr>
          </w:p>
        </w:tc>
        <w:tc>
          <w:tcPr>
            <w:tcW w:w="4679" w:type="dxa"/>
            <w:gridSpan w:val="3"/>
            <w:tcBorders>
              <w:left w:val="nil"/>
            </w:tcBorders>
          </w:tcPr>
          <w:p w14:paraId="081049B8" w14:textId="77777777" w:rsidR="008136C3" w:rsidRPr="008136C3" w:rsidRDefault="008136C3" w:rsidP="008136C3">
            <w:pPr>
              <w:suppressAutoHyphens w:val="0"/>
              <w:rPr>
                <w:rFonts w:eastAsia="Calibri" w:cs="Times New Roman"/>
                <w:b/>
                <w:kern w:val="0"/>
                <w:lang w:eastAsia="pl-PL" w:bidi="ar-SA"/>
              </w:rPr>
            </w:pPr>
          </w:p>
          <w:p w14:paraId="73E8BF67" w14:textId="77777777" w:rsidR="008136C3" w:rsidRPr="008136C3" w:rsidRDefault="0090344C" w:rsidP="008136C3">
            <w:pPr>
              <w:suppressAutoHyphens w:val="0"/>
              <w:rPr>
                <w:rFonts w:eastAsia="Calibri" w:cs="Times New Roman"/>
                <w:kern w:val="0"/>
                <w:lang w:eastAsia="pl-PL" w:bidi="ar-SA"/>
              </w:rPr>
            </w:pPr>
            <w:r>
              <w:rPr>
                <w:rFonts w:eastAsia="Calibri" w:cs="Times New Roman"/>
                <w:kern w:val="0"/>
                <w:lang w:eastAsia="pl-PL" w:bidi="ar-SA"/>
              </w:rPr>
              <w:t>Wykłady</w:t>
            </w:r>
          </w:p>
          <w:p w14:paraId="4303CF06" w14:textId="77777777" w:rsidR="008136C3" w:rsidRPr="008136C3" w:rsidRDefault="0090344C" w:rsidP="008136C3">
            <w:pPr>
              <w:suppressAutoHyphens w:val="0"/>
              <w:rPr>
                <w:rFonts w:eastAsia="Calibri" w:cs="Times New Roman"/>
                <w:kern w:val="0"/>
                <w:lang w:eastAsia="pl-PL" w:bidi="ar-SA"/>
              </w:rPr>
            </w:pPr>
            <w:r>
              <w:rPr>
                <w:rFonts w:eastAsia="Calibri" w:cs="Times New Roman"/>
                <w:kern w:val="0"/>
                <w:lang w:eastAsia="pl-PL" w:bidi="ar-SA"/>
              </w:rPr>
              <w:t>Ćwiczenia</w:t>
            </w:r>
          </w:p>
          <w:p w14:paraId="0429F5B8" w14:textId="77777777" w:rsidR="008136C3" w:rsidRPr="008136C3" w:rsidRDefault="008136C3" w:rsidP="008136C3">
            <w:pPr>
              <w:suppressAutoHyphens w:val="0"/>
              <w:rPr>
                <w:rFonts w:eastAsia="Calibri" w:cs="Times New Roman"/>
                <w:kern w:val="0"/>
                <w:lang w:eastAsia="pl-PL" w:bidi="ar-SA"/>
              </w:rPr>
            </w:pPr>
          </w:p>
          <w:p w14:paraId="58C453D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7ED0F0D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p w14:paraId="30B52A00" w14:textId="77777777" w:rsidR="008136C3" w:rsidRPr="008136C3" w:rsidRDefault="008136C3" w:rsidP="008136C3">
            <w:pPr>
              <w:suppressAutoHyphens w:val="0"/>
              <w:rPr>
                <w:rFonts w:eastAsia="Calibri" w:cs="Times New Roman"/>
                <w:kern w:val="0"/>
                <w:lang w:eastAsia="pl-PL" w:bidi="ar-SA"/>
              </w:rPr>
            </w:pPr>
          </w:p>
          <w:p w14:paraId="31190211" w14:textId="77777777" w:rsidR="008136C3" w:rsidRPr="008136C3" w:rsidRDefault="008136C3" w:rsidP="008136C3">
            <w:pPr>
              <w:suppressAutoHyphens w:val="0"/>
              <w:rPr>
                <w:rFonts w:eastAsia="Calibri" w:cs="Times New Roman"/>
                <w:kern w:val="0"/>
                <w:lang w:eastAsia="pl-PL" w:bidi="ar-SA"/>
              </w:rPr>
            </w:pPr>
          </w:p>
          <w:p w14:paraId="27710544" w14:textId="77777777" w:rsidR="008136C3" w:rsidRPr="008136C3" w:rsidRDefault="008136C3" w:rsidP="008136C3">
            <w:pPr>
              <w:suppressAutoHyphens w:val="0"/>
              <w:rPr>
                <w:rFonts w:eastAsia="Calibri" w:cs="Times New Roman"/>
                <w:kern w:val="0"/>
                <w:lang w:eastAsia="pl-PL" w:bidi="ar-SA"/>
              </w:rPr>
            </w:pPr>
          </w:p>
        </w:tc>
        <w:tc>
          <w:tcPr>
            <w:tcW w:w="1524" w:type="dxa"/>
            <w:gridSpan w:val="2"/>
            <w:tcBorders>
              <w:left w:val="nil"/>
            </w:tcBorders>
          </w:tcPr>
          <w:p w14:paraId="35E3D94C" w14:textId="77777777" w:rsidR="008136C3" w:rsidRPr="008136C3" w:rsidRDefault="008136C3" w:rsidP="008136C3">
            <w:pPr>
              <w:widowControl/>
              <w:suppressAutoHyphens w:val="0"/>
              <w:rPr>
                <w:rFonts w:eastAsia="Calibri" w:cs="Times New Roman"/>
                <w:kern w:val="0"/>
                <w:lang w:eastAsia="pl-PL" w:bidi="ar-SA"/>
              </w:rPr>
            </w:pPr>
          </w:p>
          <w:p w14:paraId="0113F90D" w14:textId="77777777" w:rsidR="008136C3" w:rsidRPr="008136C3" w:rsidRDefault="0090344C" w:rsidP="008136C3">
            <w:pPr>
              <w:widowControl/>
              <w:suppressAutoHyphens w:val="0"/>
              <w:rPr>
                <w:rFonts w:eastAsia="Calibri" w:cs="Times New Roman"/>
                <w:kern w:val="0"/>
                <w:lang w:eastAsia="pl-PL" w:bidi="ar-SA"/>
              </w:rPr>
            </w:pPr>
            <w:r>
              <w:rPr>
                <w:rFonts w:eastAsia="Calibri" w:cs="Times New Roman"/>
                <w:kern w:val="0"/>
                <w:lang w:eastAsia="pl-PL" w:bidi="ar-SA"/>
              </w:rPr>
              <w:t>15</w:t>
            </w:r>
          </w:p>
          <w:p w14:paraId="7646234A"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15</w:t>
            </w:r>
          </w:p>
          <w:p w14:paraId="7BC4B73B" w14:textId="77777777" w:rsidR="008136C3" w:rsidRPr="008136C3" w:rsidRDefault="008136C3" w:rsidP="008136C3">
            <w:pPr>
              <w:widowControl/>
              <w:suppressAutoHyphens w:val="0"/>
              <w:rPr>
                <w:rFonts w:eastAsia="Calibri" w:cs="Times New Roman"/>
                <w:kern w:val="0"/>
                <w:lang w:eastAsia="pl-PL" w:bidi="ar-SA"/>
              </w:rPr>
            </w:pPr>
          </w:p>
          <w:p w14:paraId="44B646A6" w14:textId="77777777" w:rsidR="008136C3" w:rsidRPr="008136C3" w:rsidRDefault="0090344C" w:rsidP="008136C3">
            <w:pPr>
              <w:widowControl/>
              <w:suppressAutoHyphens w:val="0"/>
              <w:rPr>
                <w:rFonts w:eastAsia="Calibri" w:cs="Times New Roman"/>
                <w:kern w:val="0"/>
                <w:lang w:eastAsia="pl-PL" w:bidi="ar-SA"/>
              </w:rPr>
            </w:pPr>
            <w:r>
              <w:rPr>
                <w:rFonts w:eastAsia="Calibri" w:cs="Times New Roman"/>
                <w:kern w:val="0"/>
                <w:lang w:eastAsia="pl-PL" w:bidi="ar-SA"/>
              </w:rPr>
              <w:t>30</w:t>
            </w:r>
          </w:p>
          <w:p w14:paraId="1FC11DA8"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w:t>
            </w:r>
            <w:r w:rsidR="0090344C">
              <w:rPr>
                <w:rFonts w:eastAsia="Calibri" w:cs="Times New Roman"/>
                <w:kern w:val="0"/>
                <w:lang w:eastAsia="pl-PL" w:bidi="ar-SA"/>
              </w:rPr>
              <w:t>,2</w:t>
            </w:r>
          </w:p>
          <w:p w14:paraId="4E9B7738" w14:textId="77777777" w:rsidR="008136C3" w:rsidRPr="008136C3" w:rsidRDefault="008136C3" w:rsidP="008136C3">
            <w:pPr>
              <w:suppressAutoHyphens w:val="0"/>
              <w:rPr>
                <w:rFonts w:eastAsia="Calibri" w:cs="Times New Roman"/>
                <w:kern w:val="0"/>
                <w:lang w:eastAsia="pl-PL" w:bidi="ar-SA"/>
              </w:rPr>
            </w:pPr>
          </w:p>
        </w:tc>
      </w:tr>
      <w:tr w:rsidR="008136C3" w:rsidRPr="008136C3" w14:paraId="1BF20EFF" w14:textId="77777777" w:rsidTr="7C1AADFB">
        <w:tc>
          <w:tcPr>
            <w:tcW w:w="2977" w:type="dxa"/>
            <w:gridSpan w:val="2"/>
            <w:tcBorders>
              <w:right w:val="nil"/>
            </w:tcBorders>
            <w:shd w:val="clear" w:color="auto" w:fill="D9D9D9" w:themeFill="background1" w:themeFillShade="D9"/>
          </w:tcPr>
          <w:p w14:paraId="61130FEF"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3357303F" w14:textId="77777777" w:rsidR="008136C3" w:rsidRPr="008136C3" w:rsidRDefault="008136C3" w:rsidP="008136C3">
            <w:pPr>
              <w:suppressAutoHyphens w:val="0"/>
              <w:rPr>
                <w:rFonts w:eastAsia="Calibri" w:cs="Times New Roman"/>
                <w:b/>
                <w:kern w:val="0"/>
                <w:lang w:eastAsia="pl-PL" w:bidi="ar-SA"/>
              </w:rPr>
            </w:pPr>
          </w:p>
          <w:p w14:paraId="32E2B45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w:t>
            </w:r>
            <w:r w:rsidR="0090344C">
              <w:rPr>
                <w:rFonts w:eastAsia="Calibri" w:cs="Times New Roman"/>
                <w:kern w:val="0"/>
                <w:lang w:eastAsia="pl-PL" w:bidi="ar-SA"/>
              </w:rPr>
              <w:t>rzygotowanie do ćwiczeń</w:t>
            </w:r>
            <w:r w:rsidRPr="008136C3">
              <w:rPr>
                <w:rFonts w:eastAsia="Calibri" w:cs="Times New Roman"/>
                <w:kern w:val="0"/>
                <w:lang w:eastAsia="pl-PL" w:bidi="ar-SA"/>
              </w:rPr>
              <w:t xml:space="preserve"> i</w:t>
            </w:r>
          </w:p>
          <w:p w14:paraId="3E2DEE3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kolokwium</w:t>
            </w:r>
          </w:p>
          <w:p w14:paraId="03195236" w14:textId="77777777" w:rsidR="008136C3" w:rsidRPr="008136C3" w:rsidRDefault="008136C3" w:rsidP="008136C3">
            <w:pPr>
              <w:suppressAutoHyphens w:val="0"/>
              <w:rPr>
                <w:rFonts w:eastAsia="Calibri" w:cs="Times New Roman"/>
                <w:b/>
                <w:kern w:val="0"/>
                <w:lang w:eastAsia="pl-PL" w:bidi="ar-SA"/>
              </w:rPr>
            </w:pPr>
          </w:p>
          <w:p w14:paraId="7D738FFF" w14:textId="77777777" w:rsidR="008136C3" w:rsidRPr="008136C3" w:rsidRDefault="008136C3" w:rsidP="008136C3">
            <w:pPr>
              <w:suppressAutoHyphens w:val="0"/>
              <w:rPr>
                <w:rFonts w:eastAsia="Calibri" w:cs="Times New Roman"/>
                <w:b/>
                <w:kern w:val="0"/>
                <w:lang w:eastAsia="pl-PL" w:bidi="ar-SA"/>
              </w:rPr>
            </w:pPr>
          </w:p>
          <w:p w14:paraId="5568143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14DB4B3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3BE1EF73" w14:textId="77777777" w:rsidR="008136C3" w:rsidRPr="008136C3" w:rsidRDefault="008136C3" w:rsidP="008136C3">
            <w:pPr>
              <w:suppressAutoHyphens w:val="0"/>
              <w:rPr>
                <w:rFonts w:eastAsia="Calibri" w:cs="Times New Roman"/>
                <w:kern w:val="0"/>
                <w:lang w:eastAsia="pl-PL" w:bidi="ar-SA"/>
              </w:rPr>
            </w:pPr>
          </w:p>
          <w:p w14:paraId="65ABE086" w14:textId="77777777" w:rsidR="008136C3" w:rsidRPr="008136C3" w:rsidRDefault="0090344C" w:rsidP="008136C3">
            <w:pPr>
              <w:suppressAutoHyphens w:val="0"/>
              <w:rPr>
                <w:rFonts w:eastAsia="Calibri" w:cs="Times New Roman"/>
                <w:kern w:val="0"/>
                <w:lang w:eastAsia="pl-PL" w:bidi="ar-SA"/>
              </w:rPr>
            </w:pPr>
            <w:r>
              <w:rPr>
                <w:rFonts w:eastAsia="Calibri" w:cs="Times New Roman"/>
                <w:kern w:val="0"/>
                <w:lang w:eastAsia="pl-PL" w:bidi="ar-SA"/>
              </w:rPr>
              <w:t>10</w:t>
            </w:r>
          </w:p>
          <w:p w14:paraId="0DD1550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10</w:t>
            </w:r>
          </w:p>
          <w:p w14:paraId="32B82ABD" w14:textId="77777777" w:rsidR="008136C3" w:rsidRPr="008136C3" w:rsidRDefault="008136C3" w:rsidP="008136C3">
            <w:pPr>
              <w:suppressAutoHyphens w:val="0"/>
              <w:rPr>
                <w:rFonts w:eastAsia="Calibri" w:cs="Times New Roman"/>
                <w:kern w:val="0"/>
                <w:lang w:eastAsia="pl-PL" w:bidi="ar-SA"/>
              </w:rPr>
            </w:pPr>
          </w:p>
          <w:p w14:paraId="5E4C60C9" w14:textId="77777777" w:rsidR="008136C3" w:rsidRPr="008136C3" w:rsidRDefault="008136C3" w:rsidP="008136C3">
            <w:pPr>
              <w:suppressAutoHyphens w:val="0"/>
              <w:rPr>
                <w:rFonts w:eastAsia="Calibri" w:cs="Times New Roman"/>
                <w:kern w:val="0"/>
                <w:lang w:eastAsia="pl-PL" w:bidi="ar-SA"/>
              </w:rPr>
            </w:pPr>
          </w:p>
          <w:p w14:paraId="3329EDD7" w14:textId="77777777" w:rsidR="008136C3" w:rsidRPr="008136C3" w:rsidRDefault="0090344C" w:rsidP="008136C3">
            <w:pPr>
              <w:suppressAutoHyphens w:val="0"/>
              <w:rPr>
                <w:rFonts w:eastAsia="Calibri" w:cs="Times New Roman"/>
                <w:kern w:val="0"/>
                <w:lang w:eastAsia="pl-PL" w:bidi="ar-SA"/>
              </w:rPr>
            </w:pPr>
            <w:r>
              <w:rPr>
                <w:rFonts w:eastAsia="Calibri" w:cs="Times New Roman"/>
                <w:kern w:val="0"/>
                <w:lang w:eastAsia="pl-PL" w:bidi="ar-SA"/>
              </w:rPr>
              <w:t>20</w:t>
            </w:r>
          </w:p>
          <w:p w14:paraId="6A961D61" w14:textId="77777777" w:rsidR="008136C3" w:rsidRPr="008136C3" w:rsidRDefault="0090344C" w:rsidP="008136C3">
            <w:pPr>
              <w:suppressAutoHyphens w:val="0"/>
              <w:rPr>
                <w:rFonts w:eastAsia="Calibri" w:cs="Times New Roman"/>
                <w:kern w:val="0"/>
                <w:lang w:eastAsia="pl-PL" w:bidi="ar-SA"/>
              </w:rPr>
            </w:pPr>
            <w:r>
              <w:rPr>
                <w:rFonts w:eastAsia="Calibri" w:cs="Times New Roman"/>
                <w:kern w:val="0"/>
                <w:lang w:eastAsia="pl-PL" w:bidi="ar-SA"/>
              </w:rPr>
              <w:t>0,8</w:t>
            </w:r>
          </w:p>
        </w:tc>
      </w:tr>
      <w:tr w:rsidR="008136C3" w:rsidRPr="008136C3" w14:paraId="66B9A1A8" w14:textId="77777777" w:rsidTr="7C1AADFB">
        <w:tc>
          <w:tcPr>
            <w:tcW w:w="2977" w:type="dxa"/>
            <w:gridSpan w:val="2"/>
            <w:tcBorders>
              <w:right w:val="nil"/>
            </w:tcBorders>
            <w:shd w:val="clear" w:color="auto" w:fill="D9D9D9" w:themeFill="background1" w:themeFillShade="D9"/>
          </w:tcPr>
          <w:p w14:paraId="303610AC"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79" w:type="dxa"/>
            <w:gridSpan w:val="3"/>
            <w:tcBorders>
              <w:left w:val="nil"/>
            </w:tcBorders>
          </w:tcPr>
          <w:p w14:paraId="252A6DA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Przygotowanie do ćwiczeń</w:t>
            </w:r>
          </w:p>
          <w:p w14:paraId="67BC767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ćwiczenia</w:t>
            </w:r>
          </w:p>
          <w:p w14:paraId="441A20FA" w14:textId="77777777" w:rsidR="008136C3" w:rsidRPr="008136C3" w:rsidRDefault="008136C3" w:rsidP="008136C3">
            <w:pPr>
              <w:suppressAutoHyphens w:val="0"/>
              <w:rPr>
                <w:rFonts w:eastAsia="Calibri" w:cs="Times New Roman"/>
                <w:b/>
                <w:kern w:val="0"/>
                <w:lang w:eastAsia="pl-PL" w:bidi="ar-SA"/>
              </w:rPr>
            </w:pPr>
          </w:p>
          <w:p w14:paraId="396FFDE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186D1E2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2D2B7D3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786F6AC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6560AFFB" w14:textId="77777777" w:rsidR="008136C3" w:rsidRPr="008136C3" w:rsidRDefault="008136C3" w:rsidP="008136C3">
            <w:pPr>
              <w:suppressAutoHyphens w:val="0"/>
              <w:rPr>
                <w:rFonts w:eastAsia="Calibri" w:cs="Times New Roman"/>
                <w:kern w:val="0"/>
                <w:lang w:eastAsia="pl-PL" w:bidi="ar-SA"/>
              </w:rPr>
            </w:pPr>
          </w:p>
          <w:p w14:paraId="494C1FE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30</w:t>
            </w:r>
          </w:p>
          <w:p w14:paraId="0870B41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1,2</w:t>
            </w:r>
          </w:p>
        </w:tc>
      </w:tr>
    </w:tbl>
    <w:p w14:paraId="7A7B98EC"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72A68F57"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596F6147"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AD5F550"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7D30EFE0"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7C1AADFB">
              <w:rPr>
                <w:rFonts w:eastAsia="Calibri" w:cs="Times New Roman"/>
                <w:kern w:val="0"/>
                <w:lang w:eastAsia="pl-PL" w:bidi="ar-SA"/>
              </w:rPr>
              <w:t xml:space="preserve">Przygotowania obronne państwa w systemie bezpieczeństwa narodowego RP. </w:t>
            </w:r>
            <w:r w:rsidRPr="008136C3">
              <w:rPr>
                <w:rFonts w:eastAsia="Calibri" w:cs="Times New Roman"/>
                <w:bCs/>
                <w:kern w:val="0"/>
                <w:lang w:eastAsia="pl-PL" w:bidi="ar-SA"/>
              </w:rPr>
              <w:br/>
            </w:r>
            <w:r w:rsidRPr="7C1AADFB">
              <w:rPr>
                <w:rFonts w:eastAsia="Calibri" w:cs="Times New Roman"/>
                <w:kern w:val="0"/>
                <w:lang w:eastAsia="pl-PL" w:bidi="ar-SA"/>
              </w:rPr>
              <w:t>Wykaz i podział zadań obronnych na szczeblu województwa.</w:t>
            </w:r>
            <w:r w:rsidRPr="008136C3">
              <w:rPr>
                <w:rFonts w:eastAsia="Calibri" w:cs="Times New Roman"/>
                <w:bCs/>
                <w:kern w:val="0"/>
                <w:lang w:eastAsia="pl-PL" w:bidi="ar-SA"/>
              </w:rPr>
              <w:br/>
            </w:r>
            <w:r w:rsidRPr="7C1AADFB">
              <w:rPr>
                <w:rFonts w:eastAsia="Calibri" w:cs="Times New Roman"/>
                <w:kern w:val="0"/>
                <w:lang w:eastAsia="pl-PL" w:bidi="ar-SA"/>
              </w:rPr>
              <w:t xml:space="preserve">Podmioty odpowiedzialne za realizację zadań obronnych w województwie. </w:t>
            </w:r>
            <w:r w:rsidRPr="008136C3">
              <w:rPr>
                <w:rFonts w:eastAsia="Calibri" w:cs="Times New Roman"/>
                <w:bCs/>
                <w:kern w:val="0"/>
                <w:lang w:eastAsia="pl-PL" w:bidi="ar-SA"/>
              </w:rPr>
              <w:br/>
            </w:r>
            <w:r w:rsidRPr="7C1AADFB">
              <w:rPr>
                <w:rFonts w:eastAsia="Calibri" w:cs="Times New Roman"/>
                <w:kern w:val="0"/>
                <w:lang w:eastAsia="pl-PL" w:bidi="ar-SA"/>
              </w:rPr>
              <w:t>Administracja samorządowa w systemie obronnym państwa.</w:t>
            </w:r>
            <w:r w:rsidRPr="008136C3">
              <w:rPr>
                <w:rFonts w:eastAsia="Calibri" w:cs="Times New Roman"/>
                <w:bCs/>
                <w:kern w:val="0"/>
                <w:lang w:eastAsia="pl-PL" w:bidi="ar-SA"/>
              </w:rPr>
              <w:br/>
            </w:r>
            <w:r w:rsidRPr="7C1AADFB">
              <w:rPr>
                <w:rFonts w:eastAsia="Calibri" w:cs="Times New Roman"/>
                <w:kern w:val="0"/>
                <w:lang w:eastAsia="pl-PL" w:bidi="ar-SA"/>
              </w:rPr>
              <w:t xml:space="preserve">Kierowanie i dowodzenie przygotowaniami obronnymi na szczeblu województwa. </w:t>
            </w:r>
          </w:p>
        </w:tc>
      </w:tr>
      <w:tr w:rsidR="008136C3" w:rsidRPr="008136C3" w14:paraId="4F127376"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0F3D934"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w:t>
            </w:r>
            <w:r w:rsidRPr="008136C3">
              <w:rPr>
                <w:rFonts w:eastAsia="Calibri" w:cs="Times New Roman"/>
                <w:b/>
                <w:kern w:val="0"/>
                <w:lang w:eastAsia="pl-PL" w:bidi="ar-SA"/>
              </w:rPr>
              <w:lastRenderedPageBreak/>
              <w:t xml:space="preserve">kształcenia: </w:t>
            </w:r>
          </w:p>
        </w:tc>
        <w:tc>
          <w:tcPr>
            <w:tcW w:w="3450" w:type="pct"/>
            <w:tcBorders>
              <w:top w:val="single" w:sz="4" w:space="0" w:color="auto"/>
              <w:left w:val="nil"/>
              <w:bottom w:val="single" w:sz="4" w:space="0" w:color="auto"/>
              <w:right w:val="single" w:sz="4" w:space="0" w:color="auto"/>
            </w:tcBorders>
          </w:tcPr>
          <w:p w14:paraId="45E075C2"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lastRenderedPageBreak/>
              <w:t>Wykład problemowy, dyskusja dydaktyczna</w:t>
            </w:r>
          </w:p>
        </w:tc>
      </w:tr>
      <w:tr w:rsidR="008136C3" w:rsidRPr="008136C3" w14:paraId="3B2556C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1E4437F"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1CCA3649" w14:textId="77777777" w:rsidR="008136C3" w:rsidRPr="008136C3" w:rsidRDefault="0090344C" w:rsidP="7C1AADFB">
            <w:pPr>
              <w:suppressAutoHyphens w:val="0"/>
              <w:jc w:val="both"/>
              <w:rPr>
                <w:rFonts w:eastAsia="Calibri" w:cs="Times New Roman"/>
                <w:lang w:eastAsia="pl-PL" w:bidi="ar-SA"/>
              </w:rPr>
            </w:pPr>
            <w:r>
              <w:rPr>
                <w:rFonts w:eastAsia="Times New Roman" w:cs="Times New Roman"/>
                <w:kern w:val="0"/>
                <w:lang w:eastAsia="pl-PL" w:bidi="ar-SA"/>
              </w:rPr>
              <w:t>Egzamin pisemny, zaliczenie ćwiczeń - kolokwium,</w:t>
            </w:r>
          </w:p>
          <w:p w14:paraId="7CFE1981" w14:textId="77777777" w:rsidR="008136C3" w:rsidRPr="008136C3" w:rsidRDefault="008136C3" w:rsidP="7C1AADFB">
            <w:pPr>
              <w:suppressAutoHyphens w:val="0"/>
              <w:rPr>
                <w:rFonts w:eastAsia="Calibri" w:cs="Times New Roman"/>
                <w:kern w:val="0"/>
                <w:lang w:eastAsia="pl-PL" w:bidi="ar-SA"/>
              </w:rPr>
            </w:pPr>
            <w:r w:rsidRPr="008136C3">
              <w:rPr>
                <w:rFonts w:eastAsia="Times New Roman" w:cs="Times New Roman"/>
                <w:kern w:val="0"/>
                <w:lang w:eastAsia="pl-PL" w:bidi="ar-SA"/>
              </w:rPr>
              <w:t xml:space="preserve">Zaliczenie poprawkowe na zasadach jak wyżej; </w:t>
            </w:r>
          </w:p>
        </w:tc>
      </w:tr>
      <w:tr w:rsidR="008136C3" w:rsidRPr="008136C3" w14:paraId="7DB8E599"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280213D"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Zasady udziału 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2887D310"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0074D207"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94D2827"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600A2686"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Ocena końcowa to ocena z egzaminu</w:t>
            </w:r>
            <w:r w:rsidR="00824A39">
              <w:rPr>
                <w:rFonts w:eastAsia="Calibri" w:cs="Times New Roman"/>
                <w:kern w:val="0"/>
                <w:lang w:eastAsia="pl-PL" w:bidi="ar-SA"/>
              </w:rPr>
              <w:t xml:space="preserve"> – 50% i ocena z kolokwium – 50%</w:t>
            </w:r>
            <w:r w:rsidRPr="008136C3">
              <w:rPr>
                <w:rFonts w:eastAsia="Calibri" w:cs="Times New Roman"/>
                <w:kern w:val="0"/>
                <w:lang w:eastAsia="pl-PL" w:bidi="ar-SA"/>
              </w:rPr>
              <w:t>.</w:t>
            </w:r>
          </w:p>
        </w:tc>
      </w:tr>
      <w:tr w:rsidR="008136C3" w:rsidRPr="008136C3" w14:paraId="5BE9C7E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CAA06E0"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41D678EC"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Na konsultacjach.</w:t>
            </w:r>
          </w:p>
        </w:tc>
      </w:tr>
      <w:tr w:rsidR="008136C3" w:rsidRPr="008136C3" w14:paraId="6B2739A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2A6695E"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3525186F"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_</w:t>
            </w:r>
          </w:p>
        </w:tc>
      </w:tr>
      <w:tr w:rsidR="008136C3" w:rsidRPr="008136C3" w14:paraId="2E69C2D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ADAD77D"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1889B5F2" w14:textId="77777777" w:rsidR="008136C3" w:rsidRPr="008136C3" w:rsidRDefault="008136C3" w:rsidP="002B6EC4">
            <w:pPr>
              <w:numPr>
                <w:ilvl w:val="1"/>
                <w:numId w:val="32"/>
              </w:numPr>
              <w:suppressAutoHyphens w:val="0"/>
              <w:ind w:left="455"/>
              <w:jc w:val="both"/>
              <w:rPr>
                <w:rFonts w:eastAsia="Calibri" w:cs="Times New Roman"/>
                <w:kern w:val="0"/>
                <w:lang w:eastAsia="pl-PL" w:bidi="ar-SA"/>
              </w:rPr>
            </w:pPr>
            <w:r w:rsidRPr="008136C3">
              <w:rPr>
                <w:rFonts w:eastAsia="Calibri" w:cs="Times New Roman"/>
                <w:kern w:val="0"/>
                <w:lang w:eastAsia="pl-PL" w:bidi="ar-SA"/>
              </w:rPr>
              <w:t xml:space="preserve">Przygotowania obronne państwa w systemie bezpieczeństwa narodowego RP – podział i charakterystyka zadań obronnych, Zeszyty Naukowe AON nr 4 (93) 2013 ISSN 2299-675. Zadania obronne realizowane przez samorządy terytorialne </w:t>
            </w:r>
            <w:r w:rsidRPr="008136C3">
              <w:rPr>
                <w:rFonts w:eastAsia="Calibri" w:cs="Times New Roman"/>
                <w:kern w:val="0"/>
                <w:lang w:eastAsia="pl-PL" w:bidi="ar-SA"/>
              </w:rPr>
              <w:br/>
              <w:t xml:space="preserve">w Polsce, </w:t>
            </w:r>
          </w:p>
          <w:p w14:paraId="7615CF17" w14:textId="77777777" w:rsidR="008136C3" w:rsidRPr="008136C3" w:rsidRDefault="008136C3" w:rsidP="002B6EC4">
            <w:pPr>
              <w:numPr>
                <w:ilvl w:val="1"/>
                <w:numId w:val="32"/>
              </w:numPr>
              <w:suppressAutoHyphens w:val="0"/>
              <w:ind w:left="455"/>
              <w:jc w:val="both"/>
              <w:rPr>
                <w:rFonts w:eastAsia="Calibri" w:cs="Times New Roman"/>
                <w:kern w:val="0"/>
                <w:lang w:eastAsia="pl-PL" w:bidi="ar-SA"/>
              </w:rPr>
            </w:pPr>
            <w:r w:rsidRPr="008136C3">
              <w:rPr>
                <w:rFonts w:eastAsia="Calibri" w:cs="Times New Roman"/>
                <w:kern w:val="0"/>
                <w:lang w:eastAsia="pl-PL" w:bidi="ar-SA"/>
              </w:rPr>
              <w:t>Dynak R. Uwarunkowania realizacji zadań obronnych przez samorządy terytorialne na poszczególnych szczeblach organizacyjnych. Samorząd terytorialny w obronie narodowej Rzeczypospolitej Polskiej, 93–182. AON. 2005.</w:t>
            </w:r>
          </w:p>
          <w:p w14:paraId="3DB69ED1" w14:textId="77777777" w:rsidR="008136C3" w:rsidRPr="008136C3" w:rsidRDefault="008136C3" w:rsidP="002B6EC4">
            <w:pPr>
              <w:numPr>
                <w:ilvl w:val="1"/>
                <w:numId w:val="32"/>
              </w:numPr>
              <w:suppressAutoHyphens w:val="0"/>
              <w:ind w:left="455"/>
              <w:jc w:val="both"/>
              <w:rPr>
                <w:rFonts w:eastAsia="Calibri" w:cs="Times New Roman"/>
                <w:kern w:val="0"/>
                <w:lang w:eastAsia="pl-PL" w:bidi="ar-SA"/>
              </w:rPr>
            </w:pPr>
            <w:r w:rsidRPr="008136C3">
              <w:rPr>
                <w:rFonts w:eastAsia="Calibri" w:cs="Times New Roman"/>
                <w:kern w:val="0"/>
                <w:lang w:eastAsia="pl-PL" w:bidi="ar-SA"/>
              </w:rPr>
              <w:t>Kuliczkowski M. Pozamilitarne przygotowanie obronne w Polsce: próba systematyzacji proceduralnych oraz funkcjonalnych aspektów przygotowań. Warszawa: AON. 2016.</w:t>
            </w:r>
          </w:p>
          <w:p w14:paraId="21F77C56" w14:textId="77777777" w:rsidR="008136C3" w:rsidRPr="008136C3" w:rsidRDefault="008136C3" w:rsidP="002B6EC4">
            <w:pPr>
              <w:numPr>
                <w:ilvl w:val="1"/>
                <w:numId w:val="32"/>
              </w:numPr>
              <w:suppressAutoHyphens w:val="0"/>
              <w:ind w:left="455"/>
              <w:jc w:val="both"/>
              <w:rPr>
                <w:rFonts w:eastAsia="Calibri" w:cs="Times New Roman"/>
                <w:kern w:val="0"/>
                <w:lang w:eastAsia="pl-PL" w:bidi="ar-SA"/>
              </w:rPr>
            </w:pPr>
            <w:r w:rsidRPr="008136C3">
              <w:rPr>
                <w:rFonts w:eastAsia="Calibri" w:cs="Times New Roman"/>
                <w:kern w:val="0"/>
                <w:lang w:eastAsia="pl-PL" w:bidi="ar-SA"/>
              </w:rPr>
              <w:t xml:space="preserve">Biała Księga Bezpieczeństwa Narodowego Rzeczypospolitej Polskiej 2014. </w:t>
            </w:r>
          </w:p>
        </w:tc>
      </w:tr>
    </w:tbl>
    <w:p w14:paraId="2A656709" w14:textId="755455A5" w:rsidR="008136C3" w:rsidRPr="008136C3" w:rsidRDefault="008136C3" w:rsidP="008136C3">
      <w:pPr>
        <w:widowControl/>
        <w:suppressAutoHyphens w:val="0"/>
        <w:spacing w:after="160" w:line="259" w:lineRule="auto"/>
        <w:rPr>
          <w:rFonts w:ascii="Calibri" w:eastAsia="Calibri" w:hAnsi="Calibri" w:cs="Calibri"/>
          <w:noProof/>
          <w:kern w:val="0"/>
          <w:szCs w:val="22"/>
          <w:lang w:eastAsia="pl-PL" w:bidi="ar-SA"/>
        </w:rPr>
      </w:pPr>
      <w:r w:rsidRPr="008136C3">
        <w:rPr>
          <w:rFonts w:eastAsia="Calibri" w:cs="Times New Roman"/>
          <w:b/>
          <w:kern w:val="0"/>
          <w:lang w:eastAsia="pl-PL" w:bidi="ar-SA"/>
        </w:rPr>
        <w:br w:type="page"/>
      </w:r>
      <w:r w:rsidR="0052479F" w:rsidRPr="008136C3">
        <w:rPr>
          <w:rFonts w:ascii="Calibri" w:eastAsia="Calibri" w:hAnsi="Calibri" w:cs="Calibri"/>
          <w:noProof/>
          <w:kern w:val="0"/>
          <w:szCs w:val="22"/>
          <w:lang w:eastAsia="pl-PL" w:bidi="ar-SA"/>
        </w:rPr>
        <w:lastRenderedPageBreak/>
        <w:drawing>
          <wp:inline distT="0" distB="0" distL="0" distR="0" wp14:anchorId="50FC07D4" wp14:editId="3500E28D">
            <wp:extent cx="1851660" cy="419100"/>
            <wp:effectExtent l="0" t="0" r="0" b="0"/>
            <wp:docPr id="60" name="Obraz 191"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1" descr="Obraz zawierający tekst&#10;&#10;Opis wygenerowany automatyczni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51660" cy="419100"/>
                    </a:xfrm>
                    <a:prstGeom prst="rect">
                      <a:avLst/>
                    </a:prstGeom>
                    <a:noFill/>
                    <a:ln>
                      <a:noFill/>
                    </a:ln>
                  </pic:spPr>
                </pic:pic>
              </a:graphicData>
            </a:graphic>
          </wp:inline>
        </w:drawing>
      </w:r>
    </w:p>
    <w:p w14:paraId="0F2E9A71" w14:textId="77777777" w:rsidR="008136C3" w:rsidRPr="008136C3" w:rsidRDefault="008136C3" w:rsidP="008136C3">
      <w:pPr>
        <w:keepNext/>
        <w:suppressAutoHyphens w:val="0"/>
        <w:spacing w:before="240" w:after="60"/>
        <w:outlineLvl w:val="0"/>
        <w:rPr>
          <w:rFonts w:eastAsia="Calibri" w:cs="Times New Roman"/>
          <w:noProof/>
          <w:kern w:val="0"/>
          <w:lang w:eastAsia="pl-PL" w:bidi="ar-SA"/>
        </w:rPr>
      </w:pPr>
    </w:p>
    <w:p w14:paraId="09E7902F" w14:textId="77777777" w:rsidR="008136C3" w:rsidRPr="008136C3" w:rsidRDefault="44F69C6F" w:rsidP="47E24081">
      <w:pPr>
        <w:keepNext/>
        <w:keepLines/>
        <w:widowControl/>
        <w:suppressAutoHyphens w:val="0"/>
        <w:spacing w:before="40" w:line="259" w:lineRule="auto"/>
        <w:outlineLvl w:val="2"/>
        <w:rPr>
          <w:rFonts w:eastAsia="Times New Roman" w:cs="Times New Roman"/>
          <w:b/>
          <w:bCs/>
          <w:kern w:val="0"/>
          <w:lang w:eastAsia="pl-PL" w:bidi="ar-SA"/>
        </w:rPr>
      </w:pPr>
      <w:bookmarkStart w:id="188" w:name="_Toc130805522"/>
      <w:bookmarkStart w:id="189" w:name="_Toc131071521"/>
      <w:bookmarkStart w:id="190" w:name="_Toc232417793"/>
      <w:r w:rsidRPr="47E24081">
        <w:rPr>
          <w:rFonts w:eastAsia="Times New Roman" w:cs="Times New Roman"/>
          <w:b/>
          <w:bCs/>
          <w:kern w:val="0"/>
          <w:lang w:eastAsia="pl-PL" w:bidi="ar-SA"/>
        </w:rPr>
        <w:t>D.2.6</w:t>
      </w:r>
      <w:r w:rsidR="4D29557E" w:rsidRPr="47E24081">
        <w:rPr>
          <w:rFonts w:eastAsia="Times New Roman" w:cs="Times New Roman"/>
          <w:b/>
          <w:bCs/>
          <w:kern w:val="0"/>
          <w:lang w:eastAsia="pl-PL" w:bidi="ar-SA"/>
        </w:rPr>
        <w:t>. Działalność sztabowo - biurowa w służbach cywilnych i wojskowych</w:t>
      </w:r>
      <w:bookmarkEnd w:id="188"/>
      <w:bookmarkEnd w:id="189"/>
      <w:bookmarkEnd w:id="190"/>
    </w:p>
    <w:p w14:paraId="13931838" w14:textId="77777777" w:rsidR="008136C3" w:rsidRPr="008136C3" w:rsidRDefault="008136C3" w:rsidP="008136C3">
      <w:pPr>
        <w:suppressAutoHyphens w:val="0"/>
        <w:spacing w:line="276" w:lineRule="auto"/>
        <w:rPr>
          <w:rFonts w:eastAsia="Times New Roman" w:cs="Times New Roman"/>
          <w:b/>
          <w:kern w:val="0"/>
          <w:lang w:eastAsia="pl-PL" w:bidi="ar-SA"/>
        </w:rPr>
      </w:pPr>
    </w:p>
    <w:p w14:paraId="0D14D837" w14:textId="77777777" w:rsidR="008136C3" w:rsidRPr="008136C3" w:rsidRDefault="008136C3" w:rsidP="008136C3">
      <w:pPr>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Informacje ogólne</w:t>
      </w:r>
    </w:p>
    <w:tbl>
      <w:tblPr>
        <w:tblW w:w="5000"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677"/>
        <w:gridCol w:w="6373"/>
      </w:tblGrid>
      <w:tr w:rsidR="008136C3" w:rsidRPr="008136C3" w14:paraId="27909058" w14:textId="77777777" w:rsidTr="5449A30A">
        <w:trPr>
          <w:trHeight w:val="397"/>
        </w:trPr>
        <w:tc>
          <w:tcPr>
            <w:tcW w:w="1479" w:type="pct"/>
            <w:shd w:val="clear" w:color="auto" w:fill="D9D9D9" w:themeFill="background1" w:themeFillShade="D9"/>
          </w:tcPr>
          <w:p w14:paraId="73B76E79"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 xml:space="preserve">Nazwa przedmiotu i kod </w:t>
            </w:r>
          </w:p>
          <w:p w14:paraId="5F161682" w14:textId="77777777" w:rsidR="008136C3" w:rsidRPr="008136C3" w:rsidRDefault="008136C3" w:rsidP="008136C3">
            <w:pPr>
              <w:suppressAutoHyphens w:val="0"/>
              <w:spacing w:after="120"/>
              <w:rPr>
                <w:rFonts w:eastAsia="Times New Roman" w:cs="Times New Roman"/>
                <w:b/>
                <w:kern w:val="0"/>
                <w:lang w:eastAsia="pl-PL" w:bidi="ar-SA"/>
              </w:rPr>
            </w:pPr>
            <w:r w:rsidRPr="008136C3">
              <w:rPr>
                <w:rFonts w:eastAsia="Times New Roman" w:cs="Times New Roman"/>
                <w:b/>
                <w:kern w:val="0"/>
                <w:lang w:eastAsia="pl-PL" w:bidi="ar-SA"/>
              </w:rPr>
              <w:t>(wg planu studiów):</w:t>
            </w:r>
          </w:p>
        </w:tc>
        <w:tc>
          <w:tcPr>
            <w:tcW w:w="3521" w:type="pct"/>
            <w:vAlign w:val="center"/>
          </w:tcPr>
          <w:p w14:paraId="6D6A717C"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Działalność sztabowo - biurowa w służb</w:t>
            </w:r>
            <w:r w:rsidR="00BB0ED9">
              <w:rPr>
                <w:rFonts w:eastAsia="Times New Roman" w:cs="Times New Roman"/>
                <w:kern w:val="0"/>
                <w:lang w:eastAsia="pl-PL" w:bidi="ar-SA"/>
              </w:rPr>
              <w:t>ach cywilnych i wojskowych, D2.6.</w:t>
            </w:r>
          </w:p>
        </w:tc>
      </w:tr>
      <w:tr w:rsidR="008136C3" w:rsidRPr="00D54548" w14:paraId="4143868A" w14:textId="77777777" w:rsidTr="5449A30A">
        <w:trPr>
          <w:trHeight w:val="397"/>
        </w:trPr>
        <w:tc>
          <w:tcPr>
            <w:tcW w:w="1479" w:type="pct"/>
            <w:shd w:val="clear" w:color="auto" w:fill="D9D9D9" w:themeFill="background1" w:themeFillShade="D9"/>
            <w:vAlign w:val="center"/>
          </w:tcPr>
          <w:p w14:paraId="6FFE41D4"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 xml:space="preserve">Nazwa przedmiotu </w:t>
            </w:r>
            <w:r w:rsidRPr="008136C3">
              <w:rPr>
                <w:rFonts w:eastAsia="Times New Roman" w:cs="Times New Roman"/>
                <w:b/>
                <w:kern w:val="0"/>
                <w:lang w:eastAsia="pl-PL" w:bidi="ar-SA"/>
              </w:rPr>
              <w:br/>
              <w:t>(j. ang.):</w:t>
            </w:r>
          </w:p>
        </w:tc>
        <w:tc>
          <w:tcPr>
            <w:tcW w:w="3521" w:type="pct"/>
            <w:vAlign w:val="center"/>
          </w:tcPr>
          <w:p w14:paraId="08305542" w14:textId="77777777" w:rsidR="008136C3" w:rsidRPr="008136C3" w:rsidRDefault="008136C3" w:rsidP="008136C3">
            <w:pPr>
              <w:suppressAutoHyphens w:val="0"/>
              <w:spacing w:before="60" w:after="60"/>
              <w:rPr>
                <w:rFonts w:eastAsia="Times New Roman" w:cs="Times New Roman"/>
                <w:kern w:val="0"/>
                <w:lang w:val="en-US" w:eastAsia="pl-PL" w:bidi="ar-SA"/>
              </w:rPr>
            </w:pPr>
            <w:r w:rsidRPr="008136C3">
              <w:rPr>
                <w:rFonts w:eastAsia="Times New Roman" w:cs="Times New Roman"/>
                <w:kern w:val="0"/>
                <w:lang w:val="en-US" w:eastAsia="pl-PL" w:bidi="ar-SA"/>
              </w:rPr>
              <w:t xml:space="preserve"> Staff and office activities in civil and military services</w:t>
            </w:r>
          </w:p>
        </w:tc>
      </w:tr>
      <w:tr w:rsidR="008136C3" w:rsidRPr="008136C3" w14:paraId="76401BFC" w14:textId="77777777" w:rsidTr="5449A30A">
        <w:trPr>
          <w:trHeight w:val="397"/>
        </w:trPr>
        <w:tc>
          <w:tcPr>
            <w:tcW w:w="1479" w:type="pct"/>
            <w:shd w:val="clear" w:color="auto" w:fill="D9D9D9" w:themeFill="background1" w:themeFillShade="D9"/>
            <w:vAlign w:val="center"/>
          </w:tcPr>
          <w:p w14:paraId="568D3380"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Kierunek studiów:</w:t>
            </w:r>
          </w:p>
        </w:tc>
        <w:tc>
          <w:tcPr>
            <w:tcW w:w="3521" w:type="pct"/>
            <w:vAlign w:val="center"/>
          </w:tcPr>
          <w:p w14:paraId="01FD8767"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Bezpieczeństwo wewnętrzne</w:t>
            </w:r>
          </w:p>
        </w:tc>
      </w:tr>
      <w:tr w:rsidR="008136C3" w:rsidRPr="008136C3" w14:paraId="483BA0E9" w14:textId="77777777" w:rsidTr="5449A30A">
        <w:trPr>
          <w:trHeight w:val="397"/>
        </w:trPr>
        <w:tc>
          <w:tcPr>
            <w:tcW w:w="1479" w:type="pct"/>
            <w:shd w:val="clear" w:color="auto" w:fill="D9D9D9" w:themeFill="background1" w:themeFillShade="D9"/>
            <w:vAlign w:val="center"/>
          </w:tcPr>
          <w:p w14:paraId="147E7AC7"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Poziom studiów:</w:t>
            </w:r>
          </w:p>
        </w:tc>
        <w:tc>
          <w:tcPr>
            <w:tcW w:w="3521" w:type="pct"/>
            <w:vAlign w:val="center"/>
          </w:tcPr>
          <w:p w14:paraId="5338E1CF"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studia I stopnia</w:t>
            </w:r>
          </w:p>
        </w:tc>
      </w:tr>
      <w:tr w:rsidR="008136C3" w:rsidRPr="008136C3" w14:paraId="3BDD74FA" w14:textId="77777777" w:rsidTr="5449A30A">
        <w:trPr>
          <w:trHeight w:val="397"/>
        </w:trPr>
        <w:tc>
          <w:tcPr>
            <w:tcW w:w="1479" w:type="pct"/>
            <w:shd w:val="clear" w:color="auto" w:fill="D9D9D9" w:themeFill="background1" w:themeFillShade="D9"/>
            <w:vAlign w:val="center"/>
          </w:tcPr>
          <w:p w14:paraId="3298D4E6"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Profil:</w:t>
            </w:r>
          </w:p>
        </w:tc>
        <w:tc>
          <w:tcPr>
            <w:tcW w:w="3521" w:type="pct"/>
            <w:vAlign w:val="center"/>
          </w:tcPr>
          <w:p w14:paraId="2C2C559F" w14:textId="63DC3149" w:rsidR="008136C3" w:rsidRPr="008136C3" w:rsidRDefault="0053039C"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P</w:t>
            </w:r>
            <w:r w:rsidR="008136C3" w:rsidRPr="008136C3">
              <w:rPr>
                <w:rFonts w:eastAsia="Times New Roman" w:cs="Times New Roman"/>
                <w:kern w:val="0"/>
                <w:lang w:eastAsia="pl-PL" w:bidi="ar-SA"/>
              </w:rPr>
              <w:t>raktyczny</w:t>
            </w:r>
          </w:p>
        </w:tc>
      </w:tr>
      <w:tr w:rsidR="008136C3" w:rsidRPr="008136C3" w14:paraId="71E42F42" w14:textId="77777777" w:rsidTr="5449A30A">
        <w:trPr>
          <w:trHeight w:val="397"/>
        </w:trPr>
        <w:tc>
          <w:tcPr>
            <w:tcW w:w="1479" w:type="pct"/>
            <w:shd w:val="clear" w:color="auto" w:fill="D9D9D9" w:themeFill="background1" w:themeFillShade="D9"/>
            <w:vAlign w:val="center"/>
          </w:tcPr>
          <w:p w14:paraId="39DD67D9"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Forma studiów:</w:t>
            </w:r>
          </w:p>
        </w:tc>
        <w:tc>
          <w:tcPr>
            <w:tcW w:w="3521" w:type="pct"/>
            <w:vAlign w:val="center"/>
          </w:tcPr>
          <w:p w14:paraId="7DE5BF2D" w14:textId="04B2F49A" w:rsidR="008136C3" w:rsidRPr="008136C3" w:rsidRDefault="0053039C"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S</w:t>
            </w:r>
            <w:r w:rsidR="008136C3" w:rsidRPr="008136C3">
              <w:rPr>
                <w:rFonts w:eastAsia="Times New Roman" w:cs="Times New Roman"/>
                <w:kern w:val="0"/>
                <w:lang w:eastAsia="pl-PL" w:bidi="ar-SA"/>
              </w:rPr>
              <w:t>tacjonarne</w:t>
            </w:r>
          </w:p>
        </w:tc>
      </w:tr>
      <w:tr w:rsidR="008136C3" w:rsidRPr="008136C3" w14:paraId="452C141D" w14:textId="77777777" w:rsidTr="5449A30A">
        <w:trPr>
          <w:trHeight w:val="397"/>
        </w:trPr>
        <w:tc>
          <w:tcPr>
            <w:tcW w:w="1479" w:type="pct"/>
            <w:shd w:val="clear" w:color="auto" w:fill="D9D9D9" w:themeFill="background1" w:themeFillShade="D9"/>
            <w:vAlign w:val="center"/>
          </w:tcPr>
          <w:p w14:paraId="59F5F860"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Punkty ECTS:</w:t>
            </w:r>
          </w:p>
        </w:tc>
        <w:tc>
          <w:tcPr>
            <w:tcW w:w="3521" w:type="pct"/>
            <w:vAlign w:val="center"/>
          </w:tcPr>
          <w:p w14:paraId="4C466F63" w14:textId="77777777" w:rsidR="008136C3" w:rsidRPr="008136C3" w:rsidRDefault="00BB0ED9" w:rsidP="008136C3">
            <w:pPr>
              <w:suppressAutoHyphens w:val="0"/>
              <w:spacing w:before="60" w:after="60"/>
              <w:rPr>
                <w:rFonts w:eastAsia="Times New Roman" w:cs="Times New Roman"/>
                <w:kern w:val="0"/>
                <w:lang w:eastAsia="pl-PL" w:bidi="ar-SA"/>
              </w:rPr>
            </w:pPr>
            <w:r>
              <w:rPr>
                <w:rFonts w:eastAsia="Times New Roman" w:cs="Times New Roman"/>
                <w:kern w:val="0"/>
                <w:lang w:eastAsia="pl-PL" w:bidi="ar-SA"/>
              </w:rPr>
              <w:t>3</w:t>
            </w:r>
          </w:p>
        </w:tc>
      </w:tr>
      <w:tr w:rsidR="008136C3" w:rsidRPr="008136C3" w14:paraId="03E09877" w14:textId="77777777" w:rsidTr="5449A30A">
        <w:trPr>
          <w:trHeight w:val="397"/>
        </w:trPr>
        <w:tc>
          <w:tcPr>
            <w:tcW w:w="1479" w:type="pct"/>
            <w:shd w:val="clear" w:color="auto" w:fill="D9D9D9" w:themeFill="background1" w:themeFillShade="D9"/>
            <w:vAlign w:val="center"/>
          </w:tcPr>
          <w:p w14:paraId="470C6CA2"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Język wykładowy:</w:t>
            </w:r>
          </w:p>
        </w:tc>
        <w:tc>
          <w:tcPr>
            <w:tcW w:w="3521" w:type="pct"/>
            <w:vAlign w:val="center"/>
          </w:tcPr>
          <w:p w14:paraId="42B0635C"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język polski</w:t>
            </w:r>
          </w:p>
        </w:tc>
      </w:tr>
      <w:tr w:rsidR="008136C3" w:rsidRPr="008136C3" w14:paraId="5C26120A" w14:textId="77777777" w:rsidTr="5449A30A">
        <w:trPr>
          <w:trHeight w:val="397"/>
        </w:trPr>
        <w:tc>
          <w:tcPr>
            <w:tcW w:w="1479" w:type="pct"/>
            <w:shd w:val="clear" w:color="auto" w:fill="D9D9D9" w:themeFill="background1" w:themeFillShade="D9"/>
            <w:vAlign w:val="center"/>
          </w:tcPr>
          <w:p w14:paraId="5A45D11D"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Rok akademicki:</w:t>
            </w:r>
          </w:p>
        </w:tc>
        <w:tc>
          <w:tcPr>
            <w:tcW w:w="3521" w:type="pct"/>
            <w:vAlign w:val="center"/>
          </w:tcPr>
          <w:p w14:paraId="4374351A" w14:textId="77777777" w:rsidR="008136C3" w:rsidRPr="008136C3" w:rsidRDefault="00BB0ED9" w:rsidP="008136C3">
            <w:pPr>
              <w:suppressAutoHyphens w:val="0"/>
              <w:spacing w:before="60" w:after="60"/>
              <w:rPr>
                <w:rFonts w:eastAsia="Times New Roman" w:cs="Times New Roman"/>
                <w:kern w:val="0"/>
                <w:lang w:eastAsia="pl-PL" w:bidi="ar-SA"/>
              </w:rPr>
            </w:pPr>
            <w:r>
              <w:rPr>
                <w:rFonts w:eastAsia="Times New Roman" w:cs="Times New Roman"/>
                <w:kern w:val="0"/>
                <w:lang w:eastAsia="pl-PL" w:bidi="ar-SA"/>
              </w:rPr>
              <w:t>2026/2027</w:t>
            </w:r>
          </w:p>
        </w:tc>
      </w:tr>
      <w:tr w:rsidR="008136C3" w:rsidRPr="008136C3" w14:paraId="08F58516" w14:textId="77777777" w:rsidTr="5449A30A">
        <w:trPr>
          <w:trHeight w:val="397"/>
        </w:trPr>
        <w:tc>
          <w:tcPr>
            <w:tcW w:w="1479" w:type="pct"/>
            <w:shd w:val="clear" w:color="auto" w:fill="D9D9D9" w:themeFill="background1" w:themeFillShade="D9"/>
            <w:vAlign w:val="center"/>
          </w:tcPr>
          <w:p w14:paraId="3B8F038B"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Semestr:</w:t>
            </w:r>
          </w:p>
        </w:tc>
        <w:tc>
          <w:tcPr>
            <w:tcW w:w="3521" w:type="pct"/>
            <w:vAlign w:val="center"/>
          </w:tcPr>
          <w:p w14:paraId="7887B346"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5</w:t>
            </w:r>
          </w:p>
        </w:tc>
      </w:tr>
      <w:tr w:rsidR="008136C3" w:rsidRPr="008136C3" w14:paraId="3E2DADDF" w14:textId="77777777" w:rsidTr="5449A30A">
        <w:trPr>
          <w:trHeight w:val="397"/>
        </w:trPr>
        <w:tc>
          <w:tcPr>
            <w:tcW w:w="1479" w:type="pct"/>
            <w:shd w:val="clear" w:color="auto" w:fill="D9D9D9" w:themeFill="background1" w:themeFillShade="D9"/>
            <w:vAlign w:val="center"/>
          </w:tcPr>
          <w:p w14:paraId="4DFF4BD2"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Koordynator przedmiotu:</w:t>
            </w:r>
          </w:p>
        </w:tc>
        <w:tc>
          <w:tcPr>
            <w:tcW w:w="3521" w:type="pct"/>
            <w:vAlign w:val="center"/>
          </w:tcPr>
          <w:p w14:paraId="560CA548"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 xml:space="preserve"> dr hab. inż. Janusz Ziarko</w:t>
            </w:r>
          </w:p>
        </w:tc>
      </w:tr>
    </w:tbl>
    <w:p w14:paraId="7974215F" w14:textId="77777777" w:rsidR="008136C3" w:rsidRPr="008136C3" w:rsidRDefault="008136C3" w:rsidP="008136C3">
      <w:pPr>
        <w:suppressAutoHyphens w:val="0"/>
        <w:rPr>
          <w:rFonts w:eastAsia="Times New Roman" w:cs="Times New Roman"/>
          <w:kern w:val="0"/>
          <w:lang w:eastAsia="pl-PL" w:bidi="ar-SA"/>
        </w:rPr>
      </w:pPr>
    </w:p>
    <w:p w14:paraId="77311FC9" w14:textId="77777777" w:rsidR="008136C3" w:rsidRPr="008136C3" w:rsidRDefault="008136C3" w:rsidP="008136C3">
      <w:pPr>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Elementy wchodzące w skład programu studiów</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19"/>
        <w:gridCol w:w="1240"/>
        <w:gridCol w:w="2385"/>
        <w:gridCol w:w="1231"/>
        <w:gridCol w:w="1548"/>
        <w:gridCol w:w="664"/>
        <w:gridCol w:w="763"/>
      </w:tblGrid>
      <w:tr w:rsidR="008136C3" w:rsidRPr="008136C3" w14:paraId="5A77BA55" w14:textId="77777777" w:rsidTr="7C1AADFB">
        <w:tc>
          <w:tcPr>
            <w:tcW w:w="5000" w:type="pct"/>
            <w:gridSpan w:val="7"/>
            <w:tcBorders>
              <w:bottom w:val="single" w:sz="4" w:space="0" w:color="auto"/>
            </w:tcBorders>
            <w:shd w:val="clear" w:color="auto" w:fill="D9D9D9" w:themeFill="background1" w:themeFillShade="D9"/>
          </w:tcPr>
          <w:p w14:paraId="329D5FFA"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b/>
                <w:kern w:val="0"/>
                <w:lang w:eastAsia="pl-PL" w:bidi="ar-SA"/>
              </w:rPr>
              <w:t xml:space="preserve">Treści programowe zapewniające uzyskanie efektów uczenia się dla przedmiotu </w:t>
            </w:r>
          </w:p>
        </w:tc>
      </w:tr>
      <w:tr w:rsidR="008136C3" w:rsidRPr="008136C3" w14:paraId="744CB285" w14:textId="77777777" w:rsidTr="7C1AADFB">
        <w:tc>
          <w:tcPr>
            <w:tcW w:w="5000" w:type="pct"/>
            <w:gridSpan w:val="7"/>
            <w:tcBorders>
              <w:bottom w:val="single" w:sz="4" w:space="0" w:color="auto"/>
            </w:tcBorders>
          </w:tcPr>
          <w:p w14:paraId="3E3437C7" w14:textId="77777777" w:rsidR="008136C3" w:rsidRPr="008136C3" w:rsidRDefault="008136C3" w:rsidP="008136C3">
            <w:pPr>
              <w:suppressAutoHyphens w:val="0"/>
              <w:spacing w:before="60" w:after="60"/>
              <w:jc w:val="both"/>
              <w:rPr>
                <w:rFonts w:eastAsia="Times New Roman" w:cs="Times New Roman"/>
                <w:kern w:val="0"/>
                <w:lang w:eastAsia="pl-PL" w:bidi="ar-SA"/>
              </w:rPr>
            </w:pPr>
            <w:r w:rsidRPr="008136C3">
              <w:rPr>
                <w:rFonts w:eastAsia="Times New Roman" w:cs="Times New Roman"/>
                <w:kern w:val="0"/>
                <w:lang w:eastAsia="pl-PL" w:bidi="ar-SA"/>
              </w:rPr>
              <w:t xml:space="preserve"> Zarządzanie informacją i dokumentacją w jednostce organizacyjnej na etapie jej wytwarzania i bieżącego użytkowania. Redagowanie i sporządzanie dokumentów, ich rejestracja i znakowanie, grupowanie i znakowanie spraw, obiegu informacji i dokumentacji, przechowywania dokumentacji bieżącej.</w:t>
            </w:r>
          </w:p>
        </w:tc>
      </w:tr>
      <w:tr w:rsidR="008136C3" w:rsidRPr="008136C3" w14:paraId="5D58C0C8" w14:textId="77777777" w:rsidTr="7C1AADFB">
        <w:tc>
          <w:tcPr>
            <w:tcW w:w="1465" w:type="pct"/>
            <w:gridSpan w:val="2"/>
            <w:tcBorders>
              <w:bottom w:val="single" w:sz="4" w:space="0" w:color="auto"/>
              <w:right w:val="nil"/>
            </w:tcBorders>
            <w:shd w:val="clear" w:color="auto" w:fill="D9D9D9" w:themeFill="background1" w:themeFillShade="D9"/>
          </w:tcPr>
          <w:p w14:paraId="3D69815E" w14:textId="77777777" w:rsidR="008136C3" w:rsidRPr="008136C3" w:rsidRDefault="008136C3" w:rsidP="008136C3">
            <w:pPr>
              <w:suppressAutoHyphens w:val="0"/>
              <w:spacing w:before="60" w:after="60"/>
              <w:rPr>
                <w:rFonts w:eastAsia="Times New Roman" w:cs="Times New Roman"/>
                <w:b/>
                <w:kern w:val="0"/>
                <w:lang w:eastAsia="pl-PL" w:bidi="ar-SA"/>
              </w:rPr>
            </w:pPr>
            <w:r w:rsidRPr="008136C3">
              <w:rPr>
                <w:rFonts w:eastAsia="Times New Roman" w:cs="Times New Roman"/>
                <w:b/>
                <w:kern w:val="0"/>
                <w:lang w:eastAsia="pl-PL" w:bidi="ar-SA"/>
              </w:rPr>
              <w:t>Liczba godzin zajęć w ramach poszczególnych form zajęć według planu studiów:</w:t>
            </w:r>
          </w:p>
        </w:tc>
        <w:tc>
          <w:tcPr>
            <w:tcW w:w="3535" w:type="pct"/>
            <w:gridSpan w:val="5"/>
            <w:tcBorders>
              <w:left w:val="nil"/>
              <w:bottom w:val="single" w:sz="4" w:space="0" w:color="auto"/>
            </w:tcBorders>
          </w:tcPr>
          <w:p w14:paraId="1394C01A" w14:textId="77777777" w:rsidR="008136C3" w:rsidRPr="008136C3" w:rsidRDefault="008136C3" w:rsidP="008136C3">
            <w:pPr>
              <w:suppressAutoHyphens w:val="0"/>
              <w:spacing w:before="60" w:after="60"/>
              <w:jc w:val="both"/>
              <w:rPr>
                <w:rFonts w:eastAsia="Times New Roman" w:cs="Times New Roman"/>
                <w:kern w:val="0"/>
                <w:lang w:eastAsia="pl-PL" w:bidi="ar-SA"/>
              </w:rPr>
            </w:pPr>
          </w:p>
          <w:p w14:paraId="4C9A6DD3" w14:textId="77777777" w:rsidR="00BB0ED9" w:rsidRDefault="00BB0ED9" w:rsidP="008136C3">
            <w:pPr>
              <w:suppressAutoHyphens w:val="0"/>
              <w:spacing w:before="60" w:after="60"/>
              <w:jc w:val="both"/>
              <w:rPr>
                <w:rFonts w:eastAsia="Times New Roman" w:cs="Times New Roman"/>
                <w:kern w:val="0"/>
                <w:lang w:eastAsia="pl-PL" w:bidi="ar-SA"/>
              </w:rPr>
            </w:pPr>
            <w:r>
              <w:rPr>
                <w:rFonts w:eastAsia="Times New Roman" w:cs="Times New Roman"/>
                <w:kern w:val="0"/>
                <w:lang w:eastAsia="pl-PL" w:bidi="ar-SA"/>
              </w:rPr>
              <w:t>Wykłady – 15 h</w:t>
            </w:r>
          </w:p>
          <w:p w14:paraId="5B742353" w14:textId="77777777" w:rsidR="008136C3" w:rsidRPr="008136C3" w:rsidRDefault="00BB0ED9" w:rsidP="008136C3">
            <w:pPr>
              <w:suppressAutoHyphens w:val="0"/>
              <w:spacing w:before="60" w:after="60"/>
              <w:jc w:val="both"/>
              <w:rPr>
                <w:rFonts w:eastAsia="Times New Roman" w:cs="Times New Roman"/>
                <w:kern w:val="0"/>
                <w:lang w:eastAsia="pl-PL" w:bidi="ar-SA"/>
              </w:rPr>
            </w:pPr>
            <w:r>
              <w:rPr>
                <w:rFonts w:eastAsia="Times New Roman" w:cs="Times New Roman"/>
                <w:kern w:val="0"/>
                <w:lang w:eastAsia="pl-PL" w:bidi="ar-SA"/>
              </w:rPr>
              <w:t>Stacjonarne: ćwiczenia audytoryjne</w:t>
            </w:r>
            <w:r w:rsidR="008136C3" w:rsidRPr="008136C3">
              <w:rPr>
                <w:rFonts w:eastAsia="Times New Roman" w:cs="Times New Roman"/>
                <w:kern w:val="0"/>
                <w:lang w:eastAsia="pl-PL" w:bidi="ar-SA"/>
              </w:rPr>
              <w:t xml:space="preserve"> – 15 h</w:t>
            </w:r>
          </w:p>
          <w:p w14:paraId="117C01AB" w14:textId="77777777" w:rsidR="008136C3" w:rsidRPr="008136C3" w:rsidRDefault="008136C3" w:rsidP="008136C3">
            <w:pPr>
              <w:suppressAutoHyphens w:val="0"/>
              <w:spacing w:before="60" w:after="60"/>
              <w:jc w:val="both"/>
              <w:rPr>
                <w:rFonts w:eastAsia="Times New Roman" w:cs="Times New Roman"/>
                <w:kern w:val="0"/>
                <w:lang w:eastAsia="pl-PL" w:bidi="ar-SA"/>
              </w:rPr>
            </w:pPr>
          </w:p>
        </w:tc>
      </w:tr>
      <w:tr w:rsidR="008136C3" w:rsidRPr="008136C3" w14:paraId="65688262" w14:textId="77777777" w:rsidTr="7C1AADFB">
        <w:tc>
          <w:tcPr>
            <w:tcW w:w="5000" w:type="pct"/>
            <w:gridSpan w:val="7"/>
            <w:tcBorders>
              <w:top w:val="single" w:sz="4" w:space="0" w:color="auto"/>
              <w:bottom w:val="single" w:sz="4" w:space="0" w:color="auto"/>
            </w:tcBorders>
            <w:shd w:val="clear" w:color="auto" w:fill="D9D9D9" w:themeFill="background1" w:themeFillShade="D9"/>
          </w:tcPr>
          <w:p w14:paraId="30E89352"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b/>
                <w:kern w:val="0"/>
                <w:lang w:eastAsia="pl-PL" w:bidi="ar-SA"/>
              </w:rPr>
              <w:t>Opis efektów uczenia się dla przedmiotu</w:t>
            </w:r>
          </w:p>
        </w:tc>
      </w:tr>
      <w:tr w:rsidR="008136C3" w:rsidRPr="008136C3" w14:paraId="75B2212E" w14:textId="77777777" w:rsidTr="7C1AADFB">
        <w:trPr>
          <w:trHeight w:val="285"/>
        </w:trPr>
        <w:tc>
          <w:tcPr>
            <w:tcW w:w="660" w:type="pct"/>
            <w:tcBorders>
              <w:top w:val="single" w:sz="4" w:space="0" w:color="auto"/>
              <w:bottom w:val="single" w:sz="8" w:space="0" w:color="auto"/>
              <w:right w:val="single" w:sz="4" w:space="0" w:color="auto"/>
            </w:tcBorders>
            <w:shd w:val="clear" w:color="auto" w:fill="D9D9D9" w:themeFill="background1" w:themeFillShade="D9"/>
          </w:tcPr>
          <w:p w14:paraId="755EE262"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Kod efektu przedmiotu</w:t>
            </w:r>
          </w:p>
        </w:tc>
        <w:tc>
          <w:tcPr>
            <w:tcW w:w="2242" w:type="pct"/>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41FC24F"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Student, który zaliczył przedmiot </w:t>
            </w:r>
            <w:r w:rsidRPr="008136C3">
              <w:rPr>
                <w:rFonts w:eastAsia="Times New Roman" w:cs="Times New Roman"/>
                <w:kern w:val="0"/>
                <w:lang w:eastAsia="pl-PL" w:bidi="ar-SA"/>
              </w:rPr>
              <w:br/>
              <w:t>zna i rozumie/potrafi/jest gotów do:</w:t>
            </w:r>
          </w:p>
        </w:tc>
        <w:tc>
          <w:tcPr>
            <w:tcW w:w="581" w:type="pct"/>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16E4283"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Powiązanie z KEU</w:t>
            </w:r>
          </w:p>
        </w:tc>
        <w:tc>
          <w:tcPr>
            <w:tcW w:w="725" w:type="pct"/>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DFA986B"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Forma zajęć dydaktycznych</w:t>
            </w:r>
          </w:p>
        </w:tc>
        <w:tc>
          <w:tcPr>
            <w:tcW w:w="792" w:type="pct"/>
            <w:gridSpan w:val="2"/>
            <w:tcBorders>
              <w:top w:val="single" w:sz="4" w:space="0" w:color="auto"/>
              <w:left w:val="single" w:sz="4" w:space="0" w:color="auto"/>
              <w:bottom w:val="single" w:sz="8" w:space="0" w:color="auto"/>
            </w:tcBorders>
            <w:shd w:val="clear" w:color="auto" w:fill="D9D9D9" w:themeFill="background1" w:themeFillShade="D9"/>
          </w:tcPr>
          <w:p w14:paraId="71B6323C"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Sposób weryfikacji i oceny efektów uczenia się </w:t>
            </w:r>
          </w:p>
        </w:tc>
      </w:tr>
      <w:tr w:rsidR="008136C3" w:rsidRPr="008136C3" w14:paraId="55864D7D" w14:textId="77777777" w:rsidTr="7C1AADFB">
        <w:tc>
          <w:tcPr>
            <w:tcW w:w="660" w:type="pct"/>
            <w:tcBorders>
              <w:top w:val="single" w:sz="8" w:space="0" w:color="auto"/>
              <w:bottom w:val="single" w:sz="8" w:space="0" w:color="auto"/>
              <w:right w:val="single" w:sz="4" w:space="0" w:color="auto"/>
            </w:tcBorders>
            <w:shd w:val="clear" w:color="auto" w:fill="FFFFFF" w:themeFill="background1"/>
          </w:tcPr>
          <w:p w14:paraId="4DAFC571"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D2.6_W01</w:t>
            </w:r>
          </w:p>
        </w:tc>
        <w:tc>
          <w:tcPr>
            <w:tcW w:w="2242"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B3650E5" w14:textId="7B502713" w:rsidR="008136C3" w:rsidRPr="008136C3" w:rsidRDefault="7AE26548" w:rsidP="008136C3">
            <w:pPr>
              <w:suppressAutoHyphens w:val="0"/>
            </w:pPr>
            <w:r w:rsidRPr="7AE26548">
              <w:rPr>
                <w:rFonts w:eastAsia="Times New Roman" w:cs="Times New Roman"/>
              </w:rPr>
              <w:t>w zaawansowanym stopniu metody i narzędzia oraz techniki pozyskiwania danych pozwalające opisywać struktury społeczne, zjawiska i procesy w nich zachodzące oraz ich zastosowanie praktyczne w działalności zawodowej</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1DCA6106"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K_W03</w:t>
            </w:r>
          </w:p>
        </w:tc>
        <w:tc>
          <w:tcPr>
            <w:tcW w:w="725" w:type="pct"/>
            <w:tcBorders>
              <w:top w:val="single" w:sz="8" w:space="0" w:color="auto"/>
              <w:left w:val="single" w:sz="4" w:space="0" w:color="auto"/>
              <w:bottom w:val="single" w:sz="8" w:space="0" w:color="auto"/>
              <w:right w:val="single" w:sz="4" w:space="0" w:color="auto"/>
            </w:tcBorders>
          </w:tcPr>
          <w:p w14:paraId="77F8D228" w14:textId="77777777" w:rsidR="008136C3" w:rsidRPr="008136C3" w:rsidRDefault="00BB0ED9" w:rsidP="008136C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Wykłady</w:t>
            </w:r>
          </w:p>
        </w:tc>
        <w:tc>
          <w:tcPr>
            <w:tcW w:w="792" w:type="pct"/>
            <w:gridSpan w:val="2"/>
            <w:tcBorders>
              <w:top w:val="single" w:sz="8" w:space="0" w:color="auto"/>
              <w:left w:val="single" w:sz="4" w:space="0" w:color="auto"/>
              <w:bottom w:val="single" w:sz="8" w:space="0" w:color="auto"/>
            </w:tcBorders>
          </w:tcPr>
          <w:p w14:paraId="1FA34477" w14:textId="77777777" w:rsidR="008136C3" w:rsidRPr="008136C3" w:rsidRDefault="00BB0ED9" w:rsidP="008136C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kolokwium</w:t>
            </w:r>
          </w:p>
        </w:tc>
      </w:tr>
      <w:tr w:rsidR="008136C3" w:rsidRPr="008136C3" w14:paraId="51E5BCF8" w14:textId="77777777" w:rsidTr="7C1AADFB">
        <w:tc>
          <w:tcPr>
            <w:tcW w:w="660" w:type="pct"/>
            <w:tcBorders>
              <w:top w:val="single" w:sz="8" w:space="0" w:color="auto"/>
              <w:bottom w:val="single" w:sz="8" w:space="0" w:color="auto"/>
              <w:right w:val="single" w:sz="4" w:space="0" w:color="auto"/>
            </w:tcBorders>
            <w:shd w:val="clear" w:color="auto" w:fill="FFFFFF" w:themeFill="background1"/>
          </w:tcPr>
          <w:p w14:paraId="1C57A076"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lastRenderedPageBreak/>
              <w:t>D2.6_W02</w:t>
            </w:r>
          </w:p>
        </w:tc>
        <w:tc>
          <w:tcPr>
            <w:tcW w:w="2242"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8B37F7E"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zna podział dokumentów i dokumentacji sztabowej, zna elementy i procesy pracy biurowo sztabowej, w tym zasady korespondencji, kancelaryjnej postaci dokumentów sztabowych i zasady ich stosowania;</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492F008E"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K_W04</w:t>
            </w:r>
          </w:p>
        </w:tc>
        <w:tc>
          <w:tcPr>
            <w:tcW w:w="725" w:type="pct"/>
            <w:tcBorders>
              <w:top w:val="single" w:sz="8" w:space="0" w:color="auto"/>
              <w:left w:val="single" w:sz="4" w:space="0" w:color="auto"/>
              <w:bottom w:val="single" w:sz="8" w:space="0" w:color="auto"/>
              <w:right w:val="single" w:sz="4" w:space="0" w:color="auto"/>
            </w:tcBorders>
          </w:tcPr>
          <w:p w14:paraId="2B352420"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30B79F9D" w14:textId="77777777" w:rsidR="008136C3" w:rsidRPr="008136C3" w:rsidRDefault="00BB0ED9" w:rsidP="008136C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Wykłady</w:t>
            </w:r>
          </w:p>
        </w:tc>
        <w:tc>
          <w:tcPr>
            <w:tcW w:w="792" w:type="pct"/>
            <w:gridSpan w:val="2"/>
            <w:tcBorders>
              <w:top w:val="single" w:sz="8" w:space="0" w:color="auto"/>
              <w:left w:val="single" w:sz="4" w:space="0" w:color="auto"/>
              <w:bottom w:val="single" w:sz="8" w:space="0" w:color="auto"/>
            </w:tcBorders>
          </w:tcPr>
          <w:p w14:paraId="0F732886" w14:textId="77777777" w:rsidR="008136C3" w:rsidRPr="008136C3" w:rsidRDefault="008136C3" w:rsidP="008136C3">
            <w:pPr>
              <w:suppressAutoHyphens w:val="0"/>
              <w:spacing w:before="60" w:after="60"/>
              <w:jc w:val="center"/>
              <w:rPr>
                <w:rFonts w:eastAsia="Times New Roman" w:cs="Times New Roman"/>
                <w:kern w:val="0"/>
                <w:lang w:eastAsia="pl-PL" w:bidi="ar-SA"/>
              </w:rPr>
            </w:pPr>
          </w:p>
          <w:p w14:paraId="4FE65207" w14:textId="77777777" w:rsidR="008136C3" w:rsidRPr="008136C3" w:rsidRDefault="00BB0ED9" w:rsidP="008136C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kolokwium</w:t>
            </w:r>
          </w:p>
        </w:tc>
      </w:tr>
      <w:tr w:rsidR="008136C3" w:rsidRPr="008136C3" w14:paraId="4E654BF8" w14:textId="77777777" w:rsidTr="7C1AADFB">
        <w:tc>
          <w:tcPr>
            <w:tcW w:w="660" w:type="pct"/>
            <w:tcBorders>
              <w:top w:val="single" w:sz="8" w:space="0" w:color="auto"/>
              <w:bottom w:val="single" w:sz="8" w:space="0" w:color="auto"/>
              <w:right w:val="single" w:sz="4" w:space="0" w:color="auto"/>
            </w:tcBorders>
            <w:shd w:val="clear" w:color="auto" w:fill="FFFFFF" w:themeFill="background1"/>
          </w:tcPr>
          <w:p w14:paraId="758F5B8B"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D2.6_U01</w:t>
            </w:r>
          </w:p>
        </w:tc>
        <w:tc>
          <w:tcPr>
            <w:tcW w:w="2242"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7B7E174" w14:textId="77777777" w:rsidR="008136C3" w:rsidRPr="008136C3" w:rsidRDefault="008136C3" w:rsidP="008136C3">
            <w:pPr>
              <w:suppressAutoHyphens w:val="0"/>
              <w:spacing w:line="276" w:lineRule="auto"/>
              <w:rPr>
                <w:rFonts w:eastAsia="Times New Roman" w:cs="Times New Roman"/>
                <w:kern w:val="0"/>
                <w:lang w:eastAsia="pl-PL" w:bidi="ar-SA"/>
              </w:rPr>
            </w:pPr>
            <w:r w:rsidRPr="008136C3">
              <w:rPr>
                <w:rFonts w:eastAsia="Times New Roman" w:cs="Times New Roman"/>
                <w:kern w:val="0"/>
                <w:lang w:eastAsia="pl-PL" w:bidi="ar-SA"/>
              </w:rPr>
              <w:t>potrafi obserwować i analizować przebieg zjawisk w zakresie zarządzania dokumentacją – jej tworzenia i obiegu;</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0450DFA8" w14:textId="77777777" w:rsidR="008136C3" w:rsidRPr="008136C3" w:rsidRDefault="008136C3" w:rsidP="008136C3">
            <w:pPr>
              <w:suppressAutoHyphens w:val="0"/>
              <w:jc w:val="center"/>
              <w:rPr>
                <w:rFonts w:eastAsia="Times New Roman" w:cs="Times New Roman"/>
                <w:kern w:val="0"/>
                <w:lang w:eastAsia="pl-PL" w:bidi="ar-SA"/>
              </w:rPr>
            </w:pPr>
            <w:r w:rsidRPr="008136C3">
              <w:rPr>
                <w:rFonts w:cs="Times New Roman"/>
                <w:kern w:val="0"/>
                <w:lang w:eastAsia="pl-PL"/>
              </w:rPr>
              <w:t>K_U05</w:t>
            </w:r>
          </w:p>
        </w:tc>
        <w:tc>
          <w:tcPr>
            <w:tcW w:w="725" w:type="pct"/>
            <w:tcBorders>
              <w:top w:val="single" w:sz="8" w:space="0" w:color="auto"/>
              <w:left w:val="single" w:sz="4" w:space="0" w:color="auto"/>
              <w:bottom w:val="single" w:sz="8" w:space="0" w:color="auto"/>
              <w:right w:val="single" w:sz="4" w:space="0" w:color="auto"/>
            </w:tcBorders>
            <w:vAlign w:val="center"/>
          </w:tcPr>
          <w:p w14:paraId="2DA0F292" w14:textId="77777777" w:rsidR="008136C3" w:rsidRPr="008136C3" w:rsidRDefault="00BB0ED9" w:rsidP="008136C3">
            <w:pPr>
              <w:suppressAutoHyphens w:val="0"/>
              <w:jc w:val="center"/>
              <w:rPr>
                <w:rFonts w:eastAsia="Times New Roman" w:cs="Times New Roman"/>
                <w:kern w:val="0"/>
                <w:lang w:eastAsia="pl-PL" w:bidi="ar-SA"/>
              </w:rPr>
            </w:pPr>
            <w:r>
              <w:rPr>
                <w:rFonts w:eastAsia="Times New Roman" w:cs="Times New Roman"/>
                <w:kern w:val="0"/>
                <w:lang w:eastAsia="pl-PL" w:bidi="ar-SA"/>
              </w:rPr>
              <w:t>Ćwiczenia</w:t>
            </w:r>
          </w:p>
        </w:tc>
        <w:tc>
          <w:tcPr>
            <w:tcW w:w="792" w:type="pct"/>
            <w:gridSpan w:val="2"/>
            <w:tcBorders>
              <w:top w:val="single" w:sz="8" w:space="0" w:color="auto"/>
              <w:left w:val="single" w:sz="4" w:space="0" w:color="auto"/>
              <w:bottom w:val="single" w:sz="8" w:space="0" w:color="auto"/>
            </w:tcBorders>
            <w:vAlign w:val="center"/>
          </w:tcPr>
          <w:p w14:paraId="128689E8" w14:textId="77777777" w:rsidR="008136C3" w:rsidRPr="008136C3" w:rsidRDefault="008136C3" w:rsidP="008136C3">
            <w:pPr>
              <w:suppressAutoHyphens w:val="0"/>
              <w:jc w:val="center"/>
              <w:rPr>
                <w:rFonts w:eastAsia="Times New Roman" w:cs="Times New Roman"/>
                <w:kern w:val="0"/>
                <w:lang w:eastAsia="pl-PL" w:bidi="ar-SA"/>
              </w:rPr>
            </w:pPr>
            <w:r w:rsidRPr="008136C3">
              <w:rPr>
                <w:rFonts w:eastAsia="Times New Roman" w:cs="Times New Roman"/>
                <w:kern w:val="0"/>
                <w:lang w:eastAsia="pl-PL" w:bidi="ar-SA"/>
              </w:rPr>
              <w:t>sprawozdanie</w:t>
            </w:r>
          </w:p>
        </w:tc>
      </w:tr>
      <w:tr w:rsidR="008136C3" w:rsidRPr="008136C3" w14:paraId="5751F68B" w14:textId="77777777" w:rsidTr="7C1AADFB">
        <w:tc>
          <w:tcPr>
            <w:tcW w:w="660" w:type="pct"/>
            <w:tcBorders>
              <w:top w:val="single" w:sz="8" w:space="0" w:color="auto"/>
              <w:bottom w:val="single" w:sz="8" w:space="0" w:color="auto"/>
              <w:right w:val="single" w:sz="4" w:space="0" w:color="auto"/>
            </w:tcBorders>
            <w:shd w:val="clear" w:color="auto" w:fill="FFFFFF" w:themeFill="background1"/>
          </w:tcPr>
          <w:p w14:paraId="1F2035E6"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D2.6_U02</w:t>
            </w:r>
          </w:p>
        </w:tc>
        <w:tc>
          <w:tcPr>
            <w:tcW w:w="2242"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1C07300" w14:textId="77777777" w:rsidR="008136C3" w:rsidRPr="008136C3" w:rsidRDefault="008136C3" w:rsidP="008136C3">
            <w:pPr>
              <w:suppressAutoHyphens w:val="0"/>
              <w:spacing w:line="276" w:lineRule="auto"/>
              <w:rPr>
                <w:rFonts w:eastAsia="Times New Roman" w:cs="Times New Roman"/>
                <w:kern w:val="0"/>
                <w:lang w:eastAsia="pl-PL" w:bidi="ar-SA"/>
              </w:rPr>
            </w:pPr>
            <w:r w:rsidRPr="008136C3">
              <w:rPr>
                <w:rFonts w:eastAsia="Times New Roman" w:cs="Times New Roman"/>
                <w:kern w:val="0"/>
                <w:lang w:eastAsia="pl-PL" w:bidi="ar-SA"/>
              </w:rPr>
              <w:t>potrafi posługiwać się normatywami dla diagnozowania i rozwiązywania problemów w zakresie pracy sztabowo biurowej;</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3F08948D"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K_U06</w:t>
            </w:r>
          </w:p>
        </w:tc>
        <w:tc>
          <w:tcPr>
            <w:tcW w:w="725" w:type="pct"/>
            <w:tcBorders>
              <w:top w:val="single" w:sz="8" w:space="0" w:color="auto"/>
              <w:left w:val="single" w:sz="4" w:space="0" w:color="auto"/>
              <w:bottom w:val="single" w:sz="8" w:space="0" w:color="auto"/>
              <w:right w:val="single" w:sz="4" w:space="0" w:color="auto"/>
            </w:tcBorders>
            <w:vAlign w:val="center"/>
          </w:tcPr>
          <w:p w14:paraId="4737BEFD" w14:textId="77777777" w:rsidR="008136C3" w:rsidRPr="008136C3" w:rsidRDefault="00BB0ED9" w:rsidP="008136C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Ćwiczenia</w:t>
            </w:r>
          </w:p>
        </w:tc>
        <w:tc>
          <w:tcPr>
            <w:tcW w:w="792" w:type="pct"/>
            <w:gridSpan w:val="2"/>
            <w:tcBorders>
              <w:top w:val="single" w:sz="8" w:space="0" w:color="auto"/>
              <w:left w:val="single" w:sz="4" w:space="0" w:color="auto"/>
              <w:bottom w:val="single" w:sz="8" w:space="0" w:color="auto"/>
            </w:tcBorders>
            <w:vAlign w:val="center"/>
          </w:tcPr>
          <w:p w14:paraId="40A6BA9D" w14:textId="77777777" w:rsidR="008136C3" w:rsidRPr="008136C3" w:rsidRDefault="008136C3" w:rsidP="008136C3">
            <w:pPr>
              <w:suppressAutoHyphens w:val="0"/>
              <w:jc w:val="center"/>
              <w:rPr>
                <w:rFonts w:eastAsia="Times New Roman" w:cs="Times New Roman"/>
                <w:kern w:val="0"/>
                <w:lang w:eastAsia="pl-PL" w:bidi="ar-SA"/>
              </w:rPr>
            </w:pPr>
            <w:r w:rsidRPr="008136C3">
              <w:rPr>
                <w:rFonts w:eastAsia="Times New Roman" w:cs="Times New Roman"/>
                <w:kern w:val="0"/>
                <w:lang w:eastAsia="pl-PL" w:bidi="ar-SA"/>
              </w:rPr>
              <w:t>sprawozdanie</w:t>
            </w:r>
          </w:p>
        </w:tc>
      </w:tr>
      <w:tr w:rsidR="008136C3" w:rsidRPr="008136C3" w14:paraId="0C1B282C" w14:textId="77777777" w:rsidTr="7C1AADFB">
        <w:tc>
          <w:tcPr>
            <w:tcW w:w="660" w:type="pct"/>
            <w:tcBorders>
              <w:top w:val="single" w:sz="8" w:space="0" w:color="auto"/>
              <w:bottom w:val="single" w:sz="8" w:space="0" w:color="auto"/>
              <w:right w:val="single" w:sz="4" w:space="0" w:color="auto"/>
            </w:tcBorders>
            <w:shd w:val="clear" w:color="auto" w:fill="FFFFFF" w:themeFill="background1"/>
          </w:tcPr>
          <w:p w14:paraId="7E6C26B5"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D2.6_K01</w:t>
            </w:r>
          </w:p>
        </w:tc>
        <w:tc>
          <w:tcPr>
            <w:tcW w:w="2242" w:type="pct"/>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615E365" w14:textId="77777777" w:rsidR="008136C3" w:rsidRPr="008136C3" w:rsidRDefault="008136C3" w:rsidP="008136C3">
            <w:pPr>
              <w:suppressAutoHyphens w:val="0"/>
              <w:autoSpaceDE w:val="0"/>
              <w:autoSpaceDN w:val="0"/>
              <w:adjustRightInd w:val="0"/>
              <w:spacing w:line="276" w:lineRule="auto"/>
              <w:rPr>
                <w:rFonts w:eastAsia="Times New Roman" w:cs="Times New Roman"/>
                <w:color w:val="000000"/>
                <w:kern w:val="0"/>
                <w:lang w:eastAsia="pl-PL" w:bidi="ar-SA"/>
              </w:rPr>
            </w:pPr>
            <w:r w:rsidRPr="008136C3">
              <w:rPr>
                <w:rFonts w:eastAsia="Times New Roman" w:cs="Times New Roman"/>
                <w:color w:val="000000"/>
                <w:kern w:val="0"/>
                <w:lang w:eastAsia="pl-PL" w:bidi="ar-SA"/>
              </w:rPr>
              <w:t>jest gotów do krytycznej oceny posiadanej przez siebie wiedzy</w:t>
            </w:r>
          </w:p>
        </w:tc>
        <w:tc>
          <w:tcPr>
            <w:tcW w:w="581" w:type="pct"/>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60C1540F"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cs="Times New Roman"/>
                <w:kern w:val="0"/>
                <w:lang w:eastAsia="pl-PL"/>
              </w:rPr>
              <w:t>K_K01</w:t>
            </w:r>
          </w:p>
        </w:tc>
        <w:tc>
          <w:tcPr>
            <w:tcW w:w="725" w:type="pct"/>
            <w:tcBorders>
              <w:top w:val="single" w:sz="8" w:space="0" w:color="auto"/>
              <w:left w:val="single" w:sz="4" w:space="0" w:color="auto"/>
              <w:bottom w:val="single" w:sz="8" w:space="0" w:color="auto"/>
              <w:right w:val="single" w:sz="4" w:space="0" w:color="auto"/>
            </w:tcBorders>
            <w:vAlign w:val="center"/>
          </w:tcPr>
          <w:p w14:paraId="73C2B064" w14:textId="77777777" w:rsidR="008136C3" w:rsidRPr="008136C3" w:rsidRDefault="00BB0ED9" w:rsidP="008136C3">
            <w:pPr>
              <w:suppressAutoHyphens w:val="0"/>
              <w:spacing w:before="60" w:after="60"/>
              <w:jc w:val="center"/>
              <w:rPr>
                <w:rFonts w:eastAsia="Times New Roman" w:cs="Times New Roman"/>
                <w:kern w:val="0"/>
                <w:lang w:eastAsia="pl-PL" w:bidi="ar-SA"/>
              </w:rPr>
            </w:pPr>
            <w:r>
              <w:rPr>
                <w:rFonts w:eastAsia="Times New Roman" w:cs="Times New Roman"/>
                <w:kern w:val="0"/>
                <w:lang w:eastAsia="pl-PL" w:bidi="ar-SA"/>
              </w:rPr>
              <w:t>Ćwiczenia</w:t>
            </w:r>
          </w:p>
        </w:tc>
        <w:tc>
          <w:tcPr>
            <w:tcW w:w="792" w:type="pct"/>
            <w:gridSpan w:val="2"/>
            <w:tcBorders>
              <w:top w:val="single" w:sz="8" w:space="0" w:color="auto"/>
              <w:left w:val="single" w:sz="4" w:space="0" w:color="auto"/>
              <w:bottom w:val="single" w:sz="8" w:space="0" w:color="auto"/>
            </w:tcBorders>
            <w:vAlign w:val="center"/>
          </w:tcPr>
          <w:p w14:paraId="0EF5F094"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dyskusja</w:t>
            </w:r>
          </w:p>
        </w:tc>
      </w:tr>
      <w:tr w:rsidR="008136C3" w:rsidRPr="008136C3" w14:paraId="363C6F19" w14:textId="77777777" w:rsidTr="7C1AADFB">
        <w:tc>
          <w:tcPr>
            <w:tcW w:w="5000" w:type="pct"/>
            <w:gridSpan w:val="7"/>
            <w:shd w:val="clear" w:color="auto" w:fill="D9D9D9" w:themeFill="background1" w:themeFillShade="D9"/>
          </w:tcPr>
          <w:p w14:paraId="08E0E1A0" w14:textId="77777777" w:rsidR="008136C3" w:rsidRPr="008136C3" w:rsidRDefault="008136C3" w:rsidP="008136C3">
            <w:pPr>
              <w:suppressAutoHyphens w:val="0"/>
              <w:spacing w:before="60" w:after="60"/>
              <w:jc w:val="center"/>
              <w:rPr>
                <w:rFonts w:eastAsia="Times New Roman" w:cs="Times New Roman"/>
                <w:b/>
                <w:kern w:val="0"/>
                <w:lang w:eastAsia="pl-PL" w:bidi="ar-SA"/>
              </w:rPr>
            </w:pPr>
            <w:r w:rsidRPr="008136C3">
              <w:rPr>
                <w:rFonts w:eastAsia="Times New Roman" w:cs="Times New Roman"/>
                <w:b/>
                <w:kern w:val="0"/>
                <w:lang w:eastAsia="pl-PL" w:bidi="ar-SA"/>
              </w:rPr>
              <w:t>Nakład pracy studenta (bilans punktów ECTS)</w:t>
            </w:r>
          </w:p>
        </w:tc>
      </w:tr>
      <w:tr w:rsidR="008136C3" w:rsidRPr="008136C3" w14:paraId="547DC690" w14:textId="77777777" w:rsidTr="7C1AADFB">
        <w:trPr>
          <w:trHeight w:val="1495"/>
        </w:trPr>
        <w:tc>
          <w:tcPr>
            <w:tcW w:w="1465" w:type="pct"/>
            <w:gridSpan w:val="2"/>
            <w:tcBorders>
              <w:right w:val="nil"/>
            </w:tcBorders>
            <w:shd w:val="clear" w:color="auto" w:fill="D9D9D9" w:themeFill="background1" w:themeFillShade="D9"/>
          </w:tcPr>
          <w:p w14:paraId="477EDFDC" w14:textId="77777777" w:rsidR="008136C3" w:rsidRPr="008136C3" w:rsidRDefault="008136C3" w:rsidP="008136C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t>Całkowita liczba punktów ECTS: (A + B)</w:t>
            </w:r>
            <w:r w:rsidRPr="008136C3">
              <w:rPr>
                <w:rFonts w:eastAsia="Times New Roman" w:cs="Times New Roman"/>
                <w:b/>
                <w:i/>
                <w:kern w:val="0"/>
                <w:lang w:eastAsia="pl-PL" w:bidi="ar-SA"/>
              </w:rPr>
              <w:t xml:space="preserve"> </w:t>
            </w:r>
          </w:p>
        </w:tc>
        <w:tc>
          <w:tcPr>
            <w:tcW w:w="3112" w:type="pct"/>
            <w:gridSpan w:val="4"/>
            <w:tcBorders>
              <w:left w:val="nil"/>
            </w:tcBorders>
          </w:tcPr>
          <w:p w14:paraId="695EC33A" w14:textId="77777777" w:rsidR="008136C3" w:rsidRPr="008136C3" w:rsidRDefault="00BB0ED9" w:rsidP="008136C3">
            <w:pPr>
              <w:suppressAutoHyphens w:val="0"/>
              <w:rPr>
                <w:rFonts w:eastAsia="Times New Roman" w:cs="Times New Roman"/>
                <w:b/>
                <w:kern w:val="0"/>
                <w:lang w:eastAsia="pl-PL" w:bidi="ar-SA"/>
              </w:rPr>
            </w:pPr>
            <w:r>
              <w:rPr>
                <w:rFonts w:eastAsia="Times New Roman" w:cs="Times New Roman"/>
                <w:b/>
                <w:kern w:val="0"/>
                <w:lang w:eastAsia="pl-PL" w:bidi="ar-SA"/>
              </w:rPr>
              <w:t>3</w:t>
            </w:r>
          </w:p>
        </w:tc>
        <w:tc>
          <w:tcPr>
            <w:tcW w:w="424" w:type="pct"/>
            <w:tcBorders>
              <w:left w:val="nil"/>
            </w:tcBorders>
            <w:textDirection w:val="btLr"/>
          </w:tcPr>
          <w:p w14:paraId="73746CC5" w14:textId="77777777" w:rsidR="008136C3" w:rsidRPr="008136C3" w:rsidRDefault="008136C3" w:rsidP="008136C3">
            <w:pPr>
              <w:suppressAutoHyphens w:val="0"/>
              <w:spacing w:before="60" w:after="60"/>
              <w:ind w:left="113" w:right="113"/>
              <w:rPr>
                <w:rFonts w:eastAsia="Times New Roman" w:cs="Times New Roman"/>
                <w:kern w:val="0"/>
                <w:lang w:eastAsia="pl-PL" w:bidi="ar-SA"/>
              </w:rPr>
            </w:pPr>
            <w:r w:rsidRPr="008136C3">
              <w:rPr>
                <w:rFonts w:eastAsia="Times New Roman" w:cs="Times New Roman"/>
                <w:kern w:val="0"/>
                <w:lang w:eastAsia="pl-PL" w:bidi="ar-SA"/>
              </w:rPr>
              <w:t>Stacjonarne</w:t>
            </w:r>
          </w:p>
        </w:tc>
      </w:tr>
      <w:tr w:rsidR="008136C3" w:rsidRPr="008136C3" w14:paraId="74645082" w14:textId="77777777" w:rsidTr="7C1AADFB">
        <w:tc>
          <w:tcPr>
            <w:tcW w:w="1465" w:type="pct"/>
            <w:gridSpan w:val="2"/>
            <w:tcBorders>
              <w:right w:val="nil"/>
            </w:tcBorders>
            <w:shd w:val="clear" w:color="auto" w:fill="D9D9D9" w:themeFill="background1" w:themeFillShade="D9"/>
          </w:tcPr>
          <w:p w14:paraId="78376C09"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A. Liczba godzin kontaktowych z podziałem na formy zajęć oraz liczba punktów ECTS uzyskanych w ramach tych zajęć:</w:t>
            </w:r>
          </w:p>
        </w:tc>
        <w:tc>
          <w:tcPr>
            <w:tcW w:w="3112" w:type="pct"/>
            <w:gridSpan w:val="4"/>
            <w:tcBorders>
              <w:left w:val="nil"/>
            </w:tcBorders>
          </w:tcPr>
          <w:p w14:paraId="01387A6D" w14:textId="77777777" w:rsidR="008136C3" w:rsidRDefault="00BB0ED9" w:rsidP="008136C3">
            <w:pPr>
              <w:suppressAutoHyphens w:val="0"/>
              <w:rPr>
                <w:rFonts w:eastAsia="Times New Roman" w:cs="Times New Roman"/>
                <w:kern w:val="0"/>
                <w:lang w:eastAsia="pl-PL" w:bidi="ar-SA"/>
              </w:rPr>
            </w:pPr>
            <w:r>
              <w:rPr>
                <w:rFonts w:eastAsia="Times New Roman" w:cs="Times New Roman"/>
                <w:kern w:val="0"/>
                <w:lang w:eastAsia="pl-PL" w:bidi="ar-SA"/>
              </w:rPr>
              <w:t>Wykład</w:t>
            </w:r>
          </w:p>
          <w:p w14:paraId="6EBD6376" w14:textId="77777777" w:rsidR="00BB0ED9" w:rsidRPr="008136C3" w:rsidRDefault="00BB0ED9" w:rsidP="008136C3">
            <w:pPr>
              <w:suppressAutoHyphens w:val="0"/>
              <w:rPr>
                <w:rFonts w:eastAsia="Times New Roman" w:cs="Times New Roman"/>
                <w:kern w:val="0"/>
                <w:lang w:eastAsia="pl-PL" w:bidi="ar-SA"/>
              </w:rPr>
            </w:pPr>
            <w:r>
              <w:rPr>
                <w:rFonts w:eastAsia="Times New Roman" w:cs="Times New Roman"/>
                <w:kern w:val="0"/>
                <w:lang w:eastAsia="pl-PL" w:bidi="ar-SA"/>
              </w:rPr>
              <w:t>Ćwiczenia audytoryjne</w:t>
            </w:r>
          </w:p>
          <w:p w14:paraId="729DAB17" w14:textId="77777777" w:rsidR="008136C3" w:rsidRPr="008136C3" w:rsidRDefault="008136C3" w:rsidP="008136C3">
            <w:pPr>
              <w:suppressAutoHyphens w:val="0"/>
              <w:rPr>
                <w:rFonts w:eastAsia="Times New Roman" w:cs="Times New Roman"/>
                <w:kern w:val="0"/>
                <w:lang w:eastAsia="pl-PL" w:bidi="ar-SA"/>
              </w:rPr>
            </w:pPr>
          </w:p>
          <w:p w14:paraId="25B97516"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w sumie:</w:t>
            </w:r>
          </w:p>
          <w:p w14:paraId="56CD9DD7"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ECTS</w:t>
            </w:r>
          </w:p>
        </w:tc>
        <w:tc>
          <w:tcPr>
            <w:tcW w:w="424" w:type="pct"/>
            <w:tcBorders>
              <w:left w:val="nil"/>
            </w:tcBorders>
          </w:tcPr>
          <w:p w14:paraId="292D1A92"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15</w:t>
            </w:r>
          </w:p>
          <w:p w14:paraId="4261283C" w14:textId="77777777" w:rsidR="008136C3" w:rsidRPr="008136C3" w:rsidRDefault="00BB0ED9" w:rsidP="008136C3">
            <w:pPr>
              <w:suppressAutoHyphens w:val="0"/>
              <w:rPr>
                <w:rFonts w:eastAsia="Times New Roman" w:cs="Times New Roman"/>
                <w:kern w:val="0"/>
                <w:lang w:eastAsia="pl-PL" w:bidi="ar-SA"/>
              </w:rPr>
            </w:pPr>
            <w:r>
              <w:rPr>
                <w:rFonts w:eastAsia="Times New Roman" w:cs="Times New Roman"/>
                <w:kern w:val="0"/>
                <w:lang w:eastAsia="pl-PL" w:bidi="ar-SA"/>
              </w:rPr>
              <w:t>15</w:t>
            </w:r>
          </w:p>
          <w:p w14:paraId="24514D6E" w14:textId="77777777" w:rsidR="008136C3" w:rsidRPr="008136C3" w:rsidRDefault="008136C3" w:rsidP="008136C3">
            <w:pPr>
              <w:suppressAutoHyphens w:val="0"/>
              <w:rPr>
                <w:rFonts w:eastAsia="Times New Roman" w:cs="Times New Roman"/>
                <w:kern w:val="0"/>
                <w:lang w:eastAsia="pl-PL" w:bidi="ar-SA"/>
              </w:rPr>
            </w:pPr>
          </w:p>
          <w:p w14:paraId="5E144150" w14:textId="77777777" w:rsidR="008136C3" w:rsidRPr="008136C3" w:rsidRDefault="00BB0ED9" w:rsidP="008136C3">
            <w:pPr>
              <w:suppressAutoHyphens w:val="0"/>
              <w:rPr>
                <w:rFonts w:eastAsia="Times New Roman" w:cs="Times New Roman"/>
                <w:kern w:val="0"/>
                <w:lang w:eastAsia="pl-PL" w:bidi="ar-SA"/>
              </w:rPr>
            </w:pPr>
            <w:r>
              <w:rPr>
                <w:rFonts w:eastAsia="Times New Roman" w:cs="Times New Roman"/>
                <w:kern w:val="0"/>
                <w:lang w:eastAsia="pl-PL" w:bidi="ar-SA"/>
              </w:rPr>
              <w:t>30</w:t>
            </w:r>
          </w:p>
          <w:p w14:paraId="4A1A776C" w14:textId="77777777" w:rsidR="008136C3" w:rsidRPr="008136C3" w:rsidRDefault="00BB0ED9" w:rsidP="008136C3">
            <w:pPr>
              <w:suppressAutoHyphens w:val="0"/>
              <w:rPr>
                <w:rFonts w:eastAsia="Times New Roman" w:cs="Times New Roman"/>
                <w:kern w:val="0"/>
                <w:lang w:eastAsia="pl-PL" w:bidi="ar-SA"/>
              </w:rPr>
            </w:pPr>
            <w:r>
              <w:rPr>
                <w:rFonts w:eastAsia="Times New Roman" w:cs="Times New Roman"/>
                <w:kern w:val="0"/>
                <w:lang w:eastAsia="pl-PL" w:bidi="ar-SA"/>
              </w:rPr>
              <w:t>1,2</w:t>
            </w:r>
          </w:p>
        </w:tc>
      </w:tr>
      <w:tr w:rsidR="008136C3" w:rsidRPr="008136C3" w14:paraId="05392ED5" w14:textId="77777777" w:rsidTr="7C1AADFB">
        <w:tc>
          <w:tcPr>
            <w:tcW w:w="1465" w:type="pct"/>
            <w:gridSpan w:val="2"/>
            <w:tcBorders>
              <w:right w:val="nil"/>
            </w:tcBorders>
            <w:shd w:val="clear" w:color="auto" w:fill="D9D9D9" w:themeFill="background1" w:themeFillShade="D9"/>
          </w:tcPr>
          <w:p w14:paraId="4771891B" w14:textId="77777777" w:rsidR="008136C3" w:rsidRPr="008136C3" w:rsidRDefault="008136C3" w:rsidP="008136C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t>B. Formy aktywności studenta w ramach samokształcenia wraz z planowaną liczbą godzin na każdą formę i liczbą punktów ECTS:</w:t>
            </w:r>
          </w:p>
        </w:tc>
        <w:tc>
          <w:tcPr>
            <w:tcW w:w="3112" w:type="pct"/>
            <w:gridSpan w:val="4"/>
            <w:tcBorders>
              <w:left w:val="nil"/>
            </w:tcBorders>
          </w:tcPr>
          <w:p w14:paraId="69A5B0A4"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wykonanie dokumentów procedury zarządzania kryzysowego</w:t>
            </w:r>
          </w:p>
          <w:p w14:paraId="147669A2"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przygotowanie do kolokwium</w:t>
            </w:r>
          </w:p>
          <w:p w14:paraId="1DBF2E77" w14:textId="77777777" w:rsidR="008136C3" w:rsidRPr="008136C3" w:rsidRDefault="008136C3" w:rsidP="008136C3">
            <w:pPr>
              <w:suppressAutoHyphens w:val="0"/>
              <w:rPr>
                <w:rFonts w:eastAsia="Times New Roman" w:cs="Times New Roman"/>
                <w:b/>
                <w:kern w:val="0"/>
                <w:lang w:eastAsia="pl-PL" w:bidi="ar-SA"/>
              </w:rPr>
            </w:pPr>
          </w:p>
          <w:p w14:paraId="4A665110" w14:textId="77777777" w:rsidR="008136C3" w:rsidRPr="008136C3" w:rsidRDefault="008136C3" w:rsidP="008136C3">
            <w:pPr>
              <w:suppressAutoHyphens w:val="0"/>
              <w:rPr>
                <w:rFonts w:eastAsia="Times New Roman" w:cs="Times New Roman"/>
                <w:b/>
                <w:kern w:val="0"/>
                <w:lang w:eastAsia="pl-PL" w:bidi="ar-SA"/>
              </w:rPr>
            </w:pPr>
          </w:p>
          <w:p w14:paraId="5240B7BD"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w sumie:</w:t>
            </w:r>
          </w:p>
          <w:p w14:paraId="17D5C134"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ECTS</w:t>
            </w:r>
          </w:p>
        </w:tc>
        <w:tc>
          <w:tcPr>
            <w:tcW w:w="424" w:type="pct"/>
            <w:tcBorders>
              <w:left w:val="nil"/>
            </w:tcBorders>
          </w:tcPr>
          <w:p w14:paraId="7E619ECF" w14:textId="77777777" w:rsidR="008136C3" w:rsidRPr="008136C3" w:rsidRDefault="00BB0ED9" w:rsidP="008136C3">
            <w:pPr>
              <w:suppressAutoHyphens w:val="0"/>
              <w:rPr>
                <w:rFonts w:eastAsia="Times New Roman" w:cs="Times New Roman"/>
                <w:kern w:val="0"/>
                <w:lang w:eastAsia="pl-PL" w:bidi="ar-SA"/>
              </w:rPr>
            </w:pPr>
            <w:r>
              <w:rPr>
                <w:rFonts w:eastAsia="Times New Roman" w:cs="Times New Roman"/>
                <w:kern w:val="0"/>
                <w:lang w:eastAsia="pl-PL" w:bidi="ar-SA"/>
              </w:rPr>
              <w:t>20</w:t>
            </w:r>
          </w:p>
          <w:p w14:paraId="021670E0" w14:textId="77777777" w:rsidR="008136C3" w:rsidRPr="008136C3" w:rsidRDefault="008136C3" w:rsidP="008136C3">
            <w:pPr>
              <w:suppressAutoHyphens w:val="0"/>
              <w:rPr>
                <w:rFonts w:eastAsia="Times New Roman" w:cs="Times New Roman"/>
                <w:kern w:val="0"/>
                <w:lang w:eastAsia="pl-PL" w:bidi="ar-SA"/>
              </w:rPr>
            </w:pPr>
          </w:p>
          <w:p w14:paraId="31F4F6A6" w14:textId="77777777" w:rsidR="008136C3" w:rsidRPr="008136C3" w:rsidRDefault="00BB0ED9" w:rsidP="008136C3">
            <w:pPr>
              <w:suppressAutoHyphens w:val="0"/>
              <w:rPr>
                <w:rFonts w:eastAsia="Times New Roman" w:cs="Times New Roman"/>
                <w:kern w:val="0"/>
                <w:lang w:eastAsia="pl-PL" w:bidi="ar-SA"/>
              </w:rPr>
            </w:pPr>
            <w:r>
              <w:rPr>
                <w:rFonts w:eastAsia="Times New Roman" w:cs="Times New Roman"/>
                <w:kern w:val="0"/>
                <w:lang w:eastAsia="pl-PL" w:bidi="ar-SA"/>
              </w:rPr>
              <w:t>25</w:t>
            </w:r>
          </w:p>
          <w:p w14:paraId="1DA71DC5" w14:textId="77777777" w:rsidR="008136C3" w:rsidRPr="008136C3" w:rsidRDefault="008136C3" w:rsidP="008136C3">
            <w:pPr>
              <w:suppressAutoHyphens w:val="0"/>
              <w:rPr>
                <w:rFonts w:eastAsia="Times New Roman" w:cs="Times New Roman"/>
                <w:kern w:val="0"/>
                <w:lang w:eastAsia="pl-PL" w:bidi="ar-SA"/>
              </w:rPr>
            </w:pPr>
          </w:p>
          <w:p w14:paraId="2F2DC26B" w14:textId="77777777" w:rsidR="008136C3" w:rsidRPr="008136C3" w:rsidRDefault="008136C3" w:rsidP="008136C3">
            <w:pPr>
              <w:suppressAutoHyphens w:val="0"/>
              <w:rPr>
                <w:rFonts w:eastAsia="Times New Roman" w:cs="Times New Roman"/>
                <w:kern w:val="0"/>
                <w:lang w:eastAsia="pl-PL" w:bidi="ar-SA"/>
              </w:rPr>
            </w:pPr>
          </w:p>
          <w:p w14:paraId="09885106" w14:textId="77777777" w:rsidR="008136C3" w:rsidRPr="008136C3" w:rsidRDefault="00BB0ED9" w:rsidP="008136C3">
            <w:pPr>
              <w:suppressAutoHyphens w:val="0"/>
              <w:rPr>
                <w:rFonts w:eastAsia="Times New Roman" w:cs="Times New Roman"/>
                <w:kern w:val="0"/>
                <w:lang w:eastAsia="pl-PL" w:bidi="ar-SA"/>
              </w:rPr>
            </w:pPr>
            <w:r>
              <w:rPr>
                <w:rFonts w:eastAsia="Times New Roman" w:cs="Times New Roman"/>
                <w:kern w:val="0"/>
                <w:lang w:eastAsia="pl-PL" w:bidi="ar-SA"/>
              </w:rPr>
              <w:t>45</w:t>
            </w:r>
          </w:p>
          <w:p w14:paraId="4D9917F7" w14:textId="77777777" w:rsidR="008136C3" w:rsidRPr="008136C3" w:rsidRDefault="00BB0ED9" w:rsidP="008136C3">
            <w:pPr>
              <w:suppressAutoHyphens w:val="0"/>
              <w:rPr>
                <w:rFonts w:eastAsia="Times New Roman" w:cs="Times New Roman"/>
                <w:kern w:val="0"/>
                <w:lang w:eastAsia="pl-PL" w:bidi="ar-SA"/>
              </w:rPr>
            </w:pPr>
            <w:r>
              <w:rPr>
                <w:rFonts w:eastAsia="Times New Roman" w:cs="Times New Roman"/>
                <w:kern w:val="0"/>
                <w:lang w:eastAsia="pl-PL" w:bidi="ar-SA"/>
              </w:rPr>
              <w:t>1,8</w:t>
            </w:r>
          </w:p>
        </w:tc>
      </w:tr>
      <w:tr w:rsidR="008136C3" w:rsidRPr="008136C3" w14:paraId="74E19B8C" w14:textId="77777777" w:rsidTr="7C1AADFB">
        <w:tc>
          <w:tcPr>
            <w:tcW w:w="1465" w:type="pct"/>
            <w:gridSpan w:val="2"/>
            <w:tcBorders>
              <w:right w:val="nil"/>
            </w:tcBorders>
            <w:shd w:val="clear" w:color="auto" w:fill="D9D9D9" w:themeFill="background1" w:themeFillShade="D9"/>
          </w:tcPr>
          <w:p w14:paraId="7DC65B85" w14:textId="77777777" w:rsidR="008136C3" w:rsidRPr="008136C3" w:rsidRDefault="008136C3" w:rsidP="008136C3">
            <w:pPr>
              <w:suppressAutoHyphens w:val="0"/>
              <w:spacing w:before="60" w:after="60"/>
              <w:rPr>
                <w:rFonts w:eastAsia="Times New Roman" w:cs="Times New Roman"/>
                <w:b/>
                <w:bCs/>
                <w:color w:val="FF0000"/>
                <w:kern w:val="0"/>
                <w:lang w:eastAsia="pl-PL" w:bidi="ar-SA"/>
              </w:rPr>
            </w:pPr>
            <w:r w:rsidRPr="008136C3">
              <w:rPr>
                <w:rFonts w:eastAsia="Times New Roman" w:cs="Times New Roman"/>
                <w:b/>
                <w:kern w:val="0"/>
                <w:lang w:eastAsia="pl-PL" w:bidi="ar-SA"/>
              </w:rPr>
              <w:t>C. Liczba godzin zajęć kształtujących umiejętności praktyczne w ramach przedmiotu oraz związana z tym liczba punktów ECTS:</w:t>
            </w:r>
          </w:p>
        </w:tc>
        <w:tc>
          <w:tcPr>
            <w:tcW w:w="3112" w:type="pct"/>
            <w:gridSpan w:val="4"/>
            <w:tcBorders>
              <w:left w:val="nil"/>
            </w:tcBorders>
          </w:tcPr>
          <w:p w14:paraId="3DB1FBB9"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Przygotowanie do ćwiczeń</w:t>
            </w:r>
          </w:p>
          <w:p w14:paraId="7012AC2A"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ćwiczenia</w:t>
            </w:r>
          </w:p>
          <w:p w14:paraId="1763BDCC" w14:textId="77777777" w:rsidR="008136C3" w:rsidRPr="008136C3" w:rsidRDefault="008136C3" w:rsidP="008136C3">
            <w:pPr>
              <w:suppressAutoHyphens w:val="0"/>
              <w:rPr>
                <w:rFonts w:eastAsia="Times New Roman" w:cs="Times New Roman"/>
                <w:b/>
                <w:kern w:val="0"/>
                <w:lang w:eastAsia="pl-PL" w:bidi="ar-SA"/>
              </w:rPr>
            </w:pPr>
          </w:p>
          <w:p w14:paraId="6874FC5F" w14:textId="77777777" w:rsidR="008136C3" w:rsidRPr="008136C3" w:rsidRDefault="008136C3" w:rsidP="008136C3">
            <w:pPr>
              <w:suppressAutoHyphens w:val="0"/>
              <w:rPr>
                <w:rFonts w:eastAsia="Times New Roman" w:cs="Times New Roman"/>
                <w:b/>
                <w:kern w:val="0"/>
                <w:lang w:eastAsia="pl-PL" w:bidi="ar-SA"/>
              </w:rPr>
            </w:pPr>
          </w:p>
          <w:p w14:paraId="6B02AA5E"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w sumie:</w:t>
            </w:r>
          </w:p>
          <w:p w14:paraId="604EBA87"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ECTS</w:t>
            </w:r>
          </w:p>
        </w:tc>
        <w:tc>
          <w:tcPr>
            <w:tcW w:w="424" w:type="pct"/>
            <w:tcBorders>
              <w:left w:val="nil"/>
            </w:tcBorders>
          </w:tcPr>
          <w:p w14:paraId="4756B9EA"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5</w:t>
            </w:r>
          </w:p>
          <w:p w14:paraId="65271CEC"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15</w:t>
            </w:r>
          </w:p>
          <w:p w14:paraId="288D7E8D" w14:textId="77777777" w:rsidR="008136C3" w:rsidRPr="008136C3" w:rsidRDefault="008136C3" w:rsidP="008136C3">
            <w:pPr>
              <w:suppressAutoHyphens w:val="0"/>
              <w:rPr>
                <w:rFonts w:eastAsia="Times New Roman" w:cs="Times New Roman"/>
                <w:kern w:val="0"/>
                <w:lang w:eastAsia="pl-PL" w:bidi="ar-SA"/>
              </w:rPr>
            </w:pPr>
          </w:p>
          <w:p w14:paraId="573CA184" w14:textId="77777777" w:rsidR="008136C3" w:rsidRPr="008136C3" w:rsidRDefault="008136C3" w:rsidP="008136C3">
            <w:pPr>
              <w:suppressAutoHyphens w:val="0"/>
              <w:rPr>
                <w:rFonts w:eastAsia="Times New Roman" w:cs="Times New Roman"/>
                <w:kern w:val="0"/>
                <w:lang w:eastAsia="pl-PL" w:bidi="ar-SA"/>
              </w:rPr>
            </w:pPr>
          </w:p>
          <w:p w14:paraId="4C0D2AEE"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20</w:t>
            </w:r>
          </w:p>
          <w:p w14:paraId="3034CE78"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0,8</w:t>
            </w:r>
          </w:p>
        </w:tc>
      </w:tr>
    </w:tbl>
    <w:p w14:paraId="0E192E6B" w14:textId="77777777" w:rsidR="008136C3" w:rsidRPr="008136C3" w:rsidRDefault="008136C3" w:rsidP="008136C3">
      <w:pPr>
        <w:keepNext/>
        <w:keepLines/>
        <w:suppressAutoHyphens w:val="0"/>
        <w:spacing w:line="276" w:lineRule="auto"/>
        <w:rPr>
          <w:rFonts w:eastAsia="Times New Roman" w:cs="Times New Roman"/>
          <w:b/>
          <w:kern w:val="0"/>
          <w:lang w:eastAsia="pl-PL" w:bidi="ar-SA"/>
        </w:rPr>
      </w:pPr>
    </w:p>
    <w:p w14:paraId="7716695A" w14:textId="77777777" w:rsidR="008136C3" w:rsidRPr="008136C3" w:rsidRDefault="008136C3" w:rsidP="008136C3">
      <w:pPr>
        <w:keepNext/>
        <w:keepLines/>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 xml:space="preserve">Dodatkowe elementy </w:t>
      </w:r>
    </w:p>
    <w:tbl>
      <w:tblPr>
        <w:tblW w:w="5031"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32"/>
        <w:gridCol w:w="6084"/>
      </w:tblGrid>
      <w:tr w:rsidR="008136C3" w:rsidRPr="008136C3" w14:paraId="068A79A5" w14:textId="77777777" w:rsidTr="5449A30A">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31D4A186" w14:textId="77777777" w:rsidR="008136C3" w:rsidRPr="008136C3" w:rsidRDefault="008136C3" w:rsidP="008136C3">
            <w:pPr>
              <w:suppressAutoHyphens w:val="0"/>
              <w:spacing w:after="90"/>
              <w:rPr>
                <w:rFonts w:eastAsia="Times New Roman" w:cs="Times New Roman"/>
                <w:kern w:val="0"/>
                <w:lang w:eastAsia="pl-PL" w:bidi="ar-SA"/>
              </w:rPr>
            </w:pPr>
            <w:r w:rsidRPr="008136C3">
              <w:rPr>
                <w:rFonts w:eastAsia="Times New Roman" w:cs="Times New Roman"/>
                <w:b/>
                <w:kern w:val="0"/>
                <w:lang w:eastAsia="pl-PL" w:bidi="ar-SA"/>
              </w:rPr>
              <w:t>Szczegółowe treści kształcenia w ramach poszczególnych form zajęć:</w:t>
            </w:r>
          </w:p>
        </w:tc>
        <w:tc>
          <w:tcPr>
            <w:tcW w:w="3337" w:type="pct"/>
            <w:tcBorders>
              <w:top w:val="single" w:sz="4" w:space="0" w:color="auto"/>
              <w:left w:val="nil"/>
              <w:bottom w:val="single" w:sz="4" w:space="0" w:color="auto"/>
              <w:right w:val="single" w:sz="4" w:space="0" w:color="auto"/>
            </w:tcBorders>
          </w:tcPr>
          <w:p w14:paraId="45456706" w14:textId="77777777" w:rsidR="008136C3" w:rsidRPr="008136C3" w:rsidRDefault="008136C3" w:rsidP="7C1AADFB">
            <w:pPr>
              <w:suppressAutoHyphens w:val="0"/>
              <w:jc w:val="both"/>
              <w:rPr>
                <w:rFonts w:eastAsia="Times New Roman" w:cs="Times New Roman"/>
                <w:b/>
                <w:bCs/>
                <w:kern w:val="0"/>
                <w:lang w:eastAsia="pl-PL" w:bidi="ar-SA"/>
              </w:rPr>
            </w:pPr>
          </w:p>
          <w:p w14:paraId="128E26C0"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Praca sztabowo biurowa: istota, zasady i zadania</w:t>
            </w:r>
          </w:p>
          <w:p w14:paraId="727157DB"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 terminologia kancelaryjna: kancelaria, dokument i dokumentacja, kwalifikacja i klasyfikacja dokumentacji, registratura i repozytorium, materiały archiwalne i dokumentacja niearchiwalna </w:t>
            </w:r>
            <w:r w:rsidRPr="008136C3">
              <w:rPr>
                <w:rFonts w:eastAsia="Calibri" w:cs="Times New Roman"/>
                <w:kern w:val="0"/>
                <w:lang w:eastAsia="pl-PL" w:bidi="ar-SA"/>
              </w:rPr>
              <w:lastRenderedPageBreak/>
              <w:t>achiwum i składnica akt.</w:t>
            </w:r>
          </w:p>
          <w:p w14:paraId="01447109"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 podstawowe zasady organizacji pracy kancelaryjnej </w:t>
            </w:r>
          </w:p>
          <w:p w14:paraId="39B11F24"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 struktura współczesnego dokumentu; </w:t>
            </w:r>
          </w:p>
          <w:p w14:paraId="5B047CBF"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 zasady tworzenia, rejestracji i obiegu dokumentów, przechowywanie dokumentacji bieżą-cej; </w:t>
            </w:r>
          </w:p>
          <w:p w14:paraId="56329A6E"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biuro podawcze i jego zadania;</w:t>
            </w:r>
          </w:p>
          <w:p w14:paraId="6E5B4F24" w14:textId="77777777" w:rsidR="008136C3" w:rsidRPr="008136C3" w:rsidRDefault="008136C3" w:rsidP="008136C3">
            <w:pPr>
              <w:suppressAutoHyphens w:val="0"/>
              <w:jc w:val="both"/>
              <w:rPr>
                <w:rFonts w:eastAsia="Calibri" w:cs="Times New Roman"/>
                <w:kern w:val="0"/>
                <w:lang w:eastAsia="pl-PL" w:bidi="ar-SA"/>
              </w:rPr>
            </w:pPr>
          </w:p>
          <w:p w14:paraId="2969CF1E" w14:textId="77777777" w:rsidR="008136C3" w:rsidRPr="008136C3" w:rsidRDefault="008136C3" w:rsidP="7C1AADFB">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 Organizacja i funkcjonowanie kancelarii </w:t>
            </w:r>
          </w:p>
          <w:p w14:paraId="5B3B7E79"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 system kancelaryjny – pojęcie, rodzaje </w:t>
            </w:r>
          </w:p>
          <w:p w14:paraId="146FDA3A"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 informacja i jej dokumentowanie. </w:t>
            </w:r>
          </w:p>
          <w:p w14:paraId="221396A0"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 klasyfikacja dokumentacji; </w:t>
            </w:r>
          </w:p>
          <w:p w14:paraId="64862A66"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 normatywy w zakresie wytarzania, obiegu i bezpieczeństwa dokumentacji; </w:t>
            </w:r>
          </w:p>
          <w:p w14:paraId="0A1586B1"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identyfikacja i przeciwdziałanie zagrożeniom występującym na stanowiska biurowym -</w:t>
            </w:r>
          </w:p>
          <w:p w14:paraId="76DCDC89"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organizacja ochrony dokumentacji i informacji;</w:t>
            </w:r>
          </w:p>
          <w:p w14:paraId="1205625E"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 instrukcja kancelaryjna; </w:t>
            </w:r>
          </w:p>
          <w:p w14:paraId="739B6785" w14:textId="77777777" w:rsidR="008136C3" w:rsidRPr="008136C3" w:rsidRDefault="008136C3" w:rsidP="008136C3">
            <w:pPr>
              <w:suppressAutoHyphens w:val="0"/>
              <w:jc w:val="both"/>
              <w:rPr>
                <w:rFonts w:eastAsia="Calibri" w:cs="Times New Roman"/>
                <w:kern w:val="0"/>
                <w:lang w:eastAsia="pl-PL" w:bidi="ar-SA"/>
              </w:rPr>
            </w:pPr>
          </w:p>
          <w:p w14:paraId="2BDF3C13"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Redagowanie dokumentów – przykłady redagowania dokumentacji planu zarządzania kryzysowego</w:t>
            </w:r>
          </w:p>
          <w:p w14:paraId="2E1067F7"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podstawa prawna redagowania dokumentacji planu zarządzania kryzysowego</w:t>
            </w:r>
          </w:p>
          <w:p w14:paraId="46713803"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redagowanie dokumentu: zadania i obowiązki uczestników zarządzania kryzysowego, w formie siatki bezpieczeństwa</w:t>
            </w:r>
          </w:p>
          <w:p w14:paraId="007E974C"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redagowanie dokumentu: procedura standardowa reagowania kryzysowego – ostrzeganie mieszkańców o zagrożeniu/ach, informowanie mieszkańców o zagrożeniu/ach.</w:t>
            </w:r>
          </w:p>
          <w:p w14:paraId="137EE7AC" w14:textId="77777777" w:rsidR="008136C3" w:rsidRPr="008136C3" w:rsidRDefault="008136C3" w:rsidP="008136C3">
            <w:pPr>
              <w:suppressAutoHyphens w:val="0"/>
              <w:jc w:val="both"/>
              <w:rPr>
                <w:rFonts w:eastAsia="Times New Roman" w:cs="Times New Roman"/>
                <w:b/>
                <w:kern w:val="0"/>
                <w:lang w:eastAsia="pl-PL" w:bidi="ar-SA"/>
              </w:rPr>
            </w:pPr>
          </w:p>
        </w:tc>
      </w:tr>
      <w:tr w:rsidR="008136C3" w:rsidRPr="008136C3" w14:paraId="02025A97"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9696ADA" w14:textId="77777777" w:rsidR="008136C3" w:rsidRPr="008136C3" w:rsidRDefault="008136C3" w:rsidP="008136C3">
            <w:pPr>
              <w:suppressAutoHyphens w:val="0"/>
              <w:spacing w:after="200" w:line="276" w:lineRule="auto"/>
              <w:ind w:right="513"/>
              <w:contextualSpacing/>
              <w:rPr>
                <w:rFonts w:eastAsia="Calibri" w:cs="Times New Roman"/>
                <w:b/>
                <w:kern w:val="0"/>
                <w:lang w:eastAsia="pl-PL" w:bidi="ar-SA"/>
              </w:rPr>
            </w:pPr>
            <w:r w:rsidRPr="008136C3">
              <w:rPr>
                <w:rFonts w:eastAsia="Calibri" w:cs="Times New Roman"/>
                <w:b/>
                <w:kern w:val="0"/>
                <w:lang w:eastAsia="pl-PL" w:bidi="ar-SA"/>
              </w:rPr>
              <w:lastRenderedPageBreak/>
              <w:t xml:space="preserve">Metody i techniki kształcenia: </w:t>
            </w:r>
          </w:p>
        </w:tc>
        <w:tc>
          <w:tcPr>
            <w:tcW w:w="3337" w:type="pct"/>
            <w:tcBorders>
              <w:top w:val="single" w:sz="4" w:space="0" w:color="auto"/>
              <w:left w:val="nil"/>
              <w:bottom w:val="single" w:sz="4" w:space="0" w:color="auto"/>
              <w:right w:val="single" w:sz="4" w:space="0" w:color="auto"/>
            </w:tcBorders>
          </w:tcPr>
          <w:p w14:paraId="2C34D5FF" w14:textId="77777777" w:rsidR="008136C3" w:rsidRPr="008136C3" w:rsidRDefault="008136C3" w:rsidP="7C1AADFB">
            <w:pPr>
              <w:suppressAutoHyphens w:val="0"/>
              <w:spacing w:after="200"/>
              <w:contextualSpacing/>
              <w:jc w:val="both"/>
              <w:rPr>
                <w:rFonts w:eastAsia="Calibri" w:cs="Times New Roman"/>
                <w:kern w:val="0"/>
                <w:lang w:eastAsia="pl-PL" w:bidi="ar-SA"/>
              </w:rPr>
            </w:pPr>
            <w:r w:rsidRPr="008136C3">
              <w:rPr>
                <w:rFonts w:eastAsia="Calibri" w:cs="Times New Roman"/>
                <w:kern w:val="0"/>
                <w:lang w:eastAsia="pl-PL" w:bidi="ar-SA"/>
              </w:rPr>
              <w:t>Wykłady, dyskusja, studium przypadku.</w:t>
            </w:r>
          </w:p>
        </w:tc>
      </w:tr>
      <w:tr w:rsidR="008136C3" w:rsidRPr="008136C3" w14:paraId="58DD240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F59FE81"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Times New Roman"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337" w:type="pct"/>
            <w:tcBorders>
              <w:top w:val="single" w:sz="4" w:space="0" w:color="auto"/>
              <w:left w:val="nil"/>
              <w:bottom w:val="single" w:sz="4" w:space="0" w:color="auto"/>
              <w:right w:val="single" w:sz="4" w:space="0" w:color="auto"/>
            </w:tcBorders>
          </w:tcPr>
          <w:p w14:paraId="2A855A12" w14:textId="77777777" w:rsidR="008136C3" w:rsidRPr="008136C3" w:rsidRDefault="00BB0ED9" w:rsidP="008136C3">
            <w:pPr>
              <w:suppressAutoHyphens w:val="0"/>
              <w:jc w:val="both"/>
              <w:rPr>
                <w:rFonts w:eastAsia="Times New Roman" w:cs="Times New Roman"/>
                <w:kern w:val="0"/>
                <w:lang w:eastAsia="pl-PL" w:bidi="ar-SA"/>
              </w:rPr>
            </w:pPr>
            <w:r>
              <w:rPr>
                <w:rFonts w:eastAsia="Times New Roman" w:cs="Times New Roman"/>
                <w:kern w:val="0"/>
                <w:lang w:eastAsia="pl-PL" w:bidi="ar-SA"/>
              </w:rPr>
              <w:t>Zaliczenie wykładów – kolokwium, Zaliczenie ćwiczeń</w:t>
            </w:r>
            <w:r w:rsidR="008136C3" w:rsidRPr="008136C3">
              <w:rPr>
                <w:rFonts w:eastAsia="Times New Roman" w:cs="Times New Roman"/>
                <w:kern w:val="0"/>
                <w:lang w:eastAsia="pl-PL" w:bidi="ar-SA"/>
              </w:rPr>
              <w:t xml:space="preserve"> w formie sprawozdanie z prac re</w:t>
            </w:r>
            <w:r>
              <w:rPr>
                <w:rFonts w:eastAsia="Times New Roman" w:cs="Times New Roman"/>
                <w:kern w:val="0"/>
                <w:lang w:eastAsia="pl-PL" w:bidi="ar-SA"/>
              </w:rPr>
              <w:t>alizowanych w trakcie zajęć</w:t>
            </w:r>
            <w:r w:rsidR="008136C3" w:rsidRPr="008136C3">
              <w:rPr>
                <w:rFonts w:eastAsia="Times New Roman" w:cs="Times New Roman"/>
                <w:kern w:val="0"/>
                <w:lang w:eastAsia="pl-PL" w:bidi="ar-SA"/>
              </w:rPr>
              <w:t xml:space="preserve">; </w:t>
            </w:r>
          </w:p>
        </w:tc>
      </w:tr>
      <w:tr w:rsidR="008136C3" w:rsidRPr="008136C3" w14:paraId="19E78C29"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36BC7E5E"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Zasady udziału w poszczególnych zajęciach, ze wskazaniem, czy obecność studenta na zajęciach jest obowiązkowa:</w:t>
            </w:r>
          </w:p>
        </w:tc>
        <w:tc>
          <w:tcPr>
            <w:tcW w:w="3337" w:type="pct"/>
            <w:tcBorders>
              <w:top w:val="single" w:sz="4" w:space="0" w:color="auto"/>
              <w:left w:val="nil"/>
              <w:bottom w:val="single" w:sz="4" w:space="0" w:color="auto"/>
              <w:right w:val="single" w:sz="4" w:space="0" w:color="auto"/>
            </w:tcBorders>
          </w:tcPr>
          <w:p w14:paraId="7848BF80"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7B4FBD9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62F8C1B5"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Sposób obliczania oceny końcowej:</w:t>
            </w:r>
          </w:p>
        </w:tc>
        <w:tc>
          <w:tcPr>
            <w:tcW w:w="3337" w:type="pct"/>
            <w:tcBorders>
              <w:top w:val="single" w:sz="4" w:space="0" w:color="auto"/>
              <w:left w:val="nil"/>
              <w:bottom w:val="single" w:sz="4" w:space="0" w:color="auto"/>
              <w:right w:val="single" w:sz="4" w:space="0" w:color="auto"/>
            </w:tcBorders>
          </w:tcPr>
          <w:p w14:paraId="7C2C1B29"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Ocena końcowa przedmiotu to ocena</w:t>
            </w:r>
            <w:r w:rsidR="00BB0ED9">
              <w:rPr>
                <w:rFonts w:eastAsia="Times New Roman" w:cs="Times New Roman"/>
                <w:kern w:val="0"/>
                <w:lang w:eastAsia="pl-PL" w:bidi="ar-SA"/>
              </w:rPr>
              <w:t xml:space="preserve"> z kolokwium 50% i  sprawozdania z ćwiczeń 50%.</w:t>
            </w:r>
          </w:p>
          <w:p w14:paraId="431AEF00" w14:textId="77777777" w:rsidR="008136C3" w:rsidRPr="008136C3" w:rsidRDefault="008136C3" w:rsidP="008136C3">
            <w:pPr>
              <w:suppressAutoHyphens w:val="0"/>
              <w:jc w:val="both"/>
              <w:rPr>
                <w:rFonts w:eastAsia="Times New Roman" w:cs="Times New Roman"/>
                <w:kern w:val="0"/>
                <w:lang w:eastAsia="pl-PL" w:bidi="ar-SA"/>
              </w:rPr>
            </w:pPr>
          </w:p>
        </w:tc>
      </w:tr>
      <w:tr w:rsidR="008136C3" w:rsidRPr="008136C3" w14:paraId="69C480F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3D2A68CF"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Sposób i tryb wyrównywania zaległości powstałych wskutek nieobecności studenta na zajęciach:</w:t>
            </w:r>
          </w:p>
        </w:tc>
        <w:tc>
          <w:tcPr>
            <w:tcW w:w="3337" w:type="pct"/>
            <w:tcBorders>
              <w:top w:val="single" w:sz="4" w:space="0" w:color="auto"/>
              <w:left w:val="nil"/>
              <w:bottom w:val="single" w:sz="4" w:space="0" w:color="auto"/>
              <w:right w:val="single" w:sz="4" w:space="0" w:color="auto"/>
            </w:tcBorders>
          </w:tcPr>
          <w:p w14:paraId="1F03A458"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Podczas konsultacji.</w:t>
            </w:r>
          </w:p>
        </w:tc>
      </w:tr>
      <w:tr w:rsidR="008136C3" w:rsidRPr="008136C3" w14:paraId="26D388B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329431AA"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 xml:space="preserve">Wymagania wstępne i dodatkowe, szczególnie w odniesieniu do sekwencyjności przedmiotów: </w:t>
            </w:r>
          </w:p>
        </w:tc>
        <w:tc>
          <w:tcPr>
            <w:tcW w:w="3337" w:type="pct"/>
            <w:tcBorders>
              <w:top w:val="single" w:sz="4" w:space="0" w:color="auto"/>
              <w:left w:val="nil"/>
              <w:bottom w:val="single" w:sz="4" w:space="0" w:color="auto"/>
              <w:right w:val="single" w:sz="4" w:space="0" w:color="auto"/>
            </w:tcBorders>
          </w:tcPr>
          <w:p w14:paraId="7A42077E"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 xml:space="preserve"> </w:t>
            </w:r>
          </w:p>
          <w:p w14:paraId="52266A94"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Bez wymagań</w:t>
            </w:r>
          </w:p>
        </w:tc>
      </w:tr>
      <w:tr w:rsidR="008136C3" w:rsidRPr="008136C3" w14:paraId="6C85310B"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1C305289"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Zalecana literatura:</w:t>
            </w:r>
          </w:p>
        </w:tc>
        <w:tc>
          <w:tcPr>
            <w:tcW w:w="3337" w:type="pct"/>
            <w:tcBorders>
              <w:top w:val="single" w:sz="4" w:space="0" w:color="auto"/>
              <w:left w:val="nil"/>
              <w:bottom w:val="single" w:sz="4" w:space="0" w:color="auto"/>
              <w:right w:val="single" w:sz="4" w:space="0" w:color="auto"/>
            </w:tcBorders>
          </w:tcPr>
          <w:p w14:paraId="04DB0FE4" w14:textId="77777777" w:rsidR="008136C3" w:rsidRPr="008136C3" w:rsidRDefault="008136C3" w:rsidP="002B6EC4">
            <w:pPr>
              <w:numPr>
                <w:ilvl w:val="0"/>
                <w:numId w:val="66"/>
              </w:numPr>
              <w:suppressAutoHyphens w:val="0"/>
              <w:rPr>
                <w:rFonts w:eastAsia="Times New Roman" w:cs="Times New Roman"/>
                <w:bCs/>
                <w:kern w:val="0"/>
                <w:lang w:eastAsia="pl-PL" w:bidi="ar-SA"/>
              </w:rPr>
            </w:pPr>
            <w:r w:rsidRPr="008136C3">
              <w:rPr>
                <w:rFonts w:eastAsia="Times New Roman" w:cs="Times New Roman"/>
                <w:bCs/>
                <w:kern w:val="0"/>
                <w:lang w:eastAsia="pl-PL" w:bidi="ar-SA"/>
              </w:rPr>
              <w:t>P. Bunkowska, M. Jabłońska, H. Robótka, Współczesna dokumentacja typowa, Toruń 2014</w:t>
            </w:r>
          </w:p>
          <w:p w14:paraId="62FD4131" w14:textId="77777777" w:rsidR="008136C3" w:rsidRPr="008136C3" w:rsidRDefault="008136C3" w:rsidP="002B6EC4">
            <w:pPr>
              <w:numPr>
                <w:ilvl w:val="0"/>
                <w:numId w:val="66"/>
              </w:numPr>
              <w:suppressAutoHyphens w:val="0"/>
              <w:rPr>
                <w:rFonts w:eastAsia="Times New Roman" w:cs="Times New Roman"/>
                <w:bCs/>
                <w:kern w:val="0"/>
                <w:lang w:eastAsia="pl-PL" w:bidi="ar-SA"/>
              </w:rPr>
            </w:pPr>
            <w:r w:rsidRPr="008136C3">
              <w:rPr>
                <w:rFonts w:eastAsia="Times New Roman" w:cs="Times New Roman"/>
                <w:bCs/>
                <w:kern w:val="0"/>
                <w:lang w:eastAsia="pl-PL" w:bidi="ar-SA"/>
              </w:rPr>
              <w:t>Technika biurowa, red. E. Mitura, Warszawa 2007.</w:t>
            </w:r>
          </w:p>
          <w:p w14:paraId="28BAEAD1" w14:textId="77777777" w:rsidR="008136C3" w:rsidRPr="008136C3" w:rsidRDefault="008136C3" w:rsidP="002B6EC4">
            <w:pPr>
              <w:numPr>
                <w:ilvl w:val="0"/>
                <w:numId w:val="66"/>
              </w:numPr>
              <w:suppressAutoHyphens w:val="0"/>
              <w:rPr>
                <w:rFonts w:eastAsia="Times New Roman" w:cs="Times New Roman"/>
                <w:bCs/>
                <w:kern w:val="0"/>
                <w:lang w:eastAsia="pl-PL" w:bidi="ar-SA"/>
              </w:rPr>
            </w:pPr>
            <w:r w:rsidRPr="008136C3">
              <w:rPr>
                <w:rFonts w:eastAsia="Times New Roman" w:cs="Times New Roman"/>
                <w:bCs/>
                <w:kern w:val="0"/>
                <w:lang w:eastAsia="pl-PL" w:bidi="ar-SA"/>
              </w:rPr>
              <w:lastRenderedPageBreak/>
              <w:t>Barczewska, M. Bosak, K. Kłosowska-Lasek, Biurotechnika w administracji publicznej, Rzeszów 2012</w:t>
            </w:r>
          </w:p>
          <w:p w14:paraId="25CF0AA0" w14:textId="77777777" w:rsidR="008136C3" w:rsidRPr="008136C3" w:rsidRDefault="008136C3" w:rsidP="002B6EC4">
            <w:pPr>
              <w:numPr>
                <w:ilvl w:val="0"/>
                <w:numId w:val="66"/>
              </w:numPr>
              <w:suppressAutoHyphens w:val="0"/>
              <w:rPr>
                <w:rFonts w:eastAsia="Times New Roman" w:cs="Times New Roman"/>
                <w:bCs/>
                <w:kern w:val="0"/>
                <w:lang w:eastAsia="pl-PL" w:bidi="ar-SA"/>
              </w:rPr>
            </w:pPr>
            <w:r w:rsidRPr="008136C3">
              <w:rPr>
                <w:rFonts w:eastAsia="Times New Roman" w:cs="Times New Roman"/>
                <w:bCs/>
                <w:kern w:val="0"/>
                <w:lang w:eastAsia="pl-PL" w:bidi="ar-SA"/>
              </w:rPr>
              <w:t>H. Robótka, Współczesna biurowość. Zagadnienia ogólne, Toruń 2010.</w:t>
            </w:r>
          </w:p>
          <w:p w14:paraId="12D76688" w14:textId="77777777" w:rsidR="008136C3" w:rsidRPr="00BB0ED9" w:rsidRDefault="008136C3" w:rsidP="002B6EC4">
            <w:pPr>
              <w:numPr>
                <w:ilvl w:val="0"/>
                <w:numId w:val="66"/>
              </w:numPr>
              <w:suppressAutoHyphens w:val="0"/>
              <w:rPr>
                <w:rFonts w:eastAsia="Times New Roman" w:cs="Times New Roman"/>
                <w:kern w:val="0"/>
                <w:lang w:eastAsia="pl-PL" w:bidi="ar-SA"/>
              </w:rPr>
            </w:pPr>
            <w:r w:rsidRPr="008136C3">
              <w:rPr>
                <w:rFonts w:eastAsia="Times New Roman" w:cs="Times New Roman"/>
                <w:b/>
                <w:kern w:val="0"/>
                <w:lang w:eastAsia="pl-PL" w:bidi="ar-SA"/>
              </w:rPr>
              <w:t xml:space="preserve"> </w:t>
            </w:r>
            <w:r w:rsidR="00BB0ED9" w:rsidRPr="00BB0ED9">
              <w:rPr>
                <w:rFonts w:eastAsia="Times New Roman" w:cs="Times New Roman"/>
                <w:kern w:val="0"/>
                <w:lang w:eastAsia="pl-PL" w:bidi="ar-SA"/>
              </w:rPr>
              <w:t>Przedmiotowe akty prawne</w:t>
            </w:r>
          </w:p>
        </w:tc>
      </w:tr>
    </w:tbl>
    <w:p w14:paraId="4CB75155" w14:textId="77777777" w:rsidR="008136C3" w:rsidRPr="008136C3" w:rsidRDefault="008136C3" w:rsidP="008136C3">
      <w:pPr>
        <w:suppressAutoHyphens w:val="0"/>
        <w:rPr>
          <w:rFonts w:eastAsia="Times New Roman" w:cs="Times New Roman"/>
          <w:b/>
          <w:kern w:val="0"/>
          <w:lang w:eastAsia="pl-PL" w:bidi="ar-SA"/>
        </w:rPr>
      </w:pPr>
    </w:p>
    <w:p w14:paraId="2FB7F7BB" w14:textId="77777777" w:rsidR="008136C3" w:rsidRPr="008136C3" w:rsidRDefault="008136C3" w:rsidP="008136C3">
      <w:pPr>
        <w:widowControl/>
        <w:suppressAutoHyphens w:val="0"/>
        <w:spacing w:after="160" w:line="259" w:lineRule="auto"/>
        <w:rPr>
          <w:rFonts w:eastAsia="Times New Roman" w:cs="Times New Roman"/>
          <w:b/>
          <w:kern w:val="0"/>
          <w:lang w:eastAsia="pl-PL" w:bidi="ar-SA"/>
        </w:rPr>
      </w:pPr>
      <w:r w:rsidRPr="008136C3">
        <w:rPr>
          <w:rFonts w:eastAsia="Times New Roman" w:cs="Times New Roman"/>
          <w:b/>
          <w:kern w:val="0"/>
          <w:lang w:eastAsia="pl-PL" w:bidi="ar-SA"/>
        </w:rPr>
        <w:br w:type="page"/>
      </w:r>
    </w:p>
    <w:p w14:paraId="3FA79035" w14:textId="1C1DD18E" w:rsidR="008136C3" w:rsidRPr="008136C3" w:rsidRDefault="0052479F" w:rsidP="008136C3">
      <w:pPr>
        <w:suppressAutoHyphens w:val="0"/>
        <w:rPr>
          <w:rFonts w:eastAsia="Calibri" w:cs="Times New Roman"/>
          <w:b/>
          <w:kern w:val="0"/>
          <w:lang w:eastAsia="pl-PL" w:bidi="ar-SA"/>
        </w:rPr>
      </w:pPr>
      <w:r w:rsidRPr="008136C3">
        <w:rPr>
          <w:rFonts w:eastAsia="Calibri" w:cs="Times New Roman"/>
          <w:noProof/>
          <w:kern w:val="0"/>
          <w:lang w:eastAsia="pl-PL" w:bidi="ar-SA"/>
        </w:rPr>
        <w:lastRenderedPageBreak/>
        <w:drawing>
          <wp:inline distT="0" distB="0" distL="0" distR="0" wp14:anchorId="6FC525E1" wp14:editId="37258234">
            <wp:extent cx="1851660" cy="419100"/>
            <wp:effectExtent l="0" t="0" r="0" b="0"/>
            <wp:docPr id="61" name="Obraz 19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2" descr="Obraz zawierający tekst&#10;&#10;Opis wygenerowany automatyczni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51660" cy="419100"/>
                    </a:xfrm>
                    <a:prstGeom prst="rect">
                      <a:avLst/>
                    </a:prstGeom>
                    <a:noFill/>
                    <a:ln>
                      <a:noFill/>
                    </a:ln>
                  </pic:spPr>
                </pic:pic>
              </a:graphicData>
            </a:graphic>
          </wp:inline>
        </w:drawing>
      </w:r>
    </w:p>
    <w:p w14:paraId="1A5421D7" w14:textId="77777777" w:rsidR="008136C3" w:rsidRPr="008136C3" w:rsidRDefault="008136C3" w:rsidP="008136C3">
      <w:pPr>
        <w:suppressAutoHyphens w:val="0"/>
        <w:rPr>
          <w:rFonts w:eastAsia="Calibri" w:cs="Times New Roman"/>
          <w:b/>
          <w:kern w:val="0"/>
          <w:lang w:eastAsia="pl-PL" w:bidi="ar-SA"/>
        </w:rPr>
      </w:pPr>
    </w:p>
    <w:p w14:paraId="28A2EDC1" w14:textId="77777777" w:rsidR="008136C3" w:rsidRPr="008136C3" w:rsidRDefault="0663ADD8" w:rsidP="47E24081">
      <w:pPr>
        <w:keepNext/>
        <w:keepLines/>
        <w:widowControl/>
        <w:suppressAutoHyphens w:val="0"/>
        <w:spacing w:before="40" w:line="259" w:lineRule="auto"/>
        <w:outlineLvl w:val="2"/>
        <w:rPr>
          <w:rFonts w:eastAsia="Times New Roman" w:cs="Times New Roman"/>
          <w:b/>
          <w:bCs/>
          <w:kern w:val="0"/>
          <w:lang w:eastAsia="pl-PL" w:bidi="ar-SA"/>
        </w:rPr>
      </w:pPr>
      <w:bookmarkStart w:id="191" w:name="_Toc130805523"/>
      <w:bookmarkStart w:id="192" w:name="_Toc131071522"/>
      <w:bookmarkStart w:id="193" w:name="_Toc232417794"/>
      <w:r w:rsidRPr="47E24081">
        <w:rPr>
          <w:rFonts w:eastAsia="Times New Roman" w:cs="Times New Roman"/>
          <w:b/>
          <w:bCs/>
          <w:kern w:val="0"/>
          <w:lang w:eastAsia="pl-PL" w:bidi="ar-SA"/>
        </w:rPr>
        <w:t>D.2.7.</w:t>
      </w:r>
      <w:r w:rsidR="4D29557E" w:rsidRPr="47E24081">
        <w:rPr>
          <w:rFonts w:eastAsia="Times New Roman" w:cs="Times New Roman"/>
          <w:b/>
          <w:bCs/>
          <w:kern w:val="0"/>
          <w:lang w:eastAsia="pl-PL" w:bidi="ar-SA"/>
        </w:rPr>
        <w:t xml:space="preserve"> Tory sprawnościowe służb mundurowych</w:t>
      </w:r>
      <w:bookmarkEnd w:id="191"/>
      <w:bookmarkEnd w:id="192"/>
      <w:bookmarkEnd w:id="193"/>
    </w:p>
    <w:p w14:paraId="0D87C4E1" w14:textId="77777777" w:rsidR="008136C3" w:rsidRPr="008136C3" w:rsidRDefault="008136C3" w:rsidP="008136C3">
      <w:pPr>
        <w:suppressAutoHyphens w:val="0"/>
        <w:rPr>
          <w:rFonts w:eastAsia="Calibri" w:cs="Times New Roman"/>
          <w:b/>
          <w:kern w:val="0"/>
          <w:lang w:eastAsia="pl-PL" w:bidi="ar-SA"/>
        </w:rPr>
      </w:pPr>
    </w:p>
    <w:p w14:paraId="2C98B552"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7"/>
        <w:gridCol w:w="6025"/>
      </w:tblGrid>
      <w:tr w:rsidR="008136C3" w:rsidRPr="008136C3" w14:paraId="3EB59987" w14:textId="77777777" w:rsidTr="5449A30A">
        <w:trPr>
          <w:trHeight w:val="397"/>
        </w:trPr>
        <w:tc>
          <w:tcPr>
            <w:tcW w:w="2977" w:type="dxa"/>
            <w:shd w:val="clear" w:color="auto" w:fill="D9D9D9" w:themeFill="background1" w:themeFillShade="D9"/>
          </w:tcPr>
          <w:p w14:paraId="7970CC7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77622FCD"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203" w:type="dxa"/>
            <w:vAlign w:val="center"/>
          </w:tcPr>
          <w:p w14:paraId="0CD0BB7E" w14:textId="66B5F2D3"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Tory sprawnościowe służb mundurowych , D</w:t>
            </w:r>
            <w:r w:rsidR="00057AC0">
              <w:rPr>
                <w:rFonts w:eastAsia="Calibri" w:cs="Times New Roman"/>
                <w:kern w:val="0"/>
                <w:lang w:eastAsia="pl-PL" w:bidi="ar-SA"/>
              </w:rPr>
              <w:t>2.7.</w:t>
            </w:r>
          </w:p>
        </w:tc>
      </w:tr>
      <w:tr w:rsidR="008136C3" w:rsidRPr="00D54548" w14:paraId="0873CA71" w14:textId="77777777" w:rsidTr="5449A30A">
        <w:trPr>
          <w:trHeight w:val="397"/>
        </w:trPr>
        <w:tc>
          <w:tcPr>
            <w:tcW w:w="2977" w:type="dxa"/>
            <w:shd w:val="clear" w:color="auto" w:fill="D9D9D9" w:themeFill="background1" w:themeFillShade="D9"/>
            <w:vAlign w:val="center"/>
          </w:tcPr>
          <w:p w14:paraId="57CFB83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203" w:type="dxa"/>
            <w:vAlign w:val="center"/>
          </w:tcPr>
          <w:p w14:paraId="56DA1C12" w14:textId="77777777" w:rsidR="008136C3" w:rsidRPr="008136C3" w:rsidRDefault="008136C3" w:rsidP="008136C3">
            <w:pPr>
              <w:suppressAutoHyphens w:val="0"/>
              <w:spacing w:before="60" w:after="60"/>
              <w:rPr>
                <w:rFonts w:eastAsia="Calibri" w:cs="Times New Roman"/>
                <w:kern w:val="0"/>
                <w:lang w:val="en-US" w:eastAsia="pl-PL" w:bidi="ar-SA"/>
              </w:rPr>
            </w:pPr>
            <w:r w:rsidRPr="008136C3">
              <w:rPr>
                <w:rFonts w:eastAsia="Calibri" w:cs="Times New Roman"/>
                <w:kern w:val="0"/>
                <w:lang w:val="en-US" w:eastAsia="pl-PL" w:bidi="ar-SA"/>
              </w:rPr>
              <w:t>Fitness tracks of uniformed services</w:t>
            </w:r>
          </w:p>
        </w:tc>
      </w:tr>
      <w:tr w:rsidR="008136C3" w:rsidRPr="008136C3" w14:paraId="07461E5D" w14:textId="77777777" w:rsidTr="5449A30A">
        <w:trPr>
          <w:trHeight w:val="397"/>
        </w:trPr>
        <w:tc>
          <w:tcPr>
            <w:tcW w:w="2977" w:type="dxa"/>
            <w:shd w:val="clear" w:color="auto" w:fill="D9D9D9" w:themeFill="background1" w:themeFillShade="D9"/>
            <w:vAlign w:val="center"/>
          </w:tcPr>
          <w:p w14:paraId="5D29F3B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203" w:type="dxa"/>
            <w:vAlign w:val="center"/>
          </w:tcPr>
          <w:p w14:paraId="2D789DA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79DCBEF0" w14:textId="77777777" w:rsidTr="5449A30A">
        <w:trPr>
          <w:trHeight w:val="397"/>
        </w:trPr>
        <w:tc>
          <w:tcPr>
            <w:tcW w:w="2977" w:type="dxa"/>
            <w:shd w:val="clear" w:color="auto" w:fill="D9D9D9" w:themeFill="background1" w:themeFillShade="D9"/>
            <w:vAlign w:val="center"/>
          </w:tcPr>
          <w:p w14:paraId="28079CD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203" w:type="dxa"/>
            <w:vAlign w:val="center"/>
          </w:tcPr>
          <w:p w14:paraId="4717DF4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studia I stopnia </w:t>
            </w:r>
          </w:p>
        </w:tc>
      </w:tr>
      <w:tr w:rsidR="008136C3" w:rsidRPr="008136C3" w14:paraId="13F2527D" w14:textId="77777777" w:rsidTr="5449A30A">
        <w:trPr>
          <w:trHeight w:val="397"/>
        </w:trPr>
        <w:tc>
          <w:tcPr>
            <w:tcW w:w="2977" w:type="dxa"/>
            <w:shd w:val="clear" w:color="auto" w:fill="D9D9D9" w:themeFill="background1" w:themeFillShade="D9"/>
            <w:vAlign w:val="center"/>
          </w:tcPr>
          <w:p w14:paraId="249606D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203" w:type="dxa"/>
            <w:vAlign w:val="center"/>
          </w:tcPr>
          <w:p w14:paraId="2A90E6C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praktyczny </w:t>
            </w:r>
          </w:p>
        </w:tc>
      </w:tr>
      <w:tr w:rsidR="008136C3" w:rsidRPr="008136C3" w14:paraId="293AC02A" w14:textId="77777777" w:rsidTr="5449A30A">
        <w:trPr>
          <w:trHeight w:val="397"/>
        </w:trPr>
        <w:tc>
          <w:tcPr>
            <w:tcW w:w="2977" w:type="dxa"/>
            <w:shd w:val="clear" w:color="auto" w:fill="D9D9D9" w:themeFill="background1" w:themeFillShade="D9"/>
            <w:vAlign w:val="center"/>
          </w:tcPr>
          <w:p w14:paraId="525331F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203" w:type="dxa"/>
            <w:vAlign w:val="center"/>
          </w:tcPr>
          <w:p w14:paraId="5CB1BA09" w14:textId="224034EA"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w:t>
            </w:r>
            <w:r w:rsidR="008136C3" w:rsidRPr="008136C3">
              <w:rPr>
                <w:rFonts w:eastAsia="Calibri" w:cs="Times New Roman"/>
                <w:kern w:val="0"/>
                <w:lang w:eastAsia="pl-PL" w:bidi="ar-SA"/>
              </w:rPr>
              <w:t>tacjonarne</w:t>
            </w:r>
          </w:p>
        </w:tc>
      </w:tr>
      <w:tr w:rsidR="008136C3" w:rsidRPr="008136C3" w14:paraId="7AB847C3" w14:textId="77777777" w:rsidTr="5449A30A">
        <w:trPr>
          <w:trHeight w:val="397"/>
        </w:trPr>
        <w:tc>
          <w:tcPr>
            <w:tcW w:w="2977" w:type="dxa"/>
            <w:shd w:val="clear" w:color="auto" w:fill="D9D9D9" w:themeFill="background1" w:themeFillShade="D9"/>
            <w:vAlign w:val="center"/>
          </w:tcPr>
          <w:p w14:paraId="4DEADD6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203" w:type="dxa"/>
            <w:vAlign w:val="center"/>
          </w:tcPr>
          <w:p w14:paraId="463BAF1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1</w:t>
            </w:r>
          </w:p>
        </w:tc>
      </w:tr>
      <w:tr w:rsidR="008136C3" w:rsidRPr="008136C3" w14:paraId="6EEC5DA7" w14:textId="77777777" w:rsidTr="5449A30A">
        <w:trPr>
          <w:trHeight w:val="397"/>
        </w:trPr>
        <w:tc>
          <w:tcPr>
            <w:tcW w:w="2977" w:type="dxa"/>
            <w:shd w:val="clear" w:color="auto" w:fill="D9D9D9" w:themeFill="background1" w:themeFillShade="D9"/>
            <w:vAlign w:val="center"/>
          </w:tcPr>
          <w:p w14:paraId="0AA5F83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203" w:type="dxa"/>
            <w:vAlign w:val="center"/>
          </w:tcPr>
          <w:p w14:paraId="1C2FC02E" w14:textId="2E4C55F2"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olski</w:t>
            </w:r>
          </w:p>
        </w:tc>
      </w:tr>
      <w:tr w:rsidR="008136C3" w:rsidRPr="008136C3" w14:paraId="0606334A" w14:textId="77777777" w:rsidTr="5449A30A">
        <w:trPr>
          <w:trHeight w:val="397"/>
        </w:trPr>
        <w:tc>
          <w:tcPr>
            <w:tcW w:w="2977" w:type="dxa"/>
            <w:shd w:val="clear" w:color="auto" w:fill="D9D9D9" w:themeFill="background1" w:themeFillShade="D9"/>
            <w:vAlign w:val="center"/>
          </w:tcPr>
          <w:p w14:paraId="7CD1D1A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203" w:type="dxa"/>
            <w:vAlign w:val="center"/>
          </w:tcPr>
          <w:p w14:paraId="18656CA8" w14:textId="77777777" w:rsidR="008136C3" w:rsidRPr="008136C3" w:rsidRDefault="00057AC0"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3C5697C8" w14:textId="77777777" w:rsidTr="5449A30A">
        <w:trPr>
          <w:trHeight w:val="397"/>
        </w:trPr>
        <w:tc>
          <w:tcPr>
            <w:tcW w:w="2977" w:type="dxa"/>
            <w:shd w:val="clear" w:color="auto" w:fill="D9D9D9" w:themeFill="background1" w:themeFillShade="D9"/>
            <w:vAlign w:val="center"/>
          </w:tcPr>
          <w:p w14:paraId="36EA519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203" w:type="dxa"/>
            <w:vAlign w:val="center"/>
          </w:tcPr>
          <w:p w14:paraId="5648A7B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6</w:t>
            </w:r>
          </w:p>
        </w:tc>
      </w:tr>
      <w:tr w:rsidR="008136C3" w:rsidRPr="008136C3" w14:paraId="49C39FE5" w14:textId="77777777" w:rsidTr="5449A30A">
        <w:trPr>
          <w:trHeight w:val="397"/>
        </w:trPr>
        <w:tc>
          <w:tcPr>
            <w:tcW w:w="2977" w:type="dxa"/>
            <w:shd w:val="clear" w:color="auto" w:fill="D9D9D9" w:themeFill="background1" w:themeFillShade="D9"/>
            <w:vAlign w:val="center"/>
          </w:tcPr>
          <w:p w14:paraId="6109A30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203" w:type="dxa"/>
            <w:vAlign w:val="center"/>
          </w:tcPr>
          <w:p w14:paraId="49BF44E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mgr Maciej Rohan</w:t>
            </w:r>
          </w:p>
        </w:tc>
      </w:tr>
    </w:tbl>
    <w:p w14:paraId="70D9FAB1" w14:textId="77777777" w:rsidR="008136C3" w:rsidRPr="008136C3" w:rsidRDefault="008136C3" w:rsidP="008136C3">
      <w:pPr>
        <w:suppressAutoHyphens w:val="0"/>
        <w:rPr>
          <w:rFonts w:eastAsia="Calibri" w:cs="Times New Roman"/>
          <w:kern w:val="0"/>
          <w:lang w:eastAsia="pl-PL" w:bidi="ar-SA"/>
        </w:rPr>
      </w:pPr>
    </w:p>
    <w:p w14:paraId="757344B8"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21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418"/>
        <w:gridCol w:w="708"/>
        <w:gridCol w:w="675"/>
        <w:gridCol w:w="34"/>
      </w:tblGrid>
      <w:tr w:rsidR="008136C3" w:rsidRPr="008136C3" w14:paraId="0A60F3F9" w14:textId="77777777" w:rsidTr="5449A30A">
        <w:trPr>
          <w:gridAfter w:val="1"/>
          <w:wAfter w:w="34" w:type="dxa"/>
        </w:trPr>
        <w:tc>
          <w:tcPr>
            <w:tcW w:w="9180" w:type="dxa"/>
            <w:gridSpan w:val="7"/>
            <w:tcBorders>
              <w:bottom w:val="single" w:sz="4" w:space="0" w:color="auto"/>
            </w:tcBorders>
            <w:shd w:val="clear" w:color="auto" w:fill="D9D9D9" w:themeFill="background1" w:themeFillShade="D9"/>
          </w:tcPr>
          <w:p w14:paraId="622040C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707017B1" w14:textId="77777777" w:rsidTr="5449A30A">
        <w:trPr>
          <w:gridAfter w:val="1"/>
          <w:wAfter w:w="34" w:type="dxa"/>
        </w:trPr>
        <w:tc>
          <w:tcPr>
            <w:tcW w:w="9180" w:type="dxa"/>
            <w:gridSpan w:val="7"/>
            <w:tcBorders>
              <w:bottom w:val="single" w:sz="4" w:space="0" w:color="auto"/>
            </w:tcBorders>
          </w:tcPr>
          <w:p w14:paraId="447C525A"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color w:val="000000"/>
                <w:kern w:val="0"/>
                <w:lang w:eastAsia="pl-PL" w:bidi="ar-SA"/>
              </w:rPr>
              <w:t>Procesy dotyczące przygotowania motorycznego w pracy na rzecz bezpieczeństwa wewnętrznego dla służb mundurowych Profesjonalna wiedza teoretyczna i specjalistyczna dla usprawnienia działań na rzecz bezpieczeństwa. Świadomość utrzymywania sprawności fizycznej niezbędnej dla wykonywania zadań właściwych dla działalności zawodowej związanej z kierunkiem studiów.</w:t>
            </w:r>
          </w:p>
        </w:tc>
      </w:tr>
      <w:tr w:rsidR="008136C3" w:rsidRPr="008136C3" w14:paraId="5986EE59" w14:textId="77777777" w:rsidTr="5449A30A">
        <w:trPr>
          <w:gridAfter w:val="1"/>
          <w:wAfter w:w="34" w:type="dxa"/>
        </w:trPr>
        <w:tc>
          <w:tcPr>
            <w:tcW w:w="2977" w:type="dxa"/>
            <w:gridSpan w:val="2"/>
            <w:tcBorders>
              <w:bottom w:val="single" w:sz="4" w:space="0" w:color="auto"/>
              <w:right w:val="nil"/>
            </w:tcBorders>
            <w:shd w:val="clear" w:color="auto" w:fill="D9D9D9" w:themeFill="background1" w:themeFillShade="D9"/>
          </w:tcPr>
          <w:p w14:paraId="1749C8B4"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04A56E5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 ćwiczenia</w:t>
            </w:r>
            <w:r w:rsidR="007E1300">
              <w:rPr>
                <w:rFonts w:eastAsia="Calibri" w:cs="Times New Roman"/>
                <w:kern w:val="0"/>
                <w:lang w:eastAsia="pl-PL" w:bidi="ar-SA"/>
              </w:rPr>
              <w:t xml:space="preserve"> warsztatowe – 25</w:t>
            </w:r>
            <w:r w:rsidRPr="008136C3">
              <w:rPr>
                <w:rFonts w:eastAsia="Calibri" w:cs="Times New Roman"/>
                <w:kern w:val="0"/>
                <w:lang w:eastAsia="pl-PL" w:bidi="ar-SA"/>
              </w:rPr>
              <w:t>h</w:t>
            </w:r>
          </w:p>
        </w:tc>
      </w:tr>
      <w:tr w:rsidR="008136C3" w:rsidRPr="008136C3" w14:paraId="5409D8E0" w14:textId="77777777" w:rsidTr="5449A30A">
        <w:trPr>
          <w:gridAfter w:val="1"/>
          <w:wAfter w:w="34" w:type="dxa"/>
        </w:trPr>
        <w:tc>
          <w:tcPr>
            <w:tcW w:w="9180" w:type="dxa"/>
            <w:gridSpan w:val="7"/>
            <w:tcBorders>
              <w:top w:val="single" w:sz="4" w:space="0" w:color="auto"/>
              <w:bottom w:val="single" w:sz="4" w:space="0" w:color="auto"/>
            </w:tcBorders>
            <w:shd w:val="clear" w:color="auto" w:fill="D9D9D9" w:themeFill="background1" w:themeFillShade="D9"/>
          </w:tcPr>
          <w:p w14:paraId="2872B801"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773226C9" w14:textId="77777777" w:rsidTr="5449A30A">
        <w:trPr>
          <w:gridAfter w:val="1"/>
          <w:wAfter w:w="34" w:type="dxa"/>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18D1F36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49736AB8"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BD1E67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E824F78"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hemeFill="background1" w:themeFillShade="D9"/>
          </w:tcPr>
          <w:p w14:paraId="182FA74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i oceny efektów uczenia się </w:t>
            </w:r>
          </w:p>
        </w:tc>
      </w:tr>
      <w:tr w:rsidR="008136C3" w:rsidRPr="008136C3" w14:paraId="55015AB9" w14:textId="77777777" w:rsidTr="5449A30A">
        <w:trPr>
          <w:gridAfter w:val="1"/>
          <w:wAfter w:w="34" w:type="dxa"/>
        </w:trPr>
        <w:tc>
          <w:tcPr>
            <w:tcW w:w="1134" w:type="dxa"/>
            <w:tcBorders>
              <w:top w:val="single" w:sz="8" w:space="0" w:color="auto"/>
              <w:bottom w:val="single" w:sz="8" w:space="0" w:color="auto"/>
              <w:right w:val="single" w:sz="4" w:space="0" w:color="auto"/>
            </w:tcBorders>
            <w:shd w:val="clear" w:color="auto" w:fill="FFFFFF" w:themeFill="background1"/>
          </w:tcPr>
          <w:p w14:paraId="5A06E9D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D2.07_W01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6461B59"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związek bezpieczeństwa wewnętrznego w obrębie służb mundurowych z innymi dyscyplinami z zakresu nauk społecznych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A94064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K_W01</w:t>
            </w:r>
          </w:p>
        </w:tc>
        <w:tc>
          <w:tcPr>
            <w:tcW w:w="1418" w:type="dxa"/>
            <w:tcBorders>
              <w:top w:val="single" w:sz="8" w:space="0" w:color="auto"/>
              <w:left w:val="single" w:sz="4" w:space="0" w:color="auto"/>
              <w:bottom w:val="single" w:sz="8" w:space="0" w:color="auto"/>
              <w:right w:val="single" w:sz="4" w:space="0" w:color="auto"/>
            </w:tcBorders>
          </w:tcPr>
          <w:p w14:paraId="7BC2205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warsztaty</w:t>
            </w:r>
          </w:p>
        </w:tc>
        <w:tc>
          <w:tcPr>
            <w:tcW w:w="1383" w:type="dxa"/>
            <w:gridSpan w:val="2"/>
            <w:tcBorders>
              <w:top w:val="single" w:sz="8" w:space="0" w:color="auto"/>
              <w:left w:val="single" w:sz="4" w:space="0" w:color="auto"/>
              <w:bottom w:val="single" w:sz="8" w:space="0" w:color="auto"/>
            </w:tcBorders>
          </w:tcPr>
          <w:p w14:paraId="6160AE0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Kształtowanie sprawności specjalnej</w:t>
            </w:r>
          </w:p>
        </w:tc>
      </w:tr>
      <w:tr w:rsidR="008136C3" w:rsidRPr="008136C3" w14:paraId="3A58EE7A" w14:textId="77777777" w:rsidTr="5449A30A">
        <w:trPr>
          <w:gridAfter w:val="1"/>
          <w:wAfter w:w="34" w:type="dxa"/>
        </w:trPr>
        <w:tc>
          <w:tcPr>
            <w:tcW w:w="1134" w:type="dxa"/>
            <w:tcBorders>
              <w:top w:val="single" w:sz="8" w:space="0" w:color="auto"/>
              <w:bottom w:val="single" w:sz="8" w:space="0" w:color="auto"/>
              <w:right w:val="single" w:sz="4" w:space="0" w:color="auto"/>
            </w:tcBorders>
            <w:shd w:val="clear" w:color="auto" w:fill="FFFFFF" w:themeFill="background1"/>
          </w:tcPr>
          <w:p w14:paraId="300241A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D2.07_W02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19E54D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 zaawansowanym stopniu zasady rozwoju fizycznego niezbędne do pracy w instytucjach związanych z bezpieczeństwem wewnętrznym. Wie jak projektować ścieżkę własnego rozwoju motorycznego w obrębie działalności służb </w:t>
            </w:r>
            <w:r w:rsidRPr="008136C3">
              <w:rPr>
                <w:rFonts w:eastAsia="Calibri" w:cs="Times New Roman"/>
                <w:kern w:val="0"/>
                <w:lang w:eastAsia="pl-PL" w:bidi="ar-SA"/>
              </w:rPr>
              <w:lastRenderedPageBreak/>
              <w:t>mundurowych.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22A023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K_W08</w:t>
            </w:r>
          </w:p>
        </w:tc>
        <w:tc>
          <w:tcPr>
            <w:tcW w:w="1418" w:type="dxa"/>
            <w:tcBorders>
              <w:top w:val="single" w:sz="8" w:space="0" w:color="auto"/>
              <w:left w:val="single" w:sz="4" w:space="0" w:color="auto"/>
              <w:bottom w:val="single" w:sz="8" w:space="0" w:color="auto"/>
              <w:right w:val="single" w:sz="4" w:space="0" w:color="auto"/>
            </w:tcBorders>
          </w:tcPr>
          <w:p w14:paraId="70A3DBB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warsztaty</w:t>
            </w:r>
          </w:p>
        </w:tc>
        <w:tc>
          <w:tcPr>
            <w:tcW w:w="1383" w:type="dxa"/>
            <w:gridSpan w:val="2"/>
            <w:tcBorders>
              <w:top w:val="single" w:sz="8" w:space="0" w:color="auto"/>
              <w:left w:val="single" w:sz="4" w:space="0" w:color="auto"/>
              <w:bottom w:val="single" w:sz="8" w:space="0" w:color="auto"/>
            </w:tcBorders>
          </w:tcPr>
          <w:p w14:paraId="5930A5E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Kształtowanie sprawności specjalnej</w:t>
            </w:r>
          </w:p>
        </w:tc>
      </w:tr>
      <w:tr w:rsidR="008136C3" w:rsidRPr="008136C3" w14:paraId="0366D546" w14:textId="77777777" w:rsidTr="5449A30A">
        <w:trPr>
          <w:gridAfter w:val="1"/>
          <w:wAfter w:w="34" w:type="dxa"/>
        </w:trPr>
        <w:tc>
          <w:tcPr>
            <w:tcW w:w="1134" w:type="dxa"/>
            <w:tcBorders>
              <w:top w:val="single" w:sz="8" w:space="0" w:color="auto"/>
              <w:bottom w:val="single" w:sz="8" w:space="0" w:color="auto"/>
              <w:right w:val="single" w:sz="4" w:space="0" w:color="auto"/>
            </w:tcBorders>
            <w:shd w:val="clear" w:color="auto" w:fill="FFFFFF" w:themeFill="background1"/>
          </w:tcPr>
          <w:p w14:paraId="00C17F3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D2.07_U01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A39F9A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stosować poznane techniki interwencji i samoobrony w sytuacji zagrożenia, wykorzystując sprawność fizyczną specjalną.</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D2A8C7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K_U10</w:t>
            </w:r>
          </w:p>
        </w:tc>
        <w:tc>
          <w:tcPr>
            <w:tcW w:w="1418" w:type="dxa"/>
            <w:tcBorders>
              <w:top w:val="single" w:sz="8" w:space="0" w:color="auto"/>
              <w:left w:val="single" w:sz="4" w:space="0" w:color="auto"/>
              <w:bottom w:val="single" w:sz="8" w:space="0" w:color="auto"/>
              <w:right w:val="single" w:sz="4" w:space="0" w:color="auto"/>
            </w:tcBorders>
          </w:tcPr>
          <w:p w14:paraId="245BF46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warsztaty</w:t>
            </w:r>
          </w:p>
        </w:tc>
        <w:tc>
          <w:tcPr>
            <w:tcW w:w="1383" w:type="dxa"/>
            <w:gridSpan w:val="2"/>
            <w:tcBorders>
              <w:top w:val="single" w:sz="8" w:space="0" w:color="auto"/>
              <w:left w:val="single" w:sz="4" w:space="0" w:color="auto"/>
              <w:bottom w:val="single" w:sz="8" w:space="0" w:color="auto"/>
            </w:tcBorders>
          </w:tcPr>
          <w:p w14:paraId="76BB1D7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Tor sprawnościowy</w:t>
            </w:r>
          </w:p>
        </w:tc>
      </w:tr>
      <w:tr w:rsidR="5449A30A" w14:paraId="6E62F382" w14:textId="77777777" w:rsidTr="5449A30A">
        <w:trPr>
          <w:gridAfter w:val="1"/>
          <w:wAfter w:w="34" w:type="dxa"/>
          <w:trHeight w:val="300"/>
        </w:trPr>
        <w:tc>
          <w:tcPr>
            <w:tcW w:w="1134" w:type="dxa"/>
            <w:tcBorders>
              <w:top w:val="single" w:sz="8" w:space="0" w:color="auto"/>
              <w:bottom w:val="single" w:sz="8" w:space="0" w:color="auto"/>
              <w:right w:val="single" w:sz="4" w:space="0" w:color="auto"/>
            </w:tcBorders>
            <w:shd w:val="clear" w:color="auto" w:fill="FFFFFF" w:themeFill="background1"/>
          </w:tcPr>
          <w:p w14:paraId="4B552520" w14:textId="02E9A0D3" w:rsidR="5449A30A" w:rsidRDefault="5449A30A" w:rsidP="5449A30A">
            <w:pPr>
              <w:rPr>
                <w:rFonts w:eastAsia="Calibri" w:cs="Times New Roman"/>
                <w:lang w:eastAsia="pl-PL" w:bidi="ar-SA"/>
              </w:rPr>
            </w:pPr>
            <w:r w:rsidRPr="5449A30A">
              <w:rPr>
                <w:rFonts w:eastAsia="Calibri" w:cs="Times New Roman"/>
                <w:lang w:eastAsia="pl-PL" w:bidi="ar-SA"/>
              </w:rPr>
              <w:t>D2.07_U02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C834D30" w14:textId="354C981C" w:rsidR="5449A30A" w:rsidRDefault="5449A30A" w:rsidP="5449A30A">
            <w:pPr>
              <w:rPr>
                <w:rFonts w:eastAsia="Calibri" w:cs="Times New Roman"/>
                <w:lang w:eastAsia="pl-PL" w:bidi="ar-SA"/>
              </w:rPr>
            </w:pPr>
            <w:r w:rsidRPr="5449A30A">
              <w:rPr>
                <w:rFonts w:eastAsia="Calibri" w:cs="Times New Roman"/>
                <w:lang w:eastAsia="pl-PL" w:bidi="ar-SA"/>
              </w:rPr>
              <w:t>samodzielnie planować i realizować własne uczenie przez całe życie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808A15E" w14:textId="790A094F" w:rsidR="5449A30A" w:rsidRDefault="5449A30A" w:rsidP="5449A30A">
            <w:pPr>
              <w:rPr>
                <w:rFonts w:eastAsia="Calibri" w:cs="Times New Roman"/>
                <w:lang w:eastAsia="pl-PL" w:bidi="ar-SA"/>
              </w:rPr>
            </w:pPr>
            <w:r w:rsidRPr="5449A30A">
              <w:rPr>
                <w:rFonts w:eastAsia="Calibri" w:cs="Times New Roman"/>
                <w:lang w:eastAsia="pl-PL" w:bidi="ar-SA"/>
              </w:rPr>
              <w:t>K_U15</w:t>
            </w:r>
          </w:p>
        </w:tc>
        <w:tc>
          <w:tcPr>
            <w:tcW w:w="1418" w:type="dxa"/>
            <w:tcBorders>
              <w:top w:val="single" w:sz="8" w:space="0" w:color="auto"/>
              <w:left w:val="single" w:sz="4" w:space="0" w:color="auto"/>
              <w:bottom w:val="single" w:sz="8" w:space="0" w:color="auto"/>
              <w:right w:val="single" w:sz="4" w:space="0" w:color="auto"/>
            </w:tcBorders>
          </w:tcPr>
          <w:p w14:paraId="308EA6D0" w14:textId="08D22076" w:rsidR="5449A30A" w:rsidRDefault="5449A30A" w:rsidP="5449A30A">
            <w:pPr>
              <w:rPr>
                <w:rFonts w:eastAsia="Calibri" w:cs="Times New Roman"/>
                <w:lang w:eastAsia="pl-PL" w:bidi="ar-SA"/>
              </w:rPr>
            </w:pPr>
            <w:r w:rsidRPr="5449A30A">
              <w:rPr>
                <w:rFonts w:eastAsia="Calibri" w:cs="Times New Roman"/>
                <w:lang w:eastAsia="pl-PL" w:bidi="ar-SA"/>
              </w:rPr>
              <w:t>warsztaty</w:t>
            </w:r>
          </w:p>
        </w:tc>
        <w:tc>
          <w:tcPr>
            <w:tcW w:w="1383" w:type="dxa"/>
            <w:gridSpan w:val="2"/>
            <w:tcBorders>
              <w:top w:val="single" w:sz="8" w:space="0" w:color="auto"/>
              <w:left w:val="single" w:sz="4" w:space="0" w:color="auto"/>
              <w:bottom w:val="single" w:sz="8" w:space="0" w:color="auto"/>
            </w:tcBorders>
          </w:tcPr>
          <w:p w14:paraId="38C4148F" w14:textId="30FE1CF8" w:rsidR="5449A30A" w:rsidRDefault="5449A30A" w:rsidP="5449A30A">
            <w:pPr>
              <w:rPr>
                <w:rFonts w:eastAsia="Calibri" w:cs="Times New Roman"/>
                <w:lang w:eastAsia="pl-PL" w:bidi="ar-SA"/>
              </w:rPr>
            </w:pPr>
          </w:p>
        </w:tc>
      </w:tr>
      <w:tr w:rsidR="008136C3" w:rsidRPr="008136C3" w14:paraId="002C28F7" w14:textId="77777777" w:rsidTr="5449A30A">
        <w:trPr>
          <w:gridAfter w:val="1"/>
          <w:wAfter w:w="34" w:type="dxa"/>
        </w:trPr>
        <w:tc>
          <w:tcPr>
            <w:tcW w:w="1134" w:type="dxa"/>
            <w:tcBorders>
              <w:top w:val="single" w:sz="8" w:space="0" w:color="auto"/>
              <w:bottom w:val="single" w:sz="8" w:space="0" w:color="auto"/>
              <w:right w:val="single" w:sz="4" w:space="0" w:color="auto"/>
            </w:tcBorders>
            <w:shd w:val="clear" w:color="auto" w:fill="FFFFFF" w:themeFill="background1"/>
          </w:tcPr>
          <w:p w14:paraId="1B108CF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D2.07_K01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4FC8B7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odpowiedzialnego pełnienia ról zawodowych, w tym przestrzegania zasad etyki zawodowej i wymagania tego od innych oraz dbałości o dorobek i tradycje zawodu</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780173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K_K06</w:t>
            </w:r>
          </w:p>
        </w:tc>
        <w:tc>
          <w:tcPr>
            <w:tcW w:w="1418" w:type="dxa"/>
            <w:tcBorders>
              <w:top w:val="single" w:sz="8" w:space="0" w:color="auto"/>
              <w:left w:val="single" w:sz="4" w:space="0" w:color="auto"/>
              <w:bottom w:val="single" w:sz="8" w:space="0" w:color="auto"/>
              <w:right w:val="single" w:sz="4" w:space="0" w:color="auto"/>
            </w:tcBorders>
          </w:tcPr>
          <w:p w14:paraId="1808A7C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warsztaty</w:t>
            </w:r>
          </w:p>
        </w:tc>
        <w:tc>
          <w:tcPr>
            <w:tcW w:w="1383" w:type="dxa"/>
            <w:gridSpan w:val="2"/>
            <w:tcBorders>
              <w:top w:val="single" w:sz="8" w:space="0" w:color="auto"/>
              <w:left w:val="single" w:sz="4" w:space="0" w:color="auto"/>
              <w:bottom w:val="single" w:sz="8" w:space="0" w:color="auto"/>
            </w:tcBorders>
          </w:tcPr>
          <w:p w14:paraId="1F183EC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Tor sprawnościowy</w:t>
            </w:r>
          </w:p>
        </w:tc>
      </w:tr>
      <w:tr w:rsidR="008136C3" w:rsidRPr="008136C3" w14:paraId="744B9BA2" w14:textId="77777777" w:rsidTr="5449A30A">
        <w:trPr>
          <w:gridAfter w:val="1"/>
          <w:wAfter w:w="34" w:type="dxa"/>
        </w:trPr>
        <w:tc>
          <w:tcPr>
            <w:tcW w:w="1134" w:type="dxa"/>
            <w:tcBorders>
              <w:top w:val="single" w:sz="8" w:space="0" w:color="auto"/>
              <w:bottom w:val="single" w:sz="8" w:space="0" w:color="auto"/>
              <w:right w:val="single" w:sz="4" w:space="0" w:color="auto"/>
            </w:tcBorders>
            <w:shd w:val="clear" w:color="auto" w:fill="FFFFFF" w:themeFill="background1"/>
          </w:tcPr>
          <w:p w14:paraId="392C3DB5" w14:textId="77777777" w:rsidR="008136C3" w:rsidRPr="008136C3" w:rsidRDefault="008136C3" w:rsidP="008136C3">
            <w:pPr>
              <w:suppressAutoHyphens w:val="0"/>
              <w:spacing w:before="60" w:after="60"/>
              <w:rPr>
                <w:rFonts w:eastAsia="Calibri" w:cs="Times New Roman"/>
                <w:kern w:val="0"/>
                <w:lang w:eastAsia="pl-PL" w:bidi="ar-SA"/>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1482883" w14:textId="77777777" w:rsidR="008136C3" w:rsidRPr="008136C3" w:rsidRDefault="008136C3" w:rsidP="008136C3">
            <w:pPr>
              <w:suppressAutoHyphens w:val="0"/>
              <w:spacing w:before="60" w:after="60"/>
              <w:rPr>
                <w:rFonts w:eastAsia="Calibri" w:cs="Times New Roman"/>
                <w:kern w:val="0"/>
                <w:lang w:eastAsia="pl-PL" w:bidi="ar-SA"/>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847170F" w14:textId="77777777" w:rsidR="008136C3" w:rsidRPr="008136C3" w:rsidRDefault="008136C3" w:rsidP="008136C3">
            <w:pPr>
              <w:suppressAutoHyphens w:val="0"/>
              <w:spacing w:before="60" w:after="60"/>
              <w:rPr>
                <w:rFonts w:eastAsia="Calibri" w:cs="Times New Roman"/>
                <w:kern w:val="0"/>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5A4C82D3" w14:textId="77777777" w:rsidR="008136C3" w:rsidRPr="008136C3" w:rsidRDefault="008136C3" w:rsidP="008136C3">
            <w:pPr>
              <w:suppressAutoHyphens w:val="0"/>
              <w:spacing w:before="60" w:after="60"/>
              <w:rPr>
                <w:rFonts w:eastAsia="Calibri" w:cs="Times New Roman"/>
                <w:kern w:val="0"/>
                <w:lang w:eastAsia="pl-PL" w:bidi="ar-SA"/>
              </w:rPr>
            </w:pPr>
          </w:p>
        </w:tc>
        <w:tc>
          <w:tcPr>
            <w:tcW w:w="1383" w:type="dxa"/>
            <w:gridSpan w:val="2"/>
            <w:tcBorders>
              <w:top w:val="single" w:sz="8" w:space="0" w:color="auto"/>
              <w:left w:val="single" w:sz="4" w:space="0" w:color="auto"/>
              <w:bottom w:val="single" w:sz="8" w:space="0" w:color="auto"/>
            </w:tcBorders>
          </w:tcPr>
          <w:p w14:paraId="4443B38A" w14:textId="77777777" w:rsidR="008136C3" w:rsidRPr="008136C3" w:rsidRDefault="008136C3" w:rsidP="008136C3">
            <w:pPr>
              <w:suppressAutoHyphens w:val="0"/>
              <w:spacing w:before="60" w:after="60"/>
              <w:rPr>
                <w:rFonts w:eastAsia="Calibri" w:cs="Times New Roman"/>
                <w:kern w:val="0"/>
                <w:lang w:eastAsia="pl-PL" w:bidi="ar-SA"/>
              </w:rPr>
            </w:pPr>
          </w:p>
        </w:tc>
      </w:tr>
      <w:tr w:rsidR="008136C3" w:rsidRPr="008136C3" w14:paraId="42F88AFA" w14:textId="77777777" w:rsidTr="5449A30A">
        <w:trPr>
          <w:gridAfter w:val="1"/>
          <w:wAfter w:w="34" w:type="dxa"/>
        </w:trPr>
        <w:tc>
          <w:tcPr>
            <w:tcW w:w="9180" w:type="dxa"/>
            <w:gridSpan w:val="7"/>
            <w:shd w:val="clear" w:color="auto" w:fill="D9D9D9" w:themeFill="background1" w:themeFillShade="D9"/>
          </w:tcPr>
          <w:p w14:paraId="139E8247"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660F0008" w14:textId="77777777" w:rsidTr="5449A30A">
        <w:trPr>
          <w:trHeight w:val="1495"/>
        </w:trPr>
        <w:tc>
          <w:tcPr>
            <w:tcW w:w="2977" w:type="dxa"/>
            <w:gridSpan w:val="2"/>
            <w:tcBorders>
              <w:right w:val="nil"/>
            </w:tcBorders>
            <w:shd w:val="clear" w:color="auto" w:fill="D9D9D9" w:themeFill="background1" w:themeFillShade="D9"/>
          </w:tcPr>
          <w:p w14:paraId="53F8609A"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5528" w:type="dxa"/>
            <w:gridSpan w:val="4"/>
            <w:tcBorders>
              <w:left w:val="nil"/>
            </w:tcBorders>
          </w:tcPr>
          <w:p w14:paraId="7A9ECE3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1</w:t>
            </w:r>
          </w:p>
        </w:tc>
        <w:tc>
          <w:tcPr>
            <w:tcW w:w="709" w:type="dxa"/>
            <w:gridSpan w:val="2"/>
            <w:tcBorders>
              <w:left w:val="nil"/>
            </w:tcBorders>
            <w:textDirection w:val="btLr"/>
          </w:tcPr>
          <w:p w14:paraId="395AA8EB" w14:textId="77777777" w:rsidR="008136C3" w:rsidRPr="008136C3" w:rsidRDefault="008136C3" w:rsidP="7C1AADFB">
            <w:pPr>
              <w:suppressAutoHyphens w:val="0"/>
              <w:spacing w:before="60" w:after="60"/>
              <w:ind w:right="113"/>
              <w:rPr>
                <w:rFonts w:eastAsia="Calibri" w:cs="Times New Roman"/>
                <w:kern w:val="0"/>
                <w:lang w:eastAsia="pl-PL" w:bidi="ar-SA"/>
              </w:rPr>
            </w:pPr>
          </w:p>
        </w:tc>
      </w:tr>
      <w:tr w:rsidR="008136C3" w:rsidRPr="008136C3" w14:paraId="2C6E11EC" w14:textId="77777777" w:rsidTr="5449A30A">
        <w:tc>
          <w:tcPr>
            <w:tcW w:w="2977" w:type="dxa"/>
            <w:gridSpan w:val="2"/>
            <w:tcBorders>
              <w:right w:val="nil"/>
            </w:tcBorders>
            <w:shd w:val="clear" w:color="auto" w:fill="D9D9D9" w:themeFill="background1" w:themeFillShade="D9"/>
          </w:tcPr>
          <w:p w14:paraId="688129BE"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5528" w:type="dxa"/>
            <w:gridSpan w:val="4"/>
            <w:tcBorders>
              <w:left w:val="nil"/>
            </w:tcBorders>
          </w:tcPr>
          <w:p w14:paraId="3E2B3B0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Warsztaty</w:t>
            </w:r>
          </w:p>
          <w:p w14:paraId="1B83A587" w14:textId="77777777" w:rsidR="008136C3" w:rsidRPr="008136C3" w:rsidRDefault="008136C3" w:rsidP="008136C3">
            <w:pPr>
              <w:suppressAutoHyphens w:val="0"/>
              <w:rPr>
                <w:rFonts w:eastAsia="Calibri" w:cs="Times New Roman"/>
                <w:b/>
                <w:kern w:val="0"/>
                <w:lang w:eastAsia="pl-PL" w:bidi="ar-SA"/>
              </w:rPr>
            </w:pPr>
          </w:p>
          <w:p w14:paraId="2471F1C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4256236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709" w:type="dxa"/>
            <w:gridSpan w:val="2"/>
            <w:tcBorders>
              <w:left w:val="nil"/>
            </w:tcBorders>
          </w:tcPr>
          <w:p w14:paraId="7D9A2A9E" w14:textId="77777777" w:rsidR="008136C3" w:rsidRPr="008136C3" w:rsidRDefault="007E1300" w:rsidP="008136C3">
            <w:pPr>
              <w:widowControl/>
              <w:suppressAutoHyphens w:val="0"/>
              <w:rPr>
                <w:rFonts w:eastAsia="Calibri" w:cs="Times New Roman"/>
                <w:kern w:val="0"/>
                <w:lang w:eastAsia="pl-PL" w:bidi="ar-SA"/>
              </w:rPr>
            </w:pPr>
            <w:r>
              <w:rPr>
                <w:rFonts w:eastAsia="Calibri" w:cs="Times New Roman"/>
                <w:kern w:val="0"/>
                <w:lang w:eastAsia="pl-PL" w:bidi="ar-SA"/>
              </w:rPr>
              <w:t>25</w:t>
            </w:r>
          </w:p>
          <w:p w14:paraId="1E61F2AD" w14:textId="77777777" w:rsidR="008136C3" w:rsidRPr="008136C3" w:rsidRDefault="008136C3" w:rsidP="008136C3">
            <w:pPr>
              <w:widowControl/>
              <w:suppressAutoHyphens w:val="0"/>
              <w:rPr>
                <w:rFonts w:eastAsia="Calibri" w:cs="Times New Roman"/>
                <w:kern w:val="0"/>
                <w:lang w:eastAsia="pl-PL" w:bidi="ar-SA"/>
              </w:rPr>
            </w:pPr>
          </w:p>
          <w:p w14:paraId="2EA79351" w14:textId="77777777" w:rsidR="008136C3" w:rsidRPr="008136C3" w:rsidRDefault="007E1300" w:rsidP="008136C3">
            <w:pPr>
              <w:widowControl/>
              <w:suppressAutoHyphens w:val="0"/>
              <w:rPr>
                <w:rFonts w:eastAsia="Calibri" w:cs="Times New Roman"/>
                <w:kern w:val="0"/>
                <w:lang w:eastAsia="pl-PL" w:bidi="ar-SA"/>
              </w:rPr>
            </w:pPr>
            <w:r>
              <w:rPr>
                <w:rFonts w:eastAsia="Calibri" w:cs="Times New Roman"/>
                <w:kern w:val="0"/>
                <w:lang w:eastAsia="pl-PL" w:bidi="ar-SA"/>
              </w:rPr>
              <w:t>25</w:t>
            </w:r>
          </w:p>
          <w:p w14:paraId="6DCB544D" w14:textId="77777777" w:rsidR="008136C3" w:rsidRPr="008136C3" w:rsidRDefault="007E1300" w:rsidP="008136C3">
            <w:pPr>
              <w:suppressAutoHyphens w:val="0"/>
              <w:rPr>
                <w:rFonts w:eastAsia="Calibri" w:cs="Times New Roman"/>
                <w:kern w:val="0"/>
                <w:lang w:eastAsia="pl-PL" w:bidi="ar-SA"/>
              </w:rPr>
            </w:pPr>
            <w:r>
              <w:rPr>
                <w:rFonts w:eastAsia="Calibri" w:cs="Times New Roman"/>
                <w:kern w:val="0"/>
                <w:lang w:eastAsia="pl-PL" w:bidi="ar-SA"/>
              </w:rPr>
              <w:t>0,8</w:t>
            </w:r>
          </w:p>
        </w:tc>
      </w:tr>
      <w:tr w:rsidR="008136C3" w:rsidRPr="008136C3" w14:paraId="60E48474" w14:textId="77777777" w:rsidTr="5449A30A">
        <w:tc>
          <w:tcPr>
            <w:tcW w:w="2977" w:type="dxa"/>
            <w:gridSpan w:val="2"/>
            <w:tcBorders>
              <w:right w:val="nil"/>
            </w:tcBorders>
            <w:shd w:val="clear" w:color="auto" w:fill="D9D9D9" w:themeFill="background1" w:themeFillShade="D9"/>
          </w:tcPr>
          <w:p w14:paraId="15B25FA2"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B. Formy aktywności studenta w ramach samokształcenia wraz z planowaną liczbą godzin na każdą formę i liczbą punktów ECTS:</w:t>
            </w:r>
          </w:p>
        </w:tc>
        <w:tc>
          <w:tcPr>
            <w:tcW w:w="5528" w:type="dxa"/>
            <w:gridSpan w:val="4"/>
            <w:tcBorders>
              <w:left w:val="nil"/>
            </w:tcBorders>
          </w:tcPr>
          <w:p w14:paraId="770B759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Przygotowanie sprawnościowe</w:t>
            </w:r>
          </w:p>
          <w:p w14:paraId="0DABBE83" w14:textId="77777777" w:rsidR="008136C3" w:rsidRPr="008136C3" w:rsidRDefault="008136C3" w:rsidP="008136C3">
            <w:pPr>
              <w:suppressAutoHyphens w:val="0"/>
              <w:rPr>
                <w:rFonts w:eastAsia="Calibri" w:cs="Times New Roman"/>
                <w:b/>
                <w:kern w:val="0"/>
                <w:lang w:eastAsia="pl-PL" w:bidi="ar-SA"/>
              </w:rPr>
            </w:pPr>
          </w:p>
          <w:p w14:paraId="10B85D2B" w14:textId="77777777" w:rsidR="008136C3" w:rsidRPr="008136C3" w:rsidRDefault="008136C3" w:rsidP="008136C3">
            <w:pPr>
              <w:suppressAutoHyphens w:val="0"/>
              <w:rPr>
                <w:rFonts w:eastAsia="Calibri" w:cs="Times New Roman"/>
                <w:b/>
                <w:kern w:val="0"/>
                <w:lang w:eastAsia="pl-PL" w:bidi="ar-SA"/>
              </w:rPr>
            </w:pPr>
          </w:p>
          <w:p w14:paraId="0BDAE93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68322F2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709" w:type="dxa"/>
            <w:gridSpan w:val="2"/>
            <w:tcBorders>
              <w:left w:val="nil"/>
            </w:tcBorders>
          </w:tcPr>
          <w:p w14:paraId="6848109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5</w:t>
            </w:r>
          </w:p>
          <w:p w14:paraId="2FB20CE9" w14:textId="77777777" w:rsidR="008136C3" w:rsidRPr="008136C3" w:rsidRDefault="008136C3" w:rsidP="008136C3">
            <w:pPr>
              <w:suppressAutoHyphens w:val="0"/>
              <w:rPr>
                <w:rFonts w:eastAsia="Calibri" w:cs="Times New Roman"/>
                <w:kern w:val="0"/>
                <w:lang w:eastAsia="pl-PL" w:bidi="ar-SA"/>
              </w:rPr>
            </w:pPr>
          </w:p>
          <w:p w14:paraId="5CA6111F" w14:textId="77777777" w:rsidR="008136C3" w:rsidRPr="008136C3" w:rsidRDefault="008136C3" w:rsidP="008136C3">
            <w:pPr>
              <w:suppressAutoHyphens w:val="0"/>
              <w:rPr>
                <w:rFonts w:eastAsia="Calibri" w:cs="Times New Roman"/>
                <w:kern w:val="0"/>
                <w:lang w:eastAsia="pl-PL" w:bidi="ar-SA"/>
              </w:rPr>
            </w:pPr>
          </w:p>
          <w:p w14:paraId="69EBC13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5</w:t>
            </w:r>
          </w:p>
          <w:p w14:paraId="1460CEA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0,2</w:t>
            </w:r>
          </w:p>
        </w:tc>
      </w:tr>
      <w:tr w:rsidR="008136C3" w:rsidRPr="008136C3" w14:paraId="3F372031" w14:textId="77777777" w:rsidTr="5449A30A">
        <w:tc>
          <w:tcPr>
            <w:tcW w:w="2977" w:type="dxa"/>
            <w:gridSpan w:val="2"/>
            <w:tcBorders>
              <w:right w:val="nil"/>
            </w:tcBorders>
            <w:shd w:val="clear" w:color="auto" w:fill="D9D9D9" w:themeFill="background1" w:themeFillShade="D9"/>
          </w:tcPr>
          <w:p w14:paraId="39BA414A"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 Liczba godzin zajęć kształtujących umiejętności praktyczne w ramach przedmiotu oraz związana z tym liczba punktów ECTS:</w:t>
            </w:r>
          </w:p>
        </w:tc>
        <w:tc>
          <w:tcPr>
            <w:tcW w:w="5528" w:type="dxa"/>
            <w:gridSpan w:val="4"/>
            <w:tcBorders>
              <w:left w:val="nil"/>
            </w:tcBorders>
          </w:tcPr>
          <w:p w14:paraId="396783F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Przygotowanie do ćwiczeń</w:t>
            </w:r>
          </w:p>
          <w:p w14:paraId="533F14B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Warsztaty</w:t>
            </w:r>
          </w:p>
          <w:p w14:paraId="3609A258" w14:textId="77777777" w:rsidR="008136C3" w:rsidRPr="008136C3" w:rsidRDefault="008136C3" w:rsidP="008136C3">
            <w:pPr>
              <w:suppressAutoHyphens w:val="0"/>
              <w:rPr>
                <w:rFonts w:eastAsia="Calibri" w:cs="Times New Roman"/>
                <w:b/>
                <w:kern w:val="0"/>
                <w:lang w:eastAsia="pl-PL" w:bidi="ar-SA"/>
              </w:rPr>
            </w:pPr>
          </w:p>
          <w:p w14:paraId="2AA5CDDB" w14:textId="77777777" w:rsidR="008136C3" w:rsidRPr="008136C3" w:rsidRDefault="008136C3" w:rsidP="008136C3">
            <w:pPr>
              <w:suppressAutoHyphens w:val="0"/>
              <w:rPr>
                <w:rFonts w:eastAsia="Calibri" w:cs="Times New Roman"/>
                <w:b/>
                <w:kern w:val="0"/>
                <w:lang w:eastAsia="pl-PL" w:bidi="ar-SA"/>
              </w:rPr>
            </w:pPr>
          </w:p>
          <w:p w14:paraId="35D713C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171E0B7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709" w:type="dxa"/>
            <w:gridSpan w:val="2"/>
            <w:tcBorders>
              <w:left w:val="nil"/>
            </w:tcBorders>
          </w:tcPr>
          <w:p w14:paraId="76A99B3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5</w:t>
            </w:r>
          </w:p>
          <w:p w14:paraId="63B5149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20</w:t>
            </w:r>
          </w:p>
          <w:p w14:paraId="34E34C34" w14:textId="77777777" w:rsidR="008136C3" w:rsidRPr="008136C3" w:rsidRDefault="008136C3" w:rsidP="008136C3">
            <w:pPr>
              <w:suppressAutoHyphens w:val="0"/>
              <w:rPr>
                <w:rFonts w:eastAsia="Calibri" w:cs="Times New Roman"/>
                <w:kern w:val="0"/>
                <w:lang w:eastAsia="pl-PL" w:bidi="ar-SA"/>
              </w:rPr>
            </w:pPr>
          </w:p>
          <w:p w14:paraId="0EEF49F3" w14:textId="77777777" w:rsidR="008136C3" w:rsidRPr="008136C3" w:rsidRDefault="008136C3" w:rsidP="008136C3">
            <w:pPr>
              <w:suppressAutoHyphens w:val="0"/>
              <w:rPr>
                <w:rFonts w:eastAsia="Calibri" w:cs="Times New Roman"/>
                <w:kern w:val="0"/>
                <w:lang w:eastAsia="pl-PL" w:bidi="ar-SA"/>
              </w:rPr>
            </w:pPr>
          </w:p>
          <w:p w14:paraId="0CF4A7B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25</w:t>
            </w:r>
          </w:p>
          <w:p w14:paraId="20D24F4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1,0</w:t>
            </w:r>
          </w:p>
        </w:tc>
      </w:tr>
    </w:tbl>
    <w:p w14:paraId="40DADEC1"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27A05B9F"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1"/>
        <w:gridCol w:w="6034"/>
      </w:tblGrid>
      <w:tr w:rsidR="008136C3" w:rsidRPr="008136C3" w14:paraId="09BCD8F4" w14:textId="77777777" w:rsidTr="5449A30A">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DE79D81"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4992474A" w14:textId="77777777" w:rsidR="008136C3" w:rsidRPr="008136C3" w:rsidRDefault="008136C3" w:rsidP="7C1AADFB">
            <w:pPr>
              <w:suppressAutoHyphens w:val="0"/>
              <w:autoSpaceDE w:val="0"/>
              <w:autoSpaceDN w:val="0"/>
              <w:adjustRightInd w:val="0"/>
              <w:rPr>
                <w:rFonts w:eastAsia="Calibri" w:cs="Times New Roman"/>
                <w:b/>
                <w:bCs/>
                <w:kern w:val="0"/>
                <w:lang w:eastAsia="pl-PL" w:bidi="ar-SA"/>
              </w:rPr>
            </w:pPr>
            <w:r w:rsidRPr="7C1AADFB">
              <w:rPr>
                <w:rFonts w:eastAsia="Calibri" w:cs="Times New Roman"/>
                <w:b/>
                <w:bCs/>
                <w:kern w:val="0"/>
                <w:lang w:eastAsia="pl-PL" w:bidi="ar-SA"/>
              </w:rPr>
              <w:t>Warsztaty:</w:t>
            </w:r>
          </w:p>
          <w:p w14:paraId="0BC5AB2B"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charakterystyka torów sprawnościowych: policji, straży pożarnej, straży granicznej, wojska, kształtowanie umiejętności motorycznych niezbędnych w pracy na rzecz bezpieczeństwa wewnętrznego, praktyczne zaliczenie torów sprawnościowych służb mundurowych:</w:t>
            </w:r>
          </w:p>
          <w:p w14:paraId="3944367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policja</w:t>
            </w:r>
          </w:p>
          <w:p w14:paraId="08EA1C4B"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straż pożarna</w:t>
            </w:r>
          </w:p>
          <w:p w14:paraId="184C316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straż graniczna</w:t>
            </w:r>
          </w:p>
          <w:p w14:paraId="3E10132F"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wojsko</w:t>
            </w:r>
          </w:p>
        </w:tc>
      </w:tr>
      <w:tr w:rsidR="008136C3" w:rsidRPr="008136C3" w14:paraId="4DE88A7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CDBCB2E"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369" w:type="pct"/>
            <w:tcBorders>
              <w:top w:val="single" w:sz="4" w:space="0" w:color="auto"/>
              <w:left w:val="nil"/>
              <w:bottom w:val="single" w:sz="4" w:space="0" w:color="auto"/>
              <w:right w:val="single" w:sz="4" w:space="0" w:color="auto"/>
            </w:tcBorders>
          </w:tcPr>
          <w:p w14:paraId="070E6294"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Dyskusja, objaśnienie, pokaz, ćwiczenia torów sprawnościowych</w:t>
            </w:r>
          </w:p>
        </w:tc>
      </w:tr>
      <w:tr w:rsidR="008136C3" w:rsidRPr="008136C3" w14:paraId="5D01A638"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1450F1"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 xml:space="preserve">Warunki i sposób zaliczenia </w:t>
            </w:r>
            <w:r w:rsidRPr="008136C3">
              <w:rPr>
                <w:rFonts w:eastAsia="Calibri" w:cs="Times New Roman"/>
                <w:b/>
                <w:kern w:val="0"/>
                <w:lang w:eastAsia="pl-PL" w:bidi="ar-SA"/>
              </w:rPr>
              <w:lastRenderedPageBreak/>
              <w:t>poszczególnych form zajęć, w tym zasady zaliczeń poprawkowych, a także warunki dopuszczenia do egzaminu:</w:t>
            </w:r>
            <w:r w:rsidRPr="008136C3">
              <w:rPr>
                <w:rFonts w:eastAsia="Calibri" w:cs="Times New Roman"/>
                <w:kern w:val="0"/>
                <w:lang w:eastAsia="pl-PL" w:bidi="ar-SA"/>
              </w:rPr>
              <w:t xml:space="preserve"> </w:t>
            </w:r>
          </w:p>
        </w:tc>
        <w:tc>
          <w:tcPr>
            <w:tcW w:w="3369" w:type="pct"/>
            <w:tcBorders>
              <w:top w:val="single" w:sz="4" w:space="0" w:color="auto"/>
              <w:left w:val="nil"/>
              <w:bottom w:val="single" w:sz="4" w:space="0" w:color="auto"/>
              <w:right w:val="single" w:sz="4" w:space="0" w:color="auto"/>
            </w:tcBorders>
          </w:tcPr>
          <w:p w14:paraId="3F720E5C"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lastRenderedPageBreak/>
              <w:t>Zaliczenie warsztatów w formie torów sprawnościowych</w:t>
            </w:r>
          </w:p>
          <w:p w14:paraId="159DACFA"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lastRenderedPageBreak/>
              <w:t>Zaliczenie poprawkowe na zasadach jak wyżej</w:t>
            </w:r>
          </w:p>
        </w:tc>
      </w:tr>
      <w:tr w:rsidR="008136C3" w:rsidRPr="008136C3" w14:paraId="0E788AE3"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352A36A"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lastRenderedPageBreak/>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3453D0A8"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045498B9"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174CF60"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369" w:type="pct"/>
            <w:tcBorders>
              <w:top w:val="single" w:sz="4" w:space="0" w:color="auto"/>
              <w:left w:val="nil"/>
              <w:bottom w:val="single" w:sz="4" w:space="0" w:color="auto"/>
              <w:right w:val="single" w:sz="4" w:space="0" w:color="auto"/>
            </w:tcBorders>
          </w:tcPr>
          <w:p w14:paraId="12814584"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Wybrany tor sprawnościowy - 100 %</w:t>
            </w:r>
          </w:p>
        </w:tc>
      </w:tr>
      <w:tr w:rsidR="008136C3" w:rsidRPr="008136C3" w14:paraId="01A52F06"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C73946D"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3911DB4F"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Podczas konsultacji</w:t>
            </w:r>
          </w:p>
          <w:p w14:paraId="7D174B00"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2586E12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9099B93"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40A21831"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Podstawowe przygotowanie motoryczne, dobry stan zdrowia</w:t>
            </w:r>
          </w:p>
        </w:tc>
      </w:tr>
      <w:tr w:rsidR="008136C3" w:rsidRPr="008136C3" w14:paraId="04FAF8E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27938DD"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369" w:type="pct"/>
            <w:tcBorders>
              <w:top w:val="single" w:sz="4" w:space="0" w:color="auto"/>
              <w:left w:val="nil"/>
              <w:bottom w:val="single" w:sz="4" w:space="0" w:color="auto"/>
              <w:right w:val="single" w:sz="4" w:space="0" w:color="auto"/>
            </w:tcBorders>
          </w:tcPr>
          <w:p w14:paraId="3F8754FF" w14:textId="77777777" w:rsidR="008136C3" w:rsidRPr="008136C3" w:rsidRDefault="008136C3" w:rsidP="002B6EC4">
            <w:pPr>
              <w:widowControl/>
              <w:numPr>
                <w:ilvl w:val="0"/>
                <w:numId w:val="61"/>
              </w:numPr>
              <w:suppressAutoHyphens w:val="0"/>
              <w:ind w:left="403"/>
              <w:jc w:val="both"/>
              <w:rPr>
                <w:rFonts w:eastAsia="Calibri" w:cs="Times New Roman"/>
                <w:kern w:val="0"/>
                <w:lang w:eastAsia="pl-PL" w:bidi="ar-SA"/>
              </w:rPr>
            </w:pPr>
            <w:hyperlink r:id="rId39" w:history="1">
              <w:r w:rsidRPr="008136C3">
                <w:rPr>
                  <w:rFonts w:eastAsia="Times New Roman" w:cs="Times New Roman"/>
                  <w:color w:val="000000"/>
                  <w:kern w:val="0"/>
                  <w:lang w:eastAsia="pl-PL" w:bidi="ar-SA"/>
                </w:rPr>
                <w:t xml:space="preserve">Maciejewski J., </w:t>
              </w:r>
            </w:hyperlink>
            <w:hyperlink r:id="rId40" w:history="1">
              <w:r w:rsidRPr="008136C3">
                <w:rPr>
                  <w:rFonts w:eastAsia="Times New Roman" w:cs="Times New Roman"/>
                  <w:color w:val="000000"/>
                  <w:kern w:val="0"/>
                  <w:lang w:eastAsia="pl-PL" w:bidi="ar-SA"/>
                </w:rPr>
                <w:t>Służby mundurowe - socjologia</w:t>
              </w:r>
            </w:hyperlink>
            <w:r w:rsidRPr="008136C3">
              <w:rPr>
                <w:rFonts w:eastAsia="Times New Roman" w:cs="Times New Roman"/>
                <w:color w:val="000000"/>
                <w:kern w:val="0"/>
                <w:lang w:eastAsia="pl-PL" w:bidi="ar-SA"/>
              </w:rPr>
              <w:t>., Wrocław 2014.</w:t>
            </w:r>
          </w:p>
          <w:p w14:paraId="45D484E4" w14:textId="77777777" w:rsidR="008136C3" w:rsidRPr="008136C3" w:rsidRDefault="008136C3" w:rsidP="002B6EC4">
            <w:pPr>
              <w:widowControl/>
              <w:numPr>
                <w:ilvl w:val="0"/>
                <w:numId w:val="61"/>
              </w:numPr>
              <w:suppressAutoHyphens w:val="0"/>
              <w:ind w:left="403"/>
              <w:jc w:val="both"/>
              <w:rPr>
                <w:rFonts w:eastAsia="Calibri" w:cs="Times New Roman"/>
                <w:kern w:val="0"/>
                <w:lang w:eastAsia="pl-PL" w:bidi="ar-SA"/>
              </w:rPr>
            </w:pPr>
            <w:r w:rsidRPr="008136C3">
              <w:rPr>
                <w:rFonts w:eastAsia="Calibri" w:cs="Times New Roman"/>
                <w:kern w:val="0"/>
                <w:lang w:eastAsia="pl-PL" w:bidi="ar-SA"/>
              </w:rPr>
              <w:t>Rakowski A., Chodała A., KalinaR.; Sporty ekstremalne w przygotowaniu żołnierzy i formacji antyterrorystycznych Warszawa 2003.</w:t>
            </w:r>
          </w:p>
        </w:tc>
      </w:tr>
    </w:tbl>
    <w:p w14:paraId="2B2B2968" w14:textId="77777777" w:rsidR="008136C3" w:rsidRPr="008136C3" w:rsidRDefault="008136C3" w:rsidP="008136C3">
      <w:pPr>
        <w:suppressAutoHyphens w:val="0"/>
        <w:rPr>
          <w:rFonts w:eastAsia="Calibri" w:cs="Times New Roman"/>
          <w:b/>
          <w:kern w:val="0"/>
          <w:lang w:eastAsia="pl-PL" w:bidi="ar-SA"/>
        </w:rPr>
      </w:pPr>
    </w:p>
    <w:p w14:paraId="31E047CF"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042F9F8D" w14:textId="2191BF0A" w:rsidR="008136C3" w:rsidRPr="008136C3" w:rsidRDefault="0052479F" w:rsidP="008136C3">
      <w:pPr>
        <w:suppressAutoHyphens w:val="0"/>
        <w:rPr>
          <w:rFonts w:eastAsia="Calibri" w:cs="Times New Roman"/>
          <w:b/>
          <w:kern w:val="0"/>
          <w:lang w:eastAsia="pl-PL" w:bidi="ar-SA"/>
        </w:rPr>
      </w:pPr>
      <w:r w:rsidRPr="008136C3">
        <w:rPr>
          <w:rFonts w:eastAsia="Calibri" w:cs="Times New Roman"/>
          <w:noProof/>
          <w:kern w:val="0"/>
          <w:lang w:eastAsia="pl-PL" w:bidi="ar-SA"/>
        </w:rPr>
        <w:lastRenderedPageBreak/>
        <w:drawing>
          <wp:inline distT="0" distB="0" distL="0" distR="0" wp14:anchorId="794B2F15" wp14:editId="47E4FF5E">
            <wp:extent cx="1851660" cy="419100"/>
            <wp:effectExtent l="0" t="0" r="0" b="0"/>
            <wp:docPr id="62" name="Obraz 193"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3" descr="Obraz zawierający tekst&#10;&#10;Opis wygenerowany automatyczni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51660" cy="419100"/>
                    </a:xfrm>
                    <a:prstGeom prst="rect">
                      <a:avLst/>
                    </a:prstGeom>
                    <a:noFill/>
                    <a:ln>
                      <a:noFill/>
                    </a:ln>
                  </pic:spPr>
                </pic:pic>
              </a:graphicData>
            </a:graphic>
          </wp:inline>
        </w:drawing>
      </w:r>
    </w:p>
    <w:p w14:paraId="3208A569" w14:textId="77777777" w:rsidR="008136C3" w:rsidRPr="008136C3" w:rsidRDefault="008136C3" w:rsidP="008136C3">
      <w:pPr>
        <w:suppressAutoHyphens w:val="0"/>
        <w:rPr>
          <w:rFonts w:eastAsia="Calibri" w:cs="Times New Roman"/>
          <w:b/>
          <w:kern w:val="0"/>
          <w:lang w:eastAsia="pl-PL" w:bidi="ar-SA"/>
        </w:rPr>
      </w:pPr>
    </w:p>
    <w:p w14:paraId="10BE8809" w14:textId="77777777" w:rsidR="008136C3" w:rsidRPr="008136C3" w:rsidRDefault="68AF7F36" w:rsidP="47E24081">
      <w:pPr>
        <w:keepNext/>
        <w:keepLines/>
        <w:widowControl/>
        <w:suppressAutoHyphens w:val="0"/>
        <w:spacing w:before="40" w:line="259" w:lineRule="auto"/>
        <w:outlineLvl w:val="2"/>
        <w:rPr>
          <w:rFonts w:eastAsia="Times New Roman" w:cs="Times New Roman"/>
          <w:b/>
          <w:bCs/>
          <w:kern w:val="0"/>
          <w:lang w:eastAsia="pl-PL" w:bidi="ar-SA"/>
        </w:rPr>
      </w:pPr>
      <w:bookmarkStart w:id="194" w:name="_Toc130805524"/>
      <w:bookmarkStart w:id="195" w:name="_Toc131071523"/>
      <w:bookmarkStart w:id="196" w:name="_Toc232417795"/>
      <w:r w:rsidRPr="47E24081">
        <w:rPr>
          <w:rFonts w:eastAsia="Times New Roman" w:cs="Times New Roman"/>
          <w:b/>
          <w:bCs/>
          <w:kern w:val="0"/>
          <w:lang w:eastAsia="pl-PL" w:bidi="ar-SA"/>
        </w:rPr>
        <w:t>D.2.8.</w:t>
      </w:r>
      <w:r w:rsidR="4D29557E" w:rsidRPr="47E24081">
        <w:rPr>
          <w:rFonts w:eastAsia="Times New Roman" w:cs="Times New Roman"/>
          <w:b/>
          <w:bCs/>
          <w:kern w:val="0"/>
          <w:lang w:eastAsia="pl-PL" w:bidi="ar-SA"/>
        </w:rPr>
        <w:t xml:space="preserve"> Przygotowanie motoryczne i sprawność specjalna w technikach interwencji</w:t>
      </w:r>
      <w:bookmarkEnd w:id="194"/>
      <w:bookmarkEnd w:id="195"/>
      <w:bookmarkEnd w:id="196"/>
    </w:p>
    <w:p w14:paraId="78758168" w14:textId="77777777" w:rsidR="008136C3" w:rsidRPr="008136C3" w:rsidRDefault="008136C3" w:rsidP="008136C3">
      <w:pPr>
        <w:suppressAutoHyphens w:val="0"/>
        <w:rPr>
          <w:rFonts w:eastAsia="Calibri" w:cs="Times New Roman"/>
          <w:b/>
          <w:color w:val="000000"/>
          <w:kern w:val="0"/>
          <w:lang w:eastAsia="pl-PL" w:bidi="ar-SA"/>
        </w:rPr>
      </w:pPr>
    </w:p>
    <w:p w14:paraId="4EF25F34"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7"/>
        <w:gridCol w:w="6025"/>
      </w:tblGrid>
      <w:tr w:rsidR="008136C3" w:rsidRPr="008136C3" w14:paraId="4B75C938" w14:textId="77777777" w:rsidTr="7C1AADFB">
        <w:trPr>
          <w:trHeight w:val="397"/>
        </w:trPr>
        <w:tc>
          <w:tcPr>
            <w:tcW w:w="2977" w:type="dxa"/>
            <w:shd w:val="clear" w:color="auto" w:fill="D9D9D9" w:themeFill="background1" w:themeFillShade="D9"/>
          </w:tcPr>
          <w:p w14:paraId="433B217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4E7E8D78"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203" w:type="dxa"/>
            <w:vAlign w:val="center"/>
          </w:tcPr>
          <w:p w14:paraId="68060EE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Przygotowanie motoryczne i sprawność specjalna</w:t>
            </w:r>
            <w:r w:rsidR="007E1300">
              <w:rPr>
                <w:rFonts w:eastAsia="Calibri" w:cs="Times New Roman"/>
                <w:kern w:val="0"/>
                <w:lang w:eastAsia="pl-PL" w:bidi="ar-SA"/>
              </w:rPr>
              <w:t xml:space="preserve"> </w:t>
            </w:r>
            <w:r w:rsidR="007E1300">
              <w:rPr>
                <w:rFonts w:eastAsia="Calibri" w:cs="Times New Roman"/>
                <w:kern w:val="0"/>
                <w:lang w:eastAsia="pl-PL" w:bidi="ar-SA"/>
              </w:rPr>
              <w:br/>
              <w:t>w technikach interwencji, D2.8.</w:t>
            </w:r>
          </w:p>
        </w:tc>
      </w:tr>
      <w:tr w:rsidR="008136C3" w:rsidRPr="00D54548" w14:paraId="1239CC8A" w14:textId="77777777" w:rsidTr="7C1AADFB">
        <w:trPr>
          <w:trHeight w:val="397"/>
        </w:trPr>
        <w:tc>
          <w:tcPr>
            <w:tcW w:w="2977" w:type="dxa"/>
            <w:shd w:val="clear" w:color="auto" w:fill="D9D9D9" w:themeFill="background1" w:themeFillShade="D9"/>
            <w:vAlign w:val="center"/>
          </w:tcPr>
          <w:p w14:paraId="00B5506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203" w:type="dxa"/>
            <w:vAlign w:val="center"/>
          </w:tcPr>
          <w:p w14:paraId="46D91CFC" w14:textId="77777777" w:rsidR="008136C3" w:rsidRPr="0025672E" w:rsidRDefault="007E1300" w:rsidP="008136C3">
            <w:pPr>
              <w:suppressAutoHyphens w:val="0"/>
              <w:spacing w:before="60" w:after="60"/>
              <w:rPr>
                <w:rFonts w:eastAsia="Calibri" w:cs="Times New Roman"/>
                <w:kern w:val="0"/>
                <w:lang w:val="en-GB" w:eastAsia="pl-PL" w:bidi="ar-SA"/>
              </w:rPr>
            </w:pPr>
            <w:r w:rsidRPr="0025672E">
              <w:rPr>
                <w:rFonts w:eastAsia="Calibri" w:cs="Times New Roman"/>
                <w:kern w:val="0"/>
                <w:lang w:val="en-GB" w:eastAsia="pl-PL" w:bidi="ar-SA"/>
              </w:rPr>
              <w:t>Motor preparation and special skills in intervention techniques</w:t>
            </w:r>
          </w:p>
        </w:tc>
      </w:tr>
      <w:tr w:rsidR="008136C3" w:rsidRPr="008136C3" w14:paraId="69D6F452" w14:textId="77777777" w:rsidTr="7C1AADFB">
        <w:trPr>
          <w:trHeight w:val="397"/>
        </w:trPr>
        <w:tc>
          <w:tcPr>
            <w:tcW w:w="2977" w:type="dxa"/>
            <w:shd w:val="clear" w:color="auto" w:fill="D9D9D9" w:themeFill="background1" w:themeFillShade="D9"/>
            <w:vAlign w:val="center"/>
          </w:tcPr>
          <w:p w14:paraId="4E6872A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203" w:type="dxa"/>
            <w:vAlign w:val="center"/>
          </w:tcPr>
          <w:p w14:paraId="1803EE3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620CA629" w14:textId="77777777" w:rsidTr="7C1AADFB">
        <w:trPr>
          <w:trHeight w:val="397"/>
        </w:trPr>
        <w:tc>
          <w:tcPr>
            <w:tcW w:w="2977" w:type="dxa"/>
            <w:shd w:val="clear" w:color="auto" w:fill="D9D9D9" w:themeFill="background1" w:themeFillShade="D9"/>
            <w:vAlign w:val="center"/>
          </w:tcPr>
          <w:p w14:paraId="7667D20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203" w:type="dxa"/>
            <w:vAlign w:val="center"/>
          </w:tcPr>
          <w:p w14:paraId="07F1CB3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studia I stopnia</w:t>
            </w:r>
          </w:p>
        </w:tc>
      </w:tr>
      <w:tr w:rsidR="008136C3" w:rsidRPr="008136C3" w14:paraId="154AA542" w14:textId="77777777" w:rsidTr="7C1AADFB">
        <w:trPr>
          <w:trHeight w:val="397"/>
        </w:trPr>
        <w:tc>
          <w:tcPr>
            <w:tcW w:w="2977" w:type="dxa"/>
            <w:shd w:val="clear" w:color="auto" w:fill="D9D9D9" w:themeFill="background1" w:themeFillShade="D9"/>
            <w:vAlign w:val="center"/>
          </w:tcPr>
          <w:p w14:paraId="1A4F55C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203" w:type="dxa"/>
            <w:vAlign w:val="center"/>
          </w:tcPr>
          <w:p w14:paraId="709B6A5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praktyczny </w:t>
            </w:r>
          </w:p>
        </w:tc>
      </w:tr>
      <w:tr w:rsidR="008136C3" w:rsidRPr="008136C3" w14:paraId="6DCA82A9" w14:textId="77777777" w:rsidTr="7C1AADFB">
        <w:trPr>
          <w:trHeight w:val="397"/>
        </w:trPr>
        <w:tc>
          <w:tcPr>
            <w:tcW w:w="2977" w:type="dxa"/>
            <w:shd w:val="clear" w:color="auto" w:fill="D9D9D9" w:themeFill="background1" w:themeFillShade="D9"/>
            <w:vAlign w:val="center"/>
          </w:tcPr>
          <w:p w14:paraId="6BB283F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203" w:type="dxa"/>
            <w:vAlign w:val="center"/>
          </w:tcPr>
          <w:p w14:paraId="3A7D2393" w14:textId="6504EF09"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w:t>
            </w:r>
            <w:r w:rsidR="008136C3" w:rsidRPr="008136C3">
              <w:rPr>
                <w:rFonts w:eastAsia="Calibri" w:cs="Times New Roman"/>
                <w:kern w:val="0"/>
                <w:lang w:eastAsia="pl-PL" w:bidi="ar-SA"/>
              </w:rPr>
              <w:t>tacjonarne</w:t>
            </w:r>
          </w:p>
        </w:tc>
      </w:tr>
      <w:tr w:rsidR="008136C3" w:rsidRPr="008136C3" w14:paraId="6F582A27" w14:textId="77777777" w:rsidTr="7C1AADFB">
        <w:trPr>
          <w:trHeight w:val="397"/>
        </w:trPr>
        <w:tc>
          <w:tcPr>
            <w:tcW w:w="2977" w:type="dxa"/>
            <w:shd w:val="clear" w:color="auto" w:fill="D9D9D9" w:themeFill="background1" w:themeFillShade="D9"/>
            <w:vAlign w:val="center"/>
          </w:tcPr>
          <w:p w14:paraId="0D03797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203" w:type="dxa"/>
            <w:vAlign w:val="center"/>
          </w:tcPr>
          <w:p w14:paraId="5956BB3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3</w:t>
            </w:r>
          </w:p>
        </w:tc>
      </w:tr>
      <w:tr w:rsidR="008136C3" w:rsidRPr="008136C3" w14:paraId="1670A86E" w14:textId="77777777" w:rsidTr="7C1AADFB">
        <w:trPr>
          <w:trHeight w:val="397"/>
        </w:trPr>
        <w:tc>
          <w:tcPr>
            <w:tcW w:w="2977" w:type="dxa"/>
            <w:shd w:val="clear" w:color="auto" w:fill="D9D9D9" w:themeFill="background1" w:themeFillShade="D9"/>
            <w:vAlign w:val="center"/>
          </w:tcPr>
          <w:p w14:paraId="245614D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203" w:type="dxa"/>
            <w:vAlign w:val="center"/>
          </w:tcPr>
          <w:p w14:paraId="1569C9D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język polski</w:t>
            </w:r>
          </w:p>
        </w:tc>
      </w:tr>
      <w:tr w:rsidR="008136C3" w:rsidRPr="008136C3" w14:paraId="6113A365" w14:textId="77777777" w:rsidTr="7C1AADFB">
        <w:trPr>
          <w:trHeight w:val="397"/>
        </w:trPr>
        <w:tc>
          <w:tcPr>
            <w:tcW w:w="2977" w:type="dxa"/>
            <w:shd w:val="clear" w:color="auto" w:fill="D9D9D9" w:themeFill="background1" w:themeFillShade="D9"/>
            <w:vAlign w:val="center"/>
          </w:tcPr>
          <w:p w14:paraId="7AFA325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203" w:type="dxa"/>
            <w:vAlign w:val="center"/>
          </w:tcPr>
          <w:p w14:paraId="6B6A1E27" w14:textId="77777777" w:rsidR="008136C3" w:rsidRPr="008136C3" w:rsidRDefault="007E1300"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4F8CCC5A" w14:textId="77777777" w:rsidTr="7C1AADFB">
        <w:trPr>
          <w:trHeight w:val="397"/>
        </w:trPr>
        <w:tc>
          <w:tcPr>
            <w:tcW w:w="2977" w:type="dxa"/>
            <w:shd w:val="clear" w:color="auto" w:fill="D9D9D9" w:themeFill="background1" w:themeFillShade="D9"/>
            <w:vAlign w:val="center"/>
          </w:tcPr>
          <w:p w14:paraId="497042D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203" w:type="dxa"/>
            <w:vAlign w:val="center"/>
          </w:tcPr>
          <w:p w14:paraId="72C01FB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5 i 6</w:t>
            </w:r>
          </w:p>
        </w:tc>
      </w:tr>
      <w:tr w:rsidR="008136C3" w:rsidRPr="008136C3" w14:paraId="6E4744B7" w14:textId="77777777" w:rsidTr="7C1AADFB">
        <w:trPr>
          <w:trHeight w:val="397"/>
        </w:trPr>
        <w:tc>
          <w:tcPr>
            <w:tcW w:w="2977" w:type="dxa"/>
            <w:shd w:val="clear" w:color="auto" w:fill="D9D9D9" w:themeFill="background1" w:themeFillShade="D9"/>
            <w:vAlign w:val="center"/>
          </w:tcPr>
          <w:p w14:paraId="678866B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203" w:type="dxa"/>
            <w:vAlign w:val="center"/>
          </w:tcPr>
          <w:p w14:paraId="76D897D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mgr Marzena Szepieniec</w:t>
            </w:r>
          </w:p>
        </w:tc>
      </w:tr>
    </w:tbl>
    <w:p w14:paraId="3F240050" w14:textId="77777777" w:rsidR="008136C3" w:rsidRPr="008136C3" w:rsidRDefault="008136C3" w:rsidP="008136C3">
      <w:pPr>
        <w:suppressAutoHyphens w:val="0"/>
        <w:rPr>
          <w:rFonts w:eastAsia="Calibri" w:cs="Times New Roman"/>
          <w:kern w:val="0"/>
          <w:lang w:eastAsia="pl-PL" w:bidi="ar-SA"/>
        </w:rPr>
      </w:pPr>
    </w:p>
    <w:p w14:paraId="632CE330"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141"/>
        <w:gridCol w:w="647"/>
        <w:gridCol w:w="736"/>
      </w:tblGrid>
      <w:tr w:rsidR="008136C3" w:rsidRPr="008136C3" w14:paraId="4D26A950" w14:textId="77777777" w:rsidTr="5449A30A">
        <w:tc>
          <w:tcPr>
            <w:tcW w:w="9180" w:type="dxa"/>
            <w:gridSpan w:val="8"/>
            <w:tcBorders>
              <w:bottom w:val="single" w:sz="4" w:space="0" w:color="auto"/>
            </w:tcBorders>
            <w:shd w:val="clear" w:color="auto" w:fill="D9D9D9" w:themeFill="background1" w:themeFillShade="D9"/>
          </w:tcPr>
          <w:p w14:paraId="4C149861"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59D0AACD" w14:textId="77777777" w:rsidTr="5449A30A">
        <w:tc>
          <w:tcPr>
            <w:tcW w:w="9180" w:type="dxa"/>
            <w:gridSpan w:val="8"/>
            <w:tcBorders>
              <w:bottom w:val="single" w:sz="4" w:space="0" w:color="auto"/>
            </w:tcBorders>
          </w:tcPr>
          <w:p w14:paraId="5F3A475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Diagnoza poziomu wybranych wskaźników sprawności motorycznej oraz antropometrycznych. Wybrane testy i próby oceniające poziom sprawności motorycznej(tory sprawnościowe). Normy prawne i etyczne podczas postępowania funkcjonariusza służb bezpieczeństwa wewnętrznego. Techniki interwencji w różnorodnych sytuacjach. Kształtowanie sprawności specjalnej w bezpieczeństwie wewnętrznym. Sprawdzian poziomu wybranych wskaźników sprawności motorycznej niezbędnych do podjęcia danej techniki interwencji.</w:t>
            </w:r>
          </w:p>
        </w:tc>
      </w:tr>
      <w:tr w:rsidR="008136C3" w:rsidRPr="008136C3" w14:paraId="6D630A8B" w14:textId="77777777" w:rsidTr="5449A30A">
        <w:tc>
          <w:tcPr>
            <w:tcW w:w="2977" w:type="dxa"/>
            <w:gridSpan w:val="2"/>
            <w:tcBorders>
              <w:bottom w:val="single" w:sz="4" w:space="0" w:color="auto"/>
              <w:right w:val="nil"/>
            </w:tcBorders>
            <w:shd w:val="clear" w:color="auto" w:fill="D9D9D9" w:themeFill="background1" w:themeFillShade="D9"/>
          </w:tcPr>
          <w:p w14:paraId="35356984"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6"/>
            <w:tcBorders>
              <w:left w:val="nil"/>
              <w:bottom w:val="single" w:sz="4" w:space="0" w:color="auto"/>
            </w:tcBorders>
          </w:tcPr>
          <w:p w14:paraId="5D1DCE22" w14:textId="77777777" w:rsidR="008136C3" w:rsidRPr="008136C3" w:rsidRDefault="008136C3" w:rsidP="008136C3">
            <w:pPr>
              <w:tabs>
                <w:tab w:val="left" w:pos="1560"/>
              </w:tabs>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Stacjonarne: sem</w:t>
            </w:r>
            <w:r w:rsidR="005515D0">
              <w:rPr>
                <w:rFonts w:eastAsia="Calibri" w:cs="Times New Roman"/>
                <w:kern w:val="0"/>
                <w:lang w:eastAsia="pl-PL" w:bidi="ar-SA"/>
              </w:rPr>
              <w:t>.5 – ćwiczenia - 15h, wykład -10</w:t>
            </w:r>
            <w:r w:rsidRPr="008136C3">
              <w:rPr>
                <w:rFonts w:eastAsia="Calibri" w:cs="Times New Roman"/>
                <w:kern w:val="0"/>
                <w:lang w:eastAsia="pl-PL" w:bidi="ar-SA"/>
              </w:rPr>
              <w:t xml:space="preserve">h, </w:t>
            </w:r>
          </w:p>
          <w:p w14:paraId="5B79DEBE" w14:textId="77777777" w:rsidR="008136C3" w:rsidRPr="008136C3" w:rsidRDefault="008136C3" w:rsidP="008136C3">
            <w:pPr>
              <w:tabs>
                <w:tab w:val="left" w:pos="1560"/>
              </w:tabs>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 xml:space="preserve">    sem.6 – ćwiczenia – 15h</w:t>
            </w:r>
          </w:p>
        </w:tc>
      </w:tr>
      <w:tr w:rsidR="008136C3" w:rsidRPr="008136C3" w14:paraId="7111B9BD" w14:textId="77777777" w:rsidTr="5449A30A">
        <w:tc>
          <w:tcPr>
            <w:tcW w:w="9180" w:type="dxa"/>
            <w:gridSpan w:val="8"/>
            <w:tcBorders>
              <w:top w:val="single" w:sz="4" w:space="0" w:color="auto"/>
              <w:bottom w:val="single" w:sz="4" w:space="0" w:color="auto"/>
            </w:tcBorders>
            <w:shd w:val="clear" w:color="auto" w:fill="D9D9D9" w:themeFill="background1" w:themeFillShade="D9"/>
          </w:tcPr>
          <w:p w14:paraId="0B986971"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58B49A87" w14:textId="77777777" w:rsidTr="5449A30A">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500F6F8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B35C522"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8D8B3A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C718CF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hemeFill="background1" w:themeFillShade="D9"/>
          </w:tcPr>
          <w:p w14:paraId="7B391A58"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i oceny efektów uczenia się </w:t>
            </w:r>
          </w:p>
        </w:tc>
      </w:tr>
      <w:tr w:rsidR="008136C3" w:rsidRPr="008136C3" w14:paraId="283851B2"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239910E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D.2.8_W01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22B0C7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Student zna podstawowe zagadnienia </w:t>
            </w:r>
            <w:r w:rsidRPr="008136C3">
              <w:rPr>
                <w:rFonts w:eastAsia="Calibri" w:cs="Times New Roman"/>
                <w:kern w:val="0"/>
                <w:lang w:eastAsia="pl-PL" w:bidi="ar-SA"/>
              </w:rPr>
              <w:br/>
              <w:t xml:space="preserve">z zakresu przygotowania motorycznego w obszarze podejmowania technik interwencji oraz charakteryzuje ich związek z innymi dyscyplinami </w:t>
            </w:r>
            <w:r w:rsidRPr="008136C3">
              <w:rPr>
                <w:rFonts w:eastAsia="Calibri" w:cs="Times New Roman"/>
                <w:kern w:val="0"/>
                <w:lang w:eastAsia="pl-PL" w:bidi="ar-SA"/>
              </w:rPr>
              <w:br/>
              <w:t>z zakresu nauk społecznych</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8893BA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K_W01</w:t>
            </w:r>
          </w:p>
        </w:tc>
        <w:tc>
          <w:tcPr>
            <w:tcW w:w="1418" w:type="dxa"/>
            <w:gridSpan w:val="2"/>
            <w:tcBorders>
              <w:top w:val="single" w:sz="8" w:space="0" w:color="auto"/>
              <w:left w:val="single" w:sz="4" w:space="0" w:color="auto"/>
              <w:bottom w:val="single" w:sz="8" w:space="0" w:color="auto"/>
              <w:right w:val="single" w:sz="4" w:space="0" w:color="auto"/>
            </w:tcBorders>
          </w:tcPr>
          <w:p w14:paraId="13C2E93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w:t>
            </w:r>
          </w:p>
        </w:tc>
        <w:tc>
          <w:tcPr>
            <w:tcW w:w="1383" w:type="dxa"/>
            <w:gridSpan w:val="2"/>
            <w:tcBorders>
              <w:top w:val="single" w:sz="8" w:space="0" w:color="auto"/>
              <w:left w:val="single" w:sz="4" w:space="0" w:color="auto"/>
              <w:bottom w:val="single" w:sz="8" w:space="0" w:color="auto"/>
            </w:tcBorders>
          </w:tcPr>
          <w:p w14:paraId="377896A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teoretyczne</w:t>
            </w:r>
          </w:p>
        </w:tc>
      </w:tr>
      <w:tr w:rsidR="008136C3" w:rsidRPr="008136C3" w14:paraId="4F14D25D"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13A2E90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D2.8_W0</w:t>
            </w:r>
            <w:r w:rsidRPr="008136C3">
              <w:rPr>
                <w:rFonts w:eastAsia="Calibri" w:cs="Times New Roman"/>
                <w:kern w:val="0"/>
                <w:lang w:eastAsia="pl-PL" w:bidi="ar-SA"/>
              </w:rPr>
              <w:lastRenderedPageBreak/>
              <w:t>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BD1FFA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 xml:space="preserve">Student zna metody i techniki pozyskiwania </w:t>
            </w:r>
            <w:r w:rsidRPr="008136C3">
              <w:rPr>
                <w:rFonts w:eastAsia="Calibri" w:cs="Times New Roman"/>
                <w:kern w:val="0"/>
                <w:lang w:eastAsia="pl-PL" w:bidi="ar-SA"/>
              </w:rPr>
              <w:lastRenderedPageBreak/>
              <w:t>danych niezbędnych do podjęcia interwencji, które pozwalają opisywać zachodzące zjawiska i procesy oraz ich konsekwencje.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249117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K_W03</w:t>
            </w:r>
          </w:p>
        </w:tc>
        <w:tc>
          <w:tcPr>
            <w:tcW w:w="1418" w:type="dxa"/>
            <w:gridSpan w:val="2"/>
            <w:tcBorders>
              <w:top w:val="single" w:sz="8" w:space="0" w:color="auto"/>
              <w:left w:val="single" w:sz="4" w:space="0" w:color="auto"/>
              <w:bottom w:val="single" w:sz="8" w:space="0" w:color="auto"/>
              <w:right w:val="single" w:sz="4" w:space="0" w:color="auto"/>
            </w:tcBorders>
          </w:tcPr>
          <w:p w14:paraId="782FE8C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wykład </w:t>
            </w:r>
          </w:p>
        </w:tc>
        <w:tc>
          <w:tcPr>
            <w:tcW w:w="1383" w:type="dxa"/>
            <w:gridSpan w:val="2"/>
            <w:tcBorders>
              <w:top w:val="single" w:sz="8" w:space="0" w:color="auto"/>
              <w:left w:val="single" w:sz="4" w:space="0" w:color="auto"/>
              <w:bottom w:val="single" w:sz="8" w:space="0" w:color="auto"/>
            </w:tcBorders>
          </w:tcPr>
          <w:p w14:paraId="61031A4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Zaliczenie </w:t>
            </w:r>
            <w:r w:rsidRPr="008136C3">
              <w:rPr>
                <w:rFonts w:eastAsia="Calibri" w:cs="Times New Roman"/>
                <w:kern w:val="0"/>
                <w:lang w:eastAsia="pl-PL" w:bidi="ar-SA"/>
              </w:rPr>
              <w:lastRenderedPageBreak/>
              <w:t>praktyczne</w:t>
            </w:r>
          </w:p>
        </w:tc>
      </w:tr>
      <w:tr w:rsidR="008136C3" w:rsidRPr="008136C3" w14:paraId="0D36B2A9"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6CD7242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D2.8_U01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493F63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Times New Roman" w:cs="Times New Roman"/>
                <w:kern w:val="0"/>
                <w:lang w:eastAsia="pl-PL" w:bidi="ar-SA"/>
              </w:rPr>
              <w:t>Student potrafi rozwiązywać złożone i nietypowe problemy wynikające z okoliczności podejmowanej interwencji oraz potrafi innowacyjnie wykonywać zadania warunkach zmiennych i nie w pełni przewidywalnych wykorzystując potencjał motoryczny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B597F6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K_U02</w:t>
            </w:r>
          </w:p>
        </w:tc>
        <w:tc>
          <w:tcPr>
            <w:tcW w:w="1418" w:type="dxa"/>
            <w:gridSpan w:val="2"/>
            <w:tcBorders>
              <w:top w:val="single" w:sz="8" w:space="0" w:color="auto"/>
              <w:left w:val="single" w:sz="4" w:space="0" w:color="auto"/>
              <w:bottom w:val="single" w:sz="8" w:space="0" w:color="auto"/>
              <w:right w:val="single" w:sz="4" w:space="0" w:color="auto"/>
            </w:tcBorders>
          </w:tcPr>
          <w:p w14:paraId="0379BA6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383" w:type="dxa"/>
            <w:gridSpan w:val="2"/>
            <w:tcBorders>
              <w:top w:val="single" w:sz="8" w:space="0" w:color="auto"/>
              <w:left w:val="single" w:sz="4" w:space="0" w:color="auto"/>
              <w:bottom w:val="single" w:sz="8" w:space="0" w:color="auto"/>
            </w:tcBorders>
          </w:tcPr>
          <w:p w14:paraId="6FF10AC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praktyczne</w:t>
            </w:r>
          </w:p>
        </w:tc>
      </w:tr>
      <w:tr w:rsidR="008136C3" w:rsidRPr="008136C3" w14:paraId="742DC924"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0670AC6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D2.8_U02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B91B47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Student potrafi wykorzystywać posiadaną wiedzę z zakresu bezpieczeństwa w realizacji zadań pracownika instytucji i struktur bezpieczeństwa wewnętrznego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FC43D8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K_U05</w:t>
            </w:r>
          </w:p>
        </w:tc>
        <w:tc>
          <w:tcPr>
            <w:tcW w:w="1418" w:type="dxa"/>
            <w:gridSpan w:val="2"/>
            <w:tcBorders>
              <w:top w:val="single" w:sz="8" w:space="0" w:color="auto"/>
              <w:left w:val="single" w:sz="4" w:space="0" w:color="auto"/>
              <w:bottom w:val="single" w:sz="8" w:space="0" w:color="auto"/>
              <w:right w:val="single" w:sz="4" w:space="0" w:color="auto"/>
            </w:tcBorders>
          </w:tcPr>
          <w:p w14:paraId="76791BC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383" w:type="dxa"/>
            <w:gridSpan w:val="2"/>
            <w:tcBorders>
              <w:top w:val="single" w:sz="8" w:space="0" w:color="auto"/>
              <w:left w:val="single" w:sz="4" w:space="0" w:color="auto"/>
              <w:bottom w:val="single" w:sz="8" w:space="0" w:color="auto"/>
            </w:tcBorders>
          </w:tcPr>
          <w:p w14:paraId="1F2BF39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praktyczne</w:t>
            </w:r>
          </w:p>
        </w:tc>
      </w:tr>
      <w:tr w:rsidR="7AE26548" w14:paraId="411BC5B9" w14:textId="77777777" w:rsidTr="5449A30A">
        <w:trPr>
          <w:trHeight w:val="300"/>
        </w:trPr>
        <w:tc>
          <w:tcPr>
            <w:tcW w:w="1134" w:type="dxa"/>
            <w:tcBorders>
              <w:top w:val="single" w:sz="8" w:space="0" w:color="auto"/>
              <w:bottom w:val="single" w:sz="8" w:space="0" w:color="auto"/>
              <w:right w:val="single" w:sz="4" w:space="0" w:color="auto"/>
            </w:tcBorders>
            <w:shd w:val="clear" w:color="auto" w:fill="FFFFFF" w:themeFill="background1"/>
          </w:tcPr>
          <w:p w14:paraId="34C7E2BD" w14:textId="069AD258" w:rsidR="7AE26548" w:rsidRDefault="7AE26548" w:rsidP="7AE26548">
            <w:pPr>
              <w:rPr>
                <w:rFonts w:eastAsia="Calibri" w:cs="Times New Roman"/>
                <w:lang w:eastAsia="pl-PL" w:bidi="ar-SA"/>
              </w:rPr>
            </w:pPr>
            <w:r w:rsidRPr="7AE26548">
              <w:rPr>
                <w:rFonts w:eastAsia="Calibri" w:cs="Times New Roman"/>
                <w:lang w:eastAsia="pl-PL" w:bidi="ar-SA"/>
              </w:rPr>
              <w:t>D2.8_U03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DF04592" w14:textId="22C80CAF" w:rsidR="7AE26548" w:rsidRDefault="7AE26548">
            <w:r w:rsidRPr="7AE26548">
              <w:rPr>
                <w:rFonts w:eastAsia="Times New Roman" w:cs="Times New Roman"/>
              </w:rPr>
              <w:t>stosować poznane techniki interwencji  w sytuacji zagrożenia, wykorzystując sprawność fizyczną specjalną.</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C7B1D92" w14:textId="5DC21521" w:rsidR="7AE26548" w:rsidRDefault="7AE26548" w:rsidP="7AE26548">
            <w:pPr>
              <w:rPr>
                <w:rFonts w:eastAsia="Calibri" w:cs="Times New Roman"/>
                <w:lang w:eastAsia="pl-PL" w:bidi="ar-SA"/>
              </w:rPr>
            </w:pPr>
            <w:r w:rsidRPr="7AE26548">
              <w:rPr>
                <w:rFonts w:eastAsia="Calibri" w:cs="Times New Roman"/>
                <w:lang w:eastAsia="pl-PL" w:bidi="ar-SA"/>
              </w:rPr>
              <w:t>K_U10</w:t>
            </w:r>
          </w:p>
        </w:tc>
        <w:tc>
          <w:tcPr>
            <w:tcW w:w="1418" w:type="dxa"/>
            <w:gridSpan w:val="2"/>
            <w:tcBorders>
              <w:top w:val="single" w:sz="8" w:space="0" w:color="auto"/>
              <w:left w:val="single" w:sz="4" w:space="0" w:color="auto"/>
              <w:bottom w:val="single" w:sz="8" w:space="0" w:color="auto"/>
              <w:right w:val="single" w:sz="4" w:space="0" w:color="auto"/>
            </w:tcBorders>
          </w:tcPr>
          <w:p w14:paraId="4D03F4EF" w14:textId="0F0D5A8F" w:rsidR="7AE26548" w:rsidRDefault="7AE26548" w:rsidP="7AE26548">
            <w:pPr>
              <w:rPr>
                <w:rFonts w:eastAsia="Calibri" w:cs="Times New Roman"/>
                <w:lang w:eastAsia="pl-PL" w:bidi="ar-SA"/>
              </w:rPr>
            </w:pPr>
            <w:r w:rsidRPr="7AE26548">
              <w:rPr>
                <w:rFonts w:eastAsia="Calibri" w:cs="Times New Roman"/>
                <w:lang w:eastAsia="pl-PL" w:bidi="ar-SA"/>
              </w:rPr>
              <w:t>ćwiczenia</w:t>
            </w:r>
          </w:p>
        </w:tc>
        <w:tc>
          <w:tcPr>
            <w:tcW w:w="1383" w:type="dxa"/>
            <w:gridSpan w:val="2"/>
            <w:tcBorders>
              <w:top w:val="single" w:sz="8" w:space="0" w:color="auto"/>
              <w:left w:val="single" w:sz="4" w:space="0" w:color="auto"/>
              <w:bottom w:val="single" w:sz="8" w:space="0" w:color="auto"/>
            </w:tcBorders>
          </w:tcPr>
          <w:p w14:paraId="707ECFD5" w14:textId="6E39A225" w:rsidR="7AE26548" w:rsidRDefault="7AE26548" w:rsidP="7AE26548">
            <w:pPr>
              <w:rPr>
                <w:rFonts w:eastAsia="Calibri" w:cs="Times New Roman"/>
                <w:lang w:eastAsia="pl-PL" w:bidi="ar-SA"/>
              </w:rPr>
            </w:pPr>
            <w:r w:rsidRPr="7AE26548">
              <w:rPr>
                <w:rFonts w:eastAsia="Calibri" w:cs="Times New Roman"/>
                <w:lang w:eastAsia="pl-PL" w:bidi="ar-SA"/>
              </w:rPr>
              <w:t>Zaliczenie praktyczne</w:t>
            </w:r>
          </w:p>
        </w:tc>
      </w:tr>
      <w:tr w:rsidR="008136C3" w:rsidRPr="008136C3" w14:paraId="594D6070"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1B8A54A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D2.8_K01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4DD635B" w14:textId="77777777" w:rsidR="008136C3" w:rsidRPr="008136C3" w:rsidRDefault="008136C3" w:rsidP="008136C3">
            <w:pPr>
              <w:tabs>
                <w:tab w:val="left" w:pos="1185"/>
              </w:tabs>
              <w:suppressAutoHyphens w:val="0"/>
              <w:spacing w:before="60" w:after="60"/>
              <w:rPr>
                <w:rFonts w:eastAsia="Calibri" w:cs="Times New Roman"/>
                <w:kern w:val="0"/>
                <w:lang w:eastAsia="pl-PL" w:bidi="ar-SA"/>
              </w:rPr>
            </w:pPr>
            <w:r w:rsidRPr="008136C3">
              <w:rPr>
                <w:rFonts w:eastAsia="Calibri" w:cs="Times New Roman"/>
                <w:kern w:val="0"/>
                <w:lang w:eastAsia="pl-PL" w:bidi="ar-SA"/>
              </w:rPr>
              <w:t>Student jest gotów do uznawania znaczenia wiedzy w rozwiązywaniu problemów poznawczych i praktycznych oraz zasięgania opinii ekspertów w przypadku trudności z samodzielnym rozwiązaniem problemu</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C395CB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K_K02</w:t>
            </w:r>
          </w:p>
        </w:tc>
        <w:tc>
          <w:tcPr>
            <w:tcW w:w="1418" w:type="dxa"/>
            <w:gridSpan w:val="2"/>
            <w:tcBorders>
              <w:top w:val="single" w:sz="8" w:space="0" w:color="auto"/>
              <w:left w:val="single" w:sz="4" w:space="0" w:color="auto"/>
              <w:bottom w:val="single" w:sz="8" w:space="0" w:color="auto"/>
              <w:right w:val="single" w:sz="4" w:space="0" w:color="auto"/>
            </w:tcBorders>
          </w:tcPr>
          <w:p w14:paraId="1FA7D83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ćwiczenia</w:t>
            </w:r>
          </w:p>
        </w:tc>
        <w:tc>
          <w:tcPr>
            <w:tcW w:w="1383" w:type="dxa"/>
            <w:gridSpan w:val="2"/>
            <w:tcBorders>
              <w:top w:val="single" w:sz="8" w:space="0" w:color="auto"/>
              <w:left w:val="single" w:sz="4" w:space="0" w:color="auto"/>
              <w:bottom w:val="single" w:sz="8" w:space="0" w:color="auto"/>
            </w:tcBorders>
          </w:tcPr>
          <w:p w14:paraId="051D8A4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praktyczne</w:t>
            </w:r>
          </w:p>
        </w:tc>
      </w:tr>
      <w:tr w:rsidR="008136C3" w:rsidRPr="008136C3" w14:paraId="388E66D8" w14:textId="77777777" w:rsidTr="5449A30A">
        <w:tc>
          <w:tcPr>
            <w:tcW w:w="9180" w:type="dxa"/>
            <w:gridSpan w:val="8"/>
            <w:shd w:val="clear" w:color="auto" w:fill="D9D9D9" w:themeFill="background1" w:themeFillShade="D9"/>
          </w:tcPr>
          <w:p w14:paraId="08798275"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22CCB747" w14:textId="77777777" w:rsidTr="5449A30A">
        <w:trPr>
          <w:trHeight w:val="1684"/>
        </w:trPr>
        <w:tc>
          <w:tcPr>
            <w:tcW w:w="2977" w:type="dxa"/>
            <w:gridSpan w:val="2"/>
            <w:tcBorders>
              <w:right w:val="nil"/>
            </w:tcBorders>
            <w:shd w:val="clear" w:color="auto" w:fill="D9D9D9" w:themeFill="background1" w:themeFillShade="D9"/>
          </w:tcPr>
          <w:p w14:paraId="4A0C49FB"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79" w:type="dxa"/>
            <w:gridSpan w:val="3"/>
            <w:tcBorders>
              <w:left w:val="nil"/>
            </w:tcBorders>
          </w:tcPr>
          <w:p w14:paraId="547EF00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 (2+1)</w:t>
            </w:r>
          </w:p>
        </w:tc>
        <w:tc>
          <w:tcPr>
            <w:tcW w:w="788" w:type="dxa"/>
            <w:gridSpan w:val="2"/>
            <w:tcBorders>
              <w:left w:val="nil"/>
            </w:tcBorders>
            <w:textDirection w:val="btLr"/>
          </w:tcPr>
          <w:p w14:paraId="24CB588C" w14:textId="77777777" w:rsidR="008136C3" w:rsidRPr="008136C3" w:rsidRDefault="008136C3" w:rsidP="008136C3">
            <w:pPr>
              <w:suppressAutoHyphens w:val="0"/>
              <w:spacing w:before="60" w:after="60"/>
              <w:ind w:left="113" w:right="113"/>
              <w:rPr>
                <w:rFonts w:eastAsia="Calibri" w:cs="Times New Roman"/>
                <w:kern w:val="0"/>
                <w:lang w:eastAsia="pl-PL" w:bidi="ar-SA"/>
              </w:rPr>
            </w:pPr>
          </w:p>
        </w:tc>
        <w:tc>
          <w:tcPr>
            <w:tcW w:w="736" w:type="dxa"/>
            <w:tcBorders>
              <w:left w:val="nil"/>
            </w:tcBorders>
            <w:textDirection w:val="btLr"/>
          </w:tcPr>
          <w:p w14:paraId="2810AD15" w14:textId="77777777" w:rsidR="008136C3" w:rsidRPr="008136C3" w:rsidRDefault="008136C3" w:rsidP="008136C3">
            <w:pPr>
              <w:suppressAutoHyphens w:val="0"/>
              <w:spacing w:before="60" w:after="60"/>
              <w:ind w:left="113" w:right="113"/>
              <w:rPr>
                <w:rFonts w:eastAsia="Calibri" w:cs="Times New Roman"/>
                <w:kern w:val="0"/>
                <w:lang w:eastAsia="pl-PL" w:bidi="ar-SA"/>
              </w:rPr>
            </w:pPr>
          </w:p>
        </w:tc>
      </w:tr>
      <w:tr w:rsidR="008136C3" w:rsidRPr="008136C3" w14:paraId="022DEA58" w14:textId="77777777" w:rsidTr="5449A30A">
        <w:tc>
          <w:tcPr>
            <w:tcW w:w="2977" w:type="dxa"/>
            <w:gridSpan w:val="2"/>
            <w:tcBorders>
              <w:right w:val="nil"/>
            </w:tcBorders>
            <w:shd w:val="clear" w:color="auto" w:fill="D9D9D9" w:themeFill="background1" w:themeFillShade="D9"/>
          </w:tcPr>
          <w:p w14:paraId="229FDE8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6A29DD8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Wykład</w:t>
            </w:r>
          </w:p>
          <w:p w14:paraId="63246C1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Ćwiczenia </w:t>
            </w:r>
          </w:p>
          <w:p w14:paraId="0754A035" w14:textId="77777777" w:rsidR="008136C3" w:rsidRPr="008136C3" w:rsidRDefault="008136C3" w:rsidP="008136C3">
            <w:pPr>
              <w:suppressAutoHyphens w:val="0"/>
              <w:rPr>
                <w:rFonts w:eastAsia="Calibri" w:cs="Times New Roman"/>
                <w:b/>
                <w:kern w:val="0"/>
                <w:lang w:eastAsia="pl-PL" w:bidi="ar-SA"/>
              </w:rPr>
            </w:pPr>
          </w:p>
          <w:p w14:paraId="5492B48B" w14:textId="77777777" w:rsidR="008136C3" w:rsidRPr="008136C3" w:rsidRDefault="008136C3" w:rsidP="008136C3">
            <w:pPr>
              <w:suppressAutoHyphens w:val="0"/>
              <w:rPr>
                <w:rFonts w:eastAsia="Calibri" w:cs="Times New Roman"/>
                <w:b/>
                <w:kern w:val="0"/>
                <w:lang w:eastAsia="pl-PL" w:bidi="ar-SA"/>
              </w:rPr>
            </w:pPr>
          </w:p>
          <w:p w14:paraId="1B25278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7B6ABA5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788" w:type="dxa"/>
            <w:gridSpan w:val="2"/>
            <w:tcBorders>
              <w:left w:val="nil"/>
            </w:tcBorders>
          </w:tcPr>
          <w:p w14:paraId="487A7F74" w14:textId="77777777" w:rsidR="008136C3" w:rsidRPr="008136C3" w:rsidRDefault="005515D0" w:rsidP="008136C3">
            <w:pPr>
              <w:widowControl/>
              <w:suppressAutoHyphens w:val="0"/>
              <w:rPr>
                <w:rFonts w:eastAsia="Calibri" w:cs="Times New Roman"/>
                <w:kern w:val="0"/>
                <w:lang w:eastAsia="pl-PL" w:bidi="ar-SA"/>
              </w:rPr>
            </w:pPr>
            <w:r>
              <w:rPr>
                <w:rFonts w:eastAsia="Calibri" w:cs="Times New Roman"/>
                <w:kern w:val="0"/>
                <w:lang w:eastAsia="pl-PL" w:bidi="ar-SA"/>
              </w:rPr>
              <w:t>10</w:t>
            </w:r>
          </w:p>
          <w:p w14:paraId="1E7870AA"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 xml:space="preserve">30 </w:t>
            </w:r>
          </w:p>
          <w:p w14:paraId="0D86F657" w14:textId="77777777" w:rsidR="008136C3" w:rsidRPr="008136C3" w:rsidRDefault="008136C3" w:rsidP="008136C3">
            <w:pPr>
              <w:widowControl/>
              <w:suppressAutoHyphens w:val="0"/>
              <w:rPr>
                <w:rFonts w:eastAsia="Calibri" w:cs="Times New Roman"/>
                <w:kern w:val="0"/>
                <w:lang w:eastAsia="pl-PL" w:bidi="ar-SA"/>
              </w:rPr>
            </w:pPr>
          </w:p>
          <w:p w14:paraId="0DA50D26" w14:textId="77777777" w:rsidR="008136C3" w:rsidRPr="008136C3" w:rsidRDefault="008136C3" w:rsidP="008136C3">
            <w:pPr>
              <w:suppressAutoHyphens w:val="0"/>
              <w:rPr>
                <w:rFonts w:eastAsia="Calibri" w:cs="Times New Roman"/>
                <w:kern w:val="0"/>
                <w:lang w:eastAsia="pl-PL" w:bidi="ar-SA"/>
              </w:rPr>
            </w:pPr>
          </w:p>
          <w:p w14:paraId="6FF761B2" w14:textId="77777777" w:rsidR="008136C3" w:rsidRPr="008136C3" w:rsidRDefault="005515D0" w:rsidP="7C1AADFB">
            <w:pPr>
              <w:suppressAutoHyphens w:val="0"/>
              <w:rPr>
                <w:rFonts w:eastAsia="Calibri" w:cs="Times New Roman"/>
                <w:kern w:val="0"/>
                <w:lang w:eastAsia="pl-PL" w:bidi="ar-SA"/>
              </w:rPr>
            </w:pPr>
            <w:r>
              <w:rPr>
                <w:rFonts w:eastAsia="Calibri" w:cs="Times New Roman"/>
                <w:kern w:val="0"/>
                <w:lang w:eastAsia="pl-PL" w:bidi="ar-SA"/>
              </w:rPr>
              <w:t>40</w:t>
            </w:r>
          </w:p>
          <w:p w14:paraId="006BE54D" w14:textId="77777777" w:rsidR="008136C3" w:rsidRPr="008136C3" w:rsidRDefault="005515D0" w:rsidP="008136C3">
            <w:pPr>
              <w:suppressAutoHyphens w:val="0"/>
              <w:rPr>
                <w:rFonts w:eastAsia="Calibri" w:cs="Times New Roman"/>
                <w:b/>
                <w:kern w:val="0"/>
                <w:lang w:eastAsia="pl-PL" w:bidi="ar-SA"/>
              </w:rPr>
            </w:pPr>
            <w:r>
              <w:rPr>
                <w:rFonts w:eastAsia="Calibri" w:cs="Times New Roman"/>
                <w:b/>
                <w:kern w:val="0"/>
                <w:lang w:eastAsia="pl-PL" w:bidi="ar-SA"/>
              </w:rPr>
              <w:t>1,7</w:t>
            </w:r>
          </w:p>
        </w:tc>
        <w:tc>
          <w:tcPr>
            <w:tcW w:w="736" w:type="dxa"/>
            <w:tcBorders>
              <w:left w:val="nil"/>
            </w:tcBorders>
          </w:tcPr>
          <w:p w14:paraId="4648635C" w14:textId="77777777" w:rsidR="008136C3" w:rsidRPr="008136C3" w:rsidRDefault="008136C3" w:rsidP="008136C3">
            <w:pPr>
              <w:widowControl/>
              <w:suppressAutoHyphens w:val="0"/>
              <w:rPr>
                <w:rFonts w:eastAsia="Calibri" w:cs="Times New Roman"/>
                <w:kern w:val="0"/>
                <w:lang w:eastAsia="pl-PL" w:bidi="ar-SA"/>
              </w:rPr>
            </w:pPr>
          </w:p>
          <w:p w14:paraId="62189697" w14:textId="77777777" w:rsidR="008136C3" w:rsidRPr="008136C3" w:rsidRDefault="008136C3" w:rsidP="008136C3">
            <w:pPr>
              <w:widowControl/>
              <w:suppressAutoHyphens w:val="0"/>
              <w:rPr>
                <w:rFonts w:eastAsia="Calibri" w:cs="Times New Roman"/>
                <w:kern w:val="0"/>
                <w:lang w:eastAsia="pl-PL" w:bidi="ar-SA"/>
              </w:rPr>
            </w:pPr>
          </w:p>
          <w:p w14:paraId="6455FFD0" w14:textId="77777777" w:rsidR="008136C3" w:rsidRPr="008136C3" w:rsidRDefault="008136C3" w:rsidP="008136C3">
            <w:pPr>
              <w:widowControl/>
              <w:suppressAutoHyphens w:val="0"/>
              <w:rPr>
                <w:rFonts w:eastAsia="Calibri" w:cs="Times New Roman"/>
                <w:kern w:val="0"/>
                <w:lang w:eastAsia="pl-PL" w:bidi="ar-SA"/>
              </w:rPr>
            </w:pPr>
          </w:p>
          <w:p w14:paraId="5243AA0D" w14:textId="77777777" w:rsidR="008136C3" w:rsidRPr="008136C3" w:rsidRDefault="008136C3" w:rsidP="008136C3">
            <w:pPr>
              <w:widowControl/>
              <w:suppressAutoHyphens w:val="0"/>
              <w:rPr>
                <w:rFonts w:eastAsia="Calibri" w:cs="Times New Roman"/>
                <w:kern w:val="0"/>
                <w:lang w:eastAsia="pl-PL" w:bidi="ar-SA"/>
              </w:rPr>
            </w:pPr>
          </w:p>
          <w:p w14:paraId="08DF8640" w14:textId="77777777" w:rsidR="008136C3" w:rsidRPr="008136C3" w:rsidRDefault="008136C3" w:rsidP="008136C3">
            <w:pPr>
              <w:suppressAutoHyphens w:val="0"/>
              <w:rPr>
                <w:rFonts w:eastAsia="Calibri" w:cs="Times New Roman"/>
                <w:kern w:val="0"/>
                <w:lang w:eastAsia="pl-PL" w:bidi="ar-SA"/>
              </w:rPr>
            </w:pPr>
          </w:p>
        </w:tc>
      </w:tr>
      <w:tr w:rsidR="008136C3" w:rsidRPr="008136C3" w14:paraId="277FE34D" w14:textId="77777777" w:rsidTr="5449A30A">
        <w:tc>
          <w:tcPr>
            <w:tcW w:w="2977" w:type="dxa"/>
            <w:gridSpan w:val="2"/>
            <w:tcBorders>
              <w:right w:val="nil"/>
            </w:tcBorders>
            <w:shd w:val="clear" w:color="auto" w:fill="D9D9D9" w:themeFill="background1" w:themeFillShade="D9"/>
          </w:tcPr>
          <w:p w14:paraId="3683E213"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B. Formy aktywności studenta w ramach samokształcenia wraz z planowaną liczbą godzin na każdą formę i liczbą punktów ECTS:</w:t>
            </w:r>
          </w:p>
        </w:tc>
        <w:tc>
          <w:tcPr>
            <w:tcW w:w="4679" w:type="dxa"/>
            <w:gridSpan w:val="3"/>
            <w:tcBorders>
              <w:left w:val="nil"/>
            </w:tcBorders>
          </w:tcPr>
          <w:p w14:paraId="7C84BDE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Samodzielne doskonalenie umiejętności </w:t>
            </w:r>
          </w:p>
          <w:p w14:paraId="0B76574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Przygotowanie do toru sprawnościowego</w:t>
            </w:r>
          </w:p>
          <w:p w14:paraId="56002613" w14:textId="77777777" w:rsidR="008136C3" w:rsidRPr="008136C3" w:rsidRDefault="008136C3" w:rsidP="008136C3">
            <w:pPr>
              <w:suppressAutoHyphens w:val="0"/>
              <w:rPr>
                <w:rFonts w:eastAsia="Calibri" w:cs="Times New Roman"/>
                <w:b/>
                <w:kern w:val="0"/>
                <w:lang w:eastAsia="pl-PL" w:bidi="ar-SA"/>
              </w:rPr>
            </w:pPr>
          </w:p>
          <w:p w14:paraId="5EC17F7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4043ECE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788" w:type="dxa"/>
            <w:gridSpan w:val="2"/>
            <w:tcBorders>
              <w:left w:val="nil"/>
            </w:tcBorders>
          </w:tcPr>
          <w:p w14:paraId="08E3DFEA" w14:textId="77777777" w:rsidR="008136C3" w:rsidRPr="008136C3" w:rsidRDefault="005515D0" w:rsidP="008136C3">
            <w:pPr>
              <w:suppressAutoHyphens w:val="0"/>
              <w:rPr>
                <w:rFonts w:eastAsia="Calibri" w:cs="Times New Roman"/>
                <w:kern w:val="0"/>
                <w:lang w:eastAsia="pl-PL" w:bidi="ar-SA"/>
              </w:rPr>
            </w:pPr>
            <w:r>
              <w:rPr>
                <w:rFonts w:eastAsia="Calibri" w:cs="Times New Roman"/>
                <w:kern w:val="0"/>
                <w:lang w:eastAsia="pl-PL" w:bidi="ar-SA"/>
              </w:rPr>
              <w:t>15</w:t>
            </w:r>
            <w:r w:rsidR="008136C3" w:rsidRPr="008136C3">
              <w:rPr>
                <w:rFonts w:eastAsia="Calibri" w:cs="Times New Roman"/>
                <w:kern w:val="0"/>
                <w:lang w:eastAsia="pl-PL" w:bidi="ar-SA"/>
              </w:rPr>
              <w:br/>
              <w:t>20</w:t>
            </w:r>
          </w:p>
          <w:p w14:paraId="2911DBDE" w14:textId="77777777" w:rsidR="008136C3" w:rsidRPr="008136C3" w:rsidRDefault="008136C3" w:rsidP="008136C3">
            <w:pPr>
              <w:suppressAutoHyphens w:val="0"/>
              <w:rPr>
                <w:rFonts w:eastAsia="Calibri" w:cs="Times New Roman"/>
                <w:kern w:val="0"/>
                <w:lang w:eastAsia="pl-PL" w:bidi="ar-SA"/>
              </w:rPr>
            </w:pPr>
          </w:p>
          <w:p w14:paraId="2D2C8E8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30</w:t>
            </w:r>
          </w:p>
          <w:p w14:paraId="21653B7F" w14:textId="77777777" w:rsidR="008136C3" w:rsidRPr="008136C3" w:rsidRDefault="005515D0" w:rsidP="008136C3">
            <w:pPr>
              <w:suppressAutoHyphens w:val="0"/>
              <w:rPr>
                <w:rFonts w:eastAsia="Calibri" w:cs="Times New Roman"/>
                <w:b/>
                <w:kern w:val="0"/>
                <w:lang w:eastAsia="pl-PL" w:bidi="ar-SA"/>
              </w:rPr>
            </w:pPr>
            <w:r>
              <w:rPr>
                <w:rFonts w:eastAsia="Calibri" w:cs="Times New Roman"/>
                <w:b/>
                <w:kern w:val="0"/>
                <w:lang w:eastAsia="pl-PL" w:bidi="ar-SA"/>
              </w:rPr>
              <w:t>1,3</w:t>
            </w:r>
          </w:p>
        </w:tc>
        <w:tc>
          <w:tcPr>
            <w:tcW w:w="736" w:type="dxa"/>
            <w:tcBorders>
              <w:left w:val="nil"/>
            </w:tcBorders>
          </w:tcPr>
          <w:p w14:paraId="43A8382D" w14:textId="77777777" w:rsidR="008136C3" w:rsidRPr="008136C3" w:rsidRDefault="008136C3" w:rsidP="008136C3">
            <w:pPr>
              <w:suppressAutoHyphens w:val="0"/>
              <w:rPr>
                <w:rFonts w:eastAsia="Calibri" w:cs="Times New Roman"/>
                <w:kern w:val="0"/>
                <w:lang w:eastAsia="pl-PL" w:bidi="ar-SA"/>
              </w:rPr>
            </w:pPr>
          </w:p>
        </w:tc>
      </w:tr>
      <w:tr w:rsidR="008136C3" w:rsidRPr="008136C3" w14:paraId="4F346BA9" w14:textId="77777777" w:rsidTr="5449A30A">
        <w:tc>
          <w:tcPr>
            <w:tcW w:w="2977" w:type="dxa"/>
            <w:gridSpan w:val="2"/>
            <w:tcBorders>
              <w:right w:val="nil"/>
            </w:tcBorders>
            <w:shd w:val="clear" w:color="auto" w:fill="D9D9D9" w:themeFill="background1" w:themeFillShade="D9"/>
          </w:tcPr>
          <w:p w14:paraId="703FC95A"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 Liczba godzin zajęć kształtujących umiejętności praktyczne w ramach przedmiotu oraz związana z tym liczba punktów ECTS:</w:t>
            </w:r>
          </w:p>
        </w:tc>
        <w:tc>
          <w:tcPr>
            <w:tcW w:w="4679" w:type="dxa"/>
            <w:gridSpan w:val="3"/>
            <w:tcBorders>
              <w:left w:val="nil"/>
            </w:tcBorders>
          </w:tcPr>
          <w:p w14:paraId="5A1C6D5E" w14:textId="482E57C3"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Warsztaty </w:t>
            </w:r>
            <w:r w:rsidRPr="008136C3">
              <w:rPr>
                <w:rFonts w:eastAsia="Calibri" w:cs="Times New Roman"/>
                <w:kern w:val="0"/>
                <w:lang w:eastAsia="pl-PL" w:bidi="ar-SA"/>
              </w:rPr>
              <w:br/>
            </w:r>
            <w:r w:rsidR="5449A30A" w:rsidRPr="5449A30A">
              <w:rPr>
                <w:rFonts w:eastAsia="Calibri" w:cs="Times New Roman"/>
                <w:lang w:eastAsia="pl-PL" w:bidi="ar-SA"/>
              </w:rPr>
              <w:t>Przygotowanie do warsztatów</w:t>
            </w:r>
          </w:p>
          <w:p w14:paraId="0F9C89BD" w14:textId="77777777" w:rsidR="008136C3" w:rsidRPr="008136C3" w:rsidRDefault="008136C3" w:rsidP="008136C3">
            <w:pPr>
              <w:suppressAutoHyphens w:val="0"/>
              <w:rPr>
                <w:rFonts w:eastAsia="Calibri" w:cs="Times New Roman"/>
                <w:kern w:val="0"/>
                <w:lang w:eastAsia="pl-PL" w:bidi="ar-SA"/>
              </w:rPr>
            </w:pPr>
          </w:p>
          <w:p w14:paraId="035CE24B" w14:textId="77777777" w:rsidR="008136C3" w:rsidRPr="008136C3" w:rsidRDefault="008136C3" w:rsidP="008136C3">
            <w:pPr>
              <w:suppressAutoHyphens w:val="0"/>
              <w:rPr>
                <w:rFonts w:eastAsia="Calibri" w:cs="Times New Roman"/>
                <w:b/>
                <w:kern w:val="0"/>
                <w:lang w:eastAsia="pl-PL" w:bidi="ar-SA"/>
              </w:rPr>
            </w:pPr>
          </w:p>
          <w:p w14:paraId="1D62076D" w14:textId="77777777" w:rsidR="008136C3" w:rsidRPr="008136C3" w:rsidRDefault="008136C3" w:rsidP="008136C3">
            <w:pPr>
              <w:suppressAutoHyphens w:val="0"/>
              <w:rPr>
                <w:rFonts w:eastAsia="Calibri" w:cs="Times New Roman"/>
                <w:b/>
                <w:kern w:val="0"/>
                <w:lang w:eastAsia="pl-PL" w:bidi="ar-SA"/>
              </w:rPr>
            </w:pPr>
          </w:p>
          <w:p w14:paraId="54C3B29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72A659F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788" w:type="dxa"/>
            <w:gridSpan w:val="2"/>
            <w:tcBorders>
              <w:left w:val="nil"/>
            </w:tcBorders>
          </w:tcPr>
          <w:p w14:paraId="72D5304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30</w:t>
            </w:r>
            <w:r w:rsidRPr="008136C3">
              <w:rPr>
                <w:rFonts w:eastAsia="Calibri" w:cs="Times New Roman"/>
                <w:kern w:val="0"/>
                <w:lang w:eastAsia="pl-PL" w:bidi="ar-SA"/>
              </w:rPr>
              <w:br/>
              <w:t>30</w:t>
            </w:r>
          </w:p>
          <w:p w14:paraId="77AA7A7E" w14:textId="77777777" w:rsidR="008136C3" w:rsidRPr="008136C3" w:rsidRDefault="008136C3" w:rsidP="008136C3">
            <w:pPr>
              <w:suppressAutoHyphens w:val="0"/>
              <w:rPr>
                <w:rFonts w:eastAsia="Calibri" w:cs="Times New Roman"/>
                <w:kern w:val="0"/>
                <w:lang w:eastAsia="pl-PL" w:bidi="ar-SA"/>
              </w:rPr>
            </w:pPr>
          </w:p>
          <w:p w14:paraId="622A3E77" w14:textId="77777777" w:rsidR="008136C3" w:rsidRPr="008136C3" w:rsidRDefault="008136C3" w:rsidP="008136C3">
            <w:pPr>
              <w:suppressAutoHyphens w:val="0"/>
              <w:rPr>
                <w:rFonts w:eastAsia="Calibri" w:cs="Times New Roman"/>
                <w:kern w:val="0"/>
                <w:lang w:eastAsia="pl-PL" w:bidi="ar-SA"/>
              </w:rPr>
            </w:pPr>
          </w:p>
          <w:p w14:paraId="09AB3D77"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60</w:t>
            </w:r>
          </w:p>
          <w:p w14:paraId="0961B6B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2,4</w:t>
            </w:r>
          </w:p>
        </w:tc>
        <w:tc>
          <w:tcPr>
            <w:tcW w:w="736" w:type="dxa"/>
            <w:tcBorders>
              <w:left w:val="nil"/>
            </w:tcBorders>
          </w:tcPr>
          <w:p w14:paraId="04ABD5C4" w14:textId="77777777" w:rsidR="008136C3" w:rsidRPr="008136C3" w:rsidRDefault="008136C3" w:rsidP="008136C3">
            <w:pPr>
              <w:suppressAutoHyphens w:val="0"/>
              <w:rPr>
                <w:rFonts w:eastAsia="Calibri" w:cs="Times New Roman"/>
                <w:kern w:val="0"/>
                <w:lang w:eastAsia="pl-PL" w:bidi="ar-SA"/>
              </w:rPr>
            </w:pPr>
          </w:p>
        </w:tc>
      </w:tr>
    </w:tbl>
    <w:p w14:paraId="291319B9"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5CCE9430"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1"/>
        <w:gridCol w:w="6034"/>
      </w:tblGrid>
      <w:tr w:rsidR="008136C3" w:rsidRPr="008136C3" w14:paraId="4164DE1A" w14:textId="77777777" w:rsidTr="5449A30A">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C17E84D"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3C37BD45" w14:textId="724B8C2F" w:rsidR="008136C3" w:rsidRPr="008136C3" w:rsidRDefault="008136C3" w:rsidP="008136C3">
            <w:pPr>
              <w:suppressAutoHyphens w:val="0"/>
              <w:autoSpaceDE w:val="0"/>
              <w:autoSpaceDN w:val="0"/>
              <w:adjustRightInd w:val="0"/>
              <w:jc w:val="both"/>
              <w:rPr>
                <w:rFonts w:eastAsia="Calibri" w:cs="Times New Roman"/>
                <w:kern w:val="0"/>
                <w:lang w:eastAsia="pl-PL" w:bidi="ar-SA"/>
              </w:rPr>
            </w:pPr>
            <w:r w:rsidRPr="008136C3">
              <w:rPr>
                <w:rFonts w:eastAsia="Calibri" w:cs="Times New Roman"/>
                <w:kern w:val="0"/>
                <w:lang w:eastAsia="pl-PL" w:bidi="ar-SA"/>
              </w:rPr>
              <w:t>Zajęcia organizacyjne, zapoznanie studentów z treściami przedmiotu, omówienie sposobu realizacji ćwiczeń. Diagnoza poziomu wybranych wskaźników sprawności motorycznej oraz antropometrycznych. Wybrane testy i próby oceniające poziom sprawności motorycznej(tory sprawnościowe).</w:t>
            </w:r>
            <w:r w:rsidRPr="008136C3">
              <w:rPr>
                <w:rFonts w:eastAsia="Calibri" w:cs="Times New Roman"/>
                <w:kern w:val="0"/>
                <w:lang w:eastAsia="pl-PL" w:bidi="ar-SA"/>
              </w:rPr>
              <w:br/>
              <w:t xml:space="preserve">Zmiany adaptacyjne człowieka zachodzące pod wpływem wysiłku fizycznego. </w:t>
            </w:r>
            <w:r w:rsidRPr="008136C3">
              <w:rPr>
                <w:rFonts w:eastAsia="Calibri" w:cs="Times New Roman"/>
                <w:kern w:val="0"/>
                <w:lang w:eastAsia="pl-PL" w:bidi="ar-SA"/>
              </w:rPr>
              <w:br/>
              <w:t xml:space="preserve">Wyznaczanie wskaźników pomiaru wydolności organizmu. Rola i zadania rozgrzewki w zespołowych grach sportowych i sportach indywidualnych. 5. Struktura, fazy i rodzaje rozgrzewki. Fizjologiczne efekty rozgrzewki. </w:t>
            </w:r>
            <w:r w:rsidRPr="008136C3">
              <w:rPr>
                <w:rFonts w:eastAsia="Calibri" w:cs="Times New Roman"/>
                <w:kern w:val="0"/>
                <w:lang w:eastAsia="pl-PL" w:bidi="ar-SA"/>
              </w:rPr>
              <w:br/>
              <w:t xml:space="preserve">Przygotowanie motoryczne – metodą wstępnej adaptacji mięśniowej w kształtowaniu siły mięśniowej. </w:t>
            </w:r>
            <w:r w:rsidRPr="008136C3">
              <w:rPr>
                <w:rFonts w:eastAsia="Calibri" w:cs="Times New Roman"/>
                <w:kern w:val="0"/>
                <w:lang w:eastAsia="pl-PL" w:bidi="ar-SA"/>
              </w:rPr>
              <w:br/>
              <w:t xml:space="preserve">Kształtowanie siły i mocy mięśniowej przy zastosowaniu metody stacyjnej i obwodowej.Kształtowanie siły i mocy mięśniowej przy zastosowaniu metody plajometrycznej. </w:t>
            </w:r>
            <w:r w:rsidRPr="008136C3">
              <w:rPr>
                <w:rFonts w:eastAsia="Calibri" w:cs="Times New Roman"/>
                <w:kern w:val="0"/>
                <w:lang w:eastAsia="pl-PL" w:bidi="ar-SA"/>
              </w:rPr>
              <w:br/>
              <w:t>Specyfika treningu siły mięśniowej kobiet i mężczyzn w technikach interwencji.Kształtowanie zwinności i szybkości w przygotowaniu motorycznym. Kształtowanie gibkości przy zastosowaniu metod statycznych i dynamicznych.  Ćwiczenia poizometrycznej relaksacji mięśni (PIR) dla wybranych grup mięśniowych w treningu sportowym. Kształtowanie koordynacji psycho-ruchowej ukierunkowanej na techniki bojowe. Kształtowanie wydolności organizmu przy zastosowaniu metod ciągłych i przerywanych. Gry i zabawy ruchowe ukierunkowane na kształtowanie sprawności specjalnej wykorzystywane w technikach interwencyjnych. Gry i zabawy orientacyjno-porządkowe ukierunkowane na kształtowanie sprawności specjalnej wykorzystywane w technikach interwencyjnych. Sprawdzian poziomu wybranych wskaźników sprawności motorycznej. Pomiary wybranych wskaźników antropometrycznych - zaliczenie praktyczne</w:t>
            </w:r>
          </w:p>
        </w:tc>
      </w:tr>
      <w:tr w:rsidR="008136C3" w:rsidRPr="008136C3" w14:paraId="1A4C487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5A963B6"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369" w:type="pct"/>
            <w:tcBorders>
              <w:top w:val="single" w:sz="4" w:space="0" w:color="auto"/>
              <w:left w:val="nil"/>
              <w:bottom w:val="single" w:sz="4" w:space="0" w:color="auto"/>
              <w:right w:val="single" w:sz="4" w:space="0" w:color="auto"/>
            </w:tcBorders>
          </w:tcPr>
          <w:p w14:paraId="5E6315E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1. Metody podające: wykład informacyjny w formie prezentacji multimedialnej, wykład problemowy, pokaz. </w:t>
            </w:r>
            <w:r w:rsidRPr="008136C3">
              <w:rPr>
                <w:rFonts w:eastAsia="Calibri" w:cs="Times New Roman"/>
                <w:kern w:val="0"/>
                <w:lang w:eastAsia="pl-PL" w:bidi="ar-SA"/>
              </w:rPr>
              <w:br/>
              <w:t xml:space="preserve">2. Metody aktywizujące: dyskusja, obserwacja, analiza przypadków, symulacje. </w:t>
            </w:r>
            <w:r w:rsidRPr="008136C3">
              <w:rPr>
                <w:rFonts w:eastAsia="Calibri" w:cs="Times New Roman"/>
                <w:kern w:val="0"/>
                <w:lang w:eastAsia="pl-PL" w:bidi="ar-SA"/>
              </w:rPr>
              <w:br/>
              <w:t>3. Metody praktyczne: ćwiczenia praktyczne</w:t>
            </w:r>
          </w:p>
        </w:tc>
      </w:tr>
      <w:tr w:rsidR="008136C3" w:rsidRPr="008136C3" w14:paraId="5DE838D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B85A9C4"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369" w:type="pct"/>
            <w:tcBorders>
              <w:top w:val="single" w:sz="4" w:space="0" w:color="auto"/>
              <w:left w:val="nil"/>
              <w:bottom w:val="single" w:sz="4" w:space="0" w:color="auto"/>
              <w:right w:val="single" w:sz="4" w:space="0" w:color="auto"/>
            </w:tcBorders>
          </w:tcPr>
          <w:p w14:paraId="51CEB38C"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Sprawdzian umiejętności praktycznych.</w:t>
            </w:r>
          </w:p>
          <w:p w14:paraId="6D5CA4B6" w14:textId="4746B971" w:rsidR="5449A30A" w:rsidRDefault="5449A30A" w:rsidP="5449A30A">
            <w:pPr>
              <w:jc w:val="both"/>
              <w:rPr>
                <w:rFonts w:eastAsia="Calibri" w:cs="Times New Roman"/>
                <w:lang w:eastAsia="pl-PL" w:bidi="ar-SA"/>
              </w:rPr>
            </w:pPr>
            <w:r w:rsidRPr="5449A30A">
              <w:rPr>
                <w:rFonts w:eastAsia="Calibri" w:cs="Times New Roman"/>
                <w:lang w:eastAsia="pl-PL" w:bidi="ar-SA"/>
              </w:rPr>
              <w:t>Zaliczenie poprawkowe na zasadach jak wyzej.</w:t>
            </w:r>
          </w:p>
          <w:p w14:paraId="01CAD8B5"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4787825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0DAA7CB"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4F63ECFD"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Zgodnie z Regulaminem studiów.</w:t>
            </w:r>
          </w:p>
        </w:tc>
      </w:tr>
      <w:tr w:rsidR="008136C3" w:rsidRPr="008136C3" w14:paraId="4A574C5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4A155E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369" w:type="pct"/>
            <w:tcBorders>
              <w:top w:val="single" w:sz="4" w:space="0" w:color="auto"/>
              <w:left w:val="nil"/>
              <w:bottom w:val="single" w:sz="4" w:space="0" w:color="auto"/>
              <w:right w:val="single" w:sz="4" w:space="0" w:color="auto"/>
            </w:tcBorders>
          </w:tcPr>
          <w:p w14:paraId="2C6914CC" w14:textId="77777777"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Ocena końcowa przedmiotu to ocena z praktycznego toru sprawnościowego, biorąc pod uwagę aktywność - 100%</w:t>
            </w:r>
          </w:p>
          <w:p w14:paraId="564FB172"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6B9E8C76"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2195F7C"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Sposób i tryb wyrównywania zaległości </w:t>
            </w:r>
            <w:r w:rsidRPr="008136C3">
              <w:rPr>
                <w:rFonts w:eastAsia="Calibri" w:cs="Times New Roman"/>
                <w:b/>
                <w:kern w:val="0"/>
                <w:lang w:eastAsia="pl-PL" w:bidi="ar-SA"/>
              </w:rPr>
              <w:lastRenderedPageBreak/>
              <w:t>powstałych wskutek nieobecności studenta na zajęciach:</w:t>
            </w:r>
          </w:p>
        </w:tc>
        <w:tc>
          <w:tcPr>
            <w:tcW w:w="3369" w:type="pct"/>
            <w:tcBorders>
              <w:top w:val="single" w:sz="4" w:space="0" w:color="auto"/>
              <w:left w:val="nil"/>
              <w:bottom w:val="single" w:sz="4" w:space="0" w:color="auto"/>
              <w:right w:val="single" w:sz="4" w:space="0" w:color="auto"/>
            </w:tcBorders>
          </w:tcPr>
          <w:p w14:paraId="7270C766"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lastRenderedPageBreak/>
              <w:t>Udział w konsultacjach i samodoskonalenie na zajęciach dodatkowych (np. sekcje sportowe).</w:t>
            </w:r>
          </w:p>
        </w:tc>
      </w:tr>
      <w:tr w:rsidR="008136C3" w:rsidRPr="008136C3" w14:paraId="35C86590"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C7F872C"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3718A04"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Umiejętności w zakresie sprawności fizycznej kształtowanej na poziomie szkoły średniej.</w:t>
            </w:r>
          </w:p>
        </w:tc>
      </w:tr>
      <w:tr w:rsidR="008136C3" w:rsidRPr="008136C3" w14:paraId="5336C42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3ED224C"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369" w:type="pct"/>
            <w:tcBorders>
              <w:top w:val="single" w:sz="4" w:space="0" w:color="auto"/>
              <w:left w:val="nil"/>
              <w:bottom w:val="single" w:sz="4" w:space="0" w:color="auto"/>
              <w:right w:val="single" w:sz="4" w:space="0" w:color="auto"/>
            </w:tcBorders>
          </w:tcPr>
          <w:p w14:paraId="1B49A769"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1. Nowak K., Zając A.: (2016) Metodyka kształtowania gibkości: Współczesny system szkolenia w Zespołowych Grach Sportowych pod red. A. Zająca, J. Chmury ISBN: 978-83-64036-52-1 Wyd. AWF Katowice: 403-21 </w:t>
            </w:r>
          </w:p>
          <w:p w14:paraId="73A82CE6"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2. Netczuk-Gwozdziewicz N., Netczuk R. (2017) Współczesne problemy uprawiania sportów, sztuki systemów walki. Wydawnictwo centrum profilaktyki społecznej, Wrocław 2017: Monografia Głowacki B., Kupryjańsczyk M, Kołcz A., Netczuk R.: Wojownicy w mundurach. Systemy walki wręcz w szkoleniu żołnierzy sił zbrojnych i funkcjonariuszy sił zbrojnych „Współczesne problemy uprawiania sportów, sztuki systemów walki” 2017 s. 71-113</w:t>
            </w:r>
          </w:p>
          <w:p w14:paraId="15CF77E2"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3. Głowacki B., Skucha M., (2018) Nowy program na rozwiązywanie problemów z siłą fizyczną Kwartalnik prawnokryminalistyczny KPK 1-2 (34-35) 2018, s.62 </w:t>
            </w:r>
            <w:r w:rsidRPr="008136C3">
              <w:rPr>
                <w:rFonts w:eastAsia="Calibri" w:cs="Times New Roman"/>
                <w:kern w:val="0"/>
                <w:lang w:eastAsia="pl-PL" w:bidi="ar-SA"/>
              </w:rPr>
              <w:br/>
              <w:t>4. Bompa T. (2010): Periodyzacja-teoria i metodyka treningu, Wyd. COS</w:t>
            </w:r>
          </w:p>
        </w:tc>
      </w:tr>
    </w:tbl>
    <w:p w14:paraId="771129EB" w14:textId="77777777" w:rsidR="008136C3" w:rsidRPr="008136C3" w:rsidRDefault="008136C3" w:rsidP="008136C3">
      <w:pPr>
        <w:suppressAutoHyphens w:val="0"/>
        <w:rPr>
          <w:rFonts w:eastAsia="Calibri" w:cs="Times New Roman"/>
          <w:b/>
          <w:kern w:val="0"/>
          <w:lang w:eastAsia="pl-PL" w:bidi="ar-SA"/>
        </w:rPr>
      </w:pPr>
    </w:p>
    <w:p w14:paraId="68821D52"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62ABC3DB" w14:textId="0CFE8FA6" w:rsidR="008136C3" w:rsidRPr="008136C3" w:rsidRDefault="0052479F" w:rsidP="008136C3">
      <w:pPr>
        <w:suppressAutoHyphens w:val="0"/>
        <w:rPr>
          <w:rFonts w:eastAsia="Calibri" w:cs="Times New Roman"/>
          <w:b/>
          <w:kern w:val="0"/>
          <w:lang w:eastAsia="pl-PL" w:bidi="ar-SA"/>
        </w:rPr>
      </w:pPr>
      <w:r w:rsidRPr="008136C3">
        <w:rPr>
          <w:rFonts w:eastAsia="Calibri" w:cs="Times New Roman"/>
          <w:b/>
          <w:noProof/>
          <w:kern w:val="0"/>
          <w:lang w:eastAsia="pl-PL" w:bidi="ar-SA"/>
        </w:rPr>
        <w:lastRenderedPageBreak/>
        <w:drawing>
          <wp:inline distT="0" distB="0" distL="0" distR="0" wp14:anchorId="545A2CB1" wp14:editId="781139D8">
            <wp:extent cx="1752600" cy="396240"/>
            <wp:effectExtent l="0" t="0" r="0" b="0"/>
            <wp:docPr id="63" name="Obraz 194"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4"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72858611" w14:textId="77777777" w:rsidR="008136C3" w:rsidRPr="008136C3" w:rsidRDefault="008136C3" w:rsidP="008136C3">
      <w:pPr>
        <w:suppressAutoHyphens w:val="0"/>
        <w:rPr>
          <w:rFonts w:eastAsia="Calibri" w:cs="Times New Roman"/>
          <w:b/>
          <w:kern w:val="0"/>
          <w:lang w:eastAsia="pl-PL" w:bidi="ar-SA"/>
        </w:rPr>
      </w:pPr>
    </w:p>
    <w:p w14:paraId="07752E65" w14:textId="77777777" w:rsidR="008136C3" w:rsidRPr="004B0091" w:rsidRDefault="58EA6CB6" w:rsidP="58EA6CB6">
      <w:pPr>
        <w:pStyle w:val="Heading2"/>
        <w:rPr>
          <w:rFonts w:eastAsia="Calibri"/>
          <w:lang w:val="pl-PL"/>
        </w:rPr>
      </w:pPr>
      <w:bookmarkStart w:id="197" w:name="_Toc232417796"/>
      <w:r w:rsidRPr="004B0091">
        <w:rPr>
          <w:rFonts w:eastAsia="Calibri"/>
          <w:lang w:val="pl-PL"/>
        </w:rPr>
        <w:t>D3 - W zakresie: praktyk zawodowych</w:t>
      </w:r>
      <w:bookmarkEnd w:id="197"/>
    </w:p>
    <w:p w14:paraId="358181A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ab/>
      </w:r>
      <w:r w:rsidRPr="008136C3">
        <w:rPr>
          <w:rFonts w:eastAsia="Calibri" w:cs="Times New Roman"/>
          <w:b/>
          <w:kern w:val="0"/>
          <w:lang w:eastAsia="pl-PL" w:bidi="ar-SA"/>
        </w:rPr>
        <w:tab/>
      </w:r>
      <w:r w:rsidRPr="008136C3">
        <w:rPr>
          <w:rFonts w:eastAsia="Calibri" w:cs="Times New Roman"/>
          <w:b/>
          <w:kern w:val="0"/>
          <w:lang w:eastAsia="pl-PL" w:bidi="ar-SA"/>
        </w:rPr>
        <w:tab/>
      </w:r>
      <w:r w:rsidRPr="008136C3">
        <w:rPr>
          <w:rFonts w:eastAsia="Calibri" w:cs="Times New Roman"/>
          <w:b/>
          <w:kern w:val="0"/>
          <w:lang w:eastAsia="pl-PL" w:bidi="ar-SA"/>
        </w:rPr>
        <w:tab/>
      </w:r>
    </w:p>
    <w:p w14:paraId="4458B166"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198" w:name="_Toc130805526"/>
      <w:bookmarkStart w:id="199" w:name="_Toc131071525"/>
      <w:bookmarkStart w:id="200" w:name="_Toc232417797"/>
      <w:r w:rsidRPr="47E24081">
        <w:rPr>
          <w:rFonts w:eastAsia="Times New Roman" w:cs="Times New Roman"/>
          <w:b/>
          <w:bCs/>
          <w:kern w:val="0"/>
          <w:lang w:eastAsia="pl-PL" w:bidi="ar-SA"/>
        </w:rPr>
        <w:t>D3.1. Praktyka zawodowa 1 – administracja publiczna</w:t>
      </w:r>
      <w:bookmarkEnd w:id="198"/>
      <w:bookmarkEnd w:id="199"/>
      <w:bookmarkEnd w:id="200"/>
    </w:p>
    <w:p w14:paraId="199A70F2" w14:textId="77777777" w:rsidR="008136C3" w:rsidRPr="008136C3" w:rsidRDefault="008136C3" w:rsidP="008136C3">
      <w:pPr>
        <w:suppressAutoHyphens w:val="0"/>
        <w:rPr>
          <w:rFonts w:eastAsia="Calibri" w:cs="Times New Roman"/>
          <w:b/>
          <w:kern w:val="0"/>
          <w:lang w:eastAsia="pl-PL" w:bidi="ar-SA"/>
        </w:rPr>
      </w:pPr>
    </w:p>
    <w:p w14:paraId="54EBB40D"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2"/>
        <w:gridCol w:w="6030"/>
      </w:tblGrid>
      <w:tr w:rsidR="008136C3" w:rsidRPr="008136C3" w14:paraId="23C52071" w14:textId="77777777" w:rsidTr="396C2A4E">
        <w:trPr>
          <w:trHeight w:val="397"/>
        </w:trPr>
        <w:tc>
          <w:tcPr>
            <w:tcW w:w="2977" w:type="dxa"/>
            <w:shd w:val="clear" w:color="auto" w:fill="D9D9D9" w:themeFill="background1" w:themeFillShade="D9"/>
          </w:tcPr>
          <w:p w14:paraId="7167432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2187B5EA"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203" w:type="dxa"/>
            <w:vAlign w:val="center"/>
          </w:tcPr>
          <w:p w14:paraId="6E5A92F8" w14:textId="2E4E2B90" w:rsidR="008136C3" w:rsidRPr="008136C3" w:rsidRDefault="008136C3" w:rsidP="2624C6AB">
            <w:pPr>
              <w:suppressAutoHyphens w:val="0"/>
              <w:spacing w:before="60" w:after="60"/>
              <w:rPr>
                <w:rFonts w:eastAsia="Calibri" w:cs="Times New Roman"/>
                <w:color w:val="000000" w:themeColor="text1"/>
                <w:kern w:val="0"/>
                <w:lang w:eastAsia="pl-PL" w:bidi="ar-SA"/>
              </w:rPr>
            </w:pPr>
            <w:r w:rsidRPr="2624C6AB">
              <w:rPr>
                <w:rFonts w:eastAsia="Calibri" w:cs="Times New Roman"/>
                <w:color w:val="000000" w:themeColor="text1"/>
                <w:kern w:val="0"/>
                <w:lang w:eastAsia="pl-PL" w:bidi="ar-SA"/>
              </w:rPr>
              <w:t>Praktyka zawodowa w sektorze publicznym 1 – administracja państwowa, administracja samorządowa i sądy, D3.1</w:t>
            </w:r>
          </w:p>
        </w:tc>
      </w:tr>
      <w:tr w:rsidR="008136C3" w:rsidRPr="00D54548" w14:paraId="37146F22" w14:textId="77777777" w:rsidTr="396C2A4E">
        <w:trPr>
          <w:trHeight w:val="397"/>
        </w:trPr>
        <w:tc>
          <w:tcPr>
            <w:tcW w:w="2977" w:type="dxa"/>
            <w:shd w:val="clear" w:color="auto" w:fill="D9D9D9" w:themeFill="background1" w:themeFillShade="D9"/>
            <w:vAlign w:val="center"/>
          </w:tcPr>
          <w:p w14:paraId="5C7A5BB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203" w:type="dxa"/>
            <w:shd w:val="clear" w:color="auto" w:fill="FFFFFF" w:themeFill="background1"/>
            <w:vAlign w:val="center"/>
          </w:tcPr>
          <w:p w14:paraId="5D1CDB43" w14:textId="58CE75FB" w:rsidR="008136C3" w:rsidRPr="004B0091" w:rsidRDefault="008136C3" w:rsidP="2624C6AB">
            <w:pPr>
              <w:suppressAutoHyphens w:val="0"/>
              <w:spacing w:before="60" w:after="60"/>
              <w:rPr>
                <w:rFonts w:eastAsia="Calibri" w:cs="Times New Roman"/>
                <w:color w:val="000000" w:themeColor="text1"/>
                <w:kern w:val="0"/>
                <w:lang w:val="en-GB" w:eastAsia="pl-PL" w:bidi="ar-SA"/>
              </w:rPr>
            </w:pPr>
            <w:r w:rsidRPr="004B0091">
              <w:rPr>
                <w:rFonts w:eastAsia="Calibri" w:cs="Times New Roman"/>
                <w:color w:val="000000"/>
                <w:kern w:val="0"/>
                <w:lang w:val="en-GB" w:eastAsia="pl-PL" w:bidi="ar-SA"/>
              </w:rPr>
              <w:t>Apprenticeship D3.1 -</w:t>
            </w:r>
            <w:r w:rsidRPr="004B0091">
              <w:rPr>
                <w:rFonts w:eastAsia="Calibri" w:cs="Times New Roman"/>
                <w:color w:val="000000" w:themeColor="text1"/>
                <w:kern w:val="0"/>
                <w:lang w:val="en-GB" w:eastAsia="pl-PL" w:bidi="ar-SA"/>
              </w:rPr>
              <w:t xml:space="preserve"> </w:t>
            </w:r>
            <w:hyperlink r:id="rId41" w:tgtFrame="_blank" w:history="1">
              <w:r w:rsidRPr="004B0091">
                <w:rPr>
                  <w:rFonts w:eastAsia="Calibri" w:cs="Times New Roman"/>
                  <w:color w:val="000000" w:themeColor="text1"/>
                  <w:kern w:val="0"/>
                  <w:shd w:val="clear" w:color="auto" w:fill="FFFFFF"/>
                  <w:lang w:val="en-GB" w:eastAsia="pl-PL" w:bidi="ar-SA"/>
                </w:rPr>
                <w:t>public</w:t>
              </w:r>
            </w:hyperlink>
            <w:r w:rsidRPr="004B0091">
              <w:rPr>
                <w:rFonts w:eastAsia="Calibri" w:cs="Times New Roman"/>
                <w:color w:val="000000" w:themeColor="text1"/>
                <w:kern w:val="0"/>
                <w:shd w:val="clear" w:color="auto" w:fill="FFFFFF"/>
                <w:lang w:val="en-GB" w:eastAsia="pl-PL" w:bidi="ar-SA"/>
              </w:rPr>
              <w:t> administration, local government administration and courts</w:t>
            </w:r>
          </w:p>
        </w:tc>
      </w:tr>
      <w:tr w:rsidR="008136C3" w:rsidRPr="008136C3" w14:paraId="4860808D" w14:textId="77777777" w:rsidTr="396C2A4E">
        <w:trPr>
          <w:trHeight w:val="397"/>
        </w:trPr>
        <w:tc>
          <w:tcPr>
            <w:tcW w:w="2977" w:type="dxa"/>
            <w:shd w:val="clear" w:color="auto" w:fill="D9D9D9" w:themeFill="background1" w:themeFillShade="D9"/>
            <w:vAlign w:val="center"/>
          </w:tcPr>
          <w:p w14:paraId="25F8445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203" w:type="dxa"/>
            <w:vAlign w:val="center"/>
          </w:tcPr>
          <w:p w14:paraId="40639BE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Times New Roman" w:cs="Times New Roman"/>
                <w:kern w:val="0"/>
                <w:lang w:eastAsia="pl-PL" w:bidi="ar-SA"/>
              </w:rPr>
              <w:t>Bezpieczeństwo wewnętrzne</w:t>
            </w:r>
          </w:p>
        </w:tc>
      </w:tr>
      <w:tr w:rsidR="008136C3" w:rsidRPr="008136C3" w14:paraId="32ED1F66" w14:textId="77777777" w:rsidTr="396C2A4E">
        <w:trPr>
          <w:trHeight w:val="397"/>
        </w:trPr>
        <w:tc>
          <w:tcPr>
            <w:tcW w:w="2977" w:type="dxa"/>
            <w:shd w:val="clear" w:color="auto" w:fill="D9D9D9" w:themeFill="background1" w:themeFillShade="D9"/>
            <w:vAlign w:val="center"/>
          </w:tcPr>
          <w:p w14:paraId="39306B5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203" w:type="dxa"/>
            <w:vAlign w:val="center"/>
          </w:tcPr>
          <w:p w14:paraId="119241A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studia I stopnia</w:t>
            </w:r>
          </w:p>
        </w:tc>
      </w:tr>
      <w:tr w:rsidR="008136C3" w:rsidRPr="008136C3" w14:paraId="3A9AC077" w14:textId="77777777" w:rsidTr="396C2A4E">
        <w:trPr>
          <w:trHeight w:val="397"/>
        </w:trPr>
        <w:tc>
          <w:tcPr>
            <w:tcW w:w="2977" w:type="dxa"/>
            <w:shd w:val="clear" w:color="auto" w:fill="D9D9D9" w:themeFill="background1" w:themeFillShade="D9"/>
            <w:vAlign w:val="center"/>
          </w:tcPr>
          <w:p w14:paraId="4DDA585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203" w:type="dxa"/>
            <w:vAlign w:val="center"/>
          </w:tcPr>
          <w:p w14:paraId="4C7B8B45" w14:textId="5309BBBA"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raktyczny</w:t>
            </w:r>
          </w:p>
        </w:tc>
      </w:tr>
      <w:tr w:rsidR="008136C3" w:rsidRPr="008136C3" w14:paraId="09B927F2" w14:textId="77777777" w:rsidTr="396C2A4E">
        <w:trPr>
          <w:trHeight w:val="397"/>
        </w:trPr>
        <w:tc>
          <w:tcPr>
            <w:tcW w:w="2977" w:type="dxa"/>
            <w:shd w:val="clear" w:color="auto" w:fill="D9D9D9" w:themeFill="background1" w:themeFillShade="D9"/>
            <w:vAlign w:val="center"/>
          </w:tcPr>
          <w:p w14:paraId="5DD66C5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203" w:type="dxa"/>
            <w:vAlign w:val="center"/>
          </w:tcPr>
          <w:p w14:paraId="06085BDF" w14:textId="6E9FCCD1"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w:t>
            </w:r>
            <w:r w:rsidR="008136C3" w:rsidRPr="008136C3">
              <w:rPr>
                <w:rFonts w:eastAsia="Calibri" w:cs="Times New Roman"/>
                <w:kern w:val="0"/>
                <w:lang w:eastAsia="pl-PL" w:bidi="ar-SA"/>
              </w:rPr>
              <w:t>tacjonarne</w:t>
            </w:r>
          </w:p>
        </w:tc>
      </w:tr>
      <w:tr w:rsidR="008136C3" w:rsidRPr="008136C3" w14:paraId="184C980A" w14:textId="77777777" w:rsidTr="396C2A4E">
        <w:trPr>
          <w:trHeight w:val="397"/>
        </w:trPr>
        <w:tc>
          <w:tcPr>
            <w:tcW w:w="2977" w:type="dxa"/>
            <w:shd w:val="clear" w:color="auto" w:fill="D9D9D9" w:themeFill="background1" w:themeFillShade="D9"/>
            <w:vAlign w:val="center"/>
          </w:tcPr>
          <w:p w14:paraId="1F3E2FA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203" w:type="dxa"/>
            <w:vAlign w:val="center"/>
          </w:tcPr>
          <w:p w14:paraId="2FB6F11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7</w:t>
            </w:r>
          </w:p>
        </w:tc>
      </w:tr>
      <w:tr w:rsidR="008136C3" w:rsidRPr="008136C3" w14:paraId="3DCF7E06" w14:textId="77777777" w:rsidTr="396C2A4E">
        <w:trPr>
          <w:trHeight w:val="397"/>
        </w:trPr>
        <w:tc>
          <w:tcPr>
            <w:tcW w:w="2977" w:type="dxa"/>
            <w:shd w:val="clear" w:color="auto" w:fill="D9D9D9" w:themeFill="background1" w:themeFillShade="D9"/>
            <w:vAlign w:val="center"/>
          </w:tcPr>
          <w:p w14:paraId="4D717B7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203" w:type="dxa"/>
            <w:vAlign w:val="center"/>
          </w:tcPr>
          <w:p w14:paraId="159986A7" w14:textId="170BDE15"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olski</w:t>
            </w:r>
          </w:p>
        </w:tc>
      </w:tr>
      <w:tr w:rsidR="008136C3" w:rsidRPr="008136C3" w14:paraId="6A21A787" w14:textId="77777777" w:rsidTr="396C2A4E">
        <w:trPr>
          <w:trHeight w:val="397"/>
        </w:trPr>
        <w:tc>
          <w:tcPr>
            <w:tcW w:w="2977" w:type="dxa"/>
            <w:shd w:val="clear" w:color="auto" w:fill="D9D9D9" w:themeFill="background1" w:themeFillShade="D9"/>
            <w:vAlign w:val="center"/>
          </w:tcPr>
          <w:p w14:paraId="5C227F5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203" w:type="dxa"/>
            <w:vAlign w:val="center"/>
          </w:tcPr>
          <w:p w14:paraId="327C6B00" w14:textId="77777777" w:rsidR="008136C3" w:rsidRPr="008136C3" w:rsidRDefault="00112FE0"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2026/2027</w:t>
            </w:r>
          </w:p>
        </w:tc>
      </w:tr>
      <w:tr w:rsidR="008136C3" w:rsidRPr="008136C3" w14:paraId="349670F6" w14:textId="77777777" w:rsidTr="396C2A4E">
        <w:trPr>
          <w:trHeight w:val="397"/>
        </w:trPr>
        <w:tc>
          <w:tcPr>
            <w:tcW w:w="2977" w:type="dxa"/>
            <w:shd w:val="clear" w:color="auto" w:fill="D9D9D9" w:themeFill="background1" w:themeFillShade="D9"/>
            <w:vAlign w:val="center"/>
          </w:tcPr>
          <w:p w14:paraId="2824DFA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203" w:type="dxa"/>
            <w:vAlign w:val="center"/>
          </w:tcPr>
          <w:p w14:paraId="29A4DBF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III</w:t>
            </w:r>
          </w:p>
        </w:tc>
      </w:tr>
      <w:tr w:rsidR="008136C3" w:rsidRPr="008136C3" w14:paraId="3B466190" w14:textId="77777777" w:rsidTr="396C2A4E">
        <w:trPr>
          <w:trHeight w:val="397"/>
        </w:trPr>
        <w:tc>
          <w:tcPr>
            <w:tcW w:w="2977" w:type="dxa"/>
            <w:shd w:val="clear" w:color="auto" w:fill="D9D9D9" w:themeFill="background1" w:themeFillShade="D9"/>
            <w:vAlign w:val="center"/>
          </w:tcPr>
          <w:p w14:paraId="0A7860F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203" w:type="dxa"/>
            <w:vAlign w:val="center"/>
          </w:tcPr>
          <w:p w14:paraId="472D98A9" w14:textId="07A9950C" w:rsidR="008136C3" w:rsidRPr="008136C3" w:rsidRDefault="00F978E1" w:rsidP="008136C3">
            <w:pPr>
              <w:suppressAutoHyphens w:val="0"/>
              <w:spacing w:before="60" w:after="60"/>
              <w:rPr>
                <w:rFonts w:eastAsia="Calibri" w:cs="Times New Roman"/>
                <w:kern w:val="0"/>
                <w:lang w:eastAsia="pl-PL" w:bidi="ar-SA"/>
              </w:rPr>
            </w:pPr>
            <w:r>
              <w:rPr>
                <w:rFonts w:eastAsia="Calibri" w:cs="Times New Roman"/>
                <w:kern w:val="0"/>
                <w:lang w:eastAsia="pl-PL" w:bidi="ar-SA"/>
              </w:rPr>
              <w:t xml:space="preserve">Dr Anna </w:t>
            </w:r>
            <w:r w:rsidR="00112FE0">
              <w:rPr>
                <w:rFonts w:eastAsia="Calibri" w:cs="Times New Roman"/>
                <w:kern w:val="0"/>
                <w:lang w:eastAsia="pl-PL" w:bidi="ar-SA"/>
              </w:rPr>
              <w:t>Słowik- Cieklińska</w:t>
            </w:r>
          </w:p>
        </w:tc>
      </w:tr>
    </w:tbl>
    <w:p w14:paraId="1619A6CF" w14:textId="77777777" w:rsidR="008136C3" w:rsidRPr="008136C3" w:rsidRDefault="008136C3" w:rsidP="008136C3">
      <w:pPr>
        <w:suppressAutoHyphens w:val="0"/>
        <w:rPr>
          <w:rFonts w:eastAsia="Calibri" w:cs="Times New Roman"/>
          <w:kern w:val="0"/>
          <w:lang w:eastAsia="pl-PL" w:bidi="ar-SA"/>
        </w:rPr>
      </w:pPr>
    </w:p>
    <w:p w14:paraId="71211057"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418"/>
        <w:gridCol w:w="590"/>
        <w:gridCol w:w="709"/>
        <w:gridCol w:w="84"/>
      </w:tblGrid>
      <w:tr w:rsidR="008136C3" w:rsidRPr="008136C3" w14:paraId="783EDFAC" w14:textId="77777777" w:rsidTr="396C2A4E">
        <w:tc>
          <w:tcPr>
            <w:tcW w:w="9180" w:type="dxa"/>
            <w:gridSpan w:val="8"/>
            <w:tcBorders>
              <w:bottom w:val="single" w:sz="4" w:space="0" w:color="auto"/>
            </w:tcBorders>
            <w:shd w:val="clear" w:color="auto" w:fill="D9D9D9" w:themeFill="background1" w:themeFillShade="D9"/>
          </w:tcPr>
          <w:p w14:paraId="1C7CBBD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6F6D4D93" w14:textId="77777777" w:rsidTr="396C2A4E">
        <w:tc>
          <w:tcPr>
            <w:tcW w:w="9180" w:type="dxa"/>
            <w:gridSpan w:val="8"/>
            <w:tcBorders>
              <w:bottom w:val="single" w:sz="4" w:space="0" w:color="auto"/>
            </w:tcBorders>
          </w:tcPr>
          <w:p w14:paraId="1F17CF02"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Student zapozna się z instytucją: specyfiką oraz funkcjonowaniem od strony formalnoprawnej a także merytorycznej. Rozszerzy wiedzę teoretyczną i zweryfikuje praktyczne umiejętności zdobyte w trakcie zajęć. Dokona obserwacji i wykona zlecone czynności. Rozwinie swoje kompetencje społeczne i wykorzysta w działaniach praktycznych niezbędnych w pracy zawodowej. Nabędzie wiedzę o warsztacie pracy na określonych stanowiskach.</w:t>
            </w:r>
          </w:p>
        </w:tc>
      </w:tr>
      <w:tr w:rsidR="008136C3" w:rsidRPr="008136C3" w14:paraId="6249FDD1" w14:textId="77777777" w:rsidTr="396C2A4E">
        <w:tc>
          <w:tcPr>
            <w:tcW w:w="2977" w:type="dxa"/>
            <w:gridSpan w:val="2"/>
            <w:tcBorders>
              <w:bottom w:val="single" w:sz="4" w:space="0" w:color="auto"/>
              <w:right w:val="nil"/>
            </w:tcBorders>
            <w:shd w:val="clear" w:color="auto" w:fill="D9D9D9" w:themeFill="background1" w:themeFillShade="D9"/>
          </w:tcPr>
          <w:p w14:paraId="4F45F60A"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6"/>
            <w:tcBorders>
              <w:left w:val="nil"/>
              <w:bottom w:val="single" w:sz="4" w:space="0" w:color="auto"/>
            </w:tcBorders>
          </w:tcPr>
          <w:p w14:paraId="49FCBE5D"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Stacjonarne: 200h = 5 tygodni</w:t>
            </w:r>
          </w:p>
          <w:p w14:paraId="001FE2BC" w14:textId="77777777" w:rsidR="008136C3" w:rsidRPr="008136C3" w:rsidRDefault="008136C3" w:rsidP="008136C3">
            <w:pPr>
              <w:suppressAutoHyphens w:val="0"/>
              <w:spacing w:before="60" w:after="60"/>
              <w:jc w:val="both"/>
              <w:rPr>
                <w:rFonts w:eastAsia="Calibri" w:cs="Times New Roman"/>
                <w:kern w:val="0"/>
                <w:lang w:eastAsia="pl-PL" w:bidi="ar-SA"/>
              </w:rPr>
            </w:pPr>
          </w:p>
        </w:tc>
      </w:tr>
      <w:tr w:rsidR="008136C3" w:rsidRPr="008136C3" w14:paraId="1AE53BD2" w14:textId="77777777" w:rsidTr="396C2A4E">
        <w:tc>
          <w:tcPr>
            <w:tcW w:w="9180" w:type="dxa"/>
            <w:gridSpan w:val="8"/>
            <w:tcBorders>
              <w:top w:val="single" w:sz="4" w:space="0" w:color="auto"/>
              <w:bottom w:val="single" w:sz="4" w:space="0" w:color="auto"/>
            </w:tcBorders>
            <w:shd w:val="clear" w:color="auto" w:fill="D9D9D9" w:themeFill="background1" w:themeFillShade="D9"/>
          </w:tcPr>
          <w:p w14:paraId="4B9B2B9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6C51608E" w14:textId="77777777" w:rsidTr="396C2A4E">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67349E9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68B4BC47"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8A7DD2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ADD5BC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gridSpan w:val="3"/>
            <w:tcBorders>
              <w:top w:val="single" w:sz="4" w:space="0" w:color="auto"/>
              <w:left w:val="single" w:sz="4" w:space="0" w:color="auto"/>
              <w:bottom w:val="single" w:sz="8" w:space="0" w:color="auto"/>
            </w:tcBorders>
            <w:shd w:val="clear" w:color="auto" w:fill="D9D9D9" w:themeFill="background1" w:themeFillShade="D9"/>
          </w:tcPr>
          <w:p w14:paraId="79166C9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i oceny efektów uczenia się </w:t>
            </w:r>
          </w:p>
        </w:tc>
      </w:tr>
      <w:tr w:rsidR="008136C3" w:rsidRPr="008136C3" w14:paraId="660821F9"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08F2174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D3.1_W01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A74DE9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Zna przepisy prawne oraz zasady BHP regulujące działalność instytucji administracji publicznej </w:t>
            </w:r>
          </w:p>
          <w:p w14:paraId="008BCC68" w14:textId="77777777" w:rsidR="008136C3" w:rsidRPr="008136C3" w:rsidRDefault="008136C3" w:rsidP="008136C3">
            <w:pPr>
              <w:suppressAutoHyphens w:val="0"/>
              <w:spacing w:before="60" w:after="60"/>
              <w:rPr>
                <w:rFonts w:eastAsia="Calibri" w:cs="Times New Roman"/>
                <w:kern w:val="0"/>
                <w:lang w:eastAsia="pl-PL" w:bidi="ar-SA"/>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E2D4FD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K_W01</w:t>
            </w:r>
          </w:p>
          <w:p w14:paraId="7B5C4BA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K_W05</w:t>
            </w:r>
          </w:p>
          <w:p w14:paraId="1ECE8678" w14:textId="77777777" w:rsidR="008136C3" w:rsidRPr="008136C3" w:rsidRDefault="008136C3" w:rsidP="008136C3">
            <w:pPr>
              <w:suppressAutoHyphens w:val="0"/>
              <w:spacing w:before="60" w:after="60"/>
              <w:rPr>
                <w:rFonts w:eastAsia="Calibri" w:cs="Times New Roman"/>
                <w:kern w:val="0"/>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7409682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383" w:type="dxa"/>
            <w:gridSpan w:val="3"/>
            <w:tcBorders>
              <w:top w:val="single" w:sz="8" w:space="0" w:color="auto"/>
              <w:left w:val="single" w:sz="4" w:space="0" w:color="auto"/>
              <w:bottom w:val="single" w:sz="8" w:space="0" w:color="auto"/>
            </w:tcBorders>
          </w:tcPr>
          <w:p w14:paraId="27EDBA1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52EBCDB9"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610C3AB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D3.1_W02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D34DECA"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 xml:space="preserve">Zna procedury obejmujące działalność jednostki administracyjnej, w której odbywane są praktyki </w:t>
            </w:r>
          </w:p>
          <w:p w14:paraId="6053A53A" w14:textId="77777777" w:rsidR="008136C3" w:rsidRPr="008136C3" w:rsidRDefault="008136C3" w:rsidP="008136C3">
            <w:pPr>
              <w:suppressAutoHyphens w:val="0"/>
              <w:spacing w:before="60" w:after="60"/>
              <w:rPr>
                <w:rFonts w:eastAsia="Calibri" w:cs="Times New Roman"/>
                <w:kern w:val="0"/>
                <w:lang w:eastAsia="pl-PL" w:bidi="ar-SA"/>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3F6849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K_W02</w:t>
            </w:r>
          </w:p>
          <w:p w14:paraId="2349DC5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K_W04</w:t>
            </w:r>
          </w:p>
        </w:tc>
        <w:tc>
          <w:tcPr>
            <w:tcW w:w="1418" w:type="dxa"/>
            <w:tcBorders>
              <w:top w:val="single" w:sz="8" w:space="0" w:color="auto"/>
              <w:left w:val="single" w:sz="4" w:space="0" w:color="auto"/>
              <w:bottom w:val="single" w:sz="8" w:space="0" w:color="auto"/>
              <w:right w:val="single" w:sz="4" w:space="0" w:color="auto"/>
            </w:tcBorders>
          </w:tcPr>
          <w:p w14:paraId="6395D72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383" w:type="dxa"/>
            <w:gridSpan w:val="3"/>
            <w:tcBorders>
              <w:top w:val="single" w:sz="8" w:space="0" w:color="auto"/>
              <w:left w:val="single" w:sz="4" w:space="0" w:color="auto"/>
              <w:bottom w:val="single" w:sz="8" w:space="0" w:color="auto"/>
            </w:tcBorders>
          </w:tcPr>
          <w:p w14:paraId="066B06A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58F69D1D"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3B4018DC" w14:textId="77777777" w:rsidR="008136C3" w:rsidRPr="008136C3" w:rsidRDefault="008136C3" w:rsidP="008136C3">
            <w:pPr>
              <w:suppressAutoHyphens w:val="0"/>
              <w:spacing w:before="60" w:after="60"/>
              <w:rPr>
                <w:rFonts w:eastAsia="Calibri" w:cs="Times New Roman"/>
                <w:kern w:val="0"/>
                <w:lang w:eastAsia="pl-PL" w:bidi="ar-SA"/>
              </w:rPr>
            </w:pP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250683EB" w14:textId="77777777" w:rsidR="008136C3" w:rsidRPr="008136C3" w:rsidRDefault="008136C3" w:rsidP="008136C3">
            <w:pPr>
              <w:suppressAutoHyphens w:val="0"/>
              <w:jc w:val="both"/>
              <w:rPr>
                <w:rFonts w:eastAsia="Calibri" w:cs="Times New Roman"/>
                <w:kern w:val="0"/>
                <w:lang w:eastAsia="pl-PL" w:bidi="ar-SA"/>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5FF999A" w14:textId="77777777" w:rsidR="008136C3" w:rsidRPr="008136C3" w:rsidRDefault="008136C3" w:rsidP="008136C3">
            <w:pPr>
              <w:suppressAutoHyphens w:val="0"/>
              <w:spacing w:before="60" w:after="60"/>
              <w:rPr>
                <w:rFonts w:eastAsia="Calibri" w:cs="Times New Roman"/>
                <w:kern w:val="0"/>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39B46A82" w14:textId="77777777" w:rsidR="008136C3" w:rsidRPr="008136C3" w:rsidRDefault="008136C3" w:rsidP="008136C3">
            <w:pPr>
              <w:suppressAutoHyphens w:val="0"/>
              <w:spacing w:before="60" w:after="60"/>
              <w:rPr>
                <w:rFonts w:eastAsia="Calibri" w:cs="Times New Roman"/>
                <w:kern w:val="0"/>
                <w:lang w:eastAsia="pl-PL" w:bidi="ar-SA"/>
              </w:rPr>
            </w:pPr>
          </w:p>
        </w:tc>
        <w:tc>
          <w:tcPr>
            <w:tcW w:w="1383" w:type="dxa"/>
            <w:gridSpan w:val="3"/>
            <w:tcBorders>
              <w:top w:val="single" w:sz="8" w:space="0" w:color="auto"/>
              <w:left w:val="single" w:sz="4" w:space="0" w:color="auto"/>
              <w:bottom w:val="single" w:sz="8" w:space="0" w:color="auto"/>
            </w:tcBorders>
          </w:tcPr>
          <w:p w14:paraId="5966D497" w14:textId="77777777" w:rsidR="008136C3" w:rsidRPr="008136C3" w:rsidRDefault="008136C3" w:rsidP="008136C3">
            <w:pPr>
              <w:suppressAutoHyphens w:val="0"/>
              <w:spacing w:before="60" w:after="60"/>
              <w:rPr>
                <w:rFonts w:eastAsia="Calibri" w:cs="Times New Roman"/>
                <w:kern w:val="0"/>
                <w:lang w:eastAsia="pl-PL" w:bidi="ar-SA"/>
              </w:rPr>
            </w:pPr>
          </w:p>
        </w:tc>
      </w:tr>
      <w:tr w:rsidR="008136C3" w:rsidRPr="008136C3" w14:paraId="192D144B"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07F64FD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D3.1_U01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F61603F"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Potrafi analizować i interpretować nietypowe problemy i podstawowe procesy w obrębie jednostki administracji publicznej</w:t>
            </w:r>
          </w:p>
          <w:p w14:paraId="25B5F767"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0E0EBD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K_U02</w:t>
            </w:r>
          </w:p>
          <w:p w14:paraId="5FC413C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K_U03</w:t>
            </w:r>
          </w:p>
        </w:tc>
        <w:tc>
          <w:tcPr>
            <w:tcW w:w="1418" w:type="dxa"/>
            <w:tcBorders>
              <w:top w:val="single" w:sz="8" w:space="0" w:color="auto"/>
              <w:left w:val="single" w:sz="4" w:space="0" w:color="auto"/>
              <w:bottom w:val="single" w:sz="8" w:space="0" w:color="auto"/>
              <w:right w:val="single" w:sz="4" w:space="0" w:color="auto"/>
            </w:tcBorders>
          </w:tcPr>
          <w:p w14:paraId="0038C65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383" w:type="dxa"/>
            <w:gridSpan w:val="3"/>
            <w:tcBorders>
              <w:top w:val="single" w:sz="8" w:space="0" w:color="auto"/>
              <w:left w:val="single" w:sz="4" w:space="0" w:color="auto"/>
              <w:bottom w:val="single" w:sz="8" w:space="0" w:color="auto"/>
            </w:tcBorders>
          </w:tcPr>
          <w:p w14:paraId="1D1DBEC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2C476EB0"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717038F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D3.1_U02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9474781"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Potrafi komunikować się z otoczeniem z użyciem specjalistycznej terminologii z zakresu działalności administracji publicznej</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E8F1AF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K_U11</w:t>
            </w:r>
          </w:p>
          <w:p w14:paraId="130A86B8" w14:textId="77777777" w:rsidR="008136C3" w:rsidRPr="008136C3" w:rsidRDefault="008136C3" w:rsidP="008136C3">
            <w:pPr>
              <w:suppressAutoHyphens w:val="0"/>
              <w:spacing w:before="60" w:after="60"/>
              <w:rPr>
                <w:rFonts w:eastAsia="Calibri" w:cs="Times New Roman"/>
                <w:kern w:val="0"/>
                <w:highlight w:val="green"/>
                <w:lang w:eastAsia="pl-PL" w:bidi="ar-SA"/>
              </w:rPr>
            </w:pPr>
            <w:r w:rsidRPr="008136C3">
              <w:rPr>
                <w:rFonts w:eastAsia="Calibri" w:cs="Times New Roman"/>
                <w:kern w:val="0"/>
                <w:lang w:eastAsia="pl-PL" w:bidi="ar-SA"/>
              </w:rPr>
              <w:t>K_U12</w:t>
            </w:r>
          </w:p>
        </w:tc>
        <w:tc>
          <w:tcPr>
            <w:tcW w:w="1418" w:type="dxa"/>
            <w:tcBorders>
              <w:top w:val="single" w:sz="8" w:space="0" w:color="auto"/>
              <w:left w:val="single" w:sz="4" w:space="0" w:color="auto"/>
              <w:bottom w:val="single" w:sz="8" w:space="0" w:color="auto"/>
              <w:right w:val="single" w:sz="4" w:space="0" w:color="auto"/>
            </w:tcBorders>
          </w:tcPr>
          <w:p w14:paraId="15DF068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383" w:type="dxa"/>
            <w:gridSpan w:val="3"/>
            <w:tcBorders>
              <w:top w:val="single" w:sz="8" w:space="0" w:color="auto"/>
              <w:left w:val="single" w:sz="4" w:space="0" w:color="auto"/>
              <w:bottom w:val="single" w:sz="8" w:space="0" w:color="auto"/>
            </w:tcBorders>
          </w:tcPr>
          <w:p w14:paraId="280A400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5B7292B4"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4B6E327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D3.1_U03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D93324F"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Potrafi analizować, interpretować i wyjaśniać przyczyny oraz następstwa zachowania człowieka oraz grup społecznych w sytuacji zagrożenia, jak również proces zarządzania oraz podejmowania decyzji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2FDDF2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K_U04</w:t>
            </w:r>
          </w:p>
          <w:p w14:paraId="1067E9C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K_U07</w:t>
            </w:r>
          </w:p>
          <w:p w14:paraId="7D80AA71" w14:textId="77777777" w:rsidR="008136C3" w:rsidRPr="00112FE0" w:rsidRDefault="008136C3" w:rsidP="008136C3">
            <w:pPr>
              <w:suppressAutoHyphens w:val="0"/>
              <w:spacing w:before="60" w:after="60"/>
              <w:rPr>
                <w:rFonts w:eastAsia="Calibri" w:cs="Times New Roman"/>
                <w:kern w:val="0"/>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4C17BCD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383" w:type="dxa"/>
            <w:gridSpan w:val="3"/>
            <w:tcBorders>
              <w:top w:val="single" w:sz="8" w:space="0" w:color="auto"/>
              <w:left w:val="single" w:sz="4" w:space="0" w:color="auto"/>
              <w:bottom w:val="single" w:sz="8" w:space="0" w:color="auto"/>
            </w:tcBorders>
          </w:tcPr>
          <w:p w14:paraId="45B5686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73BAE2EE"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5572DD1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D3.1_K01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298325D" w14:textId="7902BA8F" w:rsidR="008136C3" w:rsidRPr="008136C3" w:rsidRDefault="396C2A4E" w:rsidP="396C2A4E">
            <w:pPr>
              <w:spacing w:before="60" w:after="60" w:line="259" w:lineRule="auto"/>
              <w:rPr>
                <w:rFonts w:eastAsia="Calibri" w:cs="Times New Roman"/>
                <w:lang w:eastAsia="pl-PL" w:bidi="ar-SA"/>
              </w:rPr>
            </w:pPr>
            <w:r w:rsidRPr="396C2A4E">
              <w:rPr>
                <w:rFonts w:eastAsia="Calibri" w:cs="Times New Roman"/>
                <w:lang w:eastAsia="pl-PL" w:bidi="ar-SA"/>
              </w:rPr>
              <w:t>Ma</w:t>
            </w:r>
            <w:r w:rsidR="008136C3" w:rsidRPr="008136C3">
              <w:rPr>
                <w:rFonts w:eastAsia="Calibri" w:cs="Times New Roman"/>
                <w:kern w:val="0"/>
                <w:lang w:eastAsia="pl-PL" w:bidi="ar-SA"/>
              </w:rPr>
              <w:t xml:space="preserve"> świadomość roli i rozumie społeczne, ekonomiczne, prawne oraz inne aspekty i skutki działalności w obszarze administracji publicznej i związanej z tym odpowiedzialności za podejmowane decyzje i realizowane przedsięwzięcia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3D0FB6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K_K01</w:t>
            </w:r>
          </w:p>
          <w:p w14:paraId="534A055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K_K03</w:t>
            </w:r>
          </w:p>
          <w:p w14:paraId="59BBFA20" w14:textId="77777777" w:rsidR="008136C3" w:rsidRPr="008136C3" w:rsidRDefault="008136C3" w:rsidP="008136C3">
            <w:pPr>
              <w:suppressAutoHyphens w:val="0"/>
              <w:spacing w:before="60" w:after="60"/>
              <w:rPr>
                <w:rFonts w:eastAsia="Calibri" w:cs="Times New Roman"/>
                <w:kern w:val="0"/>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1B7792D1"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 xml:space="preserve">Opinia opiekuna </w:t>
            </w:r>
          </w:p>
          <w:p w14:paraId="554812B3" w14:textId="77777777" w:rsidR="008136C3" w:rsidRPr="008136C3" w:rsidRDefault="008136C3" w:rsidP="008136C3">
            <w:pPr>
              <w:suppressAutoHyphens w:val="0"/>
              <w:spacing w:before="60" w:after="60"/>
              <w:rPr>
                <w:rFonts w:eastAsia="Calibri" w:cs="Times New Roman"/>
                <w:kern w:val="0"/>
                <w:lang w:eastAsia="pl-PL" w:bidi="ar-SA"/>
              </w:rPr>
            </w:pPr>
          </w:p>
        </w:tc>
        <w:tc>
          <w:tcPr>
            <w:tcW w:w="1383" w:type="dxa"/>
            <w:gridSpan w:val="3"/>
            <w:tcBorders>
              <w:top w:val="single" w:sz="8" w:space="0" w:color="auto"/>
              <w:left w:val="single" w:sz="4" w:space="0" w:color="auto"/>
              <w:bottom w:val="single" w:sz="8" w:space="0" w:color="auto"/>
            </w:tcBorders>
          </w:tcPr>
          <w:p w14:paraId="49022E6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Ocena opiekuna praktyk</w:t>
            </w:r>
          </w:p>
        </w:tc>
      </w:tr>
      <w:tr w:rsidR="008136C3" w:rsidRPr="008136C3" w14:paraId="6AE726E2"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63A0C98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D3.1_K02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A60570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myśleć i działać w sposób a priori, krytyczny oraz przedsiębiorczy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CF75B3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K_K05</w:t>
            </w:r>
          </w:p>
        </w:tc>
        <w:tc>
          <w:tcPr>
            <w:tcW w:w="1418" w:type="dxa"/>
            <w:tcBorders>
              <w:top w:val="single" w:sz="8" w:space="0" w:color="auto"/>
              <w:left w:val="single" w:sz="4" w:space="0" w:color="auto"/>
              <w:bottom w:val="single" w:sz="8" w:space="0" w:color="auto"/>
              <w:right w:val="single" w:sz="4" w:space="0" w:color="auto"/>
            </w:tcBorders>
          </w:tcPr>
          <w:p w14:paraId="4874401A"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 xml:space="preserve">Opinia opiekuna </w:t>
            </w:r>
          </w:p>
          <w:p w14:paraId="2ECBF279" w14:textId="77777777" w:rsidR="008136C3" w:rsidRPr="008136C3" w:rsidRDefault="008136C3" w:rsidP="008136C3">
            <w:pPr>
              <w:suppressAutoHyphens w:val="0"/>
              <w:spacing w:before="60" w:after="60"/>
              <w:rPr>
                <w:rFonts w:eastAsia="Calibri" w:cs="Times New Roman"/>
                <w:kern w:val="0"/>
                <w:lang w:eastAsia="pl-PL" w:bidi="ar-SA"/>
              </w:rPr>
            </w:pPr>
          </w:p>
        </w:tc>
        <w:tc>
          <w:tcPr>
            <w:tcW w:w="1383" w:type="dxa"/>
            <w:gridSpan w:val="3"/>
            <w:tcBorders>
              <w:top w:val="single" w:sz="8" w:space="0" w:color="auto"/>
              <w:left w:val="single" w:sz="4" w:space="0" w:color="auto"/>
              <w:bottom w:val="single" w:sz="8" w:space="0" w:color="auto"/>
            </w:tcBorders>
          </w:tcPr>
          <w:p w14:paraId="6121DB4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Ocena opiekuna praktyk</w:t>
            </w:r>
          </w:p>
        </w:tc>
      </w:tr>
      <w:tr w:rsidR="008136C3" w:rsidRPr="008136C3" w14:paraId="68DB78D7"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40CBAD5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D3.1_K03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0C63C45"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 xml:space="preserve">Potrafi zachowywać się w sposób profesjonalny i etyczny w wypełnianiu swojej roli zawodowej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003167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K_K01</w:t>
            </w:r>
          </w:p>
          <w:p w14:paraId="018155D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K_K02</w:t>
            </w:r>
          </w:p>
          <w:p w14:paraId="59C773B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K_K06</w:t>
            </w:r>
          </w:p>
          <w:p w14:paraId="53B04146" w14:textId="77777777" w:rsidR="008136C3" w:rsidRPr="008136C3" w:rsidRDefault="008136C3" w:rsidP="008136C3">
            <w:pPr>
              <w:suppressAutoHyphens w:val="0"/>
              <w:spacing w:before="60" w:after="60"/>
              <w:rPr>
                <w:rFonts w:eastAsia="Calibri" w:cs="Times New Roman"/>
                <w:kern w:val="0"/>
                <w:highlight w:val="green"/>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2BC50C66"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Opinia opiekuna</w:t>
            </w:r>
          </w:p>
        </w:tc>
        <w:tc>
          <w:tcPr>
            <w:tcW w:w="1383" w:type="dxa"/>
            <w:gridSpan w:val="3"/>
            <w:tcBorders>
              <w:top w:val="single" w:sz="8" w:space="0" w:color="auto"/>
              <w:left w:val="single" w:sz="4" w:space="0" w:color="auto"/>
              <w:bottom w:val="single" w:sz="8" w:space="0" w:color="auto"/>
            </w:tcBorders>
          </w:tcPr>
          <w:p w14:paraId="4179631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Ocena opiekuna praktyk</w:t>
            </w:r>
          </w:p>
        </w:tc>
      </w:tr>
      <w:tr w:rsidR="008136C3" w:rsidRPr="008136C3" w14:paraId="13D662D9" w14:textId="77777777" w:rsidTr="396C2A4E">
        <w:tc>
          <w:tcPr>
            <w:tcW w:w="9180" w:type="dxa"/>
            <w:gridSpan w:val="8"/>
            <w:shd w:val="clear" w:color="auto" w:fill="D9D9D9" w:themeFill="background1" w:themeFillShade="D9"/>
          </w:tcPr>
          <w:p w14:paraId="46B7CA3D"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0ED8A6B9" w14:textId="77777777" w:rsidTr="396C2A4E">
        <w:trPr>
          <w:gridAfter w:val="1"/>
          <w:wAfter w:w="84" w:type="dxa"/>
          <w:trHeight w:val="1495"/>
        </w:trPr>
        <w:tc>
          <w:tcPr>
            <w:tcW w:w="2977" w:type="dxa"/>
            <w:gridSpan w:val="2"/>
            <w:tcBorders>
              <w:right w:val="nil"/>
            </w:tcBorders>
            <w:shd w:val="clear" w:color="auto" w:fill="D9D9D9" w:themeFill="background1" w:themeFillShade="D9"/>
          </w:tcPr>
          <w:p w14:paraId="229AECC2"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5410" w:type="dxa"/>
            <w:gridSpan w:val="4"/>
            <w:tcBorders>
              <w:left w:val="nil"/>
            </w:tcBorders>
          </w:tcPr>
          <w:p w14:paraId="2C79A4B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7</w:t>
            </w:r>
          </w:p>
        </w:tc>
        <w:tc>
          <w:tcPr>
            <w:tcW w:w="709" w:type="dxa"/>
            <w:tcBorders>
              <w:left w:val="nil"/>
            </w:tcBorders>
            <w:textDirection w:val="btLr"/>
          </w:tcPr>
          <w:p w14:paraId="51B1034E" w14:textId="77777777" w:rsidR="008136C3" w:rsidRPr="008136C3" w:rsidRDefault="008136C3" w:rsidP="008136C3">
            <w:pPr>
              <w:suppressAutoHyphens w:val="0"/>
              <w:spacing w:before="60" w:after="60"/>
              <w:ind w:left="113" w:right="113"/>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31FECA8D" w14:textId="77777777" w:rsidTr="396C2A4E">
        <w:trPr>
          <w:gridAfter w:val="1"/>
          <w:wAfter w:w="84" w:type="dxa"/>
        </w:trPr>
        <w:tc>
          <w:tcPr>
            <w:tcW w:w="2977" w:type="dxa"/>
            <w:gridSpan w:val="2"/>
            <w:tcBorders>
              <w:right w:val="nil"/>
            </w:tcBorders>
            <w:shd w:val="clear" w:color="auto" w:fill="D9D9D9" w:themeFill="background1" w:themeFillShade="D9"/>
          </w:tcPr>
          <w:p w14:paraId="2880C373"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5410" w:type="dxa"/>
            <w:gridSpan w:val="4"/>
            <w:tcBorders>
              <w:left w:val="nil"/>
            </w:tcBorders>
          </w:tcPr>
          <w:p w14:paraId="6ED6EE1D"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 xml:space="preserve">organizacja praktyki z opiekunem uczelnianym </w:t>
            </w:r>
          </w:p>
          <w:p w14:paraId="4679B87C"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praca wykonywana pod nadzorem</w:t>
            </w:r>
          </w:p>
          <w:p w14:paraId="46A740E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kern w:val="0"/>
                <w:lang w:eastAsia="pl-PL" w:bidi="ar-SA"/>
              </w:rPr>
              <w:t xml:space="preserve">zaliczenie </w:t>
            </w:r>
          </w:p>
          <w:p w14:paraId="19714E7C" w14:textId="77777777" w:rsidR="008136C3" w:rsidRPr="008136C3" w:rsidRDefault="008136C3" w:rsidP="008136C3">
            <w:pPr>
              <w:suppressAutoHyphens w:val="0"/>
              <w:rPr>
                <w:rFonts w:eastAsia="Calibri" w:cs="Times New Roman"/>
                <w:b/>
                <w:kern w:val="0"/>
                <w:lang w:eastAsia="pl-PL" w:bidi="ar-SA"/>
              </w:rPr>
            </w:pPr>
          </w:p>
          <w:p w14:paraId="2ADCB4DA" w14:textId="77777777" w:rsidR="008136C3" w:rsidRPr="008136C3" w:rsidRDefault="008136C3" w:rsidP="008136C3">
            <w:pPr>
              <w:suppressAutoHyphens w:val="0"/>
              <w:rPr>
                <w:rFonts w:eastAsia="Calibri" w:cs="Times New Roman"/>
                <w:b/>
                <w:kern w:val="0"/>
                <w:lang w:eastAsia="pl-PL" w:bidi="ar-SA"/>
              </w:rPr>
            </w:pPr>
          </w:p>
          <w:p w14:paraId="7012E5C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2007358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709" w:type="dxa"/>
            <w:tcBorders>
              <w:left w:val="nil"/>
            </w:tcBorders>
          </w:tcPr>
          <w:p w14:paraId="4F9C60B7"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w:t>
            </w:r>
          </w:p>
          <w:p w14:paraId="3D3737EE"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198</w:t>
            </w:r>
          </w:p>
          <w:p w14:paraId="0A696B13"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w:t>
            </w:r>
          </w:p>
          <w:p w14:paraId="093D6191" w14:textId="77777777" w:rsidR="008136C3" w:rsidRPr="008136C3" w:rsidRDefault="008136C3" w:rsidP="008136C3">
            <w:pPr>
              <w:widowControl/>
              <w:suppressAutoHyphens w:val="0"/>
              <w:rPr>
                <w:rFonts w:eastAsia="Calibri" w:cs="Times New Roman"/>
                <w:kern w:val="0"/>
                <w:lang w:eastAsia="pl-PL" w:bidi="ar-SA"/>
              </w:rPr>
            </w:pPr>
          </w:p>
          <w:p w14:paraId="12D4AADB" w14:textId="77777777" w:rsidR="008136C3" w:rsidRPr="008136C3" w:rsidRDefault="008136C3" w:rsidP="008136C3">
            <w:pPr>
              <w:suppressAutoHyphens w:val="0"/>
              <w:rPr>
                <w:rFonts w:eastAsia="Calibri" w:cs="Times New Roman"/>
                <w:kern w:val="0"/>
                <w:lang w:eastAsia="pl-PL" w:bidi="ar-SA"/>
              </w:rPr>
            </w:pPr>
          </w:p>
          <w:p w14:paraId="03AB495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200</w:t>
            </w:r>
          </w:p>
          <w:p w14:paraId="5D2A11E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7</w:t>
            </w:r>
          </w:p>
        </w:tc>
      </w:tr>
      <w:tr w:rsidR="008136C3" w:rsidRPr="008136C3" w14:paraId="32012BA1" w14:textId="77777777" w:rsidTr="396C2A4E">
        <w:trPr>
          <w:gridAfter w:val="1"/>
          <w:wAfter w:w="84" w:type="dxa"/>
        </w:trPr>
        <w:tc>
          <w:tcPr>
            <w:tcW w:w="2977" w:type="dxa"/>
            <w:gridSpan w:val="2"/>
            <w:tcBorders>
              <w:right w:val="nil"/>
            </w:tcBorders>
            <w:shd w:val="clear" w:color="auto" w:fill="D9D9D9" w:themeFill="background1" w:themeFillShade="D9"/>
          </w:tcPr>
          <w:p w14:paraId="16AD5D11"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z </w:t>
            </w:r>
            <w:r w:rsidRPr="008136C3">
              <w:rPr>
                <w:rFonts w:eastAsia="Calibri" w:cs="Times New Roman"/>
                <w:b/>
                <w:kern w:val="0"/>
                <w:lang w:eastAsia="pl-PL" w:bidi="ar-SA"/>
              </w:rPr>
              <w:lastRenderedPageBreak/>
              <w:t>planowaną liczbą godzin na każdą formę i liczbą punktów ECTS:</w:t>
            </w:r>
          </w:p>
        </w:tc>
        <w:tc>
          <w:tcPr>
            <w:tcW w:w="5410" w:type="dxa"/>
            <w:gridSpan w:val="4"/>
            <w:tcBorders>
              <w:left w:val="nil"/>
            </w:tcBorders>
          </w:tcPr>
          <w:p w14:paraId="13D8007D"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lastRenderedPageBreak/>
              <w:t>-</w:t>
            </w:r>
          </w:p>
          <w:p w14:paraId="60976E6F" w14:textId="77777777" w:rsidR="008136C3" w:rsidRPr="008136C3" w:rsidRDefault="008136C3" w:rsidP="008136C3">
            <w:pPr>
              <w:suppressAutoHyphens w:val="0"/>
              <w:rPr>
                <w:rFonts w:eastAsia="Calibri" w:cs="Times New Roman"/>
                <w:b/>
                <w:kern w:val="0"/>
                <w:lang w:eastAsia="pl-PL" w:bidi="ar-SA"/>
              </w:rPr>
            </w:pPr>
          </w:p>
          <w:p w14:paraId="2C748CEA" w14:textId="77777777" w:rsidR="008136C3" w:rsidRPr="008136C3" w:rsidRDefault="008136C3" w:rsidP="008136C3">
            <w:pPr>
              <w:suppressAutoHyphens w:val="0"/>
              <w:rPr>
                <w:rFonts w:eastAsia="Calibri" w:cs="Times New Roman"/>
                <w:b/>
                <w:kern w:val="0"/>
                <w:lang w:eastAsia="pl-PL" w:bidi="ar-SA"/>
              </w:rPr>
            </w:pPr>
          </w:p>
          <w:p w14:paraId="0E4EB8C4" w14:textId="77777777" w:rsidR="008136C3" w:rsidRPr="008136C3" w:rsidRDefault="008136C3" w:rsidP="008136C3">
            <w:pPr>
              <w:suppressAutoHyphens w:val="0"/>
              <w:rPr>
                <w:rFonts w:eastAsia="Calibri" w:cs="Times New Roman"/>
                <w:b/>
                <w:kern w:val="0"/>
                <w:lang w:eastAsia="pl-PL" w:bidi="ar-SA"/>
              </w:rPr>
            </w:pPr>
          </w:p>
          <w:p w14:paraId="7D12DCD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57AE1EC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709" w:type="dxa"/>
            <w:tcBorders>
              <w:left w:val="nil"/>
            </w:tcBorders>
          </w:tcPr>
          <w:p w14:paraId="4DE0BFC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lastRenderedPageBreak/>
              <w:t>-</w:t>
            </w:r>
          </w:p>
          <w:p w14:paraId="422AAB5C" w14:textId="77777777" w:rsidR="008136C3" w:rsidRPr="008136C3" w:rsidRDefault="008136C3" w:rsidP="008136C3">
            <w:pPr>
              <w:suppressAutoHyphens w:val="0"/>
              <w:rPr>
                <w:rFonts w:eastAsia="Calibri" w:cs="Times New Roman"/>
                <w:kern w:val="0"/>
                <w:lang w:eastAsia="pl-PL" w:bidi="ar-SA"/>
              </w:rPr>
            </w:pPr>
          </w:p>
          <w:p w14:paraId="79FCAF60" w14:textId="77777777" w:rsidR="008136C3" w:rsidRPr="008136C3" w:rsidRDefault="008136C3" w:rsidP="008136C3">
            <w:pPr>
              <w:suppressAutoHyphens w:val="0"/>
              <w:rPr>
                <w:rFonts w:eastAsia="Calibri" w:cs="Times New Roman"/>
                <w:kern w:val="0"/>
                <w:lang w:eastAsia="pl-PL" w:bidi="ar-SA"/>
              </w:rPr>
            </w:pPr>
          </w:p>
          <w:p w14:paraId="6DE0F699" w14:textId="77777777" w:rsidR="008136C3" w:rsidRPr="008136C3" w:rsidRDefault="008136C3" w:rsidP="008136C3">
            <w:pPr>
              <w:suppressAutoHyphens w:val="0"/>
              <w:rPr>
                <w:rFonts w:eastAsia="Calibri" w:cs="Times New Roman"/>
                <w:kern w:val="0"/>
                <w:lang w:eastAsia="pl-PL" w:bidi="ar-SA"/>
              </w:rPr>
            </w:pPr>
          </w:p>
          <w:p w14:paraId="6A614E2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t>
            </w:r>
          </w:p>
        </w:tc>
      </w:tr>
      <w:tr w:rsidR="008136C3" w:rsidRPr="008136C3" w14:paraId="568E10DB" w14:textId="77777777" w:rsidTr="396C2A4E">
        <w:trPr>
          <w:gridAfter w:val="1"/>
          <w:wAfter w:w="84" w:type="dxa"/>
        </w:trPr>
        <w:tc>
          <w:tcPr>
            <w:tcW w:w="2977" w:type="dxa"/>
            <w:gridSpan w:val="2"/>
            <w:tcBorders>
              <w:right w:val="nil"/>
            </w:tcBorders>
            <w:shd w:val="clear" w:color="auto" w:fill="D9D9D9" w:themeFill="background1" w:themeFillShade="D9"/>
          </w:tcPr>
          <w:p w14:paraId="71F38F0F"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lastRenderedPageBreak/>
              <w:t>C. Liczba godzin zajęć kształtujących umiejętności praktyczne w ramach przedmiotu oraz związana z tym liczba punktów ECTS:</w:t>
            </w:r>
          </w:p>
        </w:tc>
        <w:tc>
          <w:tcPr>
            <w:tcW w:w="5410" w:type="dxa"/>
            <w:gridSpan w:val="4"/>
            <w:tcBorders>
              <w:left w:val="nil"/>
            </w:tcBorders>
          </w:tcPr>
          <w:p w14:paraId="27C42EE8"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 xml:space="preserve">praca wykonywana pod nadzorem </w:t>
            </w:r>
          </w:p>
          <w:p w14:paraId="2C4848E2" w14:textId="77777777" w:rsidR="008136C3" w:rsidRPr="008136C3" w:rsidRDefault="008136C3" w:rsidP="008136C3">
            <w:pPr>
              <w:suppressAutoHyphens w:val="0"/>
              <w:rPr>
                <w:rFonts w:eastAsia="Calibri" w:cs="Times New Roman"/>
                <w:b/>
                <w:kern w:val="0"/>
                <w:lang w:eastAsia="pl-PL" w:bidi="ar-SA"/>
              </w:rPr>
            </w:pPr>
          </w:p>
          <w:p w14:paraId="6C20CE54" w14:textId="77777777" w:rsidR="008136C3" w:rsidRPr="008136C3" w:rsidRDefault="008136C3" w:rsidP="008136C3">
            <w:pPr>
              <w:suppressAutoHyphens w:val="0"/>
              <w:rPr>
                <w:rFonts w:eastAsia="Calibri" w:cs="Times New Roman"/>
                <w:b/>
                <w:kern w:val="0"/>
                <w:lang w:eastAsia="pl-PL" w:bidi="ar-SA"/>
              </w:rPr>
            </w:pPr>
          </w:p>
          <w:p w14:paraId="4198709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102519D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709" w:type="dxa"/>
            <w:tcBorders>
              <w:left w:val="nil"/>
            </w:tcBorders>
          </w:tcPr>
          <w:p w14:paraId="7A5E238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198</w:t>
            </w:r>
          </w:p>
          <w:p w14:paraId="0885CFA2" w14:textId="77777777" w:rsidR="008136C3" w:rsidRPr="008136C3" w:rsidRDefault="008136C3" w:rsidP="008136C3">
            <w:pPr>
              <w:suppressAutoHyphens w:val="0"/>
              <w:rPr>
                <w:rFonts w:eastAsia="Calibri" w:cs="Times New Roman"/>
                <w:kern w:val="0"/>
                <w:lang w:eastAsia="pl-PL" w:bidi="ar-SA"/>
              </w:rPr>
            </w:pPr>
          </w:p>
          <w:p w14:paraId="107B2863" w14:textId="77777777" w:rsidR="008136C3" w:rsidRPr="008136C3" w:rsidRDefault="008136C3" w:rsidP="008136C3">
            <w:pPr>
              <w:suppressAutoHyphens w:val="0"/>
              <w:rPr>
                <w:rFonts w:eastAsia="Calibri" w:cs="Times New Roman"/>
                <w:kern w:val="0"/>
                <w:lang w:eastAsia="pl-PL" w:bidi="ar-SA"/>
              </w:rPr>
            </w:pPr>
          </w:p>
          <w:p w14:paraId="5FC909B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198</w:t>
            </w:r>
          </w:p>
          <w:p w14:paraId="3E86DB0B" w14:textId="77777777" w:rsidR="008136C3" w:rsidRPr="008136C3" w:rsidRDefault="00A47A17" w:rsidP="008136C3">
            <w:pPr>
              <w:suppressAutoHyphens w:val="0"/>
              <w:rPr>
                <w:rFonts w:eastAsia="Calibri" w:cs="Times New Roman"/>
                <w:kern w:val="0"/>
                <w:lang w:eastAsia="pl-PL" w:bidi="ar-SA"/>
              </w:rPr>
            </w:pPr>
            <w:r>
              <w:rPr>
                <w:rFonts w:eastAsia="Calibri" w:cs="Times New Roman"/>
                <w:kern w:val="0"/>
                <w:lang w:eastAsia="pl-PL" w:bidi="ar-SA"/>
              </w:rPr>
              <w:t>7</w:t>
            </w:r>
          </w:p>
        </w:tc>
      </w:tr>
    </w:tbl>
    <w:p w14:paraId="232995ED"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0D695BF3"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1"/>
        <w:gridCol w:w="6034"/>
      </w:tblGrid>
      <w:tr w:rsidR="008136C3" w:rsidRPr="008136C3" w14:paraId="782AF07A" w14:textId="77777777" w:rsidTr="7AE26548">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DF92B42" w14:textId="77777777" w:rsidR="008136C3" w:rsidRPr="008136C3" w:rsidRDefault="008136C3" w:rsidP="0EC7C856">
            <w:pPr>
              <w:suppressAutoHyphens w:val="0"/>
              <w:spacing w:after="90"/>
              <w:rPr>
                <w:rFonts w:eastAsia="Calibri" w:cs="Times New Roman"/>
                <w:kern w:val="0"/>
                <w:lang w:eastAsia="pl-PL" w:bidi="ar-SA"/>
              </w:rPr>
            </w:pPr>
            <w:r w:rsidRPr="0EC7C856">
              <w:rPr>
                <w:rFonts w:eastAsia="Calibri" w:cs="Times New Roman"/>
                <w:b/>
                <w:bCs/>
                <w:kern w:val="0"/>
                <w:lang w:eastAsia="pl-PL" w:bidi="ar-SA"/>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50594327" w14:textId="4E6BF4B1" w:rsidR="008136C3" w:rsidRPr="008136C3" w:rsidRDefault="0EC7C856" w:rsidP="0EC7C856">
            <w:pPr>
              <w:suppressAutoHyphens w:val="0"/>
              <w:autoSpaceDE w:val="0"/>
              <w:autoSpaceDN w:val="0"/>
              <w:adjustRightInd w:val="0"/>
              <w:jc w:val="both"/>
              <w:rPr>
                <w:rFonts w:eastAsia="Times New Roman" w:cs="Times New Roman"/>
                <w:color w:val="4EA72E" w:themeColor="accent6"/>
              </w:rPr>
            </w:pPr>
            <w:r w:rsidRPr="0EC7C856">
              <w:rPr>
                <w:rFonts w:eastAsia="Times New Roman" w:cs="Times New Roman"/>
              </w:rPr>
              <w:t xml:space="preserve">Struktura organizacyjna jednostki administracji oraz zadania poszczególnych komórek organizacyjnych. </w:t>
            </w:r>
          </w:p>
          <w:p w14:paraId="24FB5AC5" w14:textId="48CD7739" w:rsidR="008136C3" w:rsidRPr="008136C3" w:rsidRDefault="0EC7C856" w:rsidP="0EC7C856">
            <w:pPr>
              <w:suppressAutoHyphens w:val="0"/>
              <w:autoSpaceDE w:val="0"/>
              <w:autoSpaceDN w:val="0"/>
              <w:adjustRightInd w:val="0"/>
              <w:jc w:val="both"/>
              <w:rPr>
                <w:rFonts w:eastAsia="Times New Roman" w:cs="Times New Roman"/>
                <w:color w:val="4EA72E" w:themeColor="accent6"/>
              </w:rPr>
            </w:pPr>
            <w:r w:rsidRPr="0EC7C856">
              <w:rPr>
                <w:rFonts w:eastAsia="Times New Roman" w:cs="Times New Roman"/>
              </w:rPr>
              <w:t>Formalno-prawne podstawy działania jednostki (dokumentacja rejestracyjna podmiotu, akt powołujący jednostkę, statut).</w:t>
            </w:r>
          </w:p>
          <w:p w14:paraId="56084C2C" w14:textId="30AB243E" w:rsidR="008136C3" w:rsidRPr="008136C3" w:rsidRDefault="0EC7C856" w:rsidP="0EC7C856">
            <w:pPr>
              <w:suppressAutoHyphens w:val="0"/>
              <w:autoSpaceDE w:val="0"/>
              <w:autoSpaceDN w:val="0"/>
              <w:adjustRightInd w:val="0"/>
              <w:jc w:val="both"/>
              <w:rPr>
                <w:rFonts w:eastAsia="Times New Roman" w:cs="Times New Roman"/>
                <w:color w:val="4EA72E" w:themeColor="accent6"/>
              </w:rPr>
            </w:pPr>
            <w:r w:rsidRPr="0EC7C856">
              <w:rPr>
                <w:rFonts w:eastAsia="Times New Roman" w:cs="Times New Roman"/>
              </w:rPr>
              <w:t xml:space="preserve">Podstawowe procesy zapewnienia bezpieczeństwa realizowane w jednostce. </w:t>
            </w:r>
          </w:p>
          <w:p w14:paraId="3D9E40D5" w14:textId="101502BF" w:rsidR="7AE26548" w:rsidRDefault="7AE26548" w:rsidP="7AE26548">
            <w:pPr>
              <w:spacing w:line="259" w:lineRule="auto"/>
              <w:jc w:val="both"/>
              <w:rPr>
                <w:rFonts w:eastAsia="Times New Roman" w:cs="Times New Roman"/>
                <w:color w:val="4EA72E" w:themeColor="accent6"/>
              </w:rPr>
            </w:pPr>
            <w:r w:rsidRPr="7AE26548">
              <w:rPr>
                <w:rFonts w:eastAsia="Times New Roman" w:cs="Times New Roman"/>
              </w:rPr>
              <w:t>Obieg dokumentów i przepływ informacji w podmiotach sektora publicznego.</w:t>
            </w:r>
          </w:p>
          <w:p w14:paraId="16DEF5FD" w14:textId="31901DE8" w:rsidR="008136C3" w:rsidRPr="008136C3" w:rsidRDefault="7AE26548" w:rsidP="7AE26548">
            <w:pPr>
              <w:suppressAutoHyphens w:val="0"/>
              <w:autoSpaceDE w:val="0"/>
              <w:autoSpaceDN w:val="0"/>
              <w:adjustRightInd w:val="0"/>
              <w:spacing w:line="259" w:lineRule="auto"/>
              <w:jc w:val="both"/>
              <w:rPr>
                <w:rFonts w:eastAsia="Times New Roman" w:cs="Times New Roman"/>
                <w:color w:val="4EA72E" w:themeColor="accent6"/>
              </w:rPr>
            </w:pPr>
            <w:r w:rsidRPr="7AE26548">
              <w:rPr>
                <w:rFonts w:eastAsia="Times New Roman" w:cs="Times New Roman"/>
              </w:rPr>
              <w:t>Działalność nadzoru finansowego i kontroli wewnętrznej w podmiotach sektora publicznego.</w:t>
            </w:r>
          </w:p>
          <w:p w14:paraId="64CA6D28" w14:textId="3C747882" w:rsidR="7AE26548" w:rsidRDefault="7AE26548" w:rsidP="7AE26548">
            <w:pPr>
              <w:spacing w:line="259" w:lineRule="auto"/>
              <w:jc w:val="both"/>
              <w:rPr>
                <w:rFonts w:eastAsia="Times New Roman" w:cs="Times New Roman"/>
                <w:color w:val="4EA72E" w:themeColor="accent6"/>
              </w:rPr>
            </w:pPr>
            <w:r w:rsidRPr="7AE26548">
              <w:rPr>
                <w:rFonts w:eastAsia="Times New Roman" w:cs="Times New Roman"/>
              </w:rPr>
              <w:t>Systemy bezpieczeństwa publicznego i zarządzania kryzysowego w podmiotach sektora publicznego.</w:t>
            </w:r>
          </w:p>
          <w:p w14:paraId="1AA16AC5" w14:textId="515C8756" w:rsidR="7AE26548" w:rsidRDefault="7AE26548" w:rsidP="7AE26548">
            <w:pPr>
              <w:jc w:val="both"/>
              <w:rPr>
                <w:rFonts w:eastAsia="Times New Roman" w:cs="Times New Roman"/>
                <w:color w:val="4EA72E" w:themeColor="accent6"/>
              </w:rPr>
            </w:pPr>
            <w:r w:rsidRPr="7AE26548">
              <w:rPr>
                <w:rFonts w:eastAsia="Times New Roman" w:cs="Times New Roman"/>
              </w:rPr>
              <w:t>Systemy bezpieczeństwa informacji w podmiotach sektora publicznego.</w:t>
            </w:r>
          </w:p>
          <w:p w14:paraId="6B62307E" w14:textId="1A5CFD6A" w:rsidR="008136C3" w:rsidRPr="008136C3" w:rsidRDefault="7AE26548" w:rsidP="0EC7C856">
            <w:pPr>
              <w:suppressAutoHyphens w:val="0"/>
              <w:autoSpaceDE w:val="0"/>
              <w:autoSpaceDN w:val="0"/>
              <w:adjustRightInd w:val="0"/>
              <w:jc w:val="both"/>
              <w:rPr>
                <w:rFonts w:eastAsia="Times New Roman" w:cs="Times New Roman"/>
                <w:color w:val="4EA72E" w:themeColor="accent6"/>
              </w:rPr>
            </w:pPr>
            <w:r w:rsidRPr="7AE26548">
              <w:rPr>
                <w:rFonts w:eastAsia="Times New Roman" w:cs="Times New Roman"/>
              </w:rPr>
              <w:t>Zarządzanie zasobami ludzkimi w sytuacjach zagrożenia w podmiotach sektora publicznego.</w:t>
            </w:r>
          </w:p>
          <w:p w14:paraId="1A8F2625" w14:textId="03DD143F" w:rsidR="008136C3" w:rsidRPr="008136C3" w:rsidRDefault="7AE26548" w:rsidP="7AE26548">
            <w:pPr>
              <w:suppressAutoHyphens w:val="0"/>
              <w:autoSpaceDE w:val="0"/>
              <w:autoSpaceDN w:val="0"/>
              <w:adjustRightInd w:val="0"/>
              <w:jc w:val="both"/>
              <w:rPr>
                <w:rFonts w:eastAsia="Times New Roman" w:cs="Times New Roman"/>
                <w:color w:val="4EA72E" w:themeColor="accent6"/>
              </w:rPr>
            </w:pPr>
            <w:r w:rsidRPr="7AE26548">
              <w:rPr>
                <w:rFonts w:eastAsia="Times New Roman" w:cs="Times New Roman"/>
              </w:rPr>
              <w:t>Współpraca krajowa i międzynarodowa w podmiotach sektora publicznego.</w:t>
            </w:r>
          </w:p>
          <w:p w14:paraId="2E255E03" w14:textId="44B34DC5" w:rsidR="008136C3" w:rsidRPr="008136C3" w:rsidRDefault="008136C3" w:rsidP="7AE26548">
            <w:pPr>
              <w:suppressAutoHyphens w:val="0"/>
              <w:autoSpaceDE w:val="0"/>
              <w:autoSpaceDN w:val="0"/>
              <w:adjustRightInd w:val="0"/>
              <w:jc w:val="both"/>
              <w:rPr>
                <w:rFonts w:eastAsia="Times New Roman" w:cs="Times New Roman"/>
              </w:rPr>
            </w:pPr>
          </w:p>
          <w:p w14:paraId="253B8A07" w14:textId="03CE1AA8" w:rsidR="008136C3" w:rsidRPr="008136C3" w:rsidRDefault="008136C3" w:rsidP="0EC7C856">
            <w:pPr>
              <w:suppressAutoHyphens w:val="0"/>
              <w:autoSpaceDE w:val="0"/>
              <w:autoSpaceDN w:val="0"/>
              <w:adjustRightInd w:val="0"/>
              <w:jc w:val="both"/>
              <w:rPr>
                <w:rFonts w:eastAsia="Calibri" w:cs="Times New Roman"/>
                <w:kern w:val="0"/>
                <w:lang w:eastAsia="pl-PL" w:bidi="ar-SA"/>
              </w:rPr>
            </w:pPr>
          </w:p>
        </w:tc>
      </w:tr>
      <w:tr w:rsidR="008136C3" w:rsidRPr="008136C3" w14:paraId="7985DFE9" w14:textId="77777777" w:rsidTr="7AE26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2587288"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369" w:type="pct"/>
            <w:tcBorders>
              <w:top w:val="single" w:sz="4" w:space="0" w:color="auto"/>
              <w:left w:val="nil"/>
              <w:bottom w:val="single" w:sz="4" w:space="0" w:color="auto"/>
              <w:right w:val="single" w:sz="4" w:space="0" w:color="auto"/>
            </w:tcBorders>
          </w:tcPr>
          <w:p w14:paraId="362E88C6"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obserwacja </w:t>
            </w:r>
          </w:p>
          <w:p w14:paraId="3241E4B4"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ćwiczenia </w:t>
            </w:r>
          </w:p>
          <w:p w14:paraId="24EF9FE3"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praca praktyczna </w:t>
            </w:r>
          </w:p>
          <w:p w14:paraId="17D5A0C8"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kern w:val="0"/>
                <w:lang w:eastAsia="pl-PL" w:bidi="ar-SA"/>
              </w:rPr>
              <w:t>rozwiązywanie sytuacji problemowych</w:t>
            </w:r>
          </w:p>
        </w:tc>
      </w:tr>
      <w:tr w:rsidR="008136C3" w:rsidRPr="008136C3" w14:paraId="7FE2E836" w14:textId="77777777" w:rsidTr="7AE26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FEBE3E2"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 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369" w:type="pct"/>
            <w:tcBorders>
              <w:top w:val="single" w:sz="4" w:space="0" w:color="auto"/>
              <w:left w:val="nil"/>
              <w:bottom w:val="single" w:sz="4" w:space="0" w:color="auto"/>
              <w:right w:val="single" w:sz="4" w:space="0" w:color="auto"/>
            </w:tcBorders>
          </w:tcPr>
          <w:p w14:paraId="08D32A35" w14:textId="0BE6383B"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Warunkiem zaliczenia praktyki jest: </w:t>
            </w:r>
          </w:p>
          <w:p w14:paraId="10C0229A" w14:textId="389F7486"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 odbycie praktyki w wyznaczonym terminie, </w:t>
            </w:r>
          </w:p>
          <w:p w14:paraId="5892353D" w14:textId="17983ED1"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przedłożenie wypełnionego dziennika praktyk, podpisanego, z pozytywną oceną opiekuna z instytucji, w której odbywała się praktyka, </w:t>
            </w:r>
          </w:p>
          <w:p w14:paraId="2A6F40BC" w14:textId="32144DBC"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 potwierdzenie odbycia praktyki </w:t>
            </w:r>
          </w:p>
          <w:p w14:paraId="56424368" w14:textId="6E9D85D6"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-przedłożenie podpisanej przez instytucję karty weryfikacji efektów uczenia się, </w:t>
            </w:r>
          </w:p>
          <w:p w14:paraId="79B0F7D8" w14:textId="6A21FE59"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 złożenie wypełnionej ankiety dotyczącej oceny miejsca realizacji praktyki zawodowej, </w:t>
            </w:r>
          </w:p>
          <w:p w14:paraId="794D98B2" w14:textId="28BB64F1"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 zrealizowanie programu praktyki. </w:t>
            </w:r>
          </w:p>
          <w:p w14:paraId="488A8E31" w14:textId="71935E5B"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Zaliczenie praktyki uwzględnia bezpośrednią rozmowę z opiekunem praktyki z ramienia uczelni. </w:t>
            </w:r>
          </w:p>
          <w:p w14:paraId="41B8E6ED" w14:textId="270C5419"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Zakres zaliczenia obejmuje treści merytoryczne (ocena z odpowiedzi na pytania), stronę formalną odbycia praktyki (oceny za prowadzenie zapisów w dzienniczku, wykonania zadań z programu), opinii osoby kontrolującej przebieg praktyki, opinię (ocenę) instytucji, w której odbywała się praktyka. </w:t>
            </w:r>
          </w:p>
          <w:p w14:paraId="2426CF14" w14:textId="0E0F430E" w:rsidR="008136C3" w:rsidRPr="008136C3" w:rsidRDefault="6BA0F463" w:rsidP="2624C6AB">
            <w:pPr>
              <w:suppressAutoHyphens w:val="0"/>
              <w:jc w:val="both"/>
              <w:rPr>
                <w:rFonts w:eastAsia="Calibri" w:cs="Times New Roman"/>
                <w:color w:val="000000" w:themeColor="text1"/>
                <w:kern w:val="0"/>
                <w:lang w:eastAsia="pl-PL" w:bidi="ar-SA"/>
              </w:rPr>
            </w:pPr>
            <w:r w:rsidRPr="2624C6AB">
              <w:rPr>
                <w:rFonts w:eastAsia="Times New Roman" w:cs="Times New Roman"/>
                <w:color w:val="000000" w:themeColor="text1"/>
              </w:rPr>
              <w:t xml:space="preserve">Otrzymanie oceny niedostatecznej jest równoznaczne z brakiem zaliczenia praktyki. Student w tym przypadku ma prawo do </w:t>
            </w:r>
            <w:r w:rsidRPr="2624C6AB">
              <w:rPr>
                <w:rFonts w:eastAsia="Times New Roman" w:cs="Times New Roman"/>
                <w:color w:val="000000" w:themeColor="text1"/>
              </w:rPr>
              <w:lastRenderedPageBreak/>
              <w:t>terminu poprawkowego.</w:t>
            </w:r>
            <w:r w:rsidR="008136C3" w:rsidRPr="2624C6AB">
              <w:rPr>
                <w:rFonts w:eastAsia="Calibri" w:cs="Times New Roman"/>
                <w:color w:val="000000" w:themeColor="text1"/>
                <w:kern w:val="0"/>
                <w:lang w:eastAsia="pl-PL" w:bidi="ar-SA"/>
              </w:rPr>
              <w:t xml:space="preserve"> </w:t>
            </w:r>
          </w:p>
        </w:tc>
      </w:tr>
      <w:tr w:rsidR="008136C3" w:rsidRPr="008136C3" w14:paraId="02C37DE3" w14:textId="77777777" w:rsidTr="7AE26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EF3576E"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lastRenderedPageBreak/>
              <w:t>* 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86DDB86"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Obowiązkowa obecność studenta na praktykach.</w:t>
            </w:r>
          </w:p>
          <w:p w14:paraId="498B5EDF"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06166D05" w14:textId="77777777" w:rsidTr="7AE26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0C11E0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369" w:type="pct"/>
            <w:tcBorders>
              <w:top w:val="single" w:sz="4" w:space="0" w:color="auto"/>
              <w:left w:val="nil"/>
              <w:bottom w:val="single" w:sz="4" w:space="0" w:color="auto"/>
              <w:right w:val="single" w:sz="4" w:space="0" w:color="auto"/>
            </w:tcBorders>
          </w:tcPr>
          <w:p w14:paraId="14832918" w14:textId="08B6FD54" w:rsidR="7AE26548" w:rsidRDefault="7AE26548" w:rsidP="7AE26548">
            <w:pPr>
              <w:jc w:val="both"/>
              <w:rPr>
                <w:rFonts w:eastAsia="Calibri" w:cs="Times New Roman"/>
                <w:color w:val="000000" w:themeColor="text1"/>
                <w:lang w:eastAsia="pl-PL" w:bidi="ar-SA"/>
              </w:rPr>
            </w:pPr>
            <w:r w:rsidRPr="7AE26548">
              <w:rPr>
                <w:rFonts w:eastAsia="Calibri" w:cs="Times New Roman"/>
                <w:color w:val="000000" w:themeColor="text1"/>
                <w:lang w:eastAsia="pl-PL" w:bidi="ar-SA"/>
              </w:rPr>
              <w:t>Ocena wynikająca z karty weryfikacji efektów uczenia 70%</w:t>
            </w:r>
          </w:p>
          <w:p w14:paraId="493C5FF9" w14:textId="77777777" w:rsidR="7AE26548" w:rsidRDefault="7AE26548" w:rsidP="7AE26548">
            <w:pPr>
              <w:jc w:val="both"/>
              <w:rPr>
                <w:rFonts w:eastAsia="Calibri" w:cs="Times New Roman"/>
                <w:color w:val="000000" w:themeColor="text1"/>
                <w:lang w:eastAsia="pl-PL" w:bidi="ar-SA"/>
              </w:rPr>
            </w:pPr>
            <w:r w:rsidRPr="7AE26548">
              <w:rPr>
                <w:rFonts w:eastAsia="Calibri" w:cs="Times New Roman"/>
                <w:color w:val="000000" w:themeColor="text1"/>
                <w:lang w:eastAsia="pl-PL" w:bidi="ar-SA"/>
              </w:rPr>
              <w:t xml:space="preserve">ocena przedłożonej dokumentacji 20% </w:t>
            </w:r>
          </w:p>
          <w:p w14:paraId="4FC5A626" w14:textId="65FFEFA5" w:rsidR="7AE26548" w:rsidRDefault="7AE26548" w:rsidP="7AE26548">
            <w:pPr>
              <w:jc w:val="both"/>
              <w:rPr>
                <w:rFonts w:eastAsia="Calibri" w:cs="Times New Roman"/>
                <w:color w:val="000000" w:themeColor="text1"/>
                <w:lang w:eastAsia="pl-PL" w:bidi="ar-SA"/>
              </w:rPr>
            </w:pPr>
            <w:r w:rsidRPr="7AE26548">
              <w:rPr>
                <w:rFonts w:eastAsia="Calibri" w:cs="Times New Roman"/>
                <w:color w:val="000000" w:themeColor="text1"/>
                <w:lang w:eastAsia="pl-PL" w:bidi="ar-SA"/>
              </w:rPr>
              <w:t>Rozmowa ze studentem 10%</w:t>
            </w:r>
          </w:p>
          <w:p w14:paraId="07785681" w14:textId="126137B6" w:rsidR="7AE26548" w:rsidRDefault="7AE26548" w:rsidP="7AE26548">
            <w:pPr>
              <w:jc w:val="both"/>
              <w:rPr>
                <w:rFonts w:eastAsia="Calibri" w:cs="Times New Roman"/>
                <w:color w:val="000000" w:themeColor="text1"/>
                <w:lang w:eastAsia="pl-PL" w:bidi="ar-SA"/>
              </w:rPr>
            </w:pPr>
          </w:p>
          <w:p w14:paraId="7CD1577E"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5E5D1513" w14:textId="77777777" w:rsidTr="7AE26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5611031"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17B6E432"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Odrobienie nieobecności po indywidualnej konsultacji z opiekunem praktyki</w:t>
            </w:r>
          </w:p>
        </w:tc>
      </w:tr>
      <w:tr w:rsidR="008136C3" w:rsidRPr="008136C3" w14:paraId="5378339A" w14:textId="77777777" w:rsidTr="7AE26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3FE5B9C"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400D441E"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Nabyta wiedza, umiejętności oraz kompetencje społeczne podczas kształcenia podstawowego i kierunkowego </w:t>
            </w:r>
          </w:p>
          <w:p w14:paraId="57FB0192"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54CDFFB0" w14:textId="77777777" w:rsidTr="7AE26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4"/>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560748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369" w:type="pct"/>
            <w:tcBorders>
              <w:top w:val="single" w:sz="4" w:space="0" w:color="auto"/>
              <w:left w:val="nil"/>
              <w:bottom w:val="single" w:sz="4" w:space="0" w:color="auto"/>
              <w:right w:val="single" w:sz="4" w:space="0" w:color="auto"/>
            </w:tcBorders>
          </w:tcPr>
          <w:p w14:paraId="20647515" w14:textId="77777777" w:rsidR="008136C3" w:rsidRPr="008136C3" w:rsidRDefault="00F978E1" w:rsidP="008136C3">
            <w:pPr>
              <w:suppressAutoHyphens w:val="0"/>
              <w:autoSpaceDE w:val="0"/>
              <w:autoSpaceDN w:val="0"/>
              <w:adjustRightInd w:val="0"/>
              <w:jc w:val="both"/>
              <w:rPr>
                <w:rFonts w:eastAsia="Calibri" w:cs="Times New Roman"/>
                <w:color w:val="000000"/>
                <w:kern w:val="0"/>
                <w:lang w:eastAsia="pl-PL" w:bidi="ar-SA"/>
              </w:rPr>
            </w:pPr>
            <w:r>
              <w:rPr>
                <w:rFonts w:eastAsia="Calibri" w:cs="Times New Roman"/>
                <w:color w:val="000000"/>
                <w:kern w:val="0"/>
                <w:lang w:eastAsia="pl-PL" w:bidi="ar-SA"/>
              </w:rPr>
              <w:t>Regulamin</w:t>
            </w:r>
            <w:r w:rsidR="008136C3" w:rsidRPr="008136C3">
              <w:rPr>
                <w:rFonts w:eastAsia="Calibri" w:cs="Times New Roman"/>
                <w:color w:val="000000"/>
                <w:kern w:val="0"/>
                <w:lang w:eastAsia="pl-PL" w:bidi="ar-SA"/>
              </w:rPr>
              <w:t xml:space="preserve"> Praktyki Studenckiej </w:t>
            </w:r>
          </w:p>
          <w:p w14:paraId="48EC6605"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Dokumentacja wewnętrzna instytucji w miejscu odbywania praktyki </w:t>
            </w:r>
          </w:p>
          <w:p w14:paraId="30129AEB"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p>
        </w:tc>
      </w:tr>
    </w:tbl>
    <w:p w14:paraId="7DD6E65D" w14:textId="77777777" w:rsidR="008136C3" w:rsidRPr="008136C3" w:rsidRDefault="008136C3" w:rsidP="008136C3">
      <w:pPr>
        <w:suppressAutoHyphens w:val="0"/>
        <w:rPr>
          <w:rFonts w:eastAsia="Calibri" w:cs="Times New Roman"/>
          <w:b/>
          <w:kern w:val="0"/>
          <w:lang w:eastAsia="pl-PL" w:bidi="ar-SA"/>
        </w:rPr>
      </w:pPr>
    </w:p>
    <w:p w14:paraId="38507F69"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0334C247" w14:textId="632F813B" w:rsidR="008136C3" w:rsidRPr="008136C3" w:rsidRDefault="0052479F" w:rsidP="008136C3">
      <w:pPr>
        <w:suppressAutoHyphens w:val="0"/>
        <w:rPr>
          <w:rFonts w:eastAsia="Calibri" w:cs="Times New Roman"/>
          <w:b/>
          <w:kern w:val="0"/>
          <w:lang w:eastAsia="pl-PL" w:bidi="ar-SA"/>
        </w:rPr>
      </w:pPr>
      <w:r w:rsidRPr="008136C3">
        <w:rPr>
          <w:rFonts w:eastAsia="Calibri" w:cs="Times New Roman"/>
          <w:noProof/>
          <w:kern w:val="0"/>
          <w:lang w:eastAsia="pl-PL" w:bidi="ar-SA"/>
        </w:rPr>
        <w:lastRenderedPageBreak/>
        <w:drawing>
          <wp:inline distT="0" distB="0" distL="0" distR="0" wp14:anchorId="22716A14" wp14:editId="134924B0">
            <wp:extent cx="1851660" cy="419100"/>
            <wp:effectExtent l="0" t="0" r="0" b="0"/>
            <wp:docPr id="64" name="Obraz 196"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6" descr="Obraz zawierający tekst&#10;&#10;Opis wygenerowany automatyczni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51660" cy="419100"/>
                    </a:xfrm>
                    <a:prstGeom prst="rect">
                      <a:avLst/>
                    </a:prstGeom>
                    <a:noFill/>
                    <a:ln>
                      <a:noFill/>
                    </a:ln>
                  </pic:spPr>
                </pic:pic>
              </a:graphicData>
            </a:graphic>
          </wp:inline>
        </w:drawing>
      </w:r>
    </w:p>
    <w:p w14:paraId="1A0DDD2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ab/>
      </w:r>
      <w:r w:rsidRPr="008136C3">
        <w:rPr>
          <w:rFonts w:eastAsia="Calibri" w:cs="Times New Roman"/>
          <w:b/>
          <w:kern w:val="0"/>
          <w:lang w:eastAsia="pl-PL" w:bidi="ar-SA"/>
        </w:rPr>
        <w:tab/>
      </w:r>
      <w:r w:rsidRPr="008136C3">
        <w:rPr>
          <w:rFonts w:eastAsia="Calibri" w:cs="Times New Roman"/>
          <w:b/>
          <w:kern w:val="0"/>
          <w:lang w:eastAsia="pl-PL" w:bidi="ar-SA"/>
        </w:rPr>
        <w:tab/>
      </w:r>
      <w:r w:rsidRPr="008136C3">
        <w:rPr>
          <w:rFonts w:eastAsia="Calibri" w:cs="Times New Roman"/>
          <w:b/>
          <w:kern w:val="0"/>
          <w:lang w:eastAsia="pl-PL" w:bidi="ar-SA"/>
        </w:rPr>
        <w:tab/>
      </w:r>
    </w:p>
    <w:p w14:paraId="20EB212E"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201" w:name="_Toc130805527"/>
      <w:bookmarkStart w:id="202" w:name="_Toc131071526"/>
      <w:bookmarkStart w:id="203" w:name="_Toc232417798"/>
      <w:r w:rsidRPr="47E24081">
        <w:rPr>
          <w:rFonts w:eastAsia="Times New Roman" w:cs="Times New Roman"/>
          <w:b/>
          <w:bCs/>
          <w:kern w:val="0"/>
          <w:lang w:eastAsia="pl-PL" w:bidi="ar-SA"/>
        </w:rPr>
        <w:t>D3.2. Praktyka zawodowa 2 – służby mundurowe</w:t>
      </w:r>
      <w:bookmarkEnd w:id="201"/>
      <w:bookmarkEnd w:id="202"/>
      <w:bookmarkEnd w:id="203"/>
    </w:p>
    <w:p w14:paraId="7764A8AA" w14:textId="77777777" w:rsidR="008136C3" w:rsidRPr="008136C3" w:rsidRDefault="008136C3" w:rsidP="008136C3">
      <w:pPr>
        <w:suppressAutoHyphens w:val="0"/>
        <w:rPr>
          <w:rFonts w:eastAsia="Calibri" w:cs="Times New Roman"/>
          <w:b/>
          <w:kern w:val="0"/>
          <w:lang w:eastAsia="pl-PL" w:bidi="ar-SA"/>
        </w:rPr>
      </w:pPr>
    </w:p>
    <w:p w14:paraId="6BA7827B"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5"/>
        <w:gridCol w:w="6027"/>
      </w:tblGrid>
      <w:tr w:rsidR="008136C3" w:rsidRPr="008136C3" w14:paraId="56645069" w14:textId="77777777" w:rsidTr="396C2A4E">
        <w:trPr>
          <w:trHeight w:val="397"/>
        </w:trPr>
        <w:tc>
          <w:tcPr>
            <w:tcW w:w="2977" w:type="dxa"/>
            <w:shd w:val="clear" w:color="auto" w:fill="D9D9D9" w:themeFill="background1" w:themeFillShade="D9"/>
          </w:tcPr>
          <w:p w14:paraId="1445AB4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4FC8DA13"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203" w:type="dxa"/>
            <w:vAlign w:val="center"/>
          </w:tcPr>
          <w:p w14:paraId="6762DA7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Praktyka zawodowa 2 – służby mundurowe, agencje ochrony, inspekcje.  D3.2</w:t>
            </w:r>
          </w:p>
        </w:tc>
      </w:tr>
      <w:tr w:rsidR="008136C3" w:rsidRPr="008136C3" w14:paraId="0CC63E44" w14:textId="77777777" w:rsidTr="396C2A4E">
        <w:trPr>
          <w:trHeight w:val="397"/>
        </w:trPr>
        <w:tc>
          <w:tcPr>
            <w:tcW w:w="2977" w:type="dxa"/>
            <w:shd w:val="clear" w:color="auto" w:fill="D9D9D9" w:themeFill="background1" w:themeFillShade="D9"/>
            <w:vAlign w:val="center"/>
          </w:tcPr>
          <w:p w14:paraId="616DC10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203" w:type="dxa"/>
            <w:vAlign w:val="center"/>
          </w:tcPr>
          <w:p w14:paraId="4A933788" w14:textId="77777777" w:rsidR="008136C3" w:rsidRPr="008136C3" w:rsidRDefault="008136C3" w:rsidP="008136C3">
            <w:pPr>
              <w:suppressAutoHyphens w:val="0"/>
              <w:spacing w:before="60" w:after="60"/>
              <w:rPr>
                <w:rFonts w:eastAsia="Calibri" w:cs="Times New Roman"/>
                <w:color w:val="000000"/>
                <w:kern w:val="0"/>
                <w:lang w:eastAsia="pl-PL" w:bidi="ar-SA"/>
              </w:rPr>
            </w:pPr>
            <w:r w:rsidRPr="008136C3">
              <w:rPr>
                <w:rFonts w:eastAsia="Calibri" w:cs="Times New Roman"/>
                <w:color w:val="000000"/>
                <w:kern w:val="0"/>
                <w:lang w:eastAsia="pl-PL" w:bidi="ar-SA"/>
              </w:rPr>
              <w:t xml:space="preserve">Apprenticeship 2 - </w:t>
            </w:r>
            <w:r>
              <w:fldChar w:fldCharType="begin"/>
            </w:r>
            <w:r>
              <w:instrText>HYPERLINK "https://pl.bab.la/slownik/angielski-polski/uniformed" \t "_blank"</w:instrText>
            </w:r>
            <w:r>
              <w:fldChar w:fldCharType="separate"/>
            </w:r>
            <w:r w:rsidRPr="008136C3">
              <w:rPr>
                <w:rFonts w:eastAsia="Calibri" w:cs="Times New Roman"/>
                <w:color w:val="000000"/>
                <w:kern w:val="0"/>
                <w:u w:val="single"/>
                <w:shd w:val="clear" w:color="auto" w:fill="FFFFFF"/>
                <w:lang w:eastAsia="pl-PL" w:bidi="ar-SA"/>
              </w:rPr>
              <w:t>uniformed</w:t>
            </w:r>
            <w:r>
              <w:fldChar w:fldCharType="end"/>
            </w:r>
            <w:r w:rsidRPr="008136C3">
              <w:rPr>
                <w:rFonts w:eastAsia="Calibri" w:cs="Times New Roman"/>
                <w:color w:val="000000"/>
                <w:kern w:val="0"/>
                <w:shd w:val="clear" w:color="auto" w:fill="FFFFFF"/>
                <w:lang w:eastAsia="pl-PL" w:bidi="ar-SA"/>
              </w:rPr>
              <w:t> </w:t>
            </w:r>
            <w:hyperlink r:id="rId42" w:tgtFrame="_blank" w:history="1">
              <w:r w:rsidRPr="008136C3">
                <w:rPr>
                  <w:rFonts w:eastAsia="Calibri" w:cs="Times New Roman"/>
                  <w:color w:val="000000"/>
                  <w:kern w:val="0"/>
                  <w:u w:val="single"/>
                  <w:shd w:val="clear" w:color="auto" w:fill="FFFFFF"/>
                  <w:lang w:eastAsia="pl-PL" w:bidi="ar-SA"/>
                </w:rPr>
                <w:t>services</w:t>
              </w:r>
            </w:hyperlink>
          </w:p>
        </w:tc>
      </w:tr>
      <w:tr w:rsidR="008136C3" w:rsidRPr="008136C3" w14:paraId="7B400886" w14:textId="77777777" w:rsidTr="396C2A4E">
        <w:trPr>
          <w:trHeight w:val="397"/>
        </w:trPr>
        <w:tc>
          <w:tcPr>
            <w:tcW w:w="2977" w:type="dxa"/>
            <w:shd w:val="clear" w:color="auto" w:fill="D9D9D9" w:themeFill="background1" w:themeFillShade="D9"/>
            <w:vAlign w:val="center"/>
          </w:tcPr>
          <w:p w14:paraId="2C4F72B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203" w:type="dxa"/>
            <w:vAlign w:val="center"/>
          </w:tcPr>
          <w:p w14:paraId="7EF0E9A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Times New Roman" w:cs="Times New Roman"/>
                <w:kern w:val="0"/>
                <w:lang w:eastAsia="pl-PL" w:bidi="ar-SA"/>
              </w:rPr>
              <w:t>Bezpieczeństwo wewnętrzne</w:t>
            </w:r>
          </w:p>
        </w:tc>
      </w:tr>
      <w:tr w:rsidR="008136C3" w:rsidRPr="008136C3" w14:paraId="39F21EB0" w14:textId="77777777" w:rsidTr="396C2A4E">
        <w:trPr>
          <w:trHeight w:val="397"/>
        </w:trPr>
        <w:tc>
          <w:tcPr>
            <w:tcW w:w="2977" w:type="dxa"/>
            <w:shd w:val="clear" w:color="auto" w:fill="D9D9D9" w:themeFill="background1" w:themeFillShade="D9"/>
            <w:vAlign w:val="center"/>
          </w:tcPr>
          <w:p w14:paraId="6293F5B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203" w:type="dxa"/>
            <w:vAlign w:val="center"/>
          </w:tcPr>
          <w:p w14:paraId="6145484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studia I stopnia</w:t>
            </w:r>
          </w:p>
        </w:tc>
      </w:tr>
      <w:tr w:rsidR="008136C3" w:rsidRPr="008136C3" w14:paraId="71F6CA94" w14:textId="77777777" w:rsidTr="396C2A4E">
        <w:trPr>
          <w:trHeight w:val="397"/>
        </w:trPr>
        <w:tc>
          <w:tcPr>
            <w:tcW w:w="2977" w:type="dxa"/>
            <w:shd w:val="clear" w:color="auto" w:fill="D9D9D9" w:themeFill="background1" w:themeFillShade="D9"/>
            <w:vAlign w:val="center"/>
          </w:tcPr>
          <w:p w14:paraId="1890127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203" w:type="dxa"/>
            <w:vAlign w:val="center"/>
          </w:tcPr>
          <w:p w14:paraId="6A203DFC" w14:textId="46A7A756"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raktyczny</w:t>
            </w:r>
          </w:p>
        </w:tc>
      </w:tr>
      <w:tr w:rsidR="008136C3" w:rsidRPr="008136C3" w14:paraId="3B4CBEA1" w14:textId="77777777" w:rsidTr="396C2A4E">
        <w:trPr>
          <w:trHeight w:val="397"/>
        </w:trPr>
        <w:tc>
          <w:tcPr>
            <w:tcW w:w="2977" w:type="dxa"/>
            <w:shd w:val="clear" w:color="auto" w:fill="D9D9D9" w:themeFill="background1" w:themeFillShade="D9"/>
            <w:vAlign w:val="center"/>
          </w:tcPr>
          <w:p w14:paraId="23C68E6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203" w:type="dxa"/>
            <w:vAlign w:val="center"/>
          </w:tcPr>
          <w:p w14:paraId="135191A2" w14:textId="1C903462"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w:t>
            </w:r>
            <w:r w:rsidR="008136C3" w:rsidRPr="008136C3">
              <w:rPr>
                <w:rFonts w:eastAsia="Calibri" w:cs="Times New Roman"/>
                <w:kern w:val="0"/>
                <w:lang w:eastAsia="pl-PL" w:bidi="ar-SA"/>
              </w:rPr>
              <w:t>tacjonarne</w:t>
            </w:r>
          </w:p>
        </w:tc>
      </w:tr>
      <w:tr w:rsidR="008136C3" w:rsidRPr="008136C3" w14:paraId="3D578F4D" w14:textId="77777777" w:rsidTr="396C2A4E">
        <w:trPr>
          <w:trHeight w:val="397"/>
        </w:trPr>
        <w:tc>
          <w:tcPr>
            <w:tcW w:w="2977" w:type="dxa"/>
            <w:shd w:val="clear" w:color="auto" w:fill="D9D9D9" w:themeFill="background1" w:themeFillShade="D9"/>
            <w:vAlign w:val="center"/>
          </w:tcPr>
          <w:p w14:paraId="0A3A0AF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203" w:type="dxa"/>
            <w:vAlign w:val="center"/>
          </w:tcPr>
          <w:p w14:paraId="6FC395D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11</w:t>
            </w:r>
          </w:p>
        </w:tc>
      </w:tr>
      <w:tr w:rsidR="008136C3" w:rsidRPr="008136C3" w14:paraId="11637961" w14:textId="77777777" w:rsidTr="396C2A4E">
        <w:trPr>
          <w:trHeight w:val="397"/>
        </w:trPr>
        <w:tc>
          <w:tcPr>
            <w:tcW w:w="2977" w:type="dxa"/>
            <w:shd w:val="clear" w:color="auto" w:fill="D9D9D9" w:themeFill="background1" w:themeFillShade="D9"/>
            <w:vAlign w:val="center"/>
          </w:tcPr>
          <w:p w14:paraId="63215A1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203" w:type="dxa"/>
            <w:vAlign w:val="center"/>
          </w:tcPr>
          <w:p w14:paraId="118AB58C" w14:textId="372E9AF6"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olski</w:t>
            </w:r>
          </w:p>
        </w:tc>
      </w:tr>
      <w:tr w:rsidR="008136C3" w:rsidRPr="008136C3" w14:paraId="61ED9373" w14:textId="77777777" w:rsidTr="396C2A4E">
        <w:trPr>
          <w:trHeight w:val="397"/>
        </w:trPr>
        <w:tc>
          <w:tcPr>
            <w:tcW w:w="2977" w:type="dxa"/>
            <w:shd w:val="clear" w:color="auto" w:fill="D9D9D9" w:themeFill="background1" w:themeFillShade="D9"/>
            <w:vAlign w:val="center"/>
          </w:tcPr>
          <w:p w14:paraId="3034369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203" w:type="dxa"/>
            <w:vAlign w:val="center"/>
          </w:tcPr>
          <w:p w14:paraId="5E1EE2BF" w14:textId="77777777" w:rsidR="008136C3" w:rsidRPr="008136C3" w:rsidRDefault="00144194"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2026/2027</w:t>
            </w:r>
          </w:p>
        </w:tc>
      </w:tr>
      <w:tr w:rsidR="008136C3" w:rsidRPr="008136C3" w14:paraId="75895C57" w14:textId="77777777" w:rsidTr="396C2A4E">
        <w:trPr>
          <w:trHeight w:val="397"/>
        </w:trPr>
        <w:tc>
          <w:tcPr>
            <w:tcW w:w="2977" w:type="dxa"/>
            <w:shd w:val="clear" w:color="auto" w:fill="D9D9D9" w:themeFill="background1" w:themeFillShade="D9"/>
            <w:vAlign w:val="center"/>
          </w:tcPr>
          <w:p w14:paraId="723E895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203" w:type="dxa"/>
            <w:vAlign w:val="center"/>
          </w:tcPr>
          <w:p w14:paraId="6428351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IV</w:t>
            </w:r>
          </w:p>
        </w:tc>
      </w:tr>
      <w:tr w:rsidR="008136C3" w:rsidRPr="008136C3" w14:paraId="6A0B891D" w14:textId="77777777" w:rsidTr="396C2A4E">
        <w:trPr>
          <w:trHeight w:val="397"/>
        </w:trPr>
        <w:tc>
          <w:tcPr>
            <w:tcW w:w="2977" w:type="dxa"/>
            <w:shd w:val="clear" w:color="auto" w:fill="D9D9D9" w:themeFill="background1" w:themeFillShade="D9"/>
            <w:vAlign w:val="center"/>
          </w:tcPr>
          <w:p w14:paraId="31A85D2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203" w:type="dxa"/>
            <w:vAlign w:val="center"/>
          </w:tcPr>
          <w:p w14:paraId="230AA292" w14:textId="4C4237C1" w:rsidR="008136C3" w:rsidRPr="008136C3" w:rsidRDefault="1961E8B9" w:rsidP="1961E8B9">
            <w:pPr>
              <w:spacing w:before="60" w:after="60" w:line="259" w:lineRule="auto"/>
              <w:rPr>
                <w:rFonts w:eastAsia="Calibri" w:cs="Times New Roman"/>
                <w:lang w:eastAsia="pl-PL" w:bidi="ar-SA"/>
              </w:rPr>
            </w:pPr>
            <w:r w:rsidRPr="1961E8B9">
              <w:rPr>
                <w:rFonts w:eastAsia="Calibri" w:cs="Times New Roman"/>
                <w:lang w:eastAsia="pl-PL" w:bidi="ar-SA"/>
              </w:rPr>
              <w:t>mgr Andrzej Duell</w:t>
            </w:r>
          </w:p>
        </w:tc>
      </w:tr>
    </w:tbl>
    <w:p w14:paraId="579801B7" w14:textId="77777777" w:rsidR="008136C3" w:rsidRPr="008136C3" w:rsidRDefault="008136C3" w:rsidP="008136C3">
      <w:pPr>
        <w:suppressAutoHyphens w:val="0"/>
        <w:rPr>
          <w:rFonts w:eastAsia="Calibri" w:cs="Times New Roman"/>
          <w:kern w:val="0"/>
          <w:lang w:eastAsia="pl-PL" w:bidi="ar-SA"/>
        </w:rPr>
      </w:pPr>
    </w:p>
    <w:p w14:paraId="7D869DB2"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23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01"/>
        <w:gridCol w:w="1772"/>
        <w:gridCol w:w="2268"/>
        <w:gridCol w:w="1134"/>
        <w:gridCol w:w="1418"/>
        <w:gridCol w:w="172"/>
        <w:gridCol w:w="1373"/>
      </w:tblGrid>
      <w:tr w:rsidR="008136C3" w:rsidRPr="008136C3" w14:paraId="70AB4C87" w14:textId="77777777" w:rsidTr="396C2A4E">
        <w:tc>
          <w:tcPr>
            <w:tcW w:w="9238" w:type="dxa"/>
            <w:gridSpan w:val="7"/>
            <w:tcBorders>
              <w:bottom w:val="single" w:sz="4" w:space="0" w:color="auto"/>
            </w:tcBorders>
            <w:shd w:val="clear" w:color="auto" w:fill="D9D9D9" w:themeFill="background1" w:themeFillShade="D9"/>
          </w:tcPr>
          <w:p w14:paraId="305CBC29"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075CF403" w14:textId="77777777" w:rsidTr="396C2A4E">
        <w:tc>
          <w:tcPr>
            <w:tcW w:w="9238" w:type="dxa"/>
            <w:gridSpan w:val="7"/>
            <w:tcBorders>
              <w:bottom w:val="single" w:sz="4" w:space="0" w:color="auto"/>
            </w:tcBorders>
          </w:tcPr>
          <w:p w14:paraId="76A3DCDD"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Student zapozna się z instytucją: specyfiką oraz funkcjonowaniem od strony formalnoprawnej a także merytorycznej. Rozszerzy wiedzę teoretyczną i zweryfikuje praktyczne umiejętności zdobyte w trakcie zajęć. Dokona obserwacji i wykona zlecone czynności. Rozwinie swoje kompetencje społeczne i wykorzysta w działaniach praktycznych niezbędnych w pracy zawodowej. Nabędzie wiedzę o warsztacie pracy na określonych stanowiskach.</w:t>
            </w:r>
          </w:p>
        </w:tc>
      </w:tr>
      <w:tr w:rsidR="008136C3" w:rsidRPr="008136C3" w14:paraId="17721741" w14:textId="77777777" w:rsidTr="396C2A4E">
        <w:tc>
          <w:tcPr>
            <w:tcW w:w="2873" w:type="dxa"/>
            <w:gridSpan w:val="2"/>
            <w:tcBorders>
              <w:bottom w:val="single" w:sz="4" w:space="0" w:color="auto"/>
              <w:right w:val="nil"/>
            </w:tcBorders>
            <w:shd w:val="clear" w:color="auto" w:fill="D9D9D9" w:themeFill="background1" w:themeFillShade="D9"/>
          </w:tcPr>
          <w:p w14:paraId="1409D5F5"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365" w:type="dxa"/>
            <w:gridSpan w:val="5"/>
            <w:tcBorders>
              <w:left w:val="nil"/>
              <w:bottom w:val="single" w:sz="4" w:space="0" w:color="auto"/>
            </w:tcBorders>
          </w:tcPr>
          <w:p w14:paraId="5861DAB0"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Stacjonarne: 320h = 8 tygodni </w:t>
            </w:r>
          </w:p>
          <w:p w14:paraId="3D0F851A" w14:textId="77777777" w:rsidR="008136C3" w:rsidRPr="008136C3" w:rsidRDefault="008136C3" w:rsidP="008136C3">
            <w:pPr>
              <w:suppressAutoHyphens w:val="0"/>
              <w:spacing w:before="60" w:after="60"/>
              <w:jc w:val="both"/>
              <w:rPr>
                <w:rFonts w:eastAsia="Calibri" w:cs="Times New Roman"/>
                <w:kern w:val="0"/>
                <w:lang w:eastAsia="pl-PL" w:bidi="ar-SA"/>
              </w:rPr>
            </w:pPr>
          </w:p>
        </w:tc>
      </w:tr>
      <w:tr w:rsidR="008136C3" w:rsidRPr="008136C3" w14:paraId="1774B306" w14:textId="77777777" w:rsidTr="396C2A4E">
        <w:tc>
          <w:tcPr>
            <w:tcW w:w="9238" w:type="dxa"/>
            <w:gridSpan w:val="7"/>
            <w:tcBorders>
              <w:top w:val="single" w:sz="4" w:space="0" w:color="auto"/>
              <w:bottom w:val="single" w:sz="4" w:space="0" w:color="auto"/>
            </w:tcBorders>
            <w:shd w:val="clear" w:color="auto" w:fill="D9D9D9" w:themeFill="background1" w:themeFillShade="D9"/>
          </w:tcPr>
          <w:p w14:paraId="0EF2E62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44A5159C" w14:textId="77777777" w:rsidTr="396C2A4E">
        <w:trPr>
          <w:trHeight w:val="285"/>
        </w:trPr>
        <w:tc>
          <w:tcPr>
            <w:tcW w:w="1101" w:type="dxa"/>
            <w:tcBorders>
              <w:top w:val="single" w:sz="4" w:space="0" w:color="auto"/>
              <w:bottom w:val="single" w:sz="8" w:space="0" w:color="auto"/>
              <w:right w:val="single" w:sz="4" w:space="0" w:color="auto"/>
            </w:tcBorders>
            <w:shd w:val="clear" w:color="auto" w:fill="D9D9D9" w:themeFill="background1" w:themeFillShade="D9"/>
          </w:tcPr>
          <w:p w14:paraId="7304B7E1"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040"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70F369D"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DAEF2E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BA8BDB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545" w:type="dxa"/>
            <w:gridSpan w:val="2"/>
            <w:tcBorders>
              <w:top w:val="single" w:sz="4" w:space="0" w:color="auto"/>
              <w:left w:val="single" w:sz="4" w:space="0" w:color="auto"/>
              <w:bottom w:val="single" w:sz="8" w:space="0" w:color="auto"/>
            </w:tcBorders>
            <w:shd w:val="clear" w:color="auto" w:fill="D9D9D9" w:themeFill="background1" w:themeFillShade="D9"/>
          </w:tcPr>
          <w:p w14:paraId="1383DC3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i oceny efektów uczenia się </w:t>
            </w:r>
          </w:p>
        </w:tc>
      </w:tr>
      <w:tr w:rsidR="008136C3" w:rsidRPr="008136C3" w14:paraId="3147735E" w14:textId="77777777" w:rsidTr="396C2A4E">
        <w:tc>
          <w:tcPr>
            <w:tcW w:w="1101" w:type="dxa"/>
            <w:tcBorders>
              <w:top w:val="single" w:sz="8" w:space="0" w:color="auto"/>
              <w:bottom w:val="single" w:sz="8" w:space="0" w:color="auto"/>
              <w:right w:val="single" w:sz="4" w:space="0" w:color="auto"/>
            </w:tcBorders>
            <w:shd w:val="clear" w:color="auto" w:fill="FFFFFF" w:themeFill="background1"/>
          </w:tcPr>
          <w:p w14:paraId="0C3AC86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D3.2_W01</w:t>
            </w:r>
          </w:p>
        </w:tc>
        <w:tc>
          <w:tcPr>
            <w:tcW w:w="404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627033D" w14:textId="56DE3A1E"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Zna przepisy prawne oraz zasady BHP regulujące działalność jednostki mundurowej lub agencji ochrony lub inspekcji</w:t>
            </w:r>
          </w:p>
          <w:p w14:paraId="61B4239C" w14:textId="77777777" w:rsidR="008136C3" w:rsidRPr="008136C3" w:rsidRDefault="008136C3" w:rsidP="008136C3">
            <w:pPr>
              <w:suppressAutoHyphens w:val="0"/>
              <w:spacing w:before="60" w:after="60"/>
              <w:rPr>
                <w:rFonts w:eastAsia="Calibri" w:cs="Times New Roman"/>
                <w:kern w:val="0"/>
                <w:lang w:eastAsia="pl-PL" w:bidi="ar-SA"/>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6C6F97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K_W01</w:t>
            </w:r>
          </w:p>
          <w:p w14:paraId="2A5CB28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K_W05</w:t>
            </w:r>
          </w:p>
          <w:p w14:paraId="413ABC24" w14:textId="77777777" w:rsidR="008136C3" w:rsidRPr="008136C3" w:rsidRDefault="008136C3" w:rsidP="008136C3">
            <w:pPr>
              <w:suppressAutoHyphens w:val="0"/>
              <w:spacing w:before="60" w:after="60"/>
              <w:rPr>
                <w:rFonts w:eastAsia="Calibri" w:cs="Times New Roman"/>
                <w:kern w:val="0"/>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055080A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545" w:type="dxa"/>
            <w:gridSpan w:val="2"/>
            <w:tcBorders>
              <w:top w:val="single" w:sz="8" w:space="0" w:color="auto"/>
              <w:left w:val="single" w:sz="4" w:space="0" w:color="auto"/>
              <w:bottom w:val="single" w:sz="8" w:space="0" w:color="auto"/>
            </w:tcBorders>
          </w:tcPr>
          <w:p w14:paraId="7C645CC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3C95C3B9" w14:textId="77777777" w:rsidTr="396C2A4E">
        <w:tc>
          <w:tcPr>
            <w:tcW w:w="1101" w:type="dxa"/>
            <w:tcBorders>
              <w:top w:val="single" w:sz="8" w:space="0" w:color="auto"/>
              <w:bottom w:val="single" w:sz="8" w:space="0" w:color="auto"/>
              <w:right w:val="single" w:sz="4" w:space="0" w:color="auto"/>
            </w:tcBorders>
            <w:shd w:val="clear" w:color="auto" w:fill="FFFFFF" w:themeFill="background1"/>
          </w:tcPr>
          <w:p w14:paraId="1D219E6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D3.2_W02</w:t>
            </w:r>
          </w:p>
        </w:tc>
        <w:tc>
          <w:tcPr>
            <w:tcW w:w="404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6F15661" w14:textId="77777777" w:rsidR="008136C3" w:rsidRPr="008136C3" w:rsidRDefault="008136C3" w:rsidP="6DA470D1">
            <w:pPr>
              <w:suppressAutoHyphens w:val="0"/>
              <w:autoSpaceDE w:val="0"/>
              <w:autoSpaceDN w:val="0"/>
              <w:adjustRightInd w:val="0"/>
              <w:rPr>
                <w:rFonts w:eastAsia="Calibri" w:cs="Times New Roman"/>
                <w:color w:val="000000" w:themeColor="text1"/>
                <w:kern w:val="0"/>
                <w:lang w:eastAsia="pl-PL" w:bidi="ar-SA"/>
              </w:rPr>
            </w:pPr>
            <w:r w:rsidRPr="008136C3">
              <w:rPr>
                <w:rFonts w:eastAsia="Calibri" w:cs="Times New Roman"/>
                <w:color w:val="000000"/>
                <w:kern w:val="0"/>
                <w:lang w:eastAsia="pl-PL" w:bidi="ar-SA"/>
              </w:rPr>
              <w:t>Zna procedury i zasady obejmujące działalność instytucji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38BB40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K_W02</w:t>
            </w:r>
          </w:p>
          <w:p w14:paraId="11868D3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K_W04</w:t>
            </w:r>
          </w:p>
          <w:p w14:paraId="71E46FE9" w14:textId="77777777" w:rsidR="008136C3" w:rsidRPr="008136C3" w:rsidRDefault="008136C3" w:rsidP="008136C3">
            <w:pPr>
              <w:suppressAutoHyphens w:val="0"/>
              <w:spacing w:before="60" w:after="60"/>
              <w:rPr>
                <w:rFonts w:eastAsia="Calibri" w:cs="Times New Roman"/>
                <w:kern w:val="0"/>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63A6444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545" w:type="dxa"/>
            <w:gridSpan w:val="2"/>
            <w:tcBorders>
              <w:top w:val="single" w:sz="8" w:space="0" w:color="auto"/>
              <w:left w:val="single" w:sz="4" w:space="0" w:color="auto"/>
              <w:bottom w:val="single" w:sz="8" w:space="0" w:color="auto"/>
            </w:tcBorders>
          </w:tcPr>
          <w:p w14:paraId="7C96B47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Zaliczenie praktyk i dziennika </w:t>
            </w:r>
            <w:r w:rsidRPr="008136C3">
              <w:rPr>
                <w:rFonts w:eastAsia="Calibri" w:cs="Times New Roman"/>
                <w:kern w:val="0"/>
                <w:lang w:eastAsia="pl-PL" w:bidi="ar-SA"/>
              </w:rPr>
              <w:lastRenderedPageBreak/>
              <w:t>praktyk</w:t>
            </w:r>
          </w:p>
        </w:tc>
      </w:tr>
      <w:tr w:rsidR="008136C3" w:rsidRPr="008136C3" w14:paraId="0B49F652" w14:textId="77777777" w:rsidTr="396C2A4E">
        <w:tc>
          <w:tcPr>
            <w:tcW w:w="1101" w:type="dxa"/>
            <w:tcBorders>
              <w:top w:val="single" w:sz="8" w:space="0" w:color="auto"/>
              <w:bottom w:val="single" w:sz="8" w:space="0" w:color="auto"/>
              <w:right w:val="single" w:sz="4" w:space="0" w:color="auto"/>
            </w:tcBorders>
            <w:shd w:val="clear" w:color="auto" w:fill="FFFFFF" w:themeFill="background1"/>
          </w:tcPr>
          <w:p w14:paraId="5882542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D3.2_W03</w:t>
            </w:r>
          </w:p>
        </w:tc>
        <w:tc>
          <w:tcPr>
            <w:tcW w:w="404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AE3C5CC"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Zna metody i narzędzia oraz techniki pozyskiwania danych jednostki służb mundurowych lub agencji ochrony lub inspekcji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2F27E43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K_W03</w:t>
            </w:r>
          </w:p>
          <w:p w14:paraId="286B32A1" w14:textId="77777777" w:rsidR="008136C3" w:rsidRPr="008136C3" w:rsidRDefault="008136C3" w:rsidP="008136C3">
            <w:pPr>
              <w:suppressAutoHyphens w:val="0"/>
              <w:spacing w:before="60" w:after="60"/>
              <w:rPr>
                <w:rFonts w:eastAsia="Calibri" w:cs="Times New Roman"/>
                <w:kern w:val="0"/>
                <w:highlight w:val="green"/>
                <w:lang w:eastAsia="pl-PL" w:bidi="ar-SA"/>
              </w:rPr>
            </w:pPr>
            <w:r w:rsidRPr="008136C3">
              <w:rPr>
                <w:rFonts w:eastAsia="Calibri" w:cs="Times New Roman"/>
                <w:kern w:val="0"/>
                <w:lang w:eastAsia="pl-PL" w:bidi="ar-SA"/>
              </w:rPr>
              <w:t>K_W06</w:t>
            </w:r>
          </w:p>
        </w:tc>
        <w:tc>
          <w:tcPr>
            <w:tcW w:w="1418" w:type="dxa"/>
            <w:tcBorders>
              <w:top w:val="single" w:sz="8" w:space="0" w:color="auto"/>
              <w:left w:val="single" w:sz="4" w:space="0" w:color="auto"/>
              <w:bottom w:val="single" w:sz="8" w:space="0" w:color="auto"/>
              <w:right w:val="single" w:sz="4" w:space="0" w:color="auto"/>
            </w:tcBorders>
          </w:tcPr>
          <w:p w14:paraId="33820EC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545" w:type="dxa"/>
            <w:gridSpan w:val="2"/>
            <w:tcBorders>
              <w:top w:val="single" w:sz="8" w:space="0" w:color="auto"/>
              <w:left w:val="single" w:sz="4" w:space="0" w:color="auto"/>
              <w:bottom w:val="single" w:sz="8" w:space="0" w:color="auto"/>
            </w:tcBorders>
          </w:tcPr>
          <w:p w14:paraId="1F7CA17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12A04932" w14:textId="77777777" w:rsidTr="396C2A4E">
        <w:tc>
          <w:tcPr>
            <w:tcW w:w="1101" w:type="dxa"/>
            <w:tcBorders>
              <w:top w:val="single" w:sz="8" w:space="0" w:color="auto"/>
              <w:bottom w:val="single" w:sz="8" w:space="0" w:color="auto"/>
              <w:right w:val="single" w:sz="4" w:space="0" w:color="auto"/>
            </w:tcBorders>
            <w:shd w:val="clear" w:color="auto" w:fill="FFFFFF" w:themeFill="background1"/>
          </w:tcPr>
          <w:p w14:paraId="4591E8C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D3.2_U01</w:t>
            </w:r>
          </w:p>
        </w:tc>
        <w:tc>
          <w:tcPr>
            <w:tcW w:w="4040"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7B9B1AD3" w14:textId="562B14FD" w:rsidR="008136C3" w:rsidRPr="008136C3" w:rsidRDefault="396C2A4E" w:rsidP="1961E8B9">
            <w:pPr>
              <w:suppressAutoHyphens w:val="0"/>
              <w:jc w:val="both"/>
              <w:rPr>
                <w:rFonts w:eastAsia="Calibri" w:cs="Times New Roman"/>
                <w:lang w:eastAsia="pl-PL" w:bidi="ar-SA"/>
              </w:rPr>
            </w:pPr>
            <w:r w:rsidRPr="396C2A4E">
              <w:rPr>
                <w:rFonts w:eastAsia="Calibri" w:cs="Times New Roman"/>
                <w:lang w:eastAsia="pl-PL" w:bidi="ar-SA"/>
              </w:rPr>
              <w:t>Potrafi rzetelnie wykonywać i dokumentować zlecone czynności w instytucji</w:t>
            </w:r>
          </w:p>
          <w:p w14:paraId="099BCB86" w14:textId="73391611" w:rsidR="008136C3" w:rsidRPr="008136C3" w:rsidRDefault="008136C3" w:rsidP="008136C3">
            <w:pPr>
              <w:suppressAutoHyphens w:val="0"/>
              <w:jc w:val="both"/>
              <w:rPr>
                <w:rFonts w:eastAsia="Calibri" w:cs="Times New Roman"/>
                <w:kern w:val="0"/>
                <w:lang w:eastAsia="pl-PL" w:bidi="ar-SA"/>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8DB941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K_U05</w:t>
            </w:r>
          </w:p>
          <w:p w14:paraId="5ACE24D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K_U11</w:t>
            </w:r>
          </w:p>
        </w:tc>
        <w:tc>
          <w:tcPr>
            <w:tcW w:w="1418" w:type="dxa"/>
            <w:tcBorders>
              <w:top w:val="single" w:sz="8" w:space="0" w:color="auto"/>
              <w:left w:val="single" w:sz="4" w:space="0" w:color="auto"/>
              <w:bottom w:val="single" w:sz="8" w:space="0" w:color="auto"/>
              <w:right w:val="single" w:sz="4" w:space="0" w:color="auto"/>
            </w:tcBorders>
          </w:tcPr>
          <w:p w14:paraId="3167C25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545" w:type="dxa"/>
            <w:gridSpan w:val="2"/>
            <w:tcBorders>
              <w:top w:val="single" w:sz="8" w:space="0" w:color="auto"/>
              <w:left w:val="single" w:sz="4" w:space="0" w:color="auto"/>
              <w:bottom w:val="single" w:sz="8" w:space="0" w:color="auto"/>
            </w:tcBorders>
          </w:tcPr>
          <w:p w14:paraId="7498527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656BD84E" w14:textId="77777777" w:rsidTr="396C2A4E">
        <w:tc>
          <w:tcPr>
            <w:tcW w:w="1101" w:type="dxa"/>
            <w:tcBorders>
              <w:top w:val="single" w:sz="8" w:space="0" w:color="auto"/>
              <w:bottom w:val="single" w:sz="8" w:space="0" w:color="auto"/>
              <w:right w:val="single" w:sz="4" w:space="0" w:color="auto"/>
            </w:tcBorders>
            <w:shd w:val="clear" w:color="auto" w:fill="FFFFFF" w:themeFill="background1"/>
          </w:tcPr>
          <w:p w14:paraId="2A24ABD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D3.2_U02</w:t>
            </w:r>
          </w:p>
        </w:tc>
        <w:tc>
          <w:tcPr>
            <w:tcW w:w="4040"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5BE195DF"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Potrafi omówić uzyskane wyniki oraz wyciągać wnioski i formułować postulaty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83F776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K_U02</w:t>
            </w:r>
          </w:p>
        </w:tc>
        <w:tc>
          <w:tcPr>
            <w:tcW w:w="1418" w:type="dxa"/>
            <w:tcBorders>
              <w:top w:val="single" w:sz="8" w:space="0" w:color="auto"/>
              <w:left w:val="single" w:sz="4" w:space="0" w:color="auto"/>
              <w:bottom w:val="single" w:sz="8" w:space="0" w:color="auto"/>
              <w:right w:val="single" w:sz="4" w:space="0" w:color="auto"/>
            </w:tcBorders>
          </w:tcPr>
          <w:p w14:paraId="35D3CF9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545" w:type="dxa"/>
            <w:gridSpan w:val="2"/>
            <w:tcBorders>
              <w:top w:val="single" w:sz="8" w:space="0" w:color="auto"/>
              <w:left w:val="single" w:sz="4" w:space="0" w:color="auto"/>
              <w:bottom w:val="single" w:sz="8" w:space="0" w:color="auto"/>
            </w:tcBorders>
          </w:tcPr>
          <w:p w14:paraId="19D0417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27026A33" w14:textId="77777777" w:rsidTr="396C2A4E">
        <w:tc>
          <w:tcPr>
            <w:tcW w:w="1101" w:type="dxa"/>
            <w:tcBorders>
              <w:top w:val="single" w:sz="8" w:space="0" w:color="auto"/>
              <w:bottom w:val="single" w:sz="8" w:space="0" w:color="auto"/>
              <w:right w:val="single" w:sz="4" w:space="0" w:color="auto"/>
            </w:tcBorders>
            <w:shd w:val="clear" w:color="auto" w:fill="FFFFFF" w:themeFill="background1"/>
          </w:tcPr>
          <w:p w14:paraId="7556080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D3.2_U03</w:t>
            </w:r>
          </w:p>
        </w:tc>
        <w:tc>
          <w:tcPr>
            <w:tcW w:w="404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07E7FF0"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Potrafi wykorzystać teorię dyscypliny nauki o bezpieczeństwie do rozpoznania i diagnozy w rozwiązywaniu problemów związanych z decyzjami w obrębie instytucji</w:t>
            </w:r>
          </w:p>
          <w:p w14:paraId="0FFEBEAE" w14:textId="77777777" w:rsidR="008136C3" w:rsidRPr="008136C3" w:rsidRDefault="008136C3" w:rsidP="008136C3">
            <w:pPr>
              <w:suppressAutoHyphens w:val="0"/>
              <w:spacing w:before="60" w:after="60"/>
              <w:rPr>
                <w:rFonts w:eastAsia="Calibri" w:cs="Times New Roman"/>
                <w:kern w:val="0"/>
                <w:lang w:eastAsia="pl-PL" w:bidi="ar-SA"/>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AE5DE4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K_U04</w:t>
            </w:r>
          </w:p>
          <w:p w14:paraId="1F8DDAB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K_U07</w:t>
            </w:r>
          </w:p>
          <w:p w14:paraId="200CA38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K_U09</w:t>
            </w:r>
          </w:p>
        </w:tc>
        <w:tc>
          <w:tcPr>
            <w:tcW w:w="1418" w:type="dxa"/>
            <w:tcBorders>
              <w:top w:val="single" w:sz="8" w:space="0" w:color="auto"/>
              <w:left w:val="single" w:sz="4" w:space="0" w:color="auto"/>
              <w:bottom w:val="single" w:sz="8" w:space="0" w:color="auto"/>
              <w:right w:val="single" w:sz="4" w:space="0" w:color="auto"/>
            </w:tcBorders>
          </w:tcPr>
          <w:p w14:paraId="1FEB48D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545" w:type="dxa"/>
            <w:gridSpan w:val="2"/>
            <w:tcBorders>
              <w:top w:val="single" w:sz="8" w:space="0" w:color="auto"/>
              <w:left w:val="single" w:sz="4" w:space="0" w:color="auto"/>
              <w:bottom w:val="single" w:sz="8" w:space="0" w:color="auto"/>
            </w:tcBorders>
          </w:tcPr>
          <w:p w14:paraId="20563A2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47FAB76B" w14:textId="77777777" w:rsidTr="396C2A4E">
        <w:tc>
          <w:tcPr>
            <w:tcW w:w="1101" w:type="dxa"/>
            <w:tcBorders>
              <w:top w:val="single" w:sz="8" w:space="0" w:color="auto"/>
              <w:bottom w:val="single" w:sz="8" w:space="0" w:color="auto"/>
              <w:right w:val="single" w:sz="4" w:space="0" w:color="auto"/>
            </w:tcBorders>
            <w:shd w:val="clear" w:color="auto" w:fill="FFFFFF" w:themeFill="background1"/>
          </w:tcPr>
          <w:p w14:paraId="22B0F38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D3.2_U04</w:t>
            </w:r>
          </w:p>
        </w:tc>
        <w:tc>
          <w:tcPr>
            <w:tcW w:w="404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97C5DEF"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Potrafi komunikować się z otoczeniem z użyciem specjalistycznej terminologii z zakresu działalności instytucji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32C816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K_U11</w:t>
            </w:r>
          </w:p>
          <w:p w14:paraId="4D6C1AEA" w14:textId="77777777" w:rsidR="008136C3" w:rsidRPr="008136C3" w:rsidRDefault="008136C3" w:rsidP="008136C3">
            <w:pPr>
              <w:suppressAutoHyphens w:val="0"/>
              <w:spacing w:before="60" w:after="60"/>
              <w:rPr>
                <w:rFonts w:eastAsia="Calibri" w:cs="Times New Roman"/>
                <w:kern w:val="0"/>
                <w:highlight w:val="green"/>
                <w:lang w:eastAsia="pl-PL" w:bidi="ar-SA"/>
              </w:rPr>
            </w:pPr>
            <w:r w:rsidRPr="008136C3">
              <w:rPr>
                <w:rFonts w:eastAsia="Calibri" w:cs="Times New Roman"/>
                <w:kern w:val="0"/>
                <w:lang w:eastAsia="pl-PL" w:bidi="ar-SA"/>
              </w:rPr>
              <w:t>K_U12</w:t>
            </w:r>
          </w:p>
        </w:tc>
        <w:tc>
          <w:tcPr>
            <w:tcW w:w="1418" w:type="dxa"/>
            <w:tcBorders>
              <w:top w:val="single" w:sz="8" w:space="0" w:color="auto"/>
              <w:left w:val="single" w:sz="4" w:space="0" w:color="auto"/>
              <w:bottom w:val="single" w:sz="8" w:space="0" w:color="auto"/>
              <w:right w:val="single" w:sz="4" w:space="0" w:color="auto"/>
            </w:tcBorders>
          </w:tcPr>
          <w:p w14:paraId="4751511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545" w:type="dxa"/>
            <w:gridSpan w:val="2"/>
            <w:tcBorders>
              <w:top w:val="single" w:sz="8" w:space="0" w:color="auto"/>
              <w:left w:val="single" w:sz="4" w:space="0" w:color="auto"/>
              <w:bottom w:val="single" w:sz="8" w:space="0" w:color="auto"/>
            </w:tcBorders>
          </w:tcPr>
          <w:p w14:paraId="15A076D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5A0B2A27" w14:textId="77777777" w:rsidTr="396C2A4E">
        <w:tc>
          <w:tcPr>
            <w:tcW w:w="1101" w:type="dxa"/>
            <w:tcBorders>
              <w:top w:val="single" w:sz="8" w:space="0" w:color="auto"/>
              <w:bottom w:val="single" w:sz="8" w:space="0" w:color="auto"/>
              <w:right w:val="single" w:sz="4" w:space="0" w:color="auto"/>
            </w:tcBorders>
            <w:shd w:val="clear" w:color="auto" w:fill="FFFFFF" w:themeFill="background1"/>
          </w:tcPr>
          <w:p w14:paraId="785B640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D3.2_U05</w:t>
            </w:r>
          </w:p>
        </w:tc>
        <w:tc>
          <w:tcPr>
            <w:tcW w:w="404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51855EC"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 xml:space="preserve">Potrafi analizować, interpretować i wyjaśniać przyczyny oraz następstwa zachowania człowieka oraz grup społecznych w sytuacji zagrożenia, jak również proces zarządzania oraz podejmowania decyzji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1A53DB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K_U04</w:t>
            </w:r>
          </w:p>
          <w:p w14:paraId="6B3E50E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K_U07</w:t>
            </w:r>
          </w:p>
          <w:p w14:paraId="50B3893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K_U14</w:t>
            </w:r>
          </w:p>
          <w:p w14:paraId="12A3B2DD" w14:textId="77777777" w:rsidR="008136C3" w:rsidRPr="008136C3" w:rsidRDefault="008136C3" w:rsidP="008136C3">
            <w:pPr>
              <w:suppressAutoHyphens w:val="0"/>
              <w:spacing w:before="60" w:after="60"/>
              <w:rPr>
                <w:rFonts w:eastAsia="Calibri" w:cs="Times New Roman"/>
                <w:kern w:val="0"/>
                <w:highlight w:val="green"/>
                <w:lang w:eastAsia="pl-PL" w:bidi="ar-SA"/>
              </w:rPr>
            </w:pPr>
            <w:r w:rsidRPr="008136C3">
              <w:rPr>
                <w:rFonts w:eastAsia="Calibri" w:cs="Times New Roman"/>
                <w:kern w:val="0"/>
                <w:lang w:eastAsia="pl-PL" w:bidi="ar-SA"/>
              </w:rPr>
              <w:t>K_U15</w:t>
            </w:r>
          </w:p>
        </w:tc>
        <w:tc>
          <w:tcPr>
            <w:tcW w:w="1418" w:type="dxa"/>
            <w:tcBorders>
              <w:top w:val="single" w:sz="8" w:space="0" w:color="auto"/>
              <w:left w:val="single" w:sz="4" w:space="0" w:color="auto"/>
              <w:bottom w:val="single" w:sz="8" w:space="0" w:color="auto"/>
              <w:right w:val="single" w:sz="4" w:space="0" w:color="auto"/>
            </w:tcBorders>
          </w:tcPr>
          <w:p w14:paraId="2D117E6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545" w:type="dxa"/>
            <w:gridSpan w:val="2"/>
            <w:tcBorders>
              <w:top w:val="single" w:sz="8" w:space="0" w:color="auto"/>
              <w:left w:val="single" w:sz="4" w:space="0" w:color="auto"/>
              <w:bottom w:val="single" w:sz="8" w:space="0" w:color="auto"/>
            </w:tcBorders>
          </w:tcPr>
          <w:p w14:paraId="132A54F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6E895817" w14:textId="77777777" w:rsidTr="396C2A4E">
        <w:tc>
          <w:tcPr>
            <w:tcW w:w="1101" w:type="dxa"/>
            <w:tcBorders>
              <w:top w:val="single" w:sz="8" w:space="0" w:color="auto"/>
              <w:bottom w:val="single" w:sz="8" w:space="0" w:color="auto"/>
              <w:right w:val="single" w:sz="4" w:space="0" w:color="auto"/>
            </w:tcBorders>
            <w:shd w:val="clear" w:color="auto" w:fill="FFFFFF" w:themeFill="background1"/>
          </w:tcPr>
          <w:p w14:paraId="795CF58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D3.2_K01</w:t>
            </w:r>
          </w:p>
        </w:tc>
        <w:tc>
          <w:tcPr>
            <w:tcW w:w="404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E433FCF" w14:textId="38BBE7AE" w:rsidR="008136C3" w:rsidRPr="008136C3" w:rsidRDefault="396C2A4E" w:rsidP="008136C3">
            <w:pPr>
              <w:suppressAutoHyphens w:val="0"/>
              <w:spacing w:before="60" w:after="60"/>
            </w:pPr>
            <w:r w:rsidRPr="396C2A4E">
              <w:rPr>
                <w:rFonts w:eastAsia="Times New Roman" w:cs="Times New Roman"/>
              </w:rPr>
              <w:t>Potrafi podejmować działania z pełną świadomością roli oraz rozumie społeczne, ekonomiczne, prawne i inne konsekwencje funkcjonowania instytucji, w tym odpowiedzialność za podejmowane decyzje i realizowane przedsięwzięcia</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4F3E26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K_K01</w:t>
            </w:r>
          </w:p>
          <w:p w14:paraId="4B41938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K_K03</w:t>
            </w:r>
          </w:p>
          <w:p w14:paraId="2DC4D97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K_K06</w:t>
            </w:r>
          </w:p>
        </w:tc>
        <w:tc>
          <w:tcPr>
            <w:tcW w:w="1418" w:type="dxa"/>
            <w:tcBorders>
              <w:top w:val="single" w:sz="8" w:space="0" w:color="auto"/>
              <w:left w:val="single" w:sz="4" w:space="0" w:color="auto"/>
              <w:bottom w:val="single" w:sz="8" w:space="0" w:color="auto"/>
              <w:right w:val="single" w:sz="4" w:space="0" w:color="auto"/>
            </w:tcBorders>
          </w:tcPr>
          <w:p w14:paraId="73D67726"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 xml:space="preserve">Opinia opiekuna </w:t>
            </w:r>
          </w:p>
          <w:p w14:paraId="05A5E85E" w14:textId="77777777" w:rsidR="008136C3" w:rsidRPr="008136C3" w:rsidRDefault="008136C3" w:rsidP="008136C3">
            <w:pPr>
              <w:suppressAutoHyphens w:val="0"/>
              <w:spacing w:before="60" w:after="60"/>
              <w:rPr>
                <w:rFonts w:eastAsia="Calibri" w:cs="Times New Roman"/>
                <w:kern w:val="0"/>
                <w:lang w:eastAsia="pl-PL" w:bidi="ar-SA"/>
              </w:rPr>
            </w:pPr>
          </w:p>
        </w:tc>
        <w:tc>
          <w:tcPr>
            <w:tcW w:w="1545" w:type="dxa"/>
            <w:gridSpan w:val="2"/>
            <w:tcBorders>
              <w:top w:val="single" w:sz="8" w:space="0" w:color="auto"/>
              <w:left w:val="single" w:sz="4" w:space="0" w:color="auto"/>
              <w:bottom w:val="single" w:sz="8" w:space="0" w:color="auto"/>
            </w:tcBorders>
          </w:tcPr>
          <w:p w14:paraId="48CFFF7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Ocena opiekuna praktyk</w:t>
            </w:r>
          </w:p>
        </w:tc>
      </w:tr>
      <w:tr w:rsidR="008136C3" w:rsidRPr="008136C3" w14:paraId="08F9E1E3" w14:textId="77777777" w:rsidTr="396C2A4E">
        <w:tc>
          <w:tcPr>
            <w:tcW w:w="1101" w:type="dxa"/>
            <w:tcBorders>
              <w:top w:val="single" w:sz="8" w:space="0" w:color="auto"/>
              <w:bottom w:val="single" w:sz="8" w:space="0" w:color="auto"/>
              <w:right w:val="single" w:sz="4" w:space="0" w:color="auto"/>
            </w:tcBorders>
            <w:shd w:val="clear" w:color="auto" w:fill="FFFFFF" w:themeFill="background1"/>
          </w:tcPr>
          <w:p w14:paraId="260569F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D3.2_K02</w:t>
            </w:r>
          </w:p>
        </w:tc>
        <w:tc>
          <w:tcPr>
            <w:tcW w:w="404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8BEC2BB" w14:textId="3084FA76" w:rsidR="008136C3" w:rsidRPr="008136C3" w:rsidRDefault="396C2A4E" w:rsidP="008136C3">
            <w:pPr>
              <w:suppressAutoHyphens w:val="0"/>
              <w:spacing w:before="60" w:after="60"/>
            </w:pPr>
            <w:r w:rsidRPr="396C2A4E">
              <w:rPr>
                <w:rFonts w:eastAsia="Times New Roman" w:cs="Times New Roman"/>
              </w:rPr>
              <w:t>Potrafi samodzielnie myśleć i działać w sposób a priori, krytyczny oraz przedsiębiorczy, wykazując inicjatywę i refleksyjność w podejmowaniu decyzji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9415AE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K_K05</w:t>
            </w:r>
          </w:p>
        </w:tc>
        <w:tc>
          <w:tcPr>
            <w:tcW w:w="1418" w:type="dxa"/>
            <w:tcBorders>
              <w:top w:val="single" w:sz="8" w:space="0" w:color="auto"/>
              <w:left w:val="single" w:sz="4" w:space="0" w:color="auto"/>
              <w:bottom w:val="single" w:sz="8" w:space="0" w:color="auto"/>
              <w:right w:val="single" w:sz="4" w:space="0" w:color="auto"/>
            </w:tcBorders>
          </w:tcPr>
          <w:p w14:paraId="2B48F0AA"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 xml:space="preserve">Opinia opiekuna </w:t>
            </w:r>
          </w:p>
          <w:p w14:paraId="28456BB2" w14:textId="77777777" w:rsidR="008136C3" w:rsidRPr="008136C3" w:rsidRDefault="008136C3" w:rsidP="008136C3">
            <w:pPr>
              <w:suppressAutoHyphens w:val="0"/>
              <w:spacing w:before="60" w:after="60"/>
              <w:rPr>
                <w:rFonts w:eastAsia="Calibri" w:cs="Times New Roman"/>
                <w:kern w:val="0"/>
                <w:lang w:eastAsia="pl-PL" w:bidi="ar-SA"/>
              </w:rPr>
            </w:pPr>
          </w:p>
        </w:tc>
        <w:tc>
          <w:tcPr>
            <w:tcW w:w="1545" w:type="dxa"/>
            <w:gridSpan w:val="2"/>
            <w:tcBorders>
              <w:top w:val="single" w:sz="8" w:space="0" w:color="auto"/>
              <w:left w:val="single" w:sz="4" w:space="0" w:color="auto"/>
              <w:bottom w:val="single" w:sz="8" w:space="0" w:color="auto"/>
            </w:tcBorders>
          </w:tcPr>
          <w:p w14:paraId="0A415F8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Ocena opiekuna praktyk</w:t>
            </w:r>
          </w:p>
        </w:tc>
      </w:tr>
      <w:tr w:rsidR="008136C3" w:rsidRPr="008136C3" w14:paraId="2C2F87A3" w14:textId="77777777" w:rsidTr="396C2A4E">
        <w:tc>
          <w:tcPr>
            <w:tcW w:w="1101" w:type="dxa"/>
            <w:tcBorders>
              <w:top w:val="single" w:sz="8" w:space="0" w:color="auto"/>
              <w:bottom w:val="single" w:sz="8" w:space="0" w:color="auto"/>
              <w:right w:val="single" w:sz="4" w:space="0" w:color="auto"/>
            </w:tcBorders>
            <w:shd w:val="clear" w:color="auto" w:fill="FFFFFF" w:themeFill="background1"/>
          </w:tcPr>
          <w:p w14:paraId="755B64E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D3.2_K03</w:t>
            </w:r>
          </w:p>
        </w:tc>
        <w:tc>
          <w:tcPr>
            <w:tcW w:w="4040"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E3AEEE6" w14:textId="609B4C9D" w:rsidR="008136C3" w:rsidRPr="008136C3" w:rsidRDefault="396C2A4E" w:rsidP="008136C3">
            <w:pPr>
              <w:suppressAutoHyphens w:val="0"/>
              <w:spacing w:before="60" w:after="60"/>
            </w:pPr>
            <w:r w:rsidRPr="396C2A4E">
              <w:rPr>
                <w:rFonts w:eastAsia="Times New Roman" w:cs="Times New Roman"/>
              </w:rPr>
              <w:t>Potrafi zachowywać się w sposób profesjonalny i etyczny w realizacji powierzonych mu zadań oraz w pełnieniu swojej roli zawodowej</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5EBC67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K_K01</w:t>
            </w:r>
          </w:p>
          <w:p w14:paraId="012AC0E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K_K02</w:t>
            </w:r>
          </w:p>
          <w:p w14:paraId="6037B57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K_K06</w:t>
            </w:r>
          </w:p>
          <w:p w14:paraId="543A4624" w14:textId="77777777" w:rsidR="008136C3" w:rsidRPr="008136C3" w:rsidRDefault="008136C3" w:rsidP="008136C3">
            <w:pPr>
              <w:suppressAutoHyphens w:val="0"/>
              <w:spacing w:before="60" w:after="60"/>
              <w:rPr>
                <w:rFonts w:eastAsia="Calibri" w:cs="Times New Roman"/>
                <w:kern w:val="0"/>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5AA1AE31"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 xml:space="preserve">Opinia opiekuna </w:t>
            </w:r>
          </w:p>
          <w:p w14:paraId="07A462D9"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p>
        </w:tc>
        <w:tc>
          <w:tcPr>
            <w:tcW w:w="1545" w:type="dxa"/>
            <w:gridSpan w:val="2"/>
            <w:tcBorders>
              <w:top w:val="single" w:sz="8" w:space="0" w:color="auto"/>
              <w:left w:val="single" w:sz="4" w:space="0" w:color="auto"/>
              <w:bottom w:val="single" w:sz="8" w:space="0" w:color="auto"/>
            </w:tcBorders>
          </w:tcPr>
          <w:p w14:paraId="4870D88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Ocena opiekuna praktyk</w:t>
            </w:r>
          </w:p>
        </w:tc>
      </w:tr>
      <w:tr w:rsidR="008136C3" w:rsidRPr="008136C3" w14:paraId="018A0FFA" w14:textId="77777777" w:rsidTr="396C2A4E">
        <w:tc>
          <w:tcPr>
            <w:tcW w:w="9238" w:type="dxa"/>
            <w:gridSpan w:val="7"/>
            <w:shd w:val="clear" w:color="auto" w:fill="D9D9D9" w:themeFill="background1" w:themeFillShade="D9"/>
          </w:tcPr>
          <w:p w14:paraId="367354D4"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42661B9D" w14:textId="77777777" w:rsidTr="396C2A4E">
        <w:trPr>
          <w:trHeight w:val="1495"/>
        </w:trPr>
        <w:tc>
          <w:tcPr>
            <w:tcW w:w="2873" w:type="dxa"/>
            <w:gridSpan w:val="2"/>
            <w:tcBorders>
              <w:right w:val="nil"/>
            </w:tcBorders>
            <w:shd w:val="clear" w:color="auto" w:fill="D9D9D9" w:themeFill="background1" w:themeFillShade="D9"/>
          </w:tcPr>
          <w:p w14:paraId="28939DD3"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lastRenderedPageBreak/>
              <w:t>Całkowita liczba punktów ECTS: (A + B)</w:t>
            </w:r>
            <w:r w:rsidRPr="008136C3">
              <w:rPr>
                <w:rFonts w:eastAsia="Calibri" w:cs="Times New Roman"/>
                <w:b/>
                <w:i/>
                <w:kern w:val="0"/>
                <w:lang w:eastAsia="pl-PL" w:bidi="ar-SA"/>
              </w:rPr>
              <w:t xml:space="preserve"> </w:t>
            </w:r>
          </w:p>
        </w:tc>
        <w:tc>
          <w:tcPr>
            <w:tcW w:w="4992" w:type="dxa"/>
            <w:gridSpan w:val="4"/>
            <w:tcBorders>
              <w:left w:val="nil"/>
            </w:tcBorders>
          </w:tcPr>
          <w:p w14:paraId="421A5D6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11</w:t>
            </w:r>
          </w:p>
        </w:tc>
        <w:tc>
          <w:tcPr>
            <w:tcW w:w="1373" w:type="dxa"/>
            <w:tcBorders>
              <w:left w:val="nil"/>
            </w:tcBorders>
            <w:textDirection w:val="btLr"/>
          </w:tcPr>
          <w:p w14:paraId="087D1A49" w14:textId="77777777" w:rsidR="008136C3" w:rsidRPr="008136C3" w:rsidRDefault="008136C3" w:rsidP="008136C3">
            <w:pPr>
              <w:suppressAutoHyphens w:val="0"/>
              <w:spacing w:before="60" w:after="60"/>
              <w:ind w:left="113" w:right="113"/>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19F4C063" w14:textId="77777777" w:rsidTr="396C2A4E">
        <w:tc>
          <w:tcPr>
            <w:tcW w:w="2873" w:type="dxa"/>
            <w:gridSpan w:val="2"/>
            <w:tcBorders>
              <w:right w:val="nil"/>
            </w:tcBorders>
            <w:shd w:val="clear" w:color="auto" w:fill="D9D9D9" w:themeFill="background1" w:themeFillShade="D9"/>
          </w:tcPr>
          <w:p w14:paraId="623E3F9B"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992" w:type="dxa"/>
            <w:gridSpan w:val="4"/>
            <w:tcBorders>
              <w:left w:val="nil"/>
            </w:tcBorders>
          </w:tcPr>
          <w:p w14:paraId="091B1AE4"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 xml:space="preserve">organizacja praktyki z opiekunem uczelnianym </w:t>
            </w:r>
          </w:p>
          <w:p w14:paraId="6FE360C9"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 xml:space="preserve">praca wykonywana pod nadzorem, </w:t>
            </w:r>
          </w:p>
          <w:p w14:paraId="0104F58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kern w:val="0"/>
                <w:lang w:eastAsia="pl-PL" w:bidi="ar-SA"/>
              </w:rPr>
              <w:t xml:space="preserve">zaliczenie </w:t>
            </w:r>
          </w:p>
          <w:p w14:paraId="364D3036" w14:textId="77777777" w:rsidR="008136C3" w:rsidRPr="008136C3" w:rsidRDefault="008136C3" w:rsidP="008136C3">
            <w:pPr>
              <w:suppressAutoHyphens w:val="0"/>
              <w:rPr>
                <w:rFonts w:eastAsia="Calibri" w:cs="Times New Roman"/>
                <w:b/>
                <w:kern w:val="0"/>
                <w:lang w:eastAsia="pl-PL" w:bidi="ar-SA"/>
              </w:rPr>
            </w:pPr>
          </w:p>
          <w:p w14:paraId="4A3F6979" w14:textId="77777777" w:rsidR="008136C3" w:rsidRPr="008136C3" w:rsidRDefault="008136C3" w:rsidP="008136C3">
            <w:pPr>
              <w:suppressAutoHyphens w:val="0"/>
              <w:rPr>
                <w:rFonts w:eastAsia="Calibri" w:cs="Times New Roman"/>
                <w:b/>
                <w:kern w:val="0"/>
                <w:lang w:eastAsia="pl-PL" w:bidi="ar-SA"/>
              </w:rPr>
            </w:pPr>
          </w:p>
          <w:p w14:paraId="7DBE34C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04FC814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373" w:type="dxa"/>
            <w:tcBorders>
              <w:left w:val="nil"/>
            </w:tcBorders>
          </w:tcPr>
          <w:p w14:paraId="65F759ED"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w:t>
            </w:r>
          </w:p>
          <w:p w14:paraId="5D41C598"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318</w:t>
            </w:r>
          </w:p>
          <w:p w14:paraId="3F4632A8"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w:t>
            </w:r>
          </w:p>
          <w:p w14:paraId="03123A17" w14:textId="77777777" w:rsidR="008136C3" w:rsidRPr="008136C3" w:rsidRDefault="008136C3" w:rsidP="008136C3">
            <w:pPr>
              <w:widowControl/>
              <w:suppressAutoHyphens w:val="0"/>
              <w:rPr>
                <w:rFonts w:eastAsia="Calibri" w:cs="Times New Roman"/>
                <w:kern w:val="0"/>
                <w:lang w:eastAsia="pl-PL" w:bidi="ar-SA"/>
              </w:rPr>
            </w:pPr>
          </w:p>
          <w:p w14:paraId="6D4B3CC6" w14:textId="77777777" w:rsidR="008136C3" w:rsidRPr="008136C3" w:rsidRDefault="008136C3" w:rsidP="008136C3">
            <w:pPr>
              <w:suppressAutoHyphens w:val="0"/>
              <w:rPr>
                <w:rFonts w:eastAsia="Calibri" w:cs="Times New Roman"/>
                <w:kern w:val="0"/>
                <w:lang w:eastAsia="pl-PL" w:bidi="ar-SA"/>
              </w:rPr>
            </w:pPr>
          </w:p>
          <w:p w14:paraId="7A676F8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320</w:t>
            </w:r>
          </w:p>
          <w:p w14:paraId="6D2E07F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11</w:t>
            </w:r>
          </w:p>
        </w:tc>
      </w:tr>
      <w:tr w:rsidR="008136C3" w:rsidRPr="008136C3" w14:paraId="4560D309" w14:textId="77777777" w:rsidTr="396C2A4E">
        <w:tc>
          <w:tcPr>
            <w:tcW w:w="2873" w:type="dxa"/>
            <w:gridSpan w:val="2"/>
            <w:tcBorders>
              <w:right w:val="nil"/>
            </w:tcBorders>
            <w:shd w:val="clear" w:color="auto" w:fill="D9D9D9" w:themeFill="background1" w:themeFillShade="D9"/>
          </w:tcPr>
          <w:p w14:paraId="5D856337"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B. Formy aktywności studenta w ramach samokształcenia wraz z planowaną liczbą godzin na każdą formę i liczbą punktów ECTS:</w:t>
            </w:r>
          </w:p>
        </w:tc>
        <w:tc>
          <w:tcPr>
            <w:tcW w:w="4992" w:type="dxa"/>
            <w:gridSpan w:val="4"/>
            <w:tcBorders>
              <w:left w:val="nil"/>
            </w:tcBorders>
          </w:tcPr>
          <w:p w14:paraId="613C193C"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w:t>
            </w:r>
          </w:p>
          <w:p w14:paraId="59A0EDFC" w14:textId="77777777" w:rsidR="008136C3" w:rsidRPr="008136C3" w:rsidRDefault="008136C3" w:rsidP="008136C3">
            <w:pPr>
              <w:suppressAutoHyphens w:val="0"/>
              <w:rPr>
                <w:rFonts w:eastAsia="Calibri" w:cs="Times New Roman"/>
                <w:b/>
                <w:kern w:val="0"/>
                <w:lang w:eastAsia="pl-PL" w:bidi="ar-SA"/>
              </w:rPr>
            </w:pPr>
          </w:p>
          <w:p w14:paraId="0DD6B890" w14:textId="77777777" w:rsidR="008136C3" w:rsidRPr="008136C3" w:rsidRDefault="008136C3" w:rsidP="008136C3">
            <w:pPr>
              <w:suppressAutoHyphens w:val="0"/>
              <w:rPr>
                <w:rFonts w:eastAsia="Calibri" w:cs="Times New Roman"/>
                <w:b/>
                <w:kern w:val="0"/>
                <w:lang w:eastAsia="pl-PL" w:bidi="ar-SA"/>
              </w:rPr>
            </w:pPr>
          </w:p>
          <w:p w14:paraId="017321E4" w14:textId="77777777" w:rsidR="008136C3" w:rsidRPr="008136C3" w:rsidRDefault="008136C3" w:rsidP="008136C3">
            <w:pPr>
              <w:suppressAutoHyphens w:val="0"/>
              <w:rPr>
                <w:rFonts w:eastAsia="Calibri" w:cs="Times New Roman"/>
                <w:b/>
                <w:kern w:val="0"/>
                <w:lang w:eastAsia="pl-PL" w:bidi="ar-SA"/>
              </w:rPr>
            </w:pPr>
          </w:p>
          <w:p w14:paraId="38E7D66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311A396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373" w:type="dxa"/>
            <w:tcBorders>
              <w:left w:val="nil"/>
            </w:tcBorders>
          </w:tcPr>
          <w:p w14:paraId="56197BB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t>
            </w:r>
          </w:p>
          <w:p w14:paraId="2AAAE329" w14:textId="77777777" w:rsidR="008136C3" w:rsidRPr="008136C3" w:rsidRDefault="008136C3" w:rsidP="008136C3">
            <w:pPr>
              <w:suppressAutoHyphens w:val="0"/>
              <w:rPr>
                <w:rFonts w:eastAsia="Calibri" w:cs="Times New Roman"/>
                <w:kern w:val="0"/>
                <w:lang w:eastAsia="pl-PL" w:bidi="ar-SA"/>
              </w:rPr>
            </w:pPr>
          </w:p>
          <w:p w14:paraId="78D955A9" w14:textId="77777777" w:rsidR="008136C3" w:rsidRPr="008136C3" w:rsidRDefault="008136C3" w:rsidP="008136C3">
            <w:pPr>
              <w:suppressAutoHyphens w:val="0"/>
              <w:rPr>
                <w:rFonts w:eastAsia="Calibri" w:cs="Times New Roman"/>
                <w:kern w:val="0"/>
                <w:lang w:eastAsia="pl-PL" w:bidi="ar-SA"/>
              </w:rPr>
            </w:pPr>
          </w:p>
          <w:p w14:paraId="44B83652" w14:textId="77777777" w:rsidR="008136C3" w:rsidRPr="008136C3" w:rsidRDefault="008136C3" w:rsidP="008136C3">
            <w:pPr>
              <w:suppressAutoHyphens w:val="0"/>
              <w:rPr>
                <w:rFonts w:eastAsia="Calibri" w:cs="Times New Roman"/>
                <w:kern w:val="0"/>
                <w:lang w:eastAsia="pl-PL" w:bidi="ar-SA"/>
              </w:rPr>
            </w:pPr>
          </w:p>
          <w:p w14:paraId="6A08C06D" w14:textId="77777777" w:rsidR="008136C3" w:rsidRPr="008136C3" w:rsidRDefault="008136C3" w:rsidP="008136C3">
            <w:pPr>
              <w:suppressAutoHyphens w:val="0"/>
              <w:rPr>
                <w:rFonts w:eastAsia="Calibri" w:cs="Times New Roman"/>
                <w:kern w:val="0"/>
                <w:lang w:eastAsia="pl-PL" w:bidi="ar-SA"/>
              </w:rPr>
            </w:pPr>
          </w:p>
          <w:p w14:paraId="6CCB113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t>
            </w:r>
          </w:p>
        </w:tc>
      </w:tr>
      <w:tr w:rsidR="008136C3" w:rsidRPr="008136C3" w14:paraId="4D55D93B" w14:textId="77777777" w:rsidTr="396C2A4E">
        <w:tc>
          <w:tcPr>
            <w:tcW w:w="2873" w:type="dxa"/>
            <w:gridSpan w:val="2"/>
            <w:tcBorders>
              <w:right w:val="nil"/>
            </w:tcBorders>
            <w:shd w:val="clear" w:color="auto" w:fill="D9D9D9" w:themeFill="background1" w:themeFillShade="D9"/>
          </w:tcPr>
          <w:p w14:paraId="2E8CC894"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 Liczba godzin zajęć kształtujących umiejętności praktyczne w ramach przedmiotu oraz związana z tym liczba punktów ECTS:</w:t>
            </w:r>
          </w:p>
        </w:tc>
        <w:tc>
          <w:tcPr>
            <w:tcW w:w="4992" w:type="dxa"/>
            <w:gridSpan w:val="4"/>
            <w:tcBorders>
              <w:left w:val="nil"/>
            </w:tcBorders>
          </w:tcPr>
          <w:p w14:paraId="4556842A" w14:textId="1DB2DA0C" w:rsidR="58EA6CB6" w:rsidRDefault="396C2A4E" w:rsidP="396C2A4E">
            <w:pPr>
              <w:spacing w:before="60" w:after="60"/>
              <w:rPr>
                <w:rFonts w:eastAsia="Times New Roman" w:cs="Times New Roman"/>
                <w:lang w:eastAsia="pl-PL" w:bidi="ar-SA"/>
              </w:rPr>
            </w:pPr>
            <w:r w:rsidRPr="396C2A4E">
              <w:rPr>
                <w:rFonts w:eastAsia="Times New Roman" w:cs="Times New Roman"/>
              </w:rPr>
              <w:t>Praca wykonywana pod nadzorem</w:t>
            </w:r>
          </w:p>
          <w:p w14:paraId="59F9AE71" w14:textId="77777777" w:rsidR="008136C3" w:rsidRPr="008136C3" w:rsidRDefault="008136C3" w:rsidP="008136C3">
            <w:pPr>
              <w:suppressAutoHyphens w:val="0"/>
              <w:rPr>
                <w:rFonts w:eastAsia="Calibri" w:cs="Times New Roman"/>
                <w:b/>
                <w:kern w:val="0"/>
                <w:lang w:eastAsia="pl-PL" w:bidi="ar-SA"/>
              </w:rPr>
            </w:pPr>
          </w:p>
          <w:p w14:paraId="5AA60EB3" w14:textId="77777777" w:rsidR="008136C3" w:rsidRPr="008136C3" w:rsidRDefault="008136C3" w:rsidP="008136C3">
            <w:pPr>
              <w:suppressAutoHyphens w:val="0"/>
              <w:rPr>
                <w:rFonts w:eastAsia="Calibri" w:cs="Times New Roman"/>
                <w:b/>
                <w:kern w:val="0"/>
                <w:lang w:eastAsia="pl-PL" w:bidi="ar-SA"/>
              </w:rPr>
            </w:pPr>
          </w:p>
          <w:p w14:paraId="2F8EC73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137D48D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373" w:type="dxa"/>
            <w:tcBorders>
              <w:left w:val="nil"/>
            </w:tcBorders>
          </w:tcPr>
          <w:p w14:paraId="485F70D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318</w:t>
            </w:r>
          </w:p>
          <w:p w14:paraId="1078A5B3" w14:textId="77777777" w:rsidR="008136C3" w:rsidRPr="008136C3" w:rsidRDefault="008136C3" w:rsidP="008136C3">
            <w:pPr>
              <w:suppressAutoHyphens w:val="0"/>
              <w:rPr>
                <w:rFonts w:eastAsia="Calibri" w:cs="Times New Roman"/>
                <w:kern w:val="0"/>
                <w:lang w:eastAsia="pl-PL" w:bidi="ar-SA"/>
              </w:rPr>
            </w:pPr>
          </w:p>
          <w:p w14:paraId="7F798357" w14:textId="77777777" w:rsidR="008136C3" w:rsidRPr="008136C3" w:rsidRDefault="008136C3" w:rsidP="008136C3">
            <w:pPr>
              <w:suppressAutoHyphens w:val="0"/>
              <w:rPr>
                <w:rFonts w:eastAsia="Calibri" w:cs="Times New Roman"/>
                <w:kern w:val="0"/>
                <w:lang w:eastAsia="pl-PL" w:bidi="ar-SA"/>
              </w:rPr>
            </w:pPr>
          </w:p>
          <w:p w14:paraId="73B08D19" w14:textId="77777777" w:rsidR="008136C3" w:rsidRPr="008136C3" w:rsidRDefault="008136C3" w:rsidP="008136C3">
            <w:pPr>
              <w:suppressAutoHyphens w:val="0"/>
              <w:rPr>
                <w:rFonts w:eastAsia="Calibri" w:cs="Times New Roman"/>
                <w:kern w:val="0"/>
                <w:lang w:eastAsia="pl-PL" w:bidi="ar-SA"/>
              </w:rPr>
            </w:pPr>
          </w:p>
          <w:p w14:paraId="5721F8E2" w14:textId="77777777" w:rsidR="008136C3" w:rsidRPr="008136C3" w:rsidRDefault="00A47A17" w:rsidP="008136C3">
            <w:pPr>
              <w:suppressAutoHyphens w:val="0"/>
              <w:rPr>
                <w:rFonts w:eastAsia="Calibri" w:cs="Times New Roman"/>
                <w:kern w:val="0"/>
                <w:lang w:eastAsia="pl-PL" w:bidi="ar-SA"/>
              </w:rPr>
            </w:pPr>
            <w:r>
              <w:rPr>
                <w:rFonts w:eastAsia="Calibri" w:cs="Times New Roman"/>
                <w:kern w:val="0"/>
                <w:lang w:eastAsia="pl-PL" w:bidi="ar-SA"/>
              </w:rPr>
              <w:t>11</w:t>
            </w:r>
          </w:p>
        </w:tc>
      </w:tr>
    </w:tbl>
    <w:p w14:paraId="717B922F"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2CA4088A"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2E769F96" w14:textId="77777777" w:rsidTr="396C2A4E">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BE86C87"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5ADA5112" w14:textId="39B4CF31" w:rsidR="008136C3" w:rsidRPr="008136C3" w:rsidRDefault="396C2A4E" w:rsidP="7AE26548">
            <w:pPr>
              <w:suppressAutoHyphens w:val="0"/>
              <w:autoSpaceDE w:val="0"/>
              <w:autoSpaceDN w:val="0"/>
              <w:adjustRightInd w:val="0"/>
              <w:jc w:val="both"/>
              <w:rPr>
                <w:rFonts w:eastAsia="Times New Roman" w:cs="Times New Roman"/>
                <w:color w:val="4EA72E" w:themeColor="accent6"/>
              </w:rPr>
            </w:pPr>
            <w:r w:rsidRPr="396C2A4E">
              <w:rPr>
                <w:rFonts w:eastAsia="Times New Roman" w:cs="Times New Roman"/>
              </w:rPr>
              <w:t xml:space="preserve">Struktura organizacyjna służby mundurowej lub agencji ochrony, inspekcji oraz zadania jej poszczególnych komórek organizacyjnych. </w:t>
            </w:r>
          </w:p>
          <w:p w14:paraId="7EEA8F48" w14:textId="6C9FDEFF" w:rsidR="008136C3" w:rsidRPr="008136C3" w:rsidRDefault="396C2A4E" w:rsidP="396C2A4E">
            <w:pPr>
              <w:suppressAutoHyphens w:val="0"/>
              <w:autoSpaceDE w:val="0"/>
              <w:autoSpaceDN w:val="0"/>
              <w:adjustRightInd w:val="0"/>
              <w:jc w:val="both"/>
              <w:rPr>
                <w:rFonts w:eastAsia="Times New Roman" w:cs="Times New Roman"/>
                <w:color w:val="4EA72E" w:themeColor="accent6"/>
              </w:rPr>
            </w:pPr>
            <w:r w:rsidRPr="396C2A4E">
              <w:rPr>
                <w:rFonts w:eastAsia="Times New Roman" w:cs="Times New Roman"/>
              </w:rPr>
              <w:t>Formalno-prawne podstawy działania służby mundurowej, lub agencji ochrony, inspekcji (dokumentacja rejestracyjna podmiotu, akt powołujący jednostkę, statut).</w:t>
            </w:r>
          </w:p>
          <w:p w14:paraId="6ACD2AE0" w14:textId="7B60D642" w:rsidR="008136C3" w:rsidRPr="008136C3" w:rsidRDefault="396C2A4E" w:rsidP="396C2A4E">
            <w:pPr>
              <w:suppressAutoHyphens w:val="0"/>
              <w:autoSpaceDE w:val="0"/>
              <w:autoSpaceDN w:val="0"/>
              <w:adjustRightInd w:val="0"/>
              <w:jc w:val="both"/>
              <w:rPr>
                <w:rFonts w:eastAsia="Times New Roman" w:cs="Times New Roman"/>
                <w:color w:val="4EA72E" w:themeColor="accent6"/>
              </w:rPr>
            </w:pPr>
            <w:r w:rsidRPr="396C2A4E">
              <w:rPr>
                <w:rFonts w:eastAsia="Times New Roman" w:cs="Times New Roman"/>
              </w:rPr>
              <w:t>Podstawowe procesy zapewnienia bezpieczeństwa realizowane w służbie mundurowej, agencji ochrony lub inspekcji.</w:t>
            </w:r>
          </w:p>
          <w:p w14:paraId="1C4D7CC0" w14:textId="09CE8FF2" w:rsidR="008136C3" w:rsidRPr="008136C3" w:rsidRDefault="396C2A4E" w:rsidP="7AE26548">
            <w:pPr>
              <w:spacing w:line="259" w:lineRule="auto"/>
              <w:jc w:val="both"/>
              <w:rPr>
                <w:rFonts w:eastAsia="Times New Roman" w:cs="Times New Roman"/>
                <w:color w:val="4EA72E" w:themeColor="accent6"/>
              </w:rPr>
            </w:pPr>
            <w:r w:rsidRPr="396C2A4E">
              <w:rPr>
                <w:rFonts w:eastAsia="Times New Roman" w:cs="Times New Roman"/>
              </w:rPr>
              <w:t xml:space="preserve">Obieg dokumentów i przepływ informacji w </w:t>
            </w:r>
          </w:p>
          <w:p w14:paraId="55E389DA" w14:textId="49A7260F" w:rsidR="396C2A4E" w:rsidRDefault="396C2A4E" w:rsidP="396C2A4E">
            <w:pPr>
              <w:spacing w:line="259" w:lineRule="auto"/>
              <w:jc w:val="both"/>
              <w:rPr>
                <w:rFonts w:eastAsia="Times New Roman" w:cs="Times New Roman"/>
                <w:color w:val="4EA72E" w:themeColor="accent6"/>
              </w:rPr>
            </w:pPr>
            <w:r w:rsidRPr="396C2A4E">
              <w:rPr>
                <w:rFonts w:eastAsia="Times New Roman" w:cs="Times New Roman"/>
              </w:rPr>
              <w:t>służbie mundurowej, agencji ochrony lub inspekcji.</w:t>
            </w:r>
          </w:p>
          <w:p w14:paraId="3841318D" w14:textId="7695C719" w:rsidR="008136C3" w:rsidRPr="008136C3" w:rsidRDefault="396C2A4E" w:rsidP="396C2A4E">
            <w:pPr>
              <w:suppressAutoHyphens w:val="0"/>
              <w:autoSpaceDE w:val="0"/>
              <w:autoSpaceDN w:val="0"/>
              <w:adjustRightInd w:val="0"/>
              <w:spacing w:line="259" w:lineRule="auto"/>
              <w:jc w:val="both"/>
              <w:rPr>
                <w:rFonts w:eastAsia="Times New Roman" w:cs="Times New Roman"/>
                <w:color w:val="4EA72E" w:themeColor="accent6"/>
              </w:rPr>
            </w:pPr>
            <w:r w:rsidRPr="396C2A4E">
              <w:rPr>
                <w:rFonts w:eastAsia="Times New Roman" w:cs="Times New Roman"/>
              </w:rPr>
              <w:t>Działalność nadzoru finansowego i kontroli wewnętrznej w służbie mundurowej, agencji ochrony lub inspekcji.</w:t>
            </w:r>
          </w:p>
          <w:p w14:paraId="31830825" w14:textId="51838314" w:rsidR="396C2A4E" w:rsidRDefault="396C2A4E" w:rsidP="396C2A4E">
            <w:pPr>
              <w:spacing w:line="259" w:lineRule="auto"/>
              <w:jc w:val="both"/>
              <w:rPr>
                <w:rFonts w:eastAsia="Times New Roman" w:cs="Times New Roman"/>
                <w:color w:val="4EA72E" w:themeColor="accent6"/>
              </w:rPr>
            </w:pPr>
            <w:r w:rsidRPr="396C2A4E">
              <w:rPr>
                <w:rFonts w:eastAsia="Times New Roman" w:cs="Times New Roman"/>
              </w:rPr>
              <w:t>Systemy bezpieczeństwa publicznego i zarządzania kryzysowego w służbie mundurowej, agencji ochrony lub inspekcji.</w:t>
            </w:r>
          </w:p>
          <w:p w14:paraId="61E3387B" w14:textId="20EFC816" w:rsidR="396C2A4E" w:rsidRDefault="396C2A4E" w:rsidP="396C2A4E">
            <w:pPr>
              <w:jc w:val="both"/>
              <w:rPr>
                <w:rFonts w:eastAsia="Times New Roman" w:cs="Times New Roman"/>
                <w:color w:val="4EA72E" w:themeColor="accent6"/>
              </w:rPr>
            </w:pPr>
            <w:r w:rsidRPr="396C2A4E">
              <w:rPr>
                <w:rFonts w:eastAsia="Times New Roman" w:cs="Times New Roman"/>
              </w:rPr>
              <w:t>Systemy bezpieczeństwa informacji w służbie mundurowej, agencji ochrony lub inspekcji.</w:t>
            </w:r>
          </w:p>
          <w:p w14:paraId="3B13EF95" w14:textId="1ED4C959" w:rsidR="008136C3" w:rsidRPr="008136C3" w:rsidRDefault="396C2A4E" w:rsidP="396C2A4E">
            <w:pPr>
              <w:suppressAutoHyphens w:val="0"/>
              <w:autoSpaceDE w:val="0"/>
              <w:autoSpaceDN w:val="0"/>
              <w:adjustRightInd w:val="0"/>
              <w:spacing w:line="259" w:lineRule="auto"/>
              <w:jc w:val="both"/>
              <w:rPr>
                <w:rFonts w:eastAsia="Times New Roman" w:cs="Times New Roman"/>
                <w:color w:val="4EA72E" w:themeColor="accent6"/>
              </w:rPr>
            </w:pPr>
            <w:r w:rsidRPr="396C2A4E">
              <w:rPr>
                <w:rFonts w:eastAsia="Times New Roman" w:cs="Times New Roman"/>
              </w:rPr>
              <w:t>Zarządzanie zasobami ludzkimi w sytuacjach zagrożenia w służbie mundurowej, agencji ochrony lub inspekcji.</w:t>
            </w:r>
          </w:p>
          <w:p w14:paraId="39EED00C" w14:textId="72A2C720" w:rsidR="008136C3" w:rsidRPr="008136C3" w:rsidRDefault="396C2A4E" w:rsidP="396C2A4E">
            <w:pPr>
              <w:suppressAutoHyphens w:val="0"/>
              <w:autoSpaceDE w:val="0"/>
              <w:autoSpaceDN w:val="0"/>
              <w:adjustRightInd w:val="0"/>
              <w:spacing w:line="259" w:lineRule="auto"/>
              <w:jc w:val="both"/>
              <w:rPr>
                <w:rFonts w:eastAsia="Times New Roman" w:cs="Times New Roman"/>
                <w:color w:val="4EA72E" w:themeColor="accent6"/>
              </w:rPr>
            </w:pPr>
            <w:r w:rsidRPr="396C2A4E">
              <w:rPr>
                <w:rFonts w:eastAsia="Times New Roman" w:cs="Times New Roman"/>
              </w:rPr>
              <w:t>Współpraca krajowa i międzynarodowa w służbie mundurowej, agencji ochrony lub inspekcji.</w:t>
            </w:r>
          </w:p>
          <w:p w14:paraId="4CDBFC9B" w14:textId="71AC216A" w:rsidR="008136C3" w:rsidRPr="008136C3" w:rsidRDefault="008136C3" w:rsidP="396C2A4E">
            <w:pPr>
              <w:suppressAutoHyphens w:val="0"/>
              <w:autoSpaceDE w:val="0"/>
              <w:autoSpaceDN w:val="0"/>
              <w:adjustRightInd w:val="0"/>
              <w:jc w:val="both"/>
              <w:rPr>
                <w:rFonts w:eastAsia="Times New Roman" w:cs="Times New Roman"/>
                <w:kern w:val="0"/>
                <w:lang w:eastAsia="pl-PL" w:bidi="ar-SA"/>
              </w:rPr>
            </w:pPr>
          </w:p>
        </w:tc>
      </w:tr>
      <w:tr w:rsidR="008136C3" w:rsidRPr="008136C3" w14:paraId="53F6C958"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7D51469"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50" w:type="pct"/>
            <w:tcBorders>
              <w:top w:val="single" w:sz="4" w:space="0" w:color="auto"/>
              <w:left w:val="nil"/>
              <w:bottom w:val="single" w:sz="4" w:space="0" w:color="auto"/>
              <w:right w:val="single" w:sz="4" w:space="0" w:color="auto"/>
            </w:tcBorders>
          </w:tcPr>
          <w:p w14:paraId="647CCE98"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obserwacja </w:t>
            </w:r>
          </w:p>
          <w:p w14:paraId="230E7DE1"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ćwiczenia </w:t>
            </w:r>
          </w:p>
          <w:p w14:paraId="7DFFE059"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praca praktyczna </w:t>
            </w:r>
          </w:p>
          <w:p w14:paraId="5C4EBEB3"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kern w:val="0"/>
                <w:lang w:eastAsia="pl-PL" w:bidi="ar-SA"/>
              </w:rPr>
              <w:t>rozwiązywanie sytuacji problemowych</w:t>
            </w:r>
          </w:p>
        </w:tc>
      </w:tr>
      <w:tr w:rsidR="008136C3" w:rsidRPr="008136C3" w14:paraId="52EC1C97"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D97198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 xml:space="preserve">* Warunki i sposób zaliczenia poszczególnych form zajęć, w tym zasady </w:t>
            </w:r>
            <w:r w:rsidRPr="008136C3">
              <w:rPr>
                <w:rFonts w:eastAsia="Calibri" w:cs="Times New Roman"/>
                <w:b/>
                <w:kern w:val="0"/>
                <w:lang w:eastAsia="pl-PL" w:bidi="ar-SA"/>
              </w:rPr>
              <w:lastRenderedPageBreak/>
              <w:t>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6C75B81A" w14:textId="0BE6383B" w:rsidR="008136C3" w:rsidRPr="008136C3" w:rsidRDefault="7AE26548" w:rsidP="7AE26548">
            <w:pPr>
              <w:suppressAutoHyphens w:val="0"/>
              <w:jc w:val="both"/>
              <w:rPr>
                <w:rFonts w:eastAsia="Times New Roman" w:cs="Times New Roman"/>
                <w:color w:val="4EA72E" w:themeColor="accent6"/>
              </w:rPr>
            </w:pPr>
            <w:r w:rsidRPr="7AE26548">
              <w:rPr>
                <w:rFonts w:eastAsia="Times New Roman" w:cs="Times New Roman"/>
              </w:rPr>
              <w:lastRenderedPageBreak/>
              <w:t xml:space="preserve">Warunkiem zaliczenia praktyki jest: </w:t>
            </w:r>
          </w:p>
          <w:p w14:paraId="41CB7A2F" w14:textId="389F7486" w:rsidR="008136C3" w:rsidRPr="008136C3" w:rsidRDefault="7AE26548" w:rsidP="7AE26548">
            <w:pPr>
              <w:suppressAutoHyphens w:val="0"/>
              <w:jc w:val="both"/>
              <w:rPr>
                <w:rFonts w:eastAsia="Times New Roman" w:cs="Times New Roman"/>
                <w:color w:val="4EA72E" w:themeColor="accent6"/>
              </w:rPr>
            </w:pPr>
            <w:r w:rsidRPr="7AE26548">
              <w:rPr>
                <w:rFonts w:eastAsia="Times New Roman" w:cs="Times New Roman"/>
              </w:rPr>
              <w:t xml:space="preserve">- odbycie praktyki w wyznaczonym terminie, </w:t>
            </w:r>
          </w:p>
          <w:p w14:paraId="787B3CFB" w14:textId="463E0B10" w:rsidR="008136C3" w:rsidRPr="008136C3" w:rsidRDefault="1961E8B9" w:rsidP="7AE26548">
            <w:pPr>
              <w:suppressAutoHyphens w:val="0"/>
              <w:jc w:val="both"/>
              <w:rPr>
                <w:rFonts w:eastAsia="Times New Roman" w:cs="Times New Roman"/>
                <w:color w:val="4EA72E" w:themeColor="accent6"/>
              </w:rPr>
            </w:pPr>
            <w:r w:rsidRPr="1961E8B9">
              <w:rPr>
                <w:rFonts w:eastAsia="Times New Roman" w:cs="Times New Roman"/>
              </w:rPr>
              <w:t xml:space="preserve">- przedłożenie wypełnionego dziennika praktyk, podpisanego, z </w:t>
            </w:r>
            <w:r w:rsidRPr="1961E8B9">
              <w:rPr>
                <w:rFonts w:eastAsia="Times New Roman" w:cs="Times New Roman"/>
              </w:rPr>
              <w:lastRenderedPageBreak/>
              <w:t xml:space="preserve">pozytywną oceną opiekuna z instytucji, w której odbywała się praktyka, </w:t>
            </w:r>
          </w:p>
          <w:p w14:paraId="14ED8F09" w14:textId="6ADB657F" w:rsidR="008136C3" w:rsidRPr="008136C3" w:rsidRDefault="1961E8B9" w:rsidP="7AE26548">
            <w:pPr>
              <w:suppressAutoHyphens w:val="0"/>
              <w:jc w:val="both"/>
              <w:rPr>
                <w:rFonts w:eastAsia="Times New Roman" w:cs="Times New Roman"/>
                <w:color w:val="4EA72E" w:themeColor="accent6"/>
              </w:rPr>
            </w:pPr>
            <w:r w:rsidRPr="1961E8B9">
              <w:rPr>
                <w:rFonts w:eastAsia="Times New Roman" w:cs="Times New Roman"/>
              </w:rPr>
              <w:t>- potwierdzenie odbycia praktyki (oświadczenie o przyjęciu na praktykę)</w:t>
            </w:r>
          </w:p>
          <w:p w14:paraId="1FEC0BBA" w14:textId="6E9D85D6" w:rsidR="008136C3" w:rsidRPr="008136C3" w:rsidRDefault="7AE26548" w:rsidP="7AE26548">
            <w:pPr>
              <w:suppressAutoHyphens w:val="0"/>
              <w:jc w:val="both"/>
              <w:rPr>
                <w:rFonts w:eastAsia="Times New Roman" w:cs="Times New Roman"/>
                <w:color w:val="4EA72E" w:themeColor="accent6"/>
              </w:rPr>
            </w:pPr>
            <w:r w:rsidRPr="7AE26548">
              <w:rPr>
                <w:rFonts w:eastAsia="Times New Roman" w:cs="Times New Roman"/>
              </w:rPr>
              <w:t xml:space="preserve">-przedłożenie podpisanej przez instytucję karty weryfikacji efektów uczenia się, </w:t>
            </w:r>
          </w:p>
          <w:p w14:paraId="677C97BE" w14:textId="6A21FE59" w:rsidR="008136C3" w:rsidRPr="008136C3" w:rsidRDefault="7AE26548" w:rsidP="7AE26548">
            <w:pPr>
              <w:suppressAutoHyphens w:val="0"/>
              <w:jc w:val="both"/>
              <w:rPr>
                <w:rFonts w:eastAsia="Times New Roman" w:cs="Times New Roman"/>
                <w:color w:val="4EA72E" w:themeColor="accent6"/>
              </w:rPr>
            </w:pPr>
            <w:r w:rsidRPr="7AE26548">
              <w:rPr>
                <w:rFonts w:eastAsia="Times New Roman" w:cs="Times New Roman"/>
              </w:rPr>
              <w:t xml:space="preserve">- złożenie wypełnionej ankiety dotyczącej oceny miejsca realizacji praktyki zawodowej, </w:t>
            </w:r>
          </w:p>
          <w:p w14:paraId="75D8254D" w14:textId="28BB64F1" w:rsidR="008136C3" w:rsidRPr="008136C3" w:rsidRDefault="1961E8B9" w:rsidP="7AE26548">
            <w:pPr>
              <w:suppressAutoHyphens w:val="0"/>
              <w:jc w:val="both"/>
              <w:rPr>
                <w:rFonts w:eastAsia="Times New Roman" w:cs="Times New Roman"/>
                <w:color w:val="4EA72E" w:themeColor="accent6"/>
              </w:rPr>
            </w:pPr>
            <w:r w:rsidRPr="1961E8B9">
              <w:rPr>
                <w:rFonts w:eastAsia="Times New Roman" w:cs="Times New Roman"/>
              </w:rPr>
              <w:t xml:space="preserve">- zrealizowanie programu praktyki. </w:t>
            </w:r>
          </w:p>
          <w:p w14:paraId="03CE3058" w14:textId="71935E5B" w:rsidR="008136C3" w:rsidRPr="008136C3" w:rsidRDefault="1961E8B9" w:rsidP="1961E8B9">
            <w:pPr>
              <w:suppressAutoHyphens w:val="0"/>
              <w:jc w:val="both"/>
              <w:rPr>
                <w:rFonts w:eastAsia="Times New Roman" w:cs="Times New Roman"/>
                <w:color w:val="4EA72E" w:themeColor="accent6"/>
              </w:rPr>
            </w:pPr>
            <w:r w:rsidRPr="1961E8B9">
              <w:rPr>
                <w:rFonts w:eastAsia="Times New Roman" w:cs="Times New Roman"/>
              </w:rPr>
              <w:t xml:space="preserve">Zaliczenie praktyki uwzględnia bezpośrednią rozmowę z opiekunem praktyki z ramienia uczelni. </w:t>
            </w:r>
          </w:p>
          <w:p w14:paraId="51790951" w14:textId="270C5419" w:rsidR="008136C3" w:rsidRPr="008136C3" w:rsidRDefault="1961E8B9" w:rsidP="1961E8B9">
            <w:pPr>
              <w:suppressAutoHyphens w:val="0"/>
              <w:jc w:val="both"/>
              <w:rPr>
                <w:rFonts w:eastAsia="Times New Roman" w:cs="Times New Roman"/>
                <w:color w:val="4EA72E" w:themeColor="accent6"/>
              </w:rPr>
            </w:pPr>
            <w:r w:rsidRPr="1961E8B9">
              <w:rPr>
                <w:rFonts w:eastAsia="Times New Roman" w:cs="Times New Roman"/>
              </w:rPr>
              <w:t xml:space="preserve">Zakres zaliczenia obejmuje treści merytoryczne (ocena z odpowiedzi na pytania), stronę formalną odbycia praktyki (oceny za prowadzenie zapisów w dzienniczku, wykonania zadań z programu), opinii osoby kontrolującej przebieg praktyki, opinię (ocenę) instytucji, w której odbywała się praktyka. </w:t>
            </w:r>
          </w:p>
          <w:p w14:paraId="2C3D9E3C" w14:textId="07625566" w:rsidR="008136C3" w:rsidRPr="008136C3" w:rsidRDefault="1961E8B9" w:rsidP="1961E8B9">
            <w:pPr>
              <w:suppressAutoHyphens w:val="0"/>
              <w:jc w:val="both"/>
              <w:rPr>
                <w:rFonts w:eastAsia="Calibri" w:cs="Times New Roman"/>
                <w:color w:val="000000" w:themeColor="text1"/>
                <w:kern w:val="0"/>
                <w:lang w:eastAsia="pl-PL" w:bidi="ar-SA"/>
              </w:rPr>
            </w:pPr>
            <w:r w:rsidRPr="1961E8B9">
              <w:rPr>
                <w:rFonts w:eastAsia="Times New Roman" w:cs="Times New Roman"/>
                <w:color w:val="000000" w:themeColor="text1"/>
              </w:rPr>
              <w:t>Otrzymanie oceny niedostatecznej jest równoznaczne z brakiem zaliczenia praktyki. Student w tym przypadku ma prawo do terminu poprawkowego.</w:t>
            </w:r>
          </w:p>
        </w:tc>
      </w:tr>
      <w:tr w:rsidR="008136C3" w:rsidRPr="008136C3" w14:paraId="42CC340C"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711C0EB"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lastRenderedPageBreak/>
              <w:t>* Zasady udziału 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0F22DF13" w14:textId="77777777" w:rsidR="008136C3" w:rsidRPr="008136C3" w:rsidRDefault="008136C3" w:rsidP="396C2A4E">
            <w:pPr>
              <w:suppressAutoHyphens w:val="0"/>
              <w:autoSpaceDE w:val="0"/>
              <w:autoSpaceDN w:val="0"/>
              <w:adjustRightInd w:val="0"/>
              <w:jc w:val="both"/>
              <w:rPr>
                <w:rFonts w:eastAsia="Calibri" w:cs="Times New Roman"/>
                <w:kern w:val="0"/>
                <w:lang w:eastAsia="pl-PL" w:bidi="ar-SA"/>
              </w:rPr>
            </w:pPr>
            <w:r w:rsidRPr="396C2A4E">
              <w:rPr>
                <w:rFonts w:eastAsia="Calibri" w:cs="Times New Roman"/>
                <w:kern w:val="0"/>
                <w:lang w:eastAsia="pl-PL" w:bidi="ar-SA"/>
              </w:rPr>
              <w:t>Zgodnie z regulaminem praktyk</w:t>
            </w:r>
          </w:p>
          <w:p w14:paraId="47D49E5D"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345DF7FC"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EF5772B"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7917DABD" w14:textId="08B6FD54" w:rsidR="008136C3" w:rsidRPr="008136C3" w:rsidRDefault="008136C3" w:rsidP="6DA470D1">
            <w:pPr>
              <w:suppressAutoHyphens w:val="0"/>
              <w:autoSpaceDE w:val="0"/>
              <w:autoSpaceDN w:val="0"/>
              <w:adjustRightInd w:val="0"/>
              <w:jc w:val="both"/>
              <w:rPr>
                <w:rFonts w:eastAsia="Calibri" w:cs="Times New Roman"/>
                <w:color w:val="000000" w:themeColor="text1"/>
                <w:lang w:eastAsia="pl-PL" w:bidi="ar-SA"/>
              </w:rPr>
            </w:pPr>
            <w:r w:rsidRPr="008136C3">
              <w:rPr>
                <w:rFonts w:eastAsia="Calibri" w:cs="Times New Roman"/>
                <w:color w:val="000000"/>
                <w:kern w:val="0"/>
                <w:lang w:eastAsia="pl-PL" w:bidi="ar-SA"/>
              </w:rPr>
              <w:t>Ocena wynikająca z karty weryfikacji efektów uczenia 70</w:t>
            </w:r>
            <w:r w:rsidR="6DA470D1" w:rsidRPr="6DA470D1">
              <w:rPr>
                <w:rFonts w:eastAsia="Calibri" w:cs="Times New Roman"/>
                <w:color w:val="000000" w:themeColor="text1"/>
                <w:lang w:eastAsia="pl-PL" w:bidi="ar-SA"/>
              </w:rPr>
              <w:t>%</w:t>
            </w:r>
          </w:p>
          <w:p w14:paraId="19E9790D"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ocena przedłożonej dokumentacji 20% </w:t>
            </w:r>
          </w:p>
          <w:p w14:paraId="1B423319"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Rozmowa ze studentem 10% </w:t>
            </w:r>
          </w:p>
          <w:p w14:paraId="55AEF79C"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2FA0B5DA"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3FF4FFF"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44ACAE1F"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Odrobienie nieobecności po indywidualnej konsultacji z opiekunem praktyki</w:t>
            </w:r>
          </w:p>
        </w:tc>
      </w:tr>
      <w:tr w:rsidR="008136C3" w:rsidRPr="008136C3" w14:paraId="0DEE089E"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436D36D3"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i dodatkowe, szczególnie w odniesieniu do sekwencyjności przedmiotów: </w:t>
            </w:r>
          </w:p>
        </w:tc>
        <w:tc>
          <w:tcPr>
            <w:tcW w:w="3450" w:type="pct"/>
            <w:tcBorders>
              <w:top w:val="single" w:sz="4" w:space="0" w:color="auto"/>
              <w:left w:val="nil"/>
              <w:bottom w:val="single" w:sz="4" w:space="0" w:color="auto"/>
              <w:right w:val="single" w:sz="4" w:space="0" w:color="auto"/>
            </w:tcBorders>
          </w:tcPr>
          <w:p w14:paraId="4FDD1332"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Nabyta wiedza, umiejętności oraz kompetencje społeczne podczas kształcenia podstawowego i kierunkowego </w:t>
            </w:r>
          </w:p>
          <w:p w14:paraId="6F363722"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62C255A2"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4"/>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7FCD5336"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23E23BA6" w14:textId="5146BE57" w:rsidR="008136C3" w:rsidRPr="008136C3" w:rsidRDefault="7AE26548" w:rsidP="7AE26548">
            <w:pPr>
              <w:numPr>
                <w:ilvl w:val="0"/>
                <w:numId w:val="62"/>
              </w:numPr>
              <w:suppressAutoHyphens w:val="0"/>
              <w:autoSpaceDE w:val="0"/>
              <w:autoSpaceDN w:val="0"/>
              <w:adjustRightInd w:val="0"/>
              <w:ind w:left="313"/>
              <w:jc w:val="both"/>
              <w:rPr>
                <w:rFonts w:eastAsia="Calibri" w:cs="Times New Roman"/>
                <w:color w:val="000000"/>
                <w:kern w:val="0"/>
                <w:szCs w:val="22"/>
                <w:lang w:eastAsia="pl-PL" w:bidi="ar-SA"/>
              </w:rPr>
            </w:pPr>
            <w:r w:rsidRPr="7AE26548">
              <w:rPr>
                <w:rFonts w:eastAsia="Calibri" w:cs="Times New Roman"/>
                <w:color w:val="000000" w:themeColor="text1"/>
                <w:lang w:eastAsia="pl-PL" w:bidi="ar-SA"/>
              </w:rPr>
              <w:t xml:space="preserve">Regulamin Praktyki Studenckiej </w:t>
            </w:r>
          </w:p>
          <w:p w14:paraId="2DF31D93" w14:textId="6CD002A9" w:rsidR="008136C3" w:rsidRPr="008136C3" w:rsidRDefault="7AE26548" w:rsidP="7AE26548">
            <w:pPr>
              <w:numPr>
                <w:ilvl w:val="0"/>
                <w:numId w:val="62"/>
              </w:numPr>
              <w:suppressAutoHyphens w:val="0"/>
              <w:autoSpaceDE w:val="0"/>
              <w:autoSpaceDN w:val="0"/>
              <w:adjustRightInd w:val="0"/>
              <w:ind w:left="313"/>
              <w:jc w:val="both"/>
              <w:rPr>
                <w:rFonts w:eastAsia="Calibri" w:cs="Times New Roman"/>
                <w:color w:val="000000"/>
                <w:kern w:val="0"/>
                <w:szCs w:val="22"/>
                <w:lang w:eastAsia="pl-PL" w:bidi="ar-SA"/>
              </w:rPr>
            </w:pPr>
            <w:r w:rsidRPr="7AE26548">
              <w:rPr>
                <w:rFonts w:eastAsia="Calibri" w:cs="Times New Roman"/>
                <w:color w:val="000000" w:themeColor="text1"/>
                <w:lang w:eastAsia="pl-PL" w:bidi="ar-SA"/>
              </w:rPr>
              <w:t>Dokumentacja wewnętrzna instytucji w miejscu odbywania praktyki</w:t>
            </w:r>
          </w:p>
        </w:tc>
      </w:tr>
    </w:tbl>
    <w:p w14:paraId="545C21C2"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6D87FD9E" w14:textId="58FFE251" w:rsidR="008136C3" w:rsidRPr="008136C3" w:rsidRDefault="0052479F" w:rsidP="008136C3">
      <w:pPr>
        <w:suppressAutoHyphens w:val="0"/>
        <w:rPr>
          <w:rFonts w:eastAsia="Calibri" w:cs="Times New Roman"/>
          <w:b/>
          <w:kern w:val="0"/>
          <w:lang w:eastAsia="pl-PL" w:bidi="ar-SA"/>
        </w:rPr>
      </w:pPr>
      <w:r w:rsidRPr="008136C3">
        <w:rPr>
          <w:rFonts w:eastAsia="Calibri" w:cs="Times New Roman"/>
          <w:noProof/>
          <w:kern w:val="0"/>
          <w:lang w:eastAsia="pl-PL" w:bidi="ar-SA"/>
        </w:rPr>
        <w:lastRenderedPageBreak/>
        <w:drawing>
          <wp:inline distT="0" distB="0" distL="0" distR="0" wp14:anchorId="73FF4AB1" wp14:editId="3151341E">
            <wp:extent cx="1851660" cy="419100"/>
            <wp:effectExtent l="0" t="0" r="0" b="0"/>
            <wp:docPr id="65" name="Obraz 197"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7" descr="Obraz zawierający tekst&#10;&#10;Opis wygenerowany automatyczni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51660" cy="419100"/>
                    </a:xfrm>
                    <a:prstGeom prst="rect">
                      <a:avLst/>
                    </a:prstGeom>
                    <a:noFill/>
                    <a:ln>
                      <a:noFill/>
                    </a:ln>
                  </pic:spPr>
                </pic:pic>
              </a:graphicData>
            </a:graphic>
          </wp:inline>
        </w:drawing>
      </w:r>
    </w:p>
    <w:p w14:paraId="1519970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ab/>
      </w:r>
      <w:r w:rsidRPr="008136C3">
        <w:rPr>
          <w:rFonts w:eastAsia="Calibri" w:cs="Times New Roman"/>
          <w:b/>
          <w:kern w:val="0"/>
          <w:lang w:eastAsia="pl-PL" w:bidi="ar-SA"/>
        </w:rPr>
        <w:tab/>
      </w:r>
      <w:r w:rsidRPr="008136C3">
        <w:rPr>
          <w:rFonts w:eastAsia="Calibri" w:cs="Times New Roman"/>
          <w:b/>
          <w:kern w:val="0"/>
          <w:lang w:eastAsia="pl-PL" w:bidi="ar-SA"/>
        </w:rPr>
        <w:tab/>
      </w:r>
      <w:r w:rsidRPr="008136C3">
        <w:rPr>
          <w:rFonts w:eastAsia="Calibri" w:cs="Times New Roman"/>
          <w:b/>
          <w:kern w:val="0"/>
          <w:lang w:eastAsia="pl-PL" w:bidi="ar-SA"/>
        </w:rPr>
        <w:tab/>
      </w:r>
    </w:p>
    <w:p w14:paraId="11C4A2EB"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204" w:name="_Toc130805528"/>
      <w:bookmarkStart w:id="205" w:name="_Toc131071527"/>
      <w:bookmarkStart w:id="206" w:name="_Toc232417799"/>
      <w:r w:rsidRPr="47E24081">
        <w:rPr>
          <w:rFonts w:eastAsia="Times New Roman" w:cs="Times New Roman"/>
          <w:b/>
          <w:bCs/>
          <w:kern w:val="0"/>
          <w:lang w:eastAsia="pl-PL" w:bidi="ar-SA"/>
        </w:rPr>
        <w:t>D3.3. Praktyka zawodowa 3 – służby mundurowe</w:t>
      </w:r>
      <w:bookmarkEnd w:id="204"/>
      <w:bookmarkEnd w:id="205"/>
      <w:bookmarkEnd w:id="206"/>
    </w:p>
    <w:p w14:paraId="3FAAD901" w14:textId="77777777" w:rsidR="008136C3" w:rsidRPr="008136C3" w:rsidRDefault="008136C3" w:rsidP="008136C3">
      <w:pPr>
        <w:suppressAutoHyphens w:val="0"/>
        <w:rPr>
          <w:rFonts w:eastAsia="Calibri" w:cs="Times New Roman"/>
          <w:b/>
          <w:kern w:val="0"/>
          <w:lang w:eastAsia="pl-PL" w:bidi="ar-SA"/>
        </w:rPr>
      </w:pPr>
    </w:p>
    <w:p w14:paraId="1853C7B8"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5"/>
        <w:gridCol w:w="6027"/>
      </w:tblGrid>
      <w:tr w:rsidR="008136C3" w:rsidRPr="008136C3" w14:paraId="2EF5DBBC" w14:textId="77777777" w:rsidTr="396C2A4E">
        <w:trPr>
          <w:trHeight w:val="397"/>
        </w:trPr>
        <w:tc>
          <w:tcPr>
            <w:tcW w:w="2977" w:type="dxa"/>
            <w:shd w:val="clear" w:color="auto" w:fill="D9D9D9" w:themeFill="background1" w:themeFillShade="D9"/>
          </w:tcPr>
          <w:p w14:paraId="612194D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6057E262"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203" w:type="dxa"/>
            <w:vAlign w:val="center"/>
          </w:tcPr>
          <w:p w14:paraId="2694A11F" w14:textId="740CE408"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Praktyka zawodowa 3</w:t>
            </w:r>
            <w:r w:rsidR="1961E8B9" w:rsidRPr="1961E8B9">
              <w:rPr>
                <w:rFonts w:eastAsia="Calibri" w:cs="Times New Roman"/>
                <w:lang w:eastAsia="pl-PL" w:bidi="ar-SA"/>
              </w:rPr>
              <w:t xml:space="preserve"> – służby mundurowe, agencje ochrony, inspekcje</w:t>
            </w:r>
            <w:r w:rsidRPr="008136C3">
              <w:rPr>
                <w:rFonts w:eastAsia="Calibri" w:cs="Times New Roman"/>
                <w:kern w:val="0"/>
                <w:lang w:eastAsia="pl-PL" w:bidi="ar-SA"/>
              </w:rPr>
              <w:t>,  D3.3</w:t>
            </w:r>
          </w:p>
        </w:tc>
      </w:tr>
      <w:tr w:rsidR="008136C3" w:rsidRPr="008136C3" w14:paraId="5E962083" w14:textId="77777777" w:rsidTr="396C2A4E">
        <w:trPr>
          <w:trHeight w:val="397"/>
        </w:trPr>
        <w:tc>
          <w:tcPr>
            <w:tcW w:w="2977" w:type="dxa"/>
            <w:shd w:val="clear" w:color="auto" w:fill="D9D9D9" w:themeFill="background1" w:themeFillShade="D9"/>
            <w:vAlign w:val="center"/>
          </w:tcPr>
          <w:p w14:paraId="28FB7AF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203" w:type="dxa"/>
            <w:vAlign w:val="center"/>
          </w:tcPr>
          <w:p w14:paraId="52A9FE85" w14:textId="77777777" w:rsidR="008136C3" w:rsidRPr="008136C3" w:rsidRDefault="008136C3" w:rsidP="008136C3">
            <w:pPr>
              <w:suppressAutoHyphens w:val="0"/>
              <w:spacing w:before="60" w:after="60"/>
              <w:rPr>
                <w:rFonts w:eastAsia="Calibri" w:cs="Times New Roman"/>
                <w:color w:val="000000"/>
                <w:kern w:val="0"/>
                <w:lang w:eastAsia="pl-PL" w:bidi="ar-SA"/>
              </w:rPr>
            </w:pPr>
            <w:r w:rsidRPr="008136C3">
              <w:rPr>
                <w:rFonts w:eastAsia="Calibri" w:cs="Times New Roman"/>
                <w:color w:val="000000"/>
                <w:kern w:val="0"/>
                <w:lang w:eastAsia="pl-PL" w:bidi="ar-SA"/>
              </w:rPr>
              <w:t xml:space="preserve">Apprenticeship 3 - </w:t>
            </w:r>
            <w:r>
              <w:fldChar w:fldCharType="begin"/>
            </w:r>
            <w:r>
              <w:instrText>HYPERLINK "https://pl.bab.la/slownik/angielski-polski/uniformed" \t "_blank"</w:instrText>
            </w:r>
            <w:r>
              <w:fldChar w:fldCharType="separate"/>
            </w:r>
            <w:r w:rsidRPr="008136C3">
              <w:rPr>
                <w:rFonts w:eastAsia="Calibri" w:cs="Times New Roman"/>
                <w:color w:val="000000"/>
                <w:kern w:val="0"/>
                <w:u w:val="single"/>
                <w:shd w:val="clear" w:color="auto" w:fill="FFFFFF"/>
                <w:lang w:eastAsia="pl-PL" w:bidi="ar-SA"/>
              </w:rPr>
              <w:t>uniformed</w:t>
            </w:r>
            <w:r>
              <w:fldChar w:fldCharType="end"/>
            </w:r>
            <w:r w:rsidRPr="008136C3">
              <w:rPr>
                <w:rFonts w:eastAsia="Calibri" w:cs="Times New Roman"/>
                <w:color w:val="000000"/>
                <w:kern w:val="0"/>
                <w:shd w:val="clear" w:color="auto" w:fill="FFFFFF"/>
                <w:lang w:eastAsia="pl-PL" w:bidi="ar-SA"/>
              </w:rPr>
              <w:t> </w:t>
            </w:r>
            <w:hyperlink r:id="rId43" w:tgtFrame="_blank" w:history="1">
              <w:r w:rsidRPr="008136C3">
                <w:rPr>
                  <w:rFonts w:eastAsia="Calibri" w:cs="Times New Roman"/>
                  <w:color w:val="000000"/>
                  <w:kern w:val="0"/>
                  <w:u w:val="single"/>
                  <w:shd w:val="clear" w:color="auto" w:fill="FFFFFF"/>
                  <w:lang w:eastAsia="pl-PL" w:bidi="ar-SA"/>
                </w:rPr>
                <w:t>services</w:t>
              </w:r>
            </w:hyperlink>
          </w:p>
        </w:tc>
      </w:tr>
      <w:tr w:rsidR="008136C3" w:rsidRPr="008136C3" w14:paraId="1D2B8410" w14:textId="77777777" w:rsidTr="396C2A4E">
        <w:trPr>
          <w:trHeight w:val="397"/>
        </w:trPr>
        <w:tc>
          <w:tcPr>
            <w:tcW w:w="2977" w:type="dxa"/>
            <w:shd w:val="clear" w:color="auto" w:fill="D9D9D9" w:themeFill="background1" w:themeFillShade="D9"/>
            <w:vAlign w:val="center"/>
          </w:tcPr>
          <w:p w14:paraId="406A268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203" w:type="dxa"/>
            <w:vAlign w:val="center"/>
          </w:tcPr>
          <w:p w14:paraId="4354897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Times New Roman" w:cs="Times New Roman"/>
                <w:kern w:val="0"/>
                <w:lang w:eastAsia="pl-PL" w:bidi="ar-SA"/>
              </w:rPr>
              <w:t>Bezpieczeństwo wewnętrzne</w:t>
            </w:r>
          </w:p>
        </w:tc>
      </w:tr>
      <w:tr w:rsidR="008136C3" w:rsidRPr="008136C3" w14:paraId="599ECFFE" w14:textId="77777777" w:rsidTr="396C2A4E">
        <w:trPr>
          <w:trHeight w:val="397"/>
        </w:trPr>
        <w:tc>
          <w:tcPr>
            <w:tcW w:w="2977" w:type="dxa"/>
            <w:shd w:val="clear" w:color="auto" w:fill="D9D9D9" w:themeFill="background1" w:themeFillShade="D9"/>
            <w:vAlign w:val="center"/>
          </w:tcPr>
          <w:p w14:paraId="297612C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203" w:type="dxa"/>
            <w:vAlign w:val="center"/>
          </w:tcPr>
          <w:p w14:paraId="31BA781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studia I stopnia</w:t>
            </w:r>
          </w:p>
        </w:tc>
      </w:tr>
      <w:tr w:rsidR="008136C3" w:rsidRPr="008136C3" w14:paraId="68DDAEAE" w14:textId="77777777" w:rsidTr="396C2A4E">
        <w:trPr>
          <w:trHeight w:val="397"/>
        </w:trPr>
        <w:tc>
          <w:tcPr>
            <w:tcW w:w="2977" w:type="dxa"/>
            <w:shd w:val="clear" w:color="auto" w:fill="D9D9D9" w:themeFill="background1" w:themeFillShade="D9"/>
            <w:vAlign w:val="center"/>
          </w:tcPr>
          <w:p w14:paraId="3C9E2CD9"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203" w:type="dxa"/>
            <w:vAlign w:val="center"/>
          </w:tcPr>
          <w:p w14:paraId="1B2B580D" w14:textId="7C4422B1"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raktyczny</w:t>
            </w:r>
          </w:p>
        </w:tc>
      </w:tr>
      <w:tr w:rsidR="008136C3" w:rsidRPr="008136C3" w14:paraId="23B71735" w14:textId="77777777" w:rsidTr="396C2A4E">
        <w:trPr>
          <w:trHeight w:val="397"/>
        </w:trPr>
        <w:tc>
          <w:tcPr>
            <w:tcW w:w="2977" w:type="dxa"/>
            <w:shd w:val="clear" w:color="auto" w:fill="D9D9D9" w:themeFill="background1" w:themeFillShade="D9"/>
            <w:vAlign w:val="center"/>
          </w:tcPr>
          <w:p w14:paraId="1B833FC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203" w:type="dxa"/>
            <w:vAlign w:val="center"/>
          </w:tcPr>
          <w:p w14:paraId="153169DE" w14:textId="144317D1"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w:t>
            </w:r>
            <w:r w:rsidR="008136C3" w:rsidRPr="008136C3">
              <w:rPr>
                <w:rFonts w:eastAsia="Calibri" w:cs="Times New Roman"/>
                <w:kern w:val="0"/>
                <w:lang w:eastAsia="pl-PL" w:bidi="ar-SA"/>
              </w:rPr>
              <w:t>tacjonarne</w:t>
            </w:r>
          </w:p>
        </w:tc>
      </w:tr>
      <w:tr w:rsidR="008136C3" w:rsidRPr="008136C3" w14:paraId="14550D36" w14:textId="77777777" w:rsidTr="396C2A4E">
        <w:trPr>
          <w:trHeight w:val="397"/>
        </w:trPr>
        <w:tc>
          <w:tcPr>
            <w:tcW w:w="2977" w:type="dxa"/>
            <w:shd w:val="clear" w:color="auto" w:fill="D9D9D9" w:themeFill="background1" w:themeFillShade="D9"/>
            <w:vAlign w:val="center"/>
          </w:tcPr>
          <w:p w14:paraId="4202108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203" w:type="dxa"/>
            <w:vAlign w:val="center"/>
          </w:tcPr>
          <w:p w14:paraId="64405DA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7</w:t>
            </w:r>
          </w:p>
        </w:tc>
      </w:tr>
      <w:tr w:rsidR="008136C3" w:rsidRPr="008136C3" w14:paraId="1697942C" w14:textId="77777777" w:rsidTr="396C2A4E">
        <w:trPr>
          <w:trHeight w:val="397"/>
        </w:trPr>
        <w:tc>
          <w:tcPr>
            <w:tcW w:w="2977" w:type="dxa"/>
            <w:shd w:val="clear" w:color="auto" w:fill="D9D9D9" w:themeFill="background1" w:themeFillShade="D9"/>
            <w:vAlign w:val="center"/>
          </w:tcPr>
          <w:p w14:paraId="1DE87FA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203" w:type="dxa"/>
            <w:vAlign w:val="center"/>
          </w:tcPr>
          <w:p w14:paraId="7B76C604" w14:textId="1C7D4139"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olski</w:t>
            </w:r>
          </w:p>
        </w:tc>
      </w:tr>
      <w:tr w:rsidR="008136C3" w:rsidRPr="008136C3" w14:paraId="5BEB4786" w14:textId="77777777" w:rsidTr="396C2A4E">
        <w:trPr>
          <w:trHeight w:val="397"/>
        </w:trPr>
        <w:tc>
          <w:tcPr>
            <w:tcW w:w="2977" w:type="dxa"/>
            <w:shd w:val="clear" w:color="auto" w:fill="D9D9D9" w:themeFill="background1" w:themeFillShade="D9"/>
            <w:vAlign w:val="center"/>
          </w:tcPr>
          <w:p w14:paraId="501C144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203" w:type="dxa"/>
            <w:vAlign w:val="center"/>
          </w:tcPr>
          <w:p w14:paraId="6041EB43" w14:textId="77777777" w:rsidR="008136C3" w:rsidRPr="008136C3" w:rsidRDefault="008E1019" w:rsidP="396C2A4E">
            <w:pPr>
              <w:suppressAutoHyphens w:val="0"/>
              <w:spacing w:before="60" w:after="60"/>
              <w:rPr>
                <w:rFonts w:eastAsia="Calibri" w:cs="Times New Roman"/>
                <w:kern w:val="0"/>
                <w:lang w:eastAsia="pl-PL" w:bidi="ar-SA"/>
              </w:rPr>
            </w:pPr>
            <w:r w:rsidRPr="396C2A4E">
              <w:rPr>
                <w:rFonts w:eastAsia="Calibri" w:cs="Times New Roman"/>
                <w:kern w:val="0"/>
                <w:lang w:eastAsia="pl-PL" w:bidi="ar-SA"/>
              </w:rPr>
              <w:t>2026/2027</w:t>
            </w:r>
          </w:p>
        </w:tc>
      </w:tr>
      <w:tr w:rsidR="008136C3" w:rsidRPr="008136C3" w14:paraId="3475A756" w14:textId="77777777" w:rsidTr="396C2A4E">
        <w:trPr>
          <w:trHeight w:val="397"/>
        </w:trPr>
        <w:tc>
          <w:tcPr>
            <w:tcW w:w="2977" w:type="dxa"/>
            <w:shd w:val="clear" w:color="auto" w:fill="D9D9D9" w:themeFill="background1" w:themeFillShade="D9"/>
            <w:vAlign w:val="center"/>
          </w:tcPr>
          <w:p w14:paraId="6C23C5E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203" w:type="dxa"/>
            <w:vAlign w:val="center"/>
          </w:tcPr>
          <w:p w14:paraId="336B3FA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V</w:t>
            </w:r>
          </w:p>
        </w:tc>
      </w:tr>
      <w:tr w:rsidR="008136C3" w:rsidRPr="008136C3" w14:paraId="4147D0E6" w14:textId="77777777" w:rsidTr="396C2A4E">
        <w:trPr>
          <w:trHeight w:val="397"/>
        </w:trPr>
        <w:tc>
          <w:tcPr>
            <w:tcW w:w="2977" w:type="dxa"/>
            <w:shd w:val="clear" w:color="auto" w:fill="D9D9D9" w:themeFill="background1" w:themeFillShade="D9"/>
            <w:vAlign w:val="center"/>
          </w:tcPr>
          <w:p w14:paraId="20A1548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203" w:type="dxa"/>
            <w:vAlign w:val="center"/>
          </w:tcPr>
          <w:p w14:paraId="6834810D" w14:textId="5E7F6E80" w:rsidR="008136C3" w:rsidRPr="008136C3" w:rsidRDefault="6BA0F463" w:rsidP="6BA0F463">
            <w:pPr>
              <w:spacing w:before="60" w:after="60" w:line="259" w:lineRule="auto"/>
            </w:pPr>
            <w:r w:rsidRPr="6BA0F463">
              <w:rPr>
                <w:rFonts w:eastAsia="Calibri" w:cs="Times New Roman"/>
                <w:lang w:eastAsia="pl-PL" w:bidi="ar-SA"/>
              </w:rPr>
              <w:t>mgr Andrzej Duell</w:t>
            </w:r>
          </w:p>
        </w:tc>
      </w:tr>
    </w:tbl>
    <w:p w14:paraId="7B25E716" w14:textId="77777777" w:rsidR="008136C3" w:rsidRPr="008136C3" w:rsidRDefault="008136C3" w:rsidP="008136C3">
      <w:pPr>
        <w:suppressAutoHyphens w:val="0"/>
        <w:rPr>
          <w:rFonts w:eastAsia="Calibri" w:cs="Times New Roman"/>
          <w:kern w:val="0"/>
          <w:lang w:eastAsia="pl-PL" w:bidi="ar-SA"/>
        </w:rPr>
      </w:pPr>
    </w:p>
    <w:p w14:paraId="781F2788"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46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2070"/>
        <w:gridCol w:w="2038"/>
        <w:gridCol w:w="1137"/>
        <w:gridCol w:w="1418"/>
        <w:gridCol w:w="590"/>
        <w:gridCol w:w="1080"/>
      </w:tblGrid>
      <w:tr w:rsidR="008136C3" w:rsidRPr="008136C3" w14:paraId="52EE19CC" w14:textId="77777777" w:rsidTr="396C2A4E">
        <w:trPr>
          <w:trHeight w:val="300"/>
        </w:trPr>
        <w:tc>
          <w:tcPr>
            <w:tcW w:w="9467" w:type="dxa"/>
            <w:gridSpan w:val="7"/>
            <w:tcBorders>
              <w:bottom w:val="single" w:sz="4" w:space="0" w:color="auto"/>
            </w:tcBorders>
            <w:shd w:val="clear" w:color="auto" w:fill="D9D9D9" w:themeFill="background1" w:themeFillShade="D9"/>
          </w:tcPr>
          <w:p w14:paraId="5E3C8603" w14:textId="77777777" w:rsidR="008136C3" w:rsidRPr="008136C3" w:rsidRDefault="008136C3" w:rsidP="008136C3">
            <w:pPr>
              <w:suppressAutoHyphens w:val="0"/>
              <w:spacing w:before="60" w:after="60"/>
              <w:jc w:val="center"/>
              <w:rPr>
                <w:rFonts w:eastAsia="Calibri" w:cs="Times New Roman"/>
                <w:kern w:val="0"/>
                <w:lang w:eastAsia="pl-PL" w:bidi="ar-SA"/>
              </w:rPr>
            </w:pPr>
            <w:r w:rsidRPr="1961E8B9">
              <w:rPr>
                <w:rFonts w:eastAsia="Calibri" w:cs="Times New Roman"/>
                <w:b/>
                <w:bCs/>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7BD4B2B1" w14:textId="77777777" w:rsidTr="396C2A4E">
        <w:trPr>
          <w:trHeight w:val="300"/>
        </w:trPr>
        <w:tc>
          <w:tcPr>
            <w:tcW w:w="9467" w:type="dxa"/>
            <w:gridSpan w:val="7"/>
            <w:tcBorders>
              <w:bottom w:val="single" w:sz="4" w:space="0" w:color="auto"/>
            </w:tcBorders>
          </w:tcPr>
          <w:p w14:paraId="136098DB"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Student zapozna się z instytucją: specyfiką oraz funkcjonowaniem od strony formalnoprawnej a także merytorycznej. Rozszerzy wiedzę teoretyczną i weryfikuje praktyczne umiejętności zdobyte w trakcie zajęć. Dokona obserwacji i wykona zlecone czynności. Rozwinie swoje kompetencje społeczne i wykorzysta w działaniach praktycznych niezbędnych w pracy zawodowej. Nabędzie wiedzę o warsztacie pracy na określonych stanowiskach.</w:t>
            </w:r>
          </w:p>
        </w:tc>
      </w:tr>
      <w:tr w:rsidR="008136C3" w:rsidRPr="008136C3" w14:paraId="3BFD2920" w14:textId="77777777" w:rsidTr="396C2A4E">
        <w:trPr>
          <w:trHeight w:val="300"/>
        </w:trPr>
        <w:tc>
          <w:tcPr>
            <w:tcW w:w="3204" w:type="dxa"/>
            <w:gridSpan w:val="2"/>
            <w:tcBorders>
              <w:bottom w:val="single" w:sz="4" w:space="0" w:color="auto"/>
              <w:right w:val="nil"/>
            </w:tcBorders>
            <w:shd w:val="clear" w:color="auto" w:fill="D9D9D9" w:themeFill="background1" w:themeFillShade="D9"/>
          </w:tcPr>
          <w:p w14:paraId="29D825CA" w14:textId="77777777" w:rsidR="008136C3" w:rsidRPr="008136C3" w:rsidRDefault="008136C3" w:rsidP="1961E8B9">
            <w:pPr>
              <w:suppressAutoHyphens w:val="0"/>
              <w:spacing w:before="60" w:after="60"/>
              <w:rPr>
                <w:rFonts w:eastAsia="Calibri" w:cs="Times New Roman"/>
                <w:b/>
                <w:bCs/>
                <w:kern w:val="0"/>
                <w:lang w:eastAsia="pl-PL" w:bidi="ar-SA"/>
              </w:rPr>
            </w:pPr>
            <w:r w:rsidRPr="1961E8B9">
              <w:rPr>
                <w:rFonts w:eastAsia="Calibri" w:cs="Times New Roman"/>
                <w:b/>
                <w:bCs/>
                <w:kern w:val="0"/>
                <w:lang w:eastAsia="pl-PL" w:bidi="ar-SA"/>
              </w:rPr>
              <w:t>Liczba godzin zajęć w ramach poszczególnych form zajęć według planu studiów:</w:t>
            </w:r>
          </w:p>
        </w:tc>
        <w:tc>
          <w:tcPr>
            <w:tcW w:w="6263" w:type="dxa"/>
            <w:gridSpan w:val="5"/>
            <w:tcBorders>
              <w:left w:val="nil"/>
              <w:bottom w:val="single" w:sz="4" w:space="0" w:color="auto"/>
            </w:tcBorders>
          </w:tcPr>
          <w:p w14:paraId="642E8907"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Stacjonarne: 200h = 5 tygodni </w:t>
            </w:r>
          </w:p>
          <w:p w14:paraId="684BB8CB" w14:textId="77777777" w:rsidR="008136C3" w:rsidRPr="008136C3" w:rsidRDefault="008136C3" w:rsidP="008136C3">
            <w:pPr>
              <w:suppressAutoHyphens w:val="0"/>
              <w:spacing w:before="60" w:after="60"/>
              <w:jc w:val="both"/>
              <w:rPr>
                <w:rFonts w:eastAsia="Calibri" w:cs="Times New Roman"/>
                <w:kern w:val="0"/>
                <w:lang w:eastAsia="pl-PL" w:bidi="ar-SA"/>
              </w:rPr>
            </w:pPr>
          </w:p>
        </w:tc>
      </w:tr>
      <w:tr w:rsidR="008136C3" w:rsidRPr="008136C3" w14:paraId="25AE38D0" w14:textId="77777777" w:rsidTr="396C2A4E">
        <w:trPr>
          <w:trHeight w:val="300"/>
        </w:trPr>
        <w:tc>
          <w:tcPr>
            <w:tcW w:w="9467" w:type="dxa"/>
            <w:gridSpan w:val="7"/>
            <w:tcBorders>
              <w:top w:val="single" w:sz="4" w:space="0" w:color="auto"/>
              <w:bottom w:val="single" w:sz="4" w:space="0" w:color="auto"/>
            </w:tcBorders>
            <w:shd w:val="clear" w:color="auto" w:fill="D9D9D9" w:themeFill="background1" w:themeFillShade="D9"/>
          </w:tcPr>
          <w:p w14:paraId="7A1F813F" w14:textId="77777777" w:rsidR="008136C3" w:rsidRPr="008136C3" w:rsidRDefault="008136C3" w:rsidP="008136C3">
            <w:pPr>
              <w:suppressAutoHyphens w:val="0"/>
              <w:spacing w:before="60" w:after="60"/>
              <w:jc w:val="center"/>
              <w:rPr>
                <w:rFonts w:eastAsia="Calibri" w:cs="Times New Roman"/>
                <w:kern w:val="0"/>
                <w:lang w:eastAsia="pl-PL" w:bidi="ar-SA"/>
              </w:rPr>
            </w:pPr>
            <w:r w:rsidRPr="1961E8B9">
              <w:rPr>
                <w:rFonts w:eastAsia="Calibri" w:cs="Times New Roman"/>
                <w:b/>
                <w:bCs/>
                <w:kern w:val="0"/>
                <w:lang w:eastAsia="pl-PL" w:bidi="ar-SA"/>
              </w:rPr>
              <w:t>Opis efektów uczenia się dla przedmiotu</w:t>
            </w:r>
          </w:p>
        </w:tc>
      </w:tr>
      <w:tr w:rsidR="008136C3" w:rsidRPr="008136C3" w14:paraId="0AE8B94C" w14:textId="77777777" w:rsidTr="396C2A4E">
        <w:trPr>
          <w:trHeight w:val="300"/>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27C63ED5"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108"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B653ED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7"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6292A5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44AB3F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670" w:type="dxa"/>
            <w:gridSpan w:val="2"/>
            <w:tcBorders>
              <w:top w:val="single" w:sz="4" w:space="0" w:color="auto"/>
              <w:left w:val="single" w:sz="4" w:space="0" w:color="auto"/>
              <w:bottom w:val="single" w:sz="8" w:space="0" w:color="auto"/>
            </w:tcBorders>
            <w:shd w:val="clear" w:color="auto" w:fill="D9D9D9" w:themeFill="background1" w:themeFillShade="D9"/>
          </w:tcPr>
          <w:p w14:paraId="60E6A22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i oceny efektów uczenia się </w:t>
            </w:r>
          </w:p>
        </w:tc>
      </w:tr>
      <w:tr w:rsidR="008136C3" w:rsidRPr="008136C3" w14:paraId="77ADD82E" w14:textId="77777777" w:rsidTr="396C2A4E">
        <w:trPr>
          <w:trHeight w:val="300"/>
        </w:trPr>
        <w:tc>
          <w:tcPr>
            <w:tcW w:w="1134" w:type="dxa"/>
            <w:tcBorders>
              <w:top w:val="single" w:sz="8" w:space="0" w:color="auto"/>
              <w:bottom w:val="single" w:sz="8" w:space="0" w:color="auto"/>
              <w:right w:val="single" w:sz="4" w:space="0" w:color="auto"/>
            </w:tcBorders>
            <w:shd w:val="clear" w:color="auto" w:fill="FFFFFF" w:themeFill="background1"/>
          </w:tcPr>
          <w:p w14:paraId="03308D35"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D3.2_W01</w:t>
            </w:r>
          </w:p>
        </w:tc>
        <w:tc>
          <w:tcPr>
            <w:tcW w:w="4108"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C3A99F6" w14:textId="12B856A2" w:rsidR="1961E8B9" w:rsidRDefault="396C2A4E" w:rsidP="1961E8B9">
            <w:pPr>
              <w:spacing w:before="60" w:after="60"/>
              <w:rPr>
                <w:rFonts w:eastAsia="Calibri" w:cs="Times New Roman"/>
                <w:lang w:eastAsia="pl-PL" w:bidi="ar-SA"/>
              </w:rPr>
            </w:pPr>
            <w:r w:rsidRPr="396C2A4E">
              <w:rPr>
                <w:rFonts w:eastAsia="Calibri" w:cs="Times New Roman"/>
                <w:lang w:eastAsia="pl-PL" w:bidi="ar-SA"/>
              </w:rPr>
              <w:t>Zna przepisy prawne oraz zasady BHP regulujące działalność jednostki mundurowej lub agencji ochrony lub inspekcji</w:t>
            </w:r>
          </w:p>
          <w:p w14:paraId="0ADE2740" w14:textId="77777777" w:rsidR="1961E8B9" w:rsidRDefault="1961E8B9" w:rsidP="1961E8B9">
            <w:pPr>
              <w:spacing w:before="60" w:after="60"/>
              <w:rPr>
                <w:rFonts w:eastAsia="Calibri" w:cs="Times New Roman"/>
                <w:lang w:eastAsia="pl-PL" w:bidi="ar-SA"/>
              </w:rPr>
            </w:pPr>
          </w:p>
        </w:tc>
        <w:tc>
          <w:tcPr>
            <w:tcW w:w="1137" w:type="dxa"/>
            <w:tcBorders>
              <w:top w:val="single" w:sz="8" w:space="0" w:color="auto"/>
              <w:left w:val="single" w:sz="4" w:space="0" w:color="auto"/>
              <w:bottom w:val="single" w:sz="8" w:space="0" w:color="auto"/>
              <w:right w:val="single" w:sz="4" w:space="0" w:color="auto"/>
            </w:tcBorders>
            <w:shd w:val="clear" w:color="auto" w:fill="FFFFFF" w:themeFill="background1"/>
          </w:tcPr>
          <w:p w14:paraId="3133CAF3" w14:textId="15272F1D"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K_W01</w:t>
            </w:r>
          </w:p>
          <w:p w14:paraId="54AF6222" w14:textId="0EFCD51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K_W05</w:t>
            </w:r>
          </w:p>
        </w:tc>
        <w:tc>
          <w:tcPr>
            <w:tcW w:w="1418" w:type="dxa"/>
            <w:tcBorders>
              <w:top w:val="single" w:sz="8" w:space="0" w:color="auto"/>
              <w:left w:val="single" w:sz="4" w:space="0" w:color="auto"/>
              <w:bottom w:val="single" w:sz="8" w:space="0" w:color="auto"/>
              <w:right w:val="single" w:sz="4" w:space="0" w:color="auto"/>
            </w:tcBorders>
          </w:tcPr>
          <w:p w14:paraId="689C5942" w14:textId="42180C5F"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Udział w praktyce</w:t>
            </w:r>
          </w:p>
          <w:p w14:paraId="54D52515" w14:textId="7F718A03" w:rsidR="1961E8B9" w:rsidRDefault="1961E8B9" w:rsidP="1961E8B9">
            <w:pPr>
              <w:spacing w:before="60" w:after="60"/>
              <w:rPr>
                <w:rFonts w:eastAsia="Calibri" w:cs="Times New Roman"/>
                <w:lang w:eastAsia="pl-PL" w:bidi="ar-SA"/>
              </w:rPr>
            </w:pPr>
          </w:p>
        </w:tc>
        <w:tc>
          <w:tcPr>
            <w:tcW w:w="1670" w:type="dxa"/>
            <w:gridSpan w:val="2"/>
            <w:tcBorders>
              <w:top w:val="single" w:sz="8" w:space="0" w:color="auto"/>
              <w:left w:val="single" w:sz="4" w:space="0" w:color="auto"/>
              <w:bottom w:val="single" w:sz="8" w:space="0" w:color="auto"/>
            </w:tcBorders>
          </w:tcPr>
          <w:p w14:paraId="4443CA1F" w14:textId="724F8EC2" w:rsidR="008136C3" w:rsidRPr="008136C3" w:rsidRDefault="1961E8B9" w:rsidP="008136C3">
            <w:pPr>
              <w:suppressAutoHyphens w:val="0"/>
              <w:spacing w:before="60" w:after="60"/>
              <w:rPr>
                <w:rFonts w:eastAsia="Calibri" w:cs="Times New Roman"/>
                <w:kern w:val="0"/>
                <w:lang w:eastAsia="pl-PL" w:bidi="ar-SA"/>
              </w:rPr>
            </w:pPr>
            <w:r w:rsidRPr="1961E8B9">
              <w:rPr>
                <w:rFonts w:eastAsia="Calibri" w:cs="Times New Roman"/>
                <w:lang w:eastAsia="pl-PL" w:bidi="ar-SA"/>
              </w:rPr>
              <w:t>Zaliczenie praktyk i dziennika</w:t>
            </w:r>
          </w:p>
        </w:tc>
      </w:tr>
      <w:tr w:rsidR="008136C3" w:rsidRPr="008136C3" w14:paraId="1E9B203F" w14:textId="77777777" w:rsidTr="396C2A4E">
        <w:trPr>
          <w:trHeight w:val="300"/>
        </w:trPr>
        <w:tc>
          <w:tcPr>
            <w:tcW w:w="1134" w:type="dxa"/>
            <w:tcBorders>
              <w:top w:val="single" w:sz="8" w:space="0" w:color="auto"/>
              <w:bottom w:val="single" w:sz="8" w:space="0" w:color="auto"/>
              <w:right w:val="single" w:sz="4" w:space="0" w:color="auto"/>
            </w:tcBorders>
            <w:shd w:val="clear" w:color="auto" w:fill="FFFFFF" w:themeFill="background1"/>
          </w:tcPr>
          <w:p w14:paraId="599E5995"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D3.2_W03</w:t>
            </w:r>
          </w:p>
        </w:tc>
        <w:tc>
          <w:tcPr>
            <w:tcW w:w="4108"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3384AF44" w14:textId="2C4ABB60" w:rsidR="1961E8B9" w:rsidRDefault="396C2A4E" w:rsidP="1961E8B9">
            <w:pPr>
              <w:rPr>
                <w:rFonts w:eastAsia="Calibri" w:cs="Times New Roman"/>
                <w:color w:val="000000" w:themeColor="text1"/>
                <w:lang w:eastAsia="pl-PL" w:bidi="ar-SA"/>
              </w:rPr>
            </w:pPr>
            <w:r w:rsidRPr="396C2A4E">
              <w:rPr>
                <w:rFonts w:eastAsia="Calibri" w:cs="Times New Roman"/>
                <w:color w:val="000000" w:themeColor="text1"/>
                <w:lang w:eastAsia="pl-PL" w:bidi="ar-SA"/>
              </w:rPr>
              <w:t>Zna metody i narzędzia oraz techniki pozyskiwania danych jednostki służb mundurowych lub agencji ochrony lub inspekcji</w:t>
            </w:r>
          </w:p>
        </w:tc>
        <w:tc>
          <w:tcPr>
            <w:tcW w:w="1137" w:type="dxa"/>
            <w:tcBorders>
              <w:top w:val="single" w:sz="8" w:space="0" w:color="auto"/>
              <w:left w:val="single" w:sz="4" w:space="0" w:color="auto"/>
              <w:bottom w:val="single" w:sz="8" w:space="0" w:color="auto"/>
              <w:right w:val="single" w:sz="4" w:space="0" w:color="auto"/>
            </w:tcBorders>
            <w:shd w:val="clear" w:color="auto" w:fill="FFFFFF" w:themeFill="background1"/>
          </w:tcPr>
          <w:p w14:paraId="61855CA3" w14:textId="490BCA81"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K_W03</w:t>
            </w:r>
          </w:p>
          <w:p w14:paraId="41B16156" w14:textId="6B54AAEE"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K_W06</w:t>
            </w:r>
          </w:p>
          <w:p w14:paraId="673476C3" w14:textId="7EBB7B44" w:rsidR="1961E8B9" w:rsidRDefault="1961E8B9" w:rsidP="1961E8B9">
            <w:pPr>
              <w:spacing w:before="60" w:after="60"/>
              <w:rPr>
                <w:rFonts w:eastAsia="Calibri" w:cs="Times New Roman"/>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6E17FB95"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Udział w praktyce</w:t>
            </w:r>
          </w:p>
          <w:p w14:paraId="68DFAB20" w14:textId="3C26A8B6" w:rsidR="1961E8B9" w:rsidRDefault="1961E8B9" w:rsidP="1961E8B9">
            <w:pPr>
              <w:spacing w:before="60" w:after="60"/>
              <w:rPr>
                <w:rFonts w:eastAsia="Calibri" w:cs="Times New Roman"/>
                <w:lang w:eastAsia="pl-PL" w:bidi="ar-SA"/>
              </w:rPr>
            </w:pPr>
          </w:p>
        </w:tc>
        <w:tc>
          <w:tcPr>
            <w:tcW w:w="1670" w:type="dxa"/>
            <w:gridSpan w:val="2"/>
            <w:tcBorders>
              <w:top w:val="single" w:sz="8" w:space="0" w:color="auto"/>
              <w:left w:val="single" w:sz="4" w:space="0" w:color="auto"/>
              <w:bottom w:val="single" w:sz="8" w:space="0" w:color="auto"/>
            </w:tcBorders>
          </w:tcPr>
          <w:p w14:paraId="5F8990F3" w14:textId="77777777" w:rsidR="008136C3" w:rsidRPr="008136C3" w:rsidRDefault="1961E8B9" w:rsidP="1961E8B9">
            <w:pPr>
              <w:suppressAutoHyphens w:val="0"/>
              <w:spacing w:before="60" w:after="60"/>
              <w:rPr>
                <w:rFonts w:eastAsia="Calibri" w:cs="Times New Roman"/>
                <w:lang w:eastAsia="pl-PL" w:bidi="ar-SA"/>
              </w:rPr>
            </w:pPr>
            <w:r w:rsidRPr="1961E8B9">
              <w:rPr>
                <w:rFonts w:eastAsia="Calibri" w:cs="Times New Roman"/>
                <w:lang w:eastAsia="pl-PL" w:bidi="ar-SA"/>
              </w:rPr>
              <w:t>Zaliczenie praktyk i dziennika praktyk</w:t>
            </w:r>
          </w:p>
          <w:p w14:paraId="42CF1D12" w14:textId="3C52833B" w:rsidR="008136C3" w:rsidRPr="008136C3" w:rsidRDefault="008136C3" w:rsidP="008136C3">
            <w:pPr>
              <w:suppressAutoHyphens w:val="0"/>
              <w:spacing w:before="60" w:after="60"/>
              <w:rPr>
                <w:rFonts w:eastAsia="Calibri" w:cs="Times New Roman"/>
                <w:kern w:val="0"/>
                <w:lang w:eastAsia="pl-PL" w:bidi="ar-SA"/>
              </w:rPr>
            </w:pPr>
          </w:p>
        </w:tc>
      </w:tr>
      <w:tr w:rsidR="008136C3" w:rsidRPr="008136C3" w14:paraId="10F32DFA" w14:textId="77777777" w:rsidTr="396C2A4E">
        <w:trPr>
          <w:trHeight w:val="300"/>
        </w:trPr>
        <w:tc>
          <w:tcPr>
            <w:tcW w:w="1134" w:type="dxa"/>
            <w:tcBorders>
              <w:top w:val="single" w:sz="8" w:space="0" w:color="auto"/>
              <w:bottom w:val="single" w:sz="8" w:space="0" w:color="auto"/>
              <w:right w:val="single" w:sz="4" w:space="0" w:color="auto"/>
            </w:tcBorders>
            <w:shd w:val="clear" w:color="auto" w:fill="FFFFFF" w:themeFill="background1"/>
          </w:tcPr>
          <w:p w14:paraId="306AA6D1"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lastRenderedPageBreak/>
              <w:t>D3.2_U01</w:t>
            </w:r>
          </w:p>
        </w:tc>
        <w:tc>
          <w:tcPr>
            <w:tcW w:w="4108"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EBA1AE1" w14:textId="66108BFB" w:rsidR="1961E8B9" w:rsidRDefault="396C2A4E" w:rsidP="1961E8B9">
            <w:pPr>
              <w:jc w:val="both"/>
              <w:rPr>
                <w:rFonts w:eastAsia="Calibri" w:cs="Times New Roman"/>
                <w:lang w:eastAsia="pl-PL" w:bidi="ar-SA"/>
              </w:rPr>
            </w:pPr>
            <w:r w:rsidRPr="396C2A4E">
              <w:rPr>
                <w:rFonts w:eastAsia="Calibri" w:cs="Times New Roman"/>
                <w:lang w:eastAsia="pl-PL" w:bidi="ar-SA"/>
              </w:rPr>
              <w:t>Potrafi rzetelnie wykonywać i dokumentować zlecone czynności w instytucji</w:t>
            </w:r>
          </w:p>
        </w:tc>
        <w:tc>
          <w:tcPr>
            <w:tcW w:w="1137" w:type="dxa"/>
            <w:tcBorders>
              <w:top w:val="single" w:sz="8" w:space="0" w:color="auto"/>
              <w:left w:val="single" w:sz="4" w:space="0" w:color="auto"/>
              <w:bottom w:val="single" w:sz="8" w:space="0" w:color="auto"/>
              <w:right w:val="single" w:sz="4" w:space="0" w:color="auto"/>
            </w:tcBorders>
            <w:shd w:val="clear" w:color="auto" w:fill="FFFFFF" w:themeFill="background1"/>
          </w:tcPr>
          <w:p w14:paraId="42AE72FB" w14:textId="292924A9"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K_U05</w:t>
            </w:r>
          </w:p>
          <w:p w14:paraId="6DC9375B" w14:textId="7AC422AE" w:rsidR="1961E8B9" w:rsidRDefault="1961E8B9" w:rsidP="1961E8B9">
            <w:pPr>
              <w:spacing w:before="60" w:after="60"/>
              <w:rPr>
                <w:rFonts w:eastAsia="Calibri" w:cs="Times New Roman"/>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5397FDC2"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Udział w praktyce</w:t>
            </w:r>
          </w:p>
          <w:p w14:paraId="1387B08A" w14:textId="3AA82F33" w:rsidR="1961E8B9" w:rsidRDefault="1961E8B9" w:rsidP="1961E8B9">
            <w:pPr>
              <w:spacing w:before="60" w:after="60"/>
              <w:rPr>
                <w:rFonts w:eastAsia="Calibri" w:cs="Times New Roman"/>
                <w:lang w:eastAsia="pl-PL" w:bidi="ar-SA"/>
              </w:rPr>
            </w:pPr>
          </w:p>
        </w:tc>
        <w:tc>
          <w:tcPr>
            <w:tcW w:w="1670" w:type="dxa"/>
            <w:gridSpan w:val="2"/>
            <w:tcBorders>
              <w:top w:val="single" w:sz="8" w:space="0" w:color="auto"/>
              <w:left w:val="single" w:sz="4" w:space="0" w:color="auto"/>
              <w:bottom w:val="single" w:sz="8" w:space="0" w:color="auto"/>
            </w:tcBorders>
          </w:tcPr>
          <w:p w14:paraId="33F7A784" w14:textId="77777777" w:rsidR="008136C3" w:rsidRPr="008136C3" w:rsidRDefault="1961E8B9" w:rsidP="1961E8B9">
            <w:pPr>
              <w:suppressAutoHyphens w:val="0"/>
              <w:spacing w:before="60" w:after="60"/>
              <w:rPr>
                <w:rFonts w:eastAsia="Calibri" w:cs="Times New Roman"/>
                <w:lang w:eastAsia="pl-PL" w:bidi="ar-SA"/>
              </w:rPr>
            </w:pPr>
            <w:r w:rsidRPr="1961E8B9">
              <w:rPr>
                <w:rFonts w:eastAsia="Calibri" w:cs="Times New Roman"/>
                <w:lang w:eastAsia="pl-PL" w:bidi="ar-SA"/>
              </w:rPr>
              <w:t>Zaliczenie praktyk i dziennika praktyk</w:t>
            </w:r>
          </w:p>
          <w:p w14:paraId="01F4371E" w14:textId="1FCC4C6A" w:rsidR="008136C3" w:rsidRPr="008136C3" w:rsidRDefault="008136C3" w:rsidP="008136C3">
            <w:pPr>
              <w:suppressAutoHyphens w:val="0"/>
              <w:spacing w:before="60" w:after="60"/>
              <w:rPr>
                <w:rFonts w:eastAsia="Calibri" w:cs="Times New Roman"/>
                <w:kern w:val="0"/>
                <w:lang w:eastAsia="pl-PL" w:bidi="ar-SA"/>
              </w:rPr>
            </w:pPr>
          </w:p>
        </w:tc>
      </w:tr>
      <w:tr w:rsidR="008136C3" w:rsidRPr="008136C3" w14:paraId="040329F2" w14:textId="77777777" w:rsidTr="396C2A4E">
        <w:trPr>
          <w:trHeight w:val="300"/>
        </w:trPr>
        <w:tc>
          <w:tcPr>
            <w:tcW w:w="1134" w:type="dxa"/>
            <w:tcBorders>
              <w:top w:val="single" w:sz="8" w:space="0" w:color="auto"/>
              <w:bottom w:val="single" w:sz="8" w:space="0" w:color="auto"/>
              <w:right w:val="single" w:sz="4" w:space="0" w:color="auto"/>
            </w:tcBorders>
            <w:shd w:val="clear" w:color="auto" w:fill="FFFFFF" w:themeFill="background1"/>
          </w:tcPr>
          <w:p w14:paraId="5BD32C97"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D3.2_U02</w:t>
            </w:r>
          </w:p>
        </w:tc>
        <w:tc>
          <w:tcPr>
            <w:tcW w:w="4108"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DE095F9" w14:textId="3736EF62" w:rsidR="1961E8B9" w:rsidRDefault="396C2A4E" w:rsidP="1961E8B9">
            <w:pPr>
              <w:jc w:val="both"/>
              <w:rPr>
                <w:rFonts w:eastAsia="Calibri" w:cs="Times New Roman"/>
                <w:lang w:eastAsia="pl-PL" w:bidi="ar-SA"/>
              </w:rPr>
            </w:pPr>
            <w:r w:rsidRPr="396C2A4E">
              <w:rPr>
                <w:rFonts w:eastAsia="Times New Roman" w:cs="Times New Roman"/>
                <w:lang w:eastAsia="pl-PL" w:bidi="ar-SA"/>
              </w:rPr>
              <w:t>Potrafi omówić uzyskane wyniki oraz wyciągać wnioski i formułować postulaty</w:t>
            </w:r>
          </w:p>
        </w:tc>
        <w:tc>
          <w:tcPr>
            <w:tcW w:w="1137" w:type="dxa"/>
            <w:tcBorders>
              <w:top w:val="single" w:sz="8" w:space="0" w:color="auto"/>
              <w:left w:val="single" w:sz="4" w:space="0" w:color="auto"/>
              <w:bottom w:val="single" w:sz="8" w:space="0" w:color="auto"/>
              <w:right w:val="single" w:sz="4" w:space="0" w:color="auto"/>
            </w:tcBorders>
            <w:shd w:val="clear" w:color="auto" w:fill="FFFFFF" w:themeFill="background1"/>
          </w:tcPr>
          <w:p w14:paraId="5FAE91B2" w14:textId="20A5ECB1"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K_U02</w:t>
            </w:r>
          </w:p>
          <w:p w14:paraId="5B048FCC" w14:textId="3B318C91" w:rsidR="1961E8B9" w:rsidRDefault="1961E8B9" w:rsidP="1961E8B9">
            <w:pPr>
              <w:spacing w:before="60" w:after="60"/>
              <w:rPr>
                <w:rFonts w:eastAsia="Calibri" w:cs="Times New Roman"/>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0C7C84E4"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Udział w praktyce</w:t>
            </w:r>
          </w:p>
          <w:p w14:paraId="0736F5D3" w14:textId="2A279682" w:rsidR="1961E8B9" w:rsidRDefault="1961E8B9" w:rsidP="1961E8B9">
            <w:pPr>
              <w:spacing w:before="60" w:after="60"/>
              <w:rPr>
                <w:rFonts w:eastAsia="Calibri" w:cs="Times New Roman"/>
                <w:lang w:eastAsia="pl-PL" w:bidi="ar-SA"/>
              </w:rPr>
            </w:pPr>
          </w:p>
        </w:tc>
        <w:tc>
          <w:tcPr>
            <w:tcW w:w="1670" w:type="dxa"/>
            <w:gridSpan w:val="2"/>
            <w:tcBorders>
              <w:top w:val="single" w:sz="8" w:space="0" w:color="auto"/>
              <w:left w:val="single" w:sz="4" w:space="0" w:color="auto"/>
              <w:bottom w:val="single" w:sz="8" w:space="0" w:color="auto"/>
            </w:tcBorders>
          </w:tcPr>
          <w:p w14:paraId="46D8BE23" w14:textId="4261CA3F" w:rsidR="008136C3" w:rsidRPr="008136C3" w:rsidRDefault="1961E8B9" w:rsidP="008136C3">
            <w:pPr>
              <w:suppressAutoHyphens w:val="0"/>
              <w:spacing w:before="60" w:after="60"/>
              <w:rPr>
                <w:rFonts w:eastAsia="Calibri" w:cs="Times New Roman"/>
                <w:kern w:val="0"/>
                <w:lang w:eastAsia="pl-PL" w:bidi="ar-SA"/>
              </w:rPr>
            </w:pPr>
            <w:r w:rsidRPr="1961E8B9">
              <w:rPr>
                <w:rFonts w:eastAsia="Calibri" w:cs="Times New Roman"/>
                <w:lang w:eastAsia="pl-PL" w:bidi="ar-SA"/>
              </w:rPr>
              <w:t>Zaliczenie praktyk i dziennika praktyk</w:t>
            </w:r>
          </w:p>
        </w:tc>
      </w:tr>
      <w:tr w:rsidR="008136C3" w:rsidRPr="008136C3" w14:paraId="401C7687" w14:textId="77777777" w:rsidTr="396C2A4E">
        <w:trPr>
          <w:trHeight w:val="300"/>
        </w:trPr>
        <w:tc>
          <w:tcPr>
            <w:tcW w:w="1134" w:type="dxa"/>
            <w:tcBorders>
              <w:top w:val="single" w:sz="8" w:space="0" w:color="auto"/>
              <w:bottom w:val="single" w:sz="8" w:space="0" w:color="auto"/>
              <w:right w:val="single" w:sz="4" w:space="0" w:color="auto"/>
            </w:tcBorders>
            <w:shd w:val="clear" w:color="auto" w:fill="FFFFFF" w:themeFill="background1"/>
          </w:tcPr>
          <w:p w14:paraId="723DB070"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D3.2_U03</w:t>
            </w:r>
          </w:p>
        </w:tc>
        <w:tc>
          <w:tcPr>
            <w:tcW w:w="4108"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F987792" w14:textId="230A68BF" w:rsidR="1961E8B9" w:rsidRDefault="396C2A4E" w:rsidP="1961E8B9">
            <w:pPr>
              <w:rPr>
                <w:rFonts w:eastAsia="Calibri" w:cs="Times New Roman"/>
                <w:color w:val="000000" w:themeColor="text1"/>
                <w:lang w:eastAsia="pl-PL" w:bidi="ar-SA"/>
              </w:rPr>
            </w:pPr>
            <w:r w:rsidRPr="396C2A4E">
              <w:rPr>
                <w:rFonts w:eastAsia="Calibri" w:cs="Times New Roman"/>
                <w:color w:val="000000" w:themeColor="text1"/>
                <w:lang w:eastAsia="pl-PL" w:bidi="ar-SA"/>
              </w:rPr>
              <w:t>Potrafi wykorzystać teorię dyscypliny nauki o bezpieczeństwie do rozpoznania i diagnozy w rozwiązywaniu problemów w obrębie instytucji</w:t>
            </w:r>
          </w:p>
          <w:p w14:paraId="69A91ABB" w14:textId="77777777" w:rsidR="1961E8B9" w:rsidRDefault="1961E8B9" w:rsidP="1961E8B9">
            <w:pPr>
              <w:spacing w:before="60" w:after="60"/>
              <w:rPr>
                <w:rFonts w:eastAsia="Calibri" w:cs="Times New Roman"/>
                <w:lang w:eastAsia="pl-PL" w:bidi="ar-SA"/>
              </w:rPr>
            </w:pPr>
          </w:p>
        </w:tc>
        <w:tc>
          <w:tcPr>
            <w:tcW w:w="1137" w:type="dxa"/>
            <w:tcBorders>
              <w:top w:val="single" w:sz="8" w:space="0" w:color="auto"/>
              <w:left w:val="single" w:sz="4" w:space="0" w:color="auto"/>
              <w:bottom w:val="single" w:sz="8" w:space="0" w:color="auto"/>
              <w:right w:val="single" w:sz="4" w:space="0" w:color="auto"/>
            </w:tcBorders>
            <w:shd w:val="clear" w:color="auto" w:fill="FFFFFF" w:themeFill="background1"/>
          </w:tcPr>
          <w:p w14:paraId="557DD9B6" w14:textId="6389FDC3"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K_U04</w:t>
            </w:r>
          </w:p>
          <w:p w14:paraId="0672EB33" w14:textId="77B926FE"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K_U07</w:t>
            </w:r>
          </w:p>
          <w:p w14:paraId="2F60CDAF" w14:textId="33B9ECBC"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K_U09</w:t>
            </w:r>
          </w:p>
          <w:p w14:paraId="3E6CE3B2" w14:textId="158CDEC7" w:rsidR="1961E8B9" w:rsidRDefault="1961E8B9" w:rsidP="1961E8B9">
            <w:pPr>
              <w:spacing w:before="60" w:after="60"/>
              <w:rPr>
                <w:rFonts w:eastAsia="Calibri" w:cs="Times New Roman"/>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04470EA0"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Udział w praktyce</w:t>
            </w:r>
          </w:p>
          <w:p w14:paraId="732B070F" w14:textId="163213D6" w:rsidR="1961E8B9" w:rsidRDefault="1961E8B9" w:rsidP="1961E8B9">
            <w:pPr>
              <w:spacing w:before="60" w:after="60"/>
              <w:rPr>
                <w:rFonts w:eastAsia="Calibri" w:cs="Times New Roman"/>
                <w:lang w:eastAsia="pl-PL" w:bidi="ar-SA"/>
              </w:rPr>
            </w:pPr>
          </w:p>
        </w:tc>
        <w:tc>
          <w:tcPr>
            <w:tcW w:w="1670" w:type="dxa"/>
            <w:gridSpan w:val="2"/>
            <w:tcBorders>
              <w:top w:val="single" w:sz="8" w:space="0" w:color="auto"/>
              <w:left w:val="single" w:sz="4" w:space="0" w:color="auto"/>
              <w:bottom w:val="single" w:sz="8" w:space="0" w:color="auto"/>
            </w:tcBorders>
          </w:tcPr>
          <w:p w14:paraId="60087925" w14:textId="73A9261A" w:rsidR="008136C3" w:rsidRPr="008136C3" w:rsidRDefault="1961E8B9" w:rsidP="008136C3">
            <w:pPr>
              <w:suppressAutoHyphens w:val="0"/>
              <w:spacing w:before="60" w:after="60"/>
              <w:rPr>
                <w:rFonts w:eastAsia="Calibri" w:cs="Times New Roman"/>
                <w:kern w:val="0"/>
                <w:lang w:eastAsia="pl-PL" w:bidi="ar-SA"/>
              </w:rPr>
            </w:pPr>
            <w:r w:rsidRPr="1961E8B9">
              <w:rPr>
                <w:rFonts w:eastAsia="Calibri" w:cs="Times New Roman"/>
                <w:lang w:eastAsia="pl-PL" w:bidi="ar-SA"/>
              </w:rPr>
              <w:t>Zaliczenie praktyk i dziennika praktyk</w:t>
            </w:r>
          </w:p>
        </w:tc>
      </w:tr>
      <w:tr w:rsidR="008136C3" w:rsidRPr="008136C3" w14:paraId="3F595490" w14:textId="77777777" w:rsidTr="396C2A4E">
        <w:trPr>
          <w:trHeight w:val="300"/>
        </w:trPr>
        <w:tc>
          <w:tcPr>
            <w:tcW w:w="1134" w:type="dxa"/>
            <w:tcBorders>
              <w:top w:val="single" w:sz="8" w:space="0" w:color="auto"/>
              <w:bottom w:val="single" w:sz="8" w:space="0" w:color="auto"/>
              <w:right w:val="single" w:sz="4" w:space="0" w:color="auto"/>
            </w:tcBorders>
            <w:shd w:val="clear" w:color="auto" w:fill="FFFFFF" w:themeFill="background1"/>
          </w:tcPr>
          <w:p w14:paraId="4AA093D0"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D3.2_U04</w:t>
            </w:r>
          </w:p>
        </w:tc>
        <w:tc>
          <w:tcPr>
            <w:tcW w:w="4108"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79A6BA4E" w14:textId="3C2EC317" w:rsidR="1961E8B9" w:rsidRDefault="396C2A4E" w:rsidP="1961E8B9">
            <w:pPr>
              <w:rPr>
                <w:rFonts w:eastAsia="Calibri" w:cs="Times New Roman"/>
                <w:color w:val="000000" w:themeColor="text1"/>
                <w:lang w:eastAsia="pl-PL" w:bidi="ar-SA"/>
              </w:rPr>
            </w:pPr>
            <w:r w:rsidRPr="396C2A4E">
              <w:rPr>
                <w:rFonts w:eastAsia="Calibri" w:cs="Times New Roman"/>
                <w:color w:val="000000" w:themeColor="text1"/>
                <w:lang w:eastAsia="pl-PL" w:bidi="ar-SA"/>
              </w:rPr>
              <w:t>Potrafi komunikować się z otoczeniem z użyciem specjalistycznej terminologii z zakresu działalności instytucji</w:t>
            </w:r>
          </w:p>
        </w:tc>
        <w:tc>
          <w:tcPr>
            <w:tcW w:w="1137" w:type="dxa"/>
            <w:tcBorders>
              <w:top w:val="single" w:sz="8" w:space="0" w:color="auto"/>
              <w:left w:val="single" w:sz="4" w:space="0" w:color="auto"/>
              <w:bottom w:val="single" w:sz="8" w:space="0" w:color="auto"/>
              <w:right w:val="single" w:sz="4" w:space="0" w:color="auto"/>
            </w:tcBorders>
            <w:shd w:val="clear" w:color="auto" w:fill="FFFFFF" w:themeFill="background1"/>
          </w:tcPr>
          <w:p w14:paraId="783B2799" w14:textId="3AB8F3D8"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K_U11</w:t>
            </w:r>
          </w:p>
          <w:p w14:paraId="750F8A0C" w14:textId="208C6DA9"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K_U12</w:t>
            </w:r>
          </w:p>
          <w:p w14:paraId="3B56F96F" w14:textId="0E47F6E7" w:rsidR="1961E8B9" w:rsidRDefault="1961E8B9" w:rsidP="1961E8B9">
            <w:pPr>
              <w:spacing w:before="60" w:after="60"/>
              <w:rPr>
                <w:rFonts w:eastAsia="Calibri" w:cs="Times New Roman"/>
                <w:lang w:eastAsia="pl-PL" w:bidi="ar-SA"/>
              </w:rPr>
            </w:pPr>
          </w:p>
          <w:p w14:paraId="51932937" w14:textId="3AB46B6D" w:rsidR="1961E8B9" w:rsidRDefault="1961E8B9" w:rsidP="1961E8B9">
            <w:pPr>
              <w:spacing w:before="60" w:after="60"/>
              <w:rPr>
                <w:rFonts w:eastAsia="Calibri" w:cs="Times New Roman"/>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70CC4ED9"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Udział w praktyce</w:t>
            </w:r>
          </w:p>
          <w:p w14:paraId="04916A42" w14:textId="3E4DC617" w:rsidR="1961E8B9" w:rsidRDefault="1961E8B9" w:rsidP="1961E8B9">
            <w:pPr>
              <w:spacing w:before="60" w:after="60"/>
              <w:rPr>
                <w:rFonts w:eastAsia="Calibri" w:cs="Times New Roman"/>
                <w:lang w:eastAsia="pl-PL" w:bidi="ar-SA"/>
              </w:rPr>
            </w:pPr>
          </w:p>
        </w:tc>
        <w:tc>
          <w:tcPr>
            <w:tcW w:w="1670" w:type="dxa"/>
            <w:gridSpan w:val="2"/>
            <w:tcBorders>
              <w:top w:val="single" w:sz="8" w:space="0" w:color="auto"/>
              <w:left w:val="single" w:sz="4" w:space="0" w:color="auto"/>
              <w:bottom w:val="single" w:sz="8" w:space="0" w:color="auto"/>
            </w:tcBorders>
          </w:tcPr>
          <w:p w14:paraId="654487C3" w14:textId="77777777" w:rsidR="008136C3" w:rsidRPr="008136C3" w:rsidRDefault="1961E8B9" w:rsidP="1961E8B9">
            <w:pPr>
              <w:suppressAutoHyphens w:val="0"/>
              <w:spacing w:before="60" w:after="60"/>
              <w:rPr>
                <w:rFonts w:eastAsia="Calibri" w:cs="Times New Roman"/>
                <w:lang w:eastAsia="pl-PL" w:bidi="ar-SA"/>
              </w:rPr>
            </w:pPr>
            <w:r w:rsidRPr="1961E8B9">
              <w:rPr>
                <w:rFonts w:eastAsia="Calibri" w:cs="Times New Roman"/>
                <w:lang w:eastAsia="pl-PL" w:bidi="ar-SA"/>
              </w:rPr>
              <w:t>Zaliczenie praktyk i dziennika praktyk</w:t>
            </w:r>
          </w:p>
          <w:p w14:paraId="27E2B57D" w14:textId="1B67922B" w:rsidR="008136C3" w:rsidRPr="008136C3" w:rsidRDefault="008136C3" w:rsidP="008136C3">
            <w:pPr>
              <w:suppressAutoHyphens w:val="0"/>
              <w:spacing w:before="60" w:after="60"/>
              <w:rPr>
                <w:rFonts w:eastAsia="Calibri" w:cs="Times New Roman"/>
                <w:kern w:val="0"/>
                <w:lang w:eastAsia="pl-PL" w:bidi="ar-SA"/>
              </w:rPr>
            </w:pPr>
          </w:p>
        </w:tc>
      </w:tr>
      <w:tr w:rsidR="008136C3" w:rsidRPr="008136C3" w14:paraId="6075685A" w14:textId="77777777" w:rsidTr="396C2A4E">
        <w:trPr>
          <w:trHeight w:val="300"/>
        </w:trPr>
        <w:tc>
          <w:tcPr>
            <w:tcW w:w="1134" w:type="dxa"/>
            <w:tcBorders>
              <w:top w:val="single" w:sz="8" w:space="0" w:color="auto"/>
              <w:bottom w:val="single" w:sz="8" w:space="0" w:color="auto"/>
              <w:right w:val="single" w:sz="4" w:space="0" w:color="auto"/>
            </w:tcBorders>
            <w:shd w:val="clear" w:color="auto" w:fill="FFFFFF" w:themeFill="background1"/>
          </w:tcPr>
          <w:p w14:paraId="615951E2"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D3.2_U05</w:t>
            </w:r>
          </w:p>
        </w:tc>
        <w:tc>
          <w:tcPr>
            <w:tcW w:w="4108"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F931315" w14:textId="53BEA888" w:rsidR="1961E8B9" w:rsidRDefault="396C2A4E" w:rsidP="1961E8B9">
            <w:pPr>
              <w:rPr>
                <w:rFonts w:eastAsia="Calibri" w:cs="Times New Roman"/>
                <w:color w:val="000000" w:themeColor="text1"/>
                <w:lang w:eastAsia="pl-PL" w:bidi="ar-SA"/>
              </w:rPr>
            </w:pPr>
            <w:r w:rsidRPr="396C2A4E">
              <w:rPr>
                <w:rFonts w:eastAsia="Calibri" w:cs="Times New Roman"/>
                <w:color w:val="000000" w:themeColor="text1"/>
                <w:lang w:eastAsia="pl-PL" w:bidi="ar-SA"/>
              </w:rPr>
              <w:t xml:space="preserve">Potrafi analizować, interpretować i wyjaśniać przyczyny oraz następstwa zachowania człowieka oraz grup społecznych w sytuacji zagrożenia, </w:t>
            </w:r>
          </w:p>
        </w:tc>
        <w:tc>
          <w:tcPr>
            <w:tcW w:w="1137" w:type="dxa"/>
            <w:tcBorders>
              <w:top w:val="single" w:sz="8" w:space="0" w:color="auto"/>
              <w:left w:val="single" w:sz="4" w:space="0" w:color="auto"/>
              <w:bottom w:val="single" w:sz="8" w:space="0" w:color="auto"/>
              <w:right w:val="single" w:sz="4" w:space="0" w:color="auto"/>
            </w:tcBorders>
            <w:shd w:val="clear" w:color="auto" w:fill="FFFFFF" w:themeFill="background1"/>
          </w:tcPr>
          <w:p w14:paraId="4BF1E967" w14:textId="0D8F5CAF" w:rsidR="1961E8B9" w:rsidRDefault="1961E8B9" w:rsidP="1961E8B9">
            <w:pPr>
              <w:spacing w:before="60" w:after="60" w:line="259" w:lineRule="auto"/>
              <w:rPr>
                <w:rFonts w:eastAsia="Calibri" w:cs="Times New Roman"/>
                <w:lang w:eastAsia="pl-PL" w:bidi="ar-SA"/>
              </w:rPr>
            </w:pPr>
            <w:r w:rsidRPr="1961E8B9">
              <w:rPr>
                <w:rFonts w:eastAsia="Calibri" w:cs="Times New Roman"/>
                <w:lang w:eastAsia="pl-PL" w:bidi="ar-SA"/>
              </w:rPr>
              <w:t>K_U04</w:t>
            </w:r>
          </w:p>
          <w:p w14:paraId="2EDCAD42" w14:textId="1A16D4E8" w:rsidR="1961E8B9" w:rsidRDefault="1961E8B9" w:rsidP="1961E8B9">
            <w:pPr>
              <w:spacing w:before="60" w:after="60" w:line="259" w:lineRule="auto"/>
              <w:rPr>
                <w:rFonts w:eastAsia="Calibri" w:cs="Times New Roman"/>
                <w:lang w:eastAsia="pl-PL" w:bidi="ar-SA"/>
              </w:rPr>
            </w:pPr>
            <w:r w:rsidRPr="1961E8B9">
              <w:rPr>
                <w:rFonts w:eastAsia="Calibri" w:cs="Times New Roman"/>
                <w:lang w:eastAsia="pl-PL" w:bidi="ar-SA"/>
              </w:rPr>
              <w:t>K_U07</w:t>
            </w:r>
          </w:p>
          <w:p w14:paraId="598D14BF" w14:textId="552A8650" w:rsidR="1961E8B9" w:rsidRDefault="1961E8B9" w:rsidP="1961E8B9">
            <w:pPr>
              <w:spacing w:before="60" w:after="60"/>
              <w:rPr>
                <w:rFonts w:eastAsia="Calibri" w:cs="Times New Roman"/>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3509E6BD"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Udział w praktyce</w:t>
            </w:r>
          </w:p>
          <w:p w14:paraId="6E54EBFE" w14:textId="098CA5D6" w:rsidR="1961E8B9" w:rsidRDefault="1961E8B9" w:rsidP="1961E8B9">
            <w:pPr>
              <w:spacing w:before="60" w:after="60"/>
              <w:rPr>
                <w:rFonts w:eastAsia="Calibri" w:cs="Times New Roman"/>
                <w:lang w:eastAsia="pl-PL" w:bidi="ar-SA"/>
              </w:rPr>
            </w:pPr>
          </w:p>
        </w:tc>
        <w:tc>
          <w:tcPr>
            <w:tcW w:w="1670" w:type="dxa"/>
            <w:gridSpan w:val="2"/>
            <w:tcBorders>
              <w:top w:val="single" w:sz="8" w:space="0" w:color="auto"/>
              <w:left w:val="single" w:sz="4" w:space="0" w:color="auto"/>
              <w:bottom w:val="single" w:sz="8" w:space="0" w:color="auto"/>
            </w:tcBorders>
          </w:tcPr>
          <w:p w14:paraId="0097026A" w14:textId="77777777" w:rsidR="008136C3" w:rsidRPr="008136C3" w:rsidRDefault="1961E8B9" w:rsidP="1961E8B9">
            <w:pPr>
              <w:suppressAutoHyphens w:val="0"/>
              <w:spacing w:before="60" w:after="60"/>
              <w:rPr>
                <w:rFonts w:eastAsia="Calibri" w:cs="Times New Roman"/>
                <w:lang w:eastAsia="pl-PL" w:bidi="ar-SA"/>
              </w:rPr>
            </w:pPr>
            <w:r w:rsidRPr="1961E8B9">
              <w:rPr>
                <w:rFonts w:eastAsia="Calibri" w:cs="Times New Roman"/>
                <w:lang w:eastAsia="pl-PL" w:bidi="ar-SA"/>
              </w:rPr>
              <w:t>Zaliczenie praktyk i dziennika praktyk</w:t>
            </w:r>
          </w:p>
          <w:p w14:paraId="4F613D31" w14:textId="6A5AAE97" w:rsidR="008136C3" w:rsidRPr="008136C3" w:rsidRDefault="008136C3" w:rsidP="008136C3">
            <w:pPr>
              <w:suppressAutoHyphens w:val="0"/>
              <w:spacing w:before="60" w:after="60"/>
              <w:rPr>
                <w:rFonts w:eastAsia="Calibri" w:cs="Times New Roman"/>
                <w:kern w:val="0"/>
                <w:lang w:eastAsia="pl-PL" w:bidi="ar-SA"/>
              </w:rPr>
            </w:pPr>
          </w:p>
        </w:tc>
      </w:tr>
      <w:tr w:rsidR="1961E8B9" w14:paraId="0AFFF004" w14:textId="77777777" w:rsidTr="396C2A4E">
        <w:trPr>
          <w:trHeight w:val="300"/>
        </w:trPr>
        <w:tc>
          <w:tcPr>
            <w:tcW w:w="1134" w:type="dxa"/>
            <w:tcBorders>
              <w:top w:val="single" w:sz="8" w:space="0" w:color="auto"/>
              <w:bottom w:val="single" w:sz="8" w:space="0" w:color="auto"/>
              <w:right w:val="single" w:sz="4" w:space="0" w:color="auto"/>
            </w:tcBorders>
            <w:shd w:val="clear" w:color="auto" w:fill="FFFFFF" w:themeFill="background1"/>
          </w:tcPr>
          <w:p w14:paraId="302807DA"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D3.2_K01</w:t>
            </w:r>
          </w:p>
          <w:p w14:paraId="27E8CB63" w14:textId="2BC8C47A" w:rsidR="1961E8B9" w:rsidRDefault="1961E8B9" w:rsidP="1961E8B9">
            <w:pPr>
              <w:rPr>
                <w:rFonts w:eastAsia="Calibri" w:cs="Times New Roman"/>
                <w:lang w:eastAsia="pl-PL" w:bidi="ar-SA"/>
              </w:rPr>
            </w:pPr>
          </w:p>
        </w:tc>
        <w:tc>
          <w:tcPr>
            <w:tcW w:w="4108"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5F9A7F8" w14:textId="1B751323" w:rsidR="1961E8B9" w:rsidRDefault="396C2A4E" w:rsidP="1961E8B9">
            <w:pPr>
              <w:spacing w:before="60" w:after="60"/>
            </w:pPr>
            <w:r w:rsidRPr="396C2A4E">
              <w:rPr>
                <w:rFonts w:eastAsia="Times New Roman" w:cs="Times New Roman"/>
              </w:rPr>
              <w:t>Potrafi podejmować działania z pełną świadomością roli oraz rozumie społeczne, ekonomiczne, prawne i inne konsekwencje funkcjonowania instytucji, w tym odpowiedzialność za podejmowane decyzje i realizowane przedsięwzięcia</w:t>
            </w:r>
          </w:p>
        </w:tc>
        <w:tc>
          <w:tcPr>
            <w:tcW w:w="1137" w:type="dxa"/>
            <w:tcBorders>
              <w:top w:val="single" w:sz="8" w:space="0" w:color="auto"/>
              <w:left w:val="single" w:sz="4" w:space="0" w:color="auto"/>
              <w:bottom w:val="single" w:sz="8" w:space="0" w:color="auto"/>
              <w:right w:val="single" w:sz="4" w:space="0" w:color="auto"/>
            </w:tcBorders>
            <w:shd w:val="clear" w:color="auto" w:fill="FFFFFF" w:themeFill="background1"/>
          </w:tcPr>
          <w:p w14:paraId="625B9564" w14:textId="77EAEAB3" w:rsidR="1961E8B9" w:rsidRDefault="1961E8B9" w:rsidP="1961E8B9">
            <w:pPr>
              <w:spacing w:before="60" w:after="60" w:line="259" w:lineRule="auto"/>
              <w:rPr>
                <w:rFonts w:eastAsia="Calibri" w:cs="Times New Roman"/>
                <w:lang w:eastAsia="pl-PL" w:bidi="ar-SA"/>
              </w:rPr>
            </w:pPr>
            <w:r w:rsidRPr="1961E8B9">
              <w:rPr>
                <w:rFonts w:eastAsia="Calibri" w:cs="Times New Roman"/>
                <w:lang w:eastAsia="pl-PL" w:bidi="ar-SA"/>
              </w:rPr>
              <w:t>K_K03</w:t>
            </w:r>
          </w:p>
          <w:p w14:paraId="4BD71DB2" w14:textId="0CC46E1B"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K_K06</w:t>
            </w:r>
          </w:p>
          <w:p w14:paraId="2332E31B" w14:textId="6A712BC0" w:rsidR="1961E8B9" w:rsidRDefault="1961E8B9" w:rsidP="1961E8B9">
            <w:pPr>
              <w:spacing w:line="259" w:lineRule="auto"/>
              <w:rPr>
                <w:rFonts w:eastAsia="Calibri" w:cs="Times New Roman"/>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321CC4DA"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Udział w praktyce</w:t>
            </w:r>
          </w:p>
          <w:p w14:paraId="3B747217" w14:textId="6EE5BC7D" w:rsidR="1961E8B9" w:rsidRDefault="1961E8B9" w:rsidP="1961E8B9">
            <w:pPr>
              <w:rPr>
                <w:rFonts w:eastAsia="Calibri" w:cs="Times New Roman"/>
                <w:lang w:eastAsia="pl-PL" w:bidi="ar-SA"/>
              </w:rPr>
            </w:pPr>
          </w:p>
        </w:tc>
        <w:tc>
          <w:tcPr>
            <w:tcW w:w="1670" w:type="dxa"/>
            <w:gridSpan w:val="2"/>
            <w:tcBorders>
              <w:top w:val="single" w:sz="8" w:space="0" w:color="auto"/>
              <w:left w:val="single" w:sz="4" w:space="0" w:color="auto"/>
              <w:bottom w:val="single" w:sz="8" w:space="0" w:color="auto"/>
            </w:tcBorders>
          </w:tcPr>
          <w:p w14:paraId="6DA39E5F"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Zaliczenie praktyk i dziennika praktyk</w:t>
            </w:r>
          </w:p>
          <w:p w14:paraId="1C86DDE8" w14:textId="01E6DE65" w:rsidR="1961E8B9" w:rsidRDefault="1961E8B9" w:rsidP="1961E8B9">
            <w:pPr>
              <w:rPr>
                <w:rFonts w:eastAsia="Calibri" w:cs="Times New Roman"/>
                <w:lang w:eastAsia="pl-PL" w:bidi="ar-SA"/>
              </w:rPr>
            </w:pPr>
          </w:p>
        </w:tc>
      </w:tr>
      <w:tr w:rsidR="1961E8B9" w14:paraId="2D1E5A30" w14:textId="77777777" w:rsidTr="396C2A4E">
        <w:trPr>
          <w:trHeight w:val="300"/>
        </w:trPr>
        <w:tc>
          <w:tcPr>
            <w:tcW w:w="1134" w:type="dxa"/>
            <w:tcBorders>
              <w:top w:val="single" w:sz="8" w:space="0" w:color="auto"/>
              <w:bottom w:val="single" w:sz="8" w:space="0" w:color="auto"/>
              <w:right w:val="single" w:sz="4" w:space="0" w:color="auto"/>
            </w:tcBorders>
            <w:shd w:val="clear" w:color="auto" w:fill="FFFFFF" w:themeFill="background1"/>
          </w:tcPr>
          <w:p w14:paraId="492D0B2A"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D3.2_K02</w:t>
            </w:r>
          </w:p>
        </w:tc>
        <w:tc>
          <w:tcPr>
            <w:tcW w:w="4108"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8F61BCD" w14:textId="6AFED661" w:rsidR="1961E8B9" w:rsidRDefault="396C2A4E" w:rsidP="1961E8B9">
            <w:pPr>
              <w:spacing w:before="60" w:after="60"/>
            </w:pPr>
            <w:r w:rsidRPr="396C2A4E">
              <w:rPr>
                <w:rFonts w:eastAsia="Times New Roman" w:cs="Times New Roman"/>
              </w:rPr>
              <w:t>Potrafi samodzielnie myśleć i działać w sposób a priori, krytyczny oraz przedsiębiorczy, wykazując inicjatywę i refleksyjność w podejmowaniu decyzji</w:t>
            </w:r>
          </w:p>
        </w:tc>
        <w:tc>
          <w:tcPr>
            <w:tcW w:w="1137" w:type="dxa"/>
            <w:tcBorders>
              <w:top w:val="single" w:sz="8" w:space="0" w:color="auto"/>
              <w:left w:val="single" w:sz="4" w:space="0" w:color="auto"/>
              <w:bottom w:val="single" w:sz="8" w:space="0" w:color="auto"/>
              <w:right w:val="single" w:sz="4" w:space="0" w:color="auto"/>
            </w:tcBorders>
            <w:shd w:val="clear" w:color="auto" w:fill="FFFFFF" w:themeFill="background1"/>
          </w:tcPr>
          <w:p w14:paraId="1DC2C16D" w14:textId="6C41F8AB" w:rsidR="1961E8B9" w:rsidRDefault="1961E8B9" w:rsidP="1961E8B9">
            <w:pPr>
              <w:rPr>
                <w:rFonts w:eastAsia="Calibri" w:cs="Times New Roman"/>
                <w:lang w:eastAsia="pl-PL" w:bidi="ar-SA"/>
              </w:rPr>
            </w:pPr>
            <w:r w:rsidRPr="1961E8B9">
              <w:rPr>
                <w:rFonts w:eastAsia="Calibri" w:cs="Times New Roman"/>
                <w:color w:val="000000" w:themeColor="text1"/>
                <w:lang w:eastAsia="pl-PL" w:bidi="ar-SA"/>
              </w:rPr>
              <w:t xml:space="preserve"> </w:t>
            </w:r>
            <w:r w:rsidRPr="1961E8B9">
              <w:rPr>
                <w:rFonts w:eastAsia="Calibri" w:cs="Times New Roman"/>
                <w:lang w:eastAsia="pl-PL" w:bidi="ar-SA"/>
              </w:rPr>
              <w:t>K_K05</w:t>
            </w:r>
          </w:p>
        </w:tc>
        <w:tc>
          <w:tcPr>
            <w:tcW w:w="1418" w:type="dxa"/>
            <w:tcBorders>
              <w:top w:val="single" w:sz="8" w:space="0" w:color="auto"/>
              <w:left w:val="single" w:sz="4" w:space="0" w:color="auto"/>
              <w:bottom w:val="single" w:sz="8" w:space="0" w:color="auto"/>
              <w:right w:val="single" w:sz="4" w:space="0" w:color="auto"/>
            </w:tcBorders>
          </w:tcPr>
          <w:p w14:paraId="147A2702" w14:textId="47299C6E" w:rsidR="1961E8B9" w:rsidRDefault="1961E8B9" w:rsidP="1961E8B9">
            <w:pPr>
              <w:spacing w:before="60" w:after="60"/>
              <w:rPr>
                <w:rFonts w:eastAsia="Calibri" w:cs="Times New Roman"/>
                <w:color w:val="000000" w:themeColor="text1"/>
                <w:lang w:eastAsia="pl-PL" w:bidi="ar-SA"/>
              </w:rPr>
            </w:pPr>
            <w:r w:rsidRPr="1961E8B9">
              <w:rPr>
                <w:rFonts w:eastAsia="Calibri" w:cs="Times New Roman"/>
                <w:color w:val="000000" w:themeColor="text1"/>
                <w:lang w:eastAsia="pl-PL" w:bidi="ar-SA"/>
              </w:rPr>
              <w:t>Opinia opiekuna</w:t>
            </w:r>
          </w:p>
        </w:tc>
        <w:tc>
          <w:tcPr>
            <w:tcW w:w="1670" w:type="dxa"/>
            <w:gridSpan w:val="2"/>
            <w:tcBorders>
              <w:top w:val="single" w:sz="8" w:space="0" w:color="auto"/>
              <w:left w:val="single" w:sz="4" w:space="0" w:color="auto"/>
              <w:bottom w:val="single" w:sz="8" w:space="0" w:color="auto"/>
            </w:tcBorders>
          </w:tcPr>
          <w:p w14:paraId="0FC2C778" w14:textId="4947904D"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Ocena opiekuna praktyk</w:t>
            </w:r>
          </w:p>
        </w:tc>
      </w:tr>
      <w:tr w:rsidR="1961E8B9" w14:paraId="4AB65B51" w14:textId="77777777" w:rsidTr="396C2A4E">
        <w:trPr>
          <w:trHeight w:val="300"/>
        </w:trPr>
        <w:tc>
          <w:tcPr>
            <w:tcW w:w="1134" w:type="dxa"/>
            <w:tcBorders>
              <w:top w:val="single" w:sz="8" w:space="0" w:color="auto"/>
              <w:bottom w:val="single" w:sz="8" w:space="0" w:color="auto"/>
              <w:right w:val="single" w:sz="4" w:space="0" w:color="auto"/>
            </w:tcBorders>
            <w:shd w:val="clear" w:color="auto" w:fill="FFFFFF" w:themeFill="background1"/>
          </w:tcPr>
          <w:p w14:paraId="796C93FF"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D3.2_K03</w:t>
            </w:r>
          </w:p>
        </w:tc>
        <w:tc>
          <w:tcPr>
            <w:tcW w:w="4108"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76043C9" w14:textId="0F6886FF" w:rsidR="1961E8B9" w:rsidRDefault="396C2A4E" w:rsidP="1961E8B9">
            <w:pPr>
              <w:spacing w:before="60" w:after="60"/>
            </w:pPr>
            <w:r w:rsidRPr="396C2A4E">
              <w:rPr>
                <w:rFonts w:eastAsia="Times New Roman" w:cs="Times New Roman"/>
              </w:rPr>
              <w:t>Potrafi zachowywać się w sposób profesjonalny i etyczny w realizacji powierzonych mu zadań oraz w pełnieniu swojej roli zawodowej</w:t>
            </w:r>
          </w:p>
        </w:tc>
        <w:tc>
          <w:tcPr>
            <w:tcW w:w="1137" w:type="dxa"/>
            <w:tcBorders>
              <w:top w:val="single" w:sz="8" w:space="0" w:color="auto"/>
              <w:left w:val="single" w:sz="4" w:space="0" w:color="auto"/>
              <w:bottom w:val="single" w:sz="8" w:space="0" w:color="auto"/>
              <w:right w:val="single" w:sz="4" w:space="0" w:color="auto"/>
            </w:tcBorders>
            <w:shd w:val="clear" w:color="auto" w:fill="FFFFFF" w:themeFill="background1"/>
          </w:tcPr>
          <w:p w14:paraId="1AA948D6" w14:textId="0CC46E1B"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K_K06</w:t>
            </w:r>
          </w:p>
          <w:p w14:paraId="16D7249A" w14:textId="3BB1E294" w:rsidR="1961E8B9" w:rsidRDefault="1961E8B9" w:rsidP="1961E8B9">
            <w:pPr>
              <w:rPr>
                <w:rFonts w:eastAsia="Calibri" w:cs="Times New Roman"/>
                <w:color w:val="000000" w:themeColor="text1"/>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3D1894DF" w14:textId="4B9C52AA" w:rsidR="1961E8B9" w:rsidRDefault="1961E8B9" w:rsidP="1961E8B9">
            <w:pPr>
              <w:spacing w:before="60" w:after="60"/>
              <w:rPr>
                <w:rFonts w:eastAsia="Calibri" w:cs="Times New Roman"/>
                <w:color w:val="000000" w:themeColor="text1"/>
                <w:lang w:eastAsia="pl-PL" w:bidi="ar-SA"/>
              </w:rPr>
            </w:pPr>
            <w:r w:rsidRPr="1961E8B9">
              <w:rPr>
                <w:rFonts w:eastAsia="Calibri" w:cs="Times New Roman"/>
                <w:color w:val="000000" w:themeColor="text1"/>
                <w:lang w:eastAsia="pl-PL" w:bidi="ar-SA"/>
              </w:rPr>
              <w:t>Opinia opiekuna</w:t>
            </w:r>
          </w:p>
        </w:tc>
        <w:tc>
          <w:tcPr>
            <w:tcW w:w="1670" w:type="dxa"/>
            <w:gridSpan w:val="2"/>
            <w:tcBorders>
              <w:top w:val="single" w:sz="8" w:space="0" w:color="auto"/>
              <w:left w:val="single" w:sz="4" w:space="0" w:color="auto"/>
              <w:bottom w:val="single" w:sz="8" w:space="0" w:color="auto"/>
            </w:tcBorders>
          </w:tcPr>
          <w:p w14:paraId="5CB0C402" w14:textId="77777777" w:rsidR="1961E8B9" w:rsidRDefault="1961E8B9" w:rsidP="1961E8B9">
            <w:pPr>
              <w:spacing w:before="60" w:after="60"/>
              <w:rPr>
                <w:rFonts w:eastAsia="Calibri" w:cs="Times New Roman"/>
                <w:lang w:eastAsia="pl-PL" w:bidi="ar-SA"/>
              </w:rPr>
            </w:pPr>
            <w:r w:rsidRPr="1961E8B9">
              <w:rPr>
                <w:rFonts w:eastAsia="Calibri" w:cs="Times New Roman"/>
                <w:lang w:eastAsia="pl-PL" w:bidi="ar-SA"/>
              </w:rPr>
              <w:t>Ocena opiekuna praktyk</w:t>
            </w:r>
          </w:p>
          <w:p w14:paraId="6901E773" w14:textId="44A58030" w:rsidR="1961E8B9" w:rsidRDefault="1961E8B9" w:rsidP="1961E8B9">
            <w:pPr>
              <w:rPr>
                <w:rFonts w:eastAsia="Calibri" w:cs="Times New Roman"/>
                <w:lang w:eastAsia="pl-PL" w:bidi="ar-SA"/>
              </w:rPr>
            </w:pPr>
          </w:p>
        </w:tc>
      </w:tr>
      <w:tr w:rsidR="008136C3" w:rsidRPr="008136C3" w14:paraId="5E957DA1" w14:textId="77777777" w:rsidTr="396C2A4E">
        <w:trPr>
          <w:trHeight w:val="300"/>
        </w:trPr>
        <w:tc>
          <w:tcPr>
            <w:tcW w:w="9467" w:type="dxa"/>
            <w:gridSpan w:val="7"/>
            <w:shd w:val="clear" w:color="auto" w:fill="D9D9D9" w:themeFill="background1" w:themeFillShade="D9"/>
          </w:tcPr>
          <w:p w14:paraId="13311F96" w14:textId="77777777" w:rsidR="008136C3" w:rsidRPr="008136C3" w:rsidRDefault="008136C3" w:rsidP="1961E8B9">
            <w:pPr>
              <w:suppressAutoHyphens w:val="0"/>
              <w:spacing w:before="60" w:after="60"/>
              <w:jc w:val="center"/>
              <w:rPr>
                <w:rFonts w:eastAsia="Calibri" w:cs="Times New Roman"/>
                <w:b/>
                <w:bCs/>
                <w:kern w:val="0"/>
                <w:lang w:eastAsia="pl-PL" w:bidi="ar-SA"/>
              </w:rPr>
            </w:pPr>
            <w:r w:rsidRPr="1961E8B9">
              <w:rPr>
                <w:rFonts w:eastAsia="Calibri" w:cs="Times New Roman"/>
                <w:b/>
                <w:bCs/>
                <w:kern w:val="0"/>
                <w:lang w:eastAsia="pl-PL" w:bidi="ar-SA"/>
              </w:rPr>
              <w:t>Nakład pracy studenta (bilans punktów ECTS)</w:t>
            </w:r>
          </w:p>
        </w:tc>
      </w:tr>
      <w:tr w:rsidR="008136C3" w:rsidRPr="008136C3" w14:paraId="33F77E87" w14:textId="77777777" w:rsidTr="396C2A4E">
        <w:trPr>
          <w:trHeight w:val="300"/>
        </w:trPr>
        <w:tc>
          <w:tcPr>
            <w:tcW w:w="3204" w:type="dxa"/>
            <w:gridSpan w:val="2"/>
            <w:tcBorders>
              <w:right w:val="nil"/>
            </w:tcBorders>
            <w:shd w:val="clear" w:color="auto" w:fill="D9D9D9" w:themeFill="background1" w:themeFillShade="D9"/>
          </w:tcPr>
          <w:p w14:paraId="280175E9"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1961E8B9">
              <w:rPr>
                <w:rFonts w:eastAsia="Calibri" w:cs="Times New Roman"/>
                <w:b/>
                <w:bCs/>
                <w:kern w:val="0"/>
                <w:lang w:eastAsia="pl-PL" w:bidi="ar-SA"/>
              </w:rPr>
              <w:t>Całkowita liczba punktów ECTS: (A + B)</w:t>
            </w:r>
            <w:r w:rsidRPr="1961E8B9">
              <w:rPr>
                <w:rFonts w:eastAsia="Calibri" w:cs="Times New Roman"/>
                <w:b/>
                <w:bCs/>
                <w:i/>
                <w:iCs/>
                <w:kern w:val="0"/>
                <w:lang w:eastAsia="pl-PL" w:bidi="ar-SA"/>
              </w:rPr>
              <w:t xml:space="preserve"> </w:t>
            </w:r>
          </w:p>
        </w:tc>
        <w:tc>
          <w:tcPr>
            <w:tcW w:w="5183" w:type="dxa"/>
            <w:gridSpan w:val="4"/>
            <w:tcBorders>
              <w:left w:val="nil"/>
            </w:tcBorders>
          </w:tcPr>
          <w:p w14:paraId="5B153F1D"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7</w:t>
            </w:r>
          </w:p>
        </w:tc>
        <w:tc>
          <w:tcPr>
            <w:tcW w:w="1080" w:type="dxa"/>
            <w:tcBorders>
              <w:left w:val="nil"/>
            </w:tcBorders>
            <w:textDirection w:val="btLr"/>
          </w:tcPr>
          <w:p w14:paraId="592322B6" w14:textId="77777777" w:rsidR="008136C3" w:rsidRPr="008136C3" w:rsidRDefault="008136C3" w:rsidP="008136C3">
            <w:pPr>
              <w:suppressAutoHyphens w:val="0"/>
              <w:spacing w:before="60" w:after="60"/>
              <w:ind w:left="113" w:right="113"/>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099E430F" w14:textId="77777777" w:rsidTr="396C2A4E">
        <w:trPr>
          <w:trHeight w:val="300"/>
        </w:trPr>
        <w:tc>
          <w:tcPr>
            <w:tcW w:w="3204" w:type="dxa"/>
            <w:gridSpan w:val="2"/>
            <w:tcBorders>
              <w:right w:val="nil"/>
            </w:tcBorders>
            <w:shd w:val="clear" w:color="auto" w:fill="D9D9D9" w:themeFill="background1" w:themeFillShade="D9"/>
          </w:tcPr>
          <w:p w14:paraId="38BDD5CA" w14:textId="77777777" w:rsidR="008136C3" w:rsidRPr="008136C3" w:rsidRDefault="008136C3" w:rsidP="1961E8B9">
            <w:pPr>
              <w:suppressAutoHyphens w:val="0"/>
              <w:autoSpaceDE w:val="0"/>
              <w:autoSpaceDN w:val="0"/>
              <w:adjustRightInd w:val="0"/>
              <w:rPr>
                <w:rFonts w:eastAsia="Calibri" w:cs="Times New Roman"/>
                <w:b/>
                <w:bCs/>
                <w:kern w:val="0"/>
                <w:lang w:eastAsia="pl-PL" w:bidi="ar-SA"/>
              </w:rPr>
            </w:pPr>
            <w:r w:rsidRPr="1961E8B9">
              <w:rPr>
                <w:rFonts w:eastAsia="Calibri" w:cs="Times New Roman"/>
                <w:b/>
                <w:bCs/>
                <w:kern w:val="0"/>
                <w:lang w:eastAsia="pl-PL" w:bidi="ar-SA"/>
              </w:rPr>
              <w:t>A. Liczba godzin kontaktowych z podziałem na formy zajęć oraz liczba punktów ECTS uzyskanych w ramach tych zajęć:</w:t>
            </w:r>
          </w:p>
        </w:tc>
        <w:tc>
          <w:tcPr>
            <w:tcW w:w="5183" w:type="dxa"/>
            <w:gridSpan w:val="4"/>
            <w:tcBorders>
              <w:left w:val="nil"/>
            </w:tcBorders>
          </w:tcPr>
          <w:p w14:paraId="65BF6A91"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 xml:space="preserve">organizacja praktyki z opiekunem uczelnianym </w:t>
            </w:r>
          </w:p>
          <w:p w14:paraId="7B6821C0"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 xml:space="preserve">praca wykonywana pod nadzorem, </w:t>
            </w:r>
          </w:p>
          <w:p w14:paraId="64E3C439" w14:textId="77777777" w:rsidR="008136C3" w:rsidRPr="008136C3" w:rsidRDefault="008136C3" w:rsidP="1961E8B9">
            <w:pPr>
              <w:suppressAutoHyphens w:val="0"/>
              <w:rPr>
                <w:rFonts w:eastAsia="Calibri" w:cs="Times New Roman"/>
                <w:b/>
                <w:bCs/>
                <w:kern w:val="0"/>
                <w:lang w:eastAsia="pl-PL" w:bidi="ar-SA"/>
              </w:rPr>
            </w:pPr>
            <w:r w:rsidRPr="008136C3">
              <w:rPr>
                <w:rFonts w:eastAsia="Calibri" w:cs="Times New Roman"/>
                <w:kern w:val="0"/>
                <w:lang w:eastAsia="pl-PL" w:bidi="ar-SA"/>
              </w:rPr>
              <w:t xml:space="preserve">zaliczenie </w:t>
            </w:r>
          </w:p>
          <w:p w14:paraId="10EBBA1E" w14:textId="77777777" w:rsidR="008136C3" w:rsidRPr="008136C3" w:rsidRDefault="008136C3" w:rsidP="008136C3">
            <w:pPr>
              <w:suppressAutoHyphens w:val="0"/>
              <w:rPr>
                <w:rFonts w:eastAsia="Calibri" w:cs="Times New Roman"/>
                <w:b/>
                <w:kern w:val="0"/>
                <w:lang w:eastAsia="pl-PL" w:bidi="ar-SA"/>
              </w:rPr>
            </w:pPr>
          </w:p>
          <w:p w14:paraId="3E4FCA98" w14:textId="77777777" w:rsidR="008136C3" w:rsidRPr="008136C3" w:rsidRDefault="008136C3" w:rsidP="008136C3">
            <w:pPr>
              <w:suppressAutoHyphens w:val="0"/>
              <w:rPr>
                <w:rFonts w:eastAsia="Calibri" w:cs="Times New Roman"/>
                <w:b/>
                <w:kern w:val="0"/>
                <w:lang w:eastAsia="pl-PL" w:bidi="ar-SA"/>
              </w:rPr>
            </w:pPr>
          </w:p>
          <w:p w14:paraId="161BFDD1" w14:textId="77777777" w:rsidR="008136C3" w:rsidRPr="008136C3" w:rsidRDefault="008136C3" w:rsidP="1961E8B9">
            <w:pPr>
              <w:suppressAutoHyphens w:val="0"/>
              <w:rPr>
                <w:rFonts w:eastAsia="Calibri" w:cs="Times New Roman"/>
                <w:b/>
                <w:bCs/>
                <w:kern w:val="0"/>
                <w:lang w:eastAsia="pl-PL" w:bidi="ar-SA"/>
              </w:rPr>
            </w:pPr>
            <w:r w:rsidRPr="1961E8B9">
              <w:rPr>
                <w:rFonts w:eastAsia="Calibri" w:cs="Times New Roman"/>
                <w:b/>
                <w:bCs/>
                <w:kern w:val="0"/>
                <w:lang w:eastAsia="pl-PL" w:bidi="ar-SA"/>
              </w:rPr>
              <w:t>w sumie:</w:t>
            </w:r>
          </w:p>
          <w:p w14:paraId="4AE4F12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080" w:type="dxa"/>
            <w:tcBorders>
              <w:left w:val="nil"/>
            </w:tcBorders>
          </w:tcPr>
          <w:p w14:paraId="4C05124E"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w:t>
            </w:r>
          </w:p>
          <w:p w14:paraId="799C14B2"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198</w:t>
            </w:r>
          </w:p>
          <w:p w14:paraId="73D2F31D"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w:t>
            </w:r>
          </w:p>
          <w:p w14:paraId="7EC58283" w14:textId="77777777" w:rsidR="008136C3" w:rsidRPr="008136C3" w:rsidRDefault="008136C3" w:rsidP="008136C3">
            <w:pPr>
              <w:widowControl/>
              <w:suppressAutoHyphens w:val="0"/>
              <w:rPr>
                <w:rFonts w:eastAsia="Calibri" w:cs="Times New Roman"/>
                <w:kern w:val="0"/>
                <w:lang w:eastAsia="pl-PL" w:bidi="ar-SA"/>
              </w:rPr>
            </w:pPr>
          </w:p>
          <w:p w14:paraId="7A2CD9D7" w14:textId="77777777" w:rsidR="008136C3" w:rsidRPr="008136C3" w:rsidRDefault="008136C3" w:rsidP="008136C3">
            <w:pPr>
              <w:suppressAutoHyphens w:val="0"/>
              <w:rPr>
                <w:rFonts w:eastAsia="Calibri" w:cs="Times New Roman"/>
                <w:kern w:val="0"/>
                <w:lang w:eastAsia="pl-PL" w:bidi="ar-SA"/>
              </w:rPr>
            </w:pPr>
          </w:p>
          <w:p w14:paraId="25AE0FD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200</w:t>
            </w:r>
          </w:p>
          <w:p w14:paraId="21A31D0D"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7</w:t>
            </w:r>
          </w:p>
        </w:tc>
      </w:tr>
      <w:tr w:rsidR="008136C3" w:rsidRPr="008136C3" w14:paraId="0002ACC1" w14:textId="77777777" w:rsidTr="396C2A4E">
        <w:trPr>
          <w:trHeight w:val="300"/>
        </w:trPr>
        <w:tc>
          <w:tcPr>
            <w:tcW w:w="3204" w:type="dxa"/>
            <w:gridSpan w:val="2"/>
            <w:tcBorders>
              <w:right w:val="nil"/>
            </w:tcBorders>
            <w:shd w:val="clear" w:color="auto" w:fill="D9D9D9" w:themeFill="background1" w:themeFillShade="D9"/>
          </w:tcPr>
          <w:p w14:paraId="177F46EE"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1961E8B9">
              <w:rPr>
                <w:rFonts w:eastAsia="Calibri" w:cs="Times New Roman"/>
                <w:b/>
                <w:bCs/>
                <w:kern w:val="0"/>
                <w:lang w:eastAsia="pl-PL" w:bidi="ar-SA"/>
              </w:rPr>
              <w:lastRenderedPageBreak/>
              <w:t>B. Formy aktywności studenta w ramach samokształcenia wraz z planowaną liczbą godzin na każdą formę i liczbą punktów ECTS:</w:t>
            </w:r>
          </w:p>
        </w:tc>
        <w:tc>
          <w:tcPr>
            <w:tcW w:w="5183" w:type="dxa"/>
            <w:gridSpan w:val="4"/>
            <w:tcBorders>
              <w:left w:val="nil"/>
            </w:tcBorders>
          </w:tcPr>
          <w:p w14:paraId="08D0DFF2"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w:t>
            </w:r>
          </w:p>
          <w:p w14:paraId="502C0554" w14:textId="77777777" w:rsidR="008136C3" w:rsidRPr="008136C3" w:rsidRDefault="008136C3" w:rsidP="008136C3">
            <w:pPr>
              <w:suppressAutoHyphens w:val="0"/>
              <w:rPr>
                <w:rFonts w:eastAsia="Calibri" w:cs="Times New Roman"/>
                <w:b/>
                <w:kern w:val="0"/>
                <w:lang w:eastAsia="pl-PL" w:bidi="ar-SA"/>
              </w:rPr>
            </w:pPr>
          </w:p>
          <w:p w14:paraId="43D54D1E" w14:textId="77777777" w:rsidR="008136C3" w:rsidRPr="008136C3" w:rsidRDefault="008136C3" w:rsidP="008136C3">
            <w:pPr>
              <w:suppressAutoHyphens w:val="0"/>
              <w:rPr>
                <w:rFonts w:eastAsia="Calibri" w:cs="Times New Roman"/>
                <w:b/>
                <w:kern w:val="0"/>
                <w:lang w:eastAsia="pl-PL" w:bidi="ar-SA"/>
              </w:rPr>
            </w:pPr>
          </w:p>
          <w:p w14:paraId="68FC5D6D" w14:textId="77777777" w:rsidR="008136C3" w:rsidRPr="008136C3" w:rsidRDefault="008136C3" w:rsidP="008136C3">
            <w:pPr>
              <w:suppressAutoHyphens w:val="0"/>
              <w:rPr>
                <w:rFonts w:eastAsia="Calibri" w:cs="Times New Roman"/>
                <w:b/>
                <w:kern w:val="0"/>
                <w:lang w:eastAsia="pl-PL" w:bidi="ar-SA"/>
              </w:rPr>
            </w:pPr>
          </w:p>
          <w:p w14:paraId="3498FD28" w14:textId="77777777" w:rsidR="008136C3" w:rsidRPr="008136C3" w:rsidRDefault="008136C3" w:rsidP="1961E8B9">
            <w:pPr>
              <w:suppressAutoHyphens w:val="0"/>
              <w:rPr>
                <w:rFonts w:eastAsia="Calibri" w:cs="Times New Roman"/>
                <w:b/>
                <w:bCs/>
                <w:kern w:val="0"/>
                <w:lang w:eastAsia="pl-PL" w:bidi="ar-SA"/>
              </w:rPr>
            </w:pPr>
            <w:r w:rsidRPr="1961E8B9">
              <w:rPr>
                <w:rFonts w:eastAsia="Calibri" w:cs="Times New Roman"/>
                <w:b/>
                <w:bCs/>
                <w:kern w:val="0"/>
                <w:lang w:eastAsia="pl-PL" w:bidi="ar-SA"/>
              </w:rPr>
              <w:t>w sumie:</w:t>
            </w:r>
          </w:p>
          <w:p w14:paraId="6C34CA3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080" w:type="dxa"/>
            <w:tcBorders>
              <w:left w:val="nil"/>
            </w:tcBorders>
          </w:tcPr>
          <w:p w14:paraId="403E5BE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t>
            </w:r>
          </w:p>
          <w:p w14:paraId="33595290" w14:textId="77777777" w:rsidR="008136C3" w:rsidRPr="008136C3" w:rsidRDefault="008136C3" w:rsidP="008136C3">
            <w:pPr>
              <w:suppressAutoHyphens w:val="0"/>
              <w:rPr>
                <w:rFonts w:eastAsia="Calibri" w:cs="Times New Roman"/>
                <w:kern w:val="0"/>
                <w:lang w:eastAsia="pl-PL" w:bidi="ar-SA"/>
              </w:rPr>
            </w:pPr>
          </w:p>
          <w:p w14:paraId="04C13263" w14:textId="77777777" w:rsidR="008136C3" w:rsidRPr="008136C3" w:rsidRDefault="008136C3" w:rsidP="008136C3">
            <w:pPr>
              <w:suppressAutoHyphens w:val="0"/>
              <w:rPr>
                <w:rFonts w:eastAsia="Calibri" w:cs="Times New Roman"/>
                <w:kern w:val="0"/>
                <w:lang w:eastAsia="pl-PL" w:bidi="ar-SA"/>
              </w:rPr>
            </w:pPr>
          </w:p>
          <w:p w14:paraId="02B6ABCD" w14:textId="77777777" w:rsidR="008136C3" w:rsidRPr="008136C3" w:rsidRDefault="008136C3" w:rsidP="008136C3">
            <w:pPr>
              <w:suppressAutoHyphens w:val="0"/>
              <w:rPr>
                <w:rFonts w:eastAsia="Calibri" w:cs="Times New Roman"/>
                <w:kern w:val="0"/>
                <w:lang w:eastAsia="pl-PL" w:bidi="ar-SA"/>
              </w:rPr>
            </w:pPr>
          </w:p>
          <w:p w14:paraId="34E994E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t>
            </w:r>
          </w:p>
        </w:tc>
      </w:tr>
      <w:tr w:rsidR="008136C3" w:rsidRPr="008136C3" w14:paraId="1B42DD40" w14:textId="77777777" w:rsidTr="396C2A4E">
        <w:trPr>
          <w:trHeight w:val="300"/>
        </w:trPr>
        <w:tc>
          <w:tcPr>
            <w:tcW w:w="3204" w:type="dxa"/>
            <w:gridSpan w:val="2"/>
            <w:tcBorders>
              <w:right w:val="nil"/>
            </w:tcBorders>
            <w:shd w:val="clear" w:color="auto" w:fill="D9D9D9" w:themeFill="background1" w:themeFillShade="D9"/>
          </w:tcPr>
          <w:p w14:paraId="01AA2722"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1961E8B9">
              <w:rPr>
                <w:rFonts w:eastAsia="Calibri" w:cs="Times New Roman"/>
                <w:b/>
                <w:bCs/>
                <w:kern w:val="0"/>
                <w:lang w:eastAsia="pl-PL" w:bidi="ar-SA"/>
              </w:rPr>
              <w:t>C. Liczba godzin zajęć kształtujących umiejętności praktyczne w ramach przedmiotu oraz związana z tym liczba punktów ECTS:</w:t>
            </w:r>
          </w:p>
        </w:tc>
        <w:tc>
          <w:tcPr>
            <w:tcW w:w="5183" w:type="dxa"/>
            <w:gridSpan w:val="4"/>
            <w:tcBorders>
              <w:left w:val="nil"/>
            </w:tcBorders>
          </w:tcPr>
          <w:p w14:paraId="1269788E" w14:textId="4BFCCF5B" w:rsidR="008136C3" w:rsidRPr="008136C3" w:rsidRDefault="396C2A4E" w:rsidP="58EA6CB6">
            <w:pPr>
              <w:suppressAutoHyphens w:val="0"/>
              <w:autoSpaceDE w:val="0"/>
              <w:autoSpaceDN w:val="0"/>
              <w:adjustRightInd w:val="0"/>
              <w:spacing w:before="60" w:after="60"/>
              <w:rPr>
                <w:rFonts w:eastAsia="Times New Roman" w:cs="Times New Roman"/>
                <w:color w:val="FF0000"/>
                <w:lang w:eastAsia="pl-PL" w:bidi="ar-SA"/>
              </w:rPr>
            </w:pPr>
            <w:r w:rsidRPr="396C2A4E">
              <w:rPr>
                <w:rFonts w:eastAsia="Times New Roman" w:cs="Times New Roman"/>
              </w:rPr>
              <w:t>Praca wykonywana pod nadzorem</w:t>
            </w:r>
          </w:p>
          <w:p w14:paraId="19C7726F" w14:textId="77777777" w:rsidR="008136C3" w:rsidRPr="008136C3" w:rsidRDefault="008136C3" w:rsidP="58EA6CB6">
            <w:pPr>
              <w:suppressAutoHyphens w:val="0"/>
              <w:autoSpaceDE w:val="0"/>
              <w:autoSpaceDN w:val="0"/>
              <w:adjustRightInd w:val="0"/>
              <w:rPr>
                <w:rFonts w:eastAsia="Calibri" w:cs="Times New Roman"/>
                <w:color w:val="000000" w:themeColor="text1"/>
                <w:kern w:val="0"/>
                <w:lang w:eastAsia="pl-PL" w:bidi="ar-SA"/>
              </w:rPr>
            </w:pPr>
            <w:r w:rsidRPr="008136C3">
              <w:rPr>
                <w:rFonts w:eastAsia="Calibri" w:cs="Times New Roman"/>
                <w:color w:val="000000"/>
                <w:kern w:val="0"/>
                <w:lang w:eastAsia="pl-PL" w:bidi="ar-SA"/>
              </w:rPr>
              <w:t xml:space="preserve"> </w:t>
            </w:r>
          </w:p>
          <w:p w14:paraId="137DBC82" w14:textId="77777777" w:rsidR="008136C3" w:rsidRPr="008136C3" w:rsidRDefault="008136C3" w:rsidP="008136C3">
            <w:pPr>
              <w:suppressAutoHyphens w:val="0"/>
              <w:rPr>
                <w:rFonts w:eastAsia="Calibri" w:cs="Times New Roman"/>
                <w:b/>
                <w:kern w:val="0"/>
                <w:lang w:eastAsia="pl-PL" w:bidi="ar-SA"/>
              </w:rPr>
            </w:pPr>
          </w:p>
          <w:p w14:paraId="59B572D5" w14:textId="77777777" w:rsidR="008136C3" w:rsidRPr="008136C3" w:rsidRDefault="008136C3" w:rsidP="1961E8B9">
            <w:pPr>
              <w:suppressAutoHyphens w:val="0"/>
              <w:rPr>
                <w:rFonts w:eastAsia="Calibri" w:cs="Times New Roman"/>
                <w:b/>
                <w:bCs/>
                <w:kern w:val="0"/>
                <w:lang w:eastAsia="pl-PL" w:bidi="ar-SA"/>
              </w:rPr>
            </w:pPr>
            <w:r w:rsidRPr="1961E8B9">
              <w:rPr>
                <w:rFonts w:eastAsia="Calibri" w:cs="Times New Roman"/>
                <w:b/>
                <w:bCs/>
                <w:kern w:val="0"/>
                <w:lang w:eastAsia="pl-PL" w:bidi="ar-SA"/>
              </w:rPr>
              <w:t>w sumie:</w:t>
            </w:r>
          </w:p>
          <w:p w14:paraId="21034AA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080" w:type="dxa"/>
            <w:tcBorders>
              <w:left w:val="nil"/>
            </w:tcBorders>
          </w:tcPr>
          <w:p w14:paraId="165359A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198</w:t>
            </w:r>
          </w:p>
          <w:p w14:paraId="16A45BD4" w14:textId="77777777" w:rsidR="008136C3" w:rsidRPr="008136C3" w:rsidRDefault="008136C3" w:rsidP="008136C3">
            <w:pPr>
              <w:suppressAutoHyphens w:val="0"/>
              <w:rPr>
                <w:rFonts w:eastAsia="Calibri" w:cs="Times New Roman"/>
                <w:kern w:val="0"/>
                <w:lang w:eastAsia="pl-PL" w:bidi="ar-SA"/>
              </w:rPr>
            </w:pPr>
          </w:p>
          <w:p w14:paraId="3A6391E8" w14:textId="77777777" w:rsidR="008136C3" w:rsidRPr="008136C3" w:rsidRDefault="008136C3" w:rsidP="008136C3">
            <w:pPr>
              <w:suppressAutoHyphens w:val="0"/>
              <w:rPr>
                <w:rFonts w:eastAsia="Calibri" w:cs="Times New Roman"/>
                <w:kern w:val="0"/>
                <w:lang w:eastAsia="pl-PL" w:bidi="ar-SA"/>
              </w:rPr>
            </w:pPr>
          </w:p>
          <w:p w14:paraId="18E14C7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198</w:t>
            </w:r>
          </w:p>
          <w:p w14:paraId="163F739C" w14:textId="77777777" w:rsidR="008136C3" w:rsidRPr="008136C3" w:rsidRDefault="00A47A17" w:rsidP="008136C3">
            <w:pPr>
              <w:suppressAutoHyphens w:val="0"/>
              <w:rPr>
                <w:rFonts w:eastAsia="Calibri" w:cs="Times New Roman"/>
                <w:kern w:val="0"/>
                <w:lang w:eastAsia="pl-PL" w:bidi="ar-SA"/>
              </w:rPr>
            </w:pPr>
            <w:r>
              <w:rPr>
                <w:rFonts w:eastAsia="Calibri" w:cs="Times New Roman"/>
                <w:kern w:val="0"/>
                <w:lang w:eastAsia="pl-PL" w:bidi="ar-SA"/>
              </w:rPr>
              <w:t>7</w:t>
            </w:r>
          </w:p>
        </w:tc>
      </w:tr>
    </w:tbl>
    <w:p w14:paraId="6F2E8EDA"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682B40A5"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1"/>
        <w:gridCol w:w="6034"/>
      </w:tblGrid>
      <w:tr w:rsidR="008136C3" w:rsidRPr="008136C3" w14:paraId="5E51A884" w14:textId="77777777" w:rsidTr="396C2A4E">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E5BF918"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0BF946A9" w14:textId="37AD0D34" w:rsidR="008136C3" w:rsidRPr="008136C3" w:rsidRDefault="1961E8B9" w:rsidP="7AE26548">
            <w:pPr>
              <w:suppressAutoHyphens w:val="0"/>
              <w:autoSpaceDE w:val="0"/>
              <w:autoSpaceDN w:val="0"/>
              <w:adjustRightInd w:val="0"/>
              <w:jc w:val="both"/>
              <w:rPr>
                <w:rFonts w:eastAsia="Times New Roman" w:cs="Times New Roman"/>
                <w:color w:val="4EA72E" w:themeColor="accent6"/>
              </w:rPr>
            </w:pPr>
            <w:r w:rsidRPr="1961E8B9">
              <w:rPr>
                <w:rFonts w:eastAsia="Times New Roman" w:cs="Times New Roman"/>
              </w:rPr>
              <w:t xml:space="preserve">Struktura organizacyjna jednostki mundurowej, agencji ochrony, inspekcji oraz zadania poszczególnych komórek organizacyjnych. </w:t>
            </w:r>
          </w:p>
          <w:p w14:paraId="4B6E1331" w14:textId="48CD7739" w:rsidR="008136C3" w:rsidRPr="008136C3" w:rsidRDefault="7AE26548" w:rsidP="7AE26548">
            <w:pPr>
              <w:suppressAutoHyphens w:val="0"/>
              <w:autoSpaceDE w:val="0"/>
              <w:autoSpaceDN w:val="0"/>
              <w:adjustRightInd w:val="0"/>
              <w:jc w:val="both"/>
              <w:rPr>
                <w:rFonts w:eastAsia="Times New Roman" w:cs="Times New Roman"/>
                <w:color w:val="4EA72E" w:themeColor="accent6"/>
              </w:rPr>
            </w:pPr>
            <w:r w:rsidRPr="7AE26548">
              <w:rPr>
                <w:rFonts w:eastAsia="Times New Roman" w:cs="Times New Roman"/>
              </w:rPr>
              <w:t>Formalno-prawne podstawy działania jednostki (dokumentacja rejestracyjna podmiotu, akt powołujący jednostkę, statut).</w:t>
            </w:r>
          </w:p>
          <w:p w14:paraId="5647AF0D" w14:textId="30AB243E" w:rsidR="008136C3" w:rsidRPr="008136C3" w:rsidRDefault="7AE26548" w:rsidP="7AE26548">
            <w:pPr>
              <w:suppressAutoHyphens w:val="0"/>
              <w:autoSpaceDE w:val="0"/>
              <w:autoSpaceDN w:val="0"/>
              <w:adjustRightInd w:val="0"/>
              <w:jc w:val="both"/>
              <w:rPr>
                <w:rFonts w:eastAsia="Times New Roman" w:cs="Times New Roman"/>
                <w:color w:val="4EA72E" w:themeColor="accent6"/>
              </w:rPr>
            </w:pPr>
            <w:r w:rsidRPr="7AE26548">
              <w:rPr>
                <w:rFonts w:eastAsia="Times New Roman" w:cs="Times New Roman"/>
              </w:rPr>
              <w:t xml:space="preserve">Podstawowe procesy zapewnienia bezpieczeństwa realizowane w jednostce. </w:t>
            </w:r>
          </w:p>
          <w:p w14:paraId="62897E6B" w14:textId="73591E6E" w:rsidR="1961E8B9" w:rsidRDefault="1961E8B9" w:rsidP="1961E8B9">
            <w:pPr>
              <w:spacing w:line="259" w:lineRule="auto"/>
              <w:jc w:val="both"/>
              <w:rPr>
                <w:rFonts w:eastAsia="Times New Roman" w:cs="Times New Roman"/>
                <w:color w:val="4EA72E" w:themeColor="accent6"/>
              </w:rPr>
            </w:pPr>
            <w:r w:rsidRPr="1961E8B9">
              <w:rPr>
                <w:rFonts w:eastAsia="Times New Roman" w:cs="Times New Roman"/>
              </w:rPr>
              <w:t>Obieg dokumentów i przepływ informacji jednostki mundurowej, agencji ochrony, inspekcji.</w:t>
            </w:r>
          </w:p>
          <w:p w14:paraId="6232B4AB" w14:textId="67CD01BA" w:rsidR="008136C3" w:rsidRPr="008136C3" w:rsidRDefault="396C2A4E" w:rsidP="396C2A4E">
            <w:pPr>
              <w:suppressAutoHyphens w:val="0"/>
              <w:autoSpaceDE w:val="0"/>
              <w:autoSpaceDN w:val="0"/>
              <w:adjustRightInd w:val="0"/>
              <w:spacing w:line="259" w:lineRule="auto"/>
              <w:jc w:val="both"/>
              <w:rPr>
                <w:rFonts w:eastAsia="Times New Roman" w:cs="Times New Roman"/>
                <w:color w:val="4EA72E" w:themeColor="accent6"/>
              </w:rPr>
            </w:pPr>
            <w:r w:rsidRPr="396C2A4E">
              <w:rPr>
                <w:rFonts w:eastAsia="Times New Roman" w:cs="Times New Roman"/>
              </w:rPr>
              <w:t>Działalność nadzoru finansowego i kontroli wewnętrznej w jednostce mundurowej, agencji ochrony, inspekcji.</w:t>
            </w:r>
          </w:p>
          <w:p w14:paraId="64CBF566" w14:textId="3782CCDE" w:rsidR="1961E8B9" w:rsidRDefault="396C2A4E" w:rsidP="1961E8B9">
            <w:pPr>
              <w:spacing w:line="259" w:lineRule="auto"/>
              <w:jc w:val="both"/>
              <w:rPr>
                <w:rFonts w:eastAsia="Times New Roman" w:cs="Times New Roman"/>
                <w:color w:val="4EA72E" w:themeColor="accent6"/>
              </w:rPr>
            </w:pPr>
            <w:r w:rsidRPr="396C2A4E">
              <w:rPr>
                <w:rFonts w:eastAsia="Times New Roman" w:cs="Times New Roman"/>
              </w:rPr>
              <w:t>Systemy bezpieczeństwa publicznego i zarządzania kryzysowego w jednostce mundurowej, agencji ochrony, inspekcji.</w:t>
            </w:r>
          </w:p>
          <w:p w14:paraId="41B0492D" w14:textId="39B4CF31" w:rsidR="008136C3" w:rsidRPr="008136C3" w:rsidRDefault="396C2A4E" w:rsidP="396C2A4E">
            <w:pPr>
              <w:suppressAutoHyphens w:val="0"/>
              <w:autoSpaceDE w:val="0"/>
              <w:autoSpaceDN w:val="0"/>
              <w:adjustRightInd w:val="0"/>
              <w:jc w:val="both"/>
              <w:rPr>
                <w:rFonts w:eastAsia="Times New Roman" w:cs="Times New Roman"/>
                <w:color w:val="4EA72E" w:themeColor="accent6"/>
              </w:rPr>
            </w:pPr>
            <w:r w:rsidRPr="396C2A4E">
              <w:rPr>
                <w:rFonts w:eastAsia="Times New Roman" w:cs="Times New Roman"/>
              </w:rPr>
              <w:t xml:space="preserve">Struktura organizacyjna służby mundurowej lub agencji ochrony, inspekcji oraz zadania jej poszczególnych komórek organizacyjnych. </w:t>
            </w:r>
          </w:p>
          <w:p w14:paraId="6A23F888" w14:textId="6C9FDEFF" w:rsidR="008136C3" w:rsidRPr="008136C3" w:rsidRDefault="396C2A4E" w:rsidP="396C2A4E">
            <w:pPr>
              <w:suppressAutoHyphens w:val="0"/>
              <w:autoSpaceDE w:val="0"/>
              <w:autoSpaceDN w:val="0"/>
              <w:adjustRightInd w:val="0"/>
              <w:jc w:val="both"/>
              <w:rPr>
                <w:rFonts w:eastAsia="Times New Roman" w:cs="Times New Roman"/>
                <w:color w:val="4EA72E" w:themeColor="accent6"/>
              </w:rPr>
            </w:pPr>
            <w:r w:rsidRPr="396C2A4E">
              <w:rPr>
                <w:rFonts w:eastAsia="Times New Roman" w:cs="Times New Roman"/>
              </w:rPr>
              <w:t>Formalno-prawne podstawy działania służby mundurowej, lub agencji ochrony, inspekcji (dokumentacja rejestracyjna podmiotu, akt powołujący jednostkę, statut).</w:t>
            </w:r>
          </w:p>
          <w:p w14:paraId="3B4EB931" w14:textId="7B60D642" w:rsidR="008136C3" w:rsidRPr="008136C3" w:rsidRDefault="396C2A4E" w:rsidP="396C2A4E">
            <w:pPr>
              <w:suppressAutoHyphens w:val="0"/>
              <w:autoSpaceDE w:val="0"/>
              <w:autoSpaceDN w:val="0"/>
              <w:adjustRightInd w:val="0"/>
              <w:jc w:val="both"/>
              <w:rPr>
                <w:rFonts w:eastAsia="Times New Roman" w:cs="Times New Roman"/>
                <w:color w:val="4EA72E" w:themeColor="accent6"/>
              </w:rPr>
            </w:pPr>
            <w:r w:rsidRPr="396C2A4E">
              <w:rPr>
                <w:rFonts w:eastAsia="Times New Roman" w:cs="Times New Roman"/>
              </w:rPr>
              <w:t>Podstawowe procesy zapewnienia bezpieczeństwa realizowane w służbie mundurowej, agencji ochrony lub inspekcji.</w:t>
            </w:r>
          </w:p>
          <w:p w14:paraId="3DAE76D9" w14:textId="09CE8FF2" w:rsidR="008136C3" w:rsidRPr="008136C3" w:rsidRDefault="396C2A4E" w:rsidP="396C2A4E">
            <w:pPr>
              <w:suppressAutoHyphens w:val="0"/>
              <w:autoSpaceDE w:val="0"/>
              <w:autoSpaceDN w:val="0"/>
              <w:adjustRightInd w:val="0"/>
              <w:spacing w:line="259" w:lineRule="auto"/>
              <w:jc w:val="both"/>
              <w:rPr>
                <w:rFonts w:eastAsia="Times New Roman" w:cs="Times New Roman"/>
                <w:color w:val="4EA72E" w:themeColor="accent6"/>
              </w:rPr>
            </w:pPr>
            <w:r w:rsidRPr="396C2A4E">
              <w:rPr>
                <w:rFonts w:eastAsia="Times New Roman" w:cs="Times New Roman"/>
              </w:rPr>
              <w:t xml:space="preserve">Obieg dokumentów i przepływ informacji w </w:t>
            </w:r>
          </w:p>
          <w:p w14:paraId="3AD44416" w14:textId="49A7260F" w:rsidR="008136C3" w:rsidRPr="008136C3" w:rsidRDefault="396C2A4E" w:rsidP="396C2A4E">
            <w:pPr>
              <w:spacing w:line="259" w:lineRule="auto"/>
              <w:jc w:val="both"/>
              <w:rPr>
                <w:rFonts w:eastAsia="Times New Roman" w:cs="Times New Roman"/>
                <w:color w:val="4EA72E" w:themeColor="accent6"/>
              </w:rPr>
            </w:pPr>
            <w:r w:rsidRPr="396C2A4E">
              <w:rPr>
                <w:rFonts w:eastAsia="Times New Roman" w:cs="Times New Roman"/>
              </w:rPr>
              <w:t>służbie mundurowej, agencji ochrony lub inspekcji.</w:t>
            </w:r>
          </w:p>
          <w:p w14:paraId="06320364" w14:textId="7695C719" w:rsidR="008136C3" w:rsidRPr="008136C3" w:rsidRDefault="396C2A4E" w:rsidP="396C2A4E">
            <w:pPr>
              <w:suppressAutoHyphens w:val="0"/>
              <w:autoSpaceDE w:val="0"/>
              <w:autoSpaceDN w:val="0"/>
              <w:adjustRightInd w:val="0"/>
              <w:spacing w:line="259" w:lineRule="auto"/>
              <w:jc w:val="both"/>
              <w:rPr>
                <w:rFonts w:eastAsia="Times New Roman" w:cs="Times New Roman"/>
                <w:color w:val="4EA72E" w:themeColor="accent6"/>
              </w:rPr>
            </w:pPr>
            <w:r w:rsidRPr="396C2A4E">
              <w:rPr>
                <w:rFonts w:eastAsia="Times New Roman" w:cs="Times New Roman"/>
              </w:rPr>
              <w:t>Działalność nadzoru finansowego i kontroli wewnętrznej w służbie mundurowej, agencji ochrony lub inspekcji.</w:t>
            </w:r>
          </w:p>
          <w:p w14:paraId="661CF1E1" w14:textId="51838314" w:rsidR="008136C3" w:rsidRPr="008136C3" w:rsidRDefault="396C2A4E" w:rsidP="396C2A4E">
            <w:pPr>
              <w:suppressAutoHyphens w:val="0"/>
              <w:autoSpaceDE w:val="0"/>
              <w:autoSpaceDN w:val="0"/>
              <w:adjustRightInd w:val="0"/>
              <w:spacing w:line="259" w:lineRule="auto"/>
              <w:jc w:val="both"/>
              <w:rPr>
                <w:rFonts w:eastAsia="Times New Roman" w:cs="Times New Roman"/>
                <w:color w:val="4EA72E" w:themeColor="accent6"/>
              </w:rPr>
            </w:pPr>
            <w:r w:rsidRPr="396C2A4E">
              <w:rPr>
                <w:rFonts w:eastAsia="Times New Roman" w:cs="Times New Roman"/>
              </w:rPr>
              <w:t>Systemy bezpieczeństwa publicznego i zarządzania kryzysowego w służbie mundurowej, agencji ochrony lub inspekcji.</w:t>
            </w:r>
          </w:p>
          <w:p w14:paraId="1B996319" w14:textId="20EFC816" w:rsidR="008136C3" w:rsidRPr="008136C3" w:rsidRDefault="396C2A4E" w:rsidP="396C2A4E">
            <w:pPr>
              <w:suppressAutoHyphens w:val="0"/>
              <w:autoSpaceDE w:val="0"/>
              <w:autoSpaceDN w:val="0"/>
              <w:adjustRightInd w:val="0"/>
              <w:jc w:val="both"/>
              <w:rPr>
                <w:rFonts w:eastAsia="Times New Roman" w:cs="Times New Roman"/>
                <w:color w:val="4EA72E" w:themeColor="accent6"/>
              </w:rPr>
            </w:pPr>
            <w:r w:rsidRPr="396C2A4E">
              <w:rPr>
                <w:rFonts w:eastAsia="Times New Roman" w:cs="Times New Roman"/>
              </w:rPr>
              <w:t>Systemy bezpieczeństwa informacji w służbie mundurowej, agencji ochrony lub inspekcji.</w:t>
            </w:r>
          </w:p>
          <w:p w14:paraId="71E5E273" w14:textId="1ED4C959" w:rsidR="008136C3" w:rsidRPr="008136C3" w:rsidRDefault="396C2A4E" w:rsidP="396C2A4E">
            <w:pPr>
              <w:suppressAutoHyphens w:val="0"/>
              <w:autoSpaceDE w:val="0"/>
              <w:autoSpaceDN w:val="0"/>
              <w:adjustRightInd w:val="0"/>
              <w:spacing w:line="259" w:lineRule="auto"/>
              <w:jc w:val="both"/>
              <w:rPr>
                <w:rFonts w:eastAsia="Times New Roman" w:cs="Times New Roman"/>
                <w:color w:val="4EA72E" w:themeColor="accent6"/>
              </w:rPr>
            </w:pPr>
            <w:r w:rsidRPr="396C2A4E">
              <w:rPr>
                <w:rFonts w:eastAsia="Times New Roman" w:cs="Times New Roman"/>
              </w:rPr>
              <w:t>Zarządzanie zasobami ludzkimi w sytuacjach zagrożenia w służbie mundurowej, agencji ochrony lub inspekcji.</w:t>
            </w:r>
          </w:p>
          <w:p w14:paraId="032AC7C8" w14:textId="72A2C720" w:rsidR="008136C3" w:rsidRPr="008136C3" w:rsidRDefault="396C2A4E" w:rsidP="396C2A4E">
            <w:pPr>
              <w:suppressAutoHyphens w:val="0"/>
              <w:autoSpaceDE w:val="0"/>
              <w:autoSpaceDN w:val="0"/>
              <w:adjustRightInd w:val="0"/>
              <w:spacing w:line="259" w:lineRule="auto"/>
              <w:jc w:val="both"/>
              <w:rPr>
                <w:rFonts w:eastAsia="Times New Roman" w:cs="Times New Roman"/>
                <w:color w:val="4EA72E" w:themeColor="accent6"/>
              </w:rPr>
            </w:pPr>
            <w:r w:rsidRPr="396C2A4E">
              <w:rPr>
                <w:rFonts w:eastAsia="Times New Roman" w:cs="Times New Roman"/>
              </w:rPr>
              <w:t>Współpraca krajowa i międzynarodowa w służbie mundurowej, agencji ochrony lub inspekcji.</w:t>
            </w:r>
          </w:p>
          <w:p w14:paraId="542303B2" w14:textId="4CC423FE" w:rsidR="008136C3" w:rsidRPr="008136C3" w:rsidRDefault="008136C3" w:rsidP="396C2A4E">
            <w:pPr>
              <w:suppressAutoHyphens w:val="0"/>
              <w:autoSpaceDE w:val="0"/>
              <w:autoSpaceDN w:val="0"/>
              <w:adjustRightInd w:val="0"/>
              <w:jc w:val="both"/>
              <w:rPr>
                <w:rFonts w:eastAsia="Times New Roman" w:cs="Times New Roman"/>
                <w:kern w:val="0"/>
                <w:lang w:eastAsia="pl-PL" w:bidi="ar-SA"/>
              </w:rPr>
            </w:pPr>
          </w:p>
        </w:tc>
      </w:tr>
      <w:tr w:rsidR="008136C3" w:rsidRPr="008136C3" w14:paraId="6CF9FA70"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DBABC85"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369" w:type="pct"/>
            <w:tcBorders>
              <w:top w:val="single" w:sz="4" w:space="0" w:color="auto"/>
              <w:left w:val="nil"/>
              <w:bottom w:val="single" w:sz="4" w:space="0" w:color="auto"/>
              <w:right w:val="single" w:sz="4" w:space="0" w:color="auto"/>
            </w:tcBorders>
          </w:tcPr>
          <w:p w14:paraId="7FDF4215"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obserwacja </w:t>
            </w:r>
          </w:p>
          <w:p w14:paraId="32F724ED"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ćwiczenia </w:t>
            </w:r>
          </w:p>
          <w:p w14:paraId="4E507755"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praca praktyczna </w:t>
            </w:r>
          </w:p>
          <w:p w14:paraId="7FFECC8B"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kern w:val="0"/>
                <w:lang w:eastAsia="pl-PL" w:bidi="ar-SA"/>
              </w:rPr>
              <w:t>rozwiązywanie sytuacji problemowych</w:t>
            </w:r>
          </w:p>
        </w:tc>
      </w:tr>
      <w:tr w:rsidR="008136C3" w:rsidRPr="008136C3" w14:paraId="34C0ECA5"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D0983F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 xml:space="preserve">* Warunki i sposób zaliczenia poszczególnych form zajęć, w tym zasady </w:t>
            </w:r>
            <w:r w:rsidRPr="008136C3">
              <w:rPr>
                <w:rFonts w:eastAsia="Calibri" w:cs="Times New Roman"/>
                <w:b/>
                <w:kern w:val="0"/>
                <w:lang w:eastAsia="pl-PL" w:bidi="ar-SA"/>
              </w:rPr>
              <w:lastRenderedPageBreak/>
              <w:t>zaliczeń poprawkowych, a także warunki dopuszczenia do egzaminu:</w:t>
            </w:r>
            <w:r w:rsidRPr="008136C3">
              <w:rPr>
                <w:rFonts w:eastAsia="Calibri" w:cs="Times New Roman"/>
                <w:kern w:val="0"/>
                <w:lang w:eastAsia="pl-PL" w:bidi="ar-SA"/>
              </w:rPr>
              <w:t xml:space="preserve"> </w:t>
            </w:r>
          </w:p>
        </w:tc>
        <w:tc>
          <w:tcPr>
            <w:tcW w:w="3369" w:type="pct"/>
            <w:tcBorders>
              <w:top w:val="single" w:sz="4" w:space="0" w:color="auto"/>
              <w:left w:val="nil"/>
              <w:bottom w:val="single" w:sz="4" w:space="0" w:color="auto"/>
              <w:right w:val="single" w:sz="4" w:space="0" w:color="auto"/>
            </w:tcBorders>
          </w:tcPr>
          <w:p w14:paraId="242E99DC" w14:textId="0BE6383B" w:rsidR="008136C3" w:rsidRPr="008136C3" w:rsidRDefault="7AE26548" w:rsidP="7AE26548">
            <w:pPr>
              <w:suppressAutoHyphens w:val="0"/>
              <w:jc w:val="both"/>
              <w:rPr>
                <w:rFonts w:eastAsia="Times New Roman" w:cs="Times New Roman"/>
                <w:color w:val="4EA72E" w:themeColor="accent6"/>
              </w:rPr>
            </w:pPr>
            <w:r w:rsidRPr="7AE26548">
              <w:rPr>
                <w:rFonts w:eastAsia="Times New Roman" w:cs="Times New Roman"/>
              </w:rPr>
              <w:lastRenderedPageBreak/>
              <w:t xml:space="preserve">Warunkiem zaliczenia praktyki jest: </w:t>
            </w:r>
          </w:p>
          <w:p w14:paraId="34D4FA16" w14:textId="389F7486" w:rsidR="008136C3" w:rsidRPr="008136C3" w:rsidRDefault="7AE26548" w:rsidP="7AE26548">
            <w:pPr>
              <w:suppressAutoHyphens w:val="0"/>
              <w:jc w:val="both"/>
              <w:rPr>
                <w:rFonts w:eastAsia="Times New Roman" w:cs="Times New Roman"/>
                <w:color w:val="4EA72E" w:themeColor="accent6"/>
              </w:rPr>
            </w:pPr>
            <w:r w:rsidRPr="7AE26548">
              <w:rPr>
                <w:rFonts w:eastAsia="Times New Roman" w:cs="Times New Roman"/>
              </w:rPr>
              <w:t xml:space="preserve">- odbycie praktyki w wyznaczonym terminie, </w:t>
            </w:r>
          </w:p>
          <w:p w14:paraId="1CFF88C1" w14:textId="17983ED1" w:rsidR="008136C3" w:rsidRPr="008136C3" w:rsidRDefault="7AE26548" w:rsidP="7AE26548">
            <w:pPr>
              <w:suppressAutoHyphens w:val="0"/>
              <w:jc w:val="both"/>
              <w:rPr>
                <w:rFonts w:eastAsia="Times New Roman" w:cs="Times New Roman"/>
                <w:color w:val="4EA72E" w:themeColor="accent6"/>
              </w:rPr>
            </w:pPr>
            <w:r w:rsidRPr="7AE26548">
              <w:rPr>
                <w:rFonts w:eastAsia="Times New Roman" w:cs="Times New Roman"/>
              </w:rPr>
              <w:t xml:space="preserve">przedłożenie wypełnionego dziennika praktyk, podpisanego, z </w:t>
            </w:r>
            <w:r w:rsidRPr="7AE26548">
              <w:rPr>
                <w:rFonts w:eastAsia="Times New Roman" w:cs="Times New Roman"/>
              </w:rPr>
              <w:lastRenderedPageBreak/>
              <w:t xml:space="preserve">pozytywną oceną opiekuna z instytucji, w której odbywała się praktyka, </w:t>
            </w:r>
          </w:p>
          <w:p w14:paraId="77114101" w14:textId="32144DBC" w:rsidR="008136C3" w:rsidRPr="008136C3" w:rsidRDefault="7AE26548" w:rsidP="7AE26548">
            <w:pPr>
              <w:suppressAutoHyphens w:val="0"/>
              <w:jc w:val="both"/>
              <w:rPr>
                <w:rFonts w:eastAsia="Times New Roman" w:cs="Times New Roman"/>
                <w:color w:val="4EA72E" w:themeColor="accent6"/>
              </w:rPr>
            </w:pPr>
            <w:r w:rsidRPr="7AE26548">
              <w:rPr>
                <w:rFonts w:eastAsia="Times New Roman" w:cs="Times New Roman"/>
              </w:rPr>
              <w:t xml:space="preserve">- potwierdzenie odbycia praktyki </w:t>
            </w:r>
          </w:p>
          <w:p w14:paraId="7EF9B1B5" w14:textId="6E9D85D6" w:rsidR="008136C3" w:rsidRPr="008136C3" w:rsidRDefault="7AE26548" w:rsidP="7AE26548">
            <w:pPr>
              <w:suppressAutoHyphens w:val="0"/>
              <w:jc w:val="both"/>
              <w:rPr>
                <w:rFonts w:eastAsia="Times New Roman" w:cs="Times New Roman"/>
                <w:color w:val="4EA72E" w:themeColor="accent6"/>
              </w:rPr>
            </w:pPr>
            <w:r w:rsidRPr="7AE26548">
              <w:rPr>
                <w:rFonts w:eastAsia="Times New Roman" w:cs="Times New Roman"/>
              </w:rPr>
              <w:t xml:space="preserve">-przedłożenie podpisanej przez instytucję karty weryfikacji efektów uczenia się, </w:t>
            </w:r>
          </w:p>
          <w:p w14:paraId="776DCFDB" w14:textId="6A21FE59" w:rsidR="008136C3" w:rsidRPr="008136C3" w:rsidRDefault="7AE26548" w:rsidP="7AE26548">
            <w:pPr>
              <w:suppressAutoHyphens w:val="0"/>
              <w:jc w:val="both"/>
              <w:rPr>
                <w:rFonts w:eastAsia="Times New Roman" w:cs="Times New Roman"/>
                <w:color w:val="4EA72E" w:themeColor="accent6"/>
              </w:rPr>
            </w:pPr>
            <w:r w:rsidRPr="7AE26548">
              <w:rPr>
                <w:rFonts w:eastAsia="Times New Roman" w:cs="Times New Roman"/>
              </w:rPr>
              <w:t xml:space="preserve">- złożenie wypełnionej ankiety dotyczącej oceny miejsca realizacji praktyki zawodowej, </w:t>
            </w:r>
          </w:p>
          <w:p w14:paraId="2170C6B5" w14:textId="28BB64F1" w:rsidR="008136C3" w:rsidRPr="008136C3" w:rsidRDefault="1961E8B9" w:rsidP="7AE26548">
            <w:pPr>
              <w:suppressAutoHyphens w:val="0"/>
              <w:jc w:val="both"/>
              <w:rPr>
                <w:rFonts w:eastAsia="Times New Roman" w:cs="Times New Roman"/>
                <w:color w:val="4EA72E" w:themeColor="accent6"/>
              </w:rPr>
            </w:pPr>
            <w:r w:rsidRPr="1961E8B9">
              <w:rPr>
                <w:rFonts w:eastAsia="Times New Roman" w:cs="Times New Roman"/>
              </w:rPr>
              <w:t xml:space="preserve">- zrealizowanie programu praktyki. </w:t>
            </w:r>
          </w:p>
          <w:p w14:paraId="6AA9D91F" w14:textId="71935E5B" w:rsidR="008136C3" w:rsidRPr="008136C3" w:rsidRDefault="1961E8B9" w:rsidP="1961E8B9">
            <w:pPr>
              <w:suppressAutoHyphens w:val="0"/>
              <w:jc w:val="both"/>
              <w:rPr>
                <w:rFonts w:eastAsia="Times New Roman" w:cs="Times New Roman"/>
                <w:color w:val="4EA72E" w:themeColor="accent6"/>
              </w:rPr>
            </w:pPr>
            <w:r w:rsidRPr="1961E8B9">
              <w:rPr>
                <w:rFonts w:eastAsia="Times New Roman" w:cs="Times New Roman"/>
              </w:rPr>
              <w:t xml:space="preserve">Zaliczenie praktyki uwzględnia bezpośrednią rozmowę z opiekunem praktyki z ramienia uczelni. </w:t>
            </w:r>
          </w:p>
          <w:p w14:paraId="17D51D7E" w14:textId="270C5419" w:rsidR="008136C3" w:rsidRPr="008136C3" w:rsidRDefault="1961E8B9" w:rsidP="1961E8B9">
            <w:pPr>
              <w:suppressAutoHyphens w:val="0"/>
              <w:jc w:val="both"/>
              <w:rPr>
                <w:rFonts w:eastAsia="Times New Roman" w:cs="Times New Roman"/>
                <w:color w:val="4EA72E" w:themeColor="accent6"/>
              </w:rPr>
            </w:pPr>
            <w:r w:rsidRPr="1961E8B9">
              <w:rPr>
                <w:rFonts w:eastAsia="Times New Roman" w:cs="Times New Roman"/>
              </w:rPr>
              <w:t xml:space="preserve">Zakres zaliczenia obejmuje treści merytoryczne (ocena z odpowiedzi na pytania), stronę formalną odbycia praktyki (oceny za prowadzenie zapisów w dzienniczku, wykonania zadań z programu), opinii osoby kontrolującej przebieg praktyki, opinię (ocenę) instytucji, w której odbywała się praktyka. </w:t>
            </w:r>
          </w:p>
          <w:p w14:paraId="374D8A57" w14:textId="6B77EEFA" w:rsidR="008136C3" w:rsidRPr="008136C3" w:rsidRDefault="1961E8B9" w:rsidP="008136C3">
            <w:pPr>
              <w:suppressAutoHyphens w:val="0"/>
              <w:jc w:val="both"/>
              <w:rPr>
                <w:rFonts w:eastAsia="Calibri" w:cs="Times New Roman"/>
                <w:kern w:val="0"/>
                <w:lang w:eastAsia="pl-PL" w:bidi="ar-SA"/>
              </w:rPr>
            </w:pPr>
            <w:r w:rsidRPr="1961E8B9">
              <w:rPr>
                <w:rFonts w:eastAsia="Times New Roman" w:cs="Times New Roman"/>
                <w:color w:val="000000" w:themeColor="text1"/>
              </w:rPr>
              <w:t>Otrzymanie oceny niedostatecznej jest równoznaczne z brakiem zaliczenia praktyki. Student w tym przypadku ma prawo do terminu poprawkowego.</w:t>
            </w:r>
          </w:p>
        </w:tc>
      </w:tr>
      <w:tr w:rsidR="008136C3" w:rsidRPr="008136C3" w14:paraId="606427B4"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84342E4"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lastRenderedPageBreak/>
              <w:t>* 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776A1392"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Obowiązkowa obecność studenta na praktykach.</w:t>
            </w:r>
          </w:p>
          <w:p w14:paraId="3B7DB3B6"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40A6B7EB"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D541561"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369" w:type="pct"/>
            <w:tcBorders>
              <w:top w:val="single" w:sz="4" w:space="0" w:color="auto"/>
              <w:left w:val="nil"/>
              <w:bottom w:val="single" w:sz="4" w:space="0" w:color="auto"/>
              <w:right w:val="single" w:sz="4" w:space="0" w:color="auto"/>
            </w:tcBorders>
          </w:tcPr>
          <w:p w14:paraId="1EEAEEB4" w14:textId="08B6FD54" w:rsidR="7AE26548" w:rsidRDefault="7AE26548" w:rsidP="7AE26548">
            <w:pPr>
              <w:jc w:val="both"/>
              <w:rPr>
                <w:rFonts w:eastAsia="Calibri" w:cs="Times New Roman"/>
                <w:color w:val="000000" w:themeColor="text1"/>
                <w:lang w:eastAsia="pl-PL" w:bidi="ar-SA"/>
              </w:rPr>
            </w:pPr>
            <w:r w:rsidRPr="7AE26548">
              <w:rPr>
                <w:rFonts w:eastAsia="Calibri" w:cs="Times New Roman"/>
                <w:color w:val="000000" w:themeColor="text1"/>
                <w:lang w:eastAsia="pl-PL" w:bidi="ar-SA"/>
              </w:rPr>
              <w:t>Ocena wynikająca z karty weryfikacji efektów uczenia 70%</w:t>
            </w:r>
          </w:p>
          <w:p w14:paraId="3EC0AC0C" w14:textId="77777777" w:rsidR="7AE26548" w:rsidRDefault="7AE26548" w:rsidP="7AE26548">
            <w:pPr>
              <w:jc w:val="both"/>
              <w:rPr>
                <w:rFonts w:eastAsia="Calibri" w:cs="Times New Roman"/>
                <w:color w:val="000000" w:themeColor="text1"/>
                <w:lang w:eastAsia="pl-PL" w:bidi="ar-SA"/>
              </w:rPr>
            </w:pPr>
            <w:r w:rsidRPr="7AE26548">
              <w:rPr>
                <w:rFonts w:eastAsia="Calibri" w:cs="Times New Roman"/>
                <w:color w:val="000000" w:themeColor="text1"/>
                <w:lang w:eastAsia="pl-PL" w:bidi="ar-SA"/>
              </w:rPr>
              <w:t xml:space="preserve">ocena przedłożonej dokumentacji 20% </w:t>
            </w:r>
          </w:p>
          <w:p w14:paraId="4D74CAE2" w14:textId="65FFEFA5" w:rsidR="7AE26548" w:rsidRDefault="7AE26548" w:rsidP="7AE26548">
            <w:pPr>
              <w:jc w:val="both"/>
              <w:rPr>
                <w:rFonts w:eastAsia="Calibri" w:cs="Times New Roman"/>
                <w:color w:val="000000" w:themeColor="text1"/>
                <w:lang w:eastAsia="pl-PL" w:bidi="ar-SA"/>
              </w:rPr>
            </w:pPr>
            <w:r w:rsidRPr="7AE26548">
              <w:rPr>
                <w:rFonts w:eastAsia="Calibri" w:cs="Times New Roman"/>
                <w:color w:val="000000" w:themeColor="text1"/>
                <w:lang w:eastAsia="pl-PL" w:bidi="ar-SA"/>
              </w:rPr>
              <w:t>Rozmowa ze studentem 10%</w:t>
            </w:r>
          </w:p>
          <w:p w14:paraId="574ED6B8" w14:textId="07B10D1E" w:rsidR="7AE26548" w:rsidRDefault="7AE26548" w:rsidP="7AE26548">
            <w:pPr>
              <w:jc w:val="both"/>
              <w:rPr>
                <w:rFonts w:eastAsia="Calibri" w:cs="Times New Roman"/>
                <w:color w:val="000000" w:themeColor="text1"/>
                <w:lang w:eastAsia="pl-PL" w:bidi="ar-SA"/>
              </w:rPr>
            </w:pPr>
          </w:p>
          <w:p w14:paraId="187AF8C7"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09188F38"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6EA931A"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01A3965"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Odrobienie nieobecności po indywidualnej konsultacji z opiekunem praktyki</w:t>
            </w:r>
          </w:p>
        </w:tc>
      </w:tr>
      <w:tr w:rsidR="008136C3" w:rsidRPr="008136C3" w14:paraId="7D30A17B"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0E3AFB50"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7C7F51D"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Nabyta wiedza, umiejętności oraz kompetencje społeczne podczas kształcenia podstawowego i kierunkowego </w:t>
            </w:r>
          </w:p>
          <w:p w14:paraId="1D130196"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09AE9F96" w14:textId="77777777" w:rsidTr="396C2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4"/>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DAFE6E7"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369" w:type="pct"/>
            <w:tcBorders>
              <w:top w:val="single" w:sz="4" w:space="0" w:color="auto"/>
              <w:left w:val="nil"/>
              <w:bottom w:val="single" w:sz="4" w:space="0" w:color="auto"/>
              <w:right w:val="single" w:sz="4" w:space="0" w:color="auto"/>
            </w:tcBorders>
          </w:tcPr>
          <w:p w14:paraId="703A0DD9" w14:textId="77777777" w:rsidR="008136C3" w:rsidRPr="008136C3" w:rsidRDefault="0007553E" w:rsidP="002B6EC4">
            <w:pPr>
              <w:numPr>
                <w:ilvl w:val="0"/>
                <w:numId w:val="63"/>
              </w:numPr>
              <w:suppressAutoHyphens w:val="0"/>
              <w:autoSpaceDE w:val="0"/>
              <w:autoSpaceDN w:val="0"/>
              <w:adjustRightInd w:val="0"/>
              <w:ind w:left="261"/>
              <w:jc w:val="both"/>
              <w:rPr>
                <w:rFonts w:eastAsia="Calibri" w:cs="Times New Roman"/>
                <w:color w:val="000000"/>
                <w:kern w:val="0"/>
                <w:lang w:eastAsia="pl-PL" w:bidi="ar-SA"/>
              </w:rPr>
            </w:pPr>
            <w:r>
              <w:rPr>
                <w:rFonts w:eastAsia="Calibri" w:cs="Times New Roman"/>
                <w:color w:val="000000"/>
                <w:kern w:val="0"/>
                <w:lang w:eastAsia="pl-PL" w:bidi="ar-SA"/>
              </w:rPr>
              <w:t>Regulamin</w:t>
            </w:r>
            <w:r w:rsidR="008136C3" w:rsidRPr="008136C3">
              <w:rPr>
                <w:rFonts w:eastAsia="Calibri" w:cs="Times New Roman"/>
                <w:color w:val="000000"/>
                <w:kern w:val="0"/>
                <w:lang w:eastAsia="pl-PL" w:bidi="ar-SA"/>
              </w:rPr>
              <w:t xml:space="preserve"> Praktyki Studenckiej </w:t>
            </w:r>
          </w:p>
          <w:p w14:paraId="16EC7E1B" w14:textId="77777777" w:rsidR="008136C3" w:rsidRPr="008136C3" w:rsidRDefault="008136C3" w:rsidP="002B6EC4">
            <w:pPr>
              <w:numPr>
                <w:ilvl w:val="0"/>
                <w:numId w:val="63"/>
              </w:numPr>
              <w:suppressAutoHyphens w:val="0"/>
              <w:autoSpaceDE w:val="0"/>
              <w:autoSpaceDN w:val="0"/>
              <w:adjustRightInd w:val="0"/>
              <w:ind w:left="261"/>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Dokumentacja wewnętrzna instytucji w miejscu odbywania praktyki </w:t>
            </w:r>
          </w:p>
        </w:tc>
      </w:tr>
    </w:tbl>
    <w:p w14:paraId="0B2D05CD" w14:textId="77777777" w:rsidR="008136C3" w:rsidRPr="008136C3" w:rsidRDefault="008136C3" w:rsidP="008136C3">
      <w:pPr>
        <w:suppressAutoHyphens w:val="0"/>
        <w:rPr>
          <w:rFonts w:eastAsia="Calibri" w:cs="Times New Roman"/>
          <w:b/>
          <w:kern w:val="0"/>
          <w:lang w:eastAsia="pl-PL" w:bidi="ar-SA"/>
        </w:rPr>
      </w:pPr>
    </w:p>
    <w:p w14:paraId="594447D0"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2B83D533" w14:textId="10CF8FB5" w:rsidR="008136C3" w:rsidRPr="008136C3" w:rsidRDefault="0052479F" w:rsidP="008136C3">
      <w:pPr>
        <w:suppressAutoHyphens w:val="0"/>
        <w:rPr>
          <w:rFonts w:eastAsia="Calibri" w:cs="Times New Roman"/>
          <w:b/>
          <w:kern w:val="0"/>
          <w:lang w:eastAsia="pl-PL" w:bidi="ar-SA"/>
        </w:rPr>
      </w:pPr>
      <w:r w:rsidRPr="008136C3">
        <w:rPr>
          <w:rFonts w:eastAsia="Calibri" w:cs="Times New Roman"/>
          <w:noProof/>
          <w:kern w:val="0"/>
          <w:lang w:eastAsia="pl-PL" w:bidi="ar-SA"/>
        </w:rPr>
        <w:lastRenderedPageBreak/>
        <w:drawing>
          <wp:inline distT="0" distB="0" distL="0" distR="0" wp14:anchorId="23E168CE" wp14:editId="10052B0C">
            <wp:extent cx="1851660" cy="419100"/>
            <wp:effectExtent l="0" t="0" r="0" b="0"/>
            <wp:docPr id="66" name="Obraz 198"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8" descr="Obraz zawierający tekst&#10;&#10;Opis wygenerowany automatyczni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51660" cy="419100"/>
                    </a:xfrm>
                    <a:prstGeom prst="rect">
                      <a:avLst/>
                    </a:prstGeom>
                    <a:noFill/>
                    <a:ln>
                      <a:noFill/>
                    </a:ln>
                  </pic:spPr>
                </pic:pic>
              </a:graphicData>
            </a:graphic>
          </wp:inline>
        </w:drawing>
      </w:r>
    </w:p>
    <w:p w14:paraId="7B96C8C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ab/>
      </w:r>
      <w:r w:rsidRPr="008136C3">
        <w:rPr>
          <w:rFonts w:eastAsia="Calibri" w:cs="Times New Roman"/>
          <w:b/>
          <w:kern w:val="0"/>
          <w:lang w:eastAsia="pl-PL" w:bidi="ar-SA"/>
        </w:rPr>
        <w:tab/>
      </w:r>
      <w:r w:rsidRPr="008136C3">
        <w:rPr>
          <w:rFonts w:eastAsia="Calibri" w:cs="Times New Roman"/>
          <w:b/>
          <w:kern w:val="0"/>
          <w:lang w:eastAsia="pl-PL" w:bidi="ar-SA"/>
        </w:rPr>
        <w:tab/>
      </w:r>
      <w:r w:rsidRPr="008136C3">
        <w:rPr>
          <w:rFonts w:eastAsia="Calibri" w:cs="Times New Roman"/>
          <w:b/>
          <w:kern w:val="0"/>
          <w:lang w:eastAsia="pl-PL" w:bidi="ar-SA"/>
        </w:rPr>
        <w:tab/>
      </w:r>
    </w:p>
    <w:p w14:paraId="62A2B1BF"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207" w:name="_Toc130805529"/>
      <w:bookmarkStart w:id="208" w:name="_Toc131071528"/>
      <w:bookmarkStart w:id="209" w:name="_Toc232417800"/>
      <w:r w:rsidRPr="47E24081">
        <w:rPr>
          <w:rFonts w:eastAsia="Times New Roman" w:cs="Times New Roman"/>
          <w:b/>
          <w:bCs/>
          <w:kern w:val="0"/>
          <w:lang w:eastAsia="pl-PL" w:bidi="ar-SA"/>
        </w:rPr>
        <w:t>D3.4. Praktyka zawodowa 4 – praktyka dyplomowa</w:t>
      </w:r>
      <w:bookmarkEnd w:id="207"/>
      <w:bookmarkEnd w:id="208"/>
      <w:bookmarkEnd w:id="209"/>
    </w:p>
    <w:p w14:paraId="1689D2AB" w14:textId="77777777" w:rsidR="008136C3" w:rsidRPr="008136C3" w:rsidRDefault="008136C3" w:rsidP="008136C3">
      <w:pPr>
        <w:suppressAutoHyphens w:val="0"/>
        <w:rPr>
          <w:rFonts w:eastAsia="Calibri" w:cs="Times New Roman"/>
          <w:b/>
          <w:kern w:val="0"/>
          <w:lang w:eastAsia="pl-PL" w:bidi="ar-SA"/>
        </w:rPr>
      </w:pPr>
    </w:p>
    <w:p w14:paraId="40639B46"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7"/>
        <w:gridCol w:w="6025"/>
      </w:tblGrid>
      <w:tr w:rsidR="008136C3" w:rsidRPr="008136C3" w14:paraId="5036732B" w14:textId="77777777" w:rsidTr="396C2A4E">
        <w:trPr>
          <w:trHeight w:val="397"/>
        </w:trPr>
        <w:tc>
          <w:tcPr>
            <w:tcW w:w="2977" w:type="dxa"/>
            <w:shd w:val="clear" w:color="auto" w:fill="D9D9D9" w:themeFill="background1" w:themeFillShade="D9"/>
          </w:tcPr>
          <w:p w14:paraId="4848AC4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27056C65"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203" w:type="dxa"/>
            <w:vAlign w:val="center"/>
          </w:tcPr>
          <w:p w14:paraId="161C214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Praktyka zawodowa 4 – praktyka dyplomowa, D3.4</w:t>
            </w:r>
          </w:p>
        </w:tc>
      </w:tr>
      <w:tr w:rsidR="008136C3" w:rsidRPr="008136C3" w14:paraId="16586158" w14:textId="77777777" w:rsidTr="396C2A4E">
        <w:trPr>
          <w:trHeight w:val="397"/>
        </w:trPr>
        <w:tc>
          <w:tcPr>
            <w:tcW w:w="2977" w:type="dxa"/>
            <w:shd w:val="clear" w:color="auto" w:fill="D9D9D9" w:themeFill="background1" w:themeFillShade="D9"/>
            <w:vAlign w:val="center"/>
          </w:tcPr>
          <w:p w14:paraId="53ED1D8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203" w:type="dxa"/>
            <w:vAlign w:val="center"/>
          </w:tcPr>
          <w:p w14:paraId="4A93776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Apprenticeship</w:t>
            </w:r>
          </w:p>
        </w:tc>
      </w:tr>
      <w:tr w:rsidR="008136C3" w:rsidRPr="008136C3" w14:paraId="06B76267" w14:textId="77777777" w:rsidTr="396C2A4E">
        <w:trPr>
          <w:trHeight w:val="397"/>
        </w:trPr>
        <w:tc>
          <w:tcPr>
            <w:tcW w:w="2977" w:type="dxa"/>
            <w:shd w:val="clear" w:color="auto" w:fill="D9D9D9" w:themeFill="background1" w:themeFillShade="D9"/>
            <w:vAlign w:val="center"/>
          </w:tcPr>
          <w:p w14:paraId="579B25E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203" w:type="dxa"/>
            <w:vAlign w:val="center"/>
          </w:tcPr>
          <w:p w14:paraId="760A5DA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Times New Roman" w:cs="Times New Roman"/>
                <w:kern w:val="0"/>
                <w:lang w:eastAsia="pl-PL" w:bidi="ar-SA"/>
              </w:rPr>
              <w:t>Bezpieczeństwo wewnętrzne</w:t>
            </w:r>
          </w:p>
        </w:tc>
      </w:tr>
      <w:tr w:rsidR="008136C3" w:rsidRPr="008136C3" w14:paraId="64FE9E7E" w14:textId="77777777" w:rsidTr="396C2A4E">
        <w:trPr>
          <w:trHeight w:val="397"/>
        </w:trPr>
        <w:tc>
          <w:tcPr>
            <w:tcW w:w="2977" w:type="dxa"/>
            <w:shd w:val="clear" w:color="auto" w:fill="D9D9D9" w:themeFill="background1" w:themeFillShade="D9"/>
            <w:vAlign w:val="center"/>
          </w:tcPr>
          <w:p w14:paraId="4446CCC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203" w:type="dxa"/>
            <w:vAlign w:val="center"/>
          </w:tcPr>
          <w:p w14:paraId="6B2AD37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studia I stopnia</w:t>
            </w:r>
          </w:p>
        </w:tc>
      </w:tr>
      <w:tr w:rsidR="008136C3" w:rsidRPr="008136C3" w14:paraId="712CD310" w14:textId="77777777" w:rsidTr="396C2A4E">
        <w:trPr>
          <w:trHeight w:val="397"/>
        </w:trPr>
        <w:tc>
          <w:tcPr>
            <w:tcW w:w="2977" w:type="dxa"/>
            <w:shd w:val="clear" w:color="auto" w:fill="D9D9D9" w:themeFill="background1" w:themeFillShade="D9"/>
            <w:vAlign w:val="center"/>
          </w:tcPr>
          <w:p w14:paraId="17133F23"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203" w:type="dxa"/>
            <w:vAlign w:val="center"/>
          </w:tcPr>
          <w:p w14:paraId="5869E2C0" w14:textId="6FE42547"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raktyczny</w:t>
            </w:r>
          </w:p>
        </w:tc>
      </w:tr>
      <w:tr w:rsidR="008136C3" w:rsidRPr="008136C3" w14:paraId="69E0183B" w14:textId="77777777" w:rsidTr="396C2A4E">
        <w:trPr>
          <w:trHeight w:val="397"/>
        </w:trPr>
        <w:tc>
          <w:tcPr>
            <w:tcW w:w="2977" w:type="dxa"/>
            <w:shd w:val="clear" w:color="auto" w:fill="D9D9D9" w:themeFill="background1" w:themeFillShade="D9"/>
            <w:vAlign w:val="center"/>
          </w:tcPr>
          <w:p w14:paraId="5FA9FB8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203" w:type="dxa"/>
            <w:vAlign w:val="center"/>
          </w:tcPr>
          <w:p w14:paraId="17246269" w14:textId="5739E5BB"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w:t>
            </w:r>
            <w:r w:rsidR="008136C3" w:rsidRPr="008136C3">
              <w:rPr>
                <w:rFonts w:eastAsia="Calibri" w:cs="Times New Roman"/>
                <w:kern w:val="0"/>
                <w:lang w:eastAsia="pl-PL" w:bidi="ar-SA"/>
              </w:rPr>
              <w:t>tacjonarne</w:t>
            </w:r>
          </w:p>
        </w:tc>
      </w:tr>
      <w:tr w:rsidR="008136C3" w:rsidRPr="008136C3" w14:paraId="543FBB3F" w14:textId="77777777" w:rsidTr="396C2A4E">
        <w:trPr>
          <w:trHeight w:val="397"/>
        </w:trPr>
        <w:tc>
          <w:tcPr>
            <w:tcW w:w="2977" w:type="dxa"/>
            <w:shd w:val="clear" w:color="auto" w:fill="D9D9D9" w:themeFill="background1" w:themeFillShade="D9"/>
            <w:vAlign w:val="center"/>
          </w:tcPr>
          <w:p w14:paraId="550E713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203" w:type="dxa"/>
            <w:vAlign w:val="center"/>
          </w:tcPr>
          <w:p w14:paraId="261A266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8</w:t>
            </w:r>
          </w:p>
        </w:tc>
      </w:tr>
      <w:tr w:rsidR="008136C3" w:rsidRPr="008136C3" w14:paraId="7EEE86E3" w14:textId="77777777" w:rsidTr="396C2A4E">
        <w:trPr>
          <w:trHeight w:val="397"/>
        </w:trPr>
        <w:tc>
          <w:tcPr>
            <w:tcW w:w="2977" w:type="dxa"/>
            <w:shd w:val="clear" w:color="auto" w:fill="D9D9D9" w:themeFill="background1" w:themeFillShade="D9"/>
            <w:vAlign w:val="center"/>
          </w:tcPr>
          <w:p w14:paraId="2BFF2F7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203" w:type="dxa"/>
            <w:vAlign w:val="center"/>
          </w:tcPr>
          <w:p w14:paraId="77CC97F5" w14:textId="20EDDEBB"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olski</w:t>
            </w:r>
          </w:p>
        </w:tc>
      </w:tr>
      <w:tr w:rsidR="008136C3" w:rsidRPr="008136C3" w14:paraId="3EBE0FE3" w14:textId="77777777" w:rsidTr="396C2A4E">
        <w:trPr>
          <w:trHeight w:val="397"/>
        </w:trPr>
        <w:tc>
          <w:tcPr>
            <w:tcW w:w="2977" w:type="dxa"/>
            <w:shd w:val="clear" w:color="auto" w:fill="D9D9D9" w:themeFill="background1" w:themeFillShade="D9"/>
            <w:vAlign w:val="center"/>
          </w:tcPr>
          <w:p w14:paraId="1FB9C07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203" w:type="dxa"/>
            <w:vAlign w:val="center"/>
          </w:tcPr>
          <w:p w14:paraId="34190413" w14:textId="77777777" w:rsidR="008136C3" w:rsidRPr="008136C3" w:rsidRDefault="00965B48"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06D6DF79" w14:textId="77777777" w:rsidTr="396C2A4E">
        <w:trPr>
          <w:trHeight w:val="397"/>
        </w:trPr>
        <w:tc>
          <w:tcPr>
            <w:tcW w:w="2977" w:type="dxa"/>
            <w:shd w:val="clear" w:color="auto" w:fill="D9D9D9" w:themeFill="background1" w:themeFillShade="D9"/>
            <w:vAlign w:val="center"/>
          </w:tcPr>
          <w:p w14:paraId="1C74602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203" w:type="dxa"/>
            <w:vAlign w:val="center"/>
          </w:tcPr>
          <w:p w14:paraId="3799156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VI</w:t>
            </w:r>
          </w:p>
        </w:tc>
      </w:tr>
      <w:tr w:rsidR="008136C3" w:rsidRPr="008136C3" w14:paraId="30DC41C4" w14:textId="77777777" w:rsidTr="396C2A4E">
        <w:trPr>
          <w:trHeight w:val="397"/>
        </w:trPr>
        <w:tc>
          <w:tcPr>
            <w:tcW w:w="2977" w:type="dxa"/>
            <w:shd w:val="clear" w:color="auto" w:fill="D9D9D9" w:themeFill="background1" w:themeFillShade="D9"/>
            <w:vAlign w:val="center"/>
          </w:tcPr>
          <w:p w14:paraId="7C47CA4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203" w:type="dxa"/>
            <w:vAlign w:val="center"/>
          </w:tcPr>
          <w:p w14:paraId="6927A470" w14:textId="1A879ECD" w:rsidR="008136C3" w:rsidRPr="008136C3" w:rsidRDefault="00CC2A90" w:rsidP="008136C3">
            <w:pPr>
              <w:suppressAutoHyphens w:val="0"/>
              <w:spacing w:before="60" w:after="60"/>
              <w:rPr>
                <w:rFonts w:eastAsia="Calibri" w:cs="Times New Roman"/>
                <w:kern w:val="0"/>
                <w:lang w:eastAsia="pl-PL" w:bidi="ar-SA"/>
              </w:rPr>
            </w:pPr>
            <w:r>
              <w:rPr>
                <w:rFonts w:eastAsia="Calibri" w:cs="Times New Roman"/>
                <w:kern w:val="0"/>
                <w:lang w:eastAsia="pl-PL" w:bidi="ar-SA"/>
              </w:rPr>
              <w:t>mgr Ewelina Duell</w:t>
            </w:r>
          </w:p>
        </w:tc>
      </w:tr>
    </w:tbl>
    <w:p w14:paraId="0CD3D752" w14:textId="77777777" w:rsidR="008136C3" w:rsidRPr="008136C3" w:rsidRDefault="008136C3" w:rsidP="008136C3">
      <w:pPr>
        <w:suppressAutoHyphens w:val="0"/>
        <w:rPr>
          <w:rFonts w:eastAsia="Calibri" w:cs="Times New Roman"/>
          <w:kern w:val="0"/>
          <w:lang w:eastAsia="pl-PL" w:bidi="ar-SA"/>
        </w:rPr>
      </w:pPr>
    </w:p>
    <w:p w14:paraId="35F81378"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23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418"/>
        <w:gridCol w:w="23"/>
        <w:gridCol w:w="1418"/>
      </w:tblGrid>
      <w:tr w:rsidR="008136C3" w:rsidRPr="008136C3" w14:paraId="3CAB5543" w14:textId="77777777" w:rsidTr="396C2A4E">
        <w:tc>
          <w:tcPr>
            <w:tcW w:w="9238" w:type="dxa"/>
            <w:gridSpan w:val="7"/>
            <w:tcBorders>
              <w:bottom w:val="single" w:sz="4" w:space="0" w:color="auto"/>
            </w:tcBorders>
            <w:shd w:val="clear" w:color="auto" w:fill="D9D9D9" w:themeFill="background1" w:themeFillShade="D9"/>
          </w:tcPr>
          <w:p w14:paraId="090FC2A8"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63EDA299" w14:textId="77777777" w:rsidTr="396C2A4E">
        <w:tc>
          <w:tcPr>
            <w:tcW w:w="9238" w:type="dxa"/>
            <w:gridSpan w:val="7"/>
            <w:tcBorders>
              <w:bottom w:val="single" w:sz="4" w:space="0" w:color="auto"/>
            </w:tcBorders>
          </w:tcPr>
          <w:p w14:paraId="13F2C7F4"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Zdobycie doświadczeń praktycznych w obrębie bezpieczeństwa wewnętrznego wykorzystując wiedzę i kompetencje społeczne zdobyte w procesie kształcenia w celu zebrania materiałów do pracy dyplomowej. Umiejętność wykonywania przez studenta czynności zawodowych ze szczególnym uwzględnieniem charakteru i specyfiki miejsca pracy pod kątem pracy dyplomowej.</w:t>
            </w:r>
          </w:p>
        </w:tc>
      </w:tr>
      <w:tr w:rsidR="008136C3" w:rsidRPr="008136C3" w14:paraId="47F5F421" w14:textId="77777777" w:rsidTr="396C2A4E">
        <w:tc>
          <w:tcPr>
            <w:tcW w:w="2977" w:type="dxa"/>
            <w:gridSpan w:val="2"/>
            <w:tcBorders>
              <w:bottom w:val="single" w:sz="4" w:space="0" w:color="auto"/>
              <w:right w:val="nil"/>
            </w:tcBorders>
            <w:shd w:val="clear" w:color="auto" w:fill="D9D9D9" w:themeFill="background1" w:themeFillShade="D9"/>
          </w:tcPr>
          <w:p w14:paraId="2E83A1F2"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61" w:type="dxa"/>
            <w:gridSpan w:val="5"/>
            <w:tcBorders>
              <w:left w:val="nil"/>
              <w:bottom w:val="single" w:sz="4" w:space="0" w:color="auto"/>
            </w:tcBorders>
          </w:tcPr>
          <w:p w14:paraId="0AE89D01"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Stacjonarne: 240h = 6 tygodni </w:t>
            </w:r>
          </w:p>
          <w:p w14:paraId="18DBEBE8" w14:textId="77777777" w:rsidR="008136C3" w:rsidRPr="008136C3" w:rsidRDefault="008136C3" w:rsidP="008136C3">
            <w:pPr>
              <w:suppressAutoHyphens w:val="0"/>
              <w:spacing w:before="60" w:after="60"/>
              <w:jc w:val="both"/>
              <w:rPr>
                <w:rFonts w:eastAsia="Calibri" w:cs="Times New Roman"/>
                <w:kern w:val="0"/>
                <w:lang w:eastAsia="pl-PL" w:bidi="ar-SA"/>
              </w:rPr>
            </w:pPr>
          </w:p>
        </w:tc>
      </w:tr>
      <w:tr w:rsidR="008136C3" w:rsidRPr="008136C3" w14:paraId="35F78A56" w14:textId="77777777" w:rsidTr="396C2A4E">
        <w:tc>
          <w:tcPr>
            <w:tcW w:w="9238" w:type="dxa"/>
            <w:gridSpan w:val="7"/>
            <w:tcBorders>
              <w:top w:val="single" w:sz="4" w:space="0" w:color="auto"/>
              <w:bottom w:val="single" w:sz="4" w:space="0" w:color="auto"/>
            </w:tcBorders>
            <w:shd w:val="clear" w:color="auto" w:fill="D9D9D9" w:themeFill="background1" w:themeFillShade="D9"/>
          </w:tcPr>
          <w:p w14:paraId="41A36F74"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15D8B563" w14:textId="77777777" w:rsidTr="396C2A4E">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7482CCDF"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8FA79B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C1CB202"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3E5BD9D"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441" w:type="dxa"/>
            <w:gridSpan w:val="2"/>
            <w:tcBorders>
              <w:top w:val="single" w:sz="4" w:space="0" w:color="auto"/>
              <w:left w:val="single" w:sz="4" w:space="0" w:color="auto"/>
              <w:bottom w:val="single" w:sz="8" w:space="0" w:color="auto"/>
            </w:tcBorders>
            <w:shd w:val="clear" w:color="auto" w:fill="D9D9D9" w:themeFill="background1" w:themeFillShade="D9"/>
          </w:tcPr>
          <w:p w14:paraId="6FA7DD11"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i oceny efektów uczenia się </w:t>
            </w:r>
          </w:p>
        </w:tc>
      </w:tr>
      <w:tr w:rsidR="008136C3" w:rsidRPr="008136C3" w14:paraId="14FD0E0B"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35B3532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D3.4_W01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B8913B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Zna przepisy prawne oraz zasady BHP regulujące działalność instytucji, w której odbywane są praktyki. </w:t>
            </w:r>
          </w:p>
          <w:p w14:paraId="14C667EB" w14:textId="77777777" w:rsidR="008136C3" w:rsidRPr="008136C3" w:rsidRDefault="008136C3" w:rsidP="008136C3">
            <w:pPr>
              <w:suppressAutoHyphens w:val="0"/>
              <w:spacing w:before="60" w:after="60"/>
              <w:rPr>
                <w:rFonts w:eastAsia="Calibri" w:cs="Times New Roman"/>
                <w:kern w:val="0"/>
                <w:lang w:eastAsia="pl-PL" w:bidi="ar-SA"/>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A8D4F5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K_W01</w:t>
            </w:r>
          </w:p>
          <w:p w14:paraId="3A2922C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K_W05</w:t>
            </w:r>
          </w:p>
          <w:p w14:paraId="57272CC4" w14:textId="77777777" w:rsidR="008136C3" w:rsidRPr="008136C3" w:rsidRDefault="008136C3" w:rsidP="008136C3">
            <w:pPr>
              <w:suppressAutoHyphens w:val="0"/>
              <w:spacing w:before="60" w:after="60"/>
              <w:rPr>
                <w:rFonts w:eastAsia="Calibri" w:cs="Times New Roman"/>
                <w:kern w:val="0"/>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14ED2F3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441" w:type="dxa"/>
            <w:gridSpan w:val="2"/>
            <w:tcBorders>
              <w:top w:val="single" w:sz="8" w:space="0" w:color="auto"/>
              <w:left w:val="single" w:sz="4" w:space="0" w:color="auto"/>
              <w:bottom w:val="single" w:sz="8" w:space="0" w:color="auto"/>
            </w:tcBorders>
          </w:tcPr>
          <w:p w14:paraId="6A3882C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052A5EE0"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4B106D0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D3.4_W02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0326AE5" w14:textId="5184E65F" w:rsidR="008136C3" w:rsidRPr="008136C3" w:rsidRDefault="396C2A4E" w:rsidP="396C2A4E">
            <w:pPr>
              <w:spacing w:line="259" w:lineRule="auto"/>
              <w:rPr>
                <w:rFonts w:eastAsia="Calibri" w:cs="Times New Roman"/>
                <w:color w:val="000000" w:themeColor="text1"/>
                <w:lang w:eastAsia="pl-PL" w:bidi="ar-SA"/>
              </w:rPr>
            </w:pPr>
            <w:r w:rsidRPr="396C2A4E">
              <w:rPr>
                <w:rFonts w:eastAsia="Calibri" w:cs="Times New Roman"/>
                <w:color w:val="000000" w:themeColor="text1"/>
                <w:lang w:eastAsia="pl-PL" w:bidi="ar-SA"/>
              </w:rPr>
              <w:t>Zna procedury</w:t>
            </w:r>
            <w:r w:rsidR="008136C3" w:rsidRPr="008136C3">
              <w:rPr>
                <w:rFonts w:eastAsia="Calibri" w:cs="Times New Roman"/>
                <w:color w:val="000000"/>
                <w:kern w:val="0"/>
                <w:lang w:eastAsia="pl-PL" w:bidi="ar-SA"/>
              </w:rPr>
              <w:t xml:space="preserve">, struktury i zasady obejmujące działalność instytucji, w której odbywane są praktyki </w:t>
            </w:r>
          </w:p>
          <w:p w14:paraId="393BC17D" w14:textId="77777777" w:rsidR="008136C3" w:rsidRPr="008136C3" w:rsidRDefault="008136C3" w:rsidP="008136C3">
            <w:pPr>
              <w:suppressAutoHyphens w:val="0"/>
              <w:spacing w:before="60" w:after="60"/>
              <w:rPr>
                <w:rFonts w:eastAsia="Calibri" w:cs="Times New Roman"/>
                <w:kern w:val="0"/>
                <w:lang w:eastAsia="pl-PL" w:bidi="ar-SA"/>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47A9A4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K_W02</w:t>
            </w:r>
          </w:p>
          <w:p w14:paraId="2E7D3C4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K_W04</w:t>
            </w:r>
          </w:p>
        </w:tc>
        <w:tc>
          <w:tcPr>
            <w:tcW w:w="1418" w:type="dxa"/>
            <w:tcBorders>
              <w:top w:val="single" w:sz="8" w:space="0" w:color="auto"/>
              <w:left w:val="single" w:sz="4" w:space="0" w:color="auto"/>
              <w:bottom w:val="single" w:sz="8" w:space="0" w:color="auto"/>
              <w:right w:val="single" w:sz="4" w:space="0" w:color="auto"/>
            </w:tcBorders>
          </w:tcPr>
          <w:p w14:paraId="157F641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441" w:type="dxa"/>
            <w:gridSpan w:val="2"/>
            <w:tcBorders>
              <w:top w:val="single" w:sz="8" w:space="0" w:color="auto"/>
              <w:left w:val="single" w:sz="4" w:space="0" w:color="auto"/>
              <w:bottom w:val="single" w:sz="8" w:space="0" w:color="auto"/>
            </w:tcBorders>
          </w:tcPr>
          <w:p w14:paraId="533075F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30D7B113"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4586583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D3.4_W0</w:t>
            </w:r>
            <w:r w:rsidRPr="008136C3">
              <w:rPr>
                <w:rFonts w:eastAsia="Calibri" w:cs="Times New Roman"/>
                <w:kern w:val="0"/>
                <w:lang w:eastAsia="pl-PL" w:bidi="ar-SA"/>
              </w:rPr>
              <w:lastRenderedPageBreak/>
              <w:t>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DF23F12"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lastRenderedPageBreak/>
              <w:t xml:space="preserve">Zna metody i narzędzia oraz techniki </w:t>
            </w:r>
            <w:r w:rsidRPr="008136C3">
              <w:rPr>
                <w:rFonts w:eastAsia="Calibri" w:cs="Times New Roman"/>
                <w:color w:val="000000"/>
                <w:kern w:val="0"/>
                <w:lang w:eastAsia="pl-PL" w:bidi="ar-SA"/>
              </w:rPr>
              <w:lastRenderedPageBreak/>
              <w:t>pozyskiwania danych do pracy dyplomowej</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616A654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K_W03</w:t>
            </w:r>
          </w:p>
          <w:p w14:paraId="49BB9F5E" w14:textId="77777777" w:rsidR="008136C3" w:rsidRPr="008136C3" w:rsidRDefault="008136C3" w:rsidP="1961E8B9">
            <w:pPr>
              <w:suppressAutoHyphens w:val="0"/>
              <w:spacing w:before="60" w:after="60"/>
              <w:rPr>
                <w:rFonts w:eastAsia="Calibri" w:cs="Times New Roman"/>
                <w:kern w:val="0"/>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3DDDC5C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 xml:space="preserve">Udział w </w:t>
            </w:r>
            <w:r w:rsidRPr="008136C3">
              <w:rPr>
                <w:rFonts w:eastAsia="Calibri" w:cs="Times New Roman"/>
                <w:kern w:val="0"/>
                <w:lang w:eastAsia="pl-PL" w:bidi="ar-SA"/>
              </w:rPr>
              <w:lastRenderedPageBreak/>
              <w:t>praktyce</w:t>
            </w:r>
          </w:p>
        </w:tc>
        <w:tc>
          <w:tcPr>
            <w:tcW w:w="1441" w:type="dxa"/>
            <w:gridSpan w:val="2"/>
            <w:tcBorders>
              <w:top w:val="single" w:sz="8" w:space="0" w:color="auto"/>
              <w:left w:val="single" w:sz="4" w:space="0" w:color="auto"/>
              <w:bottom w:val="single" w:sz="8" w:space="0" w:color="auto"/>
            </w:tcBorders>
          </w:tcPr>
          <w:p w14:paraId="7FF9E51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 xml:space="preserve">Zaliczenie </w:t>
            </w:r>
            <w:r w:rsidRPr="008136C3">
              <w:rPr>
                <w:rFonts w:eastAsia="Calibri" w:cs="Times New Roman"/>
                <w:kern w:val="0"/>
                <w:lang w:eastAsia="pl-PL" w:bidi="ar-SA"/>
              </w:rPr>
              <w:lastRenderedPageBreak/>
              <w:t>praktyk i dziennika praktyk</w:t>
            </w:r>
          </w:p>
        </w:tc>
      </w:tr>
      <w:tr w:rsidR="008136C3" w:rsidRPr="008136C3" w14:paraId="7511BDD0"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5DB1056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D3.4_U01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6B2A63DD"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Potrafi rzetelnie wykonywać i dokumentować przeprowadzane badania dyplomowe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4460EB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K_U05</w:t>
            </w:r>
          </w:p>
          <w:p w14:paraId="1EB079C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K_U11</w:t>
            </w:r>
          </w:p>
        </w:tc>
        <w:tc>
          <w:tcPr>
            <w:tcW w:w="1418" w:type="dxa"/>
            <w:tcBorders>
              <w:top w:val="single" w:sz="8" w:space="0" w:color="auto"/>
              <w:left w:val="single" w:sz="4" w:space="0" w:color="auto"/>
              <w:bottom w:val="single" w:sz="8" w:space="0" w:color="auto"/>
              <w:right w:val="single" w:sz="4" w:space="0" w:color="auto"/>
            </w:tcBorders>
          </w:tcPr>
          <w:p w14:paraId="733D5AB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441" w:type="dxa"/>
            <w:gridSpan w:val="2"/>
            <w:tcBorders>
              <w:top w:val="single" w:sz="8" w:space="0" w:color="auto"/>
              <w:left w:val="single" w:sz="4" w:space="0" w:color="auto"/>
              <w:bottom w:val="single" w:sz="8" w:space="0" w:color="auto"/>
            </w:tcBorders>
          </w:tcPr>
          <w:p w14:paraId="13CE86B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7524B2EB"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44ABD76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D3.4_U02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vAlign w:val="center"/>
          </w:tcPr>
          <w:p w14:paraId="0F72D080"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Potrafi omówić uzyskane wyniki oraz wyciągać wnioski i formułować postulaty badawcze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2B588A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K_U02</w:t>
            </w:r>
          </w:p>
        </w:tc>
        <w:tc>
          <w:tcPr>
            <w:tcW w:w="1418" w:type="dxa"/>
            <w:tcBorders>
              <w:top w:val="single" w:sz="8" w:space="0" w:color="auto"/>
              <w:left w:val="single" w:sz="4" w:space="0" w:color="auto"/>
              <w:bottom w:val="single" w:sz="8" w:space="0" w:color="auto"/>
              <w:right w:val="single" w:sz="4" w:space="0" w:color="auto"/>
            </w:tcBorders>
          </w:tcPr>
          <w:p w14:paraId="49494E4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441" w:type="dxa"/>
            <w:gridSpan w:val="2"/>
            <w:tcBorders>
              <w:top w:val="single" w:sz="8" w:space="0" w:color="auto"/>
              <w:left w:val="single" w:sz="4" w:space="0" w:color="auto"/>
              <w:bottom w:val="single" w:sz="8" w:space="0" w:color="auto"/>
            </w:tcBorders>
          </w:tcPr>
          <w:p w14:paraId="1C4DF10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2739CECE"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1BF0DA9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D3.4_U03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1FF4241"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Potrafi wykorzystać teorię dyscypliny nauki o bezpieczeństwie do rozpoznania i diagnozy w rozwiązywaniu problemów badawczych</w:t>
            </w:r>
          </w:p>
          <w:p w14:paraId="389D7834" w14:textId="77777777" w:rsidR="008136C3" w:rsidRPr="008136C3" w:rsidRDefault="008136C3" w:rsidP="008136C3">
            <w:pPr>
              <w:suppressAutoHyphens w:val="0"/>
              <w:spacing w:before="60" w:after="60"/>
              <w:rPr>
                <w:rFonts w:eastAsia="Calibri" w:cs="Times New Roman"/>
                <w:kern w:val="0"/>
                <w:lang w:eastAsia="pl-PL" w:bidi="ar-SA"/>
              </w:rPr>
            </w:pP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C192C6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K_U04</w:t>
            </w:r>
          </w:p>
          <w:p w14:paraId="3CC916C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K_U07</w:t>
            </w:r>
          </w:p>
          <w:p w14:paraId="097C96D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K_U09</w:t>
            </w:r>
          </w:p>
        </w:tc>
        <w:tc>
          <w:tcPr>
            <w:tcW w:w="1418" w:type="dxa"/>
            <w:tcBorders>
              <w:top w:val="single" w:sz="8" w:space="0" w:color="auto"/>
              <w:left w:val="single" w:sz="4" w:space="0" w:color="auto"/>
              <w:bottom w:val="single" w:sz="8" w:space="0" w:color="auto"/>
              <w:right w:val="single" w:sz="4" w:space="0" w:color="auto"/>
            </w:tcBorders>
          </w:tcPr>
          <w:p w14:paraId="0BB3337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441" w:type="dxa"/>
            <w:gridSpan w:val="2"/>
            <w:tcBorders>
              <w:top w:val="single" w:sz="8" w:space="0" w:color="auto"/>
              <w:left w:val="single" w:sz="4" w:space="0" w:color="auto"/>
              <w:bottom w:val="single" w:sz="8" w:space="0" w:color="auto"/>
            </w:tcBorders>
          </w:tcPr>
          <w:p w14:paraId="74CAE82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38001A14"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6FBF812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D3.4_K01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0CBEBC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uznawać znaczenie wiedzy w rozwiązywaniu problemów praktycznych oraz zasięgać opinii promotora w przypadku trudności z samodzielnym rozwiązaniem problemu</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4A21D78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K_K02</w:t>
            </w:r>
          </w:p>
          <w:p w14:paraId="0F56883A" w14:textId="77777777" w:rsidR="008136C3" w:rsidRPr="008136C3" w:rsidRDefault="008136C3" w:rsidP="008136C3">
            <w:pPr>
              <w:suppressAutoHyphens w:val="0"/>
              <w:spacing w:before="60" w:after="60"/>
              <w:rPr>
                <w:rFonts w:eastAsia="Calibri" w:cs="Times New Roman"/>
                <w:kern w:val="0"/>
                <w:lang w:eastAsia="pl-PL" w:bidi="ar-SA"/>
              </w:rPr>
            </w:pPr>
          </w:p>
        </w:tc>
        <w:tc>
          <w:tcPr>
            <w:tcW w:w="1418" w:type="dxa"/>
            <w:tcBorders>
              <w:top w:val="single" w:sz="8" w:space="0" w:color="auto"/>
              <w:left w:val="single" w:sz="4" w:space="0" w:color="auto"/>
              <w:bottom w:val="single" w:sz="8" w:space="0" w:color="auto"/>
              <w:right w:val="single" w:sz="4" w:space="0" w:color="auto"/>
            </w:tcBorders>
          </w:tcPr>
          <w:p w14:paraId="05B4CA4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441" w:type="dxa"/>
            <w:gridSpan w:val="2"/>
            <w:tcBorders>
              <w:top w:val="single" w:sz="8" w:space="0" w:color="auto"/>
              <w:left w:val="single" w:sz="4" w:space="0" w:color="auto"/>
              <w:bottom w:val="single" w:sz="8" w:space="0" w:color="auto"/>
            </w:tcBorders>
          </w:tcPr>
          <w:p w14:paraId="03C1AC6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4A6B01BB" w14:textId="77777777" w:rsidTr="396C2A4E">
        <w:tc>
          <w:tcPr>
            <w:tcW w:w="1134" w:type="dxa"/>
            <w:tcBorders>
              <w:top w:val="single" w:sz="8" w:space="0" w:color="auto"/>
              <w:bottom w:val="single" w:sz="8" w:space="0" w:color="auto"/>
              <w:right w:val="single" w:sz="4" w:space="0" w:color="auto"/>
            </w:tcBorders>
            <w:shd w:val="clear" w:color="auto" w:fill="FFFFFF" w:themeFill="background1"/>
          </w:tcPr>
          <w:p w14:paraId="76F5344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D3.4_K02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7E263E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myśleć i działać w sposób a priori, krytyczny oraz przedsiębiorczy</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3204B8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K_K05</w:t>
            </w:r>
          </w:p>
        </w:tc>
        <w:tc>
          <w:tcPr>
            <w:tcW w:w="1418" w:type="dxa"/>
            <w:tcBorders>
              <w:top w:val="single" w:sz="8" w:space="0" w:color="auto"/>
              <w:left w:val="single" w:sz="4" w:space="0" w:color="auto"/>
              <w:bottom w:val="single" w:sz="8" w:space="0" w:color="auto"/>
              <w:right w:val="single" w:sz="4" w:space="0" w:color="auto"/>
            </w:tcBorders>
          </w:tcPr>
          <w:p w14:paraId="08FD1D2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Udział w praktyce</w:t>
            </w:r>
          </w:p>
        </w:tc>
        <w:tc>
          <w:tcPr>
            <w:tcW w:w="1441" w:type="dxa"/>
            <w:gridSpan w:val="2"/>
            <w:tcBorders>
              <w:top w:val="single" w:sz="8" w:space="0" w:color="auto"/>
              <w:left w:val="single" w:sz="4" w:space="0" w:color="auto"/>
              <w:bottom w:val="single" w:sz="8" w:space="0" w:color="auto"/>
            </w:tcBorders>
          </w:tcPr>
          <w:p w14:paraId="71544F1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Zaliczenie praktyk i dziennika praktyk</w:t>
            </w:r>
          </w:p>
        </w:tc>
      </w:tr>
      <w:tr w:rsidR="008136C3" w:rsidRPr="008136C3" w14:paraId="3A1FE419" w14:textId="77777777" w:rsidTr="396C2A4E">
        <w:tc>
          <w:tcPr>
            <w:tcW w:w="9238" w:type="dxa"/>
            <w:gridSpan w:val="7"/>
            <w:shd w:val="clear" w:color="auto" w:fill="D9D9D9" w:themeFill="background1" w:themeFillShade="D9"/>
          </w:tcPr>
          <w:p w14:paraId="062E5281"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233D2AEC" w14:textId="77777777" w:rsidTr="396C2A4E">
        <w:trPr>
          <w:trHeight w:val="1495"/>
        </w:trPr>
        <w:tc>
          <w:tcPr>
            <w:tcW w:w="2977" w:type="dxa"/>
            <w:gridSpan w:val="2"/>
            <w:tcBorders>
              <w:right w:val="nil"/>
            </w:tcBorders>
            <w:shd w:val="clear" w:color="auto" w:fill="D9D9D9" w:themeFill="background1" w:themeFillShade="D9"/>
          </w:tcPr>
          <w:p w14:paraId="747E66A0"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843" w:type="dxa"/>
            <w:gridSpan w:val="4"/>
            <w:tcBorders>
              <w:left w:val="nil"/>
            </w:tcBorders>
          </w:tcPr>
          <w:p w14:paraId="3033F64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8</w:t>
            </w:r>
          </w:p>
        </w:tc>
        <w:tc>
          <w:tcPr>
            <w:tcW w:w="1418" w:type="dxa"/>
            <w:tcBorders>
              <w:left w:val="nil"/>
            </w:tcBorders>
            <w:textDirection w:val="btLr"/>
          </w:tcPr>
          <w:p w14:paraId="547B8F81" w14:textId="77777777" w:rsidR="008136C3" w:rsidRPr="008136C3" w:rsidRDefault="008136C3" w:rsidP="008136C3">
            <w:pPr>
              <w:suppressAutoHyphens w:val="0"/>
              <w:spacing w:before="60" w:after="60"/>
              <w:ind w:left="113" w:right="113"/>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065516C1" w14:textId="77777777" w:rsidTr="396C2A4E">
        <w:tc>
          <w:tcPr>
            <w:tcW w:w="2977" w:type="dxa"/>
            <w:gridSpan w:val="2"/>
            <w:tcBorders>
              <w:right w:val="nil"/>
            </w:tcBorders>
            <w:shd w:val="clear" w:color="auto" w:fill="D9D9D9" w:themeFill="background1" w:themeFillShade="D9"/>
          </w:tcPr>
          <w:p w14:paraId="7CA45827"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843" w:type="dxa"/>
            <w:gridSpan w:val="4"/>
            <w:tcBorders>
              <w:left w:val="nil"/>
            </w:tcBorders>
          </w:tcPr>
          <w:p w14:paraId="47D6C7C1"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 xml:space="preserve">organizacja praktyki z opiekunem uczelnianym </w:t>
            </w:r>
          </w:p>
          <w:p w14:paraId="15BA0D0F"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 xml:space="preserve">praca wykonywana pod nadzorem, </w:t>
            </w:r>
          </w:p>
          <w:p w14:paraId="1D93B90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kern w:val="0"/>
                <w:lang w:eastAsia="pl-PL" w:bidi="ar-SA"/>
              </w:rPr>
              <w:t xml:space="preserve">zaliczenie </w:t>
            </w:r>
          </w:p>
          <w:p w14:paraId="472E7E23" w14:textId="77777777" w:rsidR="008136C3" w:rsidRPr="008136C3" w:rsidRDefault="008136C3" w:rsidP="008136C3">
            <w:pPr>
              <w:suppressAutoHyphens w:val="0"/>
              <w:rPr>
                <w:rFonts w:eastAsia="Calibri" w:cs="Times New Roman"/>
                <w:b/>
                <w:kern w:val="0"/>
                <w:lang w:eastAsia="pl-PL" w:bidi="ar-SA"/>
              </w:rPr>
            </w:pPr>
          </w:p>
          <w:p w14:paraId="5DA9E5D2" w14:textId="77777777" w:rsidR="008136C3" w:rsidRPr="008136C3" w:rsidRDefault="008136C3" w:rsidP="008136C3">
            <w:pPr>
              <w:suppressAutoHyphens w:val="0"/>
              <w:rPr>
                <w:rFonts w:eastAsia="Calibri" w:cs="Times New Roman"/>
                <w:b/>
                <w:kern w:val="0"/>
                <w:lang w:eastAsia="pl-PL" w:bidi="ar-SA"/>
              </w:rPr>
            </w:pPr>
          </w:p>
          <w:p w14:paraId="59E292B6"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64233FC2"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418" w:type="dxa"/>
            <w:tcBorders>
              <w:left w:val="nil"/>
            </w:tcBorders>
          </w:tcPr>
          <w:p w14:paraId="3751E80B"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w:t>
            </w:r>
          </w:p>
          <w:p w14:paraId="0A4F2AFE" w14:textId="4BF0178A" w:rsidR="6BA0F463" w:rsidRDefault="6BA0F463" w:rsidP="6BA0F463">
            <w:pPr>
              <w:widowControl/>
              <w:rPr>
                <w:rFonts w:eastAsia="Calibri" w:cs="Times New Roman"/>
                <w:lang w:eastAsia="pl-PL" w:bidi="ar-SA"/>
              </w:rPr>
            </w:pPr>
          </w:p>
          <w:p w14:paraId="5C3FBD6B"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238</w:t>
            </w:r>
          </w:p>
          <w:p w14:paraId="1452A065"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w:t>
            </w:r>
          </w:p>
          <w:p w14:paraId="40DFF318" w14:textId="77777777" w:rsidR="008136C3" w:rsidRPr="008136C3" w:rsidRDefault="008136C3" w:rsidP="008136C3">
            <w:pPr>
              <w:widowControl/>
              <w:suppressAutoHyphens w:val="0"/>
              <w:rPr>
                <w:rFonts w:eastAsia="Calibri" w:cs="Times New Roman"/>
                <w:kern w:val="0"/>
                <w:lang w:eastAsia="pl-PL" w:bidi="ar-SA"/>
              </w:rPr>
            </w:pPr>
          </w:p>
          <w:p w14:paraId="6A7DC698" w14:textId="77777777" w:rsidR="008136C3" w:rsidRPr="008136C3" w:rsidRDefault="008136C3" w:rsidP="008136C3">
            <w:pPr>
              <w:suppressAutoHyphens w:val="0"/>
              <w:rPr>
                <w:rFonts w:eastAsia="Calibri" w:cs="Times New Roman"/>
                <w:kern w:val="0"/>
                <w:lang w:eastAsia="pl-PL" w:bidi="ar-SA"/>
              </w:rPr>
            </w:pPr>
          </w:p>
          <w:p w14:paraId="76389E1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240</w:t>
            </w:r>
          </w:p>
          <w:p w14:paraId="7516CA20"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8</w:t>
            </w:r>
          </w:p>
        </w:tc>
      </w:tr>
      <w:tr w:rsidR="008136C3" w:rsidRPr="008136C3" w14:paraId="13864DBB" w14:textId="77777777" w:rsidTr="396C2A4E">
        <w:tc>
          <w:tcPr>
            <w:tcW w:w="2977" w:type="dxa"/>
            <w:gridSpan w:val="2"/>
            <w:tcBorders>
              <w:right w:val="nil"/>
            </w:tcBorders>
            <w:shd w:val="clear" w:color="auto" w:fill="D9D9D9" w:themeFill="background1" w:themeFillShade="D9"/>
          </w:tcPr>
          <w:p w14:paraId="09569799"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B. Formy aktywności studenta w ramach samokształcenia wraz z planowaną liczbą godzin na każdą formę i liczbą punktów ECTS:</w:t>
            </w:r>
          </w:p>
        </w:tc>
        <w:tc>
          <w:tcPr>
            <w:tcW w:w="4843" w:type="dxa"/>
            <w:gridSpan w:val="4"/>
            <w:tcBorders>
              <w:left w:val="nil"/>
            </w:tcBorders>
          </w:tcPr>
          <w:p w14:paraId="5A0285DF"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w:t>
            </w:r>
          </w:p>
          <w:p w14:paraId="2DD6AC2E" w14:textId="77777777" w:rsidR="008136C3" w:rsidRPr="008136C3" w:rsidRDefault="008136C3" w:rsidP="008136C3">
            <w:pPr>
              <w:suppressAutoHyphens w:val="0"/>
              <w:rPr>
                <w:rFonts w:eastAsia="Calibri" w:cs="Times New Roman"/>
                <w:b/>
                <w:kern w:val="0"/>
                <w:lang w:eastAsia="pl-PL" w:bidi="ar-SA"/>
              </w:rPr>
            </w:pPr>
          </w:p>
          <w:p w14:paraId="1F983755" w14:textId="77777777" w:rsidR="008136C3" w:rsidRPr="008136C3" w:rsidRDefault="008136C3" w:rsidP="008136C3">
            <w:pPr>
              <w:suppressAutoHyphens w:val="0"/>
              <w:rPr>
                <w:rFonts w:eastAsia="Calibri" w:cs="Times New Roman"/>
                <w:b/>
                <w:kern w:val="0"/>
                <w:lang w:eastAsia="pl-PL" w:bidi="ar-SA"/>
              </w:rPr>
            </w:pPr>
          </w:p>
          <w:p w14:paraId="2D8F6A75" w14:textId="77777777" w:rsidR="008136C3" w:rsidRPr="008136C3" w:rsidRDefault="008136C3" w:rsidP="008136C3">
            <w:pPr>
              <w:suppressAutoHyphens w:val="0"/>
              <w:rPr>
                <w:rFonts w:eastAsia="Calibri" w:cs="Times New Roman"/>
                <w:b/>
                <w:kern w:val="0"/>
                <w:lang w:eastAsia="pl-PL" w:bidi="ar-SA"/>
              </w:rPr>
            </w:pPr>
          </w:p>
          <w:p w14:paraId="71F3D54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324A0FA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418" w:type="dxa"/>
            <w:tcBorders>
              <w:left w:val="nil"/>
            </w:tcBorders>
          </w:tcPr>
          <w:p w14:paraId="5E46AA0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t>
            </w:r>
          </w:p>
          <w:p w14:paraId="57F5586F" w14:textId="77777777" w:rsidR="008136C3" w:rsidRPr="008136C3" w:rsidRDefault="008136C3" w:rsidP="008136C3">
            <w:pPr>
              <w:suppressAutoHyphens w:val="0"/>
              <w:rPr>
                <w:rFonts w:eastAsia="Calibri" w:cs="Times New Roman"/>
                <w:kern w:val="0"/>
                <w:lang w:eastAsia="pl-PL" w:bidi="ar-SA"/>
              </w:rPr>
            </w:pPr>
          </w:p>
          <w:p w14:paraId="7A4E7343" w14:textId="77777777" w:rsidR="008136C3" w:rsidRPr="008136C3" w:rsidRDefault="008136C3" w:rsidP="008136C3">
            <w:pPr>
              <w:suppressAutoHyphens w:val="0"/>
              <w:rPr>
                <w:rFonts w:eastAsia="Calibri" w:cs="Times New Roman"/>
                <w:kern w:val="0"/>
                <w:lang w:eastAsia="pl-PL" w:bidi="ar-SA"/>
              </w:rPr>
            </w:pPr>
          </w:p>
          <w:p w14:paraId="2EA8C27C" w14:textId="77777777" w:rsidR="008136C3" w:rsidRPr="008136C3" w:rsidRDefault="008136C3" w:rsidP="008136C3">
            <w:pPr>
              <w:suppressAutoHyphens w:val="0"/>
              <w:rPr>
                <w:rFonts w:eastAsia="Calibri" w:cs="Times New Roman"/>
                <w:kern w:val="0"/>
                <w:lang w:eastAsia="pl-PL" w:bidi="ar-SA"/>
              </w:rPr>
            </w:pPr>
          </w:p>
          <w:p w14:paraId="1B39CD5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w:t>
            </w:r>
          </w:p>
        </w:tc>
      </w:tr>
      <w:tr w:rsidR="008136C3" w:rsidRPr="008136C3" w14:paraId="594828CB" w14:textId="77777777" w:rsidTr="396C2A4E">
        <w:tc>
          <w:tcPr>
            <w:tcW w:w="2977" w:type="dxa"/>
            <w:gridSpan w:val="2"/>
            <w:tcBorders>
              <w:right w:val="nil"/>
            </w:tcBorders>
            <w:shd w:val="clear" w:color="auto" w:fill="D9D9D9" w:themeFill="background1" w:themeFillShade="D9"/>
          </w:tcPr>
          <w:p w14:paraId="2260C658"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 Liczba godzin zajęć kształtujących umiejętności praktyczne w ramach przedmiotu oraz związana z tym liczba punktów ECTS:</w:t>
            </w:r>
          </w:p>
        </w:tc>
        <w:tc>
          <w:tcPr>
            <w:tcW w:w="4843" w:type="dxa"/>
            <w:gridSpan w:val="4"/>
            <w:tcBorders>
              <w:left w:val="nil"/>
            </w:tcBorders>
          </w:tcPr>
          <w:p w14:paraId="75A5D56A" w14:textId="77777777" w:rsidR="008136C3" w:rsidRPr="008136C3" w:rsidRDefault="008136C3" w:rsidP="008136C3">
            <w:pPr>
              <w:suppressAutoHyphens w:val="0"/>
              <w:autoSpaceDE w:val="0"/>
              <w:autoSpaceDN w:val="0"/>
              <w:adjustRightInd w:val="0"/>
              <w:rPr>
                <w:rFonts w:eastAsia="Calibri" w:cs="Times New Roman"/>
                <w:color w:val="000000"/>
                <w:kern w:val="0"/>
                <w:lang w:eastAsia="pl-PL" w:bidi="ar-SA"/>
              </w:rPr>
            </w:pPr>
            <w:r w:rsidRPr="008136C3">
              <w:rPr>
                <w:rFonts w:eastAsia="Calibri" w:cs="Times New Roman"/>
                <w:color w:val="000000"/>
                <w:kern w:val="0"/>
                <w:lang w:eastAsia="pl-PL" w:bidi="ar-SA"/>
              </w:rPr>
              <w:t xml:space="preserve">praca wykonywana pod nadzorem </w:t>
            </w:r>
          </w:p>
          <w:p w14:paraId="75F92D3B" w14:textId="77777777" w:rsidR="008136C3" w:rsidRPr="008136C3" w:rsidRDefault="008136C3" w:rsidP="008136C3">
            <w:pPr>
              <w:suppressAutoHyphens w:val="0"/>
              <w:rPr>
                <w:rFonts w:eastAsia="Calibri" w:cs="Times New Roman"/>
                <w:b/>
                <w:kern w:val="0"/>
                <w:lang w:eastAsia="pl-PL" w:bidi="ar-SA"/>
              </w:rPr>
            </w:pPr>
          </w:p>
          <w:p w14:paraId="734915A9" w14:textId="77777777" w:rsidR="008136C3" w:rsidRPr="008136C3" w:rsidRDefault="008136C3" w:rsidP="008136C3">
            <w:pPr>
              <w:suppressAutoHyphens w:val="0"/>
              <w:rPr>
                <w:rFonts w:eastAsia="Calibri" w:cs="Times New Roman"/>
                <w:b/>
                <w:kern w:val="0"/>
                <w:lang w:eastAsia="pl-PL" w:bidi="ar-SA"/>
              </w:rPr>
            </w:pPr>
          </w:p>
          <w:p w14:paraId="55D0DD8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48CF0B2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418" w:type="dxa"/>
            <w:tcBorders>
              <w:left w:val="nil"/>
            </w:tcBorders>
          </w:tcPr>
          <w:p w14:paraId="49EC078D"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238</w:t>
            </w:r>
          </w:p>
          <w:p w14:paraId="7EEA7606" w14:textId="77777777" w:rsidR="008136C3" w:rsidRPr="008136C3" w:rsidRDefault="008136C3" w:rsidP="008136C3">
            <w:pPr>
              <w:suppressAutoHyphens w:val="0"/>
              <w:rPr>
                <w:rFonts w:eastAsia="Calibri" w:cs="Times New Roman"/>
                <w:kern w:val="0"/>
                <w:lang w:eastAsia="pl-PL" w:bidi="ar-SA"/>
              </w:rPr>
            </w:pPr>
          </w:p>
          <w:p w14:paraId="03BEC12A" w14:textId="77777777" w:rsidR="008136C3" w:rsidRPr="008136C3" w:rsidRDefault="008136C3" w:rsidP="008136C3">
            <w:pPr>
              <w:suppressAutoHyphens w:val="0"/>
              <w:rPr>
                <w:rFonts w:eastAsia="Calibri" w:cs="Times New Roman"/>
                <w:kern w:val="0"/>
                <w:lang w:eastAsia="pl-PL" w:bidi="ar-SA"/>
              </w:rPr>
            </w:pPr>
          </w:p>
          <w:p w14:paraId="48051AD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238</w:t>
            </w:r>
          </w:p>
          <w:p w14:paraId="06E34E86" w14:textId="77777777" w:rsidR="008136C3" w:rsidRPr="008136C3" w:rsidRDefault="00A47A17" w:rsidP="008136C3">
            <w:pPr>
              <w:suppressAutoHyphens w:val="0"/>
              <w:rPr>
                <w:rFonts w:eastAsia="Calibri" w:cs="Times New Roman"/>
                <w:kern w:val="0"/>
                <w:lang w:eastAsia="pl-PL" w:bidi="ar-SA"/>
              </w:rPr>
            </w:pPr>
            <w:r>
              <w:rPr>
                <w:rFonts w:eastAsia="Calibri" w:cs="Times New Roman"/>
                <w:kern w:val="0"/>
                <w:lang w:eastAsia="pl-PL" w:bidi="ar-SA"/>
              </w:rPr>
              <w:t>8</w:t>
            </w:r>
          </w:p>
        </w:tc>
      </w:tr>
    </w:tbl>
    <w:p w14:paraId="4051E3D7"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209E7EC2"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22"/>
        <w:gridCol w:w="6419"/>
      </w:tblGrid>
      <w:tr w:rsidR="008136C3" w:rsidRPr="008136C3" w14:paraId="5481113C" w14:textId="77777777" w:rsidTr="7AE26548">
        <w:tc>
          <w:tcPr>
            <w:tcW w:w="1527" w:type="pct"/>
            <w:tcBorders>
              <w:top w:val="single" w:sz="4" w:space="0" w:color="auto"/>
              <w:left w:val="single" w:sz="4" w:space="0" w:color="auto"/>
              <w:bottom w:val="single" w:sz="4" w:space="0" w:color="auto"/>
              <w:right w:val="nil"/>
            </w:tcBorders>
            <w:shd w:val="clear" w:color="auto" w:fill="D9D9D9" w:themeFill="background1" w:themeFillShade="D9"/>
          </w:tcPr>
          <w:p w14:paraId="7B718F2C"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473" w:type="pct"/>
            <w:tcBorders>
              <w:top w:val="single" w:sz="4" w:space="0" w:color="auto"/>
              <w:left w:val="nil"/>
              <w:bottom w:val="single" w:sz="4" w:space="0" w:color="auto"/>
              <w:right w:val="single" w:sz="4" w:space="0" w:color="auto"/>
            </w:tcBorders>
          </w:tcPr>
          <w:p w14:paraId="6B25FDE8" w14:textId="39026279" w:rsidR="008136C3" w:rsidRPr="008136C3" w:rsidRDefault="6BA0F463" w:rsidP="6BA0F463">
            <w:pPr>
              <w:suppressAutoHyphens w:val="0"/>
              <w:autoSpaceDE w:val="0"/>
              <w:autoSpaceDN w:val="0"/>
              <w:adjustRightInd w:val="0"/>
            </w:pPr>
            <w:r w:rsidRPr="6BA0F463">
              <w:rPr>
                <w:rFonts w:eastAsia="Times New Roman" w:cs="Times New Roman"/>
                <w:color w:val="000000" w:themeColor="text1"/>
              </w:rPr>
              <w:t>Zapoznanie się z ze specyfiką instytucji w celu zebrania materiałów empirycznych do pracy dyplomowej.</w:t>
            </w:r>
          </w:p>
          <w:p w14:paraId="7831A4C1" w14:textId="20985DF6" w:rsidR="008136C3" w:rsidRPr="008136C3" w:rsidRDefault="6BA0F463" w:rsidP="6BA0F463">
            <w:pPr>
              <w:suppressAutoHyphens w:val="0"/>
              <w:autoSpaceDE w:val="0"/>
              <w:autoSpaceDN w:val="0"/>
              <w:adjustRightInd w:val="0"/>
            </w:pPr>
            <w:r w:rsidRPr="6BA0F463">
              <w:rPr>
                <w:rFonts w:eastAsia="Times New Roman" w:cs="Times New Roman"/>
                <w:color w:val="000000" w:themeColor="text1"/>
              </w:rPr>
              <w:t xml:space="preserve">Zasady BHP oraz przepisy prawne regulujące działalność organizacji w celu ich analizy pod kątem pracy dyplomowej. </w:t>
            </w:r>
          </w:p>
          <w:p w14:paraId="566B084A" w14:textId="3D18864D" w:rsidR="008136C3" w:rsidRPr="008136C3" w:rsidRDefault="6BA0F463" w:rsidP="6BA0F463">
            <w:pPr>
              <w:suppressAutoHyphens w:val="0"/>
              <w:autoSpaceDE w:val="0"/>
              <w:autoSpaceDN w:val="0"/>
              <w:adjustRightInd w:val="0"/>
            </w:pPr>
            <w:r w:rsidRPr="6BA0F463">
              <w:rPr>
                <w:rFonts w:eastAsia="Times New Roman" w:cs="Times New Roman"/>
                <w:color w:val="000000" w:themeColor="text1"/>
              </w:rPr>
              <w:t>Ogólna charakterystyka instytucji jako materiału do pracy dyplomowej.</w:t>
            </w:r>
          </w:p>
          <w:p w14:paraId="460CDC43" w14:textId="24988BB3" w:rsidR="008136C3" w:rsidRPr="008136C3" w:rsidRDefault="6BA0F463" w:rsidP="6BA0F463">
            <w:pPr>
              <w:suppressAutoHyphens w:val="0"/>
              <w:autoSpaceDE w:val="0"/>
              <w:autoSpaceDN w:val="0"/>
              <w:adjustRightInd w:val="0"/>
            </w:pPr>
            <w:r w:rsidRPr="6BA0F463">
              <w:rPr>
                <w:rFonts w:eastAsia="Times New Roman" w:cs="Times New Roman"/>
                <w:color w:val="000000" w:themeColor="text1"/>
              </w:rPr>
              <w:t xml:space="preserve">Zapoznanie się z praktycznymi problemami pojawiającymi się w instytucji –pytania oraz hipotezy badawcze. </w:t>
            </w:r>
          </w:p>
          <w:p w14:paraId="48934313" w14:textId="40A81591" w:rsidR="008136C3" w:rsidRPr="008136C3" w:rsidRDefault="6BA0F463" w:rsidP="008136C3">
            <w:pPr>
              <w:suppressAutoHyphens w:val="0"/>
              <w:autoSpaceDE w:val="0"/>
              <w:autoSpaceDN w:val="0"/>
              <w:adjustRightInd w:val="0"/>
              <w:rPr>
                <w:rFonts w:eastAsia="Calibri" w:cs="Times New Roman"/>
                <w:kern w:val="0"/>
                <w:lang w:eastAsia="pl-PL" w:bidi="ar-SA"/>
              </w:rPr>
            </w:pPr>
            <w:r w:rsidRPr="6BA0F463">
              <w:rPr>
                <w:rFonts w:eastAsia="Times New Roman" w:cs="Times New Roman"/>
              </w:rPr>
              <w:t>Zebranie niezbędnych informacji i przeprowadzenie badań praktycznych do pracy dyplomowej</w:t>
            </w:r>
            <w:r w:rsidR="008136C3" w:rsidRPr="008136C3">
              <w:rPr>
                <w:rFonts w:eastAsia="Calibri" w:cs="Times New Roman"/>
                <w:kern w:val="0"/>
                <w:lang w:eastAsia="pl-PL" w:bidi="ar-SA"/>
              </w:rPr>
              <w:t xml:space="preserve"> </w:t>
            </w:r>
          </w:p>
        </w:tc>
      </w:tr>
      <w:tr w:rsidR="008136C3" w:rsidRPr="008136C3" w14:paraId="552DC99B" w14:textId="77777777" w:rsidTr="7AE26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27" w:type="pct"/>
            <w:tcBorders>
              <w:top w:val="single" w:sz="4" w:space="0" w:color="auto"/>
              <w:left w:val="single" w:sz="4" w:space="0" w:color="auto"/>
              <w:bottom w:val="single" w:sz="4" w:space="0" w:color="auto"/>
              <w:right w:val="nil"/>
            </w:tcBorders>
            <w:shd w:val="clear" w:color="auto" w:fill="D9D9D9" w:themeFill="background1" w:themeFillShade="D9"/>
          </w:tcPr>
          <w:p w14:paraId="767F02C2"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kształcenia: </w:t>
            </w:r>
          </w:p>
        </w:tc>
        <w:tc>
          <w:tcPr>
            <w:tcW w:w="3473" w:type="pct"/>
            <w:tcBorders>
              <w:top w:val="single" w:sz="4" w:space="0" w:color="auto"/>
              <w:left w:val="nil"/>
              <w:bottom w:val="single" w:sz="4" w:space="0" w:color="auto"/>
              <w:right w:val="single" w:sz="4" w:space="0" w:color="auto"/>
            </w:tcBorders>
          </w:tcPr>
          <w:p w14:paraId="0199D620"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obserwacja </w:t>
            </w:r>
          </w:p>
          <w:p w14:paraId="05B830AB"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ćwiczenia badawcze </w:t>
            </w:r>
          </w:p>
          <w:p w14:paraId="062FB597"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praca praktyczna </w:t>
            </w:r>
          </w:p>
          <w:p w14:paraId="6F5619EF"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kern w:val="0"/>
                <w:lang w:eastAsia="pl-PL" w:bidi="ar-SA"/>
              </w:rPr>
              <w:t>rozwiązywanie sytuacji problemowych</w:t>
            </w:r>
          </w:p>
        </w:tc>
      </w:tr>
      <w:tr w:rsidR="008136C3" w:rsidRPr="008136C3" w14:paraId="66F30265" w14:textId="77777777" w:rsidTr="7AE26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27" w:type="pct"/>
            <w:tcBorders>
              <w:top w:val="single" w:sz="4" w:space="0" w:color="auto"/>
              <w:left w:val="single" w:sz="4" w:space="0" w:color="auto"/>
              <w:bottom w:val="single" w:sz="4" w:space="0" w:color="auto"/>
              <w:right w:val="nil"/>
            </w:tcBorders>
            <w:shd w:val="clear" w:color="auto" w:fill="D9D9D9" w:themeFill="background1" w:themeFillShade="D9"/>
          </w:tcPr>
          <w:p w14:paraId="589C1759"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 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73" w:type="pct"/>
            <w:tcBorders>
              <w:top w:val="single" w:sz="4" w:space="0" w:color="auto"/>
              <w:left w:val="nil"/>
              <w:bottom w:val="single" w:sz="4" w:space="0" w:color="auto"/>
              <w:right w:val="single" w:sz="4" w:space="0" w:color="auto"/>
            </w:tcBorders>
          </w:tcPr>
          <w:p w14:paraId="1E39F76C" w14:textId="585A4D72"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Warunkiem zaliczenia praktyki jest: </w:t>
            </w:r>
          </w:p>
          <w:p w14:paraId="2293D937" w14:textId="133EE9FC"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 odbycie praktyki w wyznaczonym terminie, </w:t>
            </w:r>
          </w:p>
          <w:p w14:paraId="6E2D4A62" w14:textId="6434831C"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 przedłożenie wypełnionego dziennika praktyk, podpisanego, z pozytywną oceną opiekuna z instytucji, w której odbywała się praktyka, </w:t>
            </w:r>
          </w:p>
          <w:p w14:paraId="425A41F8" w14:textId="2FE793AA"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 potwierdzenie odbycia praktyki </w:t>
            </w:r>
          </w:p>
          <w:p w14:paraId="65BA9377" w14:textId="388A24E3"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-przedłożenie podpisanej przez instytucję karty weryfikacji efektów uczenia się, </w:t>
            </w:r>
          </w:p>
          <w:p w14:paraId="1361373F" w14:textId="4B9126E6"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 złożenie wypełnionej ankiety dotyczącej oceny miejsca realizacji praktyki zawodowej, </w:t>
            </w:r>
          </w:p>
          <w:p w14:paraId="12232BAD" w14:textId="435C9173"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 zrealizowanie programu praktyki. </w:t>
            </w:r>
          </w:p>
          <w:p w14:paraId="75B664F2" w14:textId="3481258D"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Zaliczenie praktyki uwzględnia bezpośrednią rozmowę z opiekunem praktyki z ramienia uczelni. </w:t>
            </w:r>
          </w:p>
          <w:p w14:paraId="65FD2807" w14:textId="230F7C3A" w:rsidR="008136C3" w:rsidRPr="008136C3" w:rsidRDefault="0EC7C856" w:rsidP="0EC7C856">
            <w:pPr>
              <w:suppressAutoHyphens w:val="0"/>
              <w:jc w:val="both"/>
              <w:rPr>
                <w:rFonts w:eastAsia="Times New Roman" w:cs="Times New Roman"/>
                <w:color w:val="4EA72E" w:themeColor="accent6"/>
              </w:rPr>
            </w:pPr>
            <w:r w:rsidRPr="0EC7C856">
              <w:rPr>
                <w:rFonts w:eastAsia="Times New Roman" w:cs="Times New Roman"/>
              </w:rPr>
              <w:t xml:space="preserve">Zakres zaliczenia obejmuje treści merytoryczne (ocena z odpowiedzi na pytania), stronę formalną odbycia praktyki (oceny za prowadzenie zapisów w dzienniczku, wykonania zadań z programu), opinii osoby kontrolującej przebieg praktyki, opinię (ocenę) instytucji, w której odbywała się praktyka. </w:t>
            </w:r>
          </w:p>
          <w:p w14:paraId="0F8E7389" w14:textId="6F7C5DA8" w:rsidR="008136C3" w:rsidRPr="008136C3" w:rsidRDefault="0EC7C856" w:rsidP="6BA0F463">
            <w:pPr>
              <w:suppressAutoHyphens w:val="0"/>
              <w:jc w:val="both"/>
              <w:rPr>
                <w:rFonts w:eastAsia="Calibri" w:cs="Times New Roman"/>
                <w:color w:val="000000" w:themeColor="text1"/>
                <w:kern w:val="0"/>
                <w:lang w:eastAsia="pl-PL" w:bidi="ar-SA"/>
              </w:rPr>
            </w:pPr>
            <w:r w:rsidRPr="0EC7C856">
              <w:rPr>
                <w:rFonts w:eastAsia="Times New Roman" w:cs="Times New Roman"/>
              </w:rPr>
              <w:t>Otrzymanie oceny niedostatecznej jest równoznaczne z brakiem zaliczenia praktyki. Student w tym przypadku ma prawo do terminu poprawkowego.</w:t>
            </w:r>
          </w:p>
        </w:tc>
      </w:tr>
      <w:tr w:rsidR="008136C3" w:rsidRPr="008136C3" w14:paraId="4F422BDE" w14:textId="77777777" w:rsidTr="7AE26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27" w:type="pct"/>
            <w:tcBorders>
              <w:top w:val="single" w:sz="4" w:space="0" w:color="auto"/>
              <w:left w:val="single" w:sz="4" w:space="0" w:color="auto"/>
              <w:bottom w:val="single" w:sz="4" w:space="0" w:color="auto"/>
              <w:right w:val="nil"/>
            </w:tcBorders>
            <w:shd w:val="clear" w:color="auto" w:fill="D9D9D9" w:themeFill="background1" w:themeFillShade="D9"/>
          </w:tcPr>
          <w:p w14:paraId="13AFBC4E"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Zasady udziału w poszczególnych zajęciach, ze wskazaniem, czy obecność studenta na zajęciach jest obowiązkowa:</w:t>
            </w:r>
          </w:p>
        </w:tc>
        <w:tc>
          <w:tcPr>
            <w:tcW w:w="3473" w:type="pct"/>
            <w:tcBorders>
              <w:top w:val="single" w:sz="4" w:space="0" w:color="auto"/>
              <w:left w:val="nil"/>
              <w:bottom w:val="single" w:sz="4" w:space="0" w:color="auto"/>
              <w:right w:val="single" w:sz="4" w:space="0" w:color="auto"/>
            </w:tcBorders>
          </w:tcPr>
          <w:p w14:paraId="57D7A71E"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Obowiązkowa obecność studenta na praktykach.</w:t>
            </w:r>
          </w:p>
          <w:p w14:paraId="07331F3D"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7066E4E8" w14:textId="77777777" w:rsidTr="7AE26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27" w:type="pct"/>
            <w:tcBorders>
              <w:top w:val="single" w:sz="4" w:space="0" w:color="auto"/>
              <w:left w:val="single" w:sz="4" w:space="0" w:color="auto"/>
              <w:bottom w:val="single" w:sz="4" w:space="0" w:color="auto"/>
              <w:right w:val="nil"/>
            </w:tcBorders>
            <w:shd w:val="clear" w:color="auto" w:fill="D9D9D9" w:themeFill="background1" w:themeFillShade="D9"/>
          </w:tcPr>
          <w:p w14:paraId="3899D324"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73" w:type="pct"/>
            <w:tcBorders>
              <w:top w:val="single" w:sz="4" w:space="0" w:color="auto"/>
              <w:left w:val="nil"/>
              <w:bottom w:val="single" w:sz="4" w:space="0" w:color="auto"/>
              <w:right w:val="single" w:sz="4" w:space="0" w:color="auto"/>
            </w:tcBorders>
          </w:tcPr>
          <w:p w14:paraId="010FDE70" w14:textId="08B6FD54" w:rsidR="7AE26548" w:rsidRDefault="7AE26548" w:rsidP="7AE26548">
            <w:pPr>
              <w:jc w:val="both"/>
              <w:rPr>
                <w:rFonts w:eastAsia="Calibri" w:cs="Times New Roman"/>
                <w:color w:val="000000" w:themeColor="text1"/>
                <w:lang w:eastAsia="pl-PL" w:bidi="ar-SA"/>
              </w:rPr>
            </w:pPr>
            <w:r w:rsidRPr="7AE26548">
              <w:rPr>
                <w:rFonts w:eastAsia="Calibri" w:cs="Times New Roman"/>
                <w:color w:val="000000" w:themeColor="text1"/>
                <w:lang w:eastAsia="pl-PL" w:bidi="ar-SA"/>
              </w:rPr>
              <w:t>Ocena wynikająca z karty weryfikacji efektów uczenia 70%</w:t>
            </w:r>
          </w:p>
          <w:p w14:paraId="5FF1F9E2" w14:textId="77777777" w:rsidR="7AE26548" w:rsidRDefault="7AE26548" w:rsidP="7AE26548">
            <w:pPr>
              <w:jc w:val="both"/>
              <w:rPr>
                <w:rFonts w:eastAsia="Calibri" w:cs="Times New Roman"/>
                <w:color w:val="000000" w:themeColor="text1"/>
                <w:lang w:eastAsia="pl-PL" w:bidi="ar-SA"/>
              </w:rPr>
            </w:pPr>
            <w:r w:rsidRPr="7AE26548">
              <w:rPr>
                <w:rFonts w:eastAsia="Calibri" w:cs="Times New Roman"/>
                <w:color w:val="000000" w:themeColor="text1"/>
                <w:lang w:eastAsia="pl-PL" w:bidi="ar-SA"/>
              </w:rPr>
              <w:t xml:space="preserve">ocena przedłożonej dokumentacji 20% </w:t>
            </w:r>
          </w:p>
          <w:p w14:paraId="3F1AEDCF" w14:textId="65FFEFA5" w:rsidR="7AE26548" w:rsidRDefault="7AE26548" w:rsidP="7AE26548">
            <w:pPr>
              <w:jc w:val="both"/>
              <w:rPr>
                <w:rFonts w:eastAsia="Calibri" w:cs="Times New Roman"/>
                <w:color w:val="000000" w:themeColor="text1"/>
                <w:lang w:eastAsia="pl-PL" w:bidi="ar-SA"/>
              </w:rPr>
            </w:pPr>
            <w:r w:rsidRPr="7AE26548">
              <w:rPr>
                <w:rFonts w:eastAsia="Calibri" w:cs="Times New Roman"/>
                <w:color w:val="000000" w:themeColor="text1"/>
                <w:lang w:eastAsia="pl-PL" w:bidi="ar-SA"/>
              </w:rPr>
              <w:t>Rozmowa ze studentem 10%</w:t>
            </w:r>
          </w:p>
          <w:p w14:paraId="10D0BBEA" w14:textId="6DE049ED" w:rsidR="7AE26548" w:rsidRDefault="7AE26548" w:rsidP="7AE26548">
            <w:pPr>
              <w:jc w:val="both"/>
              <w:rPr>
                <w:rFonts w:eastAsia="Calibri" w:cs="Times New Roman"/>
                <w:color w:val="000000" w:themeColor="text1"/>
                <w:lang w:eastAsia="pl-PL" w:bidi="ar-SA"/>
              </w:rPr>
            </w:pPr>
          </w:p>
          <w:p w14:paraId="52C87CC1"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1AC0188A" w14:textId="77777777" w:rsidTr="7AE26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27" w:type="pct"/>
            <w:tcBorders>
              <w:top w:val="single" w:sz="4" w:space="0" w:color="auto"/>
              <w:left w:val="single" w:sz="4" w:space="0" w:color="auto"/>
              <w:bottom w:val="single" w:sz="4" w:space="0" w:color="auto"/>
              <w:right w:val="nil"/>
            </w:tcBorders>
            <w:shd w:val="clear" w:color="auto" w:fill="D9D9D9" w:themeFill="background1" w:themeFillShade="D9"/>
          </w:tcPr>
          <w:p w14:paraId="36688E98"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Sposób i tryb wyrównywania zaległości powstałych wskutek nieobecności studenta na zajęciach:</w:t>
            </w:r>
          </w:p>
        </w:tc>
        <w:tc>
          <w:tcPr>
            <w:tcW w:w="3473" w:type="pct"/>
            <w:tcBorders>
              <w:top w:val="single" w:sz="4" w:space="0" w:color="auto"/>
              <w:left w:val="nil"/>
              <w:bottom w:val="single" w:sz="4" w:space="0" w:color="auto"/>
              <w:right w:val="single" w:sz="4" w:space="0" w:color="auto"/>
            </w:tcBorders>
          </w:tcPr>
          <w:p w14:paraId="64332FDD"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Odrobienie nieobecności po indywidualnej konsultacji z opiekunem praktyki</w:t>
            </w:r>
          </w:p>
        </w:tc>
      </w:tr>
      <w:tr w:rsidR="008136C3" w:rsidRPr="008136C3" w14:paraId="520DDADF" w14:textId="77777777" w:rsidTr="7AE26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27" w:type="pct"/>
            <w:tcBorders>
              <w:top w:val="single" w:sz="4" w:space="0" w:color="auto"/>
              <w:left w:val="single" w:sz="4" w:space="0" w:color="auto"/>
              <w:bottom w:val="single" w:sz="4" w:space="0" w:color="auto"/>
              <w:right w:val="nil"/>
            </w:tcBorders>
            <w:shd w:val="clear" w:color="auto" w:fill="D9D9D9" w:themeFill="background1" w:themeFillShade="D9"/>
          </w:tcPr>
          <w:p w14:paraId="567A252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i dodatkowe, szczególnie w </w:t>
            </w:r>
            <w:r w:rsidRPr="008136C3">
              <w:rPr>
                <w:rFonts w:eastAsia="Calibri" w:cs="Times New Roman"/>
                <w:b/>
                <w:kern w:val="0"/>
                <w:lang w:eastAsia="pl-PL" w:bidi="ar-SA"/>
              </w:rPr>
              <w:lastRenderedPageBreak/>
              <w:t xml:space="preserve">odniesieniu do sekwencyjności przedmiotów: </w:t>
            </w:r>
          </w:p>
        </w:tc>
        <w:tc>
          <w:tcPr>
            <w:tcW w:w="3473" w:type="pct"/>
            <w:tcBorders>
              <w:top w:val="single" w:sz="4" w:space="0" w:color="auto"/>
              <w:left w:val="nil"/>
              <w:bottom w:val="single" w:sz="4" w:space="0" w:color="auto"/>
              <w:right w:val="single" w:sz="4" w:space="0" w:color="auto"/>
            </w:tcBorders>
          </w:tcPr>
          <w:p w14:paraId="26EFF36E"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lastRenderedPageBreak/>
              <w:t xml:space="preserve">Nabyta wiedza, umiejętności oraz kompetencje społeczne podczas kształcenia podstawowego i kierunkowego </w:t>
            </w:r>
          </w:p>
          <w:p w14:paraId="5E5A8785"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498EBC8D" w14:textId="77777777" w:rsidTr="7AE265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4"/>
        </w:trPr>
        <w:tc>
          <w:tcPr>
            <w:tcW w:w="1527" w:type="pct"/>
            <w:tcBorders>
              <w:top w:val="single" w:sz="4" w:space="0" w:color="auto"/>
              <w:left w:val="single" w:sz="4" w:space="0" w:color="auto"/>
              <w:bottom w:val="single" w:sz="4" w:space="0" w:color="auto"/>
              <w:right w:val="nil"/>
            </w:tcBorders>
            <w:shd w:val="clear" w:color="auto" w:fill="D9D9D9" w:themeFill="background1" w:themeFillShade="D9"/>
          </w:tcPr>
          <w:p w14:paraId="789289E1"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lastRenderedPageBreak/>
              <w:t>Zalecana literatura:</w:t>
            </w:r>
          </w:p>
        </w:tc>
        <w:tc>
          <w:tcPr>
            <w:tcW w:w="3473" w:type="pct"/>
            <w:tcBorders>
              <w:top w:val="single" w:sz="4" w:space="0" w:color="auto"/>
              <w:left w:val="nil"/>
              <w:bottom w:val="single" w:sz="4" w:space="0" w:color="auto"/>
              <w:right w:val="single" w:sz="4" w:space="0" w:color="auto"/>
            </w:tcBorders>
          </w:tcPr>
          <w:p w14:paraId="28C07A05" w14:textId="77777777" w:rsidR="008136C3" w:rsidRPr="008136C3" w:rsidRDefault="006A3B52" w:rsidP="008136C3">
            <w:pPr>
              <w:suppressAutoHyphens w:val="0"/>
              <w:autoSpaceDE w:val="0"/>
              <w:autoSpaceDN w:val="0"/>
              <w:adjustRightInd w:val="0"/>
              <w:jc w:val="both"/>
              <w:rPr>
                <w:rFonts w:eastAsia="Calibri" w:cs="Times New Roman"/>
                <w:color w:val="000000"/>
                <w:kern w:val="0"/>
                <w:lang w:eastAsia="pl-PL" w:bidi="ar-SA"/>
              </w:rPr>
            </w:pPr>
            <w:r>
              <w:rPr>
                <w:rFonts w:eastAsia="Calibri" w:cs="Times New Roman"/>
                <w:color w:val="000000"/>
                <w:kern w:val="0"/>
                <w:lang w:eastAsia="pl-PL" w:bidi="ar-SA"/>
              </w:rPr>
              <w:t>Regulamin</w:t>
            </w:r>
            <w:r w:rsidR="008136C3" w:rsidRPr="008136C3">
              <w:rPr>
                <w:rFonts w:eastAsia="Calibri" w:cs="Times New Roman"/>
                <w:color w:val="000000"/>
                <w:kern w:val="0"/>
                <w:lang w:eastAsia="pl-PL" w:bidi="ar-SA"/>
              </w:rPr>
              <w:t xml:space="preserve"> Praktyki Studenckiej </w:t>
            </w:r>
          </w:p>
          <w:p w14:paraId="7B15E043" w14:textId="77777777" w:rsidR="008136C3" w:rsidRPr="008136C3" w:rsidRDefault="008136C3" w:rsidP="008136C3">
            <w:pPr>
              <w:suppressAutoHyphens w:val="0"/>
              <w:autoSpaceDE w:val="0"/>
              <w:autoSpaceDN w:val="0"/>
              <w:adjustRightInd w:val="0"/>
              <w:jc w:val="both"/>
              <w:rPr>
                <w:rFonts w:eastAsia="Calibri" w:cs="Times New Roman"/>
                <w:color w:val="000000"/>
                <w:kern w:val="0"/>
                <w:lang w:eastAsia="pl-PL" w:bidi="ar-SA"/>
              </w:rPr>
            </w:pPr>
            <w:r w:rsidRPr="008136C3">
              <w:rPr>
                <w:rFonts w:eastAsia="Calibri" w:cs="Times New Roman"/>
                <w:color w:val="000000"/>
                <w:kern w:val="0"/>
                <w:lang w:eastAsia="pl-PL" w:bidi="ar-SA"/>
              </w:rPr>
              <w:t xml:space="preserve">Dokumentacja wewnętrzna instytucji w miejscu odbywania praktyki </w:t>
            </w:r>
          </w:p>
          <w:p w14:paraId="1149715D" w14:textId="77777777" w:rsidR="008136C3" w:rsidRPr="008136C3" w:rsidRDefault="008136C3" w:rsidP="008136C3">
            <w:pPr>
              <w:suppressAutoHyphens w:val="0"/>
              <w:jc w:val="both"/>
              <w:rPr>
                <w:rFonts w:eastAsia="Calibri" w:cs="Times New Roman"/>
                <w:kern w:val="0"/>
                <w:lang w:eastAsia="pl-PL" w:bidi="ar-SA"/>
              </w:rPr>
            </w:pPr>
          </w:p>
        </w:tc>
      </w:tr>
    </w:tbl>
    <w:p w14:paraId="03E436CE" w14:textId="77777777" w:rsidR="008136C3" w:rsidRPr="008136C3" w:rsidRDefault="008136C3" w:rsidP="008136C3">
      <w:pPr>
        <w:suppressAutoHyphens w:val="0"/>
        <w:rPr>
          <w:rFonts w:eastAsia="Calibri" w:cs="Times New Roman"/>
          <w:b/>
          <w:kern w:val="0"/>
          <w:lang w:eastAsia="pl-PL" w:bidi="ar-SA"/>
        </w:rPr>
      </w:pPr>
    </w:p>
    <w:p w14:paraId="65173E8C" w14:textId="77777777" w:rsidR="008136C3" w:rsidRPr="004B0091" w:rsidRDefault="008136C3" w:rsidP="58EA6CB6">
      <w:pPr>
        <w:pStyle w:val="Heading1"/>
        <w:rPr>
          <w:rFonts w:eastAsia="Calibri"/>
          <w:lang w:val="pl-PL"/>
        </w:rPr>
      </w:pPr>
      <w:r w:rsidRPr="004B0091">
        <w:rPr>
          <w:rFonts w:eastAsia="Calibri"/>
          <w:lang w:val="pl-PL"/>
        </w:rPr>
        <w:br w:type="page"/>
      </w:r>
      <w:bookmarkStart w:id="210" w:name="_Toc232417801"/>
      <w:r w:rsidR="58EA6CB6" w:rsidRPr="004B0091">
        <w:rPr>
          <w:rFonts w:eastAsia="Calibri"/>
          <w:lang w:val="pl-PL"/>
        </w:rPr>
        <w:lastRenderedPageBreak/>
        <w:t>E - Grupa przedmiotów z dziedziny nauk humanistycznych</w:t>
      </w:r>
      <w:bookmarkEnd w:id="210"/>
    </w:p>
    <w:p w14:paraId="47C7662A" w14:textId="77777777" w:rsidR="00C20DF2" w:rsidRDefault="00C20DF2" w:rsidP="008136C3">
      <w:pPr>
        <w:suppressAutoHyphens w:val="0"/>
        <w:rPr>
          <w:rFonts w:eastAsia="Calibri" w:cs="Times New Roman"/>
          <w:noProof/>
          <w:kern w:val="0"/>
          <w:lang w:eastAsia="pl-PL" w:bidi="ar-SA"/>
        </w:rPr>
      </w:pPr>
    </w:p>
    <w:p w14:paraId="47A722EA" w14:textId="77777777" w:rsidR="00C20DF2" w:rsidRDefault="00C20DF2" w:rsidP="008136C3">
      <w:pPr>
        <w:suppressAutoHyphens w:val="0"/>
        <w:rPr>
          <w:rFonts w:eastAsia="Calibri" w:cs="Times New Roman"/>
          <w:noProof/>
          <w:kern w:val="0"/>
          <w:lang w:eastAsia="pl-PL" w:bidi="ar-SA"/>
        </w:rPr>
      </w:pPr>
    </w:p>
    <w:p w14:paraId="71F333AF" w14:textId="2B6E9095" w:rsidR="008136C3" w:rsidRPr="008136C3" w:rsidRDefault="0052479F" w:rsidP="008136C3">
      <w:pPr>
        <w:suppressAutoHyphens w:val="0"/>
        <w:rPr>
          <w:rFonts w:eastAsia="Calibri" w:cs="Times New Roman"/>
          <w:b/>
          <w:kern w:val="0"/>
          <w:lang w:eastAsia="pl-PL" w:bidi="ar-SA"/>
        </w:rPr>
      </w:pPr>
      <w:r w:rsidRPr="008136C3">
        <w:rPr>
          <w:rFonts w:eastAsia="Calibri" w:cs="Times New Roman"/>
          <w:noProof/>
          <w:kern w:val="0"/>
          <w:lang w:eastAsia="pl-PL" w:bidi="ar-SA"/>
        </w:rPr>
        <w:drawing>
          <wp:inline distT="0" distB="0" distL="0" distR="0" wp14:anchorId="197E6E18" wp14:editId="012B160A">
            <wp:extent cx="1844040" cy="411480"/>
            <wp:effectExtent l="0" t="0" r="0" b="0"/>
            <wp:docPr id="67" name="Obraz 199"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9" descr="Obraz zawierający tekst&#10;&#10;Opis wygenerowany automatycznie"/>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44040" cy="411480"/>
                    </a:xfrm>
                    <a:prstGeom prst="rect">
                      <a:avLst/>
                    </a:prstGeom>
                    <a:noFill/>
                    <a:ln>
                      <a:noFill/>
                    </a:ln>
                  </pic:spPr>
                </pic:pic>
              </a:graphicData>
            </a:graphic>
          </wp:inline>
        </w:drawing>
      </w:r>
    </w:p>
    <w:p w14:paraId="1A12C81F" w14:textId="77777777" w:rsidR="008136C3" w:rsidRPr="008136C3" w:rsidRDefault="008136C3" w:rsidP="008136C3">
      <w:pPr>
        <w:suppressAutoHyphens w:val="0"/>
        <w:rPr>
          <w:rFonts w:eastAsia="Calibri" w:cs="Times New Roman"/>
          <w:b/>
          <w:kern w:val="0"/>
          <w:lang w:eastAsia="pl-PL" w:bidi="ar-SA"/>
        </w:rPr>
      </w:pPr>
    </w:p>
    <w:p w14:paraId="5D94175D" w14:textId="5C5591DE" w:rsidR="008136C3" w:rsidRPr="004B0091"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211" w:name="_Toc130805530"/>
      <w:bookmarkStart w:id="212" w:name="_Toc131071529"/>
      <w:bookmarkStart w:id="213" w:name="_Toc232417802"/>
      <w:r w:rsidRPr="004B0091">
        <w:rPr>
          <w:rFonts w:eastAsia="Times New Roman" w:cs="Times New Roman"/>
          <w:b/>
          <w:bCs/>
          <w:kern w:val="0"/>
          <w:lang w:eastAsia="pl-PL" w:bidi="ar-SA"/>
        </w:rPr>
        <w:t>E1. Elementy kultury współczesnej</w:t>
      </w:r>
      <w:bookmarkEnd w:id="211"/>
      <w:bookmarkEnd w:id="212"/>
      <w:bookmarkEnd w:id="213"/>
    </w:p>
    <w:p w14:paraId="15513D47" w14:textId="77777777" w:rsidR="008136C3" w:rsidRPr="004B0091" w:rsidRDefault="008136C3" w:rsidP="008136C3">
      <w:pPr>
        <w:suppressAutoHyphens w:val="0"/>
        <w:rPr>
          <w:rFonts w:eastAsia="Calibri" w:cs="Times New Roman"/>
          <w:b/>
          <w:kern w:val="0"/>
          <w:lang w:eastAsia="pl-PL" w:bidi="ar-SA"/>
        </w:rPr>
      </w:pPr>
    </w:p>
    <w:p w14:paraId="68A8953F"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0" w:type="auto"/>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7"/>
        <w:gridCol w:w="6025"/>
      </w:tblGrid>
      <w:tr w:rsidR="008136C3" w:rsidRPr="008136C3" w14:paraId="408C5959" w14:textId="77777777" w:rsidTr="7C1AADFB">
        <w:trPr>
          <w:trHeight w:val="397"/>
        </w:trPr>
        <w:tc>
          <w:tcPr>
            <w:tcW w:w="2977" w:type="dxa"/>
            <w:shd w:val="clear" w:color="auto" w:fill="D9D9D9" w:themeFill="background1" w:themeFillShade="D9"/>
          </w:tcPr>
          <w:p w14:paraId="2672848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12530570"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203" w:type="dxa"/>
            <w:vAlign w:val="center"/>
          </w:tcPr>
          <w:p w14:paraId="16045DB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Elementy kultury współczesnej</w:t>
            </w:r>
          </w:p>
        </w:tc>
      </w:tr>
      <w:tr w:rsidR="008136C3" w:rsidRPr="008136C3" w14:paraId="37FD2089" w14:textId="77777777" w:rsidTr="7C1AADFB">
        <w:trPr>
          <w:trHeight w:val="397"/>
        </w:trPr>
        <w:tc>
          <w:tcPr>
            <w:tcW w:w="2977" w:type="dxa"/>
            <w:shd w:val="clear" w:color="auto" w:fill="D9D9D9" w:themeFill="background1" w:themeFillShade="D9"/>
            <w:vAlign w:val="center"/>
          </w:tcPr>
          <w:p w14:paraId="634C8EA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203" w:type="dxa"/>
            <w:vAlign w:val="center"/>
          </w:tcPr>
          <w:p w14:paraId="0B0ACA3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Elements of Contemporary Culture</w:t>
            </w:r>
          </w:p>
        </w:tc>
      </w:tr>
      <w:tr w:rsidR="008136C3" w:rsidRPr="008136C3" w14:paraId="17A2BFDC" w14:textId="77777777" w:rsidTr="7C1AADFB">
        <w:trPr>
          <w:trHeight w:val="397"/>
        </w:trPr>
        <w:tc>
          <w:tcPr>
            <w:tcW w:w="2977" w:type="dxa"/>
            <w:shd w:val="clear" w:color="auto" w:fill="D9D9D9" w:themeFill="background1" w:themeFillShade="D9"/>
            <w:vAlign w:val="center"/>
          </w:tcPr>
          <w:p w14:paraId="04D5FF3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203" w:type="dxa"/>
            <w:vAlign w:val="center"/>
          </w:tcPr>
          <w:p w14:paraId="20AC937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27E9A56C" w14:textId="77777777" w:rsidTr="7C1AADFB">
        <w:trPr>
          <w:trHeight w:val="397"/>
        </w:trPr>
        <w:tc>
          <w:tcPr>
            <w:tcW w:w="2977" w:type="dxa"/>
            <w:shd w:val="clear" w:color="auto" w:fill="D9D9D9" w:themeFill="background1" w:themeFillShade="D9"/>
            <w:vAlign w:val="center"/>
          </w:tcPr>
          <w:p w14:paraId="59A71D2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203" w:type="dxa"/>
            <w:vAlign w:val="center"/>
          </w:tcPr>
          <w:p w14:paraId="7B16773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4E2981C9" w14:textId="77777777" w:rsidTr="7C1AADFB">
        <w:trPr>
          <w:trHeight w:val="397"/>
        </w:trPr>
        <w:tc>
          <w:tcPr>
            <w:tcW w:w="2977" w:type="dxa"/>
            <w:shd w:val="clear" w:color="auto" w:fill="D9D9D9" w:themeFill="background1" w:themeFillShade="D9"/>
            <w:vAlign w:val="center"/>
          </w:tcPr>
          <w:p w14:paraId="497BEBB0"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203" w:type="dxa"/>
            <w:vAlign w:val="center"/>
          </w:tcPr>
          <w:p w14:paraId="320D9568" w14:textId="21AD46CA"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w:t>
            </w:r>
            <w:r w:rsidR="008136C3" w:rsidRPr="008136C3">
              <w:rPr>
                <w:rFonts w:eastAsia="Calibri" w:cs="Times New Roman"/>
                <w:kern w:val="0"/>
                <w:lang w:eastAsia="pl-PL" w:bidi="ar-SA"/>
              </w:rPr>
              <w:t>raktyczny</w:t>
            </w:r>
          </w:p>
        </w:tc>
      </w:tr>
      <w:tr w:rsidR="008136C3" w:rsidRPr="008136C3" w14:paraId="70003E8E" w14:textId="77777777" w:rsidTr="7C1AADFB">
        <w:trPr>
          <w:trHeight w:val="397"/>
        </w:trPr>
        <w:tc>
          <w:tcPr>
            <w:tcW w:w="2977" w:type="dxa"/>
            <w:shd w:val="clear" w:color="auto" w:fill="D9D9D9" w:themeFill="background1" w:themeFillShade="D9"/>
            <w:vAlign w:val="center"/>
          </w:tcPr>
          <w:p w14:paraId="2964CF0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203" w:type="dxa"/>
            <w:vAlign w:val="center"/>
          </w:tcPr>
          <w:p w14:paraId="1B67965D" w14:textId="72C3F28C"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w:t>
            </w:r>
            <w:r w:rsidR="008136C3" w:rsidRPr="008136C3">
              <w:rPr>
                <w:rFonts w:eastAsia="Calibri" w:cs="Times New Roman"/>
                <w:kern w:val="0"/>
                <w:lang w:eastAsia="pl-PL" w:bidi="ar-SA"/>
              </w:rPr>
              <w:t>tacjonarne</w:t>
            </w:r>
          </w:p>
        </w:tc>
      </w:tr>
      <w:tr w:rsidR="008136C3" w:rsidRPr="008136C3" w14:paraId="37F49910" w14:textId="77777777" w:rsidTr="7C1AADFB">
        <w:trPr>
          <w:trHeight w:val="397"/>
        </w:trPr>
        <w:tc>
          <w:tcPr>
            <w:tcW w:w="2977" w:type="dxa"/>
            <w:shd w:val="clear" w:color="auto" w:fill="D9D9D9" w:themeFill="background1" w:themeFillShade="D9"/>
            <w:vAlign w:val="center"/>
          </w:tcPr>
          <w:p w14:paraId="546CC672"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203" w:type="dxa"/>
            <w:vAlign w:val="center"/>
          </w:tcPr>
          <w:p w14:paraId="6C05DCC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2</w:t>
            </w:r>
          </w:p>
        </w:tc>
      </w:tr>
      <w:tr w:rsidR="008136C3" w:rsidRPr="008136C3" w14:paraId="65FE0B8C" w14:textId="77777777" w:rsidTr="7C1AADFB">
        <w:trPr>
          <w:trHeight w:val="397"/>
        </w:trPr>
        <w:tc>
          <w:tcPr>
            <w:tcW w:w="2977" w:type="dxa"/>
            <w:shd w:val="clear" w:color="auto" w:fill="D9D9D9" w:themeFill="background1" w:themeFillShade="D9"/>
            <w:vAlign w:val="center"/>
          </w:tcPr>
          <w:p w14:paraId="3DA0C69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203" w:type="dxa"/>
            <w:vAlign w:val="center"/>
          </w:tcPr>
          <w:p w14:paraId="5BEE74A7" w14:textId="540455CE" w:rsidR="008136C3" w:rsidRPr="008136C3" w:rsidRDefault="0053039C"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A</w:t>
            </w:r>
            <w:r w:rsidR="008136C3" w:rsidRPr="008136C3">
              <w:rPr>
                <w:rFonts w:eastAsia="Calibri" w:cs="Times New Roman"/>
                <w:kern w:val="0"/>
                <w:lang w:eastAsia="pl-PL" w:bidi="ar-SA"/>
              </w:rPr>
              <w:t>ngielski</w:t>
            </w:r>
          </w:p>
        </w:tc>
      </w:tr>
      <w:tr w:rsidR="008136C3" w:rsidRPr="008136C3" w14:paraId="4CD45533" w14:textId="77777777" w:rsidTr="7C1AADFB">
        <w:trPr>
          <w:trHeight w:val="397"/>
        </w:trPr>
        <w:tc>
          <w:tcPr>
            <w:tcW w:w="2977" w:type="dxa"/>
            <w:shd w:val="clear" w:color="auto" w:fill="D9D9D9" w:themeFill="background1" w:themeFillShade="D9"/>
            <w:vAlign w:val="center"/>
          </w:tcPr>
          <w:p w14:paraId="5E0DF4B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203" w:type="dxa"/>
            <w:vAlign w:val="center"/>
          </w:tcPr>
          <w:p w14:paraId="5872F2AA" w14:textId="77777777" w:rsidR="008136C3" w:rsidRPr="008136C3" w:rsidRDefault="00721B97"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2673A776" w14:textId="77777777" w:rsidTr="7C1AADFB">
        <w:trPr>
          <w:trHeight w:val="397"/>
        </w:trPr>
        <w:tc>
          <w:tcPr>
            <w:tcW w:w="2977" w:type="dxa"/>
            <w:shd w:val="clear" w:color="auto" w:fill="D9D9D9" w:themeFill="background1" w:themeFillShade="D9"/>
            <w:vAlign w:val="center"/>
          </w:tcPr>
          <w:p w14:paraId="08D55F85"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203" w:type="dxa"/>
            <w:vAlign w:val="center"/>
          </w:tcPr>
          <w:p w14:paraId="7CBE2A8F" w14:textId="77777777" w:rsidR="008136C3" w:rsidRPr="008136C3" w:rsidRDefault="00721B97" w:rsidP="008136C3">
            <w:pPr>
              <w:suppressAutoHyphens w:val="0"/>
              <w:spacing w:before="60" w:after="60"/>
              <w:rPr>
                <w:rFonts w:eastAsia="Calibri" w:cs="Times New Roman"/>
                <w:kern w:val="0"/>
                <w:lang w:eastAsia="pl-PL" w:bidi="ar-SA"/>
              </w:rPr>
            </w:pPr>
            <w:r>
              <w:rPr>
                <w:rFonts w:eastAsia="Calibri" w:cs="Times New Roman"/>
                <w:kern w:val="0"/>
                <w:lang w:eastAsia="pl-PL" w:bidi="ar-SA"/>
              </w:rPr>
              <w:t>2</w:t>
            </w:r>
          </w:p>
        </w:tc>
      </w:tr>
      <w:tr w:rsidR="008136C3" w:rsidRPr="008136C3" w14:paraId="6BE536BB" w14:textId="77777777" w:rsidTr="7C1AADFB">
        <w:trPr>
          <w:trHeight w:val="397"/>
        </w:trPr>
        <w:tc>
          <w:tcPr>
            <w:tcW w:w="2977" w:type="dxa"/>
            <w:shd w:val="clear" w:color="auto" w:fill="D9D9D9" w:themeFill="background1" w:themeFillShade="D9"/>
            <w:vAlign w:val="center"/>
          </w:tcPr>
          <w:p w14:paraId="3DEC28EB"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203" w:type="dxa"/>
            <w:vAlign w:val="center"/>
          </w:tcPr>
          <w:p w14:paraId="27EA8B0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Prof. Grzegorz Przebinda</w:t>
            </w:r>
          </w:p>
        </w:tc>
      </w:tr>
    </w:tbl>
    <w:p w14:paraId="537188F0" w14:textId="77777777" w:rsidR="008136C3" w:rsidRPr="008136C3" w:rsidRDefault="008136C3" w:rsidP="008136C3">
      <w:pPr>
        <w:suppressAutoHyphens w:val="0"/>
        <w:rPr>
          <w:rFonts w:eastAsia="Calibri" w:cs="Times New Roman"/>
          <w:kern w:val="0"/>
          <w:lang w:eastAsia="pl-PL" w:bidi="ar-SA"/>
        </w:rPr>
      </w:pPr>
    </w:p>
    <w:p w14:paraId="459F3355"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418"/>
        <w:gridCol w:w="23"/>
        <w:gridCol w:w="1360"/>
      </w:tblGrid>
      <w:tr w:rsidR="008136C3" w:rsidRPr="008136C3" w14:paraId="7F440EAD" w14:textId="77777777" w:rsidTr="7AE26548">
        <w:tc>
          <w:tcPr>
            <w:tcW w:w="9180" w:type="dxa"/>
            <w:gridSpan w:val="7"/>
            <w:tcBorders>
              <w:bottom w:val="single" w:sz="4" w:space="0" w:color="auto"/>
            </w:tcBorders>
            <w:shd w:val="clear" w:color="auto" w:fill="D9D9D9" w:themeFill="background1" w:themeFillShade="D9"/>
          </w:tcPr>
          <w:p w14:paraId="07811D0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5BE3BE5E" w14:textId="77777777" w:rsidTr="7AE26548">
        <w:tc>
          <w:tcPr>
            <w:tcW w:w="9180" w:type="dxa"/>
            <w:gridSpan w:val="7"/>
            <w:tcBorders>
              <w:bottom w:val="single" w:sz="4" w:space="0" w:color="auto"/>
            </w:tcBorders>
          </w:tcPr>
          <w:p w14:paraId="70F40153"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Przygotowanie słuchaczy do świadomego i czynnego udziału w kulturze; kształtowanie pożądanych społecznie postaw i zachowań cechujących przyszłe elity zawodowe i intelektualne, rozbudzenie wrażliwości etycznej i estetycznej; rozwinięcie pożądanych w życiu zawodowym sprawności komunikacyjnych (w tym w języku angielskim); aktywizacja w zakresie uczestnictwa w kulturze współczesnej</w:t>
            </w:r>
          </w:p>
        </w:tc>
      </w:tr>
      <w:tr w:rsidR="008136C3" w:rsidRPr="008136C3" w14:paraId="7AB817B6" w14:textId="77777777" w:rsidTr="7AE26548">
        <w:tc>
          <w:tcPr>
            <w:tcW w:w="2977" w:type="dxa"/>
            <w:gridSpan w:val="2"/>
            <w:tcBorders>
              <w:bottom w:val="single" w:sz="4" w:space="0" w:color="auto"/>
              <w:right w:val="nil"/>
            </w:tcBorders>
            <w:shd w:val="clear" w:color="auto" w:fill="D9D9D9" w:themeFill="background1" w:themeFillShade="D9"/>
          </w:tcPr>
          <w:p w14:paraId="4B0B07AC"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01321E11"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stacjonarne, wykład – 30 h</w:t>
            </w:r>
          </w:p>
        </w:tc>
      </w:tr>
      <w:tr w:rsidR="008136C3" w:rsidRPr="008136C3" w14:paraId="5FA683DE" w14:textId="77777777" w:rsidTr="7AE26548">
        <w:tc>
          <w:tcPr>
            <w:tcW w:w="9180" w:type="dxa"/>
            <w:gridSpan w:val="7"/>
            <w:tcBorders>
              <w:top w:val="single" w:sz="4" w:space="0" w:color="auto"/>
              <w:bottom w:val="single" w:sz="4" w:space="0" w:color="auto"/>
            </w:tcBorders>
            <w:shd w:val="clear" w:color="auto" w:fill="D9D9D9" w:themeFill="background1" w:themeFillShade="D9"/>
          </w:tcPr>
          <w:p w14:paraId="0372A16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22AAFBD8" w14:textId="77777777" w:rsidTr="7AE26548">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121DD63C"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DB07592"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59B173E"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418"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79D757A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383" w:type="dxa"/>
            <w:gridSpan w:val="2"/>
            <w:tcBorders>
              <w:top w:val="single" w:sz="4" w:space="0" w:color="auto"/>
              <w:left w:val="single" w:sz="4" w:space="0" w:color="auto"/>
              <w:bottom w:val="single" w:sz="8" w:space="0" w:color="auto"/>
            </w:tcBorders>
            <w:shd w:val="clear" w:color="auto" w:fill="D9D9D9" w:themeFill="background1" w:themeFillShade="D9"/>
          </w:tcPr>
          <w:p w14:paraId="554A6900"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i oceny efektów uczenia się </w:t>
            </w:r>
          </w:p>
        </w:tc>
      </w:tr>
      <w:tr w:rsidR="008136C3" w:rsidRPr="008136C3" w14:paraId="7C09950F" w14:textId="77777777" w:rsidTr="7AE26548">
        <w:tc>
          <w:tcPr>
            <w:tcW w:w="1134" w:type="dxa"/>
            <w:tcBorders>
              <w:top w:val="single" w:sz="8" w:space="0" w:color="auto"/>
              <w:bottom w:val="single" w:sz="8" w:space="0" w:color="auto"/>
              <w:right w:val="single" w:sz="4" w:space="0" w:color="auto"/>
            </w:tcBorders>
            <w:shd w:val="clear" w:color="auto" w:fill="FFFFFF" w:themeFill="background1"/>
          </w:tcPr>
          <w:p w14:paraId="148C54F4"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E.1_W1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66A3D30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w zaawansowanym stopniu metody i narzędzia oraz techniki pozyskiwania danych pozwalające opisywać struktury społeczne, zjawiska i procesy w nich </w:t>
            </w:r>
            <w:r w:rsidRPr="008136C3">
              <w:rPr>
                <w:rFonts w:eastAsia="Calibri" w:cs="Times New Roman"/>
                <w:kern w:val="0"/>
                <w:lang w:eastAsia="pl-PL" w:bidi="ar-SA"/>
              </w:rPr>
              <w:lastRenderedPageBreak/>
              <w:t>zachodzące oraz ich zastosowanie praktyczne w działalności zawodowej</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35E4A5B1" w14:textId="77777777" w:rsidR="008136C3" w:rsidRPr="008136C3" w:rsidRDefault="008136C3" w:rsidP="008136C3">
            <w:pPr>
              <w:suppressAutoHyphens w:val="0"/>
              <w:spacing w:before="60" w:after="60"/>
              <w:rPr>
                <w:rFonts w:eastAsia="Calibri" w:cs="Times New Roman"/>
                <w:kern w:val="0"/>
                <w:lang w:eastAsia="pl-PL" w:bidi="ar-SA"/>
              </w:rPr>
            </w:pPr>
            <w:r w:rsidRPr="7AE26548">
              <w:rPr>
                <w:rFonts w:eastAsia="Calibri" w:cs="Times New Roman"/>
                <w:kern w:val="0"/>
                <w:lang w:eastAsia="pl-PL" w:bidi="ar-SA"/>
              </w:rPr>
              <w:lastRenderedPageBreak/>
              <w:t>K_W03</w:t>
            </w:r>
          </w:p>
        </w:tc>
        <w:tc>
          <w:tcPr>
            <w:tcW w:w="1418" w:type="dxa"/>
            <w:tcBorders>
              <w:top w:val="single" w:sz="8" w:space="0" w:color="auto"/>
              <w:left w:val="single" w:sz="4" w:space="0" w:color="auto"/>
              <w:bottom w:val="single" w:sz="8" w:space="0" w:color="auto"/>
              <w:right w:val="single" w:sz="4" w:space="0" w:color="auto"/>
            </w:tcBorders>
          </w:tcPr>
          <w:p w14:paraId="1FB53678"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w:t>
            </w:r>
          </w:p>
        </w:tc>
        <w:tc>
          <w:tcPr>
            <w:tcW w:w="1383" w:type="dxa"/>
            <w:gridSpan w:val="2"/>
            <w:tcBorders>
              <w:top w:val="single" w:sz="8" w:space="0" w:color="auto"/>
              <w:left w:val="single" w:sz="4" w:space="0" w:color="auto"/>
              <w:bottom w:val="single" w:sz="8" w:space="0" w:color="auto"/>
            </w:tcBorders>
          </w:tcPr>
          <w:p w14:paraId="05F751C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prezentacja</w:t>
            </w:r>
          </w:p>
        </w:tc>
      </w:tr>
      <w:tr w:rsidR="008136C3" w:rsidRPr="008136C3" w14:paraId="0BE07BE9" w14:textId="77777777" w:rsidTr="7AE26548">
        <w:tc>
          <w:tcPr>
            <w:tcW w:w="1134" w:type="dxa"/>
            <w:tcBorders>
              <w:top w:val="single" w:sz="8" w:space="0" w:color="auto"/>
              <w:bottom w:val="single" w:sz="8" w:space="0" w:color="auto"/>
              <w:right w:val="single" w:sz="4" w:space="0" w:color="auto"/>
            </w:tcBorders>
            <w:shd w:val="clear" w:color="auto" w:fill="FFFFFF" w:themeFill="background1"/>
          </w:tcPr>
          <w:p w14:paraId="16A8691F"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E.1_W2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5D589B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struktury gramatyczne oraz obszary leksykalne niezbędne do porozumiewania się w języku obcym w zakresie języka ogólnego oraz specjalistycznego związanego z bezpieczeństwem wewnętrznym</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C1178A3" w14:textId="77777777" w:rsidR="008136C3" w:rsidRPr="008136C3" w:rsidRDefault="008136C3" w:rsidP="008136C3">
            <w:pPr>
              <w:suppressAutoHyphens w:val="0"/>
              <w:spacing w:before="60" w:after="60"/>
              <w:rPr>
                <w:rFonts w:eastAsia="Calibri" w:cs="Times New Roman"/>
                <w:kern w:val="0"/>
                <w:lang w:eastAsia="pl-PL" w:bidi="ar-SA"/>
              </w:rPr>
            </w:pPr>
            <w:r w:rsidRPr="7AE26548">
              <w:rPr>
                <w:rFonts w:eastAsia="Calibri" w:cs="Times New Roman"/>
                <w:kern w:val="0"/>
                <w:lang w:eastAsia="pl-PL" w:bidi="ar-SA"/>
              </w:rPr>
              <w:t>K_W12</w:t>
            </w:r>
          </w:p>
        </w:tc>
        <w:tc>
          <w:tcPr>
            <w:tcW w:w="1418" w:type="dxa"/>
            <w:tcBorders>
              <w:top w:val="single" w:sz="8" w:space="0" w:color="auto"/>
              <w:left w:val="single" w:sz="4" w:space="0" w:color="auto"/>
              <w:bottom w:val="single" w:sz="8" w:space="0" w:color="auto"/>
              <w:right w:val="single" w:sz="4" w:space="0" w:color="auto"/>
            </w:tcBorders>
          </w:tcPr>
          <w:p w14:paraId="454DFDC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w:t>
            </w:r>
          </w:p>
        </w:tc>
        <w:tc>
          <w:tcPr>
            <w:tcW w:w="1383" w:type="dxa"/>
            <w:gridSpan w:val="2"/>
            <w:tcBorders>
              <w:top w:val="single" w:sz="8" w:space="0" w:color="auto"/>
              <w:left w:val="single" w:sz="4" w:space="0" w:color="auto"/>
              <w:bottom w:val="single" w:sz="8" w:space="0" w:color="auto"/>
            </w:tcBorders>
          </w:tcPr>
          <w:p w14:paraId="5C0D78C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prezentacja</w:t>
            </w:r>
          </w:p>
        </w:tc>
      </w:tr>
      <w:tr w:rsidR="008136C3" w:rsidRPr="008136C3" w14:paraId="45ED9243" w14:textId="77777777" w:rsidTr="7AE26548">
        <w:tc>
          <w:tcPr>
            <w:tcW w:w="1134" w:type="dxa"/>
            <w:tcBorders>
              <w:top w:val="single" w:sz="4" w:space="0" w:color="000000" w:themeColor="text1"/>
              <w:left w:val="single" w:sz="4" w:space="0" w:color="000000" w:themeColor="text1"/>
              <w:bottom w:val="single" w:sz="4" w:space="0" w:color="000000" w:themeColor="text1"/>
            </w:tcBorders>
          </w:tcPr>
          <w:p w14:paraId="3DFE63E6"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b/>
                <w:kern w:val="0"/>
                <w:lang w:eastAsia="pl-PL" w:bidi="ar-SA"/>
              </w:rPr>
              <w:t>E.1_U1</w:t>
            </w:r>
          </w:p>
        </w:tc>
        <w:tc>
          <w:tcPr>
            <w:tcW w:w="4111"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14:paraId="634B489E" w14:textId="77777777" w:rsidR="008136C3" w:rsidRPr="008136C3" w:rsidRDefault="008136C3" w:rsidP="008136C3">
            <w:pPr>
              <w:suppressAutoHyphens w:val="0"/>
              <w:autoSpaceDE w:val="0"/>
              <w:rPr>
                <w:rFonts w:eastAsia="Calibri" w:cs="Times New Roman"/>
                <w:kern w:val="0"/>
                <w:lang w:eastAsia="pl-PL" w:bidi="ar-SA"/>
              </w:rPr>
            </w:pPr>
            <w:r w:rsidRPr="008136C3">
              <w:rPr>
                <w:rFonts w:eastAsia="Calibri" w:cs="Times New Roman"/>
                <w:kern w:val="0"/>
                <w:lang w:eastAsia="pl-PL" w:bidi="ar-SA"/>
              </w:rPr>
              <w:t>posługiwać się językiem obcym na poziomie B2 Europejskiego Systemu Opisu Kształcenia Językowego</w:t>
            </w:r>
          </w:p>
        </w:tc>
        <w:tc>
          <w:tcPr>
            <w:tcW w:w="1134" w:type="dxa"/>
            <w:tcBorders>
              <w:top w:val="single" w:sz="4" w:space="0" w:color="000000" w:themeColor="text1"/>
              <w:left w:val="single" w:sz="4" w:space="0" w:color="auto"/>
              <w:bottom w:val="single" w:sz="4" w:space="0" w:color="000000" w:themeColor="text1"/>
              <w:right w:val="single" w:sz="4" w:space="0" w:color="auto"/>
            </w:tcBorders>
          </w:tcPr>
          <w:p w14:paraId="5A2DBBF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K_U13</w:t>
            </w:r>
          </w:p>
        </w:tc>
        <w:tc>
          <w:tcPr>
            <w:tcW w:w="1418" w:type="dxa"/>
            <w:tcBorders>
              <w:top w:val="single" w:sz="8" w:space="0" w:color="auto"/>
              <w:left w:val="single" w:sz="4" w:space="0" w:color="auto"/>
              <w:bottom w:val="single" w:sz="8" w:space="0" w:color="auto"/>
              <w:right w:val="single" w:sz="4" w:space="0" w:color="auto"/>
            </w:tcBorders>
          </w:tcPr>
          <w:p w14:paraId="279132D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w:t>
            </w:r>
          </w:p>
        </w:tc>
        <w:tc>
          <w:tcPr>
            <w:tcW w:w="1383" w:type="dxa"/>
            <w:gridSpan w:val="2"/>
            <w:tcBorders>
              <w:top w:val="single" w:sz="8" w:space="0" w:color="auto"/>
              <w:left w:val="single" w:sz="4" w:space="0" w:color="auto"/>
              <w:bottom w:val="single" w:sz="8" w:space="0" w:color="auto"/>
            </w:tcBorders>
          </w:tcPr>
          <w:p w14:paraId="08587E2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prezentacja</w:t>
            </w:r>
          </w:p>
        </w:tc>
      </w:tr>
      <w:tr w:rsidR="008136C3" w:rsidRPr="008136C3" w14:paraId="30D3A606" w14:textId="77777777" w:rsidTr="7AE26548">
        <w:tc>
          <w:tcPr>
            <w:tcW w:w="1134" w:type="dxa"/>
            <w:tcBorders>
              <w:top w:val="single" w:sz="4" w:space="0" w:color="000000" w:themeColor="text1"/>
              <w:left w:val="single" w:sz="4" w:space="0" w:color="000000" w:themeColor="text1"/>
              <w:bottom w:val="single" w:sz="4" w:space="0" w:color="000000" w:themeColor="text1"/>
            </w:tcBorders>
          </w:tcPr>
          <w:p w14:paraId="4610EF3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b/>
                <w:kern w:val="0"/>
                <w:lang w:eastAsia="pl-PL" w:bidi="ar-SA"/>
              </w:rPr>
              <w:t>E.1_U2</w:t>
            </w:r>
          </w:p>
        </w:tc>
        <w:tc>
          <w:tcPr>
            <w:tcW w:w="4111"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14:paraId="12B66A93" w14:textId="77777777" w:rsidR="008136C3" w:rsidRPr="008136C3" w:rsidRDefault="008136C3" w:rsidP="008136C3">
            <w:pPr>
              <w:suppressAutoHyphens w:val="0"/>
              <w:autoSpaceDE w:val="0"/>
              <w:rPr>
                <w:rFonts w:eastAsia="Calibri" w:cs="Times New Roman"/>
                <w:kern w:val="0"/>
                <w:lang w:eastAsia="pl-PL" w:bidi="ar-SA"/>
              </w:rPr>
            </w:pPr>
            <w:r w:rsidRPr="008136C3">
              <w:rPr>
                <w:rFonts w:eastAsia="Calibri" w:cs="Times New Roman"/>
                <w:kern w:val="0"/>
                <w:lang w:eastAsia="pl-PL" w:bidi="ar-SA"/>
              </w:rPr>
              <w:t>brać udział w debacie – przedstawiać i oceniać różne opinie i stanowiska, uzasadniać swoje stanowisko oraz dyskutować o nich</w:t>
            </w:r>
          </w:p>
        </w:tc>
        <w:tc>
          <w:tcPr>
            <w:tcW w:w="1134" w:type="dxa"/>
            <w:tcBorders>
              <w:top w:val="single" w:sz="4" w:space="0" w:color="000000" w:themeColor="text1"/>
              <w:left w:val="single" w:sz="4" w:space="0" w:color="auto"/>
              <w:bottom w:val="single" w:sz="4" w:space="0" w:color="000000" w:themeColor="text1"/>
              <w:right w:val="single" w:sz="4" w:space="0" w:color="auto"/>
            </w:tcBorders>
          </w:tcPr>
          <w:p w14:paraId="7B234F7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K_U12</w:t>
            </w:r>
          </w:p>
        </w:tc>
        <w:tc>
          <w:tcPr>
            <w:tcW w:w="1418" w:type="dxa"/>
            <w:tcBorders>
              <w:top w:val="single" w:sz="8" w:space="0" w:color="auto"/>
              <w:left w:val="single" w:sz="4" w:space="0" w:color="auto"/>
              <w:bottom w:val="single" w:sz="8" w:space="0" w:color="auto"/>
              <w:right w:val="single" w:sz="4" w:space="0" w:color="auto"/>
            </w:tcBorders>
          </w:tcPr>
          <w:p w14:paraId="14AC355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w:t>
            </w:r>
          </w:p>
        </w:tc>
        <w:tc>
          <w:tcPr>
            <w:tcW w:w="1383" w:type="dxa"/>
            <w:gridSpan w:val="2"/>
            <w:tcBorders>
              <w:top w:val="single" w:sz="8" w:space="0" w:color="auto"/>
              <w:left w:val="single" w:sz="4" w:space="0" w:color="auto"/>
              <w:bottom w:val="single" w:sz="8" w:space="0" w:color="auto"/>
            </w:tcBorders>
          </w:tcPr>
          <w:p w14:paraId="2D870B9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prezentacja</w:t>
            </w:r>
          </w:p>
        </w:tc>
      </w:tr>
      <w:tr w:rsidR="008136C3" w:rsidRPr="008136C3" w14:paraId="6CF11649" w14:textId="77777777" w:rsidTr="7AE26548">
        <w:tc>
          <w:tcPr>
            <w:tcW w:w="1134" w:type="dxa"/>
            <w:tcBorders>
              <w:top w:val="single" w:sz="4" w:space="0" w:color="000000" w:themeColor="text1"/>
              <w:left w:val="single" w:sz="4" w:space="0" w:color="000000" w:themeColor="text1"/>
              <w:bottom w:val="single" w:sz="4" w:space="0" w:color="000000" w:themeColor="text1"/>
            </w:tcBorders>
          </w:tcPr>
          <w:p w14:paraId="429500A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b/>
                <w:kern w:val="0"/>
                <w:lang w:eastAsia="pl-PL" w:bidi="ar-SA"/>
              </w:rPr>
              <w:t>E.1_U3</w:t>
            </w:r>
          </w:p>
        </w:tc>
        <w:tc>
          <w:tcPr>
            <w:tcW w:w="4111"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14:paraId="6947FE82" w14:textId="77777777" w:rsidR="008136C3" w:rsidRPr="008136C3" w:rsidRDefault="008136C3" w:rsidP="008136C3">
            <w:pPr>
              <w:suppressAutoHyphens w:val="0"/>
              <w:autoSpaceDE w:val="0"/>
              <w:rPr>
                <w:rFonts w:eastAsia="Calibri" w:cs="Times New Roman"/>
                <w:kern w:val="0"/>
                <w:lang w:eastAsia="pl-PL" w:bidi="ar-SA"/>
              </w:rPr>
            </w:pPr>
            <w:r w:rsidRPr="008136C3">
              <w:rPr>
                <w:rFonts w:eastAsia="Calibri" w:cs="Times New Roman"/>
                <w:kern w:val="0"/>
                <w:lang w:eastAsia="pl-PL" w:bidi="ar-SA"/>
              </w:rPr>
              <w:t>planować i organizować pracę indywidualną oraz w zespole</w:t>
            </w:r>
          </w:p>
        </w:tc>
        <w:tc>
          <w:tcPr>
            <w:tcW w:w="1134" w:type="dxa"/>
            <w:tcBorders>
              <w:top w:val="single" w:sz="4" w:space="0" w:color="000000" w:themeColor="text1"/>
              <w:left w:val="single" w:sz="4" w:space="0" w:color="auto"/>
              <w:bottom w:val="single" w:sz="4" w:space="0" w:color="000000" w:themeColor="text1"/>
              <w:right w:val="single" w:sz="4" w:space="0" w:color="auto"/>
            </w:tcBorders>
          </w:tcPr>
          <w:p w14:paraId="09FB9F4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K_U14</w:t>
            </w:r>
          </w:p>
        </w:tc>
        <w:tc>
          <w:tcPr>
            <w:tcW w:w="1418" w:type="dxa"/>
            <w:tcBorders>
              <w:top w:val="single" w:sz="8" w:space="0" w:color="auto"/>
              <w:left w:val="single" w:sz="4" w:space="0" w:color="auto"/>
              <w:bottom w:val="single" w:sz="8" w:space="0" w:color="auto"/>
              <w:right w:val="single" w:sz="4" w:space="0" w:color="auto"/>
            </w:tcBorders>
          </w:tcPr>
          <w:p w14:paraId="1519A59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w:t>
            </w:r>
          </w:p>
        </w:tc>
        <w:tc>
          <w:tcPr>
            <w:tcW w:w="1383" w:type="dxa"/>
            <w:gridSpan w:val="2"/>
            <w:tcBorders>
              <w:top w:val="single" w:sz="8" w:space="0" w:color="auto"/>
              <w:left w:val="single" w:sz="4" w:space="0" w:color="auto"/>
              <w:bottom w:val="single" w:sz="8" w:space="0" w:color="auto"/>
            </w:tcBorders>
          </w:tcPr>
          <w:p w14:paraId="13F3041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prezentacja</w:t>
            </w:r>
          </w:p>
        </w:tc>
      </w:tr>
      <w:tr w:rsidR="008136C3" w:rsidRPr="008136C3" w14:paraId="01CE7037" w14:textId="77777777" w:rsidTr="7AE26548">
        <w:tc>
          <w:tcPr>
            <w:tcW w:w="1134" w:type="dxa"/>
            <w:tcBorders>
              <w:top w:val="single" w:sz="4" w:space="0" w:color="000000" w:themeColor="text1"/>
              <w:left w:val="single" w:sz="4" w:space="0" w:color="000000" w:themeColor="text1"/>
              <w:bottom w:val="single" w:sz="4" w:space="0" w:color="000000" w:themeColor="text1"/>
            </w:tcBorders>
          </w:tcPr>
          <w:p w14:paraId="77F0DB3D" w14:textId="77777777" w:rsidR="008136C3" w:rsidRPr="008136C3" w:rsidRDefault="008136C3" w:rsidP="008136C3">
            <w:pPr>
              <w:suppressAutoHyphens w:val="0"/>
              <w:snapToGrid w:val="0"/>
              <w:rPr>
                <w:rFonts w:eastAsia="Calibri" w:cs="Times New Roman"/>
                <w:kern w:val="0"/>
                <w:lang w:eastAsia="pl-PL" w:bidi="ar-SA"/>
              </w:rPr>
            </w:pPr>
            <w:r w:rsidRPr="008136C3">
              <w:rPr>
                <w:rFonts w:eastAsia="Calibri" w:cs="Times New Roman"/>
                <w:b/>
                <w:kern w:val="0"/>
                <w:lang w:eastAsia="pl-PL" w:bidi="ar-SA"/>
              </w:rPr>
              <w:t>E.1_K1</w:t>
            </w:r>
          </w:p>
        </w:tc>
        <w:tc>
          <w:tcPr>
            <w:tcW w:w="4111"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14:paraId="6E17A293" w14:textId="77777777" w:rsidR="008136C3" w:rsidRPr="008136C3" w:rsidRDefault="008136C3" w:rsidP="008136C3">
            <w:pPr>
              <w:suppressAutoHyphens w:val="0"/>
              <w:autoSpaceDE w:val="0"/>
              <w:snapToGrid w:val="0"/>
              <w:rPr>
                <w:rFonts w:eastAsia="Calibri" w:cs="Times New Roman"/>
                <w:kern w:val="0"/>
                <w:lang w:eastAsia="pl-PL" w:bidi="ar-SA"/>
              </w:rPr>
            </w:pPr>
            <w:r w:rsidRPr="008136C3">
              <w:rPr>
                <w:rFonts w:eastAsia="Calibri" w:cs="Times New Roman"/>
                <w:kern w:val="0"/>
                <w:lang w:eastAsia="pl-PL" w:bidi="ar-SA"/>
              </w:rPr>
              <w:t>krytycznej oceny posiadanej wiedzy i odbieranych treści</w:t>
            </w:r>
          </w:p>
        </w:tc>
        <w:tc>
          <w:tcPr>
            <w:tcW w:w="1134" w:type="dxa"/>
            <w:tcBorders>
              <w:top w:val="single" w:sz="4" w:space="0" w:color="000000" w:themeColor="text1"/>
              <w:left w:val="single" w:sz="4" w:space="0" w:color="auto"/>
              <w:bottom w:val="single" w:sz="4" w:space="0" w:color="000000" w:themeColor="text1"/>
              <w:right w:val="single" w:sz="4" w:space="0" w:color="auto"/>
            </w:tcBorders>
          </w:tcPr>
          <w:p w14:paraId="1BC4E581"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K_K01</w:t>
            </w:r>
          </w:p>
        </w:tc>
        <w:tc>
          <w:tcPr>
            <w:tcW w:w="1418" w:type="dxa"/>
            <w:tcBorders>
              <w:top w:val="single" w:sz="8" w:space="0" w:color="auto"/>
              <w:left w:val="single" w:sz="4" w:space="0" w:color="auto"/>
              <w:bottom w:val="single" w:sz="8" w:space="0" w:color="auto"/>
              <w:right w:val="single" w:sz="4" w:space="0" w:color="auto"/>
            </w:tcBorders>
          </w:tcPr>
          <w:p w14:paraId="6BA5425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wykład</w:t>
            </w:r>
          </w:p>
        </w:tc>
        <w:tc>
          <w:tcPr>
            <w:tcW w:w="1383" w:type="dxa"/>
            <w:gridSpan w:val="2"/>
            <w:tcBorders>
              <w:top w:val="single" w:sz="8" w:space="0" w:color="auto"/>
              <w:left w:val="single" w:sz="4" w:space="0" w:color="auto"/>
              <w:bottom w:val="single" w:sz="8" w:space="0" w:color="auto"/>
            </w:tcBorders>
          </w:tcPr>
          <w:p w14:paraId="3DEE80C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prezentacja</w:t>
            </w:r>
          </w:p>
        </w:tc>
      </w:tr>
      <w:tr w:rsidR="008136C3" w:rsidRPr="008136C3" w14:paraId="729BE7C9" w14:textId="77777777" w:rsidTr="7AE26548">
        <w:tc>
          <w:tcPr>
            <w:tcW w:w="9180" w:type="dxa"/>
            <w:gridSpan w:val="7"/>
            <w:shd w:val="clear" w:color="auto" w:fill="D9D9D9" w:themeFill="background1" w:themeFillShade="D9"/>
          </w:tcPr>
          <w:p w14:paraId="67B3AA5F"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46140C54" w14:textId="77777777" w:rsidTr="7AE26548">
        <w:trPr>
          <w:trHeight w:val="1495"/>
        </w:trPr>
        <w:tc>
          <w:tcPr>
            <w:tcW w:w="2977" w:type="dxa"/>
            <w:gridSpan w:val="2"/>
            <w:tcBorders>
              <w:right w:val="nil"/>
            </w:tcBorders>
            <w:shd w:val="clear" w:color="auto" w:fill="D9D9D9" w:themeFill="background1" w:themeFillShade="D9"/>
          </w:tcPr>
          <w:p w14:paraId="621802BA"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843" w:type="dxa"/>
            <w:gridSpan w:val="4"/>
            <w:tcBorders>
              <w:left w:val="nil"/>
            </w:tcBorders>
          </w:tcPr>
          <w:p w14:paraId="4E2D8B6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w:t>
            </w:r>
          </w:p>
        </w:tc>
        <w:tc>
          <w:tcPr>
            <w:tcW w:w="1360" w:type="dxa"/>
            <w:tcBorders>
              <w:left w:val="nil"/>
            </w:tcBorders>
            <w:textDirection w:val="btLr"/>
          </w:tcPr>
          <w:p w14:paraId="44492B6F" w14:textId="77777777" w:rsidR="008136C3" w:rsidRPr="008136C3" w:rsidRDefault="008136C3" w:rsidP="008136C3">
            <w:pPr>
              <w:suppressAutoHyphens w:val="0"/>
              <w:spacing w:before="60" w:after="60"/>
              <w:ind w:left="113" w:right="113"/>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14FB3EBB" w14:textId="77777777" w:rsidTr="7AE26548">
        <w:tc>
          <w:tcPr>
            <w:tcW w:w="2977" w:type="dxa"/>
            <w:gridSpan w:val="2"/>
            <w:tcBorders>
              <w:right w:val="nil"/>
            </w:tcBorders>
            <w:shd w:val="clear" w:color="auto" w:fill="D9D9D9" w:themeFill="background1" w:themeFillShade="D9"/>
          </w:tcPr>
          <w:p w14:paraId="0A29C58A"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843" w:type="dxa"/>
            <w:gridSpan w:val="4"/>
            <w:tcBorders>
              <w:left w:val="nil"/>
            </w:tcBorders>
          </w:tcPr>
          <w:p w14:paraId="7F8BFC7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wykład </w:t>
            </w:r>
          </w:p>
          <w:p w14:paraId="38628B46" w14:textId="77777777" w:rsidR="008136C3" w:rsidRPr="008136C3" w:rsidRDefault="008136C3" w:rsidP="008136C3">
            <w:pPr>
              <w:suppressAutoHyphens w:val="0"/>
              <w:rPr>
                <w:rFonts w:eastAsia="Calibri" w:cs="Times New Roman"/>
                <w:b/>
                <w:kern w:val="0"/>
                <w:lang w:eastAsia="pl-PL" w:bidi="ar-SA"/>
              </w:rPr>
            </w:pPr>
          </w:p>
          <w:p w14:paraId="3785CF14" w14:textId="77777777" w:rsidR="008136C3" w:rsidRPr="008136C3" w:rsidRDefault="008136C3" w:rsidP="008136C3">
            <w:pPr>
              <w:suppressAutoHyphens w:val="0"/>
              <w:rPr>
                <w:rFonts w:eastAsia="Calibri" w:cs="Times New Roman"/>
                <w:b/>
                <w:kern w:val="0"/>
                <w:lang w:eastAsia="pl-PL" w:bidi="ar-SA"/>
              </w:rPr>
            </w:pPr>
          </w:p>
          <w:p w14:paraId="2365F32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192E048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360" w:type="dxa"/>
            <w:tcBorders>
              <w:left w:val="nil"/>
            </w:tcBorders>
          </w:tcPr>
          <w:p w14:paraId="15713F7C"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30h</w:t>
            </w:r>
          </w:p>
          <w:p w14:paraId="349D3C9B" w14:textId="77777777" w:rsidR="008136C3" w:rsidRPr="008136C3" w:rsidRDefault="008136C3" w:rsidP="008136C3">
            <w:pPr>
              <w:widowControl/>
              <w:suppressAutoHyphens w:val="0"/>
              <w:rPr>
                <w:rFonts w:eastAsia="Calibri" w:cs="Times New Roman"/>
                <w:kern w:val="0"/>
                <w:lang w:eastAsia="pl-PL" w:bidi="ar-SA"/>
              </w:rPr>
            </w:pPr>
          </w:p>
          <w:p w14:paraId="0F2AE7DE" w14:textId="77777777" w:rsidR="008136C3" w:rsidRPr="008136C3" w:rsidRDefault="008136C3" w:rsidP="008136C3">
            <w:pPr>
              <w:widowControl/>
              <w:suppressAutoHyphens w:val="0"/>
              <w:rPr>
                <w:rFonts w:eastAsia="Calibri" w:cs="Times New Roman"/>
                <w:kern w:val="0"/>
                <w:lang w:eastAsia="pl-PL" w:bidi="ar-SA"/>
              </w:rPr>
            </w:pPr>
          </w:p>
          <w:p w14:paraId="7C0DF627" w14:textId="77777777" w:rsidR="008136C3" w:rsidRPr="008136C3" w:rsidRDefault="008136C3" w:rsidP="008136C3">
            <w:pPr>
              <w:widowControl/>
              <w:suppressAutoHyphens w:val="0"/>
              <w:rPr>
                <w:rFonts w:eastAsia="Calibri" w:cs="Times New Roman"/>
                <w:kern w:val="0"/>
                <w:lang w:eastAsia="pl-PL" w:bidi="ar-SA"/>
              </w:rPr>
            </w:pPr>
          </w:p>
          <w:p w14:paraId="3EA93373"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1,2</w:t>
            </w:r>
          </w:p>
          <w:p w14:paraId="7C279139" w14:textId="77777777" w:rsidR="008136C3" w:rsidRPr="008136C3" w:rsidRDefault="008136C3" w:rsidP="008136C3">
            <w:pPr>
              <w:suppressAutoHyphens w:val="0"/>
              <w:rPr>
                <w:rFonts w:eastAsia="Calibri" w:cs="Times New Roman"/>
                <w:kern w:val="0"/>
                <w:lang w:eastAsia="pl-PL" w:bidi="ar-SA"/>
              </w:rPr>
            </w:pPr>
          </w:p>
        </w:tc>
      </w:tr>
      <w:tr w:rsidR="008136C3" w:rsidRPr="008136C3" w14:paraId="3D9A6B0E" w14:textId="77777777" w:rsidTr="7AE26548">
        <w:tc>
          <w:tcPr>
            <w:tcW w:w="2977" w:type="dxa"/>
            <w:gridSpan w:val="2"/>
            <w:tcBorders>
              <w:right w:val="nil"/>
            </w:tcBorders>
            <w:shd w:val="clear" w:color="auto" w:fill="D9D9D9" w:themeFill="background1" w:themeFillShade="D9"/>
          </w:tcPr>
          <w:p w14:paraId="05A24BB4"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B. Formy aktywności studenta w ramach samokształcenia wraz z planowaną liczbą godzin na każdą formę i liczbą punktów ECTS:</w:t>
            </w:r>
          </w:p>
        </w:tc>
        <w:tc>
          <w:tcPr>
            <w:tcW w:w="4843" w:type="dxa"/>
            <w:gridSpan w:val="4"/>
            <w:tcBorders>
              <w:left w:val="nil"/>
            </w:tcBorders>
          </w:tcPr>
          <w:p w14:paraId="3E3EDB9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Gromadzenie materiałów do prezentacji oraz jej przygotowanie</w:t>
            </w:r>
          </w:p>
          <w:p w14:paraId="0C7BB163" w14:textId="77777777" w:rsidR="008136C3" w:rsidRPr="008136C3" w:rsidRDefault="008136C3" w:rsidP="008136C3">
            <w:pPr>
              <w:suppressAutoHyphens w:val="0"/>
              <w:rPr>
                <w:rFonts w:eastAsia="Calibri" w:cs="Times New Roman"/>
                <w:b/>
                <w:kern w:val="0"/>
                <w:lang w:eastAsia="pl-PL" w:bidi="ar-SA"/>
              </w:rPr>
            </w:pPr>
          </w:p>
          <w:p w14:paraId="0050E1E9" w14:textId="77777777" w:rsidR="008136C3" w:rsidRPr="008136C3" w:rsidRDefault="008136C3" w:rsidP="008136C3">
            <w:pPr>
              <w:suppressAutoHyphens w:val="0"/>
              <w:rPr>
                <w:rFonts w:eastAsia="Calibri" w:cs="Times New Roman"/>
                <w:b/>
                <w:kern w:val="0"/>
                <w:lang w:eastAsia="pl-PL" w:bidi="ar-SA"/>
              </w:rPr>
            </w:pPr>
          </w:p>
          <w:p w14:paraId="39F74AF0" w14:textId="77777777" w:rsidR="008136C3" w:rsidRPr="008136C3" w:rsidRDefault="008136C3" w:rsidP="008136C3">
            <w:pPr>
              <w:suppressAutoHyphens w:val="0"/>
              <w:rPr>
                <w:rFonts w:eastAsia="Calibri" w:cs="Times New Roman"/>
                <w:b/>
                <w:kern w:val="0"/>
                <w:lang w:eastAsia="pl-PL" w:bidi="ar-SA"/>
              </w:rPr>
            </w:pPr>
          </w:p>
          <w:p w14:paraId="5F02A1DE"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0308B13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360" w:type="dxa"/>
            <w:tcBorders>
              <w:left w:val="nil"/>
            </w:tcBorders>
          </w:tcPr>
          <w:p w14:paraId="7F837693" w14:textId="77777777" w:rsidR="008136C3" w:rsidRPr="008136C3" w:rsidRDefault="008136C3" w:rsidP="008136C3">
            <w:pPr>
              <w:suppressAutoHyphens w:val="0"/>
              <w:rPr>
                <w:rFonts w:eastAsia="Calibri" w:cs="Times New Roman"/>
                <w:kern w:val="0"/>
                <w:lang w:eastAsia="pl-PL" w:bidi="ar-SA"/>
              </w:rPr>
            </w:pPr>
          </w:p>
          <w:p w14:paraId="7168DF4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20</w:t>
            </w:r>
          </w:p>
          <w:p w14:paraId="5F4BDED8" w14:textId="77777777" w:rsidR="008136C3" w:rsidRPr="008136C3" w:rsidRDefault="008136C3" w:rsidP="008136C3">
            <w:pPr>
              <w:suppressAutoHyphens w:val="0"/>
              <w:rPr>
                <w:rFonts w:eastAsia="Calibri" w:cs="Times New Roman"/>
                <w:kern w:val="0"/>
                <w:lang w:eastAsia="pl-PL" w:bidi="ar-SA"/>
              </w:rPr>
            </w:pPr>
          </w:p>
          <w:p w14:paraId="7CB0FC20" w14:textId="77777777" w:rsidR="008136C3" w:rsidRPr="008136C3" w:rsidRDefault="008136C3" w:rsidP="008136C3">
            <w:pPr>
              <w:suppressAutoHyphens w:val="0"/>
              <w:rPr>
                <w:rFonts w:eastAsia="Calibri" w:cs="Times New Roman"/>
                <w:kern w:val="0"/>
                <w:lang w:eastAsia="pl-PL" w:bidi="ar-SA"/>
              </w:rPr>
            </w:pPr>
          </w:p>
          <w:p w14:paraId="2CC55AE7" w14:textId="77777777" w:rsidR="008136C3" w:rsidRPr="008136C3" w:rsidRDefault="008136C3" w:rsidP="008136C3">
            <w:pPr>
              <w:suppressAutoHyphens w:val="0"/>
              <w:rPr>
                <w:rFonts w:eastAsia="Calibri" w:cs="Times New Roman"/>
                <w:kern w:val="0"/>
                <w:lang w:eastAsia="pl-PL" w:bidi="ar-SA"/>
              </w:rPr>
            </w:pPr>
          </w:p>
          <w:p w14:paraId="2A3D0C63" w14:textId="77777777" w:rsidR="008136C3" w:rsidRPr="008136C3" w:rsidRDefault="008136C3" w:rsidP="008136C3">
            <w:pPr>
              <w:suppressAutoHyphens w:val="0"/>
              <w:rPr>
                <w:rFonts w:eastAsia="Calibri" w:cs="Times New Roman"/>
                <w:kern w:val="0"/>
                <w:lang w:eastAsia="pl-PL" w:bidi="ar-SA"/>
              </w:rPr>
            </w:pPr>
          </w:p>
          <w:p w14:paraId="0310FBD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0,8</w:t>
            </w:r>
          </w:p>
        </w:tc>
      </w:tr>
      <w:tr w:rsidR="008136C3" w:rsidRPr="008136C3" w14:paraId="3FC265FA" w14:textId="77777777" w:rsidTr="7AE26548">
        <w:tc>
          <w:tcPr>
            <w:tcW w:w="2977" w:type="dxa"/>
            <w:gridSpan w:val="2"/>
            <w:tcBorders>
              <w:right w:val="nil"/>
            </w:tcBorders>
            <w:shd w:val="clear" w:color="auto" w:fill="D9D9D9" w:themeFill="background1" w:themeFillShade="D9"/>
          </w:tcPr>
          <w:p w14:paraId="6809CCE8"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 Liczba godzin zajęć kształtujących umiejętności praktyczne w ramach przedmiotu oraz związana z tym liczba punktów ECTS:</w:t>
            </w:r>
          </w:p>
        </w:tc>
        <w:tc>
          <w:tcPr>
            <w:tcW w:w="4843" w:type="dxa"/>
            <w:gridSpan w:val="4"/>
            <w:tcBorders>
              <w:left w:val="nil"/>
            </w:tcBorders>
          </w:tcPr>
          <w:p w14:paraId="5B06C270" w14:textId="77777777" w:rsidR="008136C3" w:rsidRPr="008136C3" w:rsidRDefault="008136C3" w:rsidP="7AE26548">
            <w:pPr>
              <w:suppressAutoHyphens w:val="0"/>
              <w:rPr>
                <w:rFonts w:eastAsia="Calibri" w:cs="Times New Roman"/>
                <w:kern w:val="0"/>
                <w:lang w:eastAsia="pl-PL" w:bidi="ar-SA"/>
              </w:rPr>
            </w:pPr>
          </w:p>
          <w:p w14:paraId="2D5E1A94"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 xml:space="preserve">Przygotowanie prezentacji </w:t>
            </w:r>
          </w:p>
          <w:p w14:paraId="0E2E7C15" w14:textId="77777777" w:rsidR="008136C3" w:rsidRPr="008136C3" w:rsidRDefault="008136C3" w:rsidP="008136C3">
            <w:pPr>
              <w:suppressAutoHyphens w:val="0"/>
              <w:rPr>
                <w:rFonts w:eastAsia="Calibri" w:cs="Times New Roman"/>
                <w:bCs/>
                <w:kern w:val="0"/>
                <w:lang w:eastAsia="pl-PL" w:bidi="ar-SA"/>
              </w:rPr>
            </w:pPr>
          </w:p>
          <w:p w14:paraId="285ADCB7"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w sumie:</w:t>
            </w:r>
          </w:p>
          <w:p w14:paraId="40D21CF7" w14:textId="77777777" w:rsidR="008136C3" w:rsidRPr="008136C3" w:rsidRDefault="008136C3" w:rsidP="008136C3">
            <w:pPr>
              <w:suppressAutoHyphens w:val="0"/>
              <w:rPr>
                <w:rFonts w:eastAsia="Calibri" w:cs="Times New Roman"/>
                <w:bCs/>
                <w:kern w:val="0"/>
                <w:lang w:eastAsia="pl-PL" w:bidi="ar-SA"/>
              </w:rPr>
            </w:pPr>
            <w:r w:rsidRPr="008136C3">
              <w:rPr>
                <w:rFonts w:eastAsia="Calibri" w:cs="Times New Roman"/>
                <w:bCs/>
                <w:kern w:val="0"/>
                <w:lang w:eastAsia="pl-PL" w:bidi="ar-SA"/>
              </w:rPr>
              <w:t>ECTS</w:t>
            </w:r>
          </w:p>
        </w:tc>
        <w:tc>
          <w:tcPr>
            <w:tcW w:w="1360" w:type="dxa"/>
            <w:tcBorders>
              <w:left w:val="nil"/>
            </w:tcBorders>
          </w:tcPr>
          <w:p w14:paraId="57AE0A51" w14:textId="77777777" w:rsidR="008136C3" w:rsidRPr="008136C3" w:rsidRDefault="008136C3" w:rsidP="008136C3">
            <w:pPr>
              <w:suppressAutoHyphens w:val="0"/>
              <w:rPr>
                <w:rFonts w:eastAsia="Calibri" w:cs="Times New Roman"/>
                <w:kern w:val="0"/>
                <w:lang w:eastAsia="pl-PL" w:bidi="ar-SA"/>
              </w:rPr>
            </w:pPr>
          </w:p>
          <w:p w14:paraId="4ACEB66B"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20</w:t>
            </w:r>
          </w:p>
          <w:p w14:paraId="7738FD69" w14:textId="77777777" w:rsidR="008136C3" w:rsidRPr="008136C3" w:rsidRDefault="008136C3" w:rsidP="008136C3">
            <w:pPr>
              <w:suppressAutoHyphens w:val="0"/>
              <w:rPr>
                <w:rFonts w:eastAsia="Calibri" w:cs="Times New Roman"/>
                <w:kern w:val="0"/>
                <w:lang w:eastAsia="pl-PL" w:bidi="ar-SA"/>
              </w:rPr>
            </w:pPr>
          </w:p>
          <w:p w14:paraId="605E9D7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20</w:t>
            </w:r>
          </w:p>
          <w:p w14:paraId="28CC46B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0,7</w:t>
            </w:r>
          </w:p>
        </w:tc>
      </w:tr>
    </w:tbl>
    <w:p w14:paraId="1FCEECD5" w14:textId="77777777" w:rsidR="008136C3" w:rsidRPr="008136C3" w:rsidRDefault="008136C3" w:rsidP="008136C3">
      <w:pPr>
        <w:keepNext/>
        <w:keepLines/>
        <w:suppressAutoHyphens w:val="0"/>
        <w:spacing w:line="276" w:lineRule="auto"/>
        <w:rPr>
          <w:rFonts w:eastAsia="Calibri" w:cs="Times New Roman"/>
          <w:b/>
          <w:kern w:val="0"/>
          <w:sz w:val="16"/>
          <w:szCs w:val="16"/>
          <w:lang w:eastAsia="pl-PL" w:bidi="ar-SA"/>
        </w:rPr>
      </w:pPr>
    </w:p>
    <w:p w14:paraId="60606604"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Dodatkowe elementy</w:t>
      </w:r>
    </w:p>
    <w:tbl>
      <w:tblPr>
        <w:tblW w:w="4942"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21"/>
        <w:gridCol w:w="6034"/>
      </w:tblGrid>
      <w:tr w:rsidR="008136C3" w:rsidRPr="0025672E" w14:paraId="2FC34E4A" w14:textId="77777777" w:rsidTr="5449A30A">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6D36A1F5" w14:textId="77777777" w:rsidR="008136C3" w:rsidRPr="008136C3" w:rsidRDefault="008136C3" w:rsidP="008136C3">
            <w:pPr>
              <w:suppressAutoHyphens w:val="0"/>
              <w:spacing w:after="90"/>
              <w:rPr>
                <w:rFonts w:eastAsia="Calibri" w:cs="Times New Roman"/>
                <w:kern w:val="0"/>
                <w:lang w:eastAsia="pl-PL" w:bidi="ar-SA"/>
              </w:rPr>
            </w:pPr>
            <w:r w:rsidRPr="008136C3">
              <w:rPr>
                <w:rFonts w:eastAsia="Calibri" w:cs="Times New Roman"/>
                <w:b/>
                <w:kern w:val="0"/>
                <w:lang w:eastAsia="pl-PL" w:bidi="ar-SA"/>
              </w:rPr>
              <w:t>Szczegółowe treści kształcenia w ramach poszczególnych form zajęć:</w:t>
            </w:r>
          </w:p>
        </w:tc>
        <w:tc>
          <w:tcPr>
            <w:tcW w:w="3369" w:type="pct"/>
            <w:tcBorders>
              <w:top w:val="single" w:sz="4" w:space="0" w:color="auto"/>
              <w:left w:val="nil"/>
              <w:bottom w:val="single" w:sz="4" w:space="0" w:color="auto"/>
              <w:right w:val="single" w:sz="4" w:space="0" w:color="auto"/>
            </w:tcBorders>
          </w:tcPr>
          <w:p w14:paraId="63F03388"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Wykład:</w:t>
            </w:r>
          </w:p>
          <w:p w14:paraId="10F5C83E" w14:textId="77777777" w:rsidR="008136C3" w:rsidRPr="008136C3" w:rsidRDefault="008136C3" w:rsidP="008136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Calibri" w:cs="Times New Roman"/>
                <w:kern w:val="0"/>
                <w:lang w:eastAsia="pl-PL" w:bidi="ar-SA"/>
              </w:rPr>
            </w:pPr>
            <w:r w:rsidRPr="008136C3">
              <w:rPr>
                <w:rFonts w:eastAsia="Calibri" w:cs="Times New Roman"/>
                <w:kern w:val="0"/>
                <w:lang w:eastAsia="pl-PL" w:bidi="ar-SA"/>
              </w:rPr>
              <w:t>Kultura nowoczesna/współczesna.</w:t>
            </w:r>
          </w:p>
          <w:p w14:paraId="400FB236" w14:textId="77777777" w:rsidR="008136C3" w:rsidRPr="008136C3" w:rsidRDefault="008136C3" w:rsidP="008136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Calibri" w:cs="Times New Roman"/>
                <w:kern w:val="0"/>
                <w:lang w:eastAsia="pl-PL" w:bidi="ar-SA"/>
              </w:rPr>
            </w:pPr>
            <w:r w:rsidRPr="008136C3">
              <w:rPr>
                <w:rFonts w:eastAsia="Calibri" w:cs="Times New Roman"/>
                <w:kern w:val="0"/>
                <w:lang w:eastAsia="pl-PL" w:bidi="ar-SA"/>
              </w:rPr>
              <w:t>Różne przejawy kultury.</w:t>
            </w:r>
          </w:p>
          <w:p w14:paraId="3534AA98" w14:textId="77777777" w:rsidR="008136C3" w:rsidRPr="008136C3" w:rsidRDefault="008136C3" w:rsidP="008136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Calibri" w:cs="Times New Roman"/>
                <w:kern w:val="0"/>
                <w:lang w:eastAsia="pl-PL" w:bidi="ar-SA"/>
              </w:rPr>
            </w:pPr>
            <w:r w:rsidRPr="008136C3">
              <w:rPr>
                <w:rFonts w:eastAsia="Calibri" w:cs="Times New Roman"/>
                <w:kern w:val="0"/>
                <w:lang w:eastAsia="pl-PL" w:bidi="ar-SA"/>
              </w:rPr>
              <w:t>Komunikacja międzykulturowa i strategie komunikacji.</w:t>
            </w:r>
          </w:p>
          <w:p w14:paraId="40814F0D" w14:textId="77777777" w:rsidR="008136C3" w:rsidRPr="008136C3" w:rsidRDefault="008136C3" w:rsidP="008136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Calibri" w:cs="Times New Roman"/>
                <w:kern w:val="0"/>
                <w:lang w:eastAsia="pl-PL" w:bidi="ar-SA"/>
              </w:rPr>
            </w:pPr>
            <w:r w:rsidRPr="008136C3">
              <w:rPr>
                <w:rFonts w:eastAsia="Calibri" w:cs="Times New Roman"/>
                <w:kern w:val="0"/>
                <w:lang w:eastAsia="pl-PL" w:bidi="ar-SA"/>
              </w:rPr>
              <w:t>Język mediów społecznościowych.</w:t>
            </w:r>
          </w:p>
          <w:p w14:paraId="3BC28AA7" w14:textId="77777777" w:rsidR="008136C3" w:rsidRPr="008136C3" w:rsidRDefault="008136C3" w:rsidP="008136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Calibri" w:cs="Times New Roman"/>
                <w:kern w:val="0"/>
                <w:lang w:eastAsia="pl-PL" w:bidi="ar-SA"/>
              </w:rPr>
            </w:pPr>
            <w:r w:rsidRPr="008136C3">
              <w:rPr>
                <w:rFonts w:eastAsia="Calibri" w:cs="Times New Roman"/>
                <w:kern w:val="0"/>
                <w:lang w:eastAsia="pl-PL" w:bidi="ar-SA"/>
              </w:rPr>
              <w:t>Reklama, media w kulturze.</w:t>
            </w:r>
          </w:p>
          <w:p w14:paraId="314DF5D8" w14:textId="77777777" w:rsidR="008136C3" w:rsidRPr="008136C3" w:rsidRDefault="008136C3" w:rsidP="008136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Calibri" w:cs="Times New Roman"/>
                <w:kern w:val="0"/>
                <w:lang w:eastAsia="pl-PL" w:bidi="ar-SA"/>
              </w:rPr>
            </w:pPr>
            <w:r w:rsidRPr="008136C3">
              <w:rPr>
                <w:rFonts w:eastAsia="Calibri" w:cs="Times New Roman"/>
                <w:kern w:val="0"/>
                <w:lang w:eastAsia="pl-PL" w:bidi="ar-SA"/>
              </w:rPr>
              <w:t>Język angielski jako międzynarodowe medium komunikacji.</w:t>
            </w:r>
          </w:p>
          <w:p w14:paraId="16DD3CC2" w14:textId="77777777" w:rsidR="008136C3" w:rsidRPr="008136C3" w:rsidRDefault="008136C3" w:rsidP="008136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Times New Roman" w:cs="Times New Roman"/>
                <w:kern w:val="0"/>
                <w:sz w:val="16"/>
                <w:szCs w:val="16"/>
                <w:lang w:eastAsia="pl-PL" w:bidi="ar-SA"/>
              </w:rPr>
            </w:pPr>
          </w:p>
          <w:p w14:paraId="55AED8E3" w14:textId="77777777" w:rsidR="008136C3" w:rsidRPr="004B0091" w:rsidRDefault="008136C3" w:rsidP="008136C3">
            <w:pPr>
              <w:suppressAutoHyphens w:val="0"/>
              <w:autoSpaceDE w:val="0"/>
              <w:autoSpaceDN w:val="0"/>
              <w:adjustRightInd w:val="0"/>
              <w:rPr>
                <w:rFonts w:eastAsia="Calibri" w:cs="Times New Roman"/>
                <w:kern w:val="0"/>
                <w:lang w:eastAsia="pl-PL" w:bidi="ar-SA"/>
              </w:rPr>
            </w:pPr>
          </w:p>
        </w:tc>
      </w:tr>
      <w:tr w:rsidR="008136C3" w:rsidRPr="008136C3" w14:paraId="49CF559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729F2DD8"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lastRenderedPageBreak/>
              <w:t xml:space="preserve">Metody i techniki kształcenia: </w:t>
            </w:r>
          </w:p>
        </w:tc>
        <w:tc>
          <w:tcPr>
            <w:tcW w:w="3369" w:type="pct"/>
            <w:tcBorders>
              <w:top w:val="single" w:sz="4" w:space="0" w:color="auto"/>
              <w:left w:val="nil"/>
              <w:bottom w:val="single" w:sz="4" w:space="0" w:color="auto"/>
              <w:right w:val="single" w:sz="4" w:space="0" w:color="auto"/>
            </w:tcBorders>
          </w:tcPr>
          <w:p w14:paraId="5FAEA3D0"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Prezentacja, dyskusja, elementy audiowizualne</w:t>
            </w:r>
          </w:p>
        </w:tc>
      </w:tr>
      <w:tr w:rsidR="008136C3" w:rsidRPr="008136C3" w14:paraId="1F7825BE"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212E1A3"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369" w:type="pct"/>
            <w:tcBorders>
              <w:top w:val="single" w:sz="4" w:space="0" w:color="auto"/>
              <w:left w:val="nil"/>
              <w:bottom w:val="single" w:sz="4" w:space="0" w:color="auto"/>
              <w:right w:val="single" w:sz="4" w:space="0" w:color="auto"/>
            </w:tcBorders>
          </w:tcPr>
          <w:p w14:paraId="19670003"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Zaliczenie zajęć w formie projektu; zaliczenie poprawkowe również</w:t>
            </w:r>
          </w:p>
        </w:tc>
      </w:tr>
      <w:tr w:rsidR="008136C3" w:rsidRPr="008136C3" w14:paraId="42E2D23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5F4CBBC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Zasady udziału w poszczególnych zajęciach, ze wskazaniem, czy obecność studenta na zajęciach jest obowiązkowa:</w:t>
            </w:r>
          </w:p>
        </w:tc>
        <w:tc>
          <w:tcPr>
            <w:tcW w:w="3369" w:type="pct"/>
            <w:tcBorders>
              <w:top w:val="single" w:sz="4" w:space="0" w:color="auto"/>
              <w:left w:val="nil"/>
              <w:bottom w:val="single" w:sz="4" w:space="0" w:color="auto"/>
              <w:right w:val="single" w:sz="4" w:space="0" w:color="auto"/>
            </w:tcBorders>
          </w:tcPr>
          <w:p w14:paraId="1DCC54ED"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Udział w zajęciach zgodnie z Regulaminem studiów</w:t>
            </w:r>
          </w:p>
        </w:tc>
      </w:tr>
      <w:tr w:rsidR="008136C3" w:rsidRPr="008136C3" w14:paraId="29555AB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12A6E10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369" w:type="pct"/>
            <w:tcBorders>
              <w:top w:val="single" w:sz="4" w:space="0" w:color="auto"/>
              <w:left w:val="nil"/>
              <w:bottom w:val="single" w:sz="4" w:space="0" w:color="auto"/>
              <w:right w:val="single" w:sz="4" w:space="0" w:color="auto"/>
            </w:tcBorders>
          </w:tcPr>
          <w:p w14:paraId="27134546"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Ocena końcowa to: projekt zaliczeniowy oraz aktywność na zajęciach - 100%</w:t>
            </w:r>
          </w:p>
        </w:tc>
      </w:tr>
      <w:tr w:rsidR="008136C3" w:rsidRPr="008136C3" w14:paraId="3638783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4A85A825"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369" w:type="pct"/>
            <w:tcBorders>
              <w:top w:val="single" w:sz="4" w:space="0" w:color="auto"/>
              <w:left w:val="nil"/>
              <w:bottom w:val="single" w:sz="4" w:space="0" w:color="auto"/>
              <w:right w:val="single" w:sz="4" w:space="0" w:color="auto"/>
            </w:tcBorders>
          </w:tcPr>
          <w:p w14:paraId="04907DD8"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Podczas konsultacji</w:t>
            </w:r>
          </w:p>
        </w:tc>
      </w:tr>
      <w:tr w:rsidR="008136C3" w:rsidRPr="008136C3" w14:paraId="3C0F6B07"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2F69EC3E"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i dodatkowe, szczególnie w odniesieniu do sekwencyjności przedmiotów: </w:t>
            </w:r>
          </w:p>
        </w:tc>
        <w:tc>
          <w:tcPr>
            <w:tcW w:w="3369" w:type="pct"/>
            <w:tcBorders>
              <w:top w:val="single" w:sz="4" w:space="0" w:color="auto"/>
              <w:left w:val="nil"/>
              <w:bottom w:val="single" w:sz="4" w:space="0" w:color="auto"/>
              <w:right w:val="single" w:sz="4" w:space="0" w:color="auto"/>
            </w:tcBorders>
          </w:tcPr>
          <w:p w14:paraId="0D98DAD2" w14:textId="0CCDF008" w:rsidR="008136C3" w:rsidRPr="008136C3" w:rsidRDefault="0053039C"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B</w:t>
            </w:r>
            <w:r w:rsidR="008136C3" w:rsidRPr="008136C3">
              <w:rPr>
                <w:rFonts w:eastAsia="Calibri" w:cs="Times New Roman"/>
                <w:kern w:val="0"/>
                <w:lang w:eastAsia="pl-PL" w:bidi="ar-SA"/>
              </w:rPr>
              <w:t>rak</w:t>
            </w:r>
          </w:p>
        </w:tc>
      </w:tr>
      <w:tr w:rsidR="008136C3" w:rsidRPr="008136C3" w14:paraId="674EA006"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tcBorders>
              <w:top w:val="single" w:sz="4" w:space="0" w:color="auto"/>
              <w:left w:val="single" w:sz="4" w:space="0" w:color="auto"/>
              <w:bottom w:val="single" w:sz="4" w:space="0" w:color="auto"/>
              <w:right w:val="nil"/>
            </w:tcBorders>
            <w:shd w:val="clear" w:color="auto" w:fill="D9D9D9" w:themeFill="background1" w:themeFillShade="D9"/>
          </w:tcPr>
          <w:p w14:paraId="3689C2FC"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369" w:type="pct"/>
            <w:tcBorders>
              <w:top w:val="single" w:sz="4" w:space="0" w:color="auto"/>
              <w:left w:val="nil"/>
              <w:bottom w:val="single" w:sz="4" w:space="0" w:color="auto"/>
              <w:right w:val="single" w:sz="4" w:space="0" w:color="auto"/>
            </w:tcBorders>
          </w:tcPr>
          <w:p w14:paraId="5E0A1669" w14:textId="77777777" w:rsidR="008136C3" w:rsidRPr="008136C3" w:rsidRDefault="008136C3" w:rsidP="008136C3">
            <w:pPr>
              <w:suppressAutoHyphens w:val="0"/>
              <w:jc w:val="both"/>
              <w:rPr>
                <w:rFonts w:eastAsia="Calibri" w:cs="Times New Roman"/>
                <w:kern w:val="0"/>
                <w:lang w:val="en-US" w:eastAsia="pl-PL" w:bidi="ar-SA"/>
              </w:rPr>
            </w:pPr>
            <w:r w:rsidRPr="008136C3">
              <w:rPr>
                <w:rFonts w:eastAsia="Calibri" w:cs="Times New Roman"/>
                <w:kern w:val="0"/>
                <w:lang w:val="en-US" w:eastAsia="pl-PL" w:bidi="ar-SA"/>
              </w:rPr>
              <w:t>Szeman I., O’Brien S. Popular Culture: A User's Guide, International Edition</w:t>
            </w:r>
            <w:r w:rsidRPr="008136C3">
              <w:rPr>
                <w:rFonts w:eastAsia="Calibri" w:cs="Times New Roman"/>
                <w:color w:val="414245"/>
                <w:kern w:val="0"/>
                <w:shd w:val="clear" w:color="auto" w:fill="FFFFFF"/>
                <w:lang w:val="en-US" w:eastAsia="pl-PL" w:bidi="ar-SA"/>
              </w:rPr>
              <w:t xml:space="preserve">, </w:t>
            </w:r>
            <w:r w:rsidRPr="008136C3">
              <w:rPr>
                <w:rFonts w:eastAsia="Calibri" w:cs="Times New Roman"/>
                <w:kern w:val="0"/>
                <w:lang w:val="en-US" w:eastAsia="pl-PL" w:bidi="ar-SA"/>
              </w:rPr>
              <w:t>Wiley-Blackwell, 2017</w:t>
            </w:r>
          </w:p>
          <w:p w14:paraId="440AA451"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polecane w trakcie kursu strony internetowe dotyczące różnych aspektów kultury współczesnej</w:t>
            </w:r>
          </w:p>
        </w:tc>
      </w:tr>
    </w:tbl>
    <w:p w14:paraId="4E5DF5E6" w14:textId="77777777" w:rsidR="008136C3" w:rsidRPr="008136C3" w:rsidRDefault="008136C3" w:rsidP="008136C3">
      <w:pPr>
        <w:widowControl/>
        <w:suppressAutoHyphens w:val="0"/>
        <w:spacing w:after="160" w:line="259" w:lineRule="auto"/>
        <w:rPr>
          <w:rFonts w:eastAsia="Calibri" w:cs="Times New Roman"/>
          <w:b/>
          <w:kern w:val="0"/>
          <w:lang w:eastAsia="pl-PL" w:bidi="ar-SA"/>
        </w:rPr>
      </w:pPr>
      <w:r w:rsidRPr="008136C3">
        <w:rPr>
          <w:rFonts w:eastAsia="Calibri" w:cs="Times New Roman"/>
          <w:b/>
          <w:kern w:val="0"/>
          <w:lang w:eastAsia="pl-PL" w:bidi="ar-SA"/>
        </w:rPr>
        <w:br w:type="page"/>
      </w:r>
    </w:p>
    <w:p w14:paraId="05AF4BBB" w14:textId="6958E546" w:rsidR="008136C3" w:rsidRPr="008136C3" w:rsidRDefault="0052479F" w:rsidP="008136C3">
      <w:pPr>
        <w:suppressAutoHyphens w:val="0"/>
        <w:ind w:left="360" w:hanging="360"/>
        <w:rPr>
          <w:rFonts w:eastAsia="Times New Roman" w:cs="Times New Roman"/>
          <w:b/>
          <w:noProof/>
          <w:kern w:val="0"/>
          <w:lang w:eastAsia="pl-PL" w:bidi="ar-SA"/>
        </w:rPr>
      </w:pPr>
      <w:r w:rsidRPr="008136C3">
        <w:rPr>
          <w:rFonts w:eastAsia="Times New Roman" w:cs="Times New Roman"/>
          <w:b/>
          <w:noProof/>
          <w:kern w:val="0"/>
          <w:lang w:eastAsia="pl-PL" w:bidi="ar-SA"/>
        </w:rPr>
        <w:lastRenderedPageBreak/>
        <w:drawing>
          <wp:inline distT="0" distB="0" distL="0" distR="0" wp14:anchorId="22525E98" wp14:editId="7E0E2EEC">
            <wp:extent cx="1844040" cy="411480"/>
            <wp:effectExtent l="0" t="0" r="0" b="0"/>
            <wp:docPr id="68" name="Obraz 200"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00" descr="Obraz zawierający tekst&#10;&#10;Opis wygenerowany automatycznie"/>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44040" cy="411480"/>
                    </a:xfrm>
                    <a:prstGeom prst="rect">
                      <a:avLst/>
                    </a:prstGeom>
                    <a:noFill/>
                    <a:ln>
                      <a:noFill/>
                    </a:ln>
                  </pic:spPr>
                </pic:pic>
              </a:graphicData>
            </a:graphic>
          </wp:inline>
        </w:drawing>
      </w:r>
    </w:p>
    <w:p w14:paraId="30F8E9E0" w14:textId="77777777" w:rsidR="008136C3" w:rsidRPr="008136C3" w:rsidRDefault="008136C3" w:rsidP="008136C3">
      <w:pPr>
        <w:suppressAutoHyphens w:val="0"/>
        <w:ind w:left="360" w:hanging="360"/>
        <w:rPr>
          <w:rFonts w:eastAsia="Times New Roman" w:cs="Times New Roman"/>
          <w:b/>
          <w:noProof/>
          <w:kern w:val="0"/>
          <w:lang w:eastAsia="pl-PL" w:bidi="ar-SA"/>
        </w:rPr>
      </w:pPr>
    </w:p>
    <w:p w14:paraId="5830FEE8"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214" w:name="_Toc130805531"/>
      <w:bookmarkStart w:id="215" w:name="_Toc131071530"/>
      <w:bookmarkStart w:id="216" w:name="_Toc232417803"/>
      <w:r w:rsidRPr="47E24081">
        <w:rPr>
          <w:rFonts w:eastAsia="Times New Roman" w:cs="Times New Roman"/>
          <w:b/>
          <w:bCs/>
          <w:kern w:val="0"/>
          <w:lang w:eastAsia="pl-PL" w:bidi="ar-SA"/>
        </w:rPr>
        <w:t>E2. Dyplomacja i protokół dyplomatyczny</w:t>
      </w:r>
      <w:bookmarkEnd w:id="214"/>
      <w:bookmarkEnd w:id="215"/>
      <w:bookmarkEnd w:id="216"/>
    </w:p>
    <w:p w14:paraId="6AAFDD86" w14:textId="77777777" w:rsidR="008136C3" w:rsidRPr="008136C3" w:rsidRDefault="008136C3" w:rsidP="008136C3">
      <w:pPr>
        <w:suppressAutoHyphens w:val="0"/>
        <w:spacing w:line="276" w:lineRule="auto"/>
        <w:rPr>
          <w:rFonts w:eastAsia="Times New Roman" w:cs="Times New Roman"/>
          <w:b/>
          <w:kern w:val="0"/>
          <w:lang w:eastAsia="pl-PL" w:bidi="ar-SA"/>
        </w:rPr>
      </w:pPr>
    </w:p>
    <w:p w14:paraId="77D25650" w14:textId="77777777" w:rsidR="008136C3" w:rsidRPr="008136C3" w:rsidRDefault="008136C3" w:rsidP="008136C3">
      <w:pPr>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Informacje ogólne</w:t>
      </w:r>
    </w:p>
    <w:tbl>
      <w:tblPr>
        <w:tblW w:w="5000"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677"/>
        <w:gridCol w:w="6373"/>
      </w:tblGrid>
      <w:tr w:rsidR="008136C3" w:rsidRPr="008136C3" w14:paraId="44EA53D4" w14:textId="77777777" w:rsidTr="396C2A4E">
        <w:trPr>
          <w:trHeight w:val="397"/>
        </w:trPr>
        <w:tc>
          <w:tcPr>
            <w:tcW w:w="1479" w:type="pct"/>
            <w:shd w:val="clear" w:color="auto" w:fill="D9D9D9" w:themeFill="background1" w:themeFillShade="D9"/>
          </w:tcPr>
          <w:p w14:paraId="5B4625D5"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 xml:space="preserve">Nazwa przedmiotu i kod </w:t>
            </w:r>
          </w:p>
          <w:p w14:paraId="2D265670" w14:textId="77777777" w:rsidR="008136C3" w:rsidRPr="008136C3" w:rsidRDefault="008136C3" w:rsidP="008136C3">
            <w:pPr>
              <w:suppressAutoHyphens w:val="0"/>
              <w:spacing w:after="120"/>
              <w:rPr>
                <w:rFonts w:eastAsia="Times New Roman" w:cs="Times New Roman"/>
                <w:b/>
                <w:kern w:val="0"/>
                <w:lang w:eastAsia="pl-PL" w:bidi="ar-SA"/>
              </w:rPr>
            </w:pPr>
            <w:r w:rsidRPr="008136C3">
              <w:rPr>
                <w:rFonts w:eastAsia="Times New Roman" w:cs="Times New Roman"/>
                <w:b/>
                <w:kern w:val="0"/>
                <w:lang w:eastAsia="pl-PL" w:bidi="ar-SA"/>
              </w:rPr>
              <w:t>(wg planu studiów):</w:t>
            </w:r>
          </w:p>
        </w:tc>
        <w:tc>
          <w:tcPr>
            <w:tcW w:w="3521" w:type="pct"/>
            <w:vAlign w:val="center"/>
          </w:tcPr>
          <w:p w14:paraId="32CEDC68"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Calibri" w:cs="Times New Roman"/>
                <w:kern w:val="0"/>
                <w:lang w:eastAsia="pl-PL" w:bidi="ar-SA"/>
              </w:rPr>
              <w:t>Dyplomacja i protokół dyplomatyczny, E2</w:t>
            </w:r>
          </w:p>
        </w:tc>
      </w:tr>
      <w:tr w:rsidR="008136C3" w:rsidRPr="008136C3" w14:paraId="28917601" w14:textId="77777777" w:rsidTr="396C2A4E">
        <w:trPr>
          <w:trHeight w:val="397"/>
        </w:trPr>
        <w:tc>
          <w:tcPr>
            <w:tcW w:w="1479" w:type="pct"/>
            <w:shd w:val="clear" w:color="auto" w:fill="D9D9D9" w:themeFill="background1" w:themeFillShade="D9"/>
            <w:vAlign w:val="center"/>
          </w:tcPr>
          <w:p w14:paraId="6C9EC1E2"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 xml:space="preserve">Nazwa przedmiotu </w:t>
            </w:r>
            <w:r w:rsidRPr="008136C3">
              <w:rPr>
                <w:rFonts w:eastAsia="Times New Roman" w:cs="Times New Roman"/>
                <w:b/>
                <w:kern w:val="0"/>
                <w:lang w:eastAsia="pl-PL" w:bidi="ar-SA"/>
              </w:rPr>
              <w:br/>
              <w:t>(j. ang.):</w:t>
            </w:r>
          </w:p>
        </w:tc>
        <w:tc>
          <w:tcPr>
            <w:tcW w:w="3521" w:type="pct"/>
            <w:vAlign w:val="center"/>
          </w:tcPr>
          <w:p w14:paraId="2180DB16" w14:textId="77777777" w:rsidR="008136C3" w:rsidRPr="008136C3" w:rsidRDefault="008136C3" w:rsidP="008136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eastAsia="Times New Roman" w:cs="Times New Roman"/>
                <w:kern w:val="0"/>
                <w:lang w:eastAsia="pl-PL" w:bidi="ar-SA"/>
              </w:rPr>
            </w:pPr>
            <w:r w:rsidRPr="008136C3">
              <w:rPr>
                <w:rFonts w:eastAsia="Times New Roman" w:cs="Times New Roman"/>
                <w:kern w:val="0"/>
                <w:lang w:eastAsia="pl-PL" w:bidi="ar-SA"/>
              </w:rPr>
              <w:t>Diplomacy and diplomatic protocol</w:t>
            </w:r>
          </w:p>
          <w:p w14:paraId="6761A8B1" w14:textId="77777777" w:rsidR="008136C3" w:rsidRPr="008136C3" w:rsidRDefault="008136C3" w:rsidP="008136C3">
            <w:pPr>
              <w:suppressAutoHyphens w:val="0"/>
              <w:spacing w:before="60" w:after="60"/>
              <w:rPr>
                <w:rFonts w:eastAsia="Times New Roman" w:cs="Times New Roman"/>
                <w:kern w:val="0"/>
                <w:lang w:eastAsia="pl-PL" w:bidi="ar-SA"/>
              </w:rPr>
            </w:pPr>
          </w:p>
        </w:tc>
      </w:tr>
      <w:tr w:rsidR="008136C3" w:rsidRPr="008136C3" w14:paraId="223259F8" w14:textId="77777777" w:rsidTr="396C2A4E">
        <w:trPr>
          <w:trHeight w:val="397"/>
        </w:trPr>
        <w:tc>
          <w:tcPr>
            <w:tcW w:w="1479" w:type="pct"/>
            <w:shd w:val="clear" w:color="auto" w:fill="D9D9D9" w:themeFill="background1" w:themeFillShade="D9"/>
            <w:vAlign w:val="center"/>
          </w:tcPr>
          <w:p w14:paraId="6F68C6D2"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Kierunek studiów:</w:t>
            </w:r>
          </w:p>
        </w:tc>
        <w:tc>
          <w:tcPr>
            <w:tcW w:w="3521" w:type="pct"/>
            <w:vAlign w:val="center"/>
          </w:tcPr>
          <w:p w14:paraId="21A06AEA"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Bezpieczeństwo wewnętrzne</w:t>
            </w:r>
          </w:p>
        </w:tc>
      </w:tr>
      <w:tr w:rsidR="008136C3" w:rsidRPr="008136C3" w14:paraId="09EEF0BF" w14:textId="77777777" w:rsidTr="396C2A4E">
        <w:trPr>
          <w:trHeight w:val="397"/>
        </w:trPr>
        <w:tc>
          <w:tcPr>
            <w:tcW w:w="1479" w:type="pct"/>
            <w:shd w:val="clear" w:color="auto" w:fill="D9D9D9" w:themeFill="background1" w:themeFillShade="D9"/>
            <w:vAlign w:val="center"/>
          </w:tcPr>
          <w:p w14:paraId="00B23319"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Poziom studiów:</w:t>
            </w:r>
          </w:p>
        </w:tc>
        <w:tc>
          <w:tcPr>
            <w:tcW w:w="3521" w:type="pct"/>
            <w:vAlign w:val="center"/>
          </w:tcPr>
          <w:p w14:paraId="4F5EFBCE"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Calibri" w:cs="Times New Roman"/>
                <w:kern w:val="0"/>
                <w:lang w:eastAsia="pl-PL" w:bidi="ar-SA"/>
              </w:rPr>
              <w:t>I stopień, 6 poziom PRK</w:t>
            </w:r>
          </w:p>
        </w:tc>
      </w:tr>
      <w:tr w:rsidR="008136C3" w:rsidRPr="008136C3" w14:paraId="33951BC9" w14:textId="77777777" w:rsidTr="396C2A4E">
        <w:trPr>
          <w:trHeight w:val="397"/>
        </w:trPr>
        <w:tc>
          <w:tcPr>
            <w:tcW w:w="1479" w:type="pct"/>
            <w:shd w:val="clear" w:color="auto" w:fill="D9D9D9" w:themeFill="background1" w:themeFillShade="D9"/>
            <w:vAlign w:val="center"/>
          </w:tcPr>
          <w:p w14:paraId="2E968556"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Profil:</w:t>
            </w:r>
          </w:p>
        </w:tc>
        <w:tc>
          <w:tcPr>
            <w:tcW w:w="3521" w:type="pct"/>
            <w:vAlign w:val="center"/>
          </w:tcPr>
          <w:p w14:paraId="5F8605B0"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Praktyczny</w:t>
            </w:r>
          </w:p>
        </w:tc>
      </w:tr>
      <w:tr w:rsidR="008136C3" w:rsidRPr="008136C3" w14:paraId="6B320783" w14:textId="77777777" w:rsidTr="396C2A4E">
        <w:trPr>
          <w:trHeight w:val="397"/>
        </w:trPr>
        <w:tc>
          <w:tcPr>
            <w:tcW w:w="1479" w:type="pct"/>
            <w:shd w:val="clear" w:color="auto" w:fill="D9D9D9" w:themeFill="background1" w:themeFillShade="D9"/>
            <w:vAlign w:val="center"/>
          </w:tcPr>
          <w:p w14:paraId="7A57C89B"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Forma studiów:</w:t>
            </w:r>
          </w:p>
        </w:tc>
        <w:tc>
          <w:tcPr>
            <w:tcW w:w="3521" w:type="pct"/>
            <w:vAlign w:val="center"/>
          </w:tcPr>
          <w:p w14:paraId="14B7D34E"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Stacjonarne</w:t>
            </w:r>
          </w:p>
        </w:tc>
      </w:tr>
      <w:tr w:rsidR="008136C3" w:rsidRPr="008136C3" w14:paraId="1EF1E88F" w14:textId="77777777" w:rsidTr="396C2A4E">
        <w:trPr>
          <w:trHeight w:val="397"/>
        </w:trPr>
        <w:tc>
          <w:tcPr>
            <w:tcW w:w="1479" w:type="pct"/>
            <w:shd w:val="clear" w:color="auto" w:fill="D9D9D9" w:themeFill="background1" w:themeFillShade="D9"/>
            <w:vAlign w:val="center"/>
          </w:tcPr>
          <w:p w14:paraId="795724EC"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Punkty ECTS:</w:t>
            </w:r>
          </w:p>
        </w:tc>
        <w:tc>
          <w:tcPr>
            <w:tcW w:w="3521" w:type="pct"/>
            <w:vAlign w:val="center"/>
          </w:tcPr>
          <w:p w14:paraId="1F306726"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2</w:t>
            </w:r>
          </w:p>
        </w:tc>
      </w:tr>
      <w:tr w:rsidR="008136C3" w:rsidRPr="008136C3" w14:paraId="138C0EB5" w14:textId="77777777" w:rsidTr="396C2A4E">
        <w:trPr>
          <w:trHeight w:val="397"/>
        </w:trPr>
        <w:tc>
          <w:tcPr>
            <w:tcW w:w="1479" w:type="pct"/>
            <w:shd w:val="clear" w:color="auto" w:fill="D9D9D9" w:themeFill="background1" w:themeFillShade="D9"/>
            <w:vAlign w:val="center"/>
          </w:tcPr>
          <w:p w14:paraId="417381ED"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Język wykładowy:</w:t>
            </w:r>
          </w:p>
        </w:tc>
        <w:tc>
          <w:tcPr>
            <w:tcW w:w="3521" w:type="pct"/>
            <w:vAlign w:val="center"/>
          </w:tcPr>
          <w:p w14:paraId="074C41FC"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Polski</w:t>
            </w:r>
          </w:p>
        </w:tc>
      </w:tr>
      <w:tr w:rsidR="008136C3" w:rsidRPr="008136C3" w14:paraId="0656117A" w14:textId="77777777" w:rsidTr="396C2A4E">
        <w:trPr>
          <w:trHeight w:val="397"/>
        </w:trPr>
        <w:tc>
          <w:tcPr>
            <w:tcW w:w="1479" w:type="pct"/>
            <w:shd w:val="clear" w:color="auto" w:fill="D9D9D9" w:themeFill="background1" w:themeFillShade="D9"/>
            <w:vAlign w:val="center"/>
          </w:tcPr>
          <w:p w14:paraId="7F1CE508"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Rok akademicki:</w:t>
            </w:r>
          </w:p>
        </w:tc>
        <w:tc>
          <w:tcPr>
            <w:tcW w:w="3521" w:type="pct"/>
            <w:vAlign w:val="center"/>
          </w:tcPr>
          <w:p w14:paraId="128B555A" w14:textId="1C02004B" w:rsidR="008136C3" w:rsidRPr="008136C3" w:rsidRDefault="7C67D797" w:rsidP="396C2A4E">
            <w:pPr>
              <w:suppressAutoHyphens w:val="0"/>
              <w:spacing w:before="60" w:after="60"/>
              <w:rPr>
                <w:rFonts w:eastAsia="Times New Roman" w:cs="Times New Roman"/>
                <w:kern w:val="0"/>
                <w:lang w:eastAsia="pl-PL" w:bidi="ar-SA"/>
              </w:rPr>
            </w:pPr>
            <w:r w:rsidRPr="396C2A4E">
              <w:rPr>
                <w:rFonts w:eastAsia="Times New Roman" w:cs="Times New Roman"/>
                <w:kern w:val="0"/>
                <w:lang w:eastAsia="pl-PL" w:bidi="ar-SA"/>
              </w:rPr>
              <w:t>202</w:t>
            </w:r>
            <w:r w:rsidR="382A29CC" w:rsidRPr="396C2A4E">
              <w:rPr>
                <w:rFonts w:eastAsia="Times New Roman" w:cs="Times New Roman"/>
                <w:kern w:val="0"/>
                <w:lang w:eastAsia="pl-PL" w:bidi="ar-SA"/>
              </w:rPr>
              <w:t>6</w:t>
            </w:r>
            <w:r w:rsidRPr="396C2A4E">
              <w:rPr>
                <w:rFonts w:eastAsia="Times New Roman" w:cs="Times New Roman"/>
                <w:kern w:val="0"/>
                <w:lang w:eastAsia="pl-PL" w:bidi="ar-SA"/>
              </w:rPr>
              <w:t>/202</w:t>
            </w:r>
            <w:r w:rsidR="54CF92FA" w:rsidRPr="396C2A4E">
              <w:rPr>
                <w:rFonts w:eastAsia="Times New Roman" w:cs="Times New Roman"/>
                <w:kern w:val="0"/>
                <w:lang w:eastAsia="pl-PL" w:bidi="ar-SA"/>
              </w:rPr>
              <w:t>7</w:t>
            </w:r>
          </w:p>
        </w:tc>
      </w:tr>
      <w:tr w:rsidR="008136C3" w:rsidRPr="008136C3" w14:paraId="77BB3244" w14:textId="77777777" w:rsidTr="396C2A4E">
        <w:trPr>
          <w:trHeight w:val="397"/>
        </w:trPr>
        <w:tc>
          <w:tcPr>
            <w:tcW w:w="1479" w:type="pct"/>
            <w:shd w:val="clear" w:color="auto" w:fill="D9D9D9" w:themeFill="background1" w:themeFillShade="D9"/>
            <w:vAlign w:val="center"/>
          </w:tcPr>
          <w:p w14:paraId="2EE91624"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Semestr:</w:t>
            </w:r>
          </w:p>
        </w:tc>
        <w:tc>
          <w:tcPr>
            <w:tcW w:w="3521" w:type="pct"/>
            <w:vAlign w:val="center"/>
          </w:tcPr>
          <w:p w14:paraId="3F032BFC"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5</w:t>
            </w:r>
          </w:p>
        </w:tc>
      </w:tr>
      <w:tr w:rsidR="008136C3" w:rsidRPr="008136C3" w14:paraId="20605608" w14:textId="77777777" w:rsidTr="396C2A4E">
        <w:trPr>
          <w:trHeight w:val="397"/>
        </w:trPr>
        <w:tc>
          <w:tcPr>
            <w:tcW w:w="1479" w:type="pct"/>
            <w:shd w:val="clear" w:color="auto" w:fill="D9D9D9" w:themeFill="background1" w:themeFillShade="D9"/>
            <w:vAlign w:val="center"/>
          </w:tcPr>
          <w:p w14:paraId="63846518" w14:textId="77777777" w:rsidR="008136C3" w:rsidRPr="008136C3" w:rsidRDefault="008136C3" w:rsidP="008136C3">
            <w:pPr>
              <w:suppressAutoHyphens w:val="0"/>
              <w:rPr>
                <w:rFonts w:eastAsia="Times New Roman" w:cs="Times New Roman"/>
                <w:b/>
                <w:kern w:val="0"/>
                <w:lang w:eastAsia="pl-PL" w:bidi="ar-SA"/>
              </w:rPr>
            </w:pPr>
            <w:r w:rsidRPr="008136C3">
              <w:rPr>
                <w:rFonts w:eastAsia="Times New Roman" w:cs="Times New Roman"/>
                <w:b/>
                <w:kern w:val="0"/>
                <w:lang w:eastAsia="pl-PL" w:bidi="ar-SA"/>
              </w:rPr>
              <w:t>Koordynator przedmiotu:</w:t>
            </w:r>
          </w:p>
        </w:tc>
        <w:tc>
          <w:tcPr>
            <w:tcW w:w="3521" w:type="pct"/>
            <w:vAlign w:val="center"/>
          </w:tcPr>
          <w:p w14:paraId="69273670"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dr Anna Słowik- Cieklińska</w:t>
            </w:r>
          </w:p>
        </w:tc>
      </w:tr>
    </w:tbl>
    <w:p w14:paraId="2AD1479A" w14:textId="77777777" w:rsidR="008136C3" w:rsidRPr="008136C3" w:rsidRDefault="008136C3" w:rsidP="008136C3">
      <w:pPr>
        <w:suppressAutoHyphens w:val="0"/>
        <w:rPr>
          <w:rFonts w:eastAsia="Times New Roman" w:cs="Times New Roman"/>
          <w:kern w:val="0"/>
          <w:lang w:eastAsia="pl-PL" w:bidi="ar-SA"/>
        </w:rPr>
      </w:pPr>
    </w:p>
    <w:p w14:paraId="39B4987E" w14:textId="77777777" w:rsidR="008136C3" w:rsidRPr="008136C3" w:rsidRDefault="008136C3" w:rsidP="008136C3">
      <w:pPr>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Elementy wchodzące w skład programu studiów</w:t>
      </w:r>
    </w:p>
    <w:tbl>
      <w:tblPr>
        <w:tblW w:w="904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09"/>
        <w:gridCol w:w="1127"/>
        <w:gridCol w:w="2081"/>
        <w:gridCol w:w="1315"/>
        <w:gridCol w:w="1658"/>
        <w:gridCol w:w="170"/>
        <w:gridCol w:w="1389"/>
      </w:tblGrid>
      <w:tr w:rsidR="008136C3" w:rsidRPr="008136C3" w14:paraId="3390C0D1" w14:textId="77777777" w:rsidTr="396C2A4E">
        <w:tc>
          <w:tcPr>
            <w:tcW w:w="9049" w:type="dxa"/>
            <w:gridSpan w:val="7"/>
            <w:tcBorders>
              <w:bottom w:val="single" w:sz="4" w:space="0" w:color="auto"/>
            </w:tcBorders>
            <w:shd w:val="clear" w:color="auto" w:fill="D9D9D9" w:themeFill="background1" w:themeFillShade="D9"/>
          </w:tcPr>
          <w:p w14:paraId="604AE06E"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b/>
                <w:kern w:val="0"/>
                <w:lang w:eastAsia="pl-PL" w:bidi="ar-SA"/>
              </w:rPr>
              <w:t xml:space="preserve">Treści programowe zapewniające uzyskanie efektów uczenia się dla przedmiotu </w:t>
            </w:r>
          </w:p>
        </w:tc>
      </w:tr>
      <w:tr w:rsidR="008136C3" w:rsidRPr="008136C3" w14:paraId="200D71C3" w14:textId="77777777" w:rsidTr="396C2A4E">
        <w:tc>
          <w:tcPr>
            <w:tcW w:w="9049" w:type="dxa"/>
            <w:gridSpan w:val="7"/>
            <w:tcBorders>
              <w:bottom w:val="single" w:sz="4" w:space="0" w:color="auto"/>
            </w:tcBorders>
          </w:tcPr>
          <w:p w14:paraId="5341D822"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Times New Roman" w:cs="Times New Roman"/>
                <w:kern w:val="0"/>
                <w:lang w:eastAsia="pl-PL" w:bidi="ar-SA"/>
              </w:rPr>
              <w:t xml:space="preserve">Geneza oraz reguły i zasady protokołu dyplomatycznego, </w:t>
            </w:r>
            <w:r w:rsidRPr="008136C3">
              <w:rPr>
                <w:rFonts w:eastAsia="Calibri" w:cs="Times New Roman"/>
                <w:kern w:val="0"/>
                <w:lang w:eastAsia="pl-PL" w:bidi="ar-SA"/>
              </w:rPr>
              <w:t xml:space="preserve">etykieta i dobre obyczaje, ustalanie pierwszeństwa czyli precedencja w praktyce, nawiązywanie kontaktów, codzienny savoir-vivre, dress code, korespondencja służbowa, wizyty zagraniczne – </w:t>
            </w:r>
            <w:r w:rsidRPr="008136C3">
              <w:rPr>
                <w:rFonts w:eastAsia="Times New Roman" w:cs="Times New Roman"/>
                <w:kern w:val="0"/>
                <w:lang w:eastAsia="pl-PL" w:bidi="ar-SA"/>
              </w:rPr>
              <w:t>jako elementy tworzące właściwą oprawę i klimat stosunków międzynarodowych</w:t>
            </w:r>
            <w:r w:rsidRPr="008136C3">
              <w:rPr>
                <w:rFonts w:eastAsia="Calibri" w:cs="Times New Roman"/>
                <w:kern w:val="0"/>
                <w:lang w:eastAsia="pl-PL" w:bidi="ar-SA"/>
              </w:rPr>
              <w:t>.</w:t>
            </w:r>
          </w:p>
        </w:tc>
      </w:tr>
      <w:tr w:rsidR="008136C3" w:rsidRPr="008136C3" w14:paraId="4516AFF8" w14:textId="77777777" w:rsidTr="396C2A4E">
        <w:tc>
          <w:tcPr>
            <w:tcW w:w="2436" w:type="dxa"/>
            <w:gridSpan w:val="2"/>
            <w:tcBorders>
              <w:bottom w:val="single" w:sz="4" w:space="0" w:color="auto"/>
              <w:right w:val="nil"/>
            </w:tcBorders>
            <w:shd w:val="clear" w:color="auto" w:fill="D9D9D9" w:themeFill="background1" w:themeFillShade="D9"/>
          </w:tcPr>
          <w:p w14:paraId="3ED1FE69" w14:textId="77777777" w:rsidR="008136C3" w:rsidRPr="008136C3" w:rsidRDefault="008136C3" w:rsidP="008136C3">
            <w:pPr>
              <w:suppressAutoHyphens w:val="0"/>
              <w:spacing w:before="60" w:after="60"/>
              <w:rPr>
                <w:rFonts w:eastAsia="Times New Roman" w:cs="Times New Roman"/>
                <w:b/>
                <w:kern w:val="0"/>
                <w:lang w:eastAsia="pl-PL" w:bidi="ar-SA"/>
              </w:rPr>
            </w:pPr>
            <w:r w:rsidRPr="008136C3">
              <w:rPr>
                <w:rFonts w:eastAsia="Times New Roman" w:cs="Times New Roman"/>
                <w:b/>
                <w:kern w:val="0"/>
                <w:lang w:eastAsia="pl-PL" w:bidi="ar-SA"/>
              </w:rPr>
              <w:t>Liczba godzin zajęć w ramach poszczególnych form zajęć według planu studiów:</w:t>
            </w:r>
          </w:p>
        </w:tc>
        <w:tc>
          <w:tcPr>
            <w:tcW w:w="6613" w:type="dxa"/>
            <w:gridSpan w:val="5"/>
            <w:tcBorders>
              <w:left w:val="nil"/>
              <w:bottom w:val="single" w:sz="4" w:space="0" w:color="auto"/>
            </w:tcBorders>
          </w:tcPr>
          <w:p w14:paraId="1919E14E" w14:textId="77777777" w:rsidR="008136C3" w:rsidRPr="008136C3" w:rsidRDefault="008136C3" w:rsidP="008136C3">
            <w:pPr>
              <w:suppressAutoHyphens w:val="0"/>
              <w:spacing w:before="60" w:after="60"/>
              <w:jc w:val="both"/>
              <w:rPr>
                <w:rFonts w:eastAsia="Times New Roman" w:cs="Times New Roman"/>
                <w:kern w:val="0"/>
                <w:lang w:eastAsia="pl-PL" w:bidi="ar-SA"/>
              </w:rPr>
            </w:pPr>
          </w:p>
          <w:p w14:paraId="10E53B0A" w14:textId="77777777" w:rsidR="008136C3" w:rsidRPr="008136C3" w:rsidRDefault="008136C3" w:rsidP="008136C3">
            <w:pPr>
              <w:suppressAutoHyphens w:val="0"/>
              <w:spacing w:before="60" w:after="60"/>
              <w:jc w:val="both"/>
              <w:rPr>
                <w:rFonts w:eastAsia="Times New Roman" w:cs="Times New Roman"/>
                <w:kern w:val="0"/>
                <w:lang w:eastAsia="pl-PL" w:bidi="ar-SA"/>
              </w:rPr>
            </w:pPr>
            <w:r w:rsidRPr="008136C3">
              <w:rPr>
                <w:rFonts w:eastAsia="Times New Roman" w:cs="Times New Roman"/>
                <w:kern w:val="0"/>
                <w:lang w:eastAsia="pl-PL" w:bidi="ar-SA"/>
              </w:rPr>
              <w:t xml:space="preserve">stacjonarne: wykład – 15 h, </w:t>
            </w:r>
            <w:r w:rsidRPr="008136C3">
              <w:rPr>
                <w:rFonts w:eastAsia="Calibri" w:cs="Times New Roman"/>
                <w:kern w:val="0"/>
                <w:lang w:eastAsia="pl-PL" w:bidi="ar-SA"/>
              </w:rPr>
              <w:t xml:space="preserve">ćwiczenia audytoryjne -15 h </w:t>
            </w:r>
          </w:p>
        </w:tc>
      </w:tr>
      <w:tr w:rsidR="008136C3" w:rsidRPr="008136C3" w14:paraId="7A0F06A1" w14:textId="77777777" w:rsidTr="396C2A4E">
        <w:tc>
          <w:tcPr>
            <w:tcW w:w="9049" w:type="dxa"/>
            <w:gridSpan w:val="7"/>
            <w:tcBorders>
              <w:top w:val="single" w:sz="4" w:space="0" w:color="auto"/>
              <w:bottom w:val="single" w:sz="4" w:space="0" w:color="auto"/>
            </w:tcBorders>
            <w:shd w:val="clear" w:color="auto" w:fill="D9D9D9" w:themeFill="background1" w:themeFillShade="D9"/>
          </w:tcPr>
          <w:p w14:paraId="1269A5EC"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b/>
                <w:kern w:val="0"/>
                <w:lang w:eastAsia="pl-PL" w:bidi="ar-SA"/>
              </w:rPr>
              <w:t>Opis efektów uczenia się dla przedmiotu</w:t>
            </w:r>
          </w:p>
        </w:tc>
      </w:tr>
      <w:tr w:rsidR="008136C3" w:rsidRPr="008136C3" w14:paraId="5B8D4000" w14:textId="77777777" w:rsidTr="396C2A4E">
        <w:trPr>
          <w:trHeight w:val="285"/>
        </w:trPr>
        <w:tc>
          <w:tcPr>
            <w:tcW w:w="1309" w:type="dxa"/>
            <w:tcBorders>
              <w:top w:val="single" w:sz="4" w:space="0" w:color="auto"/>
              <w:bottom w:val="single" w:sz="8" w:space="0" w:color="auto"/>
              <w:right w:val="single" w:sz="4" w:space="0" w:color="auto"/>
            </w:tcBorders>
            <w:shd w:val="clear" w:color="auto" w:fill="D9D9D9" w:themeFill="background1" w:themeFillShade="D9"/>
          </w:tcPr>
          <w:p w14:paraId="2D7E3BA9"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Kod efektu przedmiotu</w:t>
            </w:r>
          </w:p>
        </w:tc>
        <w:tc>
          <w:tcPr>
            <w:tcW w:w="3316"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EC38EE5"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Student, który zaliczył przedmiot </w:t>
            </w:r>
            <w:r w:rsidRPr="008136C3">
              <w:rPr>
                <w:rFonts w:eastAsia="Times New Roman" w:cs="Times New Roman"/>
                <w:kern w:val="0"/>
                <w:lang w:eastAsia="pl-PL" w:bidi="ar-SA"/>
              </w:rPr>
              <w:br/>
              <w:t>zna i rozumie/potrafi/jest gotów do:</w:t>
            </w:r>
          </w:p>
        </w:tc>
        <w:tc>
          <w:tcPr>
            <w:tcW w:w="1322"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0F4DD27E"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Powiązanie z KEU</w:t>
            </w:r>
          </w:p>
        </w:tc>
        <w:tc>
          <w:tcPr>
            <w:tcW w:w="1668"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3790E372"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Forma zajęć dydaktycznych</w:t>
            </w:r>
          </w:p>
        </w:tc>
        <w:tc>
          <w:tcPr>
            <w:tcW w:w="1434" w:type="dxa"/>
            <w:gridSpan w:val="2"/>
            <w:tcBorders>
              <w:top w:val="single" w:sz="4" w:space="0" w:color="auto"/>
              <w:left w:val="single" w:sz="4" w:space="0" w:color="auto"/>
              <w:bottom w:val="single" w:sz="8" w:space="0" w:color="auto"/>
            </w:tcBorders>
            <w:shd w:val="clear" w:color="auto" w:fill="D9D9D9" w:themeFill="background1" w:themeFillShade="D9"/>
          </w:tcPr>
          <w:p w14:paraId="4C7264AE" w14:textId="77777777" w:rsidR="008136C3" w:rsidRPr="008136C3" w:rsidRDefault="008136C3" w:rsidP="008136C3">
            <w:pPr>
              <w:suppressAutoHyphens w:val="0"/>
              <w:spacing w:before="60" w:after="60"/>
              <w:jc w:val="center"/>
              <w:rPr>
                <w:rFonts w:eastAsia="Times New Roman" w:cs="Times New Roman"/>
                <w:kern w:val="0"/>
                <w:lang w:eastAsia="pl-PL" w:bidi="ar-SA"/>
              </w:rPr>
            </w:pPr>
            <w:r w:rsidRPr="008136C3">
              <w:rPr>
                <w:rFonts w:eastAsia="Times New Roman" w:cs="Times New Roman"/>
                <w:kern w:val="0"/>
                <w:lang w:eastAsia="pl-PL" w:bidi="ar-SA"/>
              </w:rPr>
              <w:t xml:space="preserve">Sposób weryfikacji i oceny efektów uczenia się </w:t>
            </w:r>
          </w:p>
        </w:tc>
      </w:tr>
      <w:tr w:rsidR="008136C3" w:rsidRPr="008136C3" w14:paraId="4E17705A" w14:textId="77777777" w:rsidTr="396C2A4E">
        <w:tc>
          <w:tcPr>
            <w:tcW w:w="1309" w:type="dxa"/>
            <w:tcBorders>
              <w:top w:val="single" w:sz="8" w:space="0" w:color="auto"/>
              <w:bottom w:val="single" w:sz="8" w:space="0" w:color="auto"/>
              <w:right w:val="single" w:sz="4" w:space="0" w:color="auto"/>
            </w:tcBorders>
            <w:shd w:val="clear" w:color="auto" w:fill="FFFFFF" w:themeFill="background1"/>
          </w:tcPr>
          <w:p w14:paraId="54DD2334"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E2_W01</w:t>
            </w:r>
          </w:p>
        </w:tc>
        <w:tc>
          <w:tcPr>
            <w:tcW w:w="3316"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29C6E9D" w14:textId="39E3308D" w:rsidR="008136C3" w:rsidRPr="008136C3" w:rsidRDefault="212F9B90" w:rsidP="396C2A4E">
            <w:pPr>
              <w:suppressAutoHyphens w:val="0"/>
              <w:jc w:val="both"/>
              <w:rPr>
                <w:rFonts w:eastAsia="Calibri" w:cs="Times New Roman"/>
                <w:kern w:val="0"/>
                <w:lang w:eastAsia="pl-PL" w:bidi="ar-SA"/>
              </w:rPr>
            </w:pPr>
            <w:r w:rsidRPr="396C2A4E">
              <w:rPr>
                <w:rFonts w:eastAsia="Times New Roman" w:cs="Times New Roman"/>
                <w:kern w:val="0"/>
                <w:lang w:eastAsia="pl-PL" w:bidi="ar-SA"/>
              </w:rPr>
              <w:t xml:space="preserve"> zna </w:t>
            </w:r>
            <w:r w:rsidR="008136C3" w:rsidRPr="396C2A4E">
              <w:rPr>
                <w:rFonts w:eastAsia="Times New Roman" w:cs="Times New Roman"/>
                <w:kern w:val="0"/>
                <w:lang w:eastAsia="pl-PL" w:bidi="ar-SA"/>
              </w:rPr>
              <w:t>pojęcia, zasady i reguły obowiązujące w protokole dyplomatycznym</w:t>
            </w:r>
            <w:r w:rsidR="7C6B175B" w:rsidRPr="396C2A4E">
              <w:rPr>
                <w:rFonts w:eastAsia="Times New Roman" w:cs="Times New Roman"/>
                <w:kern w:val="0"/>
                <w:lang w:eastAsia="pl-PL" w:bidi="ar-SA"/>
              </w:rPr>
              <w:t>,</w:t>
            </w:r>
            <w:r w:rsidR="008136C3" w:rsidRPr="396C2A4E">
              <w:rPr>
                <w:rFonts w:eastAsia="Times New Roman" w:cs="Times New Roman"/>
                <w:kern w:val="0"/>
                <w:lang w:eastAsia="pl-PL" w:bidi="ar-SA"/>
              </w:rPr>
              <w:t xml:space="preserve"> w stosunkach międzynarodowych i relacjach</w:t>
            </w:r>
            <w:r w:rsidR="008136C3" w:rsidRPr="008136C3">
              <w:rPr>
                <w:rFonts w:eastAsia="Times New Roman" w:cs="Times New Roman"/>
                <w:kern w:val="0"/>
                <w:lang w:eastAsia="pl-PL" w:bidi="ar-SA"/>
              </w:rPr>
              <w:br/>
            </w:r>
            <w:r w:rsidR="008136C3" w:rsidRPr="396C2A4E">
              <w:rPr>
                <w:rFonts w:eastAsia="Times New Roman" w:cs="Times New Roman"/>
                <w:kern w:val="0"/>
                <w:lang w:eastAsia="pl-PL" w:bidi="ar-SA"/>
              </w:rPr>
              <w:t>międzyludzkich;</w:t>
            </w:r>
          </w:p>
        </w:tc>
        <w:tc>
          <w:tcPr>
            <w:tcW w:w="1322" w:type="dxa"/>
            <w:tcBorders>
              <w:top w:val="single" w:sz="8" w:space="0" w:color="auto"/>
              <w:left w:val="single" w:sz="4" w:space="0" w:color="auto"/>
              <w:bottom w:val="single" w:sz="8" w:space="0" w:color="auto"/>
              <w:right w:val="single" w:sz="4" w:space="0" w:color="auto"/>
            </w:tcBorders>
            <w:shd w:val="clear" w:color="auto" w:fill="FFFFFF" w:themeFill="background1"/>
          </w:tcPr>
          <w:p w14:paraId="78BB9C57" w14:textId="77777777" w:rsidR="008136C3" w:rsidRPr="008136C3" w:rsidRDefault="008136C3" w:rsidP="396C2A4E">
            <w:pPr>
              <w:suppressAutoHyphens w:val="0"/>
              <w:spacing w:before="60" w:after="60"/>
              <w:rPr>
                <w:rFonts w:eastAsia="Times New Roman" w:cs="Times New Roman"/>
                <w:lang w:eastAsia="pl-PL" w:bidi="ar-SA"/>
              </w:rPr>
            </w:pPr>
            <w:r w:rsidRPr="396C2A4E">
              <w:rPr>
                <w:rFonts w:eastAsia="Times New Roman" w:cs="Times New Roman"/>
                <w:kern w:val="0"/>
                <w:lang w:eastAsia="pl-PL" w:bidi="ar-SA"/>
              </w:rPr>
              <w:t>K_W01</w:t>
            </w:r>
          </w:p>
          <w:p w14:paraId="064C4605" w14:textId="3F392835" w:rsidR="008136C3" w:rsidRPr="008136C3" w:rsidRDefault="396C2A4E" w:rsidP="396C2A4E">
            <w:pPr>
              <w:suppressAutoHyphens w:val="0"/>
              <w:spacing w:before="60" w:after="60"/>
              <w:rPr>
                <w:rFonts w:eastAsia="Times New Roman" w:cs="Times New Roman"/>
                <w:kern w:val="0"/>
                <w:lang w:eastAsia="pl-PL" w:bidi="ar-SA"/>
              </w:rPr>
            </w:pPr>
            <w:r w:rsidRPr="396C2A4E">
              <w:rPr>
                <w:rFonts w:eastAsia="Times New Roman" w:cs="Times New Roman"/>
                <w:lang w:eastAsia="pl-PL" w:bidi="ar-SA"/>
              </w:rPr>
              <w:t>K_W02</w:t>
            </w:r>
          </w:p>
        </w:tc>
        <w:tc>
          <w:tcPr>
            <w:tcW w:w="1668" w:type="dxa"/>
            <w:tcBorders>
              <w:top w:val="single" w:sz="8" w:space="0" w:color="auto"/>
              <w:left w:val="single" w:sz="4" w:space="0" w:color="auto"/>
              <w:bottom w:val="single" w:sz="8" w:space="0" w:color="auto"/>
              <w:right w:val="single" w:sz="4" w:space="0" w:color="auto"/>
            </w:tcBorders>
          </w:tcPr>
          <w:p w14:paraId="3726DE25" w14:textId="77777777" w:rsidR="008136C3" w:rsidRPr="008136C3" w:rsidRDefault="008136C3" w:rsidP="396C2A4E">
            <w:pPr>
              <w:suppressAutoHyphens w:val="0"/>
              <w:spacing w:before="60" w:after="60"/>
              <w:jc w:val="center"/>
              <w:rPr>
                <w:rFonts w:eastAsia="Times New Roman" w:cs="Times New Roman"/>
                <w:kern w:val="0"/>
                <w:lang w:eastAsia="pl-PL" w:bidi="ar-SA"/>
              </w:rPr>
            </w:pPr>
            <w:r w:rsidRPr="396C2A4E">
              <w:rPr>
                <w:rFonts w:eastAsia="Times New Roman" w:cs="Times New Roman"/>
                <w:kern w:val="0"/>
                <w:lang w:eastAsia="pl-PL" w:bidi="ar-SA"/>
              </w:rPr>
              <w:t>wykład</w:t>
            </w:r>
          </w:p>
        </w:tc>
        <w:tc>
          <w:tcPr>
            <w:tcW w:w="1434" w:type="dxa"/>
            <w:gridSpan w:val="2"/>
            <w:tcBorders>
              <w:top w:val="single" w:sz="8" w:space="0" w:color="auto"/>
              <w:left w:val="single" w:sz="4" w:space="0" w:color="auto"/>
              <w:bottom w:val="single" w:sz="8" w:space="0" w:color="auto"/>
            </w:tcBorders>
          </w:tcPr>
          <w:p w14:paraId="69251159" w14:textId="5E7A6E7F" w:rsidR="008136C3" w:rsidRPr="008136C3" w:rsidRDefault="396C2A4E" w:rsidP="396C2A4E">
            <w:pPr>
              <w:spacing w:before="60" w:after="60" w:line="259" w:lineRule="auto"/>
              <w:jc w:val="center"/>
              <w:rPr>
                <w:rFonts w:eastAsia="Times New Roman" w:cs="Times New Roman"/>
                <w:lang w:eastAsia="pl-PL" w:bidi="ar-SA"/>
              </w:rPr>
            </w:pPr>
            <w:r w:rsidRPr="396C2A4E">
              <w:rPr>
                <w:rFonts w:eastAsia="Times New Roman" w:cs="Times New Roman"/>
                <w:lang w:eastAsia="pl-PL" w:bidi="ar-SA"/>
              </w:rPr>
              <w:t>Zaliczenie pisemne</w:t>
            </w:r>
          </w:p>
        </w:tc>
      </w:tr>
      <w:tr w:rsidR="008136C3" w:rsidRPr="008136C3" w14:paraId="57B75949" w14:textId="77777777" w:rsidTr="396C2A4E">
        <w:tc>
          <w:tcPr>
            <w:tcW w:w="1309" w:type="dxa"/>
            <w:tcBorders>
              <w:top w:val="single" w:sz="8" w:space="0" w:color="auto"/>
              <w:bottom w:val="single" w:sz="8" w:space="0" w:color="auto"/>
              <w:right w:val="single" w:sz="4" w:space="0" w:color="auto"/>
            </w:tcBorders>
            <w:shd w:val="clear" w:color="auto" w:fill="FFFFFF" w:themeFill="background1"/>
          </w:tcPr>
          <w:p w14:paraId="743E118C"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E2_W02</w:t>
            </w:r>
          </w:p>
        </w:tc>
        <w:tc>
          <w:tcPr>
            <w:tcW w:w="3316"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C34146F" w14:textId="6F40F99F" w:rsidR="008136C3" w:rsidRPr="008136C3" w:rsidRDefault="6E2D4AB6" w:rsidP="396C2A4E">
            <w:pPr>
              <w:suppressAutoHyphens w:val="0"/>
              <w:spacing w:after="90"/>
              <w:rPr>
                <w:rFonts w:eastAsia="Times New Roman" w:cs="Times New Roman"/>
                <w:kern w:val="0"/>
                <w:lang w:eastAsia="pl-PL" w:bidi="ar-SA"/>
              </w:rPr>
            </w:pPr>
            <w:r w:rsidRPr="396C2A4E">
              <w:rPr>
                <w:rFonts w:eastAsia="Times New Roman" w:cs="Times New Roman"/>
                <w:kern w:val="0"/>
                <w:lang w:eastAsia="pl-PL" w:bidi="ar-SA"/>
              </w:rPr>
              <w:t xml:space="preserve">zna </w:t>
            </w:r>
            <w:r w:rsidR="008136C3" w:rsidRPr="396C2A4E">
              <w:rPr>
                <w:rFonts w:eastAsia="Times New Roman" w:cs="Times New Roman"/>
                <w:kern w:val="0"/>
                <w:lang w:eastAsia="pl-PL" w:bidi="ar-SA"/>
              </w:rPr>
              <w:t>reguły komunikacji i zachowań obowiązujące w dyplomacji</w:t>
            </w:r>
          </w:p>
        </w:tc>
        <w:tc>
          <w:tcPr>
            <w:tcW w:w="1322" w:type="dxa"/>
            <w:tcBorders>
              <w:top w:val="single" w:sz="8" w:space="0" w:color="auto"/>
              <w:left w:val="single" w:sz="4" w:space="0" w:color="auto"/>
              <w:bottom w:val="single" w:sz="8" w:space="0" w:color="auto"/>
              <w:right w:val="single" w:sz="4" w:space="0" w:color="auto"/>
            </w:tcBorders>
            <w:shd w:val="clear" w:color="auto" w:fill="FFFFFF" w:themeFill="background1"/>
          </w:tcPr>
          <w:p w14:paraId="2CE9B284" w14:textId="77777777" w:rsidR="008136C3" w:rsidRPr="008136C3" w:rsidRDefault="008136C3" w:rsidP="396C2A4E">
            <w:pPr>
              <w:suppressAutoHyphens w:val="0"/>
              <w:spacing w:before="60" w:after="60"/>
              <w:rPr>
                <w:rFonts w:eastAsia="Times New Roman" w:cs="Times New Roman"/>
                <w:lang w:eastAsia="pl-PL" w:bidi="ar-SA"/>
              </w:rPr>
            </w:pPr>
            <w:r w:rsidRPr="396C2A4E">
              <w:rPr>
                <w:rFonts w:eastAsia="Times New Roman" w:cs="Times New Roman"/>
                <w:kern w:val="0"/>
                <w:lang w:eastAsia="pl-PL" w:bidi="ar-SA"/>
              </w:rPr>
              <w:t>K_W01</w:t>
            </w:r>
          </w:p>
          <w:p w14:paraId="4500A171" w14:textId="0C9C1F4A" w:rsidR="008136C3" w:rsidRPr="008136C3" w:rsidRDefault="396C2A4E" w:rsidP="396C2A4E">
            <w:pPr>
              <w:suppressAutoHyphens w:val="0"/>
              <w:spacing w:before="60" w:after="60"/>
              <w:rPr>
                <w:rFonts w:eastAsia="Times New Roman" w:cs="Times New Roman"/>
                <w:kern w:val="0"/>
                <w:lang w:eastAsia="pl-PL" w:bidi="ar-SA"/>
              </w:rPr>
            </w:pPr>
            <w:r w:rsidRPr="396C2A4E">
              <w:rPr>
                <w:rFonts w:eastAsia="Times New Roman" w:cs="Times New Roman"/>
                <w:lang w:eastAsia="pl-PL" w:bidi="ar-SA"/>
              </w:rPr>
              <w:t>K_W07</w:t>
            </w:r>
          </w:p>
        </w:tc>
        <w:tc>
          <w:tcPr>
            <w:tcW w:w="1668" w:type="dxa"/>
            <w:tcBorders>
              <w:top w:val="single" w:sz="8" w:space="0" w:color="auto"/>
              <w:left w:val="single" w:sz="4" w:space="0" w:color="auto"/>
              <w:bottom w:val="single" w:sz="8" w:space="0" w:color="auto"/>
              <w:right w:val="single" w:sz="4" w:space="0" w:color="auto"/>
            </w:tcBorders>
          </w:tcPr>
          <w:p w14:paraId="443E51F4" w14:textId="77777777" w:rsidR="008136C3" w:rsidRPr="008136C3" w:rsidRDefault="008136C3" w:rsidP="396C2A4E">
            <w:pPr>
              <w:suppressAutoHyphens w:val="0"/>
              <w:spacing w:before="60" w:after="60"/>
              <w:jc w:val="center"/>
              <w:rPr>
                <w:rFonts w:eastAsia="Times New Roman" w:cs="Times New Roman"/>
                <w:kern w:val="0"/>
                <w:lang w:eastAsia="pl-PL" w:bidi="ar-SA"/>
              </w:rPr>
            </w:pPr>
            <w:r w:rsidRPr="396C2A4E">
              <w:rPr>
                <w:rFonts w:eastAsia="Times New Roman" w:cs="Times New Roman"/>
                <w:kern w:val="0"/>
                <w:lang w:eastAsia="pl-PL" w:bidi="ar-SA"/>
              </w:rPr>
              <w:t>wykład</w:t>
            </w:r>
          </w:p>
        </w:tc>
        <w:tc>
          <w:tcPr>
            <w:tcW w:w="1434" w:type="dxa"/>
            <w:gridSpan w:val="2"/>
            <w:tcBorders>
              <w:top w:val="single" w:sz="8" w:space="0" w:color="auto"/>
              <w:left w:val="single" w:sz="4" w:space="0" w:color="auto"/>
              <w:bottom w:val="single" w:sz="8" w:space="0" w:color="auto"/>
            </w:tcBorders>
          </w:tcPr>
          <w:p w14:paraId="25DAD8AE" w14:textId="6F1423C2" w:rsidR="008136C3" w:rsidRPr="008136C3" w:rsidRDefault="396C2A4E" w:rsidP="396C2A4E">
            <w:pPr>
              <w:spacing w:before="60" w:after="60" w:line="259" w:lineRule="auto"/>
              <w:jc w:val="center"/>
              <w:rPr>
                <w:rFonts w:eastAsia="Times New Roman" w:cs="Times New Roman"/>
                <w:lang w:eastAsia="pl-PL" w:bidi="ar-SA"/>
              </w:rPr>
            </w:pPr>
            <w:r w:rsidRPr="396C2A4E">
              <w:rPr>
                <w:rFonts w:eastAsia="Times New Roman" w:cs="Times New Roman"/>
                <w:lang w:eastAsia="pl-PL" w:bidi="ar-SA"/>
              </w:rPr>
              <w:t>Zaliczenie pisemne</w:t>
            </w:r>
          </w:p>
        </w:tc>
      </w:tr>
      <w:tr w:rsidR="008136C3" w:rsidRPr="008136C3" w14:paraId="19305B58" w14:textId="77777777" w:rsidTr="396C2A4E">
        <w:tc>
          <w:tcPr>
            <w:tcW w:w="1309" w:type="dxa"/>
            <w:tcBorders>
              <w:top w:val="single" w:sz="8" w:space="0" w:color="auto"/>
              <w:bottom w:val="single" w:sz="8" w:space="0" w:color="auto"/>
              <w:right w:val="single" w:sz="4" w:space="0" w:color="auto"/>
            </w:tcBorders>
            <w:shd w:val="clear" w:color="auto" w:fill="FFFFFF" w:themeFill="background1"/>
          </w:tcPr>
          <w:p w14:paraId="2FE929B3"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E2_U01</w:t>
            </w:r>
          </w:p>
        </w:tc>
        <w:tc>
          <w:tcPr>
            <w:tcW w:w="3316"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EF18C40" w14:textId="77777777" w:rsidR="008136C3" w:rsidRPr="008136C3" w:rsidRDefault="008136C3" w:rsidP="396C2A4E">
            <w:pPr>
              <w:suppressAutoHyphens w:val="0"/>
              <w:spacing w:line="276" w:lineRule="auto"/>
              <w:rPr>
                <w:rFonts w:eastAsia="Times New Roman" w:cs="Times New Roman"/>
                <w:kern w:val="0"/>
                <w:lang w:eastAsia="pl-PL" w:bidi="ar-SA"/>
              </w:rPr>
            </w:pPr>
            <w:r w:rsidRPr="396C2A4E">
              <w:rPr>
                <w:rFonts w:eastAsia="Times New Roman" w:cs="Times New Roman"/>
                <w:kern w:val="0"/>
                <w:lang w:eastAsia="pl-PL" w:bidi="ar-SA"/>
              </w:rPr>
              <w:t xml:space="preserve">potrafi dobrać sposób </w:t>
            </w:r>
            <w:r w:rsidRPr="396C2A4E">
              <w:rPr>
                <w:rFonts w:eastAsia="Times New Roman" w:cs="Times New Roman"/>
                <w:kern w:val="0"/>
                <w:lang w:eastAsia="pl-PL" w:bidi="ar-SA"/>
              </w:rPr>
              <w:lastRenderedPageBreak/>
              <w:t>zachowania, ubiór i styl komunikacji do konkretnej sytuacji społecznej i zawodowej</w:t>
            </w:r>
          </w:p>
        </w:tc>
        <w:tc>
          <w:tcPr>
            <w:tcW w:w="1322" w:type="dxa"/>
            <w:tcBorders>
              <w:top w:val="single" w:sz="8" w:space="0" w:color="auto"/>
              <w:left w:val="single" w:sz="4" w:space="0" w:color="auto"/>
              <w:bottom w:val="single" w:sz="8" w:space="0" w:color="auto"/>
              <w:right w:val="single" w:sz="4" w:space="0" w:color="auto"/>
            </w:tcBorders>
            <w:shd w:val="clear" w:color="auto" w:fill="FFFFFF" w:themeFill="background1"/>
          </w:tcPr>
          <w:p w14:paraId="339E2D05" w14:textId="77777777" w:rsidR="008136C3" w:rsidRPr="008136C3" w:rsidRDefault="008136C3" w:rsidP="396C2A4E">
            <w:pPr>
              <w:suppressAutoHyphens w:val="0"/>
              <w:spacing w:before="60" w:after="60"/>
              <w:rPr>
                <w:rFonts w:eastAsia="Times New Roman" w:cs="Times New Roman"/>
                <w:kern w:val="0"/>
                <w:lang w:eastAsia="pl-PL" w:bidi="ar-SA"/>
              </w:rPr>
            </w:pPr>
            <w:r w:rsidRPr="396C2A4E">
              <w:rPr>
                <w:rFonts w:eastAsia="Times New Roman" w:cs="Times New Roman"/>
                <w:kern w:val="0"/>
                <w:lang w:eastAsia="pl-PL" w:bidi="ar-SA"/>
              </w:rPr>
              <w:lastRenderedPageBreak/>
              <w:t>K_U11</w:t>
            </w:r>
          </w:p>
          <w:p w14:paraId="5631F461" w14:textId="77777777" w:rsidR="008136C3" w:rsidRPr="008136C3" w:rsidRDefault="105AAA5A" w:rsidP="396C2A4E">
            <w:pPr>
              <w:suppressAutoHyphens w:val="0"/>
              <w:spacing w:before="60" w:after="60"/>
              <w:rPr>
                <w:rFonts w:eastAsia="Times New Roman" w:cs="Times New Roman"/>
                <w:kern w:val="0"/>
                <w:lang w:eastAsia="pl-PL" w:bidi="ar-SA"/>
              </w:rPr>
            </w:pPr>
            <w:r w:rsidRPr="396C2A4E">
              <w:rPr>
                <w:rFonts w:eastAsia="Times New Roman" w:cs="Times New Roman"/>
                <w:kern w:val="0"/>
                <w:lang w:eastAsia="pl-PL" w:bidi="ar-SA"/>
              </w:rPr>
              <w:lastRenderedPageBreak/>
              <w:t>K_U03</w:t>
            </w:r>
          </w:p>
          <w:p w14:paraId="557905BA" w14:textId="77777777" w:rsidR="008136C3" w:rsidRPr="008136C3" w:rsidRDefault="008136C3" w:rsidP="396C2A4E">
            <w:pPr>
              <w:suppressAutoHyphens w:val="0"/>
              <w:spacing w:before="60" w:after="60"/>
              <w:rPr>
                <w:rFonts w:eastAsia="Times New Roman" w:cs="Times New Roman"/>
                <w:kern w:val="0"/>
                <w:highlight w:val="yellow"/>
                <w:lang w:eastAsia="pl-PL" w:bidi="ar-SA"/>
              </w:rPr>
            </w:pPr>
          </w:p>
        </w:tc>
        <w:tc>
          <w:tcPr>
            <w:tcW w:w="1668" w:type="dxa"/>
            <w:tcBorders>
              <w:top w:val="single" w:sz="8" w:space="0" w:color="auto"/>
              <w:left w:val="single" w:sz="4" w:space="0" w:color="auto"/>
              <w:bottom w:val="single" w:sz="8" w:space="0" w:color="auto"/>
              <w:right w:val="single" w:sz="4" w:space="0" w:color="auto"/>
            </w:tcBorders>
          </w:tcPr>
          <w:p w14:paraId="1EDD9E45" w14:textId="77777777" w:rsidR="008136C3" w:rsidRPr="008136C3" w:rsidRDefault="008136C3" w:rsidP="396C2A4E">
            <w:pPr>
              <w:suppressAutoHyphens w:val="0"/>
              <w:spacing w:before="60" w:after="60"/>
              <w:jc w:val="center"/>
              <w:rPr>
                <w:rFonts w:eastAsia="Times New Roman" w:cs="Times New Roman"/>
                <w:kern w:val="0"/>
                <w:lang w:eastAsia="pl-PL" w:bidi="ar-SA"/>
              </w:rPr>
            </w:pPr>
            <w:r w:rsidRPr="396C2A4E">
              <w:rPr>
                <w:rFonts w:eastAsia="Times New Roman" w:cs="Times New Roman"/>
                <w:kern w:val="0"/>
                <w:lang w:eastAsia="pl-PL" w:bidi="ar-SA"/>
              </w:rPr>
              <w:lastRenderedPageBreak/>
              <w:t xml:space="preserve">ćwiczenia </w:t>
            </w:r>
            <w:r w:rsidRPr="396C2A4E">
              <w:rPr>
                <w:rFonts w:eastAsia="Times New Roman" w:cs="Times New Roman"/>
                <w:kern w:val="0"/>
                <w:lang w:eastAsia="pl-PL" w:bidi="ar-SA"/>
              </w:rPr>
              <w:lastRenderedPageBreak/>
              <w:t>audytoryjne</w:t>
            </w:r>
          </w:p>
        </w:tc>
        <w:tc>
          <w:tcPr>
            <w:tcW w:w="1434" w:type="dxa"/>
            <w:gridSpan w:val="2"/>
            <w:tcBorders>
              <w:top w:val="single" w:sz="8" w:space="0" w:color="auto"/>
              <w:left w:val="single" w:sz="4" w:space="0" w:color="auto"/>
              <w:bottom w:val="single" w:sz="8" w:space="0" w:color="auto"/>
            </w:tcBorders>
          </w:tcPr>
          <w:p w14:paraId="370D6D8C" w14:textId="1B74AD2D" w:rsidR="008136C3" w:rsidRPr="008136C3" w:rsidRDefault="396C2A4E" w:rsidP="396C2A4E">
            <w:pPr>
              <w:spacing w:line="276" w:lineRule="auto"/>
              <w:jc w:val="center"/>
              <w:rPr>
                <w:rFonts w:eastAsia="Times New Roman" w:cs="Times New Roman"/>
                <w:lang w:eastAsia="pl-PL" w:bidi="ar-SA"/>
              </w:rPr>
            </w:pPr>
            <w:r w:rsidRPr="396C2A4E">
              <w:rPr>
                <w:rFonts w:eastAsia="Times New Roman" w:cs="Times New Roman"/>
                <w:lang w:eastAsia="pl-PL" w:bidi="ar-SA"/>
              </w:rPr>
              <w:lastRenderedPageBreak/>
              <w:t xml:space="preserve">Prezentacja </w:t>
            </w:r>
            <w:r w:rsidRPr="396C2A4E">
              <w:rPr>
                <w:rFonts w:eastAsia="Times New Roman" w:cs="Times New Roman"/>
                <w:lang w:eastAsia="pl-PL" w:bidi="ar-SA"/>
              </w:rPr>
              <w:lastRenderedPageBreak/>
              <w:t>zadania problemowego</w:t>
            </w:r>
          </w:p>
        </w:tc>
      </w:tr>
      <w:tr w:rsidR="008136C3" w:rsidRPr="008136C3" w14:paraId="2161DD88" w14:textId="77777777" w:rsidTr="396C2A4E">
        <w:tc>
          <w:tcPr>
            <w:tcW w:w="1309" w:type="dxa"/>
            <w:tcBorders>
              <w:top w:val="single" w:sz="8" w:space="0" w:color="auto"/>
              <w:bottom w:val="single" w:sz="8" w:space="0" w:color="auto"/>
              <w:right w:val="single" w:sz="4" w:space="0" w:color="auto"/>
            </w:tcBorders>
            <w:shd w:val="clear" w:color="auto" w:fill="FFFFFF" w:themeFill="background1"/>
          </w:tcPr>
          <w:p w14:paraId="6F2CFD62"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lastRenderedPageBreak/>
              <w:t>E2_U02</w:t>
            </w:r>
          </w:p>
        </w:tc>
        <w:tc>
          <w:tcPr>
            <w:tcW w:w="3316"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C017E35" w14:textId="77777777" w:rsidR="008136C3" w:rsidRPr="008136C3" w:rsidRDefault="008136C3" w:rsidP="396C2A4E">
            <w:pPr>
              <w:suppressAutoHyphens w:val="0"/>
              <w:spacing w:line="276" w:lineRule="auto"/>
              <w:rPr>
                <w:rFonts w:eastAsia="Times New Roman" w:cs="Times New Roman"/>
                <w:kern w:val="0"/>
                <w:lang w:eastAsia="pl-PL" w:bidi="ar-SA"/>
              </w:rPr>
            </w:pPr>
            <w:r w:rsidRPr="396C2A4E">
              <w:rPr>
                <w:rFonts w:eastAsia="Calibri" w:cs="Times New Roman"/>
                <w:kern w:val="0"/>
                <w:lang w:eastAsia="pl-PL" w:bidi="ar-SA"/>
              </w:rPr>
              <w:t xml:space="preserve">potrafi zachować </w:t>
            </w:r>
            <w:r w:rsidRPr="396C2A4E">
              <w:rPr>
                <w:rFonts w:eastAsia="Times New Roman" w:cs="Times New Roman"/>
                <w:kern w:val="0"/>
                <w:lang w:eastAsia="pl-PL" w:bidi="ar-SA"/>
              </w:rPr>
              <w:t>ostrożność w wyrażaniu opinii przy ocenie wydarzeń historycznych i współczesnych</w:t>
            </w:r>
          </w:p>
        </w:tc>
        <w:tc>
          <w:tcPr>
            <w:tcW w:w="1322" w:type="dxa"/>
            <w:tcBorders>
              <w:top w:val="single" w:sz="8" w:space="0" w:color="auto"/>
              <w:left w:val="single" w:sz="4" w:space="0" w:color="auto"/>
              <w:bottom w:val="single" w:sz="8" w:space="0" w:color="auto"/>
              <w:right w:val="single" w:sz="4" w:space="0" w:color="auto"/>
            </w:tcBorders>
            <w:shd w:val="clear" w:color="auto" w:fill="FFFFFF" w:themeFill="background1"/>
          </w:tcPr>
          <w:p w14:paraId="5053766B" w14:textId="77777777" w:rsidR="008136C3" w:rsidRPr="008136C3" w:rsidRDefault="008136C3" w:rsidP="396C2A4E">
            <w:pPr>
              <w:suppressAutoHyphens w:val="0"/>
              <w:spacing w:before="60" w:after="60"/>
              <w:rPr>
                <w:rFonts w:eastAsia="Times New Roman" w:cs="Times New Roman"/>
                <w:kern w:val="0"/>
                <w:lang w:eastAsia="pl-PL" w:bidi="ar-SA"/>
              </w:rPr>
            </w:pPr>
            <w:r w:rsidRPr="396C2A4E">
              <w:rPr>
                <w:rFonts w:eastAsia="Times New Roman" w:cs="Times New Roman"/>
                <w:kern w:val="0"/>
                <w:lang w:eastAsia="pl-PL" w:bidi="ar-SA"/>
              </w:rPr>
              <w:t>K_U11</w:t>
            </w:r>
          </w:p>
          <w:p w14:paraId="2CF2C56F" w14:textId="77777777" w:rsidR="008136C3" w:rsidRPr="008136C3" w:rsidRDefault="6D253DB0" w:rsidP="396C2A4E">
            <w:pPr>
              <w:suppressAutoHyphens w:val="0"/>
              <w:spacing w:before="60" w:after="60"/>
              <w:rPr>
                <w:rFonts w:eastAsia="Times New Roman" w:cs="Times New Roman"/>
                <w:kern w:val="0"/>
                <w:lang w:eastAsia="pl-PL" w:bidi="ar-SA"/>
              </w:rPr>
            </w:pPr>
            <w:r w:rsidRPr="396C2A4E">
              <w:rPr>
                <w:rFonts w:eastAsia="Times New Roman" w:cs="Times New Roman"/>
                <w:kern w:val="0"/>
                <w:lang w:eastAsia="pl-PL" w:bidi="ar-SA"/>
              </w:rPr>
              <w:t>K_U03</w:t>
            </w:r>
          </w:p>
          <w:p w14:paraId="788CEFA3" w14:textId="77777777" w:rsidR="008136C3" w:rsidRPr="008136C3" w:rsidRDefault="008136C3" w:rsidP="396C2A4E">
            <w:pPr>
              <w:suppressAutoHyphens w:val="0"/>
              <w:spacing w:before="60" w:after="60"/>
              <w:rPr>
                <w:rFonts w:eastAsia="Times New Roman" w:cs="Times New Roman"/>
                <w:kern w:val="0"/>
                <w:highlight w:val="yellow"/>
                <w:lang w:eastAsia="pl-PL" w:bidi="ar-SA"/>
              </w:rPr>
            </w:pPr>
          </w:p>
        </w:tc>
        <w:tc>
          <w:tcPr>
            <w:tcW w:w="1668" w:type="dxa"/>
            <w:tcBorders>
              <w:top w:val="single" w:sz="8" w:space="0" w:color="auto"/>
              <w:left w:val="single" w:sz="4" w:space="0" w:color="auto"/>
              <w:bottom w:val="single" w:sz="8" w:space="0" w:color="auto"/>
              <w:right w:val="single" w:sz="4" w:space="0" w:color="auto"/>
            </w:tcBorders>
          </w:tcPr>
          <w:p w14:paraId="51D248E2" w14:textId="77777777" w:rsidR="008136C3" w:rsidRPr="008136C3" w:rsidRDefault="008136C3" w:rsidP="396C2A4E">
            <w:pPr>
              <w:suppressAutoHyphens w:val="0"/>
              <w:rPr>
                <w:rFonts w:eastAsia="Times New Roman" w:cs="Times New Roman"/>
                <w:kern w:val="0"/>
                <w:lang w:eastAsia="pl-PL" w:bidi="ar-SA"/>
              </w:rPr>
            </w:pPr>
            <w:r w:rsidRPr="396C2A4E">
              <w:rPr>
                <w:rFonts w:eastAsia="Times New Roman" w:cs="Times New Roman"/>
                <w:kern w:val="0"/>
                <w:lang w:eastAsia="pl-PL" w:bidi="ar-SA"/>
              </w:rPr>
              <w:t>ćwiczenia audytoryjne</w:t>
            </w:r>
          </w:p>
        </w:tc>
        <w:tc>
          <w:tcPr>
            <w:tcW w:w="1434" w:type="dxa"/>
            <w:gridSpan w:val="2"/>
            <w:tcBorders>
              <w:top w:val="single" w:sz="8" w:space="0" w:color="auto"/>
              <w:left w:val="single" w:sz="4" w:space="0" w:color="auto"/>
              <w:bottom w:val="single" w:sz="8" w:space="0" w:color="auto"/>
            </w:tcBorders>
          </w:tcPr>
          <w:p w14:paraId="51F6CB99" w14:textId="1B74AD2D" w:rsidR="008136C3" w:rsidRPr="008136C3" w:rsidRDefault="396C2A4E" w:rsidP="396C2A4E">
            <w:pPr>
              <w:spacing w:line="276" w:lineRule="auto"/>
              <w:jc w:val="center"/>
              <w:rPr>
                <w:rFonts w:eastAsia="Times New Roman" w:cs="Times New Roman"/>
                <w:lang w:eastAsia="pl-PL" w:bidi="ar-SA"/>
              </w:rPr>
            </w:pPr>
            <w:r w:rsidRPr="396C2A4E">
              <w:rPr>
                <w:rFonts w:eastAsia="Times New Roman" w:cs="Times New Roman"/>
                <w:lang w:eastAsia="pl-PL" w:bidi="ar-SA"/>
              </w:rPr>
              <w:t>Prezentacja zadania problemowego</w:t>
            </w:r>
          </w:p>
          <w:p w14:paraId="61A66CDD" w14:textId="45F4286B" w:rsidR="008136C3" w:rsidRPr="008136C3" w:rsidRDefault="008136C3" w:rsidP="396C2A4E">
            <w:pPr>
              <w:suppressAutoHyphens w:val="0"/>
              <w:spacing w:line="276" w:lineRule="auto"/>
              <w:jc w:val="center"/>
              <w:rPr>
                <w:rFonts w:eastAsia="Times New Roman" w:cs="Times New Roman"/>
                <w:lang w:eastAsia="pl-PL" w:bidi="ar-SA"/>
              </w:rPr>
            </w:pPr>
          </w:p>
          <w:p w14:paraId="0B42EBEF" w14:textId="66790D65" w:rsidR="008136C3" w:rsidRPr="008136C3" w:rsidRDefault="008136C3" w:rsidP="396C2A4E">
            <w:pPr>
              <w:suppressAutoHyphens w:val="0"/>
              <w:spacing w:line="276" w:lineRule="auto"/>
              <w:jc w:val="center"/>
              <w:rPr>
                <w:rFonts w:eastAsia="Times New Roman" w:cs="Times New Roman"/>
                <w:kern w:val="0"/>
                <w:lang w:eastAsia="pl-PL" w:bidi="ar-SA"/>
              </w:rPr>
            </w:pPr>
          </w:p>
        </w:tc>
      </w:tr>
      <w:tr w:rsidR="008136C3" w:rsidRPr="008136C3" w14:paraId="64D9BE9D" w14:textId="77777777" w:rsidTr="396C2A4E">
        <w:tc>
          <w:tcPr>
            <w:tcW w:w="1309" w:type="dxa"/>
            <w:tcBorders>
              <w:top w:val="single" w:sz="8" w:space="0" w:color="auto"/>
              <w:bottom w:val="single" w:sz="8" w:space="0" w:color="auto"/>
              <w:right w:val="single" w:sz="4" w:space="0" w:color="auto"/>
            </w:tcBorders>
            <w:shd w:val="clear" w:color="auto" w:fill="FFFFFF" w:themeFill="background1"/>
          </w:tcPr>
          <w:p w14:paraId="427C7C9A" w14:textId="77777777" w:rsidR="008136C3" w:rsidRPr="008136C3" w:rsidRDefault="008136C3" w:rsidP="008136C3">
            <w:pPr>
              <w:suppressAutoHyphens w:val="0"/>
              <w:spacing w:before="60" w:after="60"/>
              <w:rPr>
                <w:rFonts w:eastAsia="Times New Roman" w:cs="Times New Roman"/>
                <w:kern w:val="0"/>
                <w:lang w:eastAsia="pl-PL" w:bidi="ar-SA"/>
              </w:rPr>
            </w:pPr>
            <w:r w:rsidRPr="008136C3">
              <w:rPr>
                <w:rFonts w:eastAsia="Times New Roman" w:cs="Times New Roman"/>
                <w:kern w:val="0"/>
                <w:lang w:eastAsia="pl-PL" w:bidi="ar-SA"/>
              </w:rPr>
              <w:t>E2_K01</w:t>
            </w:r>
          </w:p>
        </w:tc>
        <w:tc>
          <w:tcPr>
            <w:tcW w:w="3316"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3CC503C0" w14:textId="09ED161B" w:rsidR="008136C3" w:rsidRPr="008136C3" w:rsidRDefault="396C2A4E" w:rsidP="396C2A4E">
            <w:pPr>
              <w:spacing w:line="276" w:lineRule="auto"/>
              <w:rPr>
                <w:rFonts w:eastAsia="Calibri" w:cs="Times New Roman"/>
                <w:lang w:eastAsia="pl-PL" w:bidi="ar-SA"/>
              </w:rPr>
            </w:pPr>
            <w:r w:rsidRPr="396C2A4E">
              <w:rPr>
                <w:rFonts w:eastAsia="Calibri" w:cs="Times New Roman"/>
                <w:lang w:eastAsia="pl-PL" w:bidi="ar-SA"/>
              </w:rPr>
              <w:t>Potrafi krytycznie ocenić posiadaną wiedzę</w:t>
            </w:r>
          </w:p>
        </w:tc>
        <w:tc>
          <w:tcPr>
            <w:tcW w:w="1322" w:type="dxa"/>
            <w:tcBorders>
              <w:top w:val="single" w:sz="8" w:space="0" w:color="auto"/>
              <w:left w:val="single" w:sz="4" w:space="0" w:color="auto"/>
              <w:bottom w:val="single" w:sz="8" w:space="0" w:color="auto"/>
              <w:right w:val="single" w:sz="4" w:space="0" w:color="auto"/>
            </w:tcBorders>
            <w:shd w:val="clear" w:color="auto" w:fill="FFFFFF" w:themeFill="background1"/>
          </w:tcPr>
          <w:p w14:paraId="4A9E2CCF" w14:textId="77777777" w:rsidR="008136C3" w:rsidRPr="008136C3" w:rsidRDefault="008136C3" w:rsidP="396C2A4E">
            <w:pPr>
              <w:suppressAutoHyphens w:val="0"/>
              <w:spacing w:before="60" w:after="60"/>
              <w:rPr>
                <w:rFonts w:eastAsia="Times New Roman" w:cs="Times New Roman"/>
                <w:lang w:eastAsia="pl-PL" w:bidi="ar-SA"/>
              </w:rPr>
            </w:pPr>
            <w:r w:rsidRPr="396C2A4E">
              <w:rPr>
                <w:rFonts w:cs="Times New Roman"/>
                <w:kern w:val="0"/>
                <w:lang w:eastAsia="pl-PL"/>
              </w:rPr>
              <w:t>K_K01</w:t>
            </w:r>
          </w:p>
          <w:p w14:paraId="6D2DB47D" w14:textId="7E588780" w:rsidR="008136C3" w:rsidRPr="008136C3" w:rsidRDefault="396C2A4E" w:rsidP="396C2A4E">
            <w:pPr>
              <w:suppressAutoHyphens w:val="0"/>
              <w:spacing w:before="60" w:after="60"/>
              <w:rPr>
                <w:rFonts w:cs="Times New Roman"/>
                <w:kern w:val="0"/>
                <w:lang w:eastAsia="pl-PL"/>
              </w:rPr>
            </w:pPr>
            <w:r w:rsidRPr="396C2A4E">
              <w:rPr>
                <w:rFonts w:cs="Times New Roman"/>
                <w:lang w:eastAsia="pl-PL"/>
              </w:rPr>
              <w:t>K_K02</w:t>
            </w:r>
          </w:p>
        </w:tc>
        <w:tc>
          <w:tcPr>
            <w:tcW w:w="1668" w:type="dxa"/>
            <w:tcBorders>
              <w:top w:val="single" w:sz="8" w:space="0" w:color="auto"/>
              <w:left w:val="single" w:sz="4" w:space="0" w:color="auto"/>
              <w:bottom w:val="single" w:sz="8" w:space="0" w:color="auto"/>
              <w:right w:val="single" w:sz="4" w:space="0" w:color="auto"/>
            </w:tcBorders>
          </w:tcPr>
          <w:p w14:paraId="0D721427" w14:textId="77777777" w:rsidR="008136C3" w:rsidRPr="008136C3" w:rsidRDefault="008136C3" w:rsidP="396C2A4E">
            <w:pPr>
              <w:suppressAutoHyphens w:val="0"/>
              <w:rPr>
                <w:rFonts w:eastAsia="Calibri" w:cs="Times New Roman"/>
                <w:kern w:val="0"/>
                <w:lang w:eastAsia="pl-PL" w:bidi="ar-SA"/>
              </w:rPr>
            </w:pPr>
            <w:r w:rsidRPr="396C2A4E">
              <w:rPr>
                <w:rFonts w:eastAsia="Times New Roman" w:cs="Times New Roman"/>
                <w:kern w:val="0"/>
                <w:lang w:eastAsia="pl-PL" w:bidi="ar-SA"/>
              </w:rPr>
              <w:t>ćwiczenia audytoryjne</w:t>
            </w:r>
          </w:p>
        </w:tc>
        <w:tc>
          <w:tcPr>
            <w:tcW w:w="1434" w:type="dxa"/>
            <w:gridSpan w:val="2"/>
            <w:tcBorders>
              <w:top w:val="single" w:sz="8" w:space="0" w:color="auto"/>
              <w:left w:val="single" w:sz="4" w:space="0" w:color="auto"/>
              <w:bottom w:val="single" w:sz="8" w:space="0" w:color="auto"/>
            </w:tcBorders>
          </w:tcPr>
          <w:p w14:paraId="4B82EF9E" w14:textId="77777777" w:rsidR="008136C3" w:rsidRPr="008136C3" w:rsidRDefault="008136C3" w:rsidP="396C2A4E">
            <w:pPr>
              <w:suppressAutoHyphens w:val="0"/>
              <w:spacing w:before="60" w:after="60"/>
              <w:jc w:val="center"/>
              <w:rPr>
                <w:rFonts w:eastAsia="Times New Roman" w:cs="Times New Roman"/>
                <w:lang w:eastAsia="pl-PL" w:bidi="ar-SA"/>
              </w:rPr>
            </w:pPr>
            <w:r w:rsidRPr="396C2A4E">
              <w:rPr>
                <w:rFonts w:eastAsia="Times New Roman" w:cs="Times New Roman"/>
                <w:kern w:val="0"/>
                <w:lang w:eastAsia="pl-PL" w:bidi="ar-SA"/>
              </w:rPr>
              <w:t xml:space="preserve"> dyskusja,</w:t>
            </w:r>
          </w:p>
          <w:p w14:paraId="36F3A666" w14:textId="1B74AD2D" w:rsidR="008136C3" w:rsidRPr="008136C3" w:rsidRDefault="396C2A4E" w:rsidP="396C2A4E">
            <w:pPr>
              <w:spacing w:line="276" w:lineRule="auto"/>
              <w:jc w:val="center"/>
              <w:rPr>
                <w:rFonts w:eastAsia="Times New Roman" w:cs="Times New Roman"/>
                <w:lang w:eastAsia="pl-PL" w:bidi="ar-SA"/>
              </w:rPr>
            </w:pPr>
            <w:r w:rsidRPr="396C2A4E">
              <w:rPr>
                <w:rFonts w:eastAsia="Times New Roman" w:cs="Times New Roman"/>
                <w:lang w:eastAsia="pl-PL" w:bidi="ar-SA"/>
              </w:rPr>
              <w:t>Prezentacja zadania problemowego</w:t>
            </w:r>
          </w:p>
          <w:p w14:paraId="6C7BCFA4" w14:textId="6FFF4855" w:rsidR="008136C3" w:rsidRPr="008136C3" w:rsidRDefault="008136C3" w:rsidP="396C2A4E">
            <w:pPr>
              <w:suppressAutoHyphens w:val="0"/>
              <w:spacing w:before="60" w:after="60"/>
              <w:jc w:val="center"/>
              <w:rPr>
                <w:rFonts w:eastAsia="Times New Roman" w:cs="Times New Roman"/>
                <w:kern w:val="0"/>
                <w:lang w:eastAsia="pl-PL" w:bidi="ar-SA"/>
              </w:rPr>
            </w:pPr>
          </w:p>
        </w:tc>
      </w:tr>
      <w:tr w:rsidR="7827BF64" w14:paraId="41E0FBCF" w14:textId="77777777" w:rsidTr="396C2A4E">
        <w:trPr>
          <w:trHeight w:val="300"/>
        </w:trPr>
        <w:tc>
          <w:tcPr>
            <w:tcW w:w="1309" w:type="dxa"/>
            <w:tcBorders>
              <w:top w:val="single" w:sz="8" w:space="0" w:color="auto"/>
              <w:bottom w:val="single" w:sz="8" w:space="0" w:color="auto"/>
              <w:right w:val="single" w:sz="4" w:space="0" w:color="auto"/>
            </w:tcBorders>
            <w:shd w:val="clear" w:color="auto" w:fill="FFFFFF" w:themeFill="background1"/>
          </w:tcPr>
          <w:p w14:paraId="7C04E1A9" w14:textId="7C514826" w:rsidR="7827BF64" w:rsidRDefault="7827BF64" w:rsidP="7827BF64">
            <w:pPr>
              <w:rPr>
                <w:rFonts w:eastAsia="Times New Roman" w:cs="Times New Roman"/>
                <w:color w:val="FF0000"/>
                <w:lang w:eastAsia="pl-PL" w:bidi="ar-SA"/>
              </w:rPr>
            </w:pPr>
          </w:p>
        </w:tc>
        <w:tc>
          <w:tcPr>
            <w:tcW w:w="3316"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F2CFF7C" w14:textId="1C5688F4" w:rsidR="7827BF64" w:rsidRDefault="7827BF64" w:rsidP="396C2A4E">
            <w:pPr>
              <w:spacing w:line="276" w:lineRule="auto"/>
              <w:rPr>
                <w:rFonts w:eastAsia="Calibri" w:cs="Times New Roman"/>
                <w:lang w:eastAsia="pl-PL" w:bidi="ar-SA"/>
              </w:rPr>
            </w:pPr>
          </w:p>
        </w:tc>
        <w:tc>
          <w:tcPr>
            <w:tcW w:w="1322" w:type="dxa"/>
            <w:tcBorders>
              <w:top w:val="single" w:sz="8" w:space="0" w:color="auto"/>
              <w:left w:val="single" w:sz="4" w:space="0" w:color="auto"/>
              <w:bottom w:val="single" w:sz="8" w:space="0" w:color="auto"/>
              <w:right w:val="single" w:sz="4" w:space="0" w:color="auto"/>
            </w:tcBorders>
            <w:shd w:val="clear" w:color="auto" w:fill="FFFFFF" w:themeFill="background1"/>
          </w:tcPr>
          <w:p w14:paraId="29524DBC" w14:textId="62ACC36E" w:rsidR="7827BF64" w:rsidRDefault="7827BF64" w:rsidP="396C2A4E">
            <w:pPr>
              <w:rPr>
                <w:rFonts w:cs="Times New Roman"/>
                <w:lang w:eastAsia="pl-PL"/>
              </w:rPr>
            </w:pPr>
          </w:p>
        </w:tc>
        <w:tc>
          <w:tcPr>
            <w:tcW w:w="1668" w:type="dxa"/>
            <w:tcBorders>
              <w:top w:val="single" w:sz="8" w:space="0" w:color="auto"/>
              <w:left w:val="single" w:sz="4" w:space="0" w:color="auto"/>
              <w:bottom w:val="single" w:sz="8" w:space="0" w:color="auto"/>
              <w:right w:val="single" w:sz="4" w:space="0" w:color="auto"/>
            </w:tcBorders>
          </w:tcPr>
          <w:p w14:paraId="1995A841" w14:textId="2E133EE7" w:rsidR="7827BF64" w:rsidRDefault="7827BF64" w:rsidP="396C2A4E">
            <w:pPr>
              <w:rPr>
                <w:rFonts w:eastAsia="Times New Roman" w:cs="Times New Roman"/>
                <w:lang w:eastAsia="pl-PL" w:bidi="ar-SA"/>
              </w:rPr>
            </w:pPr>
          </w:p>
        </w:tc>
        <w:tc>
          <w:tcPr>
            <w:tcW w:w="1434" w:type="dxa"/>
            <w:gridSpan w:val="2"/>
            <w:tcBorders>
              <w:top w:val="single" w:sz="8" w:space="0" w:color="auto"/>
              <w:left w:val="single" w:sz="4" w:space="0" w:color="auto"/>
              <w:bottom w:val="single" w:sz="8" w:space="0" w:color="auto"/>
            </w:tcBorders>
          </w:tcPr>
          <w:p w14:paraId="3B428EAC" w14:textId="0436CAF2" w:rsidR="7827BF64" w:rsidRDefault="7827BF64" w:rsidP="396C2A4E">
            <w:pPr>
              <w:jc w:val="center"/>
              <w:rPr>
                <w:rFonts w:eastAsia="Times New Roman" w:cs="Times New Roman"/>
                <w:lang w:eastAsia="pl-PL" w:bidi="ar-SA"/>
              </w:rPr>
            </w:pPr>
          </w:p>
        </w:tc>
      </w:tr>
      <w:tr w:rsidR="008136C3" w:rsidRPr="008136C3" w14:paraId="0FD5F191" w14:textId="77777777" w:rsidTr="396C2A4E">
        <w:tc>
          <w:tcPr>
            <w:tcW w:w="9049" w:type="dxa"/>
            <w:gridSpan w:val="7"/>
            <w:shd w:val="clear" w:color="auto" w:fill="D9D9D9" w:themeFill="background1" w:themeFillShade="D9"/>
          </w:tcPr>
          <w:p w14:paraId="10726694" w14:textId="77777777" w:rsidR="008136C3" w:rsidRPr="008136C3" w:rsidRDefault="008136C3" w:rsidP="396C2A4E">
            <w:pPr>
              <w:suppressAutoHyphens w:val="0"/>
              <w:spacing w:before="60" w:after="60"/>
              <w:jc w:val="center"/>
              <w:rPr>
                <w:rFonts w:eastAsia="Times New Roman" w:cs="Times New Roman"/>
                <w:b/>
                <w:bCs/>
                <w:kern w:val="0"/>
                <w:lang w:eastAsia="pl-PL" w:bidi="ar-SA"/>
              </w:rPr>
            </w:pPr>
            <w:r w:rsidRPr="396C2A4E">
              <w:rPr>
                <w:rFonts w:eastAsia="Times New Roman" w:cs="Times New Roman"/>
                <w:b/>
                <w:bCs/>
                <w:kern w:val="0"/>
                <w:lang w:eastAsia="pl-PL" w:bidi="ar-SA"/>
              </w:rPr>
              <w:t>Nakład pracy studenta (bilans punktów ECTS)</w:t>
            </w:r>
          </w:p>
        </w:tc>
      </w:tr>
      <w:tr w:rsidR="008136C3" w:rsidRPr="008136C3" w14:paraId="4578A6C1" w14:textId="77777777" w:rsidTr="396C2A4E">
        <w:trPr>
          <w:trHeight w:val="1495"/>
        </w:trPr>
        <w:tc>
          <w:tcPr>
            <w:tcW w:w="2436" w:type="dxa"/>
            <w:gridSpan w:val="2"/>
            <w:tcBorders>
              <w:right w:val="nil"/>
            </w:tcBorders>
            <w:shd w:val="clear" w:color="auto" w:fill="D9D9D9" w:themeFill="background1" w:themeFillShade="D9"/>
          </w:tcPr>
          <w:p w14:paraId="1DA10B30" w14:textId="77777777" w:rsidR="008136C3" w:rsidRPr="008136C3" w:rsidRDefault="008136C3" w:rsidP="396C2A4E">
            <w:pPr>
              <w:suppressAutoHyphens w:val="0"/>
              <w:spacing w:before="60" w:after="60"/>
              <w:rPr>
                <w:rFonts w:eastAsia="Times New Roman" w:cs="Times New Roman"/>
                <w:b/>
                <w:bCs/>
                <w:kern w:val="0"/>
                <w:lang w:eastAsia="pl-PL" w:bidi="ar-SA"/>
              </w:rPr>
            </w:pPr>
            <w:r w:rsidRPr="396C2A4E">
              <w:rPr>
                <w:rFonts w:eastAsia="Times New Roman" w:cs="Times New Roman"/>
                <w:b/>
                <w:bCs/>
                <w:kern w:val="0"/>
                <w:lang w:eastAsia="pl-PL" w:bidi="ar-SA"/>
              </w:rPr>
              <w:t>Całkowita liczba punktów ECTS: (A + B)</w:t>
            </w:r>
            <w:r w:rsidRPr="396C2A4E">
              <w:rPr>
                <w:rFonts w:eastAsia="Times New Roman" w:cs="Times New Roman"/>
                <w:b/>
                <w:bCs/>
                <w:i/>
                <w:iCs/>
                <w:kern w:val="0"/>
                <w:lang w:eastAsia="pl-PL" w:bidi="ar-SA"/>
              </w:rPr>
              <w:t xml:space="preserve"> </w:t>
            </w:r>
          </w:p>
        </w:tc>
        <w:tc>
          <w:tcPr>
            <w:tcW w:w="5351" w:type="dxa"/>
            <w:gridSpan w:val="4"/>
            <w:tcBorders>
              <w:left w:val="nil"/>
            </w:tcBorders>
          </w:tcPr>
          <w:p w14:paraId="4636FD2A" w14:textId="77777777" w:rsidR="008136C3" w:rsidRPr="008136C3" w:rsidRDefault="008136C3" w:rsidP="396C2A4E">
            <w:pPr>
              <w:suppressAutoHyphens w:val="0"/>
              <w:rPr>
                <w:rFonts w:eastAsia="Times New Roman" w:cs="Times New Roman"/>
                <w:b/>
                <w:bCs/>
                <w:kern w:val="0"/>
                <w:lang w:eastAsia="pl-PL" w:bidi="ar-SA"/>
              </w:rPr>
            </w:pPr>
            <w:r w:rsidRPr="396C2A4E">
              <w:rPr>
                <w:rFonts w:eastAsia="Times New Roman" w:cs="Times New Roman"/>
                <w:b/>
                <w:bCs/>
                <w:kern w:val="0"/>
                <w:lang w:eastAsia="pl-PL" w:bidi="ar-SA"/>
              </w:rPr>
              <w:t>2</w:t>
            </w:r>
          </w:p>
        </w:tc>
        <w:tc>
          <w:tcPr>
            <w:tcW w:w="1262" w:type="dxa"/>
            <w:tcBorders>
              <w:left w:val="nil"/>
            </w:tcBorders>
            <w:textDirection w:val="btLr"/>
          </w:tcPr>
          <w:p w14:paraId="469B0E19" w14:textId="77777777" w:rsidR="008136C3" w:rsidRPr="008136C3" w:rsidRDefault="008136C3" w:rsidP="396C2A4E">
            <w:pPr>
              <w:suppressAutoHyphens w:val="0"/>
              <w:spacing w:before="60" w:after="60"/>
              <w:ind w:left="113" w:right="113"/>
              <w:rPr>
                <w:rFonts w:eastAsia="Times New Roman" w:cs="Times New Roman"/>
                <w:kern w:val="0"/>
                <w:lang w:eastAsia="pl-PL" w:bidi="ar-SA"/>
              </w:rPr>
            </w:pPr>
            <w:r w:rsidRPr="396C2A4E">
              <w:rPr>
                <w:rFonts w:eastAsia="Times New Roman" w:cs="Times New Roman"/>
                <w:kern w:val="0"/>
                <w:lang w:eastAsia="pl-PL" w:bidi="ar-SA"/>
              </w:rPr>
              <w:t>Stacjonarne</w:t>
            </w:r>
          </w:p>
        </w:tc>
      </w:tr>
      <w:tr w:rsidR="008136C3" w:rsidRPr="008136C3" w14:paraId="75E3F64C" w14:textId="77777777" w:rsidTr="396C2A4E">
        <w:tc>
          <w:tcPr>
            <w:tcW w:w="2436" w:type="dxa"/>
            <w:gridSpan w:val="2"/>
            <w:tcBorders>
              <w:right w:val="nil"/>
            </w:tcBorders>
            <w:shd w:val="clear" w:color="auto" w:fill="D9D9D9" w:themeFill="background1" w:themeFillShade="D9"/>
          </w:tcPr>
          <w:p w14:paraId="40A21381" w14:textId="77777777" w:rsidR="008136C3" w:rsidRPr="008136C3" w:rsidRDefault="008136C3" w:rsidP="396C2A4E">
            <w:pPr>
              <w:suppressAutoHyphens w:val="0"/>
              <w:autoSpaceDE w:val="0"/>
              <w:autoSpaceDN w:val="0"/>
              <w:adjustRightInd w:val="0"/>
              <w:rPr>
                <w:rFonts w:eastAsia="Times New Roman" w:cs="Times New Roman"/>
                <w:b/>
                <w:bCs/>
                <w:kern w:val="0"/>
                <w:lang w:eastAsia="pl-PL" w:bidi="ar-SA"/>
              </w:rPr>
            </w:pPr>
            <w:r w:rsidRPr="396C2A4E">
              <w:rPr>
                <w:rFonts w:eastAsia="Times New Roman" w:cs="Times New Roman"/>
                <w:b/>
                <w:bCs/>
                <w:kern w:val="0"/>
                <w:lang w:eastAsia="pl-PL" w:bidi="ar-SA"/>
              </w:rPr>
              <w:t>A. Liczba godzin kontaktowych z podziałem na formy zajęć oraz liczba punktów ECTS uzyskanych w ramach tych zajęć:</w:t>
            </w:r>
          </w:p>
        </w:tc>
        <w:tc>
          <w:tcPr>
            <w:tcW w:w="5351" w:type="dxa"/>
            <w:gridSpan w:val="4"/>
            <w:tcBorders>
              <w:left w:val="nil"/>
            </w:tcBorders>
          </w:tcPr>
          <w:p w14:paraId="24D30A17" w14:textId="77777777" w:rsidR="008136C3" w:rsidRPr="008136C3" w:rsidRDefault="008136C3" w:rsidP="396C2A4E">
            <w:pPr>
              <w:suppressAutoHyphens w:val="0"/>
              <w:rPr>
                <w:rFonts w:eastAsia="Calibri" w:cs="Times New Roman"/>
                <w:kern w:val="0"/>
                <w:lang w:eastAsia="pl-PL" w:bidi="ar-SA"/>
              </w:rPr>
            </w:pPr>
            <w:r w:rsidRPr="396C2A4E">
              <w:rPr>
                <w:rFonts w:eastAsia="Calibri" w:cs="Times New Roman"/>
                <w:kern w:val="0"/>
                <w:lang w:eastAsia="pl-PL" w:bidi="ar-SA"/>
              </w:rPr>
              <w:t>Wykład</w:t>
            </w:r>
          </w:p>
          <w:p w14:paraId="4F36E01B" w14:textId="77777777" w:rsidR="008136C3" w:rsidRPr="008136C3" w:rsidRDefault="008136C3" w:rsidP="396C2A4E">
            <w:pPr>
              <w:suppressAutoHyphens w:val="0"/>
              <w:rPr>
                <w:rFonts w:eastAsia="Calibri" w:cs="Times New Roman"/>
                <w:kern w:val="0"/>
                <w:lang w:eastAsia="pl-PL" w:bidi="ar-SA"/>
              </w:rPr>
            </w:pPr>
            <w:r w:rsidRPr="396C2A4E">
              <w:rPr>
                <w:rFonts w:eastAsia="Calibri" w:cs="Times New Roman"/>
                <w:kern w:val="0"/>
                <w:lang w:eastAsia="pl-PL" w:bidi="ar-SA"/>
              </w:rPr>
              <w:t>Ćwiczenia audytoryjne</w:t>
            </w:r>
          </w:p>
          <w:p w14:paraId="07405E27" w14:textId="77777777" w:rsidR="008136C3" w:rsidRPr="008136C3" w:rsidRDefault="008136C3" w:rsidP="396C2A4E">
            <w:pPr>
              <w:suppressAutoHyphens w:val="0"/>
              <w:rPr>
                <w:rFonts w:eastAsia="Calibri" w:cs="Times New Roman"/>
                <w:b/>
                <w:bCs/>
                <w:kern w:val="0"/>
                <w:lang w:eastAsia="pl-PL" w:bidi="ar-SA"/>
              </w:rPr>
            </w:pPr>
          </w:p>
          <w:p w14:paraId="4B68B8B0" w14:textId="77777777" w:rsidR="008136C3" w:rsidRPr="008136C3" w:rsidRDefault="008136C3" w:rsidP="396C2A4E">
            <w:pPr>
              <w:suppressAutoHyphens w:val="0"/>
              <w:rPr>
                <w:rFonts w:eastAsia="Calibri" w:cs="Times New Roman"/>
                <w:b/>
                <w:bCs/>
                <w:kern w:val="0"/>
                <w:lang w:eastAsia="pl-PL" w:bidi="ar-SA"/>
              </w:rPr>
            </w:pPr>
          </w:p>
          <w:p w14:paraId="0B820C76" w14:textId="77777777" w:rsidR="008136C3" w:rsidRPr="008136C3" w:rsidRDefault="008136C3" w:rsidP="396C2A4E">
            <w:pPr>
              <w:suppressAutoHyphens w:val="0"/>
              <w:rPr>
                <w:rFonts w:eastAsia="Calibri" w:cs="Times New Roman"/>
                <w:b/>
                <w:bCs/>
                <w:kern w:val="0"/>
                <w:lang w:eastAsia="pl-PL" w:bidi="ar-SA"/>
              </w:rPr>
            </w:pPr>
            <w:r w:rsidRPr="396C2A4E">
              <w:rPr>
                <w:rFonts w:eastAsia="Calibri" w:cs="Times New Roman"/>
                <w:b/>
                <w:bCs/>
                <w:kern w:val="0"/>
                <w:lang w:eastAsia="pl-PL" w:bidi="ar-SA"/>
              </w:rPr>
              <w:t>w sumie:</w:t>
            </w:r>
          </w:p>
          <w:p w14:paraId="1724BA26" w14:textId="77777777" w:rsidR="008136C3" w:rsidRPr="008136C3" w:rsidRDefault="008136C3" w:rsidP="396C2A4E">
            <w:pPr>
              <w:suppressAutoHyphens w:val="0"/>
              <w:rPr>
                <w:rFonts w:eastAsia="Calibri" w:cs="Times New Roman"/>
                <w:b/>
                <w:bCs/>
                <w:kern w:val="0"/>
                <w:lang w:eastAsia="pl-PL" w:bidi="ar-SA"/>
              </w:rPr>
            </w:pPr>
            <w:r w:rsidRPr="396C2A4E">
              <w:rPr>
                <w:rFonts w:eastAsia="Calibri" w:cs="Times New Roman"/>
                <w:kern w:val="0"/>
                <w:lang w:eastAsia="pl-PL" w:bidi="ar-SA"/>
              </w:rPr>
              <w:t>ECTS</w:t>
            </w:r>
          </w:p>
        </w:tc>
        <w:tc>
          <w:tcPr>
            <w:tcW w:w="1262" w:type="dxa"/>
            <w:tcBorders>
              <w:left w:val="nil"/>
            </w:tcBorders>
          </w:tcPr>
          <w:p w14:paraId="77060EE1" w14:textId="77777777" w:rsidR="008136C3" w:rsidRPr="008136C3" w:rsidRDefault="008136C3" w:rsidP="396C2A4E">
            <w:pPr>
              <w:suppressAutoHyphens w:val="0"/>
              <w:jc w:val="center"/>
              <w:rPr>
                <w:rFonts w:eastAsia="Calibri" w:cs="Times New Roman"/>
                <w:kern w:val="0"/>
                <w:lang w:eastAsia="pl-PL" w:bidi="ar-SA"/>
              </w:rPr>
            </w:pPr>
            <w:r w:rsidRPr="396C2A4E">
              <w:rPr>
                <w:rFonts w:eastAsia="Calibri" w:cs="Times New Roman"/>
                <w:kern w:val="0"/>
                <w:lang w:eastAsia="pl-PL" w:bidi="ar-SA"/>
              </w:rPr>
              <w:t>15</w:t>
            </w:r>
          </w:p>
          <w:p w14:paraId="3E75CE17" w14:textId="77777777" w:rsidR="008136C3" w:rsidRPr="008136C3" w:rsidRDefault="008136C3" w:rsidP="396C2A4E">
            <w:pPr>
              <w:suppressAutoHyphens w:val="0"/>
              <w:jc w:val="center"/>
              <w:rPr>
                <w:rFonts w:eastAsia="Calibri" w:cs="Times New Roman"/>
                <w:kern w:val="0"/>
                <w:lang w:eastAsia="pl-PL" w:bidi="ar-SA"/>
              </w:rPr>
            </w:pPr>
            <w:r w:rsidRPr="396C2A4E">
              <w:rPr>
                <w:rFonts w:eastAsia="Calibri" w:cs="Times New Roman"/>
                <w:kern w:val="0"/>
                <w:lang w:eastAsia="pl-PL" w:bidi="ar-SA"/>
              </w:rPr>
              <w:t>15</w:t>
            </w:r>
          </w:p>
          <w:p w14:paraId="4870280A" w14:textId="77777777" w:rsidR="008136C3" w:rsidRPr="008136C3" w:rsidRDefault="008136C3" w:rsidP="396C2A4E">
            <w:pPr>
              <w:suppressAutoHyphens w:val="0"/>
              <w:jc w:val="center"/>
              <w:rPr>
                <w:rFonts w:eastAsia="Calibri" w:cs="Times New Roman"/>
                <w:b/>
                <w:bCs/>
                <w:kern w:val="0"/>
                <w:lang w:eastAsia="pl-PL" w:bidi="ar-SA"/>
              </w:rPr>
            </w:pPr>
          </w:p>
          <w:p w14:paraId="11BCDFC0" w14:textId="77777777" w:rsidR="008136C3" w:rsidRPr="008136C3" w:rsidRDefault="008136C3" w:rsidP="396C2A4E">
            <w:pPr>
              <w:suppressAutoHyphens w:val="0"/>
              <w:jc w:val="center"/>
              <w:rPr>
                <w:rFonts w:eastAsia="Calibri" w:cs="Times New Roman"/>
                <w:b/>
                <w:bCs/>
                <w:kern w:val="0"/>
                <w:lang w:eastAsia="pl-PL" w:bidi="ar-SA"/>
              </w:rPr>
            </w:pPr>
          </w:p>
          <w:p w14:paraId="15E0939B" w14:textId="77777777" w:rsidR="008136C3" w:rsidRPr="008136C3" w:rsidRDefault="008136C3" w:rsidP="396C2A4E">
            <w:pPr>
              <w:suppressAutoHyphens w:val="0"/>
              <w:jc w:val="center"/>
              <w:rPr>
                <w:rFonts w:eastAsia="Calibri" w:cs="Times New Roman"/>
                <w:b/>
                <w:bCs/>
                <w:kern w:val="0"/>
                <w:lang w:eastAsia="pl-PL" w:bidi="ar-SA"/>
              </w:rPr>
            </w:pPr>
            <w:r w:rsidRPr="396C2A4E">
              <w:rPr>
                <w:rFonts w:eastAsia="Calibri" w:cs="Times New Roman"/>
                <w:b/>
                <w:bCs/>
                <w:kern w:val="0"/>
                <w:lang w:eastAsia="pl-PL" w:bidi="ar-SA"/>
              </w:rPr>
              <w:t>30</w:t>
            </w:r>
          </w:p>
          <w:p w14:paraId="638B6664" w14:textId="77777777" w:rsidR="008136C3" w:rsidRPr="008136C3" w:rsidRDefault="008136C3" w:rsidP="396C2A4E">
            <w:pPr>
              <w:suppressAutoHyphens w:val="0"/>
              <w:jc w:val="center"/>
              <w:rPr>
                <w:rFonts w:eastAsia="Calibri" w:cs="Times New Roman"/>
                <w:kern w:val="0"/>
                <w:lang w:eastAsia="pl-PL" w:bidi="ar-SA"/>
              </w:rPr>
            </w:pPr>
            <w:r w:rsidRPr="396C2A4E">
              <w:rPr>
                <w:rFonts w:eastAsia="Calibri" w:cs="Times New Roman"/>
                <w:kern w:val="0"/>
                <w:lang w:eastAsia="pl-PL" w:bidi="ar-SA"/>
              </w:rPr>
              <w:t>1,2</w:t>
            </w:r>
          </w:p>
        </w:tc>
      </w:tr>
      <w:tr w:rsidR="008136C3" w:rsidRPr="008136C3" w14:paraId="2E4EB39B" w14:textId="77777777" w:rsidTr="396C2A4E">
        <w:tc>
          <w:tcPr>
            <w:tcW w:w="2436" w:type="dxa"/>
            <w:gridSpan w:val="2"/>
            <w:tcBorders>
              <w:right w:val="nil"/>
            </w:tcBorders>
            <w:shd w:val="clear" w:color="auto" w:fill="D9D9D9" w:themeFill="background1" w:themeFillShade="D9"/>
          </w:tcPr>
          <w:p w14:paraId="456CB7FF" w14:textId="77777777" w:rsidR="008136C3" w:rsidRPr="008136C3" w:rsidRDefault="008136C3" w:rsidP="396C2A4E">
            <w:pPr>
              <w:suppressAutoHyphens w:val="0"/>
              <w:spacing w:before="60" w:after="60"/>
              <w:rPr>
                <w:rFonts w:eastAsia="Times New Roman" w:cs="Times New Roman"/>
                <w:b/>
                <w:bCs/>
                <w:kern w:val="0"/>
                <w:lang w:eastAsia="pl-PL" w:bidi="ar-SA"/>
              </w:rPr>
            </w:pPr>
            <w:r w:rsidRPr="396C2A4E">
              <w:rPr>
                <w:rFonts w:eastAsia="Times New Roman" w:cs="Times New Roman"/>
                <w:b/>
                <w:bCs/>
                <w:kern w:val="0"/>
                <w:lang w:eastAsia="pl-PL" w:bidi="ar-SA"/>
              </w:rPr>
              <w:t>B. Formy aktywności studenta w ramach samokształcenia wraz z planowaną liczbą godzin na każdą formę i liczbą punktów ECTS:</w:t>
            </w:r>
          </w:p>
        </w:tc>
        <w:tc>
          <w:tcPr>
            <w:tcW w:w="5351" w:type="dxa"/>
            <w:gridSpan w:val="4"/>
            <w:tcBorders>
              <w:left w:val="nil"/>
            </w:tcBorders>
          </w:tcPr>
          <w:p w14:paraId="76DB8B2C" w14:textId="522FF0DB" w:rsidR="008136C3" w:rsidRPr="008136C3" w:rsidRDefault="008136C3" w:rsidP="396C2A4E">
            <w:pPr>
              <w:spacing w:line="259" w:lineRule="auto"/>
              <w:rPr>
                <w:rFonts w:eastAsia="Calibri" w:cs="Times New Roman"/>
                <w:lang w:eastAsia="pl-PL" w:bidi="ar-SA"/>
              </w:rPr>
            </w:pPr>
            <w:r w:rsidRPr="396C2A4E">
              <w:rPr>
                <w:rFonts w:eastAsia="Calibri" w:cs="Times New Roman"/>
                <w:kern w:val="0"/>
                <w:lang w:eastAsia="pl-PL" w:bidi="ar-SA"/>
              </w:rPr>
              <w:t xml:space="preserve">Przygotowanie </w:t>
            </w:r>
            <w:r w:rsidR="73997C37" w:rsidRPr="396C2A4E">
              <w:rPr>
                <w:rFonts w:eastAsia="Calibri" w:cs="Times New Roman"/>
                <w:lang w:eastAsia="pl-PL" w:bidi="ar-SA"/>
              </w:rPr>
              <w:t>prezentacji zadania problemowego</w:t>
            </w:r>
          </w:p>
          <w:p w14:paraId="771A7A3F" w14:textId="77777777" w:rsidR="008136C3" w:rsidRPr="008136C3" w:rsidRDefault="008136C3" w:rsidP="396C2A4E">
            <w:pPr>
              <w:suppressAutoHyphens w:val="0"/>
              <w:rPr>
                <w:rFonts w:eastAsia="Calibri" w:cs="Times New Roman"/>
                <w:kern w:val="0"/>
                <w:lang w:eastAsia="pl-PL" w:bidi="ar-SA"/>
              </w:rPr>
            </w:pPr>
            <w:r w:rsidRPr="396C2A4E">
              <w:rPr>
                <w:rFonts w:eastAsia="Calibri" w:cs="Times New Roman"/>
                <w:kern w:val="0"/>
                <w:lang w:eastAsia="pl-PL" w:bidi="ar-SA"/>
              </w:rPr>
              <w:t>Przygotowywanie do kolokwium</w:t>
            </w:r>
          </w:p>
          <w:p w14:paraId="4DD0C3EA" w14:textId="77777777" w:rsidR="008136C3" w:rsidRPr="008136C3" w:rsidRDefault="008136C3" w:rsidP="396C2A4E">
            <w:pPr>
              <w:suppressAutoHyphens w:val="0"/>
              <w:jc w:val="both"/>
              <w:rPr>
                <w:rFonts w:eastAsia="Calibri" w:cs="Times New Roman"/>
                <w:b/>
                <w:bCs/>
                <w:kern w:val="0"/>
                <w:lang w:eastAsia="pl-PL" w:bidi="ar-SA"/>
              </w:rPr>
            </w:pPr>
          </w:p>
          <w:p w14:paraId="5CF8B9C1" w14:textId="77777777" w:rsidR="008136C3" w:rsidRPr="008136C3" w:rsidRDefault="008136C3" w:rsidP="396C2A4E">
            <w:pPr>
              <w:suppressAutoHyphens w:val="0"/>
              <w:jc w:val="both"/>
              <w:rPr>
                <w:rFonts w:eastAsia="Calibri" w:cs="Times New Roman"/>
                <w:kern w:val="0"/>
                <w:lang w:eastAsia="pl-PL" w:bidi="ar-SA"/>
              </w:rPr>
            </w:pPr>
            <w:r w:rsidRPr="396C2A4E">
              <w:rPr>
                <w:rFonts w:eastAsia="Calibri" w:cs="Times New Roman"/>
                <w:b/>
                <w:bCs/>
                <w:kern w:val="0"/>
                <w:lang w:eastAsia="pl-PL" w:bidi="ar-SA"/>
              </w:rPr>
              <w:t xml:space="preserve">w sumie: </w:t>
            </w:r>
          </w:p>
          <w:p w14:paraId="4CFB0178" w14:textId="77777777" w:rsidR="008136C3" w:rsidRPr="008136C3" w:rsidRDefault="008136C3" w:rsidP="396C2A4E">
            <w:pPr>
              <w:suppressAutoHyphens w:val="0"/>
              <w:jc w:val="both"/>
              <w:rPr>
                <w:rFonts w:eastAsia="Calibri" w:cs="Times New Roman"/>
                <w:kern w:val="0"/>
                <w:lang w:eastAsia="pl-PL" w:bidi="ar-SA"/>
              </w:rPr>
            </w:pPr>
            <w:r w:rsidRPr="396C2A4E">
              <w:rPr>
                <w:rFonts w:eastAsia="Calibri" w:cs="Times New Roman"/>
                <w:kern w:val="0"/>
                <w:lang w:eastAsia="pl-PL" w:bidi="ar-SA"/>
              </w:rPr>
              <w:t>ECTS</w:t>
            </w:r>
          </w:p>
        </w:tc>
        <w:tc>
          <w:tcPr>
            <w:tcW w:w="1262" w:type="dxa"/>
            <w:tcBorders>
              <w:left w:val="nil"/>
            </w:tcBorders>
          </w:tcPr>
          <w:p w14:paraId="5474490F" w14:textId="77777777" w:rsidR="008136C3" w:rsidRPr="008136C3" w:rsidRDefault="008136C3" w:rsidP="396C2A4E">
            <w:pPr>
              <w:suppressAutoHyphens w:val="0"/>
              <w:jc w:val="center"/>
              <w:rPr>
                <w:rFonts w:eastAsia="Calibri" w:cs="Times New Roman"/>
                <w:kern w:val="0"/>
                <w:lang w:eastAsia="pl-PL" w:bidi="ar-SA"/>
              </w:rPr>
            </w:pPr>
            <w:r w:rsidRPr="396C2A4E">
              <w:rPr>
                <w:rFonts w:eastAsia="Calibri" w:cs="Times New Roman"/>
                <w:kern w:val="0"/>
                <w:lang w:eastAsia="pl-PL" w:bidi="ar-SA"/>
              </w:rPr>
              <w:t>10</w:t>
            </w:r>
          </w:p>
          <w:p w14:paraId="0C23B6F1" w14:textId="77777777" w:rsidR="008136C3" w:rsidRPr="008136C3" w:rsidRDefault="008136C3" w:rsidP="396C2A4E">
            <w:pPr>
              <w:suppressAutoHyphens w:val="0"/>
              <w:jc w:val="center"/>
              <w:rPr>
                <w:rFonts w:eastAsia="Calibri" w:cs="Times New Roman"/>
                <w:kern w:val="0"/>
                <w:lang w:eastAsia="pl-PL" w:bidi="ar-SA"/>
              </w:rPr>
            </w:pPr>
            <w:r w:rsidRPr="396C2A4E">
              <w:rPr>
                <w:rFonts w:eastAsia="Calibri" w:cs="Times New Roman"/>
                <w:kern w:val="0"/>
                <w:lang w:eastAsia="pl-PL" w:bidi="ar-SA"/>
              </w:rPr>
              <w:t>10</w:t>
            </w:r>
          </w:p>
          <w:p w14:paraId="512E0401" w14:textId="77777777" w:rsidR="008136C3" w:rsidRPr="008136C3" w:rsidRDefault="008136C3" w:rsidP="396C2A4E">
            <w:pPr>
              <w:suppressAutoHyphens w:val="0"/>
              <w:jc w:val="center"/>
              <w:rPr>
                <w:rFonts w:eastAsia="Calibri" w:cs="Times New Roman"/>
                <w:kern w:val="0"/>
                <w:lang w:eastAsia="pl-PL" w:bidi="ar-SA"/>
              </w:rPr>
            </w:pPr>
          </w:p>
          <w:p w14:paraId="6D5C8D00" w14:textId="77777777" w:rsidR="008136C3" w:rsidRPr="008136C3" w:rsidRDefault="008136C3" w:rsidP="396C2A4E">
            <w:pPr>
              <w:suppressAutoHyphens w:val="0"/>
              <w:jc w:val="center"/>
              <w:rPr>
                <w:rFonts w:eastAsia="Calibri" w:cs="Times New Roman"/>
                <w:kern w:val="0"/>
                <w:lang w:eastAsia="pl-PL" w:bidi="ar-SA"/>
              </w:rPr>
            </w:pPr>
          </w:p>
          <w:p w14:paraId="129A35C2" w14:textId="77777777" w:rsidR="008136C3" w:rsidRPr="008136C3" w:rsidRDefault="008136C3" w:rsidP="396C2A4E">
            <w:pPr>
              <w:suppressAutoHyphens w:val="0"/>
              <w:jc w:val="center"/>
              <w:rPr>
                <w:rFonts w:eastAsia="Calibri" w:cs="Times New Roman"/>
                <w:b/>
                <w:bCs/>
                <w:kern w:val="0"/>
                <w:lang w:eastAsia="pl-PL" w:bidi="ar-SA"/>
              </w:rPr>
            </w:pPr>
            <w:r w:rsidRPr="396C2A4E">
              <w:rPr>
                <w:rFonts w:eastAsia="Calibri" w:cs="Times New Roman"/>
                <w:b/>
                <w:bCs/>
                <w:kern w:val="0"/>
                <w:lang w:eastAsia="pl-PL" w:bidi="ar-SA"/>
              </w:rPr>
              <w:t>20</w:t>
            </w:r>
          </w:p>
          <w:p w14:paraId="410D1796" w14:textId="77777777" w:rsidR="008136C3" w:rsidRPr="008136C3" w:rsidRDefault="008136C3" w:rsidP="396C2A4E">
            <w:pPr>
              <w:suppressAutoHyphens w:val="0"/>
              <w:jc w:val="center"/>
              <w:rPr>
                <w:rFonts w:eastAsia="Calibri" w:cs="Times New Roman"/>
                <w:kern w:val="0"/>
                <w:lang w:eastAsia="pl-PL" w:bidi="ar-SA"/>
              </w:rPr>
            </w:pPr>
            <w:r w:rsidRPr="396C2A4E">
              <w:rPr>
                <w:rFonts w:eastAsia="Calibri" w:cs="Times New Roman"/>
                <w:kern w:val="0"/>
                <w:lang w:eastAsia="pl-PL" w:bidi="ar-SA"/>
              </w:rPr>
              <w:t>0,8</w:t>
            </w:r>
          </w:p>
        </w:tc>
      </w:tr>
      <w:tr w:rsidR="008136C3" w:rsidRPr="008136C3" w14:paraId="029727E5" w14:textId="77777777" w:rsidTr="396C2A4E">
        <w:tc>
          <w:tcPr>
            <w:tcW w:w="2436" w:type="dxa"/>
            <w:gridSpan w:val="2"/>
            <w:tcBorders>
              <w:right w:val="nil"/>
            </w:tcBorders>
            <w:shd w:val="clear" w:color="auto" w:fill="D9D9D9" w:themeFill="background1" w:themeFillShade="D9"/>
          </w:tcPr>
          <w:p w14:paraId="1C4CFA2F" w14:textId="77777777" w:rsidR="008136C3" w:rsidRPr="008136C3" w:rsidRDefault="008136C3" w:rsidP="396C2A4E">
            <w:pPr>
              <w:suppressAutoHyphens w:val="0"/>
              <w:spacing w:before="60" w:after="60"/>
              <w:rPr>
                <w:rFonts w:eastAsia="Times New Roman" w:cs="Times New Roman"/>
                <w:b/>
                <w:bCs/>
                <w:kern w:val="0"/>
                <w:lang w:eastAsia="pl-PL" w:bidi="ar-SA"/>
              </w:rPr>
            </w:pPr>
            <w:r w:rsidRPr="396C2A4E">
              <w:rPr>
                <w:rFonts w:eastAsia="Times New Roman" w:cs="Times New Roman"/>
                <w:b/>
                <w:bCs/>
                <w:kern w:val="0"/>
                <w:lang w:eastAsia="pl-PL" w:bidi="ar-SA"/>
              </w:rPr>
              <w:t>C. Liczba godzin zajęć kształtujących umiejętności praktyczne w ramach przedmiotu oraz związana z tym liczba punktów ECTS:</w:t>
            </w:r>
          </w:p>
        </w:tc>
        <w:tc>
          <w:tcPr>
            <w:tcW w:w="5351" w:type="dxa"/>
            <w:gridSpan w:val="4"/>
            <w:tcBorders>
              <w:left w:val="nil"/>
            </w:tcBorders>
          </w:tcPr>
          <w:p w14:paraId="50268B61" w14:textId="77777777" w:rsidR="008136C3" w:rsidRPr="008136C3" w:rsidRDefault="008136C3" w:rsidP="396C2A4E">
            <w:pPr>
              <w:suppressAutoHyphens w:val="0"/>
              <w:rPr>
                <w:rFonts w:eastAsia="Calibri" w:cs="Times New Roman"/>
                <w:kern w:val="0"/>
                <w:lang w:eastAsia="pl-PL" w:bidi="ar-SA"/>
              </w:rPr>
            </w:pPr>
          </w:p>
          <w:p w14:paraId="6E97B9C1" w14:textId="04638882" w:rsidR="7D1A9D9E" w:rsidRDefault="396C2A4E" w:rsidP="396C2A4E">
            <w:pPr>
              <w:spacing w:line="259" w:lineRule="auto"/>
              <w:rPr>
                <w:rFonts w:eastAsia="Calibri" w:cs="Times New Roman"/>
                <w:lang w:eastAsia="pl-PL" w:bidi="ar-SA"/>
              </w:rPr>
            </w:pPr>
            <w:r w:rsidRPr="396C2A4E">
              <w:rPr>
                <w:rFonts w:eastAsia="Calibri" w:cs="Times New Roman"/>
                <w:lang w:eastAsia="pl-PL" w:bidi="ar-SA"/>
              </w:rPr>
              <w:t>Przygotowanie prezentacji zadania problemowego</w:t>
            </w:r>
          </w:p>
          <w:p w14:paraId="62AF956A" w14:textId="68E9B7F6" w:rsidR="5998A229" w:rsidRDefault="396C2A4E" w:rsidP="396C2A4E">
            <w:pPr>
              <w:spacing w:line="259" w:lineRule="auto"/>
              <w:rPr>
                <w:rFonts w:eastAsia="Calibri" w:cs="Times New Roman"/>
                <w:lang w:eastAsia="pl-PL" w:bidi="ar-SA"/>
              </w:rPr>
            </w:pPr>
            <w:r w:rsidRPr="396C2A4E">
              <w:rPr>
                <w:rFonts w:eastAsia="Calibri" w:cs="Times New Roman"/>
                <w:lang w:eastAsia="pl-PL" w:bidi="ar-SA"/>
              </w:rPr>
              <w:t>Przygotowanie do kolokwium</w:t>
            </w:r>
          </w:p>
          <w:p w14:paraId="6481985C" w14:textId="77777777" w:rsidR="008136C3" w:rsidRPr="008136C3" w:rsidRDefault="008136C3" w:rsidP="396C2A4E">
            <w:pPr>
              <w:suppressAutoHyphens w:val="0"/>
              <w:rPr>
                <w:rFonts w:eastAsia="Calibri" w:cs="Times New Roman"/>
                <w:b/>
                <w:bCs/>
                <w:kern w:val="0"/>
                <w:lang w:eastAsia="pl-PL" w:bidi="ar-SA"/>
              </w:rPr>
            </w:pPr>
          </w:p>
          <w:p w14:paraId="5ABF0059" w14:textId="77777777" w:rsidR="008136C3" w:rsidRPr="008136C3" w:rsidRDefault="008136C3" w:rsidP="396C2A4E">
            <w:pPr>
              <w:suppressAutoHyphens w:val="0"/>
              <w:rPr>
                <w:rFonts w:eastAsia="Calibri" w:cs="Times New Roman"/>
                <w:b/>
                <w:bCs/>
                <w:kern w:val="0"/>
                <w:lang w:eastAsia="pl-PL" w:bidi="ar-SA"/>
              </w:rPr>
            </w:pPr>
            <w:r w:rsidRPr="396C2A4E">
              <w:rPr>
                <w:rFonts w:eastAsia="Calibri" w:cs="Times New Roman"/>
                <w:b/>
                <w:bCs/>
                <w:kern w:val="0"/>
                <w:lang w:eastAsia="pl-PL" w:bidi="ar-SA"/>
              </w:rPr>
              <w:t>w sumie:</w:t>
            </w:r>
          </w:p>
          <w:p w14:paraId="6C7D4AFE" w14:textId="77777777" w:rsidR="008136C3" w:rsidRPr="008136C3" w:rsidRDefault="008136C3" w:rsidP="396C2A4E">
            <w:pPr>
              <w:suppressAutoHyphens w:val="0"/>
              <w:rPr>
                <w:rFonts w:eastAsia="Calibri" w:cs="Times New Roman"/>
                <w:kern w:val="0"/>
                <w:lang w:eastAsia="pl-PL" w:bidi="ar-SA"/>
              </w:rPr>
            </w:pPr>
            <w:r w:rsidRPr="396C2A4E">
              <w:rPr>
                <w:rFonts w:eastAsia="Calibri" w:cs="Times New Roman"/>
                <w:kern w:val="0"/>
                <w:lang w:eastAsia="pl-PL" w:bidi="ar-SA"/>
              </w:rPr>
              <w:t>ECTS</w:t>
            </w:r>
          </w:p>
        </w:tc>
        <w:tc>
          <w:tcPr>
            <w:tcW w:w="1262" w:type="dxa"/>
            <w:tcBorders>
              <w:left w:val="nil"/>
            </w:tcBorders>
          </w:tcPr>
          <w:p w14:paraId="1DB2EB5C" w14:textId="77777777" w:rsidR="008136C3" w:rsidRPr="008136C3" w:rsidRDefault="008136C3" w:rsidP="396C2A4E">
            <w:pPr>
              <w:suppressAutoHyphens w:val="0"/>
              <w:jc w:val="center"/>
              <w:rPr>
                <w:rFonts w:eastAsia="Calibri" w:cs="Times New Roman"/>
                <w:kern w:val="0"/>
                <w:lang w:eastAsia="pl-PL" w:bidi="ar-SA"/>
              </w:rPr>
            </w:pPr>
          </w:p>
          <w:p w14:paraId="73FBF046" w14:textId="77777777" w:rsidR="008136C3" w:rsidRPr="008136C3" w:rsidRDefault="008136C3" w:rsidP="396C2A4E">
            <w:pPr>
              <w:suppressAutoHyphens w:val="0"/>
              <w:jc w:val="center"/>
              <w:rPr>
                <w:rFonts w:eastAsia="Calibri" w:cs="Times New Roman"/>
                <w:kern w:val="0"/>
                <w:lang w:eastAsia="pl-PL" w:bidi="ar-SA"/>
              </w:rPr>
            </w:pPr>
            <w:r w:rsidRPr="396C2A4E">
              <w:rPr>
                <w:rFonts w:eastAsia="Calibri" w:cs="Times New Roman"/>
                <w:kern w:val="0"/>
                <w:lang w:eastAsia="pl-PL" w:bidi="ar-SA"/>
              </w:rPr>
              <w:t>15</w:t>
            </w:r>
          </w:p>
          <w:p w14:paraId="233DB50D" w14:textId="77777777" w:rsidR="008136C3" w:rsidRPr="008136C3" w:rsidRDefault="008136C3" w:rsidP="396C2A4E">
            <w:pPr>
              <w:suppressAutoHyphens w:val="0"/>
              <w:jc w:val="center"/>
              <w:rPr>
                <w:rFonts w:eastAsia="Calibri" w:cs="Times New Roman"/>
                <w:kern w:val="0"/>
                <w:lang w:eastAsia="pl-PL" w:bidi="ar-SA"/>
              </w:rPr>
            </w:pPr>
            <w:r w:rsidRPr="396C2A4E">
              <w:rPr>
                <w:rFonts w:eastAsia="Calibri" w:cs="Times New Roman"/>
                <w:kern w:val="0"/>
                <w:lang w:eastAsia="pl-PL" w:bidi="ar-SA"/>
              </w:rPr>
              <w:t>15</w:t>
            </w:r>
          </w:p>
          <w:p w14:paraId="115784E0" w14:textId="77777777" w:rsidR="008136C3" w:rsidRPr="008136C3" w:rsidRDefault="008136C3" w:rsidP="396C2A4E">
            <w:pPr>
              <w:suppressAutoHyphens w:val="0"/>
              <w:jc w:val="center"/>
              <w:rPr>
                <w:rFonts w:eastAsia="Calibri" w:cs="Times New Roman"/>
                <w:kern w:val="0"/>
                <w:lang w:eastAsia="pl-PL" w:bidi="ar-SA"/>
              </w:rPr>
            </w:pPr>
          </w:p>
          <w:p w14:paraId="65912DFC" w14:textId="77777777" w:rsidR="008136C3" w:rsidRPr="008136C3" w:rsidRDefault="008136C3" w:rsidP="396C2A4E">
            <w:pPr>
              <w:suppressAutoHyphens w:val="0"/>
              <w:jc w:val="center"/>
              <w:rPr>
                <w:rFonts w:eastAsia="Calibri" w:cs="Times New Roman"/>
                <w:b/>
                <w:bCs/>
                <w:kern w:val="0"/>
                <w:lang w:eastAsia="pl-PL" w:bidi="ar-SA"/>
              </w:rPr>
            </w:pPr>
            <w:r w:rsidRPr="396C2A4E">
              <w:rPr>
                <w:rFonts w:eastAsia="Calibri" w:cs="Times New Roman"/>
                <w:b/>
                <w:bCs/>
                <w:kern w:val="0"/>
                <w:lang w:eastAsia="pl-PL" w:bidi="ar-SA"/>
              </w:rPr>
              <w:t>30</w:t>
            </w:r>
          </w:p>
          <w:p w14:paraId="0D9E079F" w14:textId="77777777" w:rsidR="008136C3" w:rsidRPr="008136C3" w:rsidRDefault="008136C3" w:rsidP="396C2A4E">
            <w:pPr>
              <w:suppressAutoHyphens w:val="0"/>
              <w:jc w:val="center"/>
              <w:rPr>
                <w:rFonts w:eastAsia="Calibri" w:cs="Times New Roman"/>
                <w:b/>
                <w:bCs/>
                <w:kern w:val="0"/>
                <w:lang w:eastAsia="pl-PL" w:bidi="ar-SA"/>
              </w:rPr>
            </w:pPr>
            <w:r w:rsidRPr="396C2A4E">
              <w:rPr>
                <w:rFonts w:eastAsia="Calibri" w:cs="Times New Roman"/>
                <w:b/>
                <w:bCs/>
                <w:kern w:val="0"/>
                <w:lang w:eastAsia="pl-PL" w:bidi="ar-SA"/>
              </w:rPr>
              <w:t>1,2</w:t>
            </w:r>
          </w:p>
        </w:tc>
      </w:tr>
    </w:tbl>
    <w:p w14:paraId="7BE23A74" w14:textId="77777777" w:rsidR="008136C3" w:rsidRPr="008136C3" w:rsidRDefault="008136C3" w:rsidP="008136C3">
      <w:pPr>
        <w:keepNext/>
        <w:keepLines/>
        <w:suppressAutoHyphens w:val="0"/>
        <w:spacing w:line="276" w:lineRule="auto"/>
        <w:rPr>
          <w:rFonts w:eastAsia="Times New Roman" w:cs="Times New Roman"/>
          <w:b/>
          <w:kern w:val="0"/>
          <w:lang w:eastAsia="pl-PL" w:bidi="ar-SA"/>
        </w:rPr>
      </w:pPr>
    </w:p>
    <w:p w14:paraId="30E9722C" w14:textId="77777777" w:rsidR="008136C3" w:rsidRPr="008136C3" w:rsidRDefault="008136C3" w:rsidP="008136C3">
      <w:pPr>
        <w:keepNext/>
        <w:keepLines/>
        <w:suppressAutoHyphens w:val="0"/>
        <w:spacing w:line="276" w:lineRule="auto"/>
        <w:rPr>
          <w:rFonts w:eastAsia="Times New Roman" w:cs="Times New Roman"/>
          <w:b/>
          <w:kern w:val="0"/>
          <w:lang w:eastAsia="pl-PL" w:bidi="ar-SA"/>
        </w:rPr>
      </w:pPr>
      <w:r w:rsidRPr="008136C3">
        <w:rPr>
          <w:rFonts w:eastAsia="Times New Roman" w:cs="Times New Roman"/>
          <w:b/>
          <w:kern w:val="0"/>
          <w:lang w:eastAsia="pl-PL" w:bidi="ar-SA"/>
        </w:rPr>
        <w:t xml:space="preserve">Dodatkowe elementy </w:t>
      </w:r>
    </w:p>
    <w:tbl>
      <w:tblPr>
        <w:tblW w:w="5031"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032"/>
        <w:gridCol w:w="6084"/>
      </w:tblGrid>
      <w:tr w:rsidR="008136C3" w:rsidRPr="008136C3" w14:paraId="219AF70A" w14:textId="77777777" w:rsidTr="5449A30A">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06CDE079" w14:textId="77777777" w:rsidR="008136C3" w:rsidRPr="008136C3" w:rsidRDefault="008136C3" w:rsidP="008136C3">
            <w:pPr>
              <w:suppressAutoHyphens w:val="0"/>
              <w:spacing w:after="90"/>
              <w:rPr>
                <w:rFonts w:eastAsia="Times New Roman" w:cs="Times New Roman"/>
                <w:kern w:val="0"/>
                <w:lang w:eastAsia="pl-PL" w:bidi="ar-SA"/>
              </w:rPr>
            </w:pPr>
            <w:r w:rsidRPr="008136C3">
              <w:rPr>
                <w:rFonts w:eastAsia="Times New Roman" w:cs="Times New Roman"/>
                <w:b/>
                <w:kern w:val="0"/>
                <w:lang w:eastAsia="pl-PL" w:bidi="ar-SA"/>
              </w:rPr>
              <w:t>Szczegółowe treści kształcenia w ramach poszczególnych form zajęć:</w:t>
            </w:r>
          </w:p>
        </w:tc>
        <w:tc>
          <w:tcPr>
            <w:tcW w:w="3337" w:type="pct"/>
            <w:tcBorders>
              <w:top w:val="single" w:sz="4" w:space="0" w:color="auto"/>
              <w:left w:val="nil"/>
              <w:bottom w:val="single" w:sz="4" w:space="0" w:color="auto"/>
              <w:right w:val="single" w:sz="4" w:space="0" w:color="auto"/>
            </w:tcBorders>
          </w:tcPr>
          <w:p w14:paraId="2329374F"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b/>
                <w:kern w:val="0"/>
                <w:lang w:eastAsia="pl-PL" w:bidi="ar-SA"/>
              </w:rPr>
              <w:t>Wykłady:</w:t>
            </w:r>
          </w:p>
          <w:p w14:paraId="7F3B91C2" w14:textId="77777777" w:rsidR="008136C3" w:rsidRPr="008136C3" w:rsidRDefault="008136C3" w:rsidP="008136C3">
            <w:pPr>
              <w:suppressAutoHyphens w:val="0"/>
              <w:spacing w:after="90"/>
              <w:rPr>
                <w:rFonts w:eastAsia="Times New Roman" w:cs="Times New Roman"/>
                <w:kern w:val="0"/>
                <w:lang w:eastAsia="pl-PL" w:bidi="ar-SA"/>
              </w:rPr>
            </w:pPr>
            <w:r w:rsidRPr="008136C3">
              <w:rPr>
                <w:rFonts w:eastAsia="Times New Roman" w:cs="Times New Roman"/>
                <w:kern w:val="0"/>
                <w:lang w:eastAsia="pl-PL" w:bidi="ar-SA"/>
              </w:rPr>
              <w:t>Protokół dyplomatyczny – podstawowe pojęcia, przedmiot, zasady i uwarunkowania historyczne</w:t>
            </w:r>
          </w:p>
          <w:p w14:paraId="2B53CB4B" w14:textId="77777777" w:rsidR="008136C3" w:rsidRPr="008136C3" w:rsidRDefault="008136C3" w:rsidP="008136C3">
            <w:pPr>
              <w:suppressAutoHyphens w:val="0"/>
              <w:spacing w:after="90"/>
              <w:rPr>
                <w:rFonts w:eastAsia="Times New Roman" w:cs="Times New Roman"/>
                <w:kern w:val="0"/>
                <w:lang w:eastAsia="pl-PL" w:bidi="ar-SA"/>
              </w:rPr>
            </w:pPr>
            <w:r w:rsidRPr="008136C3">
              <w:rPr>
                <w:rFonts w:eastAsia="Times New Roman" w:cs="Times New Roman"/>
                <w:kern w:val="0"/>
                <w:lang w:eastAsia="pl-PL" w:bidi="ar-SA"/>
              </w:rPr>
              <w:t xml:space="preserve">Protokół dyplomatyczny w działalności wewnętrznych i zewnętrznych organów państwa </w:t>
            </w:r>
          </w:p>
          <w:p w14:paraId="48AAD3FD" w14:textId="77777777" w:rsidR="008136C3" w:rsidRPr="008136C3" w:rsidRDefault="008136C3" w:rsidP="008136C3">
            <w:pPr>
              <w:widowControl/>
              <w:suppressAutoHyphens w:val="0"/>
              <w:spacing w:after="90"/>
              <w:rPr>
                <w:rFonts w:eastAsia="Times New Roman" w:cs="Times New Roman"/>
                <w:kern w:val="0"/>
                <w:lang w:eastAsia="pl-PL" w:bidi="ar-SA"/>
              </w:rPr>
            </w:pPr>
            <w:r w:rsidRPr="008136C3">
              <w:rPr>
                <w:rFonts w:eastAsia="Times New Roman" w:cs="Times New Roman"/>
                <w:kern w:val="0"/>
                <w:lang w:eastAsia="pl-PL" w:bidi="ar-SA"/>
              </w:rPr>
              <w:lastRenderedPageBreak/>
              <w:t xml:space="preserve">Ceremoniał dyplomatyczny </w:t>
            </w:r>
          </w:p>
          <w:p w14:paraId="5C935F49" w14:textId="77777777" w:rsidR="008136C3" w:rsidRPr="008136C3" w:rsidRDefault="008136C3" w:rsidP="008136C3">
            <w:pPr>
              <w:widowControl/>
              <w:suppressAutoHyphens w:val="0"/>
              <w:spacing w:after="90"/>
              <w:rPr>
                <w:rFonts w:eastAsia="Times New Roman" w:cs="Times New Roman"/>
                <w:kern w:val="0"/>
                <w:lang w:eastAsia="pl-PL" w:bidi="ar-SA"/>
              </w:rPr>
            </w:pPr>
            <w:r w:rsidRPr="008136C3">
              <w:rPr>
                <w:rFonts w:eastAsia="Times New Roman" w:cs="Times New Roman"/>
                <w:kern w:val="0"/>
                <w:lang w:eastAsia="pl-PL" w:bidi="ar-SA"/>
              </w:rPr>
              <w:t xml:space="preserve">Misja dyplomatyczna </w:t>
            </w:r>
          </w:p>
          <w:p w14:paraId="1CBB4D36" w14:textId="2EC59194" w:rsidR="008136C3" w:rsidRPr="008136C3" w:rsidRDefault="008136C3" w:rsidP="008136C3">
            <w:pPr>
              <w:widowControl/>
              <w:suppressAutoHyphens w:val="0"/>
              <w:spacing w:after="90"/>
              <w:rPr>
                <w:rFonts w:eastAsia="Times New Roman" w:cs="Times New Roman"/>
                <w:kern w:val="0"/>
                <w:lang w:eastAsia="pl-PL" w:bidi="ar-SA"/>
              </w:rPr>
            </w:pPr>
            <w:r w:rsidRPr="008136C3">
              <w:rPr>
                <w:rFonts w:eastAsia="Times New Roman" w:cs="Times New Roman"/>
                <w:kern w:val="0"/>
                <w:lang w:eastAsia="pl-PL" w:bidi="ar-SA"/>
              </w:rPr>
              <w:t>Zasada precedencji, pierwszeństwa i starszeństwa oraz ich cel i następstwa</w:t>
            </w:r>
          </w:p>
          <w:p w14:paraId="588DD45A" w14:textId="77777777" w:rsidR="008136C3" w:rsidRPr="008136C3" w:rsidRDefault="008136C3" w:rsidP="008136C3">
            <w:pPr>
              <w:widowControl/>
              <w:suppressAutoHyphens w:val="0"/>
              <w:spacing w:after="90"/>
            </w:pPr>
            <w:r w:rsidRPr="008136C3">
              <w:rPr>
                <w:rFonts w:eastAsia="Times New Roman" w:cs="Times New Roman"/>
                <w:kern w:val="0"/>
                <w:lang w:eastAsia="pl-PL" w:bidi="ar-SA"/>
              </w:rPr>
              <w:t>Przywileje i immunitety dyplomatyczne</w:t>
            </w:r>
          </w:p>
          <w:p w14:paraId="54186253" w14:textId="77777777" w:rsidR="008136C3" w:rsidRPr="008136C3" w:rsidRDefault="008136C3" w:rsidP="008136C3">
            <w:pPr>
              <w:widowControl/>
              <w:suppressAutoHyphens w:val="0"/>
              <w:spacing w:after="90"/>
              <w:rPr>
                <w:rFonts w:eastAsia="Times New Roman" w:cs="Times New Roman"/>
                <w:kern w:val="0"/>
                <w:lang w:eastAsia="pl-PL" w:bidi="ar-SA"/>
              </w:rPr>
            </w:pPr>
            <w:r w:rsidRPr="008136C3">
              <w:rPr>
                <w:rFonts w:eastAsia="Times New Roman" w:cs="Times New Roman"/>
                <w:kern w:val="0"/>
                <w:lang w:eastAsia="pl-PL" w:bidi="ar-SA"/>
              </w:rPr>
              <w:t>Różnice międzykulturowe</w:t>
            </w:r>
          </w:p>
          <w:p w14:paraId="4680FDF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 xml:space="preserve"> </w:t>
            </w:r>
          </w:p>
          <w:p w14:paraId="5D9CCC11" w14:textId="77777777" w:rsidR="008136C3" w:rsidRPr="008136C3" w:rsidRDefault="008136C3" w:rsidP="008136C3">
            <w:pPr>
              <w:suppressAutoHyphens w:val="0"/>
              <w:jc w:val="both"/>
              <w:rPr>
                <w:rFonts w:eastAsia="Calibri" w:cs="Times New Roman"/>
                <w:b/>
                <w:kern w:val="0"/>
                <w:lang w:eastAsia="pl-PL" w:bidi="ar-SA"/>
              </w:rPr>
            </w:pPr>
            <w:r w:rsidRPr="008136C3">
              <w:rPr>
                <w:rFonts w:eastAsia="Calibri" w:cs="Times New Roman"/>
                <w:b/>
                <w:kern w:val="0"/>
                <w:lang w:eastAsia="pl-PL" w:bidi="ar-SA"/>
              </w:rPr>
              <w:t>Ćwiczenia:</w:t>
            </w:r>
          </w:p>
          <w:p w14:paraId="634D9D5D"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Zastosowanie reguł protokołu dyplomatycznego w praktyce</w:t>
            </w:r>
          </w:p>
          <w:p w14:paraId="339AD5EC" w14:textId="427040C9"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Korespondencja dyplomatyczna i urzędowa</w:t>
            </w:r>
            <w:r w:rsidR="59992D04" w:rsidRPr="008136C3">
              <w:rPr>
                <w:rFonts w:eastAsia="Times New Roman" w:cs="Times New Roman"/>
                <w:kern w:val="0"/>
                <w:lang w:eastAsia="pl-PL" w:bidi="ar-SA"/>
              </w:rPr>
              <w:t>.</w:t>
            </w:r>
          </w:p>
          <w:p w14:paraId="560D901B" w14:textId="3B731A65"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Tytulatura w korespondencji i w rozmowie</w:t>
            </w:r>
            <w:r w:rsidR="66D95883" w:rsidRPr="008136C3">
              <w:rPr>
                <w:rFonts w:eastAsia="Calibri" w:cs="Times New Roman"/>
                <w:kern w:val="0"/>
                <w:lang w:eastAsia="pl-PL" w:bidi="ar-SA"/>
              </w:rPr>
              <w:t>.</w:t>
            </w:r>
          </w:p>
          <w:p w14:paraId="615E3FB0"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 xml:space="preserve">Wizyty i delegacje – organizacja i przebieg </w:t>
            </w:r>
          </w:p>
          <w:p w14:paraId="77BE21A5" w14:textId="77777777" w:rsidR="008136C3" w:rsidRPr="008136C3" w:rsidRDefault="008136C3" w:rsidP="008136C3">
            <w:pPr>
              <w:widowControl/>
              <w:suppressAutoHyphens w:val="0"/>
              <w:rPr>
                <w:rFonts w:eastAsia="Times New Roman" w:cs="Times New Roman"/>
                <w:kern w:val="0"/>
                <w:lang w:eastAsia="pl-PL" w:bidi="ar-SA"/>
              </w:rPr>
            </w:pPr>
            <w:r w:rsidRPr="008136C3">
              <w:rPr>
                <w:rFonts w:eastAsia="Times New Roman" w:cs="Times New Roman"/>
                <w:kern w:val="0"/>
                <w:lang w:eastAsia="pl-PL" w:bidi="ar-SA"/>
              </w:rPr>
              <w:t xml:space="preserve">Ubiór (typy strojów i zasady ich doboru), </w:t>
            </w:r>
          </w:p>
          <w:p w14:paraId="541DA78F" w14:textId="77777777" w:rsidR="008136C3" w:rsidRPr="008136C3" w:rsidRDefault="008136C3" w:rsidP="008136C3">
            <w:pPr>
              <w:widowControl/>
              <w:suppressAutoHyphens w:val="0"/>
              <w:rPr>
                <w:rFonts w:eastAsia="Times New Roman" w:cs="Times New Roman"/>
                <w:kern w:val="0"/>
                <w:lang w:eastAsia="pl-PL" w:bidi="ar-SA"/>
              </w:rPr>
            </w:pPr>
            <w:r w:rsidRPr="008136C3">
              <w:rPr>
                <w:rFonts w:eastAsia="Times New Roman" w:cs="Times New Roman"/>
                <w:kern w:val="0"/>
                <w:lang w:eastAsia="pl-PL" w:bidi="ar-SA"/>
              </w:rPr>
              <w:t xml:space="preserve">Przyjęcia- jako forma pracy dyplomatycznej </w:t>
            </w:r>
          </w:p>
          <w:p w14:paraId="10B1F317" w14:textId="77777777" w:rsidR="008136C3" w:rsidRPr="008136C3" w:rsidRDefault="008136C3" w:rsidP="008136C3">
            <w:pPr>
              <w:widowControl/>
              <w:suppressAutoHyphens w:val="0"/>
              <w:rPr>
                <w:rFonts w:eastAsia="Times New Roman" w:cs="Times New Roman"/>
                <w:kern w:val="0"/>
                <w:lang w:eastAsia="pl-PL" w:bidi="ar-SA"/>
              </w:rPr>
            </w:pPr>
            <w:r w:rsidRPr="008136C3">
              <w:rPr>
                <w:rFonts w:eastAsia="Times New Roman" w:cs="Times New Roman"/>
                <w:kern w:val="0"/>
                <w:lang w:eastAsia="pl-PL" w:bidi="ar-SA"/>
              </w:rPr>
              <w:t xml:space="preserve">Dobre wychowanie- specyfika wielokulturowości </w:t>
            </w:r>
          </w:p>
          <w:p w14:paraId="15C7808A" w14:textId="77777777" w:rsidR="008136C3" w:rsidRPr="008136C3" w:rsidRDefault="008136C3" w:rsidP="008136C3">
            <w:pPr>
              <w:suppressAutoHyphens w:val="0"/>
              <w:jc w:val="both"/>
              <w:rPr>
                <w:rFonts w:eastAsia="Times New Roman" w:cs="Times New Roman"/>
                <w:b/>
                <w:kern w:val="0"/>
                <w:lang w:eastAsia="pl-PL" w:bidi="ar-SA"/>
              </w:rPr>
            </w:pPr>
          </w:p>
        </w:tc>
      </w:tr>
      <w:tr w:rsidR="008136C3" w:rsidRPr="008136C3" w14:paraId="0DB421B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51040A5B" w14:textId="77777777" w:rsidR="008136C3" w:rsidRPr="008136C3" w:rsidRDefault="008136C3" w:rsidP="008136C3">
            <w:pPr>
              <w:suppressAutoHyphens w:val="0"/>
              <w:spacing w:after="200" w:line="276" w:lineRule="auto"/>
              <w:ind w:right="513"/>
              <w:contextualSpacing/>
              <w:rPr>
                <w:rFonts w:eastAsia="Calibri" w:cs="Times New Roman"/>
                <w:b/>
                <w:kern w:val="0"/>
                <w:lang w:eastAsia="pl-PL" w:bidi="ar-SA"/>
              </w:rPr>
            </w:pPr>
            <w:r w:rsidRPr="008136C3">
              <w:rPr>
                <w:rFonts w:eastAsia="Calibri" w:cs="Times New Roman"/>
                <w:b/>
                <w:kern w:val="0"/>
                <w:lang w:eastAsia="pl-PL" w:bidi="ar-SA"/>
              </w:rPr>
              <w:lastRenderedPageBreak/>
              <w:t xml:space="preserve">Metody i techniki kształcenia: </w:t>
            </w:r>
          </w:p>
        </w:tc>
        <w:tc>
          <w:tcPr>
            <w:tcW w:w="3337" w:type="pct"/>
            <w:tcBorders>
              <w:top w:val="single" w:sz="4" w:space="0" w:color="auto"/>
              <w:left w:val="nil"/>
              <w:bottom w:val="single" w:sz="4" w:space="0" w:color="auto"/>
              <w:right w:val="single" w:sz="4" w:space="0" w:color="auto"/>
            </w:tcBorders>
          </w:tcPr>
          <w:p w14:paraId="230E2917"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wykład z prezentacją multimedialna</w:t>
            </w:r>
          </w:p>
          <w:p w14:paraId="1B015B66" w14:textId="68ECB121" w:rsidR="26DDB23B" w:rsidRDefault="26DDB23B" w:rsidP="7827BF64">
            <w:pPr>
              <w:spacing w:line="259" w:lineRule="auto"/>
              <w:jc w:val="both"/>
            </w:pPr>
            <w:r w:rsidRPr="7827BF64">
              <w:rPr>
                <w:rFonts w:eastAsia="Calibri" w:cs="Times New Roman"/>
                <w:lang w:eastAsia="pl-PL" w:bidi="ar-SA"/>
              </w:rPr>
              <w:t>case study</w:t>
            </w:r>
          </w:p>
          <w:p w14:paraId="69BCDE96"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dyskusja </w:t>
            </w:r>
          </w:p>
        </w:tc>
      </w:tr>
      <w:tr w:rsidR="008136C3" w:rsidRPr="008136C3" w14:paraId="35BA5A3A"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527F5C8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Times New Roman" w:cs="Times New Roman"/>
                <w:b/>
                <w:kern w:val="0"/>
                <w:lang w:eastAsia="pl-PL" w:bidi="ar-SA"/>
              </w:rPr>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337" w:type="pct"/>
            <w:tcBorders>
              <w:top w:val="single" w:sz="4" w:space="0" w:color="auto"/>
              <w:left w:val="nil"/>
              <w:bottom w:val="single" w:sz="4" w:space="0" w:color="auto"/>
              <w:right w:val="single" w:sz="4" w:space="0" w:color="auto"/>
            </w:tcBorders>
          </w:tcPr>
          <w:p w14:paraId="2A7052CC" w14:textId="2C6AC85A" w:rsidR="53CFB5D6" w:rsidRDefault="53CFB5D6" w:rsidP="7827BF64">
            <w:pPr>
              <w:spacing w:line="259" w:lineRule="auto"/>
            </w:pPr>
            <w:r w:rsidRPr="7827BF64">
              <w:rPr>
                <w:rFonts w:eastAsia="Calibri" w:cs="Times New Roman"/>
                <w:lang w:eastAsia="pl-PL" w:bidi="ar-SA"/>
              </w:rPr>
              <w:t>Aby uzyskać zaliczenie z ćwiczeń  należy uzyskać ocenę  przynajmniej 3,0 z prezentacji zadania problemowego.</w:t>
            </w:r>
          </w:p>
          <w:p w14:paraId="3128FB21" w14:textId="2C84BE54" w:rsidR="066FC3E9" w:rsidRDefault="066FC3E9" w:rsidP="7827BF64">
            <w:pPr>
              <w:spacing w:line="259" w:lineRule="auto"/>
              <w:rPr>
                <w:rFonts w:eastAsia="Calibri" w:cs="Times New Roman"/>
                <w:lang w:eastAsia="pl-PL" w:bidi="ar-SA"/>
              </w:rPr>
            </w:pPr>
            <w:r w:rsidRPr="7827BF64">
              <w:rPr>
                <w:rFonts w:eastAsia="Calibri" w:cs="Times New Roman"/>
                <w:lang w:eastAsia="pl-PL" w:bidi="ar-SA"/>
              </w:rPr>
              <w:t>Zaliczenie z wykładu ma forme pisemną.</w:t>
            </w:r>
          </w:p>
          <w:p w14:paraId="45966555"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Zaliczenie poprawkowe – według tych samych zasad określonych dla pierwszego terminu</w:t>
            </w:r>
          </w:p>
        </w:tc>
      </w:tr>
      <w:tr w:rsidR="008136C3" w:rsidRPr="008136C3" w14:paraId="5621C447"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49242F92"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Zasady udziału w poszczególnych zajęciach, ze wskazaniem, czy obecność studenta na zajęciach jest obowiązkowa:</w:t>
            </w:r>
          </w:p>
        </w:tc>
        <w:tc>
          <w:tcPr>
            <w:tcW w:w="3337" w:type="pct"/>
            <w:tcBorders>
              <w:top w:val="single" w:sz="4" w:space="0" w:color="auto"/>
              <w:left w:val="nil"/>
              <w:bottom w:val="single" w:sz="4" w:space="0" w:color="auto"/>
              <w:right w:val="single" w:sz="4" w:space="0" w:color="auto"/>
            </w:tcBorders>
          </w:tcPr>
          <w:p w14:paraId="0C41DF57" w14:textId="333B4B4E" w:rsidR="008136C3" w:rsidRPr="008136C3" w:rsidRDefault="008136C3" w:rsidP="7827BF64">
            <w:pPr>
              <w:spacing w:line="259" w:lineRule="auto"/>
              <w:jc w:val="both"/>
              <w:rPr>
                <w:rFonts w:eastAsia="Calibri" w:cs="Times New Roman"/>
                <w:lang w:eastAsia="pl-PL" w:bidi="ar-SA"/>
              </w:rPr>
            </w:pPr>
            <w:r w:rsidRPr="008136C3">
              <w:rPr>
                <w:rFonts w:eastAsia="Calibri" w:cs="Times New Roman"/>
                <w:kern w:val="0"/>
                <w:lang w:eastAsia="pl-PL" w:bidi="ar-SA"/>
              </w:rPr>
              <w:t xml:space="preserve">Warunkiem uzyskania pozytywnej oceny z modułu jest uzyskanie pozytywnej oceny z </w:t>
            </w:r>
            <w:r w:rsidR="69B963EF" w:rsidRPr="7827BF64">
              <w:rPr>
                <w:rFonts w:eastAsia="Calibri" w:cs="Times New Roman"/>
                <w:lang w:eastAsia="pl-PL" w:bidi="ar-SA"/>
              </w:rPr>
              <w:t>zaliczenia pisemnego</w:t>
            </w:r>
            <w:r w:rsidRPr="008136C3">
              <w:rPr>
                <w:rFonts w:eastAsia="Calibri" w:cs="Times New Roman"/>
                <w:kern w:val="0"/>
                <w:lang w:eastAsia="pl-PL" w:bidi="ar-SA"/>
              </w:rPr>
              <w:t xml:space="preserve"> oraz oceny z ćwiczeń. Uczestnictwo w zajęciach zgodnie z Regulaminem Studiów</w:t>
            </w:r>
            <w:r w:rsidR="6F39DE87" w:rsidRPr="008136C3">
              <w:rPr>
                <w:rFonts w:eastAsia="Calibri" w:cs="Times New Roman"/>
                <w:kern w:val="0"/>
                <w:lang w:eastAsia="pl-PL" w:bidi="ar-SA"/>
              </w:rPr>
              <w:t>.</w:t>
            </w:r>
          </w:p>
        </w:tc>
      </w:tr>
      <w:tr w:rsidR="008136C3" w:rsidRPr="008136C3" w14:paraId="68E6EF5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6873B00E"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Sposób obliczania oceny końcowej:</w:t>
            </w:r>
          </w:p>
        </w:tc>
        <w:tc>
          <w:tcPr>
            <w:tcW w:w="3337" w:type="pct"/>
            <w:tcBorders>
              <w:top w:val="single" w:sz="4" w:space="0" w:color="auto"/>
              <w:left w:val="nil"/>
              <w:bottom w:val="single" w:sz="4" w:space="0" w:color="auto"/>
              <w:right w:val="single" w:sz="4" w:space="0" w:color="auto"/>
            </w:tcBorders>
          </w:tcPr>
          <w:p w14:paraId="3936083D" w14:textId="548C275D"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 xml:space="preserve">50% ocena </w:t>
            </w:r>
            <w:r w:rsidR="367F3DE6" w:rsidRPr="008136C3">
              <w:rPr>
                <w:rFonts w:eastAsia="Calibri" w:cs="Times New Roman"/>
                <w:kern w:val="0"/>
                <w:lang w:eastAsia="pl-PL" w:bidi="ar-SA"/>
              </w:rPr>
              <w:t>z zaliczenia pisemnego</w:t>
            </w:r>
            <w:r w:rsidRPr="008136C3">
              <w:rPr>
                <w:rFonts w:eastAsia="Calibri" w:cs="Times New Roman"/>
                <w:kern w:val="0"/>
                <w:lang w:eastAsia="pl-PL" w:bidi="ar-SA"/>
              </w:rPr>
              <w:t>, 50%</w:t>
            </w:r>
            <w:r w:rsidR="03152C91" w:rsidRPr="008136C3">
              <w:rPr>
                <w:rFonts w:eastAsia="Calibri" w:cs="Times New Roman"/>
                <w:kern w:val="0"/>
                <w:lang w:eastAsia="pl-PL" w:bidi="ar-SA"/>
              </w:rPr>
              <w:t xml:space="preserve"> </w:t>
            </w:r>
            <w:r w:rsidRPr="008136C3">
              <w:rPr>
                <w:rFonts w:eastAsia="Calibri" w:cs="Times New Roman"/>
                <w:kern w:val="0"/>
                <w:lang w:eastAsia="pl-PL" w:bidi="ar-SA"/>
              </w:rPr>
              <w:t xml:space="preserve">ocena z ćwiczeń </w:t>
            </w:r>
            <w:r w:rsidR="502FA65B" w:rsidRPr="008136C3">
              <w:rPr>
                <w:rFonts w:eastAsia="Calibri" w:cs="Times New Roman"/>
                <w:kern w:val="0"/>
                <w:lang w:eastAsia="pl-PL" w:bidi="ar-SA"/>
              </w:rPr>
              <w:t>(prezentacja zadania problemowego) wraz z oceną aktywności na zajęciach</w:t>
            </w:r>
          </w:p>
        </w:tc>
      </w:tr>
      <w:tr w:rsidR="008136C3" w:rsidRPr="008136C3" w14:paraId="74A2E318"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7E79AF81"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Sposób i tryb wyrównywania zaległości powstałych wskutek nieobecności studenta na zajęciach:</w:t>
            </w:r>
          </w:p>
        </w:tc>
        <w:tc>
          <w:tcPr>
            <w:tcW w:w="3337" w:type="pct"/>
            <w:tcBorders>
              <w:top w:val="single" w:sz="4" w:space="0" w:color="auto"/>
              <w:left w:val="nil"/>
              <w:bottom w:val="single" w:sz="4" w:space="0" w:color="auto"/>
              <w:right w:val="single" w:sz="4" w:space="0" w:color="auto"/>
            </w:tcBorders>
          </w:tcPr>
          <w:p w14:paraId="1D4ED736"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J</w:t>
            </w:r>
            <w:r w:rsidRPr="008136C3">
              <w:rPr>
                <w:rFonts w:eastAsia="Cambria" w:cs="Times New Roman"/>
                <w:kern w:val="0"/>
                <w:lang w:eastAsia="pl-PL" w:bidi="ar-SA"/>
              </w:rPr>
              <w:t xml:space="preserve">eśli student nie był obecny na zajęciach musi samodzielnie w domu opracować materiał, który był realizowany na zajęciach. </w:t>
            </w:r>
          </w:p>
        </w:tc>
      </w:tr>
      <w:tr w:rsidR="008136C3" w:rsidRPr="008136C3" w14:paraId="22FFB1B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27EEFD91"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 xml:space="preserve">Wymagania wstępne i dodatkowe, szczególnie w odniesieniu do sekwencyjności przedmiotów: </w:t>
            </w:r>
          </w:p>
        </w:tc>
        <w:tc>
          <w:tcPr>
            <w:tcW w:w="3337" w:type="pct"/>
            <w:tcBorders>
              <w:top w:val="single" w:sz="4" w:space="0" w:color="auto"/>
              <w:left w:val="nil"/>
              <w:bottom w:val="single" w:sz="4" w:space="0" w:color="auto"/>
              <w:right w:val="single" w:sz="4" w:space="0" w:color="auto"/>
            </w:tcBorders>
          </w:tcPr>
          <w:p w14:paraId="1682623E" w14:textId="24EB45EE"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Wiedza o państwie i prawie</w:t>
            </w:r>
            <w:r w:rsidR="1F9DAB53" w:rsidRPr="008136C3">
              <w:rPr>
                <w:rFonts w:eastAsia="Calibri" w:cs="Times New Roman"/>
                <w:kern w:val="0"/>
                <w:lang w:eastAsia="pl-PL" w:bidi="ar-SA"/>
              </w:rPr>
              <w:t>.</w:t>
            </w:r>
            <w:r w:rsidRPr="008136C3">
              <w:rPr>
                <w:rFonts w:eastAsia="Calibri" w:cs="Times New Roman"/>
                <w:kern w:val="0"/>
                <w:lang w:eastAsia="pl-PL" w:bidi="ar-SA"/>
              </w:rPr>
              <w:t xml:space="preserve"> Elementy kultury współczesnej</w:t>
            </w:r>
            <w:r w:rsidR="726E0360" w:rsidRPr="008136C3">
              <w:rPr>
                <w:rFonts w:eastAsia="Calibri" w:cs="Times New Roman"/>
                <w:kern w:val="0"/>
                <w:lang w:eastAsia="pl-PL" w:bidi="ar-SA"/>
              </w:rPr>
              <w:t>.</w:t>
            </w:r>
          </w:p>
        </w:tc>
      </w:tr>
      <w:tr w:rsidR="008136C3" w:rsidRPr="008136C3" w14:paraId="1AAA83B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63" w:type="pct"/>
            <w:tcBorders>
              <w:top w:val="single" w:sz="4" w:space="0" w:color="auto"/>
              <w:left w:val="single" w:sz="4" w:space="0" w:color="auto"/>
              <w:bottom w:val="single" w:sz="4" w:space="0" w:color="auto"/>
              <w:right w:val="nil"/>
            </w:tcBorders>
            <w:shd w:val="clear" w:color="auto" w:fill="D9D9D9" w:themeFill="background1" w:themeFillShade="D9"/>
          </w:tcPr>
          <w:p w14:paraId="4650FD50" w14:textId="77777777" w:rsidR="008136C3" w:rsidRPr="008136C3" w:rsidRDefault="008136C3" w:rsidP="008136C3">
            <w:pPr>
              <w:suppressAutoHyphens w:val="0"/>
              <w:autoSpaceDE w:val="0"/>
              <w:autoSpaceDN w:val="0"/>
              <w:adjustRightInd w:val="0"/>
              <w:rPr>
                <w:rFonts w:eastAsia="Times New Roman" w:cs="Times New Roman"/>
                <w:b/>
                <w:kern w:val="0"/>
                <w:lang w:eastAsia="pl-PL" w:bidi="ar-SA"/>
              </w:rPr>
            </w:pPr>
            <w:r w:rsidRPr="008136C3">
              <w:rPr>
                <w:rFonts w:eastAsia="Times New Roman" w:cs="Times New Roman"/>
                <w:b/>
                <w:kern w:val="0"/>
                <w:lang w:eastAsia="pl-PL" w:bidi="ar-SA"/>
              </w:rPr>
              <w:t>Zalecana literatura:</w:t>
            </w:r>
          </w:p>
        </w:tc>
        <w:tc>
          <w:tcPr>
            <w:tcW w:w="3337" w:type="pct"/>
            <w:tcBorders>
              <w:top w:val="single" w:sz="4" w:space="0" w:color="auto"/>
              <w:left w:val="nil"/>
              <w:bottom w:val="single" w:sz="4" w:space="0" w:color="auto"/>
              <w:right w:val="single" w:sz="4" w:space="0" w:color="auto"/>
            </w:tcBorders>
          </w:tcPr>
          <w:p w14:paraId="2C12C55F" w14:textId="77777777" w:rsidR="008136C3" w:rsidRPr="008136C3" w:rsidRDefault="008136C3" w:rsidP="002B6EC4">
            <w:pPr>
              <w:numPr>
                <w:ilvl w:val="0"/>
                <w:numId w:val="64"/>
              </w:numPr>
              <w:suppressAutoHyphens w:val="0"/>
              <w:ind w:left="403"/>
              <w:jc w:val="both"/>
              <w:rPr>
                <w:rFonts w:eastAsia="Times New Roman" w:cs="Times New Roman"/>
                <w:kern w:val="0"/>
                <w:lang w:eastAsia="pl-PL" w:bidi="ar-SA"/>
              </w:rPr>
            </w:pPr>
            <w:r w:rsidRPr="008136C3">
              <w:rPr>
                <w:rFonts w:eastAsia="Calibri" w:cs="Times New Roman"/>
                <w:kern w:val="0"/>
                <w:lang w:eastAsia="pl-PL" w:bidi="ar-SA"/>
              </w:rPr>
              <w:t>Modrzyńska J., Protokół dyplomatyczny, etykieta i zasady savoir-vivre-u, Wolters Kluwer, Warszawa 2021.</w:t>
            </w:r>
            <w:r w:rsidRPr="008136C3">
              <w:rPr>
                <w:rFonts w:eastAsia="Times New Roman" w:cs="Times New Roman"/>
                <w:kern w:val="0"/>
                <w:lang w:eastAsia="pl-PL" w:bidi="ar-SA"/>
              </w:rPr>
              <w:t xml:space="preserve"> </w:t>
            </w:r>
          </w:p>
          <w:p w14:paraId="162B0D1A" w14:textId="63738A79" w:rsidR="4F8E3A8F" w:rsidRDefault="4F8E3A8F" w:rsidP="7827BF64">
            <w:pPr>
              <w:numPr>
                <w:ilvl w:val="0"/>
                <w:numId w:val="64"/>
              </w:numPr>
              <w:ind w:left="403"/>
              <w:jc w:val="both"/>
              <w:rPr>
                <w:rFonts w:eastAsia="Times New Roman" w:cs="Times New Roman"/>
                <w:color w:val="000000" w:themeColor="text1"/>
              </w:rPr>
            </w:pPr>
            <w:r w:rsidRPr="7827BF64">
              <w:rPr>
                <w:rFonts w:eastAsia="Times New Roman" w:cs="Times New Roman"/>
                <w:color w:val="000000" w:themeColor="text1"/>
                <w:sz w:val="24"/>
              </w:rPr>
              <w:t>Szymczak W.F., Etykieta w biznesie i administracji publicznej z elementami protokołu dyplomatycznego, Difin, Warszawa, 2018.</w:t>
            </w:r>
          </w:p>
          <w:p w14:paraId="6AA7F643" w14:textId="77777777" w:rsidR="008136C3" w:rsidRPr="008136C3" w:rsidRDefault="008136C3" w:rsidP="002B6EC4">
            <w:pPr>
              <w:numPr>
                <w:ilvl w:val="0"/>
                <w:numId w:val="64"/>
              </w:numPr>
              <w:suppressAutoHyphens w:val="0"/>
              <w:ind w:left="403"/>
              <w:jc w:val="both"/>
              <w:rPr>
                <w:rFonts w:eastAsia="Times New Roman" w:cs="Times New Roman"/>
                <w:kern w:val="0"/>
                <w:lang w:eastAsia="pl-PL" w:bidi="ar-SA"/>
              </w:rPr>
            </w:pPr>
            <w:r w:rsidRPr="008136C3">
              <w:rPr>
                <w:rFonts w:eastAsia="Calibri" w:cs="Times New Roman"/>
                <w:kern w:val="0"/>
                <w:lang w:eastAsia="pl-PL" w:bidi="ar-SA"/>
              </w:rPr>
              <w:t>Karsznicki K., Sztuka dyplomacji i komunikacji w świecie wielokulturowym, Difin, Warszawa 2017</w:t>
            </w:r>
          </w:p>
          <w:p w14:paraId="2316553A" w14:textId="77777777" w:rsidR="008136C3" w:rsidRPr="008136C3" w:rsidRDefault="008136C3" w:rsidP="002B6EC4">
            <w:pPr>
              <w:numPr>
                <w:ilvl w:val="0"/>
                <w:numId w:val="64"/>
              </w:numPr>
              <w:suppressAutoHyphens w:val="0"/>
              <w:ind w:left="403"/>
              <w:jc w:val="both"/>
              <w:rPr>
                <w:rFonts w:eastAsia="Times New Roman" w:cs="Times New Roman"/>
                <w:kern w:val="0"/>
                <w:lang w:eastAsia="pl-PL" w:bidi="ar-SA"/>
              </w:rPr>
            </w:pPr>
            <w:r w:rsidRPr="008136C3">
              <w:rPr>
                <w:rFonts w:eastAsia="Times New Roman" w:cs="Times New Roman"/>
                <w:kern w:val="0"/>
                <w:lang w:eastAsia="pl-PL" w:bidi="ar-SA"/>
              </w:rPr>
              <w:t>Szteliga A. Etykieta zawodowa i protokół dyplomatyczny, Wydawnictwo Uniwersytetu Śląskiego, Katowice 2021</w:t>
            </w:r>
          </w:p>
          <w:p w14:paraId="2AD05608" w14:textId="77777777" w:rsidR="008136C3" w:rsidRPr="008136C3" w:rsidRDefault="008136C3" w:rsidP="002B6EC4">
            <w:pPr>
              <w:numPr>
                <w:ilvl w:val="0"/>
                <w:numId w:val="64"/>
              </w:numPr>
              <w:suppressAutoHyphens w:val="0"/>
              <w:ind w:left="403"/>
              <w:jc w:val="both"/>
              <w:rPr>
                <w:rFonts w:eastAsia="Times New Roman" w:cs="Times New Roman"/>
                <w:kern w:val="0"/>
                <w:lang w:eastAsia="pl-PL" w:bidi="ar-SA"/>
              </w:rPr>
            </w:pPr>
            <w:r w:rsidRPr="008136C3">
              <w:rPr>
                <w:rFonts w:eastAsia="Times New Roman" w:cs="Times New Roman"/>
                <w:kern w:val="0"/>
                <w:lang w:eastAsia="pl-PL" w:bidi="ar-SA"/>
              </w:rPr>
              <w:t>https://www.gov.pl/web/dyplomacja/protokol-dyplomatyczny</w:t>
            </w:r>
          </w:p>
          <w:p w14:paraId="15814115" w14:textId="77777777" w:rsidR="008136C3" w:rsidRPr="008136C3" w:rsidRDefault="008136C3" w:rsidP="008136C3">
            <w:pPr>
              <w:suppressAutoHyphens w:val="0"/>
              <w:rPr>
                <w:rFonts w:eastAsia="Times New Roman" w:cs="Times New Roman"/>
                <w:kern w:val="0"/>
                <w:lang w:eastAsia="pl-PL" w:bidi="ar-SA"/>
              </w:rPr>
            </w:pPr>
          </w:p>
        </w:tc>
      </w:tr>
    </w:tbl>
    <w:p w14:paraId="1A8CE3F2" w14:textId="77777777" w:rsidR="008136C3" w:rsidRPr="008136C3" w:rsidRDefault="008136C3" w:rsidP="008136C3">
      <w:pPr>
        <w:suppressAutoHyphens w:val="0"/>
        <w:rPr>
          <w:rFonts w:eastAsia="Times New Roman" w:cs="Times New Roman"/>
          <w:b/>
          <w:kern w:val="0"/>
          <w:lang w:eastAsia="pl-PL" w:bidi="ar-SA"/>
        </w:rPr>
      </w:pPr>
    </w:p>
    <w:p w14:paraId="2A117F2D" w14:textId="77777777" w:rsidR="008136C3" w:rsidRPr="008136C3" w:rsidRDefault="008136C3" w:rsidP="008136C3">
      <w:pPr>
        <w:widowControl/>
        <w:suppressAutoHyphens w:val="0"/>
        <w:spacing w:after="160" w:line="259" w:lineRule="auto"/>
        <w:rPr>
          <w:rFonts w:eastAsia="Times New Roman" w:cs="Times New Roman"/>
          <w:b/>
          <w:kern w:val="0"/>
          <w:lang w:eastAsia="pl-PL" w:bidi="ar-SA"/>
        </w:rPr>
      </w:pPr>
      <w:r w:rsidRPr="008136C3">
        <w:rPr>
          <w:rFonts w:eastAsia="Times New Roman" w:cs="Times New Roman"/>
          <w:b/>
          <w:kern w:val="0"/>
          <w:lang w:eastAsia="pl-PL" w:bidi="ar-SA"/>
        </w:rPr>
        <w:lastRenderedPageBreak/>
        <w:br w:type="page"/>
      </w:r>
    </w:p>
    <w:p w14:paraId="7C48A707" w14:textId="4F5699AB" w:rsidR="008136C3" w:rsidRPr="008136C3" w:rsidRDefault="0052479F" w:rsidP="008136C3">
      <w:pPr>
        <w:suppressAutoHyphens w:val="0"/>
        <w:rPr>
          <w:rFonts w:ascii="Calibri" w:eastAsia="Calibri" w:hAnsi="Calibri" w:cs="Calibri"/>
          <w:b/>
          <w:kern w:val="0"/>
          <w:sz w:val="28"/>
          <w:szCs w:val="28"/>
          <w:lang w:eastAsia="pl-PL" w:bidi="ar-SA"/>
        </w:rPr>
      </w:pPr>
      <w:r w:rsidRPr="008136C3">
        <w:rPr>
          <w:rFonts w:ascii="Calibri" w:eastAsia="Calibri" w:hAnsi="Calibri" w:cs="Calibri"/>
          <w:b/>
          <w:noProof/>
          <w:kern w:val="0"/>
          <w:sz w:val="28"/>
          <w:szCs w:val="28"/>
          <w:lang w:eastAsia="pl-PL" w:bidi="ar-SA"/>
        </w:rPr>
        <w:lastRenderedPageBreak/>
        <w:drawing>
          <wp:inline distT="0" distB="0" distL="0" distR="0" wp14:anchorId="4D03B8D2" wp14:editId="3BFAE2EA">
            <wp:extent cx="1752600" cy="396240"/>
            <wp:effectExtent l="0" t="0" r="0" b="0"/>
            <wp:docPr id="69" name="Obraz 17" descr="Obraz zawierający tekst, li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descr="Obraz zawierający tekst, list&#10;&#10;Opis wygenerowany automatyczni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2600" cy="396240"/>
                    </a:xfrm>
                    <a:prstGeom prst="rect">
                      <a:avLst/>
                    </a:prstGeom>
                    <a:noFill/>
                    <a:ln>
                      <a:noFill/>
                    </a:ln>
                  </pic:spPr>
                </pic:pic>
              </a:graphicData>
            </a:graphic>
          </wp:inline>
        </w:drawing>
      </w:r>
    </w:p>
    <w:p w14:paraId="0A3CB4E7" w14:textId="77777777" w:rsidR="008136C3" w:rsidRPr="008136C3" w:rsidRDefault="008136C3" w:rsidP="008136C3">
      <w:pPr>
        <w:suppressAutoHyphens w:val="0"/>
        <w:rPr>
          <w:rFonts w:eastAsia="Calibri" w:cs="Times New Roman"/>
          <w:b/>
          <w:kern w:val="0"/>
          <w:lang w:eastAsia="pl-PL" w:bidi="ar-SA"/>
        </w:rPr>
      </w:pPr>
    </w:p>
    <w:p w14:paraId="55F4B10C" w14:textId="77777777" w:rsidR="008136C3" w:rsidRPr="008136C3" w:rsidRDefault="4D29557E" w:rsidP="47E24081">
      <w:pPr>
        <w:keepNext/>
        <w:keepLines/>
        <w:widowControl/>
        <w:suppressAutoHyphens w:val="0"/>
        <w:spacing w:before="40" w:line="259" w:lineRule="auto"/>
        <w:outlineLvl w:val="2"/>
        <w:rPr>
          <w:rFonts w:eastAsia="Times New Roman" w:cs="Times New Roman"/>
          <w:b/>
          <w:bCs/>
          <w:kern w:val="0"/>
          <w:lang w:eastAsia="pl-PL" w:bidi="ar-SA"/>
        </w:rPr>
      </w:pPr>
      <w:bookmarkStart w:id="217" w:name="_Toc131071531"/>
      <w:bookmarkStart w:id="218" w:name="_Toc232417804"/>
      <w:r w:rsidRPr="47E24081">
        <w:rPr>
          <w:rFonts w:eastAsia="Times New Roman" w:cs="Times New Roman"/>
          <w:b/>
          <w:bCs/>
          <w:kern w:val="0"/>
          <w:lang w:eastAsia="pl-PL" w:bidi="ar-SA"/>
        </w:rPr>
        <w:t>E.3. Media i factchecking</w:t>
      </w:r>
      <w:bookmarkEnd w:id="217"/>
      <w:bookmarkEnd w:id="218"/>
    </w:p>
    <w:p w14:paraId="2738FCDE" w14:textId="77777777" w:rsidR="008136C3" w:rsidRPr="008136C3" w:rsidRDefault="008136C3" w:rsidP="008136C3">
      <w:pPr>
        <w:suppressAutoHyphens w:val="0"/>
        <w:rPr>
          <w:rFonts w:eastAsia="Calibri" w:cs="Times New Roman"/>
          <w:b/>
          <w:kern w:val="0"/>
          <w:lang w:eastAsia="pl-PL" w:bidi="ar-SA"/>
        </w:rPr>
      </w:pPr>
    </w:p>
    <w:p w14:paraId="50498C84" w14:textId="77777777" w:rsidR="008136C3" w:rsidRPr="008136C3" w:rsidRDefault="008136C3" w:rsidP="008136C3">
      <w:pPr>
        <w:suppressAutoHyphens w:val="0"/>
        <w:rPr>
          <w:rFonts w:eastAsia="Calibri" w:cs="Times New Roman"/>
          <w:b/>
          <w:kern w:val="0"/>
          <w:lang w:eastAsia="pl-PL" w:bidi="ar-SA"/>
        </w:rPr>
      </w:pPr>
    </w:p>
    <w:p w14:paraId="30A082D0"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Informacje ogólne</w:t>
      </w:r>
    </w:p>
    <w:tbl>
      <w:tblPr>
        <w:tblW w:w="9238" w:type="dxa"/>
        <w:tblInd w:w="10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918"/>
        <w:gridCol w:w="6320"/>
      </w:tblGrid>
      <w:tr w:rsidR="008136C3" w:rsidRPr="008136C3" w14:paraId="48F00C27" w14:textId="77777777" w:rsidTr="5449A30A">
        <w:trPr>
          <w:trHeight w:val="397"/>
        </w:trPr>
        <w:tc>
          <w:tcPr>
            <w:tcW w:w="2918" w:type="dxa"/>
            <w:shd w:val="clear" w:color="auto" w:fill="D9D9D9" w:themeFill="background1" w:themeFillShade="D9"/>
          </w:tcPr>
          <w:p w14:paraId="18C73DC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 xml:space="preserve">Nazwa przedmiotu i kod </w:t>
            </w:r>
          </w:p>
          <w:p w14:paraId="2E98E6F0" w14:textId="77777777" w:rsidR="008136C3" w:rsidRPr="008136C3" w:rsidRDefault="008136C3" w:rsidP="008136C3">
            <w:pPr>
              <w:suppressAutoHyphens w:val="0"/>
              <w:spacing w:after="120"/>
              <w:rPr>
                <w:rFonts w:eastAsia="Calibri" w:cs="Times New Roman"/>
                <w:b/>
                <w:kern w:val="0"/>
                <w:lang w:eastAsia="pl-PL" w:bidi="ar-SA"/>
              </w:rPr>
            </w:pPr>
            <w:r w:rsidRPr="008136C3">
              <w:rPr>
                <w:rFonts w:eastAsia="Calibri" w:cs="Times New Roman"/>
                <w:b/>
                <w:kern w:val="0"/>
                <w:lang w:eastAsia="pl-PL" w:bidi="ar-SA"/>
              </w:rPr>
              <w:t>(wg planu studiów):</w:t>
            </w:r>
          </w:p>
        </w:tc>
        <w:tc>
          <w:tcPr>
            <w:tcW w:w="6320" w:type="dxa"/>
            <w:vAlign w:val="center"/>
          </w:tcPr>
          <w:p w14:paraId="3AE04627" w14:textId="31142473"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Media i factchecking, E.3.</w:t>
            </w:r>
          </w:p>
        </w:tc>
      </w:tr>
      <w:tr w:rsidR="008136C3" w:rsidRPr="008136C3" w14:paraId="6B8665E7" w14:textId="77777777" w:rsidTr="5449A30A">
        <w:trPr>
          <w:trHeight w:val="397"/>
        </w:trPr>
        <w:tc>
          <w:tcPr>
            <w:tcW w:w="2918" w:type="dxa"/>
            <w:shd w:val="clear" w:color="auto" w:fill="D9D9D9" w:themeFill="background1" w:themeFillShade="D9"/>
            <w:vAlign w:val="center"/>
          </w:tcPr>
          <w:p w14:paraId="3C0F00A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Nazwa przedmiotu (j. ang.):</w:t>
            </w:r>
          </w:p>
        </w:tc>
        <w:tc>
          <w:tcPr>
            <w:tcW w:w="6320" w:type="dxa"/>
            <w:vAlign w:val="center"/>
          </w:tcPr>
          <w:p w14:paraId="26998B6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Media i factchecking</w:t>
            </w:r>
          </w:p>
        </w:tc>
      </w:tr>
      <w:tr w:rsidR="008136C3" w:rsidRPr="008136C3" w14:paraId="35DC9F41" w14:textId="77777777" w:rsidTr="5449A30A">
        <w:trPr>
          <w:trHeight w:val="397"/>
        </w:trPr>
        <w:tc>
          <w:tcPr>
            <w:tcW w:w="2918" w:type="dxa"/>
            <w:shd w:val="clear" w:color="auto" w:fill="D9D9D9" w:themeFill="background1" w:themeFillShade="D9"/>
            <w:vAlign w:val="center"/>
          </w:tcPr>
          <w:p w14:paraId="1E004D8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Kierunek studiów:</w:t>
            </w:r>
          </w:p>
        </w:tc>
        <w:tc>
          <w:tcPr>
            <w:tcW w:w="6320" w:type="dxa"/>
            <w:vAlign w:val="center"/>
          </w:tcPr>
          <w:p w14:paraId="0CABCCCD"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Bezpieczeństwo wewnętrzne</w:t>
            </w:r>
          </w:p>
        </w:tc>
      </w:tr>
      <w:tr w:rsidR="008136C3" w:rsidRPr="008136C3" w14:paraId="20B02A69" w14:textId="77777777" w:rsidTr="5449A30A">
        <w:trPr>
          <w:trHeight w:val="397"/>
        </w:trPr>
        <w:tc>
          <w:tcPr>
            <w:tcW w:w="2918" w:type="dxa"/>
            <w:shd w:val="clear" w:color="auto" w:fill="D9D9D9" w:themeFill="background1" w:themeFillShade="D9"/>
            <w:vAlign w:val="center"/>
          </w:tcPr>
          <w:p w14:paraId="6BD63EB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Poziom studiów:</w:t>
            </w:r>
          </w:p>
        </w:tc>
        <w:tc>
          <w:tcPr>
            <w:tcW w:w="6320" w:type="dxa"/>
            <w:vAlign w:val="center"/>
          </w:tcPr>
          <w:p w14:paraId="153155A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 stopień, 6 poziom PRK</w:t>
            </w:r>
          </w:p>
        </w:tc>
      </w:tr>
      <w:tr w:rsidR="008136C3" w:rsidRPr="008136C3" w14:paraId="68462F03" w14:textId="77777777" w:rsidTr="5449A30A">
        <w:trPr>
          <w:trHeight w:val="397"/>
        </w:trPr>
        <w:tc>
          <w:tcPr>
            <w:tcW w:w="2918" w:type="dxa"/>
            <w:shd w:val="clear" w:color="auto" w:fill="D9D9D9" w:themeFill="background1" w:themeFillShade="D9"/>
            <w:vAlign w:val="center"/>
          </w:tcPr>
          <w:p w14:paraId="2157B4D8"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Profil:</w:t>
            </w:r>
          </w:p>
        </w:tc>
        <w:tc>
          <w:tcPr>
            <w:tcW w:w="6320" w:type="dxa"/>
            <w:vAlign w:val="center"/>
          </w:tcPr>
          <w:p w14:paraId="3CC18CE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Praktyczny</w:t>
            </w:r>
          </w:p>
        </w:tc>
      </w:tr>
      <w:tr w:rsidR="008136C3" w:rsidRPr="008136C3" w14:paraId="643B662E" w14:textId="77777777" w:rsidTr="5449A30A">
        <w:trPr>
          <w:trHeight w:val="397"/>
        </w:trPr>
        <w:tc>
          <w:tcPr>
            <w:tcW w:w="2918" w:type="dxa"/>
            <w:shd w:val="clear" w:color="auto" w:fill="D9D9D9" w:themeFill="background1" w:themeFillShade="D9"/>
            <w:vAlign w:val="center"/>
          </w:tcPr>
          <w:p w14:paraId="6786646C"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Forma studiów:</w:t>
            </w:r>
          </w:p>
        </w:tc>
        <w:tc>
          <w:tcPr>
            <w:tcW w:w="6320" w:type="dxa"/>
            <w:vAlign w:val="center"/>
          </w:tcPr>
          <w:p w14:paraId="29C7776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7CF13AB9" w14:textId="77777777" w:rsidTr="5449A30A">
        <w:trPr>
          <w:trHeight w:val="397"/>
        </w:trPr>
        <w:tc>
          <w:tcPr>
            <w:tcW w:w="2918" w:type="dxa"/>
            <w:shd w:val="clear" w:color="auto" w:fill="D9D9D9" w:themeFill="background1" w:themeFillShade="D9"/>
            <w:vAlign w:val="center"/>
          </w:tcPr>
          <w:p w14:paraId="55CBD76A"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Punkty ECTS:</w:t>
            </w:r>
          </w:p>
        </w:tc>
        <w:tc>
          <w:tcPr>
            <w:tcW w:w="6320" w:type="dxa"/>
            <w:vAlign w:val="center"/>
          </w:tcPr>
          <w:p w14:paraId="0813DC25"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1</w:t>
            </w:r>
          </w:p>
        </w:tc>
      </w:tr>
      <w:tr w:rsidR="008136C3" w:rsidRPr="008136C3" w14:paraId="4C04A4D8" w14:textId="77777777" w:rsidTr="5449A30A">
        <w:trPr>
          <w:trHeight w:val="397"/>
        </w:trPr>
        <w:tc>
          <w:tcPr>
            <w:tcW w:w="2918" w:type="dxa"/>
            <w:shd w:val="clear" w:color="auto" w:fill="D9D9D9" w:themeFill="background1" w:themeFillShade="D9"/>
            <w:vAlign w:val="center"/>
          </w:tcPr>
          <w:p w14:paraId="4D66CFC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Język wykładowy:</w:t>
            </w:r>
          </w:p>
        </w:tc>
        <w:tc>
          <w:tcPr>
            <w:tcW w:w="6320" w:type="dxa"/>
            <w:vAlign w:val="center"/>
          </w:tcPr>
          <w:p w14:paraId="7C3D056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Polski</w:t>
            </w:r>
          </w:p>
        </w:tc>
      </w:tr>
      <w:tr w:rsidR="008136C3" w:rsidRPr="008136C3" w14:paraId="5B116127" w14:textId="77777777" w:rsidTr="5449A30A">
        <w:trPr>
          <w:trHeight w:val="397"/>
        </w:trPr>
        <w:tc>
          <w:tcPr>
            <w:tcW w:w="2918" w:type="dxa"/>
            <w:shd w:val="clear" w:color="auto" w:fill="D9D9D9" w:themeFill="background1" w:themeFillShade="D9"/>
            <w:vAlign w:val="center"/>
          </w:tcPr>
          <w:p w14:paraId="6934D24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Rok akademicki:</w:t>
            </w:r>
          </w:p>
        </w:tc>
        <w:tc>
          <w:tcPr>
            <w:tcW w:w="6320" w:type="dxa"/>
            <w:vAlign w:val="center"/>
          </w:tcPr>
          <w:p w14:paraId="2A74BA07" w14:textId="77777777" w:rsidR="008136C3" w:rsidRPr="008136C3" w:rsidRDefault="0019671B" w:rsidP="008136C3">
            <w:pPr>
              <w:suppressAutoHyphens w:val="0"/>
              <w:spacing w:before="60" w:after="60"/>
              <w:rPr>
                <w:rFonts w:eastAsia="Calibri" w:cs="Times New Roman"/>
                <w:kern w:val="0"/>
                <w:lang w:eastAsia="pl-PL" w:bidi="ar-SA"/>
              </w:rPr>
            </w:pPr>
            <w:r>
              <w:rPr>
                <w:rFonts w:eastAsia="Calibri" w:cs="Times New Roman"/>
                <w:kern w:val="0"/>
                <w:lang w:eastAsia="pl-PL" w:bidi="ar-SA"/>
              </w:rPr>
              <w:t>2026/2027</w:t>
            </w:r>
          </w:p>
        </w:tc>
      </w:tr>
      <w:tr w:rsidR="008136C3" w:rsidRPr="008136C3" w14:paraId="15EE06A9" w14:textId="77777777" w:rsidTr="5449A30A">
        <w:trPr>
          <w:trHeight w:val="397"/>
        </w:trPr>
        <w:tc>
          <w:tcPr>
            <w:tcW w:w="2918" w:type="dxa"/>
            <w:shd w:val="clear" w:color="auto" w:fill="D9D9D9" w:themeFill="background1" w:themeFillShade="D9"/>
            <w:vAlign w:val="center"/>
          </w:tcPr>
          <w:p w14:paraId="44C9015D"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Semestr:</w:t>
            </w:r>
          </w:p>
        </w:tc>
        <w:tc>
          <w:tcPr>
            <w:tcW w:w="6320" w:type="dxa"/>
            <w:vAlign w:val="center"/>
          </w:tcPr>
          <w:p w14:paraId="6E4631B6"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3</w:t>
            </w:r>
          </w:p>
        </w:tc>
      </w:tr>
      <w:tr w:rsidR="008136C3" w:rsidRPr="008136C3" w14:paraId="36AD8DB7" w14:textId="77777777" w:rsidTr="5449A30A">
        <w:trPr>
          <w:trHeight w:val="397"/>
        </w:trPr>
        <w:tc>
          <w:tcPr>
            <w:tcW w:w="2918" w:type="dxa"/>
            <w:shd w:val="clear" w:color="auto" w:fill="D9D9D9" w:themeFill="background1" w:themeFillShade="D9"/>
            <w:vAlign w:val="center"/>
          </w:tcPr>
          <w:p w14:paraId="67823877"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Koordynator przedmiotu:</w:t>
            </w:r>
          </w:p>
        </w:tc>
        <w:tc>
          <w:tcPr>
            <w:tcW w:w="6320" w:type="dxa"/>
            <w:vAlign w:val="center"/>
          </w:tcPr>
          <w:p w14:paraId="09BD1A7B" w14:textId="10518A8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dr </w:t>
            </w:r>
            <w:r w:rsidR="00C95183">
              <w:rPr>
                <w:rFonts w:eastAsia="Calibri" w:cs="Times New Roman"/>
                <w:kern w:val="0"/>
                <w:lang w:eastAsia="pl-PL" w:bidi="ar-SA"/>
              </w:rPr>
              <w:t>hab. Jadwiga Mazut, prof. PANS</w:t>
            </w:r>
          </w:p>
        </w:tc>
      </w:tr>
    </w:tbl>
    <w:p w14:paraId="3B2285B0" w14:textId="77777777" w:rsidR="008136C3" w:rsidRPr="008136C3" w:rsidRDefault="008136C3" w:rsidP="008136C3">
      <w:pPr>
        <w:suppressAutoHyphens w:val="0"/>
        <w:rPr>
          <w:rFonts w:eastAsia="Calibri" w:cs="Times New Roman"/>
          <w:kern w:val="0"/>
          <w:lang w:eastAsia="pl-PL" w:bidi="ar-SA"/>
        </w:rPr>
      </w:pPr>
    </w:p>
    <w:p w14:paraId="366F9378" w14:textId="77777777" w:rsidR="008136C3" w:rsidRPr="008136C3" w:rsidRDefault="008136C3" w:rsidP="008136C3">
      <w:pPr>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Elementy wchodzące w skład programu studiów</w:t>
      </w:r>
    </w:p>
    <w:tbl>
      <w:tblPr>
        <w:tblW w:w="91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34"/>
        <w:gridCol w:w="1843"/>
        <w:gridCol w:w="2268"/>
        <w:gridCol w:w="1134"/>
        <w:gridCol w:w="1277"/>
        <w:gridCol w:w="23"/>
        <w:gridCol w:w="1501"/>
      </w:tblGrid>
      <w:tr w:rsidR="008136C3" w:rsidRPr="008136C3" w14:paraId="523E6970" w14:textId="77777777" w:rsidTr="5449A30A">
        <w:tc>
          <w:tcPr>
            <w:tcW w:w="9180" w:type="dxa"/>
            <w:gridSpan w:val="7"/>
            <w:tcBorders>
              <w:bottom w:val="single" w:sz="4" w:space="0" w:color="auto"/>
            </w:tcBorders>
            <w:shd w:val="clear" w:color="auto" w:fill="D9D9D9" w:themeFill="background1" w:themeFillShade="D9"/>
          </w:tcPr>
          <w:p w14:paraId="717936F6"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 xml:space="preserve">Treści programowe zapewniające uzyskanie efektów uczenia się dla przedmiotu </w:t>
            </w:r>
            <w:r w:rsidRPr="008136C3">
              <w:rPr>
                <w:rFonts w:eastAsia="Calibri" w:cs="Times New Roman"/>
                <w:b/>
                <w:kern w:val="0"/>
                <w:lang w:eastAsia="pl-PL" w:bidi="ar-SA"/>
              </w:rPr>
              <w:br/>
            </w:r>
          </w:p>
        </w:tc>
      </w:tr>
      <w:tr w:rsidR="008136C3" w:rsidRPr="008136C3" w14:paraId="138FA7CD" w14:textId="77777777" w:rsidTr="5449A30A">
        <w:tc>
          <w:tcPr>
            <w:tcW w:w="9180" w:type="dxa"/>
            <w:gridSpan w:val="7"/>
            <w:tcBorders>
              <w:bottom w:val="single" w:sz="4" w:space="0" w:color="auto"/>
            </w:tcBorders>
          </w:tcPr>
          <w:p w14:paraId="3F5FC115" w14:textId="77777777" w:rsidR="008136C3" w:rsidRPr="008136C3" w:rsidRDefault="008136C3" w:rsidP="008136C3">
            <w:pPr>
              <w:suppressAutoHyphens w:val="0"/>
              <w:spacing w:before="60" w:after="60"/>
              <w:jc w:val="both"/>
              <w:rPr>
                <w:rFonts w:eastAsia="Calibri" w:cs="Times New Roman"/>
                <w:b/>
                <w:kern w:val="0"/>
                <w:lang w:eastAsia="pl-PL" w:bidi="ar-SA"/>
              </w:rPr>
            </w:pPr>
          </w:p>
          <w:p w14:paraId="577F22D6" w14:textId="77777777" w:rsidR="008136C3" w:rsidRPr="008136C3" w:rsidRDefault="008136C3" w:rsidP="008136C3">
            <w:pPr>
              <w:suppressAutoHyphens w:val="0"/>
              <w:spacing w:before="60" w:after="60"/>
              <w:jc w:val="both"/>
              <w:rPr>
                <w:rFonts w:eastAsia="Calibri" w:cs="Times New Roman"/>
                <w:bCs/>
                <w:kern w:val="0"/>
                <w:lang w:eastAsia="pl-PL" w:bidi="ar-SA"/>
              </w:rPr>
            </w:pPr>
            <w:r w:rsidRPr="008136C3">
              <w:rPr>
                <w:rFonts w:eastAsia="Calibri" w:cs="Times New Roman"/>
                <w:bCs/>
                <w:kern w:val="0"/>
                <w:lang w:eastAsia="pl-PL" w:bidi="ar-SA"/>
              </w:rPr>
              <w:t>Wiedza z zakresu przygotowywania informacji przez podmioty komunikowania masowego wraz z podstawowymi umiejętnościami weryfikacji przekazywanych informacji. Praktyki dezinformacyjne oraz zostaje wyposażony w praktyczny aparat przeciwdziałania zachowaniom dezinformacyjnym. Wiedza w zakresie podmiotów zajmujących się w praktyce weryfikowaniem informacji na rynku medialnym.</w:t>
            </w:r>
          </w:p>
          <w:p w14:paraId="43684E46" w14:textId="77777777" w:rsidR="008136C3" w:rsidRPr="008136C3" w:rsidRDefault="008136C3" w:rsidP="008136C3">
            <w:pPr>
              <w:suppressAutoHyphens w:val="0"/>
              <w:spacing w:before="60" w:after="60"/>
              <w:jc w:val="both"/>
              <w:rPr>
                <w:rFonts w:eastAsia="Calibri" w:cs="Times New Roman"/>
                <w:kern w:val="0"/>
                <w:lang w:eastAsia="pl-PL" w:bidi="ar-SA"/>
              </w:rPr>
            </w:pPr>
          </w:p>
        </w:tc>
      </w:tr>
      <w:tr w:rsidR="008136C3" w:rsidRPr="008136C3" w14:paraId="1275A726" w14:textId="77777777" w:rsidTr="5449A30A">
        <w:tc>
          <w:tcPr>
            <w:tcW w:w="2977" w:type="dxa"/>
            <w:gridSpan w:val="2"/>
            <w:tcBorders>
              <w:bottom w:val="single" w:sz="4" w:space="0" w:color="auto"/>
              <w:right w:val="nil"/>
            </w:tcBorders>
            <w:shd w:val="clear" w:color="auto" w:fill="D9D9D9" w:themeFill="background1" w:themeFillShade="D9"/>
          </w:tcPr>
          <w:p w14:paraId="09252B2F"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b/>
                <w:kern w:val="0"/>
                <w:lang w:eastAsia="pl-PL" w:bidi="ar-SA"/>
              </w:rPr>
              <w:t>Liczba godzin zajęć w ramach poszczególnych form zajęć według planu studiów:</w:t>
            </w:r>
          </w:p>
        </w:tc>
        <w:tc>
          <w:tcPr>
            <w:tcW w:w="6203" w:type="dxa"/>
            <w:gridSpan w:val="5"/>
            <w:tcBorders>
              <w:left w:val="nil"/>
              <w:bottom w:val="single" w:sz="4" w:space="0" w:color="auto"/>
            </w:tcBorders>
          </w:tcPr>
          <w:p w14:paraId="71F65707" w14:textId="77777777" w:rsidR="008136C3" w:rsidRPr="008136C3" w:rsidRDefault="008136C3" w:rsidP="008136C3">
            <w:pPr>
              <w:suppressAutoHyphens w:val="0"/>
              <w:spacing w:before="60" w:after="60"/>
              <w:jc w:val="both"/>
              <w:rPr>
                <w:rFonts w:eastAsia="Calibri" w:cs="Times New Roman"/>
                <w:kern w:val="0"/>
                <w:lang w:eastAsia="pl-PL" w:bidi="ar-SA"/>
              </w:rPr>
            </w:pPr>
            <w:r w:rsidRPr="008136C3">
              <w:rPr>
                <w:rFonts w:eastAsia="Calibri" w:cs="Times New Roman"/>
                <w:kern w:val="0"/>
                <w:lang w:eastAsia="pl-PL" w:bidi="ar-SA"/>
              </w:rPr>
              <w:t>warsztaty: 15 h</w:t>
            </w:r>
          </w:p>
        </w:tc>
      </w:tr>
      <w:tr w:rsidR="008136C3" w:rsidRPr="008136C3" w14:paraId="215DD596" w14:textId="77777777" w:rsidTr="5449A30A">
        <w:tc>
          <w:tcPr>
            <w:tcW w:w="9180" w:type="dxa"/>
            <w:gridSpan w:val="7"/>
            <w:tcBorders>
              <w:top w:val="single" w:sz="4" w:space="0" w:color="auto"/>
              <w:bottom w:val="single" w:sz="4" w:space="0" w:color="auto"/>
            </w:tcBorders>
            <w:shd w:val="clear" w:color="auto" w:fill="D9D9D9" w:themeFill="background1" w:themeFillShade="D9"/>
          </w:tcPr>
          <w:p w14:paraId="469A1D2B"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b/>
                <w:kern w:val="0"/>
                <w:lang w:eastAsia="pl-PL" w:bidi="ar-SA"/>
              </w:rPr>
              <w:t>Opis efektów uczenia się dla przedmiotu</w:t>
            </w:r>
          </w:p>
        </w:tc>
      </w:tr>
      <w:tr w:rsidR="008136C3" w:rsidRPr="008136C3" w14:paraId="4A21EA16" w14:textId="77777777" w:rsidTr="5449A30A">
        <w:trPr>
          <w:trHeight w:val="285"/>
        </w:trPr>
        <w:tc>
          <w:tcPr>
            <w:tcW w:w="1134" w:type="dxa"/>
            <w:tcBorders>
              <w:top w:val="single" w:sz="4" w:space="0" w:color="auto"/>
              <w:bottom w:val="single" w:sz="8" w:space="0" w:color="auto"/>
              <w:right w:val="single" w:sz="4" w:space="0" w:color="auto"/>
            </w:tcBorders>
            <w:shd w:val="clear" w:color="auto" w:fill="D9D9D9" w:themeFill="background1" w:themeFillShade="D9"/>
          </w:tcPr>
          <w:p w14:paraId="27D7A29A"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Kod efektu przedmiotu</w:t>
            </w:r>
          </w:p>
        </w:tc>
        <w:tc>
          <w:tcPr>
            <w:tcW w:w="4111"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1685AFE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Student, który zaliczył przedmiot </w:t>
            </w:r>
            <w:r w:rsidRPr="008136C3">
              <w:rPr>
                <w:rFonts w:eastAsia="Calibri" w:cs="Times New Roman"/>
                <w:kern w:val="0"/>
                <w:lang w:eastAsia="pl-PL" w:bidi="ar-SA"/>
              </w:rPr>
              <w:br/>
              <w:t>zna i rozumie/potrafi/jest gotów do:</w:t>
            </w:r>
          </w:p>
        </w:tc>
        <w:tc>
          <w:tcPr>
            <w:tcW w:w="1134" w:type="dxa"/>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21B944F3"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Powiązanie z KEU</w:t>
            </w:r>
          </w:p>
        </w:tc>
        <w:tc>
          <w:tcPr>
            <w:tcW w:w="1300" w:type="dxa"/>
            <w:gridSpan w:val="2"/>
            <w:tcBorders>
              <w:top w:val="single" w:sz="4" w:space="0" w:color="auto"/>
              <w:left w:val="single" w:sz="4" w:space="0" w:color="auto"/>
              <w:bottom w:val="single" w:sz="8" w:space="0" w:color="auto"/>
              <w:right w:val="single" w:sz="4" w:space="0" w:color="auto"/>
            </w:tcBorders>
            <w:shd w:val="clear" w:color="auto" w:fill="D9D9D9" w:themeFill="background1" w:themeFillShade="D9"/>
          </w:tcPr>
          <w:p w14:paraId="5B96DB91"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Forma zajęć dydaktycznych</w:t>
            </w:r>
          </w:p>
        </w:tc>
        <w:tc>
          <w:tcPr>
            <w:tcW w:w="1501" w:type="dxa"/>
            <w:tcBorders>
              <w:top w:val="single" w:sz="4" w:space="0" w:color="auto"/>
              <w:left w:val="single" w:sz="4" w:space="0" w:color="auto"/>
              <w:bottom w:val="single" w:sz="8" w:space="0" w:color="auto"/>
            </w:tcBorders>
            <w:shd w:val="clear" w:color="auto" w:fill="D9D9D9" w:themeFill="background1" w:themeFillShade="D9"/>
          </w:tcPr>
          <w:p w14:paraId="457239D8" w14:textId="77777777" w:rsidR="008136C3" w:rsidRPr="008136C3" w:rsidRDefault="008136C3" w:rsidP="008136C3">
            <w:pPr>
              <w:suppressAutoHyphens w:val="0"/>
              <w:spacing w:before="60" w:after="60"/>
              <w:jc w:val="center"/>
              <w:rPr>
                <w:rFonts w:eastAsia="Calibri" w:cs="Times New Roman"/>
                <w:kern w:val="0"/>
                <w:lang w:eastAsia="pl-PL" w:bidi="ar-SA"/>
              </w:rPr>
            </w:pPr>
            <w:r w:rsidRPr="008136C3">
              <w:rPr>
                <w:rFonts w:eastAsia="Calibri" w:cs="Times New Roman"/>
                <w:kern w:val="0"/>
                <w:lang w:eastAsia="pl-PL" w:bidi="ar-SA"/>
              </w:rPr>
              <w:t xml:space="preserve">Sposób weryfikacji </w:t>
            </w:r>
            <w:r w:rsidRPr="008136C3">
              <w:rPr>
                <w:rFonts w:eastAsia="Calibri" w:cs="Times New Roman"/>
                <w:kern w:val="0"/>
                <w:lang w:eastAsia="pl-PL" w:bidi="ar-SA"/>
              </w:rPr>
              <w:br/>
              <w:t xml:space="preserve">i oceny efektów uczenia się </w:t>
            </w:r>
          </w:p>
        </w:tc>
      </w:tr>
      <w:tr w:rsidR="008136C3" w:rsidRPr="008136C3" w14:paraId="277811CE"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121E26EF"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kern w:val="0"/>
                <w:lang w:eastAsia="pl-PL" w:bidi="ar-SA"/>
              </w:rPr>
              <w:t>E3_W01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9C8699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Zasady przygotowywania informacji w podmiotach komunikowania masowego wraz z umiejętnością ich weryfikacji; rolę percepcji faktów i ich wpływu na proces podejmowania decyzji oraz pojęcie </w:t>
            </w:r>
            <w:r w:rsidRPr="008136C3">
              <w:rPr>
                <w:rFonts w:eastAsia="Calibri" w:cs="Times New Roman"/>
                <w:kern w:val="0"/>
                <w:lang w:eastAsia="pl-PL" w:bidi="ar-SA"/>
              </w:rPr>
              <w:lastRenderedPageBreak/>
              <w:t>faktografii w praktyce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08881D6E"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lastRenderedPageBreak/>
              <w:t>K_W02</w:t>
            </w:r>
            <w:r w:rsidRPr="008136C3">
              <w:rPr>
                <w:rFonts w:eastAsia="Calibri" w:cs="Times New Roman"/>
                <w:kern w:val="0"/>
                <w:lang w:eastAsia="pl-PL" w:bidi="ar-SA"/>
              </w:rPr>
              <w:br/>
              <w:t>K_W03</w:t>
            </w:r>
          </w:p>
          <w:p w14:paraId="68DDA85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K_W07</w:t>
            </w:r>
          </w:p>
          <w:p w14:paraId="1A8F6E2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K_W10</w:t>
            </w:r>
          </w:p>
        </w:tc>
        <w:tc>
          <w:tcPr>
            <w:tcW w:w="1300" w:type="dxa"/>
            <w:gridSpan w:val="2"/>
            <w:tcBorders>
              <w:top w:val="single" w:sz="8" w:space="0" w:color="auto"/>
              <w:left w:val="single" w:sz="4" w:space="0" w:color="auto"/>
              <w:bottom w:val="single" w:sz="8" w:space="0" w:color="auto"/>
              <w:right w:val="single" w:sz="4" w:space="0" w:color="auto"/>
            </w:tcBorders>
          </w:tcPr>
          <w:p w14:paraId="0B821E53"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warsztaty</w:t>
            </w:r>
          </w:p>
        </w:tc>
        <w:tc>
          <w:tcPr>
            <w:tcW w:w="1501" w:type="dxa"/>
            <w:vMerge w:val="restart"/>
            <w:tcBorders>
              <w:top w:val="single" w:sz="8" w:space="0" w:color="auto"/>
              <w:left w:val="single" w:sz="4" w:space="0" w:color="auto"/>
            </w:tcBorders>
          </w:tcPr>
          <w:p w14:paraId="19D1FA32" w14:textId="6FFB2011"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Ocena z ćwiczeń praktycznych wykonywanych podczas </w:t>
            </w:r>
            <w:r w:rsidRPr="008136C3">
              <w:rPr>
                <w:rFonts w:eastAsia="Calibri" w:cs="Times New Roman"/>
                <w:kern w:val="0"/>
                <w:lang w:eastAsia="pl-PL" w:bidi="ar-SA"/>
              </w:rPr>
              <w:lastRenderedPageBreak/>
              <w:t>zajęć + ocena indywidualniego projektu</w:t>
            </w:r>
          </w:p>
        </w:tc>
      </w:tr>
      <w:tr w:rsidR="008136C3" w:rsidRPr="008136C3" w14:paraId="7C068073"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444FC3CF"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kern w:val="0"/>
                <w:lang w:eastAsia="pl-PL" w:bidi="ar-SA"/>
              </w:rPr>
              <w:lastRenderedPageBreak/>
              <w:t>E3_U01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4317A9F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 xml:space="preserve">Rozumie role informacji i dezinformacji w kontekście bezpieczeństwa państwa </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DE0A41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K_U01</w:t>
            </w:r>
            <w:r w:rsidRPr="008136C3">
              <w:rPr>
                <w:rFonts w:eastAsia="Calibri" w:cs="Times New Roman"/>
                <w:kern w:val="0"/>
                <w:lang w:eastAsia="pl-PL" w:bidi="ar-SA"/>
              </w:rPr>
              <w:br/>
              <w:t>K_U02</w:t>
            </w:r>
            <w:r w:rsidRPr="008136C3">
              <w:rPr>
                <w:rFonts w:eastAsia="Calibri" w:cs="Times New Roman"/>
                <w:kern w:val="0"/>
                <w:lang w:eastAsia="pl-PL" w:bidi="ar-SA"/>
              </w:rPr>
              <w:br/>
              <w:t>K_U07</w:t>
            </w:r>
          </w:p>
        </w:tc>
        <w:tc>
          <w:tcPr>
            <w:tcW w:w="1300" w:type="dxa"/>
            <w:gridSpan w:val="2"/>
            <w:tcBorders>
              <w:top w:val="single" w:sz="8" w:space="0" w:color="auto"/>
              <w:left w:val="single" w:sz="4" w:space="0" w:color="auto"/>
              <w:bottom w:val="single" w:sz="8" w:space="0" w:color="auto"/>
              <w:right w:val="single" w:sz="4" w:space="0" w:color="auto"/>
            </w:tcBorders>
          </w:tcPr>
          <w:p w14:paraId="2E05445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warsztaty</w:t>
            </w:r>
          </w:p>
        </w:tc>
        <w:tc>
          <w:tcPr>
            <w:tcW w:w="1501" w:type="dxa"/>
            <w:vMerge/>
          </w:tcPr>
          <w:p w14:paraId="1B1B2927" w14:textId="77777777" w:rsidR="008136C3" w:rsidRPr="008136C3" w:rsidRDefault="008136C3" w:rsidP="008136C3">
            <w:pPr>
              <w:suppressAutoHyphens w:val="0"/>
              <w:spacing w:before="60" w:after="60"/>
              <w:rPr>
                <w:rFonts w:eastAsia="Calibri" w:cs="Times New Roman"/>
                <w:kern w:val="0"/>
                <w:lang w:eastAsia="pl-PL" w:bidi="ar-SA"/>
              </w:rPr>
            </w:pPr>
          </w:p>
        </w:tc>
      </w:tr>
      <w:tr w:rsidR="008136C3" w:rsidRPr="008136C3" w14:paraId="7E6E5051"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207AC054"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kern w:val="0"/>
                <w:lang w:eastAsia="pl-PL" w:bidi="ar-SA"/>
              </w:rPr>
              <w:t>E3_U02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2031166F"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poprawnie weryfikować otrzymywane informacje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1636517B"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K_U01</w:t>
            </w:r>
            <w:r w:rsidRPr="008136C3">
              <w:rPr>
                <w:rFonts w:eastAsia="Calibri" w:cs="Times New Roman"/>
                <w:kern w:val="0"/>
                <w:lang w:eastAsia="pl-PL" w:bidi="ar-SA"/>
              </w:rPr>
              <w:br/>
              <w:t>K_U02</w:t>
            </w:r>
            <w:r w:rsidRPr="008136C3">
              <w:rPr>
                <w:rFonts w:eastAsia="Calibri" w:cs="Times New Roman"/>
                <w:kern w:val="0"/>
                <w:lang w:eastAsia="pl-PL" w:bidi="ar-SA"/>
              </w:rPr>
              <w:br/>
              <w:t>K_U07</w:t>
            </w:r>
          </w:p>
        </w:tc>
        <w:tc>
          <w:tcPr>
            <w:tcW w:w="1300" w:type="dxa"/>
            <w:gridSpan w:val="2"/>
            <w:tcBorders>
              <w:top w:val="single" w:sz="8" w:space="0" w:color="auto"/>
              <w:left w:val="single" w:sz="4" w:space="0" w:color="auto"/>
              <w:bottom w:val="single" w:sz="8" w:space="0" w:color="auto"/>
              <w:right w:val="single" w:sz="4" w:space="0" w:color="auto"/>
            </w:tcBorders>
          </w:tcPr>
          <w:p w14:paraId="3CE0952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warsztaty</w:t>
            </w:r>
          </w:p>
        </w:tc>
        <w:tc>
          <w:tcPr>
            <w:tcW w:w="1501" w:type="dxa"/>
            <w:vMerge/>
          </w:tcPr>
          <w:p w14:paraId="0EC6DF39" w14:textId="77777777" w:rsidR="008136C3" w:rsidRPr="008136C3" w:rsidRDefault="008136C3" w:rsidP="008136C3">
            <w:pPr>
              <w:suppressAutoHyphens w:val="0"/>
              <w:spacing w:before="60" w:after="60"/>
              <w:rPr>
                <w:rFonts w:eastAsia="Calibri" w:cs="Times New Roman"/>
                <w:kern w:val="0"/>
                <w:lang w:eastAsia="pl-PL" w:bidi="ar-SA"/>
              </w:rPr>
            </w:pPr>
          </w:p>
        </w:tc>
      </w:tr>
      <w:tr w:rsidR="008136C3" w:rsidRPr="008136C3" w14:paraId="095B14E9"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690C1F9F"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kern w:val="0"/>
                <w:lang w:eastAsia="pl-PL" w:bidi="ar-SA"/>
              </w:rPr>
              <w:t>E3_U03</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1125FBB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Potrafi umiejętnie przygotowywać informacje</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7935827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K_U02</w:t>
            </w:r>
            <w:r w:rsidRPr="008136C3">
              <w:rPr>
                <w:rFonts w:eastAsia="Calibri" w:cs="Times New Roman"/>
                <w:kern w:val="0"/>
                <w:lang w:eastAsia="pl-PL" w:bidi="ar-SA"/>
              </w:rPr>
              <w:br/>
              <w:t>K_U12</w:t>
            </w:r>
          </w:p>
        </w:tc>
        <w:tc>
          <w:tcPr>
            <w:tcW w:w="1300" w:type="dxa"/>
            <w:gridSpan w:val="2"/>
            <w:tcBorders>
              <w:top w:val="single" w:sz="8" w:space="0" w:color="auto"/>
              <w:left w:val="single" w:sz="4" w:space="0" w:color="auto"/>
              <w:bottom w:val="single" w:sz="8" w:space="0" w:color="auto"/>
              <w:right w:val="single" w:sz="4" w:space="0" w:color="auto"/>
            </w:tcBorders>
          </w:tcPr>
          <w:p w14:paraId="14DB5F9C"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warsztaty</w:t>
            </w:r>
          </w:p>
        </w:tc>
        <w:tc>
          <w:tcPr>
            <w:tcW w:w="1501" w:type="dxa"/>
            <w:vMerge/>
          </w:tcPr>
          <w:p w14:paraId="3EEF9CB1" w14:textId="77777777" w:rsidR="008136C3" w:rsidRPr="008136C3" w:rsidRDefault="008136C3" w:rsidP="008136C3">
            <w:pPr>
              <w:suppressAutoHyphens w:val="0"/>
              <w:spacing w:before="60" w:after="60"/>
              <w:rPr>
                <w:rFonts w:eastAsia="Calibri" w:cs="Times New Roman"/>
                <w:kern w:val="0"/>
                <w:lang w:eastAsia="pl-PL" w:bidi="ar-SA"/>
              </w:rPr>
            </w:pPr>
          </w:p>
        </w:tc>
      </w:tr>
      <w:tr w:rsidR="008136C3" w:rsidRPr="008136C3" w14:paraId="4EC449D5"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063DE39F"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kern w:val="0"/>
                <w:lang w:eastAsia="pl-PL" w:bidi="ar-SA"/>
              </w:rPr>
              <w:t>E3_K01</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0F520E5A"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krytycznej oceny posiadanej wiedzy i odbieranych treści</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9FD4007"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K_K01</w:t>
            </w:r>
            <w:r w:rsidRPr="008136C3">
              <w:rPr>
                <w:rFonts w:eastAsia="Calibri" w:cs="Times New Roman"/>
                <w:kern w:val="0"/>
                <w:lang w:eastAsia="pl-PL" w:bidi="ar-SA"/>
              </w:rPr>
              <w:br/>
            </w:r>
          </w:p>
        </w:tc>
        <w:tc>
          <w:tcPr>
            <w:tcW w:w="1300" w:type="dxa"/>
            <w:gridSpan w:val="2"/>
            <w:tcBorders>
              <w:top w:val="single" w:sz="8" w:space="0" w:color="auto"/>
              <w:left w:val="single" w:sz="4" w:space="0" w:color="auto"/>
              <w:bottom w:val="single" w:sz="8" w:space="0" w:color="auto"/>
              <w:right w:val="single" w:sz="4" w:space="0" w:color="auto"/>
            </w:tcBorders>
          </w:tcPr>
          <w:p w14:paraId="638E2242"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warsztaty</w:t>
            </w:r>
          </w:p>
        </w:tc>
        <w:tc>
          <w:tcPr>
            <w:tcW w:w="1501" w:type="dxa"/>
            <w:vMerge/>
          </w:tcPr>
          <w:p w14:paraId="5EC53663" w14:textId="77777777" w:rsidR="008136C3" w:rsidRPr="008136C3" w:rsidRDefault="008136C3" w:rsidP="008136C3">
            <w:pPr>
              <w:suppressAutoHyphens w:val="0"/>
              <w:spacing w:before="60" w:after="60"/>
              <w:rPr>
                <w:rFonts w:eastAsia="Calibri" w:cs="Times New Roman"/>
                <w:kern w:val="0"/>
                <w:lang w:eastAsia="pl-PL" w:bidi="ar-SA"/>
              </w:rPr>
            </w:pPr>
          </w:p>
        </w:tc>
      </w:tr>
      <w:tr w:rsidR="008136C3" w:rsidRPr="008136C3" w14:paraId="74F03940" w14:textId="77777777" w:rsidTr="5449A30A">
        <w:tc>
          <w:tcPr>
            <w:tcW w:w="1134" w:type="dxa"/>
            <w:tcBorders>
              <w:top w:val="single" w:sz="8" w:space="0" w:color="auto"/>
              <w:bottom w:val="single" w:sz="8" w:space="0" w:color="auto"/>
              <w:right w:val="single" w:sz="4" w:space="0" w:color="auto"/>
            </w:tcBorders>
            <w:shd w:val="clear" w:color="auto" w:fill="FFFFFF" w:themeFill="background1"/>
          </w:tcPr>
          <w:p w14:paraId="5B51505C" w14:textId="77777777" w:rsidR="008136C3" w:rsidRPr="008136C3" w:rsidRDefault="008136C3" w:rsidP="008136C3">
            <w:pPr>
              <w:suppressAutoHyphens w:val="0"/>
              <w:spacing w:before="60" w:after="60"/>
              <w:rPr>
                <w:rFonts w:eastAsia="Calibri" w:cs="Times New Roman"/>
                <w:b/>
                <w:kern w:val="0"/>
                <w:lang w:eastAsia="pl-PL" w:bidi="ar-SA"/>
              </w:rPr>
            </w:pPr>
            <w:r w:rsidRPr="008136C3">
              <w:rPr>
                <w:rFonts w:eastAsia="Calibri" w:cs="Times New Roman"/>
                <w:kern w:val="0"/>
                <w:lang w:eastAsia="pl-PL" w:bidi="ar-SA"/>
              </w:rPr>
              <w:t>E3_K02</w:t>
            </w:r>
          </w:p>
        </w:tc>
        <w:tc>
          <w:tcPr>
            <w:tcW w:w="4111" w:type="dxa"/>
            <w:gridSpan w:val="2"/>
            <w:tcBorders>
              <w:top w:val="single" w:sz="8" w:space="0" w:color="auto"/>
              <w:left w:val="single" w:sz="4" w:space="0" w:color="auto"/>
              <w:bottom w:val="single" w:sz="8" w:space="0" w:color="auto"/>
              <w:right w:val="single" w:sz="4" w:space="0" w:color="auto"/>
            </w:tcBorders>
            <w:shd w:val="clear" w:color="auto" w:fill="FFFFFF" w:themeFill="background1"/>
          </w:tcPr>
          <w:p w14:paraId="5984CD69"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inicjowania działań na rzecz interesu publicznego</w:t>
            </w:r>
          </w:p>
        </w:tc>
        <w:tc>
          <w:tcPr>
            <w:tcW w:w="1134" w:type="dxa"/>
            <w:tcBorders>
              <w:top w:val="single" w:sz="8" w:space="0" w:color="auto"/>
              <w:left w:val="single" w:sz="4" w:space="0" w:color="auto"/>
              <w:bottom w:val="single" w:sz="8" w:space="0" w:color="auto"/>
              <w:right w:val="single" w:sz="4" w:space="0" w:color="auto"/>
            </w:tcBorders>
            <w:shd w:val="clear" w:color="auto" w:fill="FFFFFF" w:themeFill="background1"/>
          </w:tcPr>
          <w:p w14:paraId="56C915E0"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K_K04</w:t>
            </w:r>
          </w:p>
        </w:tc>
        <w:tc>
          <w:tcPr>
            <w:tcW w:w="1300" w:type="dxa"/>
            <w:gridSpan w:val="2"/>
            <w:tcBorders>
              <w:top w:val="single" w:sz="8" w:space="0" w:color="auto"/>
              <w:left w:val="single" w:sz="4" w:space="0" w:color="auto"/>
              <w:bottom w:val="single" w:sz="8" w:space="0" w:color="auto"/>
              <w:right w:val="single" w:sz="4" w:space="0" w:color="auto"/>
            </w:tcBorders>
          </w:tcPr>
          <w:p w14:paraId="7B591F51"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warsztaty</w:t>
            </w:r>
          </w:p>
        </w:tc>
        <w:tc>
          <w:tcPr>
            <w:tcW w:w="1501" w:type="dxa"/>
            <w:vMerge/>
          </w:tcPr>
          <w:p w14:paraId="25136AAD" w14:textId="77777777" w:rsidR="008136C3" w:rsidRPr="008136C3" w:rsidRDefault="008136C3" w:rsidP="008136C3">
            <w:pPr>
              <w:suppressAutoHyphens w:val="0"/>
              <w:spacing w:before="60" w:after="60"/>
              <w:rPr>
                <w:rFonts w:eastAsia="Calibri" w:cs="Times New Roman"/>
                <w:kern w:val="0"/>
                <w:lang w:eastAsia="pl-PL" w:bidi="ar-SA"/>
              </w:rPr>
            </w:pPr>
          </w:p>
        </w:tc>
      </w:tr>
      <w:tr w:rsidR="008136C3" w:rsidRPr="008136C3" w14:paraId="7ACE5995" w14:textId="77777777" w:rsidTr="5449A30A">
        <w:tc>
          <w:tcPr>
            <w:tcW w:w="9180" w:type="dxa"/>
            <w:gridSpan w:val="7"/>
            <w:shd w:val="clear" w:color="auto" w:fill="D9D9D9" w:themeFill="background1" w:themeFillShade="D9"/>
          </w:tcPr>
          <w:p w14:paraId="3ED13440" w14:textId="77777777" w:rsidR="008136C3" w:rsidRPr="008136C3" w:rsidRDefault="008136C3" w:rsidP="008136C3">
            <w:pPr>
              <w:suppressAutoHyphens w:val="0"/>
              <w:spacing w:before="60" w:after="60"/>
              <w:jc w:val="center"/>
              <w:rPr>
                <w:rFonts w:eastAsia="Calibri" w:cs="Times New Roman"/>
                <w:b/>
                <w:kern w:val="0"/>
                <w:lang w:eastAsia="pl-PL" w:bidi="ar-SA"/>
              </w:rPr>
            </w:pPr>
            <w:r w:rsidRPr="008136C3">
              <w:rPr>
                <w:rFonts w:eastAsia="Calibri" w:cs="Times New Roman"/>
                <w:b/>
                <w:kern w:val="0"/>
                <w:lang w:eastAsia="pl-PL" w:bidi="ar-SA"/>
              </w:rPr>
              <w:t>Nakład pracy studenta (bilans punktów ECTS)</w:t>
            </w:r>
          </w:p>
        </w:tc>
      </w:tr>
      <w:tr w:rsidR="008136C3" w:rsidRPr="008136C3" w14:paraId="27A35566" w14:textId="77777777" w:rsidTr="5449A30A">
        <w:trPr>
          <w:trHeight w:val="1495"/>
        </w:trPr>
        <w:tc>
          <w:tcPr>
            <w:tcW w:w="2977" w:type="dxa"/>
            <w:gridSpan w:val="2"/>
            <w:tcBorders>
              <w:right w:val="nil"/>
            </w:tcBorders>
            <w:shd w:val="clear" w:color="auto" w:fill="D9D9D9" w:themeFill="background1" w:themeFillShade="D9"/>
          </w:tcPr>
          <w:p w14:paraId="594F9D44"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Całkowita liczba punktów ECTS: (A + B)</w:t>
            </w:r>
            <w:r w:rsidRPr="008136C3">
              <w:rPr>
                <w:rFonts w:eastAsia="Calibri" w:cs="Times New Roman"/>
                <w:b/>
                <w:i/>
                <w:kern w:val="0"/>
                <w:lang w:eastAsia="pl-PL" w:bidi="ar-SA"/>
              </w:rPr>
              <w:t xml:space="preserve">   </w:t>
            </w:r>
          </w:p>
        </w:tc>
        <w:tc>
          <w:tcPr>
            <w:tcW w:w="4679" w:type="dxa"/>
            <w:gridSpan w:val="3"/>
            <w:tcBorders>
              <w:left w:val="nil"/>
            </w:tcBorders>
          </w:tcPr>
          <w:p w14:paraId="5E51288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w:t>
            </w:r>
          </w:p>
        </w:tc>
        <w:tc>
          <w:tcPr>
            <w:tcW w:w="1524" w:type="dxa"/>
            <w:gridSpan w:val="2"/>
            <w:tcBorders>
              <w:left w:val="nil"/>
            </w:tcBorders>
          </w:tcPr>
          <w:p w14:paraId="6A8C68F4" w14:textId="77777777" w:rsidR="008136C3" w:rsidRPr="008136C3" w:rsidRDefault="008136C3" w:rsidP="008136C3">
            <w:pPr>
              <w:suppressAutoHyphens w:val="0"/>
              <w:spacing w:before="60" w:after="60"/>
              <w:rPr>
                <w:rFonts w:eastAsia="Calibri" w:cs="Times New Roman"/>
                <w:kern w:val="0"/>
                <w:lang w:eastAsia="pl-PL" w:bidi="ar-SA"/>
              </w:rPr>
            </w:pPr>
            <w:r w:rsidRPr="008136C3">
              <w:rPr>
                <w:rFonts w:eastAsia="Calibri" w:cs="Times New Roman"/>
                <w:kern w:val="0"/>
                <w:lang w:eastAsia="pl-PL" w:bidi="ar-SA"/>
              </w:rPr>
              <w:t>stacjonarne</w:t>
            </w:r>
          </w:p>
        </w:tc>
      </w:tr>
      <w:tr w:rsidR="008136C3" w:rsidRPr="008136C3" w14:paraId="7FAD51D0" w14:textId="77777777" w:rsidTr="5449A30A">
        <w:tc>
          <w:tcPr>
            <w:tcW w:w="2977" w:type="dxa"/>
            <w:gridSpan w:val="2"/>
            <w:tcBorders>
              <w:right w:val="nil"/>
            </w:tcBorders>
            <w:shd w:val="clear" w:color="auto" w:fill="D9D9D9" w:themeFill="background1" w:themeFillShade="D9"/>
          </w:tcPr>
          <w:p w14:paraId="400FEE17"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A. Liczba godzin kontaktowych z podziałem na formy zajęć oraz liczba punktów ECTS uzyskanych w ramach tych zajęć:</w:t>
            </w:r>
          </w:p>
        </w:tc>
        <w:tc>
          <w:tcPr>
            <w:tcW w:w="4679" w:type="dxa"/>
            <w:gridSpan w:val="3"/>
            <w:tcBorders>
              <w:left w:val="nil"/>
            </w:tcBorders>
          </w:tcPr>
          <w:p w14:paraId="3E2DBF7F" w14:textId="77777777" w:rsidR="008136C3" w:rsidRPr="008136C3" w:rsidRDefault="008136C3" w:rsidP="7C1AADFB">
            <w:pPr>
              <w:suppressAutoHyphens w:val="0"/>
              <w:rPr>
                <w:rFonts w:eastAsia="Calibri" w:cs="Times New Roman"/>
                <w:kern w:val="0"/>
                <w:lang w:eastAsia="pl-PL" w:bidi="ar-SA"/>
              </w:rPr>
            </w:pPr>
            <w:r w:rsidRPr="7C1AADFB">
              <w:rPr>
                <w:rFonts w:eastAsia="Calibri" w:cs="Times New Roman"/>
                <w:kern w:val="0"/>
                <w:lang w:eastAsia="pl-PL" w:bidi="ar-SA"/>
              </w:rPr>
              <w:t>Warsztaty</w:t>
            </w:r>
          </w:p>
          <w:p w14:paraId="7C184E7D" w14:textId="77777777" w:rsidR="008136C3" w:rsidRPr="008136C3" w:rsidRDefault="008136C3" w:rsidP="008136C3">
            <w:pPr>
              <w:suppressAutoHyphens w:val="0"/>
              <w:rPr>
                <w:rFonts w:eastAsia="Calibri" w:cs="Times New Roman"/>
                <w:b/>
                <w:kern w:val="0"/>
                <w:lang w:eastAsia="pl-PL" w:bidi="ar-SA"/>
              </w:rPr>
            </w:pPr>
          </w:p>
          <w:p w14:paraId="4B880C11"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3D43CF5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6D768E1A"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15</w:t>
            </w:r>
          </w:p>
          <w:p w14:paraId="7836768D" w14:textId="77777777" w:rsidR="008136C3" w:rsidRPr="008136C3" w:rsidRDefault="008136C3" w:rsidP="008136C3">
            <w:pPr>
              <w:widowControl/>
              <w:suppressAutoHyphens w:val="0"/>
              <w:rPr>
                <w:rFonts w:eastAsia="Calibri" w:cs="Times New Roman"/>
                <w:kern w:val="0"/>
                <w:lang w:eastAsia="pl-PL" w:bidi="ar-SA"/>
              </w:rPr>
            </w:pPr>
          </w:p>
          <w:p w14:paraId="5C6EE9D8" w14:textId="77777777" w:rsidR="008136C3" w:rsidRPr="008136C3" w:rsidRDefault="008136C3" w:rsidP="008136C3">
            <w:pPr>
              <w:widowControl/>
              <w:suppressAutoHyphens w:val="0"/>
              <w:rPr>
                <w:rFonts w:eastAsia="Calibri" w:cs="Times New Roman"/>
                <w:kern w:val="0"/>
                <w:lang w:eastAsia="pl-PL" w:bidi="ar-SA"/>
              </w:rPr>
            </w:pPr>
            <w:r w:rsidRPr="008136C3">
              <w:rPr>
                <w:rFonts w:eastAsia="Calibri" w:cs="Times New Roman"/>
                <w:kern w:val="0"/>
                <w:lang w:eastAsia="pl-PL" w:bidi="ar-SA"/>
              </w:rPr>
              <w:t>15</w:t>
            </w:r>
          </w:p>
          <w:p w14:paraId="260DEF9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0,6</w:t>
            </w:r>
          </w:p>
        </w:tc>
      </w:tr>
      <w:tr w:rsidR="008136C3" w:rsidRPr="008136C3" w14:paraId="1F8D23FB" w14:textId="77777777" w:rsidTr="5449A30A">
        <w:tc>
          <w:tcPr>
            <w:tcW w:w="2977" w:type="dxa"/>
            <w:gridSpan w:val="2"/>
            <w:tcBorders>
              <w:right w:val="nil"/>
            </w:tcBorders>
            <w:shd w:val="clear" w:color="auto" w:fill="D9D9D9" w:themeFill="background1" w:themeFillShade="D9"/>
          </w:tcPr>
          <w:p w14:paraId="37289039"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B. Formy aktywności studenta w ramach samokształcenia wraz </w:t>
            </w:r>
            <w:r w:rsidRPr="008136C3">
              <w:rPr>
                <w:rFonts w:eastAsia="Calibri" w:cs="Times New Roman"/>
                <w:b/>
                <w:kern w:val="0"/>
                <w:lang w:eastAsia="pl-PL" w:bidi="ar-SA"/>
              </w:rPr>
              <w:br/>
              <w:t>z planowaną liczbą godzin na każdą formę i liczbą punktów ECTS:</w:t>
            </w:r>
          </w:p>
        </w:tc>
        <w:tc>
          <w:tcPr>
            <w:tcW w:w="4679" w:type="dxa"/>
            <w:gridSpan w:val="3"/>
            <w:tcBorders>
              <w:left w:val="nil"/>
            </w:tcBorders>
          </w:tcPr>
          <w:p w14:paraId="2A31B7B2"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Przygotowanie pracy zaliczeniowej</w:t>
            </w:r>
          </w:p>
          <w:p w14:paraId="5060EB19" w14:textId="77777777" w:rsidR="008136C3" w:rsidRPr="008136C3" w:rsidRDefault="008136C3" w:rsidP="008136C3">
            <w:pPr>
              <w:suppressAutoHyphens w:val="0"/>
              <w:rPr>
                <w:rFonts w:eastAsia="Calibri" w:cs="Times New Roman"/>
                <w:b/>
                <w:kern w:val="0"/>
                <w:lang w:eastAsia="pl-PL" w:bidi="ar-SA"/>
              </w:rPr>
            </w:pPr>
          </w:p>
          <w:p w14:paraId="31280A34"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681C4AD9"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20705E7F"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10</w:t>
            </w:r>
          </w:p>
          <w:p w14:paraId="11E5E4B0" w14:textId="77777777" w:rsidR="008136C3" w:rsidRPr="008136C3" w:rsidRDefault="008136C3" w:rsidP="008136C3">
            <w:pPr>
              <w:suppressAutoHyphens w:val="0"/>
              <w:rPr>
                <w:rFonts w:eastAsia="Calibri" w:cs="Times New Roman"/>
                <w:kern w:val="0"/>
                <w:lang w:eastAsia="pl-PL" w:bidi="ar-SA"/>
              </w:rPr>
            </w:pPr>
          </w:p>
          <w:p w14:paraId="3B82F068"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10</w:t>
            </w:r>
          </w:p>
          <w:p w14:paraId="294D8FAA"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0,4</w:t>
            </w:r>
          </w:p>
        </w:tc>
      </w:tr>
      <w:tr w:rsidR="008136C3" w:rsidRPr="008136C3" w14:paraId="0932C6F2" w14:textId="77777777" w:rsidTr="5449A30A">
        <w:tc>
          <w:tcPr>
            <w:tcW w:w="2977" w:type="dxa"/>
            <w:gridSpan w:val="2"/>
            <w:tcBorders>
              <w:right w:val="nil"/>
            </w:tcBorders>
            <w:shd w:val="clear" w:color="auto" w:fill="D9D9D9" w:themeFill="background1" w:themeFillShade="D9"/>
          </w:tcPr>
          <w:p w14:paraId="04AA2902" w14:textId="77777777" w:rsidR="008136C3" w:rsidRPr="008136C3" w:rsidRDefault="008136C3" w:rsidP="008136C3">
            <w:pPr>
              <w:suppressAutoHyphens w:val="0"/>
              <w:spacing w:before="60" w:after="60"/>
              <w:rPr>
                <w:rFonts w:eastAsia="Calibri" w:cs="Times New Roman"/>
                <w:b/>
                <w:bCs/>
                <w:color w:val="FF0000"/>
                <w:kern w:val="0"/>
                <w:lang w:eastAsia="pl-PL" w:bidi="ar-SA"/>
              </w:rPr>
            </w:pPr>
            <w:r w:rsidRPr="008136C3">
              <w:rPr>
                <w:rFonts w:eastAsia="Calibri" w:cs="Times New Roman"/>
                <w:b/>
                <w:kern w:val="0"/>
                <w:lang w:eastAsia="pl-PL" w:bidi="ar-SA"/>
              </w:rPr>
              <w:t xml:space="preserve">C. Liczba godzin zajęć kształtujących umiejętności praktyczne w ramach przedmiotu oraz związana </w:t>
            </w:r>
            <w:r w:rsidRPr="008136C3">
              <w:rPr>
                <w:rFonts w:eastAsia="Calibri" w:cs="Times New Roman"/>
                <w:b/>
                <w:kern w:val="0"/>
                <w:lang w:eastAsia="pl-PL" w:bidi="ar-SA"/>
              </w:rPr>
              <w:br/>
              <w:t>z tym liczba punktów ECTS:</w:t>
            </w:r>
          </w:p>
        </w:tc>
        <w:tc>
          <w:tcPr>
            <w:tcW w:w="4679" w:type="dxa"/>
            <w:gridSpan w:val="3"/>
            <w:tcBorders>
              <w:left w:val="nil"/>
            </w:tcBorders>
          </w:tcPr>
          <w:p w14:paraId="0EF3D685"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Przygotowanie do warsztatów</w:t>
            </w:r>
          </w:p>
          <w:p w14:paraId="3B7966E9" w14:textId="77777777" w:rsidR="008136C3" w:rsidRPr="008136C3" w:rsidRDefault="008136C3" w:rsidP="008136C3">
            <w:pPr>
              <w:suppressAutoHyphens w:val="0"/>
              <w:rPr>
                <w:rFonts w:eastAsia="Times New Roman" w:cs="Times New Roman"/>
                <w:kern w:val="0"/>
                <w:lang w:eastAsia="pl-PL" w:bidi="ar-SA"/>
              </w:rPr>
            </w:pPr>
            <w:r w:rsidRPr="008136C3">
              <w:rPr>
                <w:rFonts w:eastAsia="Times New Roman" w:cs="Times New Roman"/>
                <w:kern w:val="0"/>
                <w:lang w:eastAsia="pl-PL" w:bidi="ar-SA"/>
              </w:rPr>
              <w:t>Warsztaty</w:t>
            </w:r>
          </w:p>
          <w:p w14:paraId="3B6DD422" w14:textId="77777777" w:rsidR="008136C3" w:rsidRPr="008136C3" w:rsidRDefault="008136C3" w:rsidP="008136C3">
            <w:pPr>
              <w:suppressAutoHyphens w:val="0"/>
              <w:rPr>
                <w:rFonts w:eastAsia="Calibri" w:cs="Times New Roman"/>
                <w:b/>
                <w:kern w:val="0"/>
                <w:lang w:eastAsia="pl-PL" w:bidi="ar-SA"/>
              </w:rPr>
            </w:pPr>
          </w:p>
          <w:p w14:paraId="7F6FEDDF" w14:textId="77777777" w:rsidR="008136C3" w:rsidRPr="008136C3" w:rsidRDefault="008136C3" w:rsidP="008136C3">
            <w:pPr>
              <w:suppressAutoHyphens w:val="0"/>
              <w:rPr>
                <w:rFonts w:eastAsia="Calibri" w:cs="Times New Roman"/>
                <w:b/>
                <w:kern w:val="0"/>
                <w:lang w:eastAsia="pl-PL" w:bidi="ar-SA"/>
              </w:rPr>
            </w:pPr>
            <w:r w:rsidRPr="008136C3">
              <w:rPr>
                <w:rFonts w:eastAsia="Calibri" w:cs="Times New Roman"/>
                <w:b/>
                <w:kern w:val="0"/>
                <w:lang w:eastAsia="pl-PL" w:bidi="ar-SA"/>
              </w:rPr>
              <w:t>w sumie:</w:t>
            </w:r>
          </w:p>
          <w:p w14:paraId="040575D5"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ECTS</w:t>
            </w:r>
          </w:p>
        </w:tc>
        <w:tc>
          <w:tcPr>
            <w:tcW w:w="1524" w:type="dxa"/>
            <w:gridSpan w:val="2"/>
            <w:tcBorders>
              <w:left w:val="nil"/>
            </w:tcBorders>
          </w:tcPr>
          <w:p w14:paraId="60861C8E"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10</w:t>
            </w:r>
          </w:p>
          <w:p w14:paraId="14026BEC"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15</w:t>
            </w:r>
          </w:p>
          <w:p w14:paraId="3BF30BA2" w14:textId="77777777" w:rsidR="008136C3" w:rsidRPr="008136C3" w:rsidRDefault="008136C3" w:rsidP="008136C3">
            <w:pPr>
              <w:suppressAutoHyphens w:val="0"/>
              <w:rPr>
                <w:rFonts w:eastAsia="Calibri" w:cs="Times New Roman"/>
                <w:kern w:val="0"/>
                <w:lang w:eastAsia="pl-PL" w:bidi="ar-SA"/>
              </w:rPr>
            </w:pPr>
          </w:p>
          <w:p w14:paraId="761229F4"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25</w:t>
            </w:r>
          </w:p>
          <w:p w14:paraId="31E06942" w14:textId="77777777" w:rsidR="008136C3" w:rsidRPr="008136C3" w:rsidRDefault="008136C3" w:rsidP="008136C3">
            <w:pPr>
              <w:suppressAutoHyphens w:val="0"/>
              <w:rPr>
                <w:rFonts w:eastAsia="Calibri" w:cs="Times New Roman"/>
                <w:kern w:val="0"/>
                <w:lang w:eastAsia="pl-PL" w:bidi="ar-SA"/>
              </w:rPr>
            </w:pPr>
            <w:r w:rsidRPr="008136C3">
              <w:rPr>
                <w:rFonts w:eastAsia="Calibri" w:cs="Times New Roman"/>
                <w:kern w:val="0"/>
                <w:lang w:eastAsia="pl-PL" w:bidi="ar-SA"/>
              </w:rPr>
              <w:t>1</w:t>
            </w:r>
          </w:p>
        </w:tc>
      </w:tr>
    </w:tbl>
    <w:p w14:paraId="7C06EDB4" w14:textId="77777777" w:rsidR="008136C3" w:rsidRPr="008136C3" w:rsidRDefault="008136C3" w:rsidP="008136C3">
      <w:pPr>
        <w:keepNext/>
        <w:keepLines/>
        <w:suppressAutoHyphens w:val="0"/>
        <w:spacing w:line="276" w:lineRule="auto"/>
        <w:rPr>
          <w:rFonts w:eastAsia="Calibri" w:cs="Times New Roman"/>
          <w:b/>
          <w:kern w:val="0"/>
          <w:lang w:eastAsia="pl-PL" w:bidi="ar-SA"/>
        </w:rPr>
      </w:pPr>
    </w:p>
    <w:p w14:paraId="30DA10A5" w14:textId="77777777" w:rsidR="008136C3" w:rsidRPr="008136C3" w:rsidRDefault="008136C3" w:rsidP="008136C3">
      <w:pPr>
        <w:keepNext/>
        <w:keepLines/>
        <w:suppressAutoHyphens w:val="0"/>
        <w:spacing w:line="276" w:lineRule="auto"/>
        <w:rPr>
          <w:rFonts w:eastAsia="Calibri" w:cs="Times New Roman"/>
          <w:b/>
          <w:kern w:val="0"/>
          <w:lang w:eastAsia="pl-PL" w:bidi="ar-SA"/>
        </w:rPr>
      </w:pPr>
      <w:r w:rsidRPr="008136C3">
        <w:rPr>
          <w:rFonts w:eastAsia="Calibri" w:cs="Times New Roman"/>
          <w:b/>
          <w:kern w:val="0"/>
          <w:lang w:eastAsia="pl-PL" w:bidi="ar-SA"/>
        </w:rPr>
        <w:t xml:space="preserve">Dodatkowe elementy </w:t>
      </w:r>
    </w:p>
    <w:tbl>
      <w:tblPr>
        <w:tblW w:w="5100"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65"/>
        <w:gridCol w:w="6376"/>
      </w:tblGrid>
      <w:tr w:rsidR="008136C3" w:rsidRPr="008136C3" w14:paraId="70830B65" w14:textId="77777777" w:rsidTr="5449A30A">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38BD6654" w14:textId="77777777" w:rsidR="008136C3" w:rsidRPr="008136C3" w:rsidRDefault="008136C3" w:rsidP="008136C3">
            <w:pPr>
              <w:suppressAutoHyphens w:val="0"/>
              <w:spacing w:after="90"/>
              <w:rPr>
                <w:rFonts w:eastAsia="Calibri" w:cs="Times New Roman"/>
                <w:kern w:val="0"/>
                <w:lang w:eastAsia="pl-PL" w:bidi="ar-SA"/>
              </w:rPr>
            </w:pPr>
            <w:bookmarkStart w:id="219" w:name="_Hlk127971403"/>
            <w:r w:rsidRPr="008136C3">
              <w:rPr>
                <w:rFonts w:eastAsia="Calibri" w:cs="Times New Roman"/>
                <w:b/>
                <w:kern w:val="0"/>
                <w:lang w:eastAsia="pl-PL" w:bidi="ar-SA"/>
              </w:rPr>
              <w:t>Szczegółowe treści kształcenia w ramach poszczególnych form zajęć:</w:t>
            </w:r>
          </w:p>
        </w:tc>
        <w:tc>
          <w:tcPr>
            <w:tcW w:w="3450" w:type="pct"/>
            <w:tcBorders>
              <w:top w:val="single" w:sz="4" w:space="0" w:color="auto"/>
              <w:left w:val="nil"/>
              <w:bottom w:val="single" w:sz="4" w:space="0" w:color="auto"/>
              <w:right w:val="single" w:sz="4" w:space="0" w:color="auto"/>
            </w:tcBorders>
          </w:tcPr>
          <w:p w14:paraId="550B7CEE"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Sposoby działalności mediów masowych </w:t>
            </w:r>
          </w:p>
          <w:p w14:paraId="34C49D30"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Przygotowywanie treści – rola </w:t>
            </w:r>
            <w:r w:rsidRPr="5449A30A">
              <w:rPr>
                <w:rFonts w:eastAsia="Calibri" w:cs="Times New Roman"/>
                <w:i/>
                <w:iCs/>
                <w:kern w:val="0"/>
                <w:lang w:eastAsia="pl-PL" w:bidi="ar-SA"/>
              </w:rPr>
              <w:t>newsroomu</w:t>
            </w:r>
          </w:p>
          <w:p w14:paraId="75CF156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Prawda jako termin filozoficzny</w:t>
            </w:r>
          </w:p>
          <w:p w14:paraId="2474D787"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Percepcja faktów – teoria i praktyka</w:t>
            </w:r>
          </w:p>
          <w:p w14:paraId="317D180E"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Faktografia w praktyce komunikacyjnej</w:t>
            </w:r>
          </w:p>
          <w:p w14:paraId="2710ABE7"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Weryfikowanie. Stanowiska teoretyczne.</w:t>
            </w:r>
          </w:p>
          <w:p w14:paraId="459F7617"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Weryfikowanie faktów. Praktyka</w:t>
            </w:r>
          </w:p>
          <w:p w14:paraId="11821A8A"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Narzędzia do sprawdzania faktów</w:t>
            </w:r>
          </w:p>
          <w:p w14:paraId="4740CCDD"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Narzędzia dezinformacyjne. </w:t>
            </w:r>
            <w:r w:rsidRPr="5449A30A">
              <w:rPr>
                <w:rFonts w:eastAsia="Calibri" w:cs="Times New Roman"/>
                <w:i/>
                <w:iCs/>
                <w:kern w:val="0"/>
                <w:lang w:eastAsia="pl-PL" w:bidi="ar-SA"/>
              </w:rPr>
              <w:t>Fakenews</w:t>
            </w:r>
          </w:p>
          <w:p w14:paraId="1C0024FC"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kern w:val="0"/>
                <w:lang w:eastAsia="pl-PL" w:bidi="ar-SA"/>
              </w:rPr>
              <w:t xml:space="preserve">Organizacje </w:t>
            </w:r>
            <w:r w:rsidRPr="5449A30A">
              <w:rPr>
                <w:rFonts w:eastAsia="Calibri" w:cs="Times New Roman"/>
                <w:i/>
                <w:iCs/>
                <w:kern w:val="0"/>
                <w:lang w:eastAsia="pl-PL" w:bidi="ar-SA"/>
              </w:rPr>
              <w:t>factchekingowe</w:t>
            </w:r>
            <w:r w:rsidRPr="008136C3">
              <w:rPr>
                <w:rFonts w:eastAsia="Calibri" w:cs="Times New Roman"/>
                <w:kern w:val="0"/>
                <w:lang w:eastAsia="pl-PL" w:bidi="ar-SA"/>
              </w:rPr>
              <w:t xml:space="preserve"> na świecie i w Polsce</w:t>
            </w:r>
          </w:p>
          <w:p w14:paraId="4C97A433"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p>
        </w:tc>
      </w:tr>
      <w:bookmarkEnd w:id="219"/>
      <w:tr w:rsidR="008136C3" w:rsidRPr="008136C3" w14:paraId="468449B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E591DD8" w14:textId="77777777" w:rsidR="008136C3" w:rsidRPr="008136C3" w:rsidRDefault="008136C3" w:rsidP="008136C3">
            <w:pPr>
              <w:suppressAutoHyphens w:val="0"/>
              <w:ind w:right="513"/>
              <w:rPr>
                <w:rFonts w:eastAsia="Calibri" w:cs="Times New Roman"/>
                <w:b/>
                <w:kern w:val="0"/>
                <w:lang w:eastAsia="pl-PL" w:bidi="ar-SA"/>
              </w:rPr>
            </w:pPr>
            <w:r w:rsidRPr="008136C3">
              <w:rPr>
                <w:rFonts w:eastAsia="Calibri" w:cs="Times New Roman"/>
                <w:b/>
                <w:kern w:val="0"/>
                <w:lang w:eastAsia="pl-PL" w:bidi="ar-SA"/>
              </w:rPr>
              <w:t xml:space="preserve">Metody i techniki </w:t>
            </w:r>
            <w:r w:rsidRPr="008136C3">
              <w:rPr>
                <w:rFonts w:eastAsia="Calibri" w:cs="Times New Roman"/>
                <w:b/>
                <w:kern w:val="0"/>
                <w:lang w:eastAsia="pl-PL" w:bidi="ar-SA"/>
              </w:rPr>
              <w:lastRenderedPageBreak/>
              <w:t xml:space="preserve">kształcenia: </w:t>
            </w:r>
          </w:p>
        </w:tc>
        <w:tc>
          <w:tcPr>
            <w:tcW w:w="3450" w:type="pct"/>
            <w:tcBorders>
              <w:top w:val="single" w:sz="4" w:space="0" w:color="auto"/>
              <w:left w:val="nil"/>
              <w:bottom w:val="single" w:sz="4" w:space="0" w:color="auto"/>
              <w:right w:val="single" w:sz="4" w:space="0" w:color="auto"/>
            </w:tcBorders>
          </w:tcPr>
          <w:p w14:paraId="6BDAE6EB"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lastRenderedPageBreak/>
              <w:t>Dyskusja, studium przypadku. Analiza materiałów źródłowych</w:t>
            </w:r>
          </w:p>
          <w:p w14:paraId="47D9C486" w14:textId="77777777" w:rsidR="008136C3" w:rsidRPr="008136C3" w:rsidRDefault="008136C3" w:rsidP="008136C3">
            <w:pPr>
              <w:suppressAutoHyphens w:val="0"/>
              <w:jc w:val="both"/>
              <w:rPr>
                <w:rFonts w:eastAsia="Calibri" w:cs="Times New Roman"/>
                <w:b/>
                <w:kern w:val="0"/>
                <w:lang w:eastAsia="pl-PL" w:bidi="ar-SA"/>
              </w:rPr>
            </w:pPr>
          </w:p>
          <w:p w14:paraId="08552BF7" w14:textId="77777777" w:rsidR="008136C3" w:rsidRPr="008136C3" w:rsidRDefault="008136C3" w:rsidP="008136C3">
            <w:pPr>
              <w:suppressAutoHyphens w:val="0"/>
              <w:jc w:val="both"/>
              <w:rPr>
                <w:rFonts w:eastAsia="Calibri" w:cs="Times New Roman"/>
                <w:b/>
                <w:kern w:val="0"/>
                <w:lang w:eastAsia="pl-PL" w:bidi="ar-SA"/>
              </w:rPr>
            </w:pPr>
          </w:p>
        </w:tc>
      </w:tr>
      <w:tr w:rsidR="008136C3" w:rsidRPr="008136C3" w14:paraId="4FCA29B4"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C0BF686" w14:textId="77777777" w:rsidR="008136C3" w:rsidRPr="008136C3" w:rsidRDefault="008136C3" w:rsidP="008136C3">
            <w:pPr>
              <w:suppressAutoHyphens w:val="0"/>
              <w:autoSpaceDE w:val="0"/>
              <w:autoSpaceDN w:val="0"/>
              <w:adjustRightInd w:val="0"/>
              <w:rPr>
                <w:rFonts w:eastAsia="Calibri" w:cs="Times New Roman"/>
                <w:kern w:val="0"/>
                <w:lang w:eastAsia="pl-PL" w:bidi="ar-SA"/>
              </w:rPr>
            </w:pPr>
            <w:r w:rsidRPr="008136C3">
              <w:rPr>
                <w:rFonts w:eastAsia="Calibri" w:cs="Times New Roman"/>
                <w:b/>
                <w:kern w:val="0"/>
                <w:lang w:eastAsia="pl-PL" w:bidi="ar-SA"/>
              </w:rPr>
              <w:lastRenderedPageBreak/>
              <w:t>Warunki i sposób zaliczenia poszczególnych form zajęć, w tym zasady zaliczeń poprawkowych, a także warunki dopuszczenia do egzaminu:</w:t>
            </w:r>
            <w:r w:rsidRPr="008136C3">
              <w:rPr>
                <w:rFonts w:eastAsia="Calibri" w:cs="Times New Roman"/>
                <w:kern w:val="0"/>
                <w:lang w:eastAsia="pl-PL" w:bidi="ar-SA"/>
              </w:rPr>
              <w:t xml:space="preserve"> </w:t>
            </w:r>
          </w:p>
        </w:tc>
        <w:tc>
          <w:tcPr>
            <w:tcW w:w="3450" w:type="pct"/>
            <w:tcBorders>
              <w:top w:val="single" w:sz="4" w:space="0" w:color="auto"/>
              <w:left w:val="nil"/>
              <w:bottom w:val="single" w:sz="4" w:space="0" w:color="auto"/>
              <w:right w:val="single" w:sz="4" w:space="0" w:color="auto"/>
            </w:tcBorders>
          </w:tcPr>
          <w:p w14:paraId="51FD49BF" w14:textId="77777777" w:rsidR="008136C3" w:rsidRPr="008136C3" w:rsidRDefault="008136C3" w:rsidP="008136C3">
            <w:pPr>
              <w:suppressAutoHyphens w:val="0"/>
              <w:jc w:val="both"/>
              <w:rPr>
                <w:rFonts w:eastAsia="Calibri" w:cs="Times New Roman"/>
                <w:kern w:val="0"/>
                <w:lang w:eastAsia="pl-PL" w:bidi="ar-SA"/>
              </w:rPr>
            </w:pPr>
          </w:p>
          <w:p w14:paraId="7D0300C5" w14:textId="77777777" w:rsidR="008136C3" w:rsidRPr="008136C3" w:rsidRDefault="008136C3" w:rsidP="008136C3">
            <w:pPr>
              <w:suppressAutoHyphens w:val="0"/>
              <w:jc w:val="both"/>
              <w:rPr>
                <w:rFonts w:eastAsia="Calibri" w:cs="Times New Roman"/>
                <w:kern w:val="0"/>
                <w:lang w:eastAsia="pl-PL" w:bidi="ar-SA"/>
              </w:rPr>
            </w:pPr>
          </w:p>
          <w:p w14:paraId="77418458" w14:textId="77777777" w:rsidR="008136C3" w:rsidRPr="008136C3" w:rsidRDefault="008136C3" w:rsidP="008136C3">
            <w:pPr>
              <w:suppressAutoHyphens w:val="0"/>
              <w:jc w:val="both"/>
              <w:rPr>
                <w:rFonts w:eastAsia="Calibri" w:cs="Times New Roman"/>
                <w:kern w:val="0"/>
                <w:lang w:eastAsia="pl-PL" w:bidi="ar-SA"/>
              </w:rPr>
            </w:pPr>
          </w:p>
          <w:p w14:paraId="277F0AB3"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Zaliczenie z ćwiczeń na podstawie ćwiczeń praktycznych i indywidualnego projektu - 100%</w:t>
            </w:r>
          </w:p>
        </w:tc>
      </w:tr>
      <w:tr w:rsidR="008136C3" w:rsidRPr="008136C3" w14:paraId="77DCD15C"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19AEAC78"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Zasady udziału </w:t>
            </w:r>
            <w:r w:rsidRPr="008136C3">
              <w:rPr>
                <w:rFonts w:eastAsia="Calibri" w:cs="Times New Roman"/>
                <w:b/>
                <w:kern w:val="0"/>
                <w:lang w:eastAsia="pl-PL" w:bidi="ar-SA"/>
              </w:rPr>
              <w:br/>
              <w:t>w poszczególnych zajęciach, ze wskazaniem, czy obecność studenta na zajęciach jest obowiązkowa:</w:t>
            </w:r>
          </w:p>
        </w:tc>
        <w:tc>
          <w:tcPr>
            <w:tcW w:w="3450" w:type="pct"/>
            <w:tcBorders>
              <w:top w:val="single" w:sz="4" w:space="0" w:color="auto"/>
              <w:left w:val="nil"/>
              <w:bottom w:val="single" w:sz="4" w:space="0" w:color="auto"/>
              <w:right w:val="single" w:sz="4" w:space="0" w:color="auto"/>
            </w:tcBorders>
          </w:tcPr>
          <w:p w14:paraId="5D1B3568"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Udział w zajęciach zgodnie z Regulaminem studiów.</w:t>
            </w:r>
          </w:p>
        </w:tc>
      </w:tr>
      <w:tr w:rsidR="008136C3" w:rsidRPr="008136C3" w14:paraId="50C96785"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6D58BCEA"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obliczania oceny końcowej:</w:t>
            </w:r>
          </w:p>
        </w:tc>
        <w:tc>
          <w:tcPr>
            <w:tcW w:w="3450" w:type="pct"/>
            <w:tcBorders>
              <w:top w:val="single" w:sz="4" w:space="0" w:color="auto"/>
              <w:left w:val="nil"/>
              <w:bottom w:val="single" w:sz="4" w:space="0" w:color="auto"/>
              <w:right w:val="single" w:sz="4" w:space="0" w:color="auto"/>
            </w:tcBorders>
          </w:tcPr>
          <w:p w14:paraId="00545F03" w14:textId="665EA1ED" w:rsidR="008136C3" w:rsidRPr="008136C3" w:rsidRDefault="008136C3" w:rsidP="008136C3">
            <w:pPr>
              <w:suppressAutoHyphens w:val="0"/>
              <w:jc w:val="both"/>
              <w:rPr>
                <w:rFonts w:eastAsia="Times New Roman" w:cs="Times New Roman"/>
                <w:kern w:val="0"/>
                <w:lang w:eastAsia="pl-PL" w:bidi="ar-SA"/>
              </w:rPr>
            </w:pPr>
            <w:r w:rsidRPr="008136C3">
              <w:rPr>
                <w:rFonts w:eastAsia="Times New Roman" w:cs="Times New Roman"/>
                <w:kern w:val="0"/>
                <w:lang w:eastAsia="pl-PL" w:bidi="ar-SA"/>
              </w:rPr>
              <w:t>Ocena końcowa przedmiotu to ocena z ćwiczeń praktycznych 4</w:t>
            </w:r>
            <w:r w:rsidR="0019671B">
              <w:rPr>
                <w:rFonts w:eastAsia="Times New Roman" w:cs="Times New Roman"/>
                <w:kern w:val="0"/>
                <w:lang w:eastAsia="pl-PL" w:bidi="ar-SA"/>
              </w:rPr>
              <w:t>0%</w:t>
            </w:r>
            <w:r w:rsidRPr="008136C3">
              <w:rPr>
                <w:rFonts w:eastAsia="Times New Roman" w:cs="Times New Roman"/>
                <w:kern w:val="0"/>
                <w:lang w:eastAsia="pl-PL" w:bidi="ar-SA"/>
              </w:rPr>
              <w:t>,  oraz indywidualnego projektu 6</w:t>
            </w:r>
            <w:r w:rsidR="0019671B">
              <w:rPr>
                <w:rFonts w:eastAsia="Times New Roman" w:cs="Times New Roman"/>
                <w:kern w:val="0"/>
                <w:lang w:eastAsia="pl-PL" w:bidi="ar-SA"/>
              </w:rPr>
              <w:t>0%</w:t>
            </w:r>
            <w:r w:rsidRPr="008136C3">
              <w:rPr>
                <w:rFonts w:eastAsia="Times New Roman" w:cs="Times New Roman"/>
                <w:kern w:val="0"/>
                <w:lang w:eastAsia="pl-PL" w:bidi="ar-SA"/>
              </w:rPr>
              <w:t xml:space="preserve"> </w:t>
            </w:r>
          </w:p>
          <w:p w14:paraId="3FCDAF43" w14:textId="77777777" w:rsidR="008136C3" w:rsidRPr="008136C3" w:rsidRDefault="008136C3" w:rsidP="008136C3">
            <w:pPr>
              <w:suppressAutoHyphens w:val="0"/>
              <w:jc w:val="both"/>
              <w:rPr>
                <w:rFonts w:eastAsia="Calibri" w:cs="Times New Roman"/>
                <w:kern w:val="0"/>
                <w:lang w:eastAsia="pl-PL" w:bidi="ar-SA"/>
              </w:rPr>
            </w:pPr>
          </w:p>
        </w:tc>
      </w:tr>
      <w:tr w:rsidR="008136C3" w:rsidRPr="008136C3" w14:paraId="35A47021"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59953ACC"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Sposób i tryb wyrównywania zaległości powstałych wskutek nieobecności studenta na zajęciach:</w:t>
            </w:r>
          </w:p>
        </w:tc>
        <w:tc>
          <w:tcPr>
            <w:tcW w:w="3450" w:type="pct"/>
            <w:tcBorders>
              <w:top w:val="single" w:sz="4" w:space="0" w:color="auto"/>
              <w:left w:val="nil"/>
              <w:bottom w:val="single" w:sz="4" w:space="0" w:color="auto"/>
              <w:right w:val="single" w:sz="4" w:space="0" w:color="auto"/>
            </w:tcBorders>
          </w:tcPr>
          <w:p w14:paraId="4CFD8A03" w14:textId="77777777" w:rsidR="008136C3" w:rsidRPr="008136C3" w:rsidRDefault="008136C3" w:rsidP="008136C3">
            <w:pPr>
              <w:suppressAutoHyphens w:val="0"/>
              <w:jc w:val="both"/>
              <w:rPr>
                <w:rFonts w:eastAsia="Calibri" w:cs="Times New Roman"/>
                <w:kern w:val="0"/>
                <w:lang w:eastAsia="pl-PL" w:bidi="ar-SA"/>
              </w:rPr>
            </w:pPr>
            <w:r w:rsidRPr="008136C3">
              <w:rPr>
                <w:rFonts w:eastAsia="Times New Roman" w:cs="Times New Roman"/>
                <w:kern w:val="0"/>
                <w:lang w:eastAsia="pl-PL" w:bidi="ar-SA"/>
              </w:rPr>
              <w:t>Podczas konsultacji.</w:t>
            </w:r>
          </w:p>
        </w:tc>
      </w:tr>
      <w:tr w:rsidR="008136C3" w:rsidRPr="008136C3" w14:paraId="23FC597F"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006E7011"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 xml:space="preserve">Wymagania wstępne </w:t>
            </w:r>
            <w:r w:rsidRPr="008136C3">
              <w:rPr>
                <w:rFonts w:eastAsia="Calibri" w:cs="Times New Roman"/>
                <w:b/>
                <w:kern w:val="0"/>
                <w:lang w:eastAsia="pl-PL" w:bidi="ar-SA"/>
              </w:rPr>
              <w:br/>
              <w:t xml:space="preserve">i dodatkowe, szczególnie </w:t>
            </w:r>
            <w:r w:rsidRPr="008136C3">
              <w:rPr>
                <w:rFonts w:eastAsia="Calibri" w:cs="Times New Roman"/>
                <w:b/>
                <w:kern w:val="0"/>
                <w:lang w:eastAsia="pl-PL" w:bidi="ar-SA"/>
              </w:rPr>
              <w:br/>
              <w:t xml:space="preserve">w odniesieniu do sekwencyjności przedmiotów: </w:t>
            </w:r>
          </w:p>
        </w:tc>
        <w:tc>
          <w:tcPr>
            <w:tcW w:w="3450" w:type="pct"/>
            <w:tcBorders>
              <w:top w:val="single" w:sz="4" w:space="0" w:color="auto"/>
              <w:left w:val="nil"/>
              <w:bottom w:val="single" w:sz="4" w:space="0" w:color="auto"/>
              <w:right w:val="single" w:sz="4" w:space="0" w:color="auto"/>
            </w:tcBorders>
          </w:tcPr>
          <w:p w14:paraId="27CDF9FE" w14:textId="77777777" w:rsidR="008136C3" w:rsidRPr="008136C3" w:rsidRDefault="008136C3" w:rsidP="008136C3">
            <w:pPr>
              <w:suppressAutoHyphens w:val="0"/>
              <w:jc w:val="both"/>
              <w:rPr>
                <w:rFonts w:eastAsia="Calibri" w:cs="Times New Roman"/>
                <w:kern w:val="0"/>
                <w:lang w:eastAsia="pl-PL" w:bidi="ar-SA"/>
              </w:rPr>
            </w:pPr>
            <w:r w:rsidRPr="008136C3">
              <w:rPr>
                <w:rFonts w:eastAsia="Calibri" w:cs="Times New Roman"/>
                <w:kern w:val="0"/>
                <w:lang w:eastAsia="pl-PL" w:bidi="ar-SA"/>
              </w:rPr>
              <w:t>Brak</w:t>
            </w:r>
          </w:p>
        </w:tc>
      </w:tr>
      <w:tr w:rsidR="008136C3" w:rsidRPr="008136C3" w14:paraId="2FD81F4D" w14:textId="77777777" w:rsidTr="5449A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50" w:type="pct"/>
            <w:tcBorders>
              <w:top w:val="single" w:sz="4" w:space="0" w:color="auto"/>
              <w:left w:val="single" w:sz="4" w:space="0" w:color="auto"/>
              <w:bottom w:val="single" w:sz="4" w:space="0" w:color="auto"/>
              <w:right w:val="nil"/>
            </w:tcBorders>
            <w:shd w:val="clear" w:color="auto" w:fill="D9D9D9" w:themeFill="background1" w:themeFillShade="D9"/>
          </w:tcPr>
          <w:p w14:paraId="23022269" w14:textId="77777777" w:rsidR="008136C3" w:rsidRPr="008136C3" w:rsidRDefault="008136C3" w:rsidP="008136C3">
            <w:pPr>
              <w:suppressAutoHyphens w:val="0"/>
              <w:autoSpaceDE w:val="0"/>
              <w:autoSpaceDN w:val="0"/>
              <w:adjustRightInd w:val="0"/>
              <w:rPr>
                <w:rFonts w:eastAsia="Calibri" w:cs="Times New Roman"/>
                <w:b/>
                <w:kern w:val="0"/>
                <w:lang w:eastAsia="pl-PL" w:bidi="ar-SA"/>
              </w:rPr>
            </w:pPr>
            <w:r w:rsidRPr="008136C3">
              <w:rPr>
                <w:rFonts w:eastAsia="Calibri" w:cs="Times New Roman"/>
                <w:b/>
                <w:kern w:val="0"/>
                <w:lang w:eastAsia="pl-PL" w:bidi="ar-SA"/>
              </w:rPr>
              <w:t>Zalecana literatura:</w:t>
            </w:r>
          </w:p>
        </w:tc>
        <w:tc>
          <w:tcPr>
            <w:tcW w:w="3450" w:type="pct"/>
            <w:tcBorders>
              <w:top w:val="single" w:sz="4" w:space="0" w:color="auto"/>
              <w:left w:val="nil"/>
              <w:bottom w:val="single" w:sz="4" w:space="0" w:color="auto"/>
              <w:right w:val="single" w:sz="4" w:space="0" w:color="auto"/>
            </w:tcBorders>
          </w:tcPr>
          <w:p w14:paraId="23EED9FF" w14:textId="73790C14" w:rsidR="008136C3" w:rsidRPr="008136C3" w:rsidRDefault="008136C3" w:rsidP="5449A30A">
            <w:pPr>
              <w:widowControl/>
              <w:suppressAutoHyphens w:val="0"/>
              <w:spacing w:afterLines="60" w:after="144"/>
              <w:contextualSpacing/>
              <w:jc w:val="both"/>
              <w:rPr>
                <w:rFonts w:eastAsia="Calibri" w:cs="Times New Roman"/>
                <w:kern w:val="0"/>
                <w:lang w:eastAsia="pl-PL" w:bidi="ar-SA"/>
              </w:rPr>
            </w:pPr>
            <w:r w:rsidRPr="5449A30A">
              <w:rPr>
                <w:rFonts w:eastAsia="Calibri" w:cs="Times New Roman"/>
                <w:color w:val="000000"/>
                <w:kern w:val="0"/>
                <w:lang w:eastAsia="pl-PL" w:bidi="ar-SA"/>
              </w:rPr>
              <w:t>1.</w:t>
            </w:r>
            <w:r w:rsidRPr="5449A30A">
              <w:rPr>
                <w:rFonts w:eastAsia="Calibri" w:cs="Times New Roman"/>
                <w:i/>
                <w:iCs/>
                <w:color w:val="000000"/>
                <w:kern w:val="0"/>
                <w:lang w:eastAsia="pl-PL" w:bidi="ar-SA"/>
              </w:rPr>
              <w:t>Prawo własności intelektualnej</w:t>
            </w:r>
            <w:r w:rsidRPr="008136C3">
              <w:rPr>
                <w:rFonts w:eastAsia="Calibri" w:cs="Times New Roman"/>
                <w:color w:val="000000"/>
                <w:kern w:val="0"/>
                <w:lang w:eastAsia="pl-PL" w:bidi="ar-SA"/>
              </w:rPr>
              <w:t>, pod red. J. Sieńczyło - Chlabicz, Warszawa 2013</w:t>
            </w:r>
          </w:p>
          <w:p w14:paraId="1D2DBE2E" w14:textId="12CF07B2" w:rsidR="008136C3" w:rsidRPr="008136C3" w:rsidRDefault="008136C3" w:rsidP="5449A30A">
            <w:pPr>
              <w:widowControl/>
              <w:suppressAutoHyphens w:val="0"/>
              <w:spacing w:afterLines="60" w:after="144"/>
              <w:contextualSpacing/>
              <w:rPr>
                <w:rFonts w:eastAsia="Calibri" w:cs="Times New Roman"/>
                <w:kern w:val="0"/>
                <w:lang w:eastAsia="pl-PL" w:bidi="ar-SA"/>
              </w:rPr>
            </w:pPr>
            <w:r w:rsidRPr="008136C3">
              <w:rPr>
                <w:rFonts w:eastAsia="Calibri" w:cs="Times New Roman"/>
                <w:kern w:val="0"/>
                <w:lang w:eastAsia="pl-PL" w:bidi="ar-SA"/>
              </w:rPr>
              <w:t xml:space="preserve">2.Goban - Klas T., </w:t>
            </w:r>
            <w:r w:rsidRPr="5449A30A">
              <w:rPr>
                <w:rFonts w:eastAsia="Calibri" w:cs="Times New Roman"/>
                <w:i/>
                <w:iCs/>
                <w:kern w:val="0"/>
                <w:lang w:eastAsia="pl-PL" w:bidi="ar-SA"/>
              </w:rPr>
              <w:t>Media i komunikowanie masowe. Analizy prasy, radia, telewizji, reklamy i Internetu</w:t>
            </w:r>
            <w:r w:rsidRPr="008136C3">
              <w:rPr>
                <w:rFonts w:eastAsia="Calibri" w:cs="Times New Roman"/>
                <w:kern w:val="0"/>
                <w:lang w:eastAsia="pl-PL" w:bidi="ar-SA"/>
              </w:rPr>
              <w:t>, różne wydania</w:t>
            </w:r>
          </w:p>
          <w:p w14:paraId="7EE59ED2" w14:textId="77777777" w:rsidR="008136C3" w:rsidRPr="008136C3" w:rsidRDefault="008136C3" w:rsidP="5449A30A">
            <w:pPr>
              <w:widowControl/>
              <w:suppressAutoHyphens w:val="0"/>
              <w:spacing w:afterLines="60" w:after="144"/>
              <w:contextualSpacing/>
              <w:rPr>
                <w:rFonts w:eastAsia="Calibri" w:cs="Times New Roman"/>
                <w:kern w:val="0"/>
                <w:lang w:eastAsia="pl-PL" w:bidi="ar-SA"/>
              </w:rPr>
            </w:pPr>
            <w:r w:rsidRPr="008136C3">
              <w:rPr>
                <w:rFonts w:eastAsia="Calibri" w:cs="Times New Roman"/>
                <w:kern w:val="0"/>
                <w:lang w:eastAsia="pl-PL" w:bidi="ar-SA"/>
              </w:rPr>
              <w:t xml:space="preserve">3.Mrozowski M., </w:t>
            </w:r>
            <w:r w:rsidRPr="5449A30A">
              <w:rPr>
                <w:rFonts w:eastAsia="Calibri" w:cs="Times New Roman"/>
                <w:i/>
                <w:iCs/>
                <w:kern w:val="0"/>
                <w:lang w:eastAsia="pl-PL" w:bidi="ar-SA"/>
              </w:rPr>
              <w:t>Media masowe. Władza, rozrywka i biznes</w:t>
            </w:r>
            <w:r w:rsidRPr="008136C3">
              <w:rPr>
                <w:rFonts w:eastAsia="Calibri" w:cs="Times New Roman"/>
                <w:kern w:val="0"/>
                <w:lang w:eastAsia="pl-PL" w:bidi="ar-SA"/>
              </w:rPr>
              <w:t>, Warszawa, różne wydania</w:t>
            </w:r>
          </w:p>
          <w:p w14:paraId="4A0AD803" w14:textId="77777777" w:rsidR="008136C3" w:rsidRPr="008136C3" w:rsidRDefault="008136C3" w:rsidP="5449A30A">
            <w:pPr>
              <w:widowControl/>
              <w:suppressAutoHyphens w:val="0"/>
              <w:spacing w:afterLines="60" w:after="144"/>
              <w:contextualSpacing/>
              <w:rPr>
                <w:rFonts w:eastAsia="Calibri" w:cs="Times New Roman"/>
                <w:kern w:val="0"/>
                <w:lang w:eastAsia="pl-PL" w:bidi="ar-SA"/>
              </w:rPr>
            </w:pPr>
            <w:r w:rsidRPr="008136C3">
              <w:rPr>
                <w:rFonts w:eastAsia="Calibri" w:cs="Times New Roman"/>
                <w:kern w:val="0"/>
                <w:lang w:eastAsia="pl-PL" w:bidi="ar-SA"/>
              </w:rPr>
              <w:t xml:space="preserve">3.Sobczak J., </w:t>
            </w:r>
            <w:r w:rsidRPr="5449A30A">
              <w:rPr>
                <w:rFonts w:eastAsia="Calibri" w:cs="Times New Roman"/>
                <w:i/>
                <w:iCs/>
                <w:kern w:val="0"/>
                <w:lang w:eastAsia="pl-PL" w:bidi="ar-SA"/>
              </w:rPr>
              <w:t>Prawo prasowe. Podręcznik akademicki</w:t>
            </w:r>
            <w:r w:rsidRPr="008136C3">
              <w:rPr>
                <w:rFonts w:eastAsia="Calibri" w:cs="Times New Roman"/>
                <w:kern w:val="0"/>
                <w:lang w:eastAsia="pl-PL" w:bidi="ar-SA"/>
              </w:rPr>
              <w:t>, różne wydania</w:t>
            </w:r>
          </w:p>
          <w:p w14:paraId="5830895B" w14:textId="4C6DF723" w:rsidR="008136C3" w:rsidRPr="0019671B" w:rsidRDefault="5449A30A" w:rsidP="5449A30A">
            <w:pPr>
              <w:widowControl/>
              <w:shd w:val="clear" w:color="auto" w:fill="FFFFFF" w:themeFill="background1"/>
              <w:suppressAutoHyphens w:val="0"/>
              <w:spacing w:before="100" w:beforeAutospacing="1" w:after="24" w:line="276" w:lineRule="auto"/>
              <w:contextualSpacing/>
              <w:jc w:val="both"/>
              <w:rPr>
                <w:rFonts w:eastAsia="Calibri" w:cs="Times New Roman"/>
                <w:kern w:val="0"/>
                <w:lang w:eastAsia="pl-PL" w:bidi="ar-SA"/>
              </w:rPr>
            </w:pPr>
            <w:r w:rsidRPr="5449A30A">
              <w:rPr>
                <w:rFonts w:eastAsia="Times New Roman" w:cs="Times New Roman"/>
                <w:color w:val="202122"/>
                <w:lang w:eastAsia="pl-PL" w:bidi="ar-SA"/>
              </w:rPr>
              <w:t>4.</w:t>
            </w:r>
            <w:hyperlink r:id="rId45" w:history="1">
              <w:r w:rsidR="008136C3" w:rsidRPr="5449A30A">
                <w:rPr>
                  <w:rFonts w:eastAsia="Times New Roman" w:cs="Times New Roman"/>
                  <w:i/>
                  <w:iCs/>
                  <w:kern w:val="0"/>
                  <w:lang w:eastAsia="pl-PL" w:bidi="ar-SA"/>
                </w:rPr>
                <w:t>Fake news – dezinformacja online. Próby przeciwdziałania tym zjawiskom z perspektywy instytucji międzynarodowych oraz wybranych państw UE, w tym Polski</w:t>
              </w:r>
            </w:hyperlink>
            <w:r w:rsidR="008136C3" w:rsidRPr="5449A30A">
              <w:rPr>
                <w:rFonts w:eastAsia="Times New Roman" w:cs="Times New Roman"/>
                <w:i/>
                <w:iCs/>
                <w:kern w:val="0"/>
                <w:lang w:eastAsia="pl-PL" w:bidi="ar-SA"/>
              </w:rPr>
              <w:t xml:space="preserve">. </w:t>
            </w:r>
            <w:r w:rsidR="008136C3" w:rsidRPr="008136C3">
              <w:rPr>
                <w:rFonts w:eastAsia="Times New Roman" w:cs="Times New Roman"/>
                <w:color w:val="202122"/>
                <w:kern w:val="0"/>
                <w:lang w:eastAsia="pl-PL" w:bidi="ar-SA"/>
              </w:rPr>
              <w:t>Opracowanie: Departament Strategii Biura KRRiT, Agnieszka Ogrodowczyk, Maria Borkowska, Ewa Murawska-Najmiec, Katarzyna Twardowska. Warszawa: 2020.</w:t>
            </w:r>
          </w:p>
          <w:p w14:paraId="59125873" w14:textId="77777777" w:rsidR="0019671B" w:rsidRPr="008136C3" w:rsidRDefault="0019671B" w:rsidP="5449A30A">
            <w:pPr>
              <w:widowControl/>
              <w:shd w:val="clear" w:color="auto" w:fill="FFFFFF" w:themeFill="background1"/>
              <w:suppressAutoHyphens w:val="0"/>
              <w:spacing w:before="100" w:beforeAutospacing="1" w:after="24" w:line="276" w:lineRule="auto"/>
              <w:contextualSpacing/>
              <w:jc w:val="both"/>
              <w:rPr>
                <w:rFonts w:eastAsia="Calibri" w:cs="Times New Roman"/>
                <w:kern w:val="0"/>
                <w:lang w:eastAsia="pl-PL" w:bidi="ar-SA"/>
              </w:rPr>
            </w:pPr>
            <w:r>
              <w:rPr>
                <w:rFonts w:eastAsia="Calibri" w:cs="Times New Roman"/>
                <w:kern w:val="0"/>
                <w:lang w:eastAsia="pl-PL" w:bidi="ar-SA"/>
              </w:rPr>
              <w:t>5.Przedmiotowe akty prawne.</w:t>
            </w:r>
          </w:p>
        </w:tc>
      </w:tr>
    </w:tbl>
    <w:p w14:paraId="1135998D" w14:textId="77777777" w:rsidR="00903AF7" w:rsidRDefault="00903AF7" w:rsidP="001F2959">
      <w:pPr>
        <w:rPr>
          <w:b/>
          <w:kern w:val="32"/>
          <w:sz w:val="20"/>
          <w:lang w:eastAsia="pl-PL"/>
        </w:rPr>
      </w:pPr>
    </w:p>
    <w:p w14:paraId="50508220" w14:textId="77777777" w:rsidR="00903AF7" w:rsidRDefault="00903AF7" w:rsidP="001F2959">
      <w:pPr>
        <w:rPr>
          <w:b/>
          <w:kern w:val="32"/>
          <w:sz w:val="20"/>
          <w:lang w:eastAsia="pl-PL"/>
        </w:rPr>
      </w:pPr>
    </w:p>
    <w:p w14:paraId="3B9CDF8A" w14:textId="77777777" w:rsidR="00903AF7" w:rsidRDefault="00903AF7" w:rsidP="001F2959">
      <w:pPr>
        <w:rPr>
          <w:b/>
          <w:kern w:val="32"/>
          <w:sz w:val="20"/>
          <w:lang w:eastAsia="pl-PL"/>
        </w:rPr>
      </w:pPr>
    </w:p>
    <w:p w14:paraId="0C3889C7" w14:textId="77777777" w:rsidR="00903AF7" w:rsidRDefault="00903AF7" w:rsidP="001F2959">
      <w:pPr>
        <w:rPr>
          <w:b/>
          <w:kern w:val="32"/>
          <w:sz w:val="20"/>
          <w:lang w:eastAsia="pl-PL"/>
        </w:rPr>
      </w:pPr>
    </w:p>
    <w:p w14:paraId="700A4632" w14:textId="77777777" w:rsidR="00903AF7" w:rsidRDefault="00903AF7" w:rsidP="001F2959">
      <w:pPr>
        <w:rPr>
          <w:b/>
          <w:kern w:val="32"/>
          <w:sz w:val="20"/>
          <w:lang w:eastAsia="pl-PL"/>
        </w:rPr>
      </w:pPr>
    </w:p>
    <w:p w14:paraId="5533E120" w14:textId="77777777" w:rsidR="00903AF7" w:rsidRDefault="00903AF7" w:rsidP="001F2959">
      <w:pPr>
        <w:rPr>
          <w:b/>
          <w:kern w:val="32"/>
          <w:sz w:val="20"/>
          <w:lang w:eastAsia="pl-PL"/>
        </w:rPr>
      </w:pPr>
    </w:p>
    <w:p w14:paraId="4250774B" w14:textId="77777777" w:rsidR="00903AF7" w:rsidRDefault="00903AF7" w:rsidP="001F2959">
      <w:pPr>
        <w:rPr>
          <w:b/>
          <w:kern w:val="32"/>
          <w:sz w:val="20"/>
          <w:lang w:eastAsia="pl-PL"/>
        </w:rPr>
      </w:pPr>
    </w:p>
    <w:p w14:paraId="23FD5CF4" w14:textId="77777777" w:rsidR="00903AF7" w:rsidRDefault="00903AF7" w:rsidP="001F2959">
      <w:pPr>
        <w:rPr>
          <w:b/>
          <w:kern w:val="32"/>
          <w:sz w:val="20"/>
          <w:lang w:eastAsia="pl-PL"/>
        </w:rPr>
      </w:pPr>
    </w:p>
    <w:p w14:paraId="49E3B4E9" w14:textId="77777777" w:rsidR="00903AF7" w:rsidRDefault="00903AF7" w:rsidP="001F2959">
      <w:pPr>
        <w:rPr>
          <w:b/>
          <w:kern w:val="32"/>
          <w:sz w:val="20"/>
          <w:lang w:eastAsia="pl-PL"/>
        </w:rPr>
      </w:pPr>
    </w:p>
    <w:p w14:paraId="3FA0384B" w14:textId="77777777" w:rsidR="00903AF7" w:rsidRDefault="00903AF7" w:rsidP="001F2959">
      <w:pPr>
        <w:rPr>
          <w:b/>
          <w:kern w:val="32"/>
          <w:sz w:val="20"/>
          <w:lang w:eastAsia="pl-PL"/>
        </w:rPr>
      </w:pPr>
    </w:p>
    <w:p w14:paraId="009C736F" w14:textId="77777777" w:rsidR="00903AF7" w:rsidRDefault="00903AF7" w:rsidP="001F2959">
      <w:pPr>
        <w:rPr>
          <w:b/>
          <w:kern w:val="32"/>
          <w:sz w:val="20"/>
          <w:lang w:eastAsia="pl-PL"/>
        </w:rPr>
      </w:pPr>
    </w:p>
    <w:p w14:paraId="0D05292B" w14:textId="77777777" w:rsidR="00903AF7" w:rsidRDefault="00903AF7" w:rsidP="001F2959">
      <w:pPr>
        <w:rPr>
          <w:b/>
          <w:kern w:val="32"/>
          <w:sz w:val="20"/>
          <w:lang w:eastAsia="pl-PL"/>
        </w:rPr>
      </w:pPr>
    </w:p>
    <w:p w14:paraId="1A0900CF" w14:textId="77777777" w:rsidR="00903AF7" w:rsidRDefault="00903AF7" w:rsidP="001F2959">
      <w:pPr>
        <w:rPr>
          <w:b/>
          <w:kern w:val="32"/>
          <w:sz w:val="20"/>
          <w:lang w:eastAsia="pl-PL"/>
        </w:rPr>
      </w:pPr>
    </w:p>
    <w:p w14:paraId="6670CE4A" w14:textId="77777777" w:rsidR="00903AF7" w:rsidRDefault="00903AF7" w:rsidP="001F2959">
      <w:pPr>
        <w:rPr>
          <w:b/>
          <w:kern w:val="32"/>
          <w:sz w:val="20"/>
          <w:lang w:eastAsia="pl-PL"/>
        </w:rPr>
      </w:pPr>
    </w:p>
    <w:p w14:paraId="10A6E136" w14:textId="77777777" w:rsidR="00903AF7" w:rsidRDefault="00903AF7" w:rsidP="001F2959">
      <w:pPr>
        <w:rPr>
          <w:b/>
          <w:kern w:val="32"/>
          <w:sz w:val="20"/>
          <w:lang w:eastAsia="pl-PL"/>
        </w:rPr>
      </w:pPr>
    </w:p>
    <w:p w14:paraId="6D1A9B32" w14:textId="77777777" w:rsidR="00903AF7" w:rsidRDefault="00903AF7" w:rsidP="001F2959">
      <w:pPr>
        <w:rPr>
          <w:b/>
          <w:kern w:val="32"/>
          <w:sz w:val="20"/>
          <w:lang w:eastAsia="pl-PL"/>
        </w:rPr>
      </w:pPr>
    </w:p>
    <w:p w14:paraId="30C0D16A" w14:textId="77777777" w:rsidR="00903AF7" w:rsidRDefault="00903AF7" w:rsidP="001F2959">
      <w:pPr>
        <w:rPr>
          <w:b/>
          <w:kern w:val="32"/>
          <w:sz w:val="20"/>
          <w:lang w:eastAsia="pl-PL"/>
        </w:rPr>
      </w:pPr>
    </w:p>
    <w:p w14:paraId="702E99E9" w14:textId="77777777" w:rsidR="00903AF7" w:rsidRDefault="00903AF7" w:rsidP="001F2959">
      <w:pPr>
        <w:rPr>
          <w:b/>
          <w:kern w:val="32"/>
          <w:sz w:val="20"/>
          <w:lang w:eastAsia="pl-PL"/>
        </w:rPr>
      </w:pPr>
    </w:p>
    <w:p w14:paraId="46D367A5" w14:textId="77777777" w:rsidR="00903AF7" w:rsidRDefault="00903AF7" w:rsidP="001F2959">
      <w:pPr>
        <w:rPr>
          <w:b/>
          <w:kern w:val="32"/>
          <w:sz w:val="20"/>
          <w:lang w:eastAsia="pl-PL"/>
        </w:rPr>
      </w:pPr>
    </w:p>
    <w:p w14:paraId="373C0347" w14:textId="77777777" w:rsidR="00903AF7" w:rsidRDefault="00903AF7" w:rsidP="001F2959">
      <w:pPr>
        <w:rPr>
          <w:b/>
          <w:kern w:val="32"/>
          <w:sz w:val="20"/>
          <w:lang w:eastAsia="pl-PL"/>
        </w:rPr>
      </w:pPr>
    </w:p>
    <w:p w14:paraId="14568892" w14:textId="77777777" w:rsidR="00903AF7" w:rsidRDefault="00903AF7" w:rsidP="001F2959">
      <w:pPr>
        <w:rPr>
          <w:b/>
          <w:kern w:val="32"/>
          <w:sz w:val="20"/>
          <w:lang w:eastAsia="pl-PL"/>
        </w:rPr>
      </w:pPr>
    </w:p>
    <w:p w14:paraId="56C21158" w14:textId="77777777" w:rsidR="00903AF7" w:rsidRDefault="00903AF7" w:rsidP="001F2959">
      <w:pPr>
        <w:rPr>
          <w:b/>
          <w:kern w:val="32"/>
          <w:sz w:val="20"/>
          <w:lang w:eastAsia="pl-PL"/>
        </w:rPr>
      </w:pPr>
    </w:p>
    <w:p w14:paraId="6E2041AB" w14:textId="77777777" w:rsidR="00903AF7" w:rsidRDefault="00903AF7" w:rsidP="001F2959">
      <w:pPr>
        <w:rPr>
          <w:b/>
          <w:kern w:val="32"/>
          <w:sz w:val="20"/>
          <w:lang w:eastAsia="pl-PL"/>
        </w:rPr>
      </w:pPr>
    </w:p>
    <w:p w14:paraId="6684421E" w14:textId="77777777" w:rsidR="00903AF7" w:rsidRDefault="00903AF7" w:rsidP="001F2959">
      <w:pPr>
        <w:rPr>
          <w:b/>
          <w:kern w:val="32"/>
          <w:sz w:val="20"/>
          <w:lang w:eastAsia="pl-PL"/>
        </w:rPr>
      </w:pPr>
    </w:p>
    <w:p w14:paraId="7AE9629E" w14:textId="77777777" w:rsidR="00903AF7" w:rsidRDefault="00903AF7" w:rsidP="001F2959">
      <w:pPr>
        <w:rPr>
          <w:b/>
          <w:kern w:val="32"/>
          <w:sz w:val="20"/>
          <w:lang w:eastAsia="pl-PL"/>
        </w:rPr>
      </w:pPr>
    </w:p>
    <w:p w14:paraId="667952EA" w14:textId="77777777" w:rsidR="00903AF7" w:rsidRDefault="00903AF7" w:rsidP="001F2959">
      <w:pPr>
        <w:rPr>
          <w:b/>
          <w:kern w:val="32"/>
          <w:sz w:val="20"/>
          <w:lang w:eastAsia="pl-PL"/>
        </w:rPr>
      </w:pPr>
    </w:p>
    <w:p w14:paraId="576EBD3D" w14:textId="77777777" w:rsidR="00903AF7" w:rsidRDefault="00903AF7" w:rsidP="001F2959">
      <w:pPr>
        <w:rPr>
          <w:b/>
          <w:kern w:val="32"/>
          <w:sz w:val="20"/>
          <w:lang w:eastAsia="pl-PL"/>
        </w:rPr>
      </w:pPr>
    </w:p>
    <w:p w14:paraId="4E5EAC05" w14:textId="77777777" w:rsidR="00903AF7" w:rsidRDefault="00903AF7" w:rsidP="001F2959">
      <w:pPr>
        <w:rPr>
          <w:b/>
          <w:kern w:val="32"/>
          <w:sz w:val="20"/>
          <w:lang w:eastAsia="pl-PL"/>
        </w:rPr>
      </w:pPr>
    </w:p>
    <w:p w14:paraId="20FA1402" w14:textId="77777777" w:rsidR="00903AF7" w:rsidRDefault="00903AF7" w:rsidP="001F2959">
      <w:pPr>
        <w:rPr>
          <w:b/>
          <w:kern w:val="32"/>
          <w:sz w:val="20"/>
          <w:lang w:eastAsia="pl-PL"/>
        </w:rPr>
      </w:pPr>
    </w:p>
    <w:p w14:paraId="34DE628D" w14:textId="77777777" w:rsidR="00903AF7" w:rsidRDefault="00903AF7" w:rsidP="001F2959">
      <w:pPr>
        <w:rPr>
          <w:b/>
          <w:kern w:val="32"/>
          <w:sz w:val="20"/>
          <w:lang w:eastAsia="pl-PL"/>
        </w:rPr>
      </w:pPr>
    </w:p>
    <w:p w14:paraId="52777C2F" w14:textId="77777777" w:rsidR="00903AF7" w:rsidRDefault="00903AF7" w:rsidP="001F2959">
      <w:pPr>
        <w:rPr>
          <w:b/>
          <w:kern w:val="32"/>
          <w:sz w:val="20"/>
          <w:lang w:eastAsia="pl-PL"/>
        </w:rPr>
      </w:pPr>
    </w:p>
    <w:p w14:paraId="4CE4036C" w14:textId="77777777" w:rsidR="00903AF7" w:rsidRDefault="00903AF7" w:rsidP="001F2959">
      <w:pPr>
        <w:rPr>
          <w:b/>
          <w:kern w:val="32"/>
          <w:sz w:val="20"/>
          <w:lang w:eastAsia="pl-PL"/>
        </w:rPr>
      </w:pPr>
    </w:p>
    <w:p w14:paraId="626412BC" w14:textId="77777777" w:rsidR="00903AF7" w:rsidRDefault="00903AF7" w:rsidP="001F2959">
      <w:pPr>
        <w:rPr>
          <w:b/>
          <w:kern w:val="32"/>
          <w:sz w:val="20"/>
          <w:lang w:eastAsia="pl-PL"/>
        </w:rPr>
      </w:pPr>
    </w:p>
    <w:p w14:paraId="342FA198" w14:textId="77777777" w:rsidR="00903AF7" w:rsidRDefault="00903AF7" w:rsidP="001F2959">
      <w:pPr>
        <w:rPr>
          <w:b/>
          <w:kern w:val="32"/>
          <w:sz w:val="20"/>
          <w:lang w:eastAsia="pl-PL"/>
        </w:rPr>
      </w:pPr>
    </w:p>
    <w:p w14:paraId="22572242" w14:textId="77777777" w:rsidR="00903AF7" w:rsidRDefault="00903AF7" w:rsidP="001F2959">
      <w:pPr>
        <w:rPr>
          <w:b/>
          <w:kern w:val="32"/>
          <w:sz w:val="20"/>
          <w:lang w:eastAsia="pl-PL"/>
        </w:rPr>
      </w:pPr>
    </w:p>
    <w:p w14:paraId="03C9EFE2" w14:textId="77777777" w:rsidR="00903AF7" w:rsidRDefault="00903AF7" w:rsidP="001F2959">
      <w:pPr>
        <w:rPr>
          <w:b/>
          <w:kern w:val="32"/>
          <w:sz w:val="20"/>
          <w:lang w:eastAsia="pl-PL"/>
        </w:rPr>
      </w:pPr>
    </w:p>
    <w:p w14:paraId="75046387" w14:textId="77777777" w:rsidR="00903AF7" w:rsidRDefault="00903AF7" w:rsidP="001F2959">
      <w:pPr>
        <w:rPr>
          <w:b/>
          <w:kern w:val="32"/>
          <w:sz w:val="20"/>
          <w:lang w:eastAsia="pl-PL"/>
        </w:rPr>
      </w:pPr>
    </w:p>
    <w:p w14:paraId="446B1540" w14:textId="77777777" w:rsidR="00903AF7" w:rsidRDefault="00903AF7" w:rsidP="001F2959">
      <w:pPr>
        <w:rPr>
          <w:b/>
          <w:kern w:val="32"/>
          <w:sz w:val="20"/>
          <w:lang w:eastAsia="pl-PL"/>
        </w:rPr>
      </w:pPr>
    </w:p>
    <w:p w14:paraId="5B1AFE9B" w14:textId="77777777" w:rsidR="00903AF7" w:rsidRDefault="00903AF7" w:rsidP="001F2959">
      <w:pPr>
        <w:rPr>
          <w:b/>
          <w:kern w:val="32"/>
          <w:sz w:val="20"/>
          <w:lang w:eastAsia="pl-PL"/>
        </w:rPr>
      </w:pPr>
    </w:p>
    <w:p w14:paraId="35A66FA7" w14:textId="77777777" w:rsidR="00044289" w:rsidRDefault="00044289" w:rsidP="001F2959">
      <w:pPr>
        <w:rPr>
          <w:b/>
          <w:kern w:val="32"/>
          <w:sz w:val="20"/>
          <w:lang w:eastAsia="pl-PL"/>
        </w:rPr>
        <w:sectPr w:rsidR="00044289" w:rsidSect="005A4429">
          <w:headerReference w:type="default" r:id="rId46"/>
          <w:pgSz w:w="11906" w:h="16838"/>
          <w:pgMar w:top="1418" w:right="1418" w:bottom="1276" w:left="1418" w:header="709" w:footer="709" w:gutter="0"/>
          <w:cols w:space="708"/>
          <w:docGrid w:linePitch="326"/>
        </w:sectPr>
      </w:pPr>
    </w:p>
    <w:p w14:paraId="4D16305C" w14:textId="77777777" w:rsidR="00903AF7" w:rsidRDefault="00903AF7" w:rsidP="001F2959">
      <w:pPr>
        <w:rPr>
          <w:b/>
          <w:kern w:val="32"/>
          <w:sz w:val="20"/>
          <w:lang w:eastAsia="pl-PL"/>
        </w:rPr>
      </w:pPr>
    </w:p>
    <w:p w14:paraId="64414A67" w14:textId="2140F1A3" w:rsidR="00903AF7" w:rsidRDefault="16C54AA8" w:rsidP="16C54AA8">
      <w:pPr>
        <w:ind w:left="5806" w:hanging="5806"/>
        <w:jc w:val="right"/>
      </w:pPr>
      <w:r w:rsidRPr="16C54AA8">
        <w:rPr>
          <w:rFonts w:eastAsia="Times New Roman" w:cs="Times New Roman"/>
          <w:i/>
          <w:iCs/>
          <w:sz w:val="18"/>
          <w:szCs w:val="18"/>
        </w:rPr>
        <w:t>Załącznik nr 5</w:t>
      </w:r>
    </w:p>
    <w:p w14:paraId="76235EF5" w14:textId="7EA6B3A6" w:rsidR="00903AF7" w:rsidRDefault="16C54AA8" w:rsidP="16C54AA8">
      <w:pPr>
        <w:ind w:left="5806" w:hanging="5948"/>
        <w:jc w:val="right"/>
      </w:pPr>
      <w:r w:rsidRPr="16C54AA8">
        <w:rPr>
          <w:rFonts w:eastAsia="Times New Roman" w:cs="Times New Roman"/>
          <w:i/>
          <w:iCs/>
          <w:sz w:val="18"/>
          <w:szCs w:val="18"/>
        </w:rPr>
        <w:t>do Zarządzenia nr 50/25</w:t>
      </w:r>
    </w:p>
    <w:p w14:paraId="4EC7C861" w14:textId="5B04946C" w:rsidR="00903AF7" w:rsidRDefault="16C54AA8" w:rsidP="16C54AA8">
      <w:pPr>
        <w:ind w:left="5380" w:hanging="5664"/>
        <w:jc w:val="right"/>
      </w:pPr>
      <w:r w:rsidRPr="16C54AA8">
        <w:rPr>
          <w:rFonts w:eastAsia="Times New Roman" w:cs="Times New Roman"/>
          <w:i/>
          <w:iCs/>
          <w:sz w:val="18"/>
          <w:szCs w:val="18"/>
        </w:rPr>
        <w:t>Rektora Państwowej Akademii Nauk Stosowanych w Krośnie z dnia 10 czercwa 2025 roku</w:t>
      </w:r>
    </w:p>
    <w:p w14:paraId="674A1954" w14:textId="0AE69A0C" w:rsidR="00903AF7" w:rsidRDefault="5449A30A" w:rsidP="16C54AA8">
      <w:pPr>
        <w:rPr>
          <w:b/>
          <w:bCs/>
          <w:kern w:val="32"/>
          <w:sz w:val="20"/>
          <w:szCs w:val="20"/>
          <w:lang w:eastAsia="pl-PL"/>
        </w:rPr>
      </w:pPr>
      <w:r w:rsidRPr="5449A30A">
        <w:rPr>
          <w:b/>
          <w:bCs/>
          <w:sz w:val="20"/>
          <w:szCs w:val="20"/>
          <w:lang w:eastAsia="pl-PL"/>
        </w:rPr>
        <w:t>,2</w:t>
      </w:r>
    </w:p>
    <w:p w14:paraId="20BA988A" w14:textId="77777777" w:rsidR="00033F2A" w:rsidRPr="004B0091" w:rsidRDefault="1318DB24" w:rsidP="00033F2A">
      <w:pPr>
        <w:pStyle w:val="Heading1"/>
        <w:jc w:val="center"/>
        <w:rPr>
          <w:lang w:val="pl-PL" w:eastAsia="en-US"/>
        </w:rPr>
      </w:pPr>
      <w:bookmarkStart w:id="220" w:name="_Toc113737393"/>
      <w:bookmarkStart w:id="221" w:name="_Toc232417805"/>
      <w:r w:rsidRPr="004B0091">
        <w:rPr>
          <w:lang w:val="pl-PL" w:eastAsia="en-US"/>
        </w:rPr>
        <w:t>ŁĄCZNA LICZBA GODZIN ORAZ PUNKTÓW ECTS</w:t>
      </w:r>
      <w:bookmarkEnd w:id="220"/>
      <w:bookmarkEnd w:id="221"/>
    </w:p>
    <w:tbl>
      <w:tblPr>
        <w:tblW w:w="5000" w:type="pct"/>
        <w:tblCellMar>
          <w:left w:w="10" w:type="dxa"/>
          <w:right w:w="10" w:type="dxa"/>
        </w:tblCellMar>
        <w:tblLook w:val="04A0" w:firstRow="1" w:lastRow="0" w:firstColumn="1" w:lastColumn="0" w:noHBand="0" w:noVBand="1"/>
      </w:tblPr>
      <w:tblGrid>
        <w:gridCol w:w="3382"/>
        <w:gridCol w:w="5678"/>
      </w:tblGrid>
      <w:tr w:rsidR="00033F2A" w:rsidRPr="00033F2A" w14:paraId="490A5455" w14:textId="77777777" w:rsidTr="5449A30A">
        <w:trPr>
          <w:trHeight w:val="412"/>
        </w:trPr>
        <w:tc>
          <w:tcPr>
            <w:tcW w:w="96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hideMark/>
          </w:tcPr>
          <w:p w14:paraId="317AA4A0" w14:textId="77777777" w:rsidR="00033F2A" w:rsidRPr="00033F2A" w:rsidRDefault="00033F2A" w:rsidP="00033F2A">
            <w:pPr>
              <w:widowControl/>
              <w:autoSpaceDE w:val="0"/>
              <w:autoSpaceDN w:val="0"/>
              <w:rPr>
                <w:rFonts w:ascii="Calibri" w:eastAsia="Calibri" w:hAnsi="Calibri" w:cs="Times New Roman"/>
                <w:kern w:val="0"/>
                <w:szCs w:val="22"/>
                <w:lang w:eastAsia="en-US" w:bidi="ar-SA"/>
              </w:rPr>
            </w:pPr>
            <w:r w:rsidRPr="00033F2A">
              <w:rPr>
                <w:rFonts w:eastAsia="Calibri" w:cs="Times New Roman"/>
                <w:b/>
                <w:kern w:val="0"/>
                <w:szCs w:val="22"/>
                <w:lang w:eastAsia="en-US" w:bidi="ar-SA"/>
              </w:rPr>
              <w:t xml:space="preserve">Łączna </w:t>
            </w:r>
            <w:r w:rsidRPr="00033F2A">
              <w:rPr>
                <w:rFonts w:eastAsia="Calibri" w:cs="Times New Roman"/>
                <w:b/>
                <w:color w:val="000000"/>
                <w:kern w:val="0"/>
                <w:szCs w:val="22"/>
                <w:lang w:eastAsia="en-US" w:bidi="ar-SA"/>
              </w:rPr>
              <w:t>liczba godzin oraz punktów ECTS, jaką student uzyska w ramach:</w:t>
            </w:r>
          </w:p>
        </w:tc>
      </w:tr>
      <w:tr w:rsidR="00033F2A" w:rsidRPr="00033F2A" w14:paraId="226636E7" w14:textId="77777777" w:rsidTr="5449A30A">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hideMark/>
          </w:tcPr>
          <w:p w14:paraId="2C52224A" w14:textId="77777777" w:rsidR="00033F2A" w:rsidRPr="00033F2A" w:rsidRDefault="00033F2A" w:rsidP="00033F2A">
            <w:pPr>
              <w:tabs>
                <w:tab w:val="left" w:pos="0"/>
              </w:tabs>
              <w:autoSpaceDN w:val="0"/>
              <w:rPr>
                <w:rFonts w:ascii="Calibri" w:eastAsia="Calibri" w:hAnsi="Calibri" w:cs="Times New Roman"/>
                <w:kern w:val="0"/>
                <w:szCs w:val="22"/>
                <w:lang w:eastAsia="en-US" w:bidi="ar-SA"/>
              </w:rPr>
            </w:pPr>
            <w:r w:rsidRPr="00033F2A">
              <w:rPr>
                <w:kern w:val="3"/>
                <w:szCs w:val="22"/>
              </w:rPr>
              <w:t xml:space="preserve">zajęć prowadzonych z </w:t>
            </w:r>
            <w:r w:rsidRPr="00033F2A">
              <w:rPr>
                <w:b/>
                <w:kern w:val="3"/>
                <w:szCs w:val="22"/>
              </w:rPr>
              <w:t>bezpośrednim</w:t>
            </w:r>
            <w:r w:rsidRPr="00033F2A">
              <w:rPr>
                <w:kern w:val="3"/>
                <w:szCs w:val="22"/>
              </w:rPr>
              <w:t xml:space="preserve"> udziałem nauczycieli akademickich lub innych osób prowadzących zajęcia (na studiach stacjonarnych co najmniej 50 % punktów ECTS):</w:t>
            </w:r>
          </w:p>
        </w:tc>
        <w:tc>
          <w:tcPr>
            <w:tcW w:w="6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5FA2974" w14:textId="77777777" w:rsidR="00033F2A" w:rsidRPr="00033F2A" w:rsidRDefault="00033F2A" w:rsidP="00033F2A">
            <w:pPr>
              <w:widowControl/>
              <w:autoSpaceDE w:val="0"/>
              <w:autoSpaceDN w:val="0"/>
              <w:rPr>
                <w:rFonts w:eastAsia="Calibri" w:cs="Times New Roman"/>
                <w:kern w:val="0"/>
                <w:szCs w:val="22"/>
                <w:u w:val="single"/>
                <w:lang w:eastAsia="en-US" w:bidi="ar-SA"/>
              </w:rPr>
            </w:pPr>
            <w:r w:rsidRPr="00033F2A">
              <w:rPr>
                <w:rFonts w:eastAsia="Calibri" w:cs="Times New Roman"/>
                <w:kern w:val="0"/>
                <w:szCs w:val="22"/>
                <w:u w:val="single"/>
                <w:lang w:eastAsia="en-US" w:bidi="ar-SA"/>
              </w:rPr>
              <w:t>Stacjonarne</w:t>
            </w:r>
          </w:p>
          <w:p w14:paraId="4915264D" w14:textId="77777777" w:rsidR="00033F2A" w:rsidRPr="00033F2A" w:rsidRDefault="00033F2A" w:rsidP="00033F2A">
            <w:pPr>
              <w:widowControl/>
              <w:autoSpaceDE w:val="0"/>
              <w:autoSpaceDN w:val="0"/>
              <w:rPr>
                <w:rFonts w:ascii="Segoe UI Emoji" w:eastAsia="Segoe UI Emoji" w:hAnsi="Segoe UI Emoji" w:cs="Segoe UI Emoji"/>
                <w:kern w:val="0"/>
                <w:szCs w:val="22"/>
                <w:lang w:eastAsia="en-US" w:bidi="ar-SA"/>
              </w:rPr>
            </w:pPr>
            <w:r w:rsidRPr="00033F2A">
              <w:rPr>
                <w:rFonts w:eastAsia="Calibri" w:cs="Times New Roman"/>
                <w:kern w:val="0"/>
                <w:szCs w:val="22"/>
                <w:lang w:eastAsia="en-US" w:bidi="ar-SA"/>
              </w:rPr>
              <w:t>Liczba godzin: 2861</w:t>
            </w:r>
          </w:p>
          <w:p w14:paraId="4B6B25AC" w14:textId="77777777" w:rsidR="00033F2A" w:rsidRPr="00033F2A" w:rsidRDefault="00033F2A" w:rsidP="00033F2A">
            <w:pPr>
              <w:widowControl/>
              <w:autoSpaceDE w:val="0"/>
              <w:autoSpaceDN w:val="0"/>
              <w:rPr>
                <w:rFonts w:eastAsia="Calibri" w:cs="Times New Roman"/>
                <w:kern w:val="0"/>
                <w:szCs w:val="22"/>
                <w:lang w:eastAsia="en-US" w:bidi="ar-SA"/>
              </w:rPr>
            </w:pPr>
            <w:r w:rsidRPr="00033F2A">
              <w:rPr>
                <w:rFonts w:eastAsia="Calibri" w:cs="Times New Roman"/>
                <w:kern w:val="0"/>
                <w:szCs w:val="22"/>
                <w:lang w:eastAsia="en-US" w:bidi="ar-SA"/>
              </w:rPr>
              <w:t>ECTS: 106,2 (59%)</w:t>
            </w:r>
          </w:p>
          <w:p w14:paraId="68911F2F" w14:textId="77777777" w:rsidR="00033F2A" w:rsidRPr="00033F2A" w:rsidRDefault="00033F2A" w:rsidP="00033F2A">
            <w:pPr>
              <w:widowControl/>
              <w:autoSpaceDE w:val="0"/>
              <w:autoSpaceDN w:val="0"/>
              <w:rPr>
                <w:rFonts w:eastAsia="Calibri" w:cs="Times New Roman"/>
                <w:kern w:val="0"/>
                <w:szCs w:val="22"/>
                <w:lang w:eastAsia="en-US" w:bidi="ar-SA"/>
              </w:rPr>
            </w:pPr>
          </w:p>
        </w:tc>
      </w:tr>
      <w:tr w:rsidR="00033F2A" w:rsidRPr="00033F2A" w14:paraId="65032CFD" w14:textId="77777777" w:rsidTr="5449A30A">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hideMark/>
          </w:tcPr>
          <w:p w14:paraId="4654F3D0" w14:textId="77777777" w:rsidR="00033F2A" w:rsidRPr="00033F2A" w:rsidRDefault="00033F2A" w:rsidP="00033F2A">
            <w:pPr>
              <w:tabs>
                <w:tab w:val="left" w:pos="0"/>
              </w:tabs>
              <w:autoSpaceDN w:val="0"/>
              <w:rPr>
                <w:rFonts w:ascii="Calibri" w:eastAsia="Calibri" w:hAnsi="Calibri" w:cs="Times New Roman"/>
                <w:kern w:val="0"/>
                <w:szCs w:val="22"/>
                <w:lang w:eastAsia="en-US" w:bidi="ar-SA"/>
              </w:rPr>
            </w:pPr>
            <w:r w:rsidRPr="00033F2A">
              <w:rPr>
                <w:b/>
                <w:kern w:val="3"/>
                <w:szCs w:val="22"/>
              </w:rPr>
              <w:t>samokształcenia:</w:t>
            </w:r>
          </w:p>
        </w:tc>
        <w:tc>
          <w:tcPr>
            <w:tcW w:w="6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441A5FBC" w14:textId="77777777" w:rsidR="00033F2A" w:rsidRPr="00033F2A" w:rsidRDefault="00033F2A" w:rsidP="00033F2A">
            <w:pPr>
              <w:widowControl/>
              <w:autoSpaceDE w:val="0"/>
              <w:autoSpaceDN w:val="0"/>
              <w:rPr>
                <w:rFonts w:eastAsia="Calibri" w:cs="Times New Roman"/>
                <w:kern w:val="0"/>
                <w:szCs w:val="22"/>
                <w:u w:val="single"/>
                <w:lang w:eastAsia="en-US" w:bidi="ar-SA"/>
              </w:rPr>
            </w:pPr>
            <w:r w:rsidRPr="00033F2A">
              <w:rPr>
                <w:rFonts w:eastAsia="Calibri" w:cs="Times New Roman"/>
                <w:kern w:val="0"/>
                <w:szCs w:val="22"/>
                <w:u w:val="single"/>
                <w:lang w:eastAsia="en-US" w:bidi="ar-SA"/>
              </w:rPr>
              <w:t xml:space="preserve">Stacjonarne </w:t>
            </w:r>
          </w:p>
          <w:p w14:paraId="42D77BB9" w14:textId="77777777" w:rsidR="00033F2A" w:rsidRPr="00033F2A" w:rsidRDefault="00033F2A" w:rsidP="00033F2A">
            <w:pPr>
              <w:widowControl/>
              <w:autoSpaceDE w:val="0"/>
              <w:autoSpaceDN w:val="0"/>
              <w:rPr>
                <w:rFonts w:eastAsia="Calibri" w:cs="Times New Roman"/>
                <w:kern w:val="0"/>
                <w:szCs w:val="22"/>
                <w:lang w:eastAsia="en-US" w:bidi="ar-SA"/>
              </w:rPr>
            </w:pPr>
            <w:r w:rsidRPr="00033F2A">
              <w:rPr>
                <w:rFonts w:eastAsia="Calibri" w:cs="Times New Roman"/>
                <w:kern w:val="0"/>
                <w:szCs w:val="22"/>
                <w:lang w:eastAsia="en-US" w:bidi="ar-SA"/>
              </w:rPr>
              <w:t>Liczba godzin: 1905</w:t>
            </w:r>
          </w:p>
          <w:p w14:paraId="5FB24C89" w14:textId="77777777" w:rsidR="00033F2A" w:rsidRPr="00033F2A" w:rsidRDefault="00033F2A" w:rsidP="00033F2A">
            <w:pPr>
              <w:widowControl/>
              <w:autoSpaceDE w:val="0"/>
              <w:autoSpaceDN w:val="0"/>
              <w:rPr>
                <w:rFonts w:eastAsia="Calibri" w:cs="Times New Roman"/>
                <w:kern w:val="0"/>
                <w:szCs w:val="22"/>
                <w:lang w:eastAsia="en-US" w:bidi="ar-SA"/>
              </w:rPr>
            </w:pPr>
            <w:r w:rsidRPr="00033F2A">
              <w:rPr>
                <w:rFonts w:eastAsia="Calibri" w:cs="Times New Roman"/>
                <w:kern w:val="0"/>
                <w:szCs w:val="22"/>
                <w:lang w:eastAsia="en-US" w:bidi="ar-SA"/>
              </w:rPr>
              <w:t>ECTS: 75,6 (41%)</w:t>
            </w:r>
          </w:p>
          <w:p w14:paraId="562F05ED" w14:textId="77777777" w:rsidR="00033F2A" w:rsidRPr="00033F2A" w:rsidRDefault="00033F2A" w:rsidP="00033F2A">
            <w:pPr>
              <w:widowControl/>
              <w:autoSpaceDE w:val="0"/>
              <w:autoSpaceDN w:val="0"/>
              <w:rPr>
                <w:rFonts w:eastAsia="Calibri" w:cs="Times New Roman"/>
                <w:kern w:val="0"/>
                <w:szCs w:val="22"/>
                <w:lang w:eastAsia="en-US" w:bidi="ar-SA"/>
              </w:rPr>
            </w:pPr>
          </w:p>
        </w:tc>
      </w:tr>
      <w:tr w:rsidR="00033F2A" w:rsidRPr="00033F2A" w14:paraId="4391E5E1" w14:textId="77777777" w:rsidTr="5449A30A">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hideMark/>
          </w:tcPr>
          <w:p w14:paraId="45E1C239" w14:textId="77777777" w:rsidR="00033F2A" w:rsidRPr="00033F2A" w:rsidRDefault="00033F2A" w:rsidP="00033F2A">
            <w:pPr>
              <w:tabs>
                <w:tab w:val="left" w:pos="0"/>
              </w:tabs>
              <w:autoSpaceDN w:val="0"/>
              <w:rPr>
                <w:rFonts w:ascii="Calibri" w:eastAsia="Calibri" w:hAnsi="Calibri" w:cs="Times New Roman"/>
                <w:kern w:val="0"/>
                <w:szCs w:val="22"/>
                <w:lang w:eastAsia="en-US" w:bidi="ar-SA"/>
              </w:rPr>
            </w:pPr>
            <w:r w:rsidRPr="00033F2A">
              <w:rPr>
                <w:kern w:val="3"/>
                <w:szCs w:val="22"/>
              </w:rPr>
              <w:t xml:space="preserve">zajęć kształtujących umiejętności </w:t>
            </w:r>
            <w:r w:rsidRPr="00033F2A">
              <w:rPr>
                <w:b/>
                <w:kern w:val="3"/>
                <w:szCs w:val="22"/>
              </w:rPr>
              <w:t>praktyczne</w:t>
            </w:r>
            <w:r w:rsidRPr="00033F2A">
              <w:rPr>
                <w:kern w:val="3"/>
                <w:szCs w:val="22"/>
              </w:rPr>
              <w:t xml:space="preserve"> w wymiarze większym niż 50% liczby punktów ECTS koniecznych do ukończenia studiów na danym poziomie:</w:t>
            </w:r>
          </w:p>
        </w:tc>
        <w:tc>
          <w:tcPr>
            <w:tcW w:w="6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0E4D629" w14:textId="77777777" w:rsidR="00033F2A" w:rsidRPr="00033F2A" w:rsidRDefault="00033F2A" w:rsidP="00033F2A">
            <w:pPr>
              <w:widowControl/>
              <w:autoSpaceDE w:val="0"/>
              <w:autoSpaceDN w:val="0"/>
              <w:rPr>
                <w:rFonts w:eastAsia="Calibri" w:cs="Times New Roman"/>
                <w:kern w:val="0"/>
                <w:szCs w:val="22"/>
                <w:u w:val="single"/>
                <w:lang w:eastAsia="en-US" w:bidi="ar-SA"/>
              </w:rPr>
            </w:pPr>
            <w:r w:rsidRPr="00033F2A">
              <w:rPr>
                <w:rFonts w:eastAsia="Calibri" w:cs="Times New Roman"/>
                <w:kern w:val="0"/>
                <w:szCs w:val="22"/>
                <w:u w:val="single"/>
                <w:lang w:eastAsia="en-US" w:bidi="ar-SA"/>
              </w:rPr>
              <w:t xml:space="preserve">Stacjonarne </w:t>
            </w:r>
          </w:p>
          <w:p w14:paraId="65F88104" w14:textId="77777777" w:rsidR="00033F2A" w:rsidRPr="00033F2A" w:rsidRDefault="00033F2A" w:rsidP="00033F2A">
            <w:pPr>
              <w:widowControl/>
              <w:autoSpaceDE w:val="0"/>
              <w:autoSpaceDN w:val="0"/>
              <w:rPr>
                <w:rFonts w:eastAsia="Calibri" w:cs="Times New Roman"/>
                <w:kern w:val="0"/>
                <w:szCs w:val="22"/>
                <w:lang w:eastAsia="en-US" w:bidi="ar-SA"/>
              </w:rPr>
            </w:pPr>
            <w:r w:rsidRPr="00033F2A">
              <w:rPr>
                <w:rFonts w:eastAsia="Calibri" w:cs="Times New Roman"/>
                <w:kern w:val="0"/>
                <w:szCs w:val="22"/>
                <w:lang w:eastAsia="en-US" w:bidi="ar-SA"/>
              </w:rPr>
              <w:t>Liczba godzin:3309</w:t>
            </w:r>
          </w:p>
          <w:p w14:paraId="097A510C" w14:textId="77777777" w:rsidR="00033F2A" w:rsidRPr="00033F2A" w:rsidRDefault="00033F2A" w:rsidP="00033F2A">
            <w:pPr>
              <w:widowControl/>
              <w:autoSpaceDE w:val="0"/>
              <w:autoSpaceDN w:val="0"/>
              <w:rPr>
                <w:rFonts w:eastAsia="Calibri" w:cs="Times New Roman"/>
                <w:kern w:val="0"/>
                <w:szCs w:val="22"/>
                <w:lang w:eastAsia="en-US" w:bidi="ar-SA"/>
              </w:rPr>
            </w:pPr>
            <w:r w:rsidRPr="00033F2A">
              <w:rPr>
                <w:rFonts w:eastAsia="Calibri" w:cs="Times New Roman"/>
                <w:kern w:val="0"/>
                <w:szCs w:val="22"/>
                <w:lang w:eastAsia="en-US" w:bidi="ar-SA"/>
              </w:rPr>
              <w:t>ECTS: 133 (73%)</w:t>
            </w:r>
          </w:p>
          <w:p w14:paraId="3483E917" w14:textId="77777777" w:rsidR="00033F2A" w:rsidRPr="00033F2A" w:rsidRDefault="00033F2A" w:rsidP="00033F2A">
            <w:pPr>
              <w:widowControl/>
              <w:autoSpaceDE w:val="0"/>
              <w:autoSpaceDN w:val="0"/>
              <w:rPr>
                <w:rFonts w:eastAsia="Calibri" w:cs="Times New Roman"/>
                <w:kern w:val="0"/>
                <w:szCs w:val="22"/>
                <w:lang w:eastAsia="en-US" w:bidi="ar-SA"/>
              </w:rPr>
            </w:pPr>
          </w:p>
        </w:tc>
      </w:tr>
      <w:tr w:rsidR="00033F2A" w:rsidRPr="00033F2A" w14:paraId="66C8DECE" w14:textId="77777777" w:rsidTr="5449A30A">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hideMark/>
          </w:tcPr>
          <w:p w14:paraId="4F2CD05D" w14:textId="77777777" w:rsidR="00033F2A" w:rsidRPr="00033F2A" w:rsidRDefault="00033F2A" w:rsidP="00033F2A">
            <w:pPr>
              <w:tabs>
                <w:tab w:val="left" w:pos="0"/>
              </w:tabs>
              <w:autoSpaceDN w:val="0"/>
              <w:rPr>
                <w:rFonts w:ascii="Calibri" w:eastAsia="Calibri" w:hAnsi="Calibri" w:cs="Times New Roman"/>
                <w:kern w:val="0"/>
                <w:szCs w:val="22"/>
                <w:lang w:eastAsia="en-US" w:bidi="ar-SA"/>
              </w:rPr>
            </w:pPr>
            <w:r w:rsidRPr="00033F2A">
              <w:rPr>
                <w:kern w:val="3"/>
                <w:szCs w:val="22"/>
              </w:rPr>
              <w:t xml:space="preserve">zajęć </w:t>
            </w:r>
            <w:r w:rsidRPr="00033F2A">
              <w:rPr>
                <w:b/>
                <w:kern w:val="3"/>
                <w:szCs w:val="22"/>
              </w:rPr>
              <w:t>podlegających wyborowi</w:t>
            </w:r>
            <w:r w:rsidRPr="00033F2A">
              <w:rPr>
                <w:kern w:val="3"/>
                <w:szCs w:val="22"/>
              </w:rPr>
              <w:t xml:space="preserve"> przez studenta (</w:t>
            </w:r>
            <w:r w:rsidRPr="00033F2A">
              <w:rPr>
                <w:rFonts w:cs="Times New Roman"/>
                <w:kern w:val="3"/>
                <w:szCs w:val="22"/>
              </w:rPr>
              <w:t xml:space="preserve">w wymiarze nie mniejszym niż 30% liczby punktów ECTS </w:t>
            </w:r>
            <w:r w:rsidRPr="00033F2A">
              <w:rPr>
                <w:rFonts w:eastAsia="Calibri" w:cs="Times New Roman"/>
                <w:kern w:val="0"/>
                <w:szCs w:val="22"/>
                <w:lang w:eastAsia="pl-PL" w:bidi="ar-SA"/>
              </w:rPr>
              <w:t>koniecznych do ukończenia studiów na danym poziomie</w:t>
            </w:r>
            <w:r w:rsidRPr="00033F2A">
              <w:rPr>
                <w:rFonts w:cs="Times New Roman"/>
                <w:kern w:val="3"/>
                <w:szCs w:val="22"/>
              </w:rPr>
              <w:t>):</w:t>
            </w:r>
          </w:p>
        </w:tc>
        <w:tc>
          <w:tcPr>
            <w:tcW w:w="6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54261A5" w14:textId="77777777" w:rsidR="00033F2A" w:rsidRPr="00033F2A" w:rsidRDefault="00033F2A" w:rsidP="00033F2A">
            <w:pPr>
              <w:widowControl/>
              <w:autoSpaceDE w:val="0"/>
              <w:autoSpaceDN w:val="0"/>
              <w:rPr>
                <w:rFonts w:eastAsia="Calibri" w:cs="Times New Roman"/>
                <w:kern w:val="0"/>
                <w:szCs w:val="22"/>
                <w:u w:val="single"/>
                <w:lang w:eastAsia="en-US" w:bidi="ar-SA"/>
              </w:rPr>
            </w:pPr>
            <w:r w:rsidRPr="00033F2A">
              <w:rPr>
                <w:rFonts w:eastAsia="Calibri" w:cs="Times New Roman"/>
                <w:kern w:val="0"/>
                <w:szCs w:val="22"/>
                <w:u w:val="single"/>
                <w:lang w:eastAsia="en-US" w:bidi="ar-SA"/>
              </w:rPr>
              <w:t xml:space="preserve">Stacjonarne </w:t>
            </w:r>
          </w:p>
          <w:p w14:paraId="5EA8B2F5" w14:textId="77777777" w:rsidR="00033F2A" w:rsidRPr="00033F2A" w:rsidRDefault="00033F2A" w:rsidP="00033F2A">
            <w:pPr>
              <w:widowControl/>
              <w:autoSpaceDE w:val="0"/>
              <w:autoSpaceDN w:val="0"/>
              <w:rPr>
                <w:rFonts w:eastAsia="Calibri" w:cs="Times New Roman"/>
                <w:kern w:val="0"/>
                <w:szCs w:val="22"/>
                <w:lang w:eastAsia="en-US" w:bidi="ar-SA"/>
              </w:rPr>
            </w:pPr>
            <w:r w:rsidRPr="00033F2A">
              <w:rPr>
                <w:rFonts w:eastAsia="Calibri" w:cs="Times New Roman"/>
                <w:kern w:val="0"/>
                <w:szCs w:val="22"/>
                <w:lang w:eastAsia="en-US" w:bidi="ar-SA"/>
              </w:rPr>
              <w:t>Liczba godzin: 1400</w:t>
            </w:r>
          </w:p>
          <w:p w14:paraId="08E64DCE" w14:textId="77777777" w:rsidR="00033F2A" w:rsidRPr="00033F2A" w:rsidRDefault="00033F2A" w:rsidP="00033F2A">
            <w:pPr>
              <w:widowControl/>
              <w:autoSpaceDE w:val="0"/>
              <w:autoSpaceDN w:val="0"/>
              <w:rPr>
                <w:rFonts w:eastAsia="Calibri" w:cs="Times New Roman"/>
                <w:kern w:val="0"/>
                <w:szCs w:val="22"/>
                <w:lang w:eastAsia="en-US" w:bidi="ar-SA"/>
              </w:rPr>
            </w:pPr>
            <w:r w:rsidRPr="00033F2A">
              <w:rPr>
                <w:rFonts w:eastAsia="Calibri" w:cs="Times New Roman"/>
                <w:kern w:val="0"/>
                <w:szCs w:val="22"/>
                <w:lang w:eastAsia="en-US" w:bidi="ar-SA"/>
              </w:rPr>
              <w:t>ECTS: 78 (43%)</w:t>
            </w:r>
          </w:p>
          <w:p w14:paraId="0643816D" w14:textId="77777777" w:rsidR="00033F2A" w:rsidRPr="00033F2A" w:rsidRDefault="00033F2A" w:rsidP="00033F2A">
            <w:pPr>
              <w:widowControl/>
              <w:autoSpaceDE w:val="0"/>
              <w:autoSpaceDN w:val="0"/>
              <w:rPr>
                <w:rFonts w:eastAsia="Calibri" w:cs="Times New Roman"/>
                <w:kern w:val="0"/>
                <w:szCs w:val="22"/>
                <w:lang w:eastAsia="en-US" w:bidi="ar-SA"/>
              </w:rPr>
            </w:pPr>
          </w:p>
        </w:tc>
      </w:tr>
      <w:tr w:rsidR="00033F2A" w:rsidRPr="00033F2A" w14:paraId="79632131" w14:textId="77777777" w:rsidTr="5449A30A">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hideMark/>
          </w:tcPr>
          <w:p w14:paraId="4318651E" w14:textId="77777777" w:rsidR="00033F2A" w:rsidRPr="00033F2A" w:rsidRDefault="00033F2A" w:rsidP="00033F2A">
            <w:pPr>
              <w:tabs>
                <w:tab w:val="left" w:pos="0"/>
              </w:tabs>
              <w:autoSpaceDN w:val="0"/>
              <w:rPr>
                <w:rFonts w:ascii="Calibri" w:eastAsia="Calibri" w:hAnsi="Calibri" w:cs="Times New Roman"/>
                <w:kern w:val="0"/>
                <w:szCs w:val="22"/>
                <w:lang w:eastAsia="en-US" w:bidi="ar-SA"/>
              </w:rPr>
            </w:pPr>
            <w:r w:rsidRPr="00033F2A">
              <w:rPr>
                <w:kern w:val="3"/>
                <w:szCs w:val="22"/>
              </w:rPr>
              <w:t xml:space="preserve">zajęć z </w:t>
            </w:r>
            <w:r w:rsidRPr="00033F2A">
              <w:rPr>
                <w:b/>
                <w:kern w:val="3"/>
                <w:szCs w:val="22"/>
              </w:rPr>
              <w:t>dziedziny nauk humanistycznych lub nauk społecznych</w:t>
            </w:r>
            <w:r w:rsidRPr="00033F2A">
              <w:rPr>
                <w:kern w:val="3"/>
                <w:szCs w:val="22"/>
              </w:rPr>
              <w:t xml:space="preserve"> – w przypadku kierunków studiów przyporządkowanych do dyscyplin w ramach dziedzin innych niż odpowiednio nauki humanistyczne lub nauki społeczne:</w:t>
            </w:r>
          </w:p>
        </w:tc>
        <w:tc>
          <w:tcPr>
            <w:tcW w:w="6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9EC1966" w14:textId="77777777" w:rsidR="00033F2A" w:rsidRPr="00033F2A" w:rsidRDefault="00033F2A" w:rsidP="00033F2A">
            <w:pPr>
              <w:widowControl/>
              <w:autoSpaceDE w:val="0"/>
              <w:autoSpaceDN w:val="0"/>
              <w:rPr>
                <w:rFonts w:eastAsia="Calibri" w:cs="Times New Roman"/>
                <w:kern w:val="0"/>
                <w:szCs w:val="22"/>
                <w:u w:val="single"/>
                <w:lang w:eastAsia="en-US" w:bidi="ar-SA"/>
              </w:rPr>
            </w:pPr>
            <w:r w:rsidRPr="00033F2A">
              <w:rPr>
                <w:rFonts w:eastAsia="Calibri" w:cs="Times New Roman"/>
                <w:kern w:val="0"/>
                <w:szCs w:val="22"/>
                <w:u w:val="single"/>
                <w:lang w:eastAsia="en-US" w:bidi="ar-SA"/>
              </w:rPr>
              <w:t xml:space="preserve">Stacjonarne </w:t>
            </w:r>
          </w:p>
          <w:p w14:paraId="11972E4E" w14:textId="77777777" w:rsidR="00033F2A" w:rsidRPr="00033F2A" w:rsidRDefault="00033F2A" w:rsidP="00033F2A">
            <w:pPr>
              <w:widowControl/>
              <w:autoSpaceDE w:val="0"/>
              <w:autoSpaceDN w:val="0"/>
              <w:rPr>
                <w:rFonts w:eastAsia="Calibri" w:cs="Times New Roman"/>
                <w:kern w:val="0"/>
                <w:szCs w:val="22"/>
                <w:lang w:eastAsia="en-US" w:bidi="ar-SA"/>
              </w:rPr>
            </w:pPr>
            <w:r w:rsidRPr="00033F2A">
              <w:rPr>
                <w:rFonts w:eastAsia="Calibri" w:cs="Times New Roman"/>
                <w:kern w:val="0"/>
                <w:szCs w:val="22"/>
                <w:lang w:eastAsia="en-US" w:bidi="ar-SA"/>
              </w:rPr>
              <w:t>Liczba godzin:75</w:t>
            </w:r>
          </w:p>
          <w:p w14:paraId="6FD82E6A" w14:textId="77777777" w:rsidR="00033F2A" w:rsidRPr="00033F2A" w:rsidRDefault="00033F2A" w:rsidP="00033F2A">
            <w:pPr>
              <w:widowControl/>
              <w:autoSpaceDE w:val="0"/>
              <w:autoSpaceDN w:val="0"/>
              <w:rPr>
                <w:rFonts w:eastAsia="Calibri" w:cs="Times New Roman"/>
                <w:kern w:val="0"/>
                <w:szCs w:val="22"/>
                <w:lang w:eastAsia="en-US" w:bidi="ar-SA"/>
              </w:rPr>
            </w:pPr>
            <w:r w:rsidRPr="00033F2A">
              <w:rPr>
                <w:rFonts w:eastAsia="Calibri" w:cs="Times New Roman"/>
                <w:kern w:val="0"/>
                <w:szCs w:val="22"/>
                <w:lang w:eastAsia="en-US" w:bidi="ar-SA"/>
              </w:rPr>
              <w:t>ECTS: 5</w:t>
            </w:r>
          </w:p>
          <w:p w14:paraId="53798EAB" w14:textId="77777777" w:rsidR="00033F2A" w:rsidRPr="00033F2A" w:rsidRDefault="00033F2A" w:rsidP="00033F2A">
            <w:pPr>
              <w:widowControl/>
              <w:autoSpaceDE w:val="0"/>
              <w:autoSpaceDN w:val="0"/>
              <w:rPr>
                <w:rFonts w:eastAsia="Calibri" w:cs="Times New Roman"/>
                <w:kern w:val="0"/>
                <w:szCs w:val="22"/>
                <w:lang w:eastAsia="en-US" w:bidi="ar-SA"/>
              </w:rPr>
            </w:pPr>
          </w:p>
        </w:tc>
      </w:tr>
      <w:tr w:rsidR="00033F2A" w:rsidRPr="00033F2A" w14:paraId="6E366AFF" w14:textId="77777777" w:rsidTr="5449A30A">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hideMark/>
          </w:tcPr>
          <w:p w14:paraId="6AFD444B" w14:textId="77777777" w:rsidR="00033F2A" w:rsidRPr="00033F2A" w:rsidRDefault="00033F2A" w:rsidP="00033F2A">
            <w:pPr>
              <w:tabs>
                <w:tab w:val="left" w:pos="0"/>
              </w:tabs>
              <w:autoSpaceDN w:val="0"/>
              <w:rPr>
                <w:rFonts w:ascii="Calibri" w:eastAsia="Calibri" w:hAnsi="Calibri" w:cs="Times New Roman"/>
                <w:kern w:val="0"/>
                <w:szCs w:val="22"/>
                <w:lang w:eastAsia="en-US" w:bidi="ar-SA"/>
              </w:rPr>
            </w:pPr>
            <w:r w:rsidRPr="00033F2A">
              <w:rPr>
                <w:b/>
                <w:kern w:val="3"/>
                <w:szCs w:val="22"/>
              </w:rPr>
              <w:t>lektoratu języka obcego:</w:t>
            </w:r>
          </w:p>
        </w:tc>
        <w:tc>
          <w:tcPr>
            <w:tcW w:w="6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131D5E1" w14:textId="77777777" w:rsidR="00033F2A" w:rsidRPr="00033F2A" w:rsidRDefault="00033F2A" w:rsidP="00033F2A">
            <w:pPr>
              <w:widowControl/>
              <w:autoSpaceDE w:val="0"/>
              <w:autoSpaceDN w:val="0"/>
              <w:rPr>
                <w:rFonts w:eastAsia="Calibri" w:cs="Times New Roman"/>
                <w:kern w:val="0"/>
                <w:szCs w:val="22"/>
                <w:u w:val="single"/>
                <w:lang w:eastAsia="en-US" w:bidi="ar-SA"/>
              </w:rPr>
            </w:pPr>
            <w:r w:rsidRPr="00033F2A">
              <w:rPr>
                <w:rFonts w:eastAsia="Calibri" w:cs="Times New Roman"/>
                <w:kern w:val="0"/>
                <w:szCs w:val="22"/>
                <w:u w:val="single"/>
                <w:lang w:eastAsia="en-US" w:bidi="ar-SA"/>
              </w:rPr>
              <w:t xml:space="preserve">Stacjonarne </w:t>
            </w:r>
          </w:p>
          <w:p w14:paraId="3FE6CA1E" w14:textId="77777777" w:rsidR="00033F2A" w:rsidRPr="00033F2A" w:rsidRDefault="00033F2A" w:rsidP="00033F2A">
            <w:pPr>
              <w:widowControl/>
              <w:autoSpaceDE w:val="0"/>
              <w:autoSpaceDN w:val="0"/>
              <w:rPr>
                <w:rFonts w:eastAsia="Calibri" w:cs="Times New Roman"/>
                <w:kern w:val="0"/>
                <w:szCs w:val="22"/>
                <w:lang w:eastAsia="en-US" w:bidi="ar-SA"/>
              </w:rPr>
            </w:pPr>
            <w:r w:rsidRPr="00033F2A">
              <w:rPr>
                <w:rFonts w:eastAsia="Calibri" w:cs="Times New Roman"/>
                <w:kern w:val="0"/>
                <w:szCs w:val="22"/>
                <w:lang w:eastAsia="en-US" w:bidi="ar-SA"/>
              </w:rPr>
              <w:t>Liczba godzin:120</w:t>
            </w:r>
          </w:p>
          <w:p w14:paraId="13E4AF47" w14:textId="77777777" w:rsidR="00033F2A" w:rsidRPr="00033F2A" w:rsidRDefault="00033F2A" w:rsidP="00033F2A">
            <w:pPr>
              <w:widowControl/>
              <w:autoSpaceDE w:val="0"/>
              <w:autoSpaceDN w:val="0"/>
              <w:rPr>
                <w:rFonts w:eastAsia="Calibri" w:cs="Times New Roman"/>
                <w:kern w:val="0"/>
                <w:szCs w:val="22"/>
                <w:lang w:eastAsia="en-US" w:bidi="ar-SA"/>
              </w:rPr>
            </w:pPr>
            <w:r w:rsidRPr="00033F2A">
              <w:rPr>
                <w:rFonts w:eastAsia="Calibri" w:cs="Times New Roman"/>
                <w:kern w:val="0"/>
                <w:szCs w:val="22"/>
                <w:lang w:eastAsia="en-US" w:bidi="ar-SA"/>
              </w:rPr>
              <w:t>ECTS: 8</w:t>
            </w:r>
          </w:p>
          <w:p w14:paraId="4724EA1E" w14:textId="77777777" w:rsidR="00033F2A" w:rsidRPr="00033F2A" w:rsidRDefault="00033F2A" w:rsidP="00033F2A">
            <w:pPr>
              <w:widowControl/>
              <w:autoSpaceDE w:val="0"/>
              <w:autoSpaceDN w:val="0"/>
              <w:rPr>
                <w:rFonts w:eastAsia="Calibri" w:cs="Times New Roman"/>
                <w:kern w:val="0"/>
                <w:szCs w:val="22"/>
                <w:lang w:eastAsia="en-US" w:bidi="ar-SA"/>
              </w:rPr>
            </w:pPr>
          </w:p>
        </w:tc>
      </w:tr>
      <w:tr w:rsidR="00033F2A" w:rsidRPr="00033F2A" w14:paraId="34442D97" w14:textId="77777777" w:rsidTr="5449A30A">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hideMark/>
          </w:tcPr>
          <w:p w14:paraId="38B39A45" w14:textId="77777777" w:rsidR="00033F2A" w:rsidRPr="00033F2A" w:rsidRDefault="00033F2A" w:rsidP="00033F2A">
            <w:pPr>
              <w:tabs>
                <w:tab w:val="left" w:pos="0"/>
              </w:tabs>
              <w:autoSpaceDN w:val="0"/>
              <w:rPr>
                <w:rFonts w:ascii="Calibri" w:eastAsia="Calibri" w:hAnsi="Calibri" w:cs="Times New Roman"/>
                <w:kern w:val="0"/>
                <w:szCs w:val="22"/>
                <w:lang w:eastAsia="en-US" w:bidi="ar-SA"/>
              </w:rPr>
            </w:pPr>
            <w:r w:rsidRPr="00033F2A">
              <w:rPr>
                <w:b/>
                <w:kern w:val="3"/>
                <w:szCs w:val="22"/>
              </w:rPr>
              <w:t>praktyk zawodowych:</w:t>
            </w:r>
          </w:p>
        </w:tc>
        <w:tc>
          <w:tcPr>
            <w:tcW w:w="6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D32169E" w14:textId="77777777" w:rsidR="00033F2A" w:rsidRPr="00033F2A" w:rsidRDefault="00033F2A" w:rsidP="00033F2A">
            <w:pPr>
              <w:widowControl/>
              <w:autoSpaceDE w:val="0"/>
              <w:autoSpaceDN w:val="0"/>
              <w:rPr>
                <w:rFonts w:eastAsia="Calibri" w:cs="Times New Roman"/>
                <w:kern w:val="0"/>
                <w:szCs w:val="22"/>
                <w:u w:val="single"/>
                <w:lang w:eastAsia="en-US" w:bidi="ar-SA"/>
              </w:rPr>
            </w:pPr>
            <w:r w:rsidRPr="00033F2A">
              <w:rPr>
                <w:rFonts w:eastAsia="Calibri" w:cs="Times New Roman"/>
                <w:kern w:val="0"/>
                <w:szCs w:val="22"/>
                <w:u w:val="single"/>
                <w:lang w:eastAsia="en-US" w:bidi="ar-SA"/>
              </w:rPr>
              <w:t xml:space="preserve">Stacjonarne </w:t>
            </w:r>
          </w:p>
          <w:p w14:paraId="659A8529" w14:textId="77777777" w:rsidR="00033F2A" w:rsidRPr="00033F2A" w:rsidRDefault="00033F2A" w:rsidP="00033F2A">
            <w:pPr>
              <w:widowControl/>
              <w:autoSpaceDE w:val="0"/>
              <w:autoSpaceDN w:val="0"/>
              <w:rPr>
                <w:rFonts w:eastAsia="Calibri" w:cs="Times New Roman"/>
                <w:kern w:val="0"/>
                <w:szCs w:val="22"/>
                <w:lang w:eastAsia="en-US" w:bidi="ar-SA"/>
              </w:rPr>
            </w:pPr>
            <w:r w:rsidRPr="00033F2A">
              <w:rPr>
                <w:rFonts w:eastAsia="Calibri" w:cs="Times New Roman"/>
                <w:kern w:val="0"/>
                <w:szCs w:val="22"/>
                <w:lang w:eastAsia="en-US" w:bidi="ar-SA"/>
              </w:rPr>
              <w:t>Liczba godzin: 960</w:t>
            </w:r>
          </w:p>
          <w:p w14:paraId="73F366F5" w14:textId="77777777" w:rsidR="00033F2A" w:rsidRPr="00033F2A" w:rsidRDefault="00033F2A" w:rsidP="00033F2A">
            <w:pPr>
              <w:widowControl/>
              <w:autoSpaceDE w:val="0"/>
              <w:autoSpaceDN w:val="0"/>
              <w:rPr>
                <w:rFonts w:eastAsia="Calibri" w:cs="Times New Roman"/>
                <w:kern w:val="0"/>
                <w:szCs w:val="22"/>
                <w:lang w:eastAsia="en-US" w:bidi="ar-SA"/>
              </w:rPr>
            </w:pPr>
            <w:r w:rsidRPr="00033F2A">
              <w:rPr>
                <w:rFonts w:eastAsia="Calibri" w:cs="Times New Roman"/>
                <w:kern w:val="0"/>
                <w:szCs w:val="22"/>
                <w:lang w:eastAsia="en-US" w:bidi="ar-SA"/>
              </w:rPr>
              <w:t>ECTS: 33</w:t>
            </w:r>
          </w:p>
          <w:p w14:paraId="5BC1C8E0" w14:textId="77777777" w:rsidR="00033F2A" w:rsidRPr="00033F2A" w:rsidRDefault="00033F2A" w:rsidP="00033F2A">
            <w:pPr>
              <w:widowControl/>
              <w:autoSpaceDE w:val="0"/>
              <w:autoSpaceDN w:val="0"/>
              <w:rPr>
                <w:rFonts w:eastAsia="Calibri" w:cs="Times New Roman"/>
                <w:kern w:val="0"/>
                <w:szCs w:val="22"/>
                <w:lang w:eastAsia="en-US" w:bidi="ar-SA"/>
              </w:rPr>
            </w:pPr>
          </w:p>
        </w:tc>
      </w:tr>
    </w:tbl>
    <w:p w14:paraId="3695C921" w14:textId="77777777" w:rsidR="00033F2A" w:rsidRPr="00033F2A" w:rsidRDefault="00033F2A" w:rsidP="00033F2A">
      <w:pPr>
        <w:widowControl/>
        <w:autoSpaceDN w:val="0"/>
        <w:spacing w:line="276" w:lineRule="auto"/>
        <w:ind w:left="6096"/>
        <w:rPr>
          <w:rFonts w:eastAsia="Times New Roman" w:cs="Times New Roman"/>
          <w:i/>
          <w:kern w:val="0"/>
          <w:sz w:val="18"/>
          <w:szCs w:val="18"/>
          <w:lang w:eastAsia="pl-PL" w:bidi="ar-SA"/>
        </w:rPr>
      </w:pPr>
    </w:p>
    <w:p w14:paraId="2B51D793" w14:textId="77777777" w:rsidR="00033F2A" w:rsidRPr="00033F2A" w:rsidRDefault="00033F2A" w:rsidP="00033F2A">
      <w:pPr>
        <w:widowControl/>
        <w:autoSpaceDN w:val="0"/>
        <w:spacing w:line="276" w:lineRule="auto"/>
        <w:ind w:left="6096"/>
        <w:rPr>
          <w:rFonts w:eastAsia="Times New Roman" w:cs="Times New Roman"/>
          <w:i/>
          <w:kern w:val="0"/>
          <w:sz w:val="18"/>
          <w:szCs w:val="18"/>
          <w:lang w:eastAsia="pl-PL" w:bidi="ar-SA"/>
        </w:rPr>
      </w:pPr>
    </w:p>
    <w:p w14:paraId="7DC7DB0B" w14:textId="77777777" w:rsidR="00033F2A" w:rsidRPr="00033F2A" w:rsidRDefault="00033F2A" w:rsidP="00033F2A">
      <w:pPr>
        <w:widowControl/>
        <w:autoSpaceDN w:val="0"/>
        <w:spacing w:line="276" w:lineRule="auto"/>
        <w:ind w:left="6096"/>
        <w:rPr>
          <w:rFonts w:eastAsia="Times New Roman" w:cs="Times New Roman"/>
          <w:i/>
          <w:kern w:val="0"/>
          <w:sz w:val="18"/>
          <w:szCs w:val="18"/>
          <w:lang w:eastAsia="pl-PL" w:bidi="ar-SA"/>
        </w:rPr>
      </w:pPr>
    </w:p>
    <w:p w14:paraId="7035C048" w14:textId="1E957D5A" w:rsidR="00617D20" w:rsidRDefault="00617D20" w:rsidP="16C54AA8">
      <w:pPr>
        <w:widowControl/>
        <w:autoSpaceDN w:val="0"/>
        <w:spacing w:line="276" w:lineRule="auto"/>
        <w:ind w:left="5664"/>
        <w:rPr>
          <w:rFonts w:eastAsia="Times New Roman" w:cs="Times New Roman"/>
          <w:i/>
          <w:iCs/>
          <w:kern w:val="0"/>
          <w:sz w:val="18"/>
          <w:szCs w:val="18"/>
          <w:lang w:eastAsia="pl-PL" w:bidi="ar-SA"/>
        </w:rPr>
      </w:pPr>
    </w:p>
    <w:p w14:paraId="4AC159DF" w14:textId="47ED89E2" w:rsidR="16C54AA8" w:rsidRDefault="16C54AA8" w:rsidP="16C54AA8">
      <w:pPr>
        <w:widowControl/>
        <w:spacing w:line="276" w:lineRule="auto"/>
        <w:ind w:left="5664"/>
        <w:rPr>
          <w:rFonts w:eastAsia="Times New Roman" w:cs="Times New Roman"/>
          <w:i/>
          <w:iCs/>
          <w:sz w:val="18"/>
          <w:szCs w:val="18"/>
          <w:lang w:eastAsia="pl-PL" w:bidi="ar-SA"/>
        </w:rPr>
      </w:pPr>
    </w:p>
    <w:p w14:paraId="01E8919B" w14:textId="77777777" w:rsidR="00617D20" w:rsidRDefault="00617D20" w:rsidP="00033F2A">
      <w:pPr>
        <w:tabs>
          <w:tab w:val="left" w:pos="1115"/>
        </w:tabs>
        <w:autoSpaceDN w:val="0"/>
        <w:spacing w:line="276" w:lineRule="auto"/>
        <w:rPr>
          <w:rFonts w:eastAsia="Times New Roman" w:cs="Times New Roman"/>
          <w:i/>
          <w:kern w:val="0"/>
          <w:sz w:val="18"/>
          <w:szCs w:val="18"/>
          <w:lang w:eastAsia="pl-PL" w:bidi="ar-SA"/>
        </w:rPr>
      </w:pPr>
    </w:p>
    <w:p w14:paraId="3A6AAADF" w14:textId="664609AA" w:rsidR="00617D20" w:rsidRDefault="16C54AA8" w:rsidP="16C54AA8">
      <w:pPr>
        <w:autoSpaceDN w:val="0"/>
        <w:spacing w:line="276" w:lineRule="auto"/>
        <w:ind w:left="5806" w:hanging="425"/>
        <w:jc w:val="right"/>
      </w:pPr>
      <w:r w:rsidRPr="16C54AA8">
        <w:rPr>
          <w:rFonts w:eastAsia="Times New Roman" w:cs="Times New Roman"/>
          <w:i/>
          <w:iCs/>
          <w:sz w:val="18"/>
          <w:szCs w:val="18"/>
        </w:rPr>
        <w:t>Załącznik nr 7</w:t>
      </w:r>
    </w:p>
    <w:p w14:paraId="283F95EF" w14:textId="5EBCA5F4" w:rsidR="00617D20" w:rsidRDefault="16C54AA8" w:rsidP="16C54AA8">
      <w:pPr>
        <w:autoSpaceDN w:val="0"/>
        <w:spacing w:line="276" w:lineRule="auto"/>
        <w:ind w:left="5806" w:hanging="5948"/>
        <w:jc w:val="right"/>
      </w:pPr>
      <w:r w:rsidRPr="16C54AA8">
        <w:rPr>
          <w:rFonts w:eastAsia="Times New Roman" w:cs="Times New Roman"/>
          <w:i/>
          <w:iCs/>
          <w:sz w:val="18"/>
          <w:szCs w:val="18"/>
        </w:rPr>
        <w:t>do Zarządzenia nr 50/25</w:t>
      </w:r>
    </w:p>
    <w:p w14:paraId="6C0EB553" w14:textId="79E14077" w:rsidR="00617D20" w:rsidRDefault="16C54AA8" w:rsidP="16C54AA8">
      <w:pPr>
        <w:autoSpaceDN w:val="0"/>
        <w:spacing w:line="276" w:lineRule="auto"/>
        <w:ind w:left="5380" w:hanging="5664"/>
        <w:jc w:val="right"/>
      </w:pPr>
      <w:r w:rsidRPr="16C54AA8">
        <w:rPr>
          <w:rFonts w:eastAsia="Times New Roman" w:cs="Times New Roman"/>
          <w:i/>
          <w:iCs/>
          <w:sz w:val="18"/>
          <w:szCs w:val="18"/>
        </w:rPr>
        <w:t>Rektora Państwowej Akademii Nauk Stosowanych w Krośnie z dnia 10 czercwa 2025 roku</w:t>
      </w:r>
    </w:p>
    <w:p w14:paraId="2EDEB941" w14:textId="6EA8B52B" w:rsidR="00617D20" w:rsidRDefault="00617D20" w:rsidP="16C54AA8">
      <w:pPr>
        <w:tabs>
          <w:tab w:val="left" w:pos="1115"/>
        </w:tabs>
        <w:autoSpaceDN w:val="0"/>
        <w:spacing w:line="276" w:lineRule="auto"/>
        <w:rPr>
          <w:rFonts w:eastAsia="Times New Roman" w:cs="Times New Roman"/>
          <w:i/>
          <w:iCs/>
          <w:kern w:val="0"/>
          <w:sz w:val="18"/>
          <w:szCs w:val="18"/>
          <w:lang w:eastAsia="pl-PL" w:bidi="ar-SA"/>
        </w:rPr>
      </w:pPr>
    </w:p>
    <w:p w14:paraId="057EF4F2" w14:textId="77777777" w:rsidR="00FC25A5" w:rsidRPr="00033F2A" w:rsidRDefault="00FC25A5" w:rsidP="00033F2A">
      <w:pPr>
        <w:tabs>
          <w:tab w:val="left" w:pos="1115"/>
        </w:tabs>
        <w:autoSpaceDN w:val="0"/>
        <w:spacing w:line="276" w:lineRule="auto"/>
        <w:rPr>
          <w:rFonts w:eastAsia="Times New Roman" w:cs="Times New Roman"/>
          <w:bCs/>
          <w:i/>
          <w:kern w:val="0"/>
          <w:szCs w:val="22"/>
          <w:lang w:eastAsia="pl-PL" w:bidi="ar-SA"/>
        </w:rPr>
      </w:pPr>
    </w:p>
    <w:p w14:paraId="7287AD72" w14:textId="77777777" w:rsidR="00033F2A" w:rsidRPr="00033F2A" w:rsidRDefault="1318DB24" w:rsidP="00033F2A">
      <w:pPr>
        <w:keepNext/>
        <w:widowControl/>
        <w:autoSpaceDN w:val="0"/>
        <w:spacing w:line="276" w:lineRule="auto"/>
        <w:jc w:val="center"/>
        <w:outlineLvl w:val="0"/>
        <w:rPr>
          <w:rFonts w:cs="Times New Roman"/>
          <w:b/>
          <w:bCs/>
          <w:kern w:val="3"/>
          <w:szCs w:val="22"/>
        </w:rPr>
      </w:pPr>
      <w:bookmarkStart w:id="222" w:name="_Toc113737394"/>
      <w:bookmarkStart w:id="223" w:name="_Toc232417806"/>
      <w:r w:rsidRPr="00033F2A">
        <w:rPr>
          <w:rFonts w:cs="Times New Roman"/>
          <w:b/>
          <w:bCs/>
          <w:kern w:val="3"/>
          <w:szCs w:val="22"/>
        </w:rPr>
        <w:t xml:space="preserve">Zestawienie przedmiotów dla danego kierunku studiów, wraz z przyporządkowaniem w ich obrębie punktów ECTS dla danej dyscypliny nauki oraz procentowym udziałem liczby punktów </w:t>
      </w:r>
      <w:r w:rsidRPr="00033F2A">
        <w:rPr>
          <w:rFonts w:cs="Times New Roman"/>
          <w:b/>
          <w:bCs/>
          <w:kern w:val="3"/>
          <w:szCs w:val="22"/>
        </w:rPr>
        <w:lastRenderedPageBreak/>
        <w:t>ECTS dla dyscypliny w ogólnej liczbie punktów ECTS wymaganej do ukończenia studiów na danym poziomie</w:t>
      </w:r>
      <w:bookmarkEnd w:id="222"/>
      <w:bookmarkEnd w:id="223"/>
    </w:p>
    <w:tbl>
      <w:tblPr>
        <w:tblW w:w="11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4230"/>
        <w:gridCol w:w="2410"/>
        <w:gridCol w:w="2291"/>
        <w:gridCol w:w="2291"/>
      </w:tblGrid>
      <w:tr w:rsidR="00033F2A" w:rsidRPr="00033F2A" w14:paraId="6CBCF3BE"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5A15DDD5" w14:textId="77777777" w:rsidR="00033F2A" w:rsidRPr="00033F2A" w:rsidRDefault="00033F2A" w:rsidP="00033F2A">
            <w:pPr>
              <w:widowControl/>
              <w:autoSpaceDN w:val="0"/>
              <w:spacing w:line="276" w:lineRule="auto"/>
              <w:rPr>
                <w:rFonts w:eastAsia="Calibri" w:cs="Times New Roman"/>
                <w:b/>
                <w:kern w:val="0"/>
                <w:szCs w:val="22"/>
                <w:lang w:eastAsia="en-US" w:bidi="ar-SA"/>
              </w:rPr>
            </w:pPr>
            <w:r w:rsidRPr="00033F2A">
              <w:rPr>
                <w:rFonts w:eastAsia="Calibri" w:cs="Times New Roman"/>
                <w:b/>
                <w:kern w:val="0"/>
                <w:szCs w:val="22"/>
                <w:lang w:eastAsia="en-US" w:bidi="ar-SA"/>
              </w:rPr>
              <w:t>Lp.</w:t>
            </w:r>
          </w:p>
        </w:tc>
        <w:tc>
          <w:tcPr>
            <w:tcW w:w="4230" w:type="dxa"/>
            <w:tcBorders>
              <w:top w:val="single" w:sz="4" w:space="0" w:color="auto"/>
              <w:left w:val="single" w:sz="4" w:space="0" w:color="auto"/>
              <w:bottom w:val="single" w:sz="4" w:space="0" w:color="auto"/>
              <w:right w:val="single" w:sz="4" w:space="0" w:color="auto"/>
            </w:tcBorders>
            <w:hideMark/>
          </w:tcPr>
          <w:p w14:paraId="13EC121E" w14:textId="77777777" w:rsidR="00033F2A" w:rsidRPr="00033F2A" w:rsidRDefault="00033F2A" w:rsidP="00033F2A">
            <w:pPr>
              <w:widowControl/>
              <w:autoSpaceDN w:val="0"/>
              <w:spacing w:line="276" w:lineRule="auto"/>
              <w:rPr>
                <w:rFonts w:eastAsia="Calibri" w:cs="Times New Roman"/>
                <w:b/>
                <w:kern w:val="0"/>
                <w:szCs w:val="22"/>
                <w:lang w:eastAsia="en-US" w:bidi="ar-SA"/>
              </w:rPr>
            </w:pPr>
            <w:r w:rsidRPr="00033F2A">
              <w:rPr>
                <w:rFonts w:eastAsia="Calibri" w:cs="Times New Roman"/>
                <w:b/>
                <w:kern w:val="0"/>
                <w:szCs w:val="22"/>
                <w:lang w:eastAsia="en-US" w:bidi="ar-SA"/>
              </w:rPr>
              <w:t>Nazwa modułu/ przedmiotu</w:t>
            </w:r>
          </w:p>
        </w:tc>
        <w:tc>
          <w:tcPr>
            <w:tcW w:w="2410" w:type="dxa"/>
            <w:tcBorders>
              <w:top w:val="single" w:sz="4" w:space="0" w:color="auto"/>
              <w:left w:val="single" w:sz="4" w:space="0" w:color="auto"/>
              <w:bottom w:val="single" w:sz="4" w:space="0" w:color="auto"/>
              <w:right w:val="single" w:sz="4" w:space="0" w:color="auto"/>
            </w:tcBorders>
            <w:hideMark/>
          </w:tcPr>
          <w:p w14:paraId="627FC54A" w14:textId="77777777" w:rsidR="00033F2A" w:rsidRPr="00033F2A" w:rsidRDefault="00033F2A" w:rsidP="00033F2A">
            <w:pPr>
              <w:widowControl/>
              <w:autoSpaceDN w:val="0"/>
              <w:spacing w:line="276" w:lineRule="auto"/>
              <w:rPr>
                <w:rFonts w:eastAsia="Calibri" w:cs="Times New Roman"/>
                <w:b/>
                <w:kern w:val="0"/>
                <w:szCs w:val="22"/>
                <w:lang w:eastAsia="en-US" w:bidi="ar-SA"/>
              </w:rPr>
            </w:pPr>
            <w:r w:rsidRPr="00033F2A">
              <w:rPr>
                <w:rFonts w:eastAsia="Calibri" w:cs="Times New Roman"/>
                <w:b/>
                <w:kern w:val="0"/>
                <w:szCs w:val="22"/>
                <w:lang w:eastAsia="en-US" w:bidi="ar-SA"/>
              </w:rPr>
              <w:t>Liczba punktów ECTS dla dyscypliny nauki o bezpieczeństwie jako dyscypliny wiodącej</w:t>
            </w:r>
          </w:p>
        </w:tc>
        <w:tc>
          <w:tcPr>
            <w:tcW w:w="2291" w:type="dxa"/>
            <w:tcBorders>
              <w:top w:val="single" w:sz="4" w:space="0" w:color="auto"/>
              <w:left w:val="single" w:sz="4" w:space="0" w:color="auto"/>
              <w:bottom w:val="single" w:sz="4" w:space="0" w:color="auto"/>
              <w:right w:val="single" w:sz="4" w:space="0" w:color="auto"/>
            </w:tcBorders>
          </w:tcPr>
          <w:p w14:paraId="5AC09128" w14:textId="77777777" w:rsidR="00033F2A" w:rsidRPr="00033F2A" w:rsidRDefault="00033F2A" w:rsidP="00033F2A">
            <w:pPr>
              <w:widowControl/>
              <w:autoSpaceDN w:val="0"/>
              <w:spacing w:line="276" w:lineRule="auto"/>
              <w:rPr>
                <w:rFonts w:eastAsia="Calibri" w:cs="Times New Roman"/>
                <w:b/>
                <w:kern w:val="0"/>
                <w:szCs w:val="22"/>
                <w:lang w:eastAsia="en-US" w:bidi="ar-SA"/>
              </w:rPr>
            </w:pPr>
            <w:r w:rsidRPr="00033F2A">
              <w:rPr>
                <w:rFonts w:eastAsia="Calibri" w:cs="Times New Roman"/>
                <w:b/>
                <w:kern w:val="0"/>
                <w:szCs w:val="22"/>
                <w:lang w:eastAsia="en-US" w:bidi="ar-SA"/>
              </w:rPr>
              <w:t>Liczba punktów ECTS dla dyscypliny nauki prawne</w:t>
            </w:r>
          </w:p>
          <w:p w14:paraId="288D8D3D" w14:textId="77777777" w:rsidR="00033F2A" w:rsidRPr="00033F2A" w:rsidRDefault="00033F2A" w:rsidP="00033F2A">
            <w:pPr>
              <w:widowControl/>
              <w:autoSpaceDN w:val="0"/>
              <w:spacing w:line="276" w:lineRule="auto"/>
              <w:rPr>
                <w:rFonts w:eastAsia="Calibri" w:cs="Times New Roman"/>
                <w:kern w:val="0"/>
                <w:szCs w:val="22"/>
                <w:lang w:eastAsia="en-US" w:bidi="ar-SA"/>
              </w:rPr>
            </w:pPr>
          </w:p>
          <w:p w14:paraId="5970319A"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c>
          <w:tcPr>
            <w:tcW w:w="2291" w:type="dxa"/>
            <w:tcBorders>
              <w:top w:val="single" w:sz="4" w:space="0" w:color="auto"/>
              <w:left w:val="single" w:sz="4" w:space="0" w:color="auto"/>
              <w:bottom w:val="single" w:sz="4" w:space="0" w:color="auto"/>
              <w:right w:val="single" w:sz="4" w:space="0" w:color="auto"/>
            </w:tcBorders>
          </w:tcPr>
          <w:p w14:paraId="402BD5FC" w14:textId="245BAEA5" w:rsidR="00033F2A" w:rsidRPr="00033F2A" w:rsidRDefault="00033F2A" w:rsidP="00033F2A">
            <w:pPr>
              <w:widowControl/>
              <w:autoSpaceDN w:val="0"/>
              <w:spacing w:line="276" w:lineRule="auto"/>
              <w:rPr>
                <w:rFonts w:eastAsia="Calibri" w:cs="Times New Roman"/>
                <w:b/>
                <w:kern w:val="0"/>
                <w:szCs w:val="22"/>
                <w:lang w:eastAsia="en-US" w:bidi="ar-SA"/>
              </w:rPr>
            </w:pPr>
            <w:r w:rsidRPr="00033F2A">
              <w:rPr>
                <w:rFonts w:eastAsia="Calibri" w:cs="Times New Roman"/>
                <w:b/>
                <w:kern w:val="0"/>
                <w:szCs w:val="22"/>
                <w:lang w:eastAsia="en-US" w:bidi="ar-SA"/>
              </w:rPr>
              <w:t xml:space="preserve">Liczba punktów ECTS dla dyscypliny nauki o polityce i </w:t>
            </w:r>
            <w:r w:rsidR="00EE03CA" w:rsidRPr="00033F2A">
              <w:rPr>
                <w:rFonts w:eastAsia="Calibri" w:cs="Times New Roman"/>
                <w:b/>
                <w:kern w:val="0"/>
                <w:szCs w:val="22"/>
                <w:lang w:eastAsia="en-US" w:bidi="ar-SA"/>
              </w:rPr>
              <w:t>administracji</w:t>
            </w:r>
          </w:p>
        </w:tc>
      </w:tr>
      <w:tr w:rsidR="00033F2A" w:rsidRPr="00033F2A" w14:paraId="20E4B9FC"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tcPr>
          <w:p w14:paraId="27DFC001" w14:textId="77777777" w:rsidR="00033F2A" w:rsidRPr="00033F2A" w:rsidRDefault="00033F2A" w:rsidP="00033F2A">
            <w:pPr>
              <w:widowControl/>
              <w:autoSpaceDN w:val="0"/>
              <w:spacing w:line="276" w:lineRule="auto"/>
              <w:rPr>
                <w:rFonts w:eastAsia="Calibri" w:cs="Times New Roman"/>
                <w:kern w:val="0"/>
                <w:szCs w:val="22"/>
                <w:lang w:eastAsia="en-US" w:bidi="ar-SA"/>
              </w:rPr>
            </w:pPr>
          </w:p>
        </w:tc>
        <w:tc>
          <w:tcPr>
            <w:tcW w:w="4230" w:type="dxa"/>
            <w:tcBorders>
              <w:top w:val="single" w:sz="4" w:space="0" w:color="auto"/>
              <w:left w:val="single" w:sz="4" w:space="0" w:color="auto"/>
              <w:bottom w:val="single" w:sz="4" w:space="0" w:color="auto"/>
              <w:right w:val="single" w:sz="4" w:space="0" w:color="auto"/>
            </w:tcBorders>
            <w:vAlign w:val="center"/>
            <w:hideMark/>
          </w:tcPr>
          <w:p w14:paraId="4DD5A321" w14:textId="77777777" w:rsidR="00033F2A" w:rsidRPr="00033F2A" w:rsidRDefault="00033F2A" w:rsidP="00033F2A">
            <w:pPr>
              <w:widowControl/>
              <w:autoSpaceDN w:val="0"/>
              <w:spacing w:line="276" w:lineRule="auto"/>
              <w:rPr>
                <w:rFonts w:eastAsia="Calibri" w:cs="Times New Roman"/>
                <w:b/>
                <w:kern w:val="0"/>
                <w:szCs w:val="22"/>
                <w:lang w:val="en-US" w:eastAsia="en-US" w:bidi="ar-SA"/>
              </w:rPr>
            </w:pPr>
            <w:proofErr w:type="spellStart"/>
            <w:r w:rsidRPr="00033F2A">
              <w:rPr>
                <w:rFonts w:eastAsia="Calibri" w:cs="Times New Roman"/>
                <w:b/>
                <w:kern w:val="0"/>
                <w:szCs w:val="22"/>
                <w:lang w:val="en-US" w:eastAsia="en-US" w:bidi="ar-SA"/>
              </w:rPr>
              <w:t>A.Grupa</w:t>
            </w:r>
            <w:proofErr w:type="spellEnd"/>
            <w:r w:rsidRPr="00033F2A">
              <w:rPr>
                <w:rFonts w:eastAsia="Calibri" w:cs="Times New Roman"/>
                <w:b/>
                <w:kern w:val="0"/>
                <w:szCs w:val="22"/>
                <w:lang w:val="en-US" w:eastAsia="en-US" w:bidi="ar-SA"/>
              </w:rPr>
              <w:t xml:space="preserve"> </w:t>
            </w:r>
            <w:proofErr w:type="spellStart"/>
            <w:r w:rsidRPr="00033F2A">
              <w:rPr>
                <w:rFonts w:eastAsia="Calibri" w:cs="Times New Roman"/>
                <w:b/>
                <w:kern w:val="0"/>
                <w:szCs w:val="22"/>
                <w:lang w:val="en-US" w:eastAsia="en-US" w:bidi="ar-SA"/>
              </w:rPr>
              <w:t>przedmiotów</w:t>
            </w:r>
            <w:proofErr w:type="spellEnd"/>
            <w:r w:rsidRPr="00033F2A">
              <w:rPr>
                <w:rFonts w:eastAsia="Calibri" w:cs="Times New Roman"/>
                <w:b/>
                <w:kern w:val="0"/>
                <w:szCs w:val="22"/>
                <w:lang w:val="en-US" w:eastAsia="en-US" w:bidi="ar-SA"/>
              </w:rPr>
              <w:t xml:space="preserve"> </w:t>
            </w:r>
            <w:proofErr w:type="spellStart"/>
            <w:r w:rsidRPr="00033F2A">
              <w:rPr>
                <w:rFonts w:eastAsia="Calibri" w:cs="Times New Roman"/>
                <w:b/>
                <w:kern w:val="0"/>
                <w:szCs w:val="22"/>
                <w:lang w:val="en-US" w:eastAsia="en-US" w:bidi="ar-SA"/>
              </w:rPr>
              <w:t>ogólnych</w:t>
            </w:r>
            <w:proofErr w:type="spellEnd"/>
          </w:p>
        </w:tc>
        <w:tc>
          <w:tcPr>
            <w:tcW w:w="2410" w:type="dxa"/>
            <w:tcBorders>
              <w:top w:val="single" w:sz="4" w:space="0" w:color="auto"/>
              <w:left w:val="single" w:sz="4" w:space="0" w:color="auto"/>
              <w:bottom w:val="single" w:sz="4" w:space="0" w:color="auto"/>
              <w:right w:val="single" w:sz="4" w:space="0" w:color="auto"/>
            </w:tcBorders>
          </w:tcPr>
          <w:p w14:paraId="17E00EBE" w14:textId="77777777" w:rsidR="00033F2A" w:rsidRPr="00033F2A" w:rsidRDefault="00033F2A" w:rsidP="00033F2A">
            <w:pPr>
              <w:widowControl/>
              <w:autoSpaceDN w:val="0"/>
              <w:spacing w:line="276" w:lineRule="auto"/>
              <w:rPr>
                <w:rFonts w:eastAsia="Calibri" w:cs="Times New Roman"/>
                <w:kern w:val="0"/>
                <w:szCs w:val="22"/>
                <w:lang w:val="en-US" w:eastAsia="en-US" w:bidi="ar-SA"/>
              </w:rPr>
            </w:pPr>
          </w:p>
        </w:tc>
        <w:tc>
          <w:tcPr>
            <w:tcW w:w="2291" w:type="dxa"/>
            <w:tcBorders>
              <w:top w:val="single" w:sz="4" w:space="0" w:color="auto"/>
              <w:left w:val="single" w:sz="4" w:space="0" w:color="auto"/>
              <w:bottom w:val="single" w:sz="4" w:space="0" w:color="auto"/>
              <w:right w:val="single" w:sz="4" w:space="0" w:color="auto"/>
            </w:tcBorders>
          </w:tcPr>
          <w:p w14:paraId="09A25C21" w14:textId="77777777" w:rsidR="00033F2A" w:rsidRPr="00033F2A" w:rsidRDefault="00033F2A" w:rsidP="00033F2A">
            <w:pPr>
              <w:widowControl/>
              <w:autoSpaceDN w:val="0"/>
              <w:spacing w:line="276" w:lineRule="auto"/>
              <w:rPr>
                <w:rFonts w:eastAsia="Calibri" w:cs="Times New Roman"/>
                <w:kern w:val="0"/>
                <w:szCs w:val="22"/>
                <w:lang w:val="en-US" w:eastAsia="en-US" w:bidi="ar-SA"/>
              </w:rPr>
            </w:pPr>
          </w:p>
        </w:tc>
        <w:tc>
          <w:tcPr>
            <w:tcW w:w="2291" w:type="dxa"/>
            <w:tcBorders>
              <w:top w:val="single" w:sz="4" w:space="0" w:color="auto"/>
              <w:left w:val="single" w:sz="4" w:space="0" w:color="auto"/>
              <w:bottom w:val="single" w:sz="4" w:space="0" w:color="auto"/>
              <w:right w:val="single" w:sz="4" w:space="0" w:color="auto"/>
            </w:tcBorders>
          </w:tcPr>
          <w:p w14:paraId="34B50DF2" w14:textId="77777777" w:rsidR="00033F2A" w:rsidRPr="00033F2A" w:rsidRDefault="00033F2A" w:rsidP="00033F2A">
            <w:pPr>
              <w:widowControl/>
              <w:autoSpaceDN w:val="0"/>
              <w:spacing w:line="276" w:lineRule="auto"/>
              <w:rPr>
                <w:rFonts w:eastAsia="Calibri" w:cs="Times New Roman"/>
                <w:kern w:val="0"/>
                <w:szCs w:val="22"/>
                <w:lang w:val="en-US" w:eastAsia="en-US" w:bidi="ar-SA"/>
              </w:rPr>
            </w:pPr>
          </w:p>
        </w:tc>
      </w:tr>
      <w:tr w:rsidR="00033F2A" w:rsidRPr="00033F2A" w14:paraId="4E3E924A"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01BFAD73"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6DD165" w14:textId="77777777" w:rsidR="00033F2A" w:rsidRPr="00033F2A" w:rsidRDefault="00033F2A" w:rsidP="00033F2A">
            <w:pPr>
              <w:widowControl/>
              <w:suppressAutoHyphens w:val="0"/>
              <w:autoSpaceDN w:val="0"/>
              <w:spacing w:line="276" w:lineRule="auto"/>
              <w:rPr>
                <w:rFonts w:eastAsia="Times New Roman" w:cs="Times New Roman"/>
                <w:kern w:val="0"/>
                <w:szCs w:val="22"/>
                <w:lang w:eastAsia="pl-PL" w:bidi="ar-SA"/>
              </w:rPr>
            </w:pPr>
            <w:r w:rsidRPr="00033F2A">
              <w:rPr>
                <w:rFonts w:eastAsia="Calibri" w:cs="Times New Roman"/>
                <w:kern w:val="0"/>
                <w:szCs w:val="22"/>
                <w:lang w:eastAsia="en-US" w:bidi="ar-SA"/>
              </w:rPr>
              <w:t>Lektorat języka obcego</w:t>
            </w:r>
          </w:p>
        </w:tc>
        <w:tc>
          <w:tcPr>
            <w:tcW w:w="2410" w:type="dxa"/>
            <w:tcBorders>
              <w:top w:val="single" w:sz="4" w:space="0" w:color="auto"/>
              <w:left w:val="single" w:sz="4" w:space="0" w:color="auto"/>
              <w:bottom w:val="single" w:sz="4" w:space="0" w:color="auto"/>
              <w:right w:val="single" w:sz="4" w:space="0" w:color="auto"/>
            </w:tcBorders>
            <w:hideMark/>
          </w:tcPr>
          <w:p w14:paraId="5D06E782"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val="en-US" w:eastAsia="en-US" w:bidi="ar-SA"/>
              </w:rPr>
              <w:t>8</w:t>
            </w:r>
          </w:p>
        </w:tc>
        <w:tc>
          <w:tcPr>
            <w:tcW w:w="2291" w:type="dxa"/>
            <w:tcBorders>
              <w:top w:val="single" w:sz="4" w:space="0" w:color="auto"/>
              <w:left w:val="single" w:sz="4" w:space="0" w:color="auto"/>
              <w:bottom w:val="single" w:sz="4" w:space="0" w:color="auto"/>
              <w:right w:val="single" w:sz="4" w:space="0" w:color="auto"/>
            </w:tcBorders>
            <w:hideMark/>
          </w:tcPr>
          <w:p w14:paraId="6CEC5292"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41289DE8"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164FBF35"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517F05E3" w14:textId="77777777" w:rsidR="00033F2A" w:rsidRPr="00033F2A" w:rsidRDefault="00033F2A" w:rsidP="00033F2A">
            <w:pPr>
              <w:widowControl/>
              <w:autoSpaceDN w:val="0"/>
              <w:spacing w:line="276" w:lineRule="auto"/>
              <w:rPr>
                <w:rFonts w:eastAsia="Calibri" w:cs="Times New Roman"/>
                <w:kern w:val="0"/>
                <w:szCs w:val="22"/>
                <w:lang w:val="en-US" w:eastAsia="en-US" w:bidi="ar-SA"/>
              </w:rPr>
            </w:pPr>
            <w:r w:rsidRPr="00033F2A">
              <w:rPr>
                <w:rFonts w:eastAsia="Calibri" w:cs="Times New Roman"/>
                <w:kern w:val="0"/>
                <w:szCs w:val="22"/>
                <w:lang w:val="en-US" w:eastAsia="en-US" w:bidi="ar-SA"/>
              </w:rPr>
              <w:t>2.</w:t>
            </w:r>
          </w:p>
        </w:tc>
        <w:tc>
          <w:tcPr>
            <w:tcW w:w="4230" w:type="dxa"/>
            <w:tcBorders>
              <w:top w:val="nil"/>
              <w:left w:val="single" w:sz="4" w:space="0" w:color="000000" w:themeColor="text1"/>
              <w:bottom w:val="single" w:sz="4" w:space="0" w:color="000000" w:themeColor="text1"/>
              <w:right w:val="single" w:sz="4" w:space="0" w:color="000000" w:themeColor="text1"/>
            </w:tcBorders>
            <w:vAlign w:val="center"/>
            <w:hideMark/>
          </w:tcPr>
          <w:p w14:paraId="1111A99D"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Ergonomia i BHP</w:t>
            </w:r>
          </w:p>
        </w:tc>
        <w:tc>
          <w:tcPr>
            <w:tcW w:w="2410" w:type="dxa"/>
            <w:tcBorders>
              <w:top w:val="single" w:sz="4" w:space="0" w:color="auto"/>
              <w:left w:val="single" w:sz="4" w:space="0" w:color="auto"/>
              <w:bottom w:val="single" w:sz="4" w:space="0" w:color="auto"/>
              <w:right w:val="single" w:sz="4" w:space="0" w:color="auto"/>
            </w:tcBorders>
            <w:hideMark/>
          </w:tcPr>
          <w:p w14:paraId="6DA49ED6"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c>
          <w:tcPr>
            <w:tcW w:w="2291" w:type="dxa"/>
            <w:tcBorders>
              <w:top w:val="single" w:sz="4" w:space="0" w:color="auto"/>
              <w:left w:val="single" w:sz="4" w:space="0" w:color="auto"/>
              <w:bottom w:val="single" w:sz="4" w:space="0" w:color="auto"/>
              <w:right w:val="single" w:sz="4" w:space="0" w:color="auto"/>
            </w:tcBorders>
            <w:hideMark/>
          </w:tcPr>
          <w:p w14:paraId="5F6E576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271CC8CA"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266C7C49"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0C671538"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3.</w:t>
            </w:r>
          </w:p>
        </w:tc>
        <w:tc>
          <w:tcPr>
            <w:tcW w:w="4230" w:type="dxa"/>
            <w:tcBorders>
              <w:top w:val="nil"/>
              <w:left w:val="single" w:sz="4" w:space="0" w:color="000000" w:themeColor="text1"/>
              <w:bottom w:val="single" w:sz="4" w:space="0" w:color="000000" w:themeColor="text1"/>
              <w:right w:val="single" w:sz="4" w:space="0" w:color="000000" w:themeColor="text1"/>
            </w:tcBorders>
            <w:vAlign w:val="center"/>
            <w:hideMark/>
          </w:tcPr>
          <w:p w14:paraId="69A5CB53"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Przedsiębiorczość</w:t>
            </w:r>
          </w:p>
        </w:tc>
        <w:tc>
          <w:tcPr>
            <w:tcW w:w="2410" w:type="dxa"/>
            <w:tcBorders>
              <w:top w:val="single" w:sz="4" w:space="0" w:color="auto"/>
              <w:left w:val="single" w:sz="4" w:space="0" w:color="auto"/>
              <w:bottom w:val="single" w:sz="4" w:space="0" w:color="auto"/>
              <w:right w:val="single" w:sz="4" w:space="0" w:color="auto"/>
            </w:tcBorders>
            <w:hideMark/>
          </w:tcPr>
          <w:p w14:paraId="18762205"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c>
          <w:tcPr>
            <w:tcW w:w="2291" w:type="dxa"/>
            <w:tcBorders>
              <w:top w:val="single" w:sz="4" w:space="0" w:color="auto"/>
              <w:left w:val="single" w:sz="4" w:space="0" w:color="auto"/>
              <w:bottom w:val="single" w:sz="4" w:space="0" w:color="auto"/>
              <w:right w:val="single" w:sz="4" w:space="0" w:color="auto"/>
            </w:tcBorders>
            <w:hideMark/>
          </w:tcPr>
          <w:p w14:paraId="0703DEC1"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3A8549C9"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2D464F7D"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2AE8D550"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4.</w:t>
            </w:r>
          </w:p>
        </w:tc>
        <w:tc>
          <w:tcPr>
            <w:tcW w:w="4230" w:type="dxa"/>
            <w:tcBorders>
              <w:top w:val="nil"/>
              <w:left w:val="single" w:sz="4" w:space="0" w:color="000000" w:themeColor="text1"/>
              <w:bottom w:val="single" w:sz="4" w:space="0" w:color="000000" w:themeColor="text1"/>
              <w:right w:val="single" w:sz="4" w:space="0" w:color="000000" w:themeColor="text1"/>
            </w:tcBorders>
            <w:vAlign w:val="center"/>
            <w:hideMark/>
          </w:tcPr>
          <w:p w14:paraId="414C1AE8"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Technologia informacyjna</w:t>
            </w:r>
          </w:p>
        </w:tc>
        <w:tc>
          <w:tcPr>
            <w:tcW w:w="2410" w:type="dxa"/>
            <w:tcBorders>
              <w:top w:val="single" w:sz="4" w:space="0" w:color="auto"/>
              <w:left w:val="single" w:sz="4" w:space="0" w:color="auto"/>
              <w:bottom w:val="single" w:sz="4" w:space="0" w:color="auto"/>
              <w:right w:val="single" w:sz="4" w:space="0" w:color="auto"/>
            </w:tcBorders>
            <w:hideMark/>
          </w:tcPr>
          <w:p w14:paraId="1FB0FCA4"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63D8E88E"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135E8CA5"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1417909D"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7D643510"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5.</w:t>
            </w:r>
          </w:p>
        </w:tc>
        <w:tc>
          <w:tcPr>
            <w:tcW w:w="4230" w:type="dxa"/>
            <w:tcBorders>
              <w:top w:val="nil"/>
              <w:left w:val="single" w:sz="4" w:space="0" w:color="000000" w:themeColor="text1"/>
              <w:bottom w:val="single" w:sz="4" w:space="0" w:color="000000" w:themeColor="text1"/>
              <w:right w:val="single" w:sz="4" w:space="0" w:color="000000" w:themeColor="text1"/>
            </w:tcBorders>
            <w:vAlign w:val="center"/>
            <w:hideMark/>
          </w:tcPr>
          <w:p w14:paraId="0854B208"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Wychowanie fizyczne</w:t>
            </w:r>
          </w:p>
        </w:tc>
        <w:tc>
          <w:tcPr>
            <w:tcW w:w="2410" w:type="dxa"/>
            <w:tcBorders>
              <w:top w:val="single" w:sz="4" w:space="0" w:color="auto"/>
              <w:left w:val="single" w:sz="4" w:space="0" w:color="auto"/>
              <w:bottom w:val="single" w:sz="4" w:space="0" w:color="auto"/>
              <w:right w:val="single" w:sz="4" w:space="0" w:color="auto"/>
            </w:tcBorders>
            <w:hideMark/>
          </w:tcPr>
          <w:p w14:paraId="343EA344"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hideMark/>
          </w:tcPr>
          <w:p w14:paraId="620A30AE"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3BFA8044"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r>
      <w:tr w:rsidR="00033F2A" w:rsidRPr="00033F2A" w14:paraId="60BEB638"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67139DB1"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6.</w:t>
            </w:r>
          </w:p>
        </w:tc>
        <w:tc>
          <w:tcPr>
            <w:tcW w:w="4230" w:type="dxa"/>
            <w:tcBorders>
              <w:top w:val="nil"/>
              <w:left w:val="single" w:sz="4" w:space="0" w:color="000000" w:themeColor="text1"/>
              <w:bottom w:val="single" w:sz="4" w:space="0" w:color="000000" w:themeColor="text1"/>
              <w:right w:val="nil"/>
            </w:tcBorders>
            <w:vAlign w:val="center"/>
            <w:hideMark/>
          </w:tcPr>
          <w:p w14:paraId="76957427"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Ochrona własności intelektualnej</w:t>
            </w:r>
          </w:p>
        </w:tc>
        <w:tc>
          <w:tcPr>
            <w:tcW w:w="2410" w:type="dxa"/>
            <w:tcBorders>
              <w:top w:val="single" w:sz="4" w:space="0" w:color="auto"/>
              <w:left w:val="single" w:sz="4" w:space="0" w:color="auto"/>
              <w:bottom w:val="single" w:sz="4" w:space="0" w:color="auto"/>
              <w:right w:val="single" w:sz="4" w:space="0" w:color="auto"/>
            </w:tcBorders>
            <w:hideMark/>
          </w:tcPr>
          <w:p w14:paraId="5E95E8B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hideMark/>
          </w:tcPr>
          <w:p w14:paraId="380E7C25"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c>
          <w:tcPr>
            <w:tcW w:w="2291" w:type="dxa"/>
            <w:tcBorders>
              <w:top w:val="single" w:sz="4" w:space="0" w:color="auto"/>
              <w:left w:val="single" w:sz="4" w:space="0" w:color="auto"/>
              <w:bottom w:val="single" w:sz="4" w:space="0" w:color="auto"/>
              <w:right w:val="single" w:sz="4" w:space="0" w:color="auto"/>
            </w:tcBorders>
          </w:tcPr>
          <w:p w14:paraId="1EBD56FC"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16F19875"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tcPr>
          <w:p w14:paraId="0F6176C9" w14:textId="77777777" w:rsidR="00033F2A" w:rsidRPr="00033F2A" w:rsidRDefault="00033F2A" w:rsidP="00033F2A">
            <w:pPr>
              <w:widowControl/>
              <w:autoSpaceDN w:val="0"/>
              <w:spacing w:line="276" w:lineRule="auto"/>
              <w:rPr>
                <w:rFonts w:eastAsia="Calibri" w:cs="Times New Roman"/>
                <w:kern w:val="0"/>
                <w:szCs w:val="22"/>
                <w:lang w:eastAsia="en-US" w:bidi="ar-SA"/>
              </w:rPr>
            </w:pPr>
          </w:p>
        </w:tc>
        <w:tc>
          <w:tcPr>
            <w:tcW w:w="4230" w:type="dxa"/>
            <w:tcBorders>
              <w:top w:val="single" w:sz="4" w:space="0" w:color="auto"/>
              <w:left w:val="single" w:sz="4" w:space="0" w:color="auto"/>
              <w:bottom w:val="single" w:sz="4" w:space="0" w:color="auto"/>
              <w:right w:val="single" w:sz="4" w:space="0" w:color="auto"/>
            </w:tcBorders>
            <w:vAlign w:val="center"/>
            <w:hideMark/>
          </w:tcPr>
          <w:p w14:paraId="2916BAD6" w14:textId="77777777" w:rsidR="00033F2A" w:rsidRPr="00033F2A" w:rsidRDefault="00033F2A" w:rsidP="00033F2A">
            <w:pPr>
              <w:widowControl/>
              <w:autoSpaceDN w:val="0"/>
              <w:spacing w:line="276" w:lineRule="auto"/>
              <w:rPr>
                <w:rFonts w:eastAsia="Calibri" w:cs="Times New Roman"/>
                <w:b/>
                <w:kern w:val="0"/>
                <w:szCs w:val="22"/>
                <w:lang w:val="en-US" w:eastAsia="en-US" w:bidi="ar-SA"/>
              </w:rPr>
            </w:pPr>
            <w:proofErr w:type="spellStart"/>
            <w:r w:rsidRPr="00033F2A">
              <w:rPr>
                <w:rFonts w:eastAsia="Calibri" w:cs="Times New Roman"/>
                <w:b/>
                <w:kern w:val="0"/>
                <w:szCs w:val="22"/>
                <w:lang w:val="en-US" w:eastAsia="en-US" w:bidi="ar-SA"/>
              </w:rPr>
              <w:t>B.Grupa</w:t>
            </w:r>
            <w:proofErr w:type="spellEnd"/>
            <w:r w:rsidRPr="00033F2A">
              <w:rPr>
                <w:rFonts w:eastAsia="Calibri" w:cs="Times New Roman"/>
                <w:b/>
                <w:kern w:val="0"/>
                <w:szCs w:val="22"/>
                <w:lang w:val="en-US" w:eastAsia="en-US" w:bidi="ar-SA"/>
              </w:rPr>
              <w:t xml:space="preserve"> </w:t>
            </w:r>
            <w:proofErr w:type="spellStart"/>
            <w:r w:rsidRPr="00033F2A">
              <w:rPr>
                <w:rFonts w:eastAsia="Calibri" w:cs="Times New Roman"/>
                <w:b/>
                <w:kern w:val="0"/>
                <w:szCs w:val="22"/>
                <w:lang w:val="en-US" w:eastAsia="en-US" w:bidi="ar-SA"/>
              </w:rPr>
              <w:t>przedmiotów</w:t>
            </w:r>
            <w:proofErr w:type="spellEnd"/>
            <w:r w:rsidRPr="00033F2A">
              <w:rPr>
                <w:rFonts w:eastAsia="Calibri" w:cs="Times New Roman"/>
                <w:b/>
                <w:kern w:val="0"/>
                <w:szCs w:val="22"/>
                <w:lang w:val="en-US" w:eastAsia="en-US" w:bidi="ar-SA"/>
              </w:rPr>
              <w:t xml:space="preserve"> </w:t>
            </w:r>
            <w:proofErr w:type="spellStart"/>
            <w:r w:rsidRPr="00033F2A">
              <w:rPr>
                <w:rFonts w:eastAsia="Calibri" w:cs="Times New Roman"/>
                <w:b/>
                <w:kern w:val="0"/>
                <w:szCs w:val="22"/>
                <w:lang w:val="en-US" w:eastAsia="en-US" w:bidi="ar-SA"/>
              </w:rPr>
              <w:t>podstawowych</w:t>
            </w:r>
            <w:proofErr w:type="spellEnd"/>
          </w:p>
        </w:tc>
        <w:tc>
          <w:tcPr>
            <w:tcW w:w="2410" w:type="dxa"/>
            <w:tcBorders>
              <w:top w:val="single" w:sz="4" w:space="0" w:color="auto"/>
              <w:left w:val="single" w:sz="4" w:space="0" w:color="auto"/>
              <w:bottom w:val="single" w:sz="4" w:space="0" w:color="auto"/>
              <w:right w:val="single" w:sz="4" w:space="0" w:color="auto"/>
            </w:tcBorders>
          </w:tcPr>
          <w:p w14:paraId="680A77F6" w14:textId="77777777" w:rsidR="00033F2A" w:rsidRPr="00033F2A" w:rsidRDefault="00033F2A" w:rsidP="00033F2A">
            <w:pPr>
              <w:widowControl/>
              <w:autoSpaceDN w:val="0"/>
              <w:spacing w:line="276" w:lineRule="auto"/>
              <w:rPr>
                <w:rFonts w:eastAsia="Calibri" w:cs="Times New Roman"/>
                <w:kern w:val="0"/>
                <w:szCs w:val="22"/>
                <w:lang w:val="en-US" w:eastAsia="en-US" w:bidi="ar-SA"/>
              </w:rPr>
            </w:pPr>
          </w:p>
        </w:tc>
        <w:tc>
          <w:tcPr>
            <w:tcW w:w="2291" w:type="dxa"/>
            <w:tcBorders>
              <w:top w:val="single" w:sz="4" w:space="0" w:color="auto"/>
              <w:left w:val="single" w:sz="4" w:space="0" w:color="auto"/>
              <w:bottom w:val="single" w:sz="4" w:space="0" w:color="auto"/>
              <w:right w:val="single" w:sz="4" w:space="0" w:color="auto"/>
            </w:tcBorders>
          </w:tcPr>
          <w:p w14:paraId="74A8F87F" w14:textId="77777777" w:rsidR="00033F2A" w:rsidRPr="00033F2A" w:rsidRDefault="00033F2A" w:rsidP="00033F2A">
            <w:pPr>
              <w:widowControl/>
              <w:autoSpaceDN w:val="0"/>
              <w:spacing w:line="276" w:lineRule="auto"/>
              <w:rPr>
                <w:rFonts w:eastAsia="Calibri" w:cs="Times New Roman"/>
                <w:kern w:val="0"/>
                <w:szCs w:val="22"/>
                <w:lang w:val="en-US" w:eastAsia="en-US" w:bidi="ar-SA"/>
              </w:rPr>
            </w:pPr>
          </w:p>
        </w:tc>
        <w:tc>
          <w:tcPr>
            <w:tcW w:w="2291" w:type="dxa"/>
            <w:tcBorders>
              <w:top w:val="single" w:sz="4" w:space="0" w:color="auto"/>
              <w:left w:val="single" w:sz="4" w:space="0" w:color="auto"/>
              <w:bottom w:val="single" w:sz="4" w:space="0" w:color="auto"/>
              <w:right w:val="single" w:sz="4" w:space="0" w:color="auto"/>
            </w:tcBorders>
          </w:tcPr>
          <w:p w14:paraId="11522211" w14:textId="77777777" w:rsidR="00033F2A" w:rsidRPr="00033F2A" w:rsidRDefault="00033F2A" w:rsidP="00033F2A">
            <w:pPr>
              <w:widowControl/>
              <w:autoSpaceDN w:val="0"/>
              <w:spacing w:line="276" w:lineRule="auto"/>
              <w:rPr>
                <w:rFonts w:eastAsia="Calibri" w:cs="Times New Roman"/>
                <w:kern w:val="0"/>
                <w:szCs w:val="22"/>
                <w:lang w:val="en-US" w:eastAsia="en-US" w:bidi="ar-SA"/>
              </w:rPr>
            </w:pPr>
          </w:p>
        </w:tc>
      </w:tr>
      <w:tr w:rsidR="00033F2A" w:rsidRPr="00033F2A" w14:paraId="6CB9B715"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4D726F69"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w:t>
            </w:r>
          </w:p>
        </w:tc>
        <w:tc>
          <w:tcPr>
            <w:tcW w:w="4230" w:type="dxa"/>
            <w:tcBorders>
              <w:top w:val="single" w:sz="4" w:space="0" w:color="auto"/>
              <w:left w:val="single" w:sz="4" w:space="0" w:color="auto"/>
              <w:bottom w:val="single" w:sz="4" w:space="0" w:color="auto"/>
              <w:right w:val="single" w:sz="4" w:space="0" w:color="auto"/>
            </w:tcBorders>
            <w:vAlign w:val="center"/>
            <w:hideMark/>
          </w:tcPr>
          <w:p w14:paraId="3A28DDBF" w14:textId="77777777" w:rsidR="00033F2A" w:rsidRPr="00033F2A" w:rsidRDefault="00033F2A" w:rsidP="00033F2A">
            <w:pPr>
              <w:widowControl/>
              <w:suppressAutoHyphens w:val="0"/>
              <w:autoSpaceDN w:val="0"/>
              <w:spacing w:line="276" w:lineRule="auto"/>
              <w:rPr>
                <w:rFonts w:eastAsia="Times New Roman" w:cs="Times New Roman"/>
                <w:kern w:val="0"/>
                <w:szCs w:val="22"/>
                <w:lang w:eastAsia="pl-PL" w:bidi="ar-SA"/>
              </w:rPr>
            </w:pPr>
            <w:r w:rsidRPr="00033F2A">
              <w:rPr>
                <w:rFonts w:eastAsia="Calibri" w:cs="Times New Roman"/>
                <w:kern w:val="0"/>
                <w:szCs w:val="22"/>
                <w:lang w:eastAsia="en-US" w:bidi="ar-SA"/>
              </w:rPr>
              <w:t>Wiedza o państwie i prawie</w:t>
            </w:r>
          </w:p>
        </w:tc>
        <w:tc>
          <w:tcPr>
            <w:tcW w:w="2410" w:type="dxa"/>
            <w:tcBorders>
              <w:top w:val="single" w:sz="4" w:space="0" w:color="auto"/>
              <w:left w:val="single" w:sz="4" w:space="0" w:color="auto"/>
              <w:bottom w:val="single" w:sz="4" w:space="0" w:color="auto"/>
              <w:right w:val="single" w:sz="4" w:space="0" w:color="auto"/>
            </w:tcBorders>
            <w:hideMark/>
          </w:tcPr>
          <w:p w14:paraId="4CCFB09E"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hideMark/>
          </w:tcPr>
          <w:p w14:paraId="56B77B22"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3</w:t>
            </w:r>
          </w:p>
        </w:tc>
        <w:tc>
          <w:tcPr>
            <w:tcW w:w="2291" w:type="dxa"/>
            <w:tcBorders>
              <w:top w:val="single" w:sz="4" w:space="0" w:color="auto"/>
              <w:left w:val="single" w:sz="4" w:space="0" w:color="auto"/>
              <w:bottom w:val="single" w:sz="4" w:space="0" w:color="auto"/>
              <w:right w:val="single" w:sz="4" w:space="0" w:color="auto"/>
            </w:tcBorders>
          </w:tcPr>
          <w:p w14:paraId="57FBAA1B"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0E1BE747"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2BB18256" w14:textId="77777777" w:rsidR="00033F2A" w:rsidRPr="00033F2A" w:rsidRDefault="00033F2A" w:rsidP="00033F2A">
            <w:pPr>
              <w:widowControl/>
              <w:autoSpaceDN w:val="0"/>
              <w:spacing w:line="276" w:lineRule="auto"/>
              <w:rPr>
                <w:rFonts w:eastAsia="Calibri" w:cs="Times New Roman"/>
                <w:kern w:val="0"/>
                <w:szCs w:val="22"/>
                <w:lang w:val="en-US" w:eastAsia="en-US" w:bidi="ar-SA"/>
              </w:rPr>
            </w:pPr>
            <w:r w:rsidRPr="00033F2A">
              <w:rPr>
                <w:rFonts w:eastAsia="Calibri" w:cs="Times New Roman"/>
                <w:kern w:val="0"/>
                <w:szCs w:val="22"/>
                <w:lang w:val="en-US" w:eastAsia="en-US" w:bidi="ar-SA"/>
              </w:rPr>
              <w:t>2.</w:t>
            </w:r>
          </w:p>
        </w:tc>
        <w:tc>
          <w:tcPr>
            <w:tcW w:w="4230" w:type="dxa"/>
            <w:tcBorders>
              <w:top w:val="nil"/>
              <w:left w:val="single" w:sz="4" w:space="0" w:color="auto"/>
              <w:bottom w:val="single" w:sz="4" w:space="0" w:color="000000" w:themeColor="text1"/>
              <w:right w:val="single" w:sz="4" w:space="0" w:color="auto"/>
            </w:tcBorders>
            <w:vAlign w:val="center"/>
            <w:hideMark/>
          </w:tcPr>
          <w:p w14:paraId="53E1F1AF" w14:textId="2349C9C4" w:rsidR="00033F2A" w:rsidRPr="00033F2A" w:rsidRDefault="00EE03CA" w:rsidP="00033F2A">
            <w:pPr>
              <w:widowControl/>
              <w:autoSpaceDN w:val="0"/>
              <w:spacing w:line="276" w:lineRule="auto"/>
              <w:rPr>
                <w:rFonts w:eastAsia="Calibri" w:cs="Times New Roman"/>
                <w:kern w:val="0"/>
                <w:szCs w:val="22"/>
                <w:lang w:eastAsia="en-US" w:bidi="ar-SA"/>
              </w:rPr>
            </w:pPr>
            <w:r>
              <w:rPr>
                <w:rFonts w:eastAsia="Calibri" w:cs="Times New Roman"/>
                <w:kern w:val="0"/>
                <w:szCs w:val="22"/>
                <w:lang w:eastAsia="en-US" w:bidi="ar-SA"/>
              </w:rPr>
              <w:t>Wprowadzenie do wiedzy o bezpieczeństwie</w:t>
            </w:r>
          </w:p>
        </w:tc>
        <w:tc>
          <w:tcPr>
            <w:tcW w:w="2410" w:type="dxa"/>
            <w:tcBorders>
              <w:top w:val="single" w:sz="4" w:space="0" w:color="auto"/>
              <w:left w:val="single" w:sz="4" w:space="0" w:color="auto"/>
              <w:bottom w:val="single" w:sz="4" w:space="0" w:color="auto"/>
              <w:right w:val="single" w:sz="4" w:space="0" w:color="auto"/>
            </w:tcBorders>
            <w:hideMark/>
          </w:tcPr>
          <w:p w14:paraId="1E01BB9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3</w:t>
            </w:r>
          </w:p>
        </w:tc>
        <w:tc>
          <w:tcPr>
            <w:tcW w:w="2291" w:type="dxa"/>
            <w:tcBorders>
              <w:top w:val="single" w:sz="4" w:space="0" w:color="auto"/>
              <w:left w:val="single" w:sz="4" w:space="0" w:color="auto"/>
              <w:bottom w:val="single" w:sz="4" w:space="0" w:color="auto"/>
              <w:right w:val="single" w:sz="4" w:space="0" w:color="auto"/>
            </w:tcBorders>
            <w:hideMark/>
          </w:tcPr>
          <w:p w14:paraId="4387453C"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3777E869"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72E18928"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5F844E2E"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3.</w:t>
            </w:r>
          </w:p>
        </w:tc>
        <w:tc>
          <w:tcPr>
            <w:tcW w:w="4230" w:type="dxa"/>
            <w:tcBorders>
              <w:top w:val="nil"/>
              <w:left w:val="single" w:sz="4" w:space="0" w:color="auto"/>
              <w:bottom w:val="single" w:sz="4" w:space="0" w:color="000000" w:themeColor="text1"/>
              <w:right w:val="single" w:sz="4" w:space="0" w:color="auto"/>
            </w:tcBorders>
            <w:vAlign w:val="center"/>
            <w:hideMark/>
          </w:tcPr>
          <w:p w14:paraId="71B82E2C" w14:textId="06A74FFE" w:rsidR="00033F2A" w:rsidRPr="00033F2A" w:rsidRDefault="00EE03CA" w:rsidP="00033F2A">
            <w:pPr>
              <w:widowControl/>
              <w:autoSpaceDN w:val="0"/>
              <w:spacing w:line="276" w:lineRule="auto"/>
              <w:rPr>
                <w:rFonts w:eastAsia="Calibri" w:cs="Times New Roman"/>
                <w:kern w:val="0"/>
                <w:szCs w:val="22"/>
                <w:lang w:eastAsia="en-US" w:bidi="ar-SA"/>
              </w:rPr>
            </w:pPr>
            <w:r>
              <w:rPr>
                <w:rFonts w:eastAsia="Calibri" w:cs="Times New Roman"/>
                <w:kern w:val="0"/>
                <w:szCs w:val="22"/>
                <w:lang w:eastAsia="en-US" w:bidi="ar-SA"/>
              </w:rPr>
              <w:t>Elementy</w:t>
            </w:r>
            <w:r w:rsidR="00033F2A" w:rsidRPr="00033F2A">
              <w:rPr>
                <w:rFonts w:eastAsia="Calibri" w:cs="Times New Roman"/>
                <w:kern w:val="0"/>
                <w:szCs w:val="22"/>
                <w:lang w:eastAsia="en-US" w:bidi="ar-SA"/>
              </w:rPr>
              <w:t xml:space="preserve"> prawa karnego</w:t>
            </w:r>
          </w:p>
        </w:tc>
        <w:tc>
          <w:tcPr>
            <w:tcW w:w="2410" w:type="dxa"/>
            <w:tcBorders>
              <w:top w:val="single" w:sz="4" w:space="0" w:color="auto"/>
              <w:left w:val="single" w:sz="4" w:space="0" w:color="auto"/>
              <w:bottom w:val="single" w:sz="4" w:space="0" w:color="auto"/>
              <w:right w:val="single" w:sz="4" w:space="0" w:color="auto"/>
            </w:tcBorders>
            <w:hideMark/>
          </w:tcPr>
          <w:p w14:paraId="41D04AAA"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c>
          <w:tcPr>
            <w:tcW w:w="2291" w:type="dxa"/>
            <w:tcBorders>
              <w:top w:val="single" w:sz="4" w:space="0" w:color="auto"/>
              <w:left w:val="single" w:sz="4" w:space="0" w:color="auto"/>
              <w:bottom w:val="single" w:sz="4" w:space="0" w:color="auto"/>
              <w:right w:val="single" w:sz="4" w:space="0" w:color="auto"/>
            </w:tcBorders>
            <w:hideMark/>
          </w:tcPr>
          <w:p w14:paraId="6ECD3F2F"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3</w:t>
            </w:r>
          </w:p>
        </w:tc>
        <w:tc>
          <w:tcPr>
            <w:tcW w:w="2291" w:type="dxa"/>
            <w:tcBorders>
              <w:top w:val="single" w:sz="4" w:space="0" w:color="auto"/>
              <w:left w:val="single" w:sz="4" w:space="0" w:color="auto"/>
              <w:bottom w:val="single" w:sz="4" w:space="0" w:color="auto"/>
              <w:right w:val="single" w:sz="4" w:space="0" w:color="auto"/>
            </w:tcBorders>
          </w:tcPr>
          <w:p w14:paraId="52FDEFB3"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1D61A6D1"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5157A948"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4.</w:t>
            </w:r>
          </w:p>
        </w:tc>
        <w:tc>
          <w:tcPr>
            <w:tcW w:w="4230" w:type="dxa"/>
            <w:tcBorders>
              <w:top w:val="nil"/>
              <w:left w:val="single" w:sz="4" w:space="0" w:color="000000" w:themeColor="text1"/>
              <w:bottom w:val="single" w:sz="4" w:space="0" w:color="000000" w:themeColor="text1"/>
              <w:right w:val="single" w:sz="4" w:space="0" w:color="auto"/>
            </w:tcBorders>
            <w:vAlign w:val="center"/>
            <w:hideMark/>
          </w:tcPr>
          <w:p w14:paraId="2B0622C6"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Ochrona praw człowieka</w:t>
            </w:r>
          </w:p>
        </w:tc>
        <w:tc>
          <w:tcPr>
            <w:tcW w:w="2410" w:type="dxa"/>
            <w:tcBorders>
              <w:top w:val="single" w:sz="4" w:space="0" w:color="auto"/>
              <w:left w:val="single" w:sz="4" w:space="0" w:color="auto"/>
              <w:bottom w:val="single" w:sz="4" w:space="0" w:color="auto"/>
              <w:right w:val="single" w:sz="4" w:space="0" w:color="auto"/>
            </w:tcBorders>
            <w:hideMark/>
          </w:tcPr>
          <w:p w14:paraId="2570C3D3"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hideMark/>
          </w:tcPr>
          <w:p w14:paraId="72152A79"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c>
          <w:tcPr>
            <w:tcW w:w="2291" w:type="dxa"/>
            <w:tcBorders>
              <w:top w:val="single" w:sz="4" w:space="0" w:color="auto"/>
              <w:left w:val="single" w:sz="4" w:space="0" w:color="auto"/>
              <w:bottom w:val="single" w:sz="4" w:space="0" w:color="auto"/>
              <w:right w:val="single" w:sz="4" w:space="0" w:color="auto"/>
            </w:tcBorders>
          </w:tcPr>
          <w:p w14:paraId="310B6655"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r>
      <w:tr w:rsidR="00033F2A" w:rsidRPr="00033F2A" w14:paraId="0A11826A"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464974E5"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5.</w:t>
            </w:r>
          </w:p>
        </w:tc>
        <w:tc>
          <w:tcPr>
            <w:tcW w:w="4230" w:type="dxa"/>
            <w:tcBorders>
              <w:top w:val="nil"/>
              <w:left w:val="single" w:sz="4" w:space="0" w:color="000000" w:themeColor="text1"/>
              <w:bottom w:val="single" w:sz="4" w:space="0" w:color="000000" w:themeColor="text1"/>
              <w:right w:val="single" w:sz="4" w:space="0" w:color="auto"/>
            </w:tcBorders>
            <w:vAlign w:val="center"/>
            <w:hideMark/>
          </w:tcPr>
          <w:p w14:paraId="0B164E49"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Bezpieczeństwo wewnętrzne państwa i Unii Europejskiej</w:t>
            </w:r>
          </w:p>
        </w:tc>
        <w:tc>
          <w:tcPr>
            <w:tcW w:w="2410" w:type="dxa"/>
            <w:tcBorders>
              <w:top w:val="single" w:sz="4" w:space="0" w:color="auto"/>
              <w:left w:val="single" w:sz="4" w:space="0" w:color="auto"/>
              <w:bottom w:val="single" w:sz="4" w:space="0" w:color="auto"/>
              <w:right w:val="single" w:sz="4" w:space="0" w:color="auto"/>
            </w:tcBorders>
            <w:hideMark/>
          </w:tcPr>
          <w:p w14:paraId="71C5F8DE" w14:textId="68BF688C" w:rsidR="00033F2A" w:rsidRPr="00033F2A" w:rsidRDefault="006C14E6" w:rsidP="00033F2A">
            <w:pPr>
              <w:widowControl/>
              <w:autoSpaceDN w:val="0"/>
              <w:spacing w:line="276" w:lineRule="auto"/>
              <w:jc w:val="right"/>
              <w:rPr>
                <w:rFonts w:eastAsia="Calibri" w:cs="Times New Roman"/>
                <w:kern w:val="0"/>
                <w:szCs w:val="22"/>
                <w:lang w:eastAsia="en-US" w:bidi="ar-SA"/>
              </w:rPr>
            </w:pPr>
            <w:r>
              <w:rPr>
                <w:rFonts w:eastAsia="Calibri" w:cs="Times New Roman"/>
                <w:kern w:val="0"/>
                <w:szCs w:val="22"/>
                <w:lang w:eastAsia="en-US" w:bidi="ar-SA"/>
              </w:rPr>
              <w:t>4</w:t>
            </w:r>
          </w:p>
        </w:tc>
        <w:tc>
          <w:tcPr>
            <w:tcW w:w="2291" w:type="dxa"/>
            <w:tcBorders>
              <w:top w:val="single" w:sz="4" w:space="0" w:color="auto"/>
              <w:left w:val="single" w:sz="4" w:space="0" w:color="auto"/>
              <w:bottom w:val="single" w:sz="4" w:space="0" w:color="auto"/>
              <w:right w:val="single" w:sz="4" w:space="0" w:color="auto"/>
            </w:tcBorders>
            <w:hideMark/>
          </w:tcPr>
          <w:p w14:paraId="52E95F3F"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5DF7E4C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r>
      <w:tr w:rsidR="00033F2A" w:rsidRPr="00033F2A" w14:paraId="7D9C7FFA"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5CC4CC3C"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6.</w:t>
            </w:r>
          </w:p>
        </w:tc>
        <w:tc>
          <w:tcPr>
            <w:tcW w:w="4230" w:type="dxa"/>
            <w:tcBorders>
              <w:top w:val="nil"/>
              <w:left w:val="single" w:sz="4" w:space="0" w:color="auto"/>
              <w:bottom w:val="single" w:sz="4" w:space="0" w:color="000000" w:themeColor="text1"/>
              <w:right w:val="single" w:sz="4" w:space="0" w:color="auto"/>
            </w:tcBorders>
            <w:vAlign w:val="center"/>
            <w:hideMark/>
          </w:tcPr>
          <w:p w14:paraId="04DC0EB0"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Bezpieczeństwo społeczne i społeczności lokalnych</w:t>
            </w:r>
          </w:p>
        </w:tc>
        <w:tc>
          <w:tcPr>
            <w:tcW w:w="2410" w:type="dxa"/>
            <w:tcBorders>
              <w:top w:val="single" w:sz="4" w:space="0" w:color="auto"/>
              <w:left w:val="single" w:sz="4" w:space="0" w:color="auto"/>
              <w:bottom w:val="single" w:sz="4" w:space="0" w:color="auto"/>
              <w:right w:val="single" w:sz="4" w:space="0" w:color="auto"/>
            </w:tcBorders>
            <w:hideMark/>
          </w:tcPr>
          <w:p w14:paraId="092C3734"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3</w:t>
            </w:r>
          </w:p>
        </w:tc>
        <w:tc>
          <w:tcPr>
            <w:tcW w:w="2291" w:type="dxa"/>
            <w:tcBorders>
              <w:top w:val="single" w:sz="4" w:space="0" w:color="auto"/>
              <w:left w:val="single" w:sz="4" w:space="0" w:color="auto"/>
              <w:bottom w:val="single" w:sz="4" w:space="0" w:color="auto"/>
              <w:right w:val="single" w:sz="4" w:space="0" w:color="auto"/>
            </w:tcBorders>
            <w:hideMark/>
          </w:tcPr>
          <w:p w14:paraId="004E8163"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5EC66EFB"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1967341B"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337F1660" w14:textId="3ACC6088" w:rsidR="00033F2A" w:rsidRPr="00033F2A" w:rsidRDefault="001B7A6F" w:rsidP="00033F2A">
            <w:pPr>
              <w:widowControl/>
              <w:autoSpaceDN w:val="0"/>
              <w:spacing w:line="276" w:lineRule="auto"/>
              <w:rPr>
                <w:rFonts w:eastAsia="Calibri" w:cs="Times New Roman"/>
                <w:kern w:val="0"/>
                <w:szCs w:val="22"/>
                <w:lang w:eastAsia="en-US" w:bidi="ar-SA"/>
              </w:rPr>
            </w:pPr>
            <w:r>
              <w:rPr>
                <w:rFonts w:eastAsia="Calibri" w:cs="Times New Roman"/>
                <w:kern w:val="0"/>
                <w:szCs w:val="22"/>
                <w:lang w:eastAsia="en-US" w:bidi="ar-SA"/>
              </w:rPr>
              <w:t>7</w:t>
            </w:r>
            <w:r w:rsidR="00033F2A" w:rsidRPr="00033F2A">
              <w:rPr>
                <w:rFonts w:eastAsia="Calibri" w:cs="Times New Roman"/>
                <w:kern w:val="0"/>
                <w:szCs w:val="22"/>
                <w:lang w:eastAsia="en-US" w:bidi="ar-SA"/>
              </w:rPr>
              <w:t>.</w:t>
            </w:r>
          </w:p>
        </w:tc>
        <w:tc>
          <w:tcPr>
            <w:tcW w:w="4230" w:type="dxa"/>
            <w:tcBorders>
              <w:top w:val="nil"/>
              <w:left w:val="single" w:sz="4" w:space="0" w:color="auto"/>
              <w:bottom w:val="single" w:sz="4" w:space="0" w:color="000000" w:themeColor="text1"/>
              <w:right w:val="single" w:sz="4" w:space="0" w:color="auto"/>
            </w:tcBorders>
            <w:vAlign w:val="center"/>
            <w:hideMark/>
          </w:tcPr>
          <w:p w14:paraId="2D8A346C"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Ochrona informacji niejawnych i danych osobowych</w:t>
            </w:r>
          </w:p>
        </w:tc>
        <w:tc>
          <w:tcPr>
            <w:tcW w:w="2410" w:type="dxa"/>
            <w:tcBorders>
              <w:top w:val="single" w:sz="4" w:space="0" w:color="auto"/>
              <w:left w:val="single" w:sz="4" w:space="0" w:color="auto"/>
              <w:bottom w:val="single" w:sz="4" w:space="0" w:color="auto"/>
              <w:right w:val="single" w:sz="4" w:space="0" w:color="auto"/>
            </w:tcBorders>
            <w:hideMark/>
          </w:tcPr>
          <w:p w14:paraId="2A09DB04"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hideMark/>
          </w:tcPr>
          <w:p w14:paraId="572402BE"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c>
          <w:tcPr>
            <w:tcW w:w="2291" w:type="dxa"/>
            <w:tcBorders>
              <w:top w:val="single" w:sz="4" w:space="0" w:color="auto"/>
              <w:left w:val="single" w:sz="4" w:space="0" w:color="auto"/>
              <w:bottom w:val="single" w:sz="4" w:space="0" w:color="auto"/>
              <w:right w:val="single" w:sz="4" w:space="0" w:color="auto"/>
            </w:tcBorders>
          </w:tcPr>
          <w:p w14:paraId="1B8A0825"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r>
      <w:tr w:rsidR="00033F2A" w:rsidRPr="00033F2A" w14:paraId="10DFE062"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2746C049" w14:textId="0FDDCD1C" w:rsidR="00033F2A" w:rsidRPr="00033F2A" w:rsidRDefault="001B7A6F" w:rsidP="00033F2A">
            <w:pPr>
              <w:widowControl/>
              <w:autoSpaceDN w:val="0"/>
              <w:spacing w:line="276" w:lineRule="auto"/>
              <w:rPr>
                <w:rFonts w:eastAsia="Calibri" w:cs="Times New Roman"/>
                <w:kern w:val="0"/>
                <w:szCs w:val="22"/>
                <w:lang w:eastAsia="en-US" w:bidi="ar-SA"/>
              </w:rPr>
            </w:pPr>
            <w:r>
              <w:rPr>
                <w:rFonts w:eastAsia="Calibri" w:cs="Times New Roman"/>
                <w:kern w:val="0"/>
                <w:szCs w:val="22"/>
                <w:lang w:eastAsia="en-US" w:bidi="ar-SA"/>
              </w:rPr>
              <w:t>8</w:t>
            </w:r>
            <w:r w:rsidR="00033F2A" w:rsidRPr="00033F2A">
              <w:rPr>
                <w:rFonts w:eastAsia="Calibri" w:cs="Times New Roman"/>
                <w:kern w:val="0"/>
                <w:szCs w:val="22"/>
                <w:lang w:eastAsia="en-US" w:bidi="ar-SA"/>
              </w:rPr>
              <w:t>.</w:t>
            </w:r>
          </w:p>
        </w:tc>
        <w:tc>
          <w:tcPr>
            <w:tcW w:w="4230" w:type="dxa"/>
            <w:tcBorders>
              <w:top w:val="single" w:sz="4" w:space="0" w:color="auto"/>
              <w:left w:val="single" w:sz="4" w:space="0" w:color="auto"/>
              <w:bottom w:val="single" w:sz="4" w:space="0" w:color="000000" w:themeColor="text1"/>
              <w:right w:val="single" w:sz="4" w:space="0" w:color="auto"/>
            </w:tcBorders>
            <w:vAlign w:val="center"/>
            <w:hideMark/>
          </w:tcPr>
          <w:p w14:paraId="604B6724" w14:textId="77777777" w:rsidR="00033F2A" w:rsidRPr="00033F2A" w:rsidRDefault="00033F2A" w:rsidP="00033F2A">
            <w:pPr>
              <w:widowControl/>
              <w:suppressAutoHyphens w:val="0"/>
              <w:autoSpaceDN w:val="0"/>
              <w:spacing w:line="276" w:lineRule="auto"/>
              <w:rPr>
                <w:rFonts w:eastAsia="Times New Roman" w:cs="Times New Roman"/>
                <w:kern w:val="0"/>
                <w:szCs w:val="22"/>
                <w:lang w:eastAsia="pl-PL" w:bidi="ar-SA"/>
              </w:rPr>
            </w:pPr>
            <w:r w:rsidRPr="00033F2A">
              <w:rPr>
                <w:rFonts w:eastAsia="Times New Roman" w:cs="Times New Roman"/>
                <w:kern w:val="0"/>
                <w:szCs w:val="22"/>
                <w:lang w:eastAsia="pl-PL" w:bidi="ar-SA"/>
              </w:rPr>
              <w:t>Systemy informatyczne w bezpieczeństwie</w:t>
            </w:r>
          </w:p>
        </w:tc>
        <w:tc>
          <w:tcPr>
            <w:tcW w:w="2410" w:type="dxa"/>
            <w:tcBorders>
              <w:top w:val="single" w:sz="4" w:space="0" w:color="auto"/>
              <w:left w:val="single" w:sz="4" w:space="0" w:color="auto"/>
              <w:bottom w:val="single" w:sz="4" w:space="0" w:color="auto"/>
              <w:right w:val="single" w:sz="4" w:space="0" w:color="auto"/>
            </w:tcBorders>
            <w:hideMark/>
          </w:tcPr>
          <w:p w14:paraId="47C0B9E0"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47A7B27F"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0777901A"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059B45E4"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77AFC625" w14:textId="568DB489" w:rsidR="00033F2A" w:rsidRPr="00033F2A" w:rsidRDefault="001B7A6F" w:rsidP="00033F2A">
            <w:pPr>
              <w:widowControl/>
              <w:autoSpaceDN w:val="0"/>
              <w:spacing w:line="276" w:lineRule="auto"/>
              <w:rPr>
                <w:rFonts w:eastAsia="Calibri" w:cs="Times New Roman"/>
                <w:kern w:val="0"/>
                <w:szCs w:val="22"/>
                <w:lang w:eastAsia="en-US" w:bidi="ar-SA"/>
              </w:rPr>
            </w:pPr>
            <w:r>
              <w:rPr>
                <w:rFonts w:eastAsia="Calibri" w:cs="Times New Roman"/>
                <w:kern w:val="0"/>
                <w:szCs w:val="22"/>
                <w:lang w:eastAsia="en-US" w:bidi="ar-SA"/>
              </w:rPr>
              <w:t>9</w:t>
            </w:r>
            <w:r w:rsidR="00033F2A" w:rsidRPr="00033F2A">
              <w:rPr>
                <w:rFonts w:eastAsia="Calibri" w:cs="Times New Roman"/>
                <w:kern w:val="0"/>
                <w:szCs w:val="22"/>
                <w:lang w:eastAsia="en-US" w:bidi="ar-SA"/>
              </w:rPr>
              <w:t>.</w:t>
            </w:r>
          </w:p>
        </w:tc>
        <w:tc>
          <w:tcPr>
            <w:tcW w:w="4230" w:type="dxa"/>
            <w:tcBorders>
              <w:top w:val="single" w:sz="4" w:space="0" w:color="auto"/>
              <w:left w:val="single" w:sz="4" w:space="0" w:color="auto"/>
              <w:bottom w:val="single" w:sz="4" w:space="0" w:color="000000" w:themeColor="text1"/>
              <w:right w:val="single" w:sz="4" w:space="0" w:color="auto"/>
            </w:tcBorders>
            <w:vAlign w:val="center"/>
            <w:hideMark/>
          </w:tcPr>
          <w:p w14:paraId="2D5182A3"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Pozarządowe organizacje bezpieczeństwa</w:t>
            </w:r>
          </w:p>
        </w:tc>
        <w:tc>
          <w:tcPr>
            <w:tcW w:w="2410" w:type="dxa"/>
            <w:tcBorders>
              <w:top w:val="single" w:sz="4" w:space="0" w:color="auto"/>
              <w:left w:val="single" w:sz="4" w:space="0" w:color="auto"/>
              <w:bottom w:val="single" w:sz="4" w:space="0" w:color="auto"/>
              <w:right w:val="single" w:sz="4" w:space="0" w:color="auto"/>
            </w:tcBorders>
            <w:hideMark/>
          </w:tcPr>
          <w:p w14:paraId="2B0D712C"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3</w:t>
            </w:r>
          </w:p>
        </w:tc>
        <w:tc>
          <w:tcPr>
            <w:tcW w:w="2291" w:type="dxa"/>
            <w:tcBorders>
              <w:top w:val="single" w:sz="4" w:space="0" w:color="auto"/>
              <w:left w:val="single" w:sz="4" w:space="0" w:color="auto"/>
              <w:bottom w:val="single" w:sz="4" w:space="0" w:color="auto"/>
              <w:right w:val="single" w:sz="4" w:space="0" w:color="auto"/>
            </w:tcBorders>
            <w:hideMark/>
          </w:tcPr>
          <w:p w14:paraId="3DBB632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58D8860B"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68B1BD9D"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30D4F2E7" w14:textId="4A100080"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w:t>
            </w:r>
            <w:r w:rsidR="001B7A6F">
              <w:rPr>
                <w:rFonts w:eastAsia="Calibri" w:cs="Times New Roman"/>
                <w:kern w:val="0"/>
                <w:szCs w:val="22"/>
                <w:lang w:eastAsia="en-US" w:bidi="ar-SA"/>
              </w:rPr>
              <w:t>0</w:t>
            </w:r>
            <w:r w:rsidRPr="00033F2A">
              <w:rPr>
                <w:rFonts w:eastAsia="Calibri" w:cs="Times New Roman"/>
                <w:kern w:val="0"/>
                <w:szCs w:val="22"/>
                <w:lang w:eastAsia="en-US" w:bidi="ar-SA"/>
              </w:rPr>
              <w:t>.</w:t>
            </w:r>
          </w:p>
        </w:tc>
        <w:tc>
          <w:tcPr>
            <w:tcW w:w="4230" w:type="dxa"/>
            <w:tcBorders>
              <w:top w:val="nil"/>
              <w:left w:val="single" w:sz="4" w:space="0" w:color="auto"/>
              <w:bottom w:val="single" w:sz="4" w:space="0" w:color="auto"/>
              <w:right w:val="single" w:sz="4" w:space="0" w:color="auto"/>
            </w:tcBorders>
            <w:vAlign w:val="center"/>
            <w:hideMark/>
          </w:tcPr>
          <w:p w14:paraId="74774ECC" w14:textId="4056F26E" w:rsidR="00033F2A" w:rsidRPr="00033F2A" w:rsidRDefault="00EE03CA" w:rsidP="00033F2A">
            <w:pPr>
              <w:widowControl/>
              <w:autoSpaceDN w:val="0"/>
              <w:spacing w:line="276" w:lineRule="auto"/>
              <w:rPr>
                <w:rFonts w:eastAsia="Calibri" w:cs="Times New Roman"/>
                <w:kern w:val="0"/>
                <w:szCs w:val="22"/>
                <w:lang w:eastAsia="en-US" w:bidi="ar-SA"/>
              </w:rPr>
            </w:pPr>
            <w:r>
              <w:rPr>
                <w:rFonts w:eastAsia="Calibri" w:cs="Times New Roman"/>
                <w:kern w:val="0"/>
                <w:szCs w:val="22"/>
                <w:lang w:eastAsia="en-US" w:bidi="ar-SA"/>
              </w:rPr>
              <w:t>Organizacja i zazarządzanie</w:t>
            </w:r>
          </w:p>
        </w:tc>
        <w:tc>
          <w:tcPr>
            <w:tcW w:w="2410" w:type="dxa"/>
            <w:tcBorders>
              <w:top w:val="single" w:sz="4" w:space="0" w:color="auto"/>
              <w:left w:val="single" w:sz="4" w:space="0" w:color="auto"/>
              <w:bottom w:val="single" w:sz="4" w:space="0" w:color="auto"/>
              <w:right w:val="single" w:sz="4" w:space="0" w:color="auto"/>
            </w:tcBorders>
            <w:hideMark/>
          </w:tcPr>
          <w:p w14:paraId="2016E1DF"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4</w:t>
            </w:r>
          </w:p>
        </w:tc>
        <w:tc>
          <w:tcPr>
            <w:tcW w:w="2291" w:type="dxa"/>
            <w:tcBorders>
              <w:top w:val="single" w:sz="4" w:space="0" w:color="auto"/>
              <w:left w:val="single" w:sz="4" w:space="0" w:color="auto"/>
              <w:bottom w:val="single" w:sz="4" w:space="0" w:color="auto"/>
              <w:right w:val="single" w:sz="4" w:space="0" w:color="auto"/>
            </w:tcBorders>
            <w:hideMark/>
          </w:tcPr>
          <w:p w14:paraId="28E3E1EF"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495F50F6"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073378A8"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05C41E7C" w14:textId="2B54DC1C"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w:t>
            </w:r>
            <w:r w:rsidR="001B7A6F">
              <w:rPr>
                <w:rFonts w:eastAsia="Calibri" w:cs="Times New Roman"/>
                <w:kern w:val="0"/>
                <w:szCs w:val="22"/>
                <w:lang w:eastAsia="en-US" w:bidi="ar-SA"/>
              </w:rPr>
              <w:t>1</w:t>
            </w:r>
            <w:r w:rsidRPr="00033F2A">
              <w:rPr>
                <w:rFonts w:eastAsia="Calibri" w:cs="Times New Roman"/>
                <w:kern w:val="0"/>
                <w:szCs w:val="22"/>
                <w:lang w:eastAsia="en-US" w:bidi="ar-SA"/>
              </w:rPr>
              <w:t>.</w:t>
            </w:r>
          </w:p>
        </w:tc>
        <w:tc>
          <w:tcPr>
            <w:tcW w:w="4230" w:type="dxa"/>
            <w:tcBorders>
              <w:top w:val="nil"/>
              <w:left w:val="single" w:sz="4" w:space="0" w:color="auto"/>
              <w:bottom w:val="single" w:sz="4" w:space="0" w:color="auto"/>
              <w:right w:val="single" w:sz="4" w:space="0" w:color="auto"/>
            </w:tcBorders>
            <w:vAlign w:val="center"/>
            <w:hideMark/>
          </w:tcPr>
          <w:p w14:paraId="4FD2247B"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Podstawy geopolityki</w:t>
            </w:r>
          </w:p>
        </w:tc>
        <w:tc>
          <w:tcPr>
            <w:tcW w:w="2410" w:type="dxa"/>
            <w:tcBorders>
              <w:top w:val="single" w:sz="4" w:space="0" w:color="auto"/>
              <w:left w:val="single" w:sz="4" w:space="0" w:color="auto"/>
              <w:bottom w:val="single" w:sz="4" w:space="0" w:color="auto"/>
              <w:right w:val="single" w:sz="4" w:space="0" w:color="auto"/>
            </w:tcBorders>
            <w:hideMark/>
          </w:tcPr>
          <w:p w14:paraId="4BCE6DAE"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hideMark/>
          </w:tcPr>
          <w:p w14:paraId="495294BC"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0020D90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r>
      <w:tr w:rsidR="00033F2A" w:rsidRPr="00033F2A" w14:paraId="2741C8D4"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5CA86999" w14:textId="45DA365E"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w:t>
            </w:r>
            <w:r w:rsidR="001B7A6F">
              <w:rPr>
                <w:rFonts w:eastAsia="Calibri" w:cs="Times New Roman"/>
                <w:kern w:val="0"/>
                <w:szCs w:val="22"/>
                <w:lang w:eastAsia="en-US" w:bidi="ar-SA"/>
              </w:rPr>
              <w:t>2</w:t>
            </w:r>
            <w:r w:rsidRPr="00033F2A">
              <w:rPr>
                <w:rFonts w:eastAsia="Calibri" w:cs="Times New Roman"/>
                <w:kern w:val="0"/>
                <w:szCs w:val="22"/>
                <w:lang w:eastAsia="en-US" w:bidi="ar-SA"/>
              </w:rPr>
              <w:t>.</w:t>
            </w:r>
          </w:p>
        </w:tc>
        <w:tc>
          <w:tcPr>
            <w:tcW w:w="4230" w:type="dxa"/>
            <w:tcBorders>
              <w:top w:val="nil"/>
              <w:left w:val="single" w:sz="4" w:space="0" w:color="auto"/>
              <w:bottom w:val="single" w:sz="4" w:space="0" w:color="auto"/>
              <w:right w:val="single" w:sz="4" w:space="0" w:color="auto"/>
            </w:tcBorders>
            <w:vAlign w:val="center"/>
            <w:hideMark/>
          </w:tcPr>
          <w:p w14:paraId="43E7ED03" w14:textId="4B38AFCF"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Psychologia stresu</w:t>
            </w:r>
          </w:p>
        </w:tc>
        <w:tc>
          <w:tcPr>
            <w:tcW w:w="2410" w:type="dxa"/>
            <w:tcBorders>
              <w:top w:val="single" w:sz="4" w:space="0" w:color="auto"/>
              <w:left w:val="single" w:sz="4" w:space="0" w:color="auto"/>
              <w:bottom w:val="single" w:sz="4" w:space="0" w:color="auto"/>
              <w:right w:val="single" w:sz="4" w:space="0" w:color="auto"/>
            </w:tcBorders>
            <w:hideMark/>
          </w:tcPr>
          <w:p w14:paraId="337C5FDC"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4576579C"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680BC998"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27929740"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tcPr>
          <w:p w14:paraId="21C2231E" w14:textId="77777777" w:rsidR="00033F2A" w:rsidRPr="00033F2A" w:rsidRDefault="00033F2A" w:rsidP="00033F2A">
            <w:pPr>
              <w:widowControl/>
              <w:autoSpaceDN w:val="0"/>
              <w:spacing w:line="276" w:lineRule="auto"/>
              <w:rPr>
                <w:rFonts w:eastAsia="Calibri" w:cs="Times New Roman"/>
                <w:kern w:val="0"/>
                <w:szCs w:val="22"/>
                <w:lang w:eastAsia="en-US" w:bidi="ar-SA"/>
              </w:rPr>
            </w:pPr>
          </w:p>
        </w:tc>
        <w:tc>
          <w:tcPr>
            <w:tcW w:w="4230" w:type="dxa"/>
            <w:tcBorders>
              <w:top w:val="single" w:sz="4" w:space="0" w:color="auto"/>
              <w:left w:val="single" w:sz="4" w:space="0" w:color="auto"/>
              <w:bottom w:val="single" w:sz="4" w:space="0" w:color="auto"/>
              <w:right w:val="single" w:sz="4" w:space="0" w:color="auto"/>
            </w:tcBorders>
            <w:vAlign w:val="center"/>
            <w:hideMark/>
          </w:tcPr>
          <w:p w14:paraId="2FC9EEEC" w14:textId="77777777" w:rsidR="00033F2A" w:rsidRPr="00033F2A" w:rsidRDefault="00033F2A" w:rsidP="00033F2A">
            <w:pPr>
              <w:widowControl/>
              <w:autoSpaceDN w:val="0"/>
              <w:spacing w:line="276" w:lineRule="auto"/>
              <w:rPr>
                <w:rFonts w:eastAsia="Calibri" w:cs="Times New Roman"/>
                <w:b/>
                <w:kern w:val="0"/>
                <w:szCs w:val="22"/>
                <w:lang w:val="en-US" w:eastAsia="en-US" w:bidi="ar-SA"/>
              </w:rPr>
            </w:pPr>
            <w:r w:rsidRPr="00033F2A">
              <w:rPr>
                <w:rFonts w:eastAsia="Calibri" w:cs="Times New Roman"/>
                <w:b/>
                <w:kern w:val="0"/>
                <w:szCs w:val="22"/>
                <w:lang w:val="en-US" w:eastAsia="en-US" w:bidi="ar-SA"/>
              </w:rPr>
              <w:t xml:space="preserve">C. Grupa </w:t>
            </w:r>
            <w:proofErr w:type="spellStart"/>
            <w:r w:rsidRPr="00033F2A">
              <w:rPr>
                <w:rFonts w:eastAsia="Calibri" w:cs="Times New Roman"/>
                <w:b/>
                <w:kern w:val="0"/>
                <w:szCs w:val="22"/>
                <w:lang w:val="en-US" w:eastAsia="en-US" w:bidi="ar-SA"/>
              </w:rPr>
              <w:t>przedmiotów</w:t>
            </w:r>
            <w:proofErr w:type="spellEnd"/>
            <w:r w:rsidRPr="00033F2A">
              <w:rPr>
                <w:rFonts w:eastAsia="Calibri" w:cs="Times New Roman"/>
                <w:b/>
                <w:kern w:val="0"/>
                <w:szCs w:val="22"/>
                <w:lang w:val="en-US" w:eastAsia="en-US" w:bidi="ar-SA"/>
              </w:rPr>
              <w:t xml:space="preserve"> </w:t>
            </w:r>
            <w:proofErr w:type="spellStart"/>
            <w:r w:rsidRPr="00033F2A">
              <w:rPr>
                <w:rFonts w:eastAsia="Calibri" w:cs="Times New Roman"/>
                <w:b/>
                <w:kern w:val="0"/>
                <w:szCs w:val="22"/>
                <w:lang w:val="en-US" w:eastAsia="en-US" w:bidi="ar-SA"/>
              </w:rPr>
              <w:t>kierunkowych</w:t>
            </w:r>
            <w:proofErr w:type="spellEnd"/>
            <w:r w:rsidRPr="00033F2A">
              <w:rPr>
                <w:rFonts w:eastAsia="Calibri" w:cs="Times New Roman"/>
                <w:b/>
                <w:kern w:val="0"/>
                <w:szCs w:val="22"/>
                <w:lang w:val="en-US" w:eastAsia="en-US" w:bidi="ar-SA"/>
              </w:rPr>
              <w:t xml:space="preserve"> </w:t>
            </w:r>
          </w:p>
        </w:tc>
        <w:tc>
          <w:tcPr>
            <w:tcW w:w="2410" w:type="dxa"/>
            <w:tcBorders>
              <w:top w:val="single" w:sz="4" w:space="0" w:color="auto"/>
              <w:left w:val="single" w:sz="4" w:space="0" w:color="auto"/>
              <w:bottom w:val="single" w:sz="4" w:space="0" w:color="auto"/>
              <w:right w:val="single" w:sz="4" w:space="0" w:color="auto"/>
            </w:tcBorders>
          </w:tcPr>
          <w:p w14:paraId="70DF8FF9" w14:textId="77777777" w:rsidR="00033F2A" w:rsidRPr="00033F2A" w:rsidRDefault="00033F2A" w:rsidP="00033F2A">
            <w:pPr>
              <w:widowControl/>
              <w:autoSpaceDN w:val="0"/>
              <w:spacing w:line="276" w:lineRule="auto"/>
              <w:rPr>
                <w:rFonts w:eastAsia="Calibri" w:cs="Times New Roman"/>
                <w:kern w:val="0"/>
                <w:szCs w:val="22"/>
                <w:lang w:val="en-US" w:eastAsia="en-US" w:bidi="ar-SA"/>
              </w:rPr>
            </w:pPr>
          </w:p>
        </w:tc>
        <w:tc>
          <w:tcPr>
            <w:tcW w:w="2291" w:type="dxa"/>
            <w:tcBorders>
              <w:top w:val="single" w:sz="4" w:space="0" w:color="auto"/>
              <w:left w:val="single" w:sz="4" w:space="0" w:color="auto"/>
              <w:bottom w:val="single" w:sz="4" w:space="0" w:color="auto"/>
              <w:right w:val="single" w:sz="4" w:space="0" w:color="auto"/>
            </w:tcBorders>
          </w:tcPr>
          <w:p w14:paraId="4BA34528" w14:textId="77777777" w:rsidR="00033F2A" w:rsidRPr="00033F2A" w:rsidRDefault="00033F2A" w:rsidP="00033F2A">
            <w:pPr>
              <w:widowControl/>
              <w:autoSpaceDN w:val="0"/>
              <w:spacing w:line="276" w:lineRule="auto"/>
              <w:rPr>
                <w:rFonts w:eastAsia="Calibri" w:cs="Times New Roman"/>
                <w:kern w:val="0"/>
                <w:szCs w:val="22"/>
                <w:lang w:val="en-US" w:eastAsia="en-US" w:bidi="ar-SA"/>
              </w:rPr>
            </w:pPr>
          </w:p>
        </w:tc>
        <w:tc>
          <w:tcPr>
            <w:tcW w:w="2291" w:type="dxa"/>
            <w:tcBorders>
              <w:top w:val="single" w:sz="4" w:space="0" w:color="auto"/>
              <w:left w:val="single" w:sz="4" w:space="0" w:color="auto"/>
              <w:bottom w:val="single" w:sz="4" w:space="0" w:color="auto"/>
              <w:right w:val="single" w:sz="4" w:space="0" w:color="auto"/>
            </w:tcBorders>
          </w:tcPr>
          <w:p w14:paraId="51A0F98E" w14:textId="77777777" w:rsidR="00033F2A" w:rsidRPr="00033F2A" w:rsidRDefault="00033F2A" w:rsidP="00033F2A">
            <w:pPr>
              <w:widowControl/>
              <w:autoSpaceDN w:val="0"/>
              <w:spacing w:line="276" w:lineRule="auto"/>
              <w:rPr>
                <w:rFonts w:eastAsia="Calibri" w:cs="Times New Roman"/>
                <w:kern w:val="0"/>
                <w:szCs w:val="22"/>
                <w:lang w:val="en-US" w:eastAsia="en-US" w:bidi="ar-SA"/>
              </w:rPr>
            </w:pPr>
          </w:p>
        </w:tc>
      </w:tr>
      <w:tr w:rsidR="00033F2A" w:rsidRPr="00033F2A" w14:paraId="6FE18AA9"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3DC143D9"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w:t>
            </w:r>
          </w:p>
        </w:tc>
        <w:tc>
          <w:tcPr>
            <w:tcW w:w="4230" w:type="dxa"/>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14:paraId="3A54AE41" w14:textId="77777777" w:rsidR="00033F2A" w:rsidRPr="00033F2A" w:rsidRDefault="00033F2A" w:rsidP="00033F2A">
            <w:pPr>
              <w:widowControl/>
              <w:suppressAutoHyphens w:val="0"/>
              <w:autoSpaceDN w:val="0"/>
              <w:spacing w:line="276" w:lineRule="auto"/>
              <w:rPr>
                <w:rFonts w:eastAsia="Times New Roman" w:cs="Times New Roman"/>
                <w:kern w:val="0"/>
                <w:szCs w:val="22"/>
                <w:lang w:eastAsia="pl-PL" w:bidi="ar-SA"/>
              </w:rPr>
            </w:pPr>
            <w:r w:rsidRPr="00033F2A">
              <w:rPr>
                <w:rFonts w:eastAsia="Calibri" w:cs="Times New Roman"/>
                <w:kern w:val="0"/>
                <w:szCs w:val="22"/>
                <w:lang w:eastAsia="en-US" w:bidi="ar-SA"/>
              </w:rPr>
              <w:t>Socjologia bezpieczeństwa</w:t>
            </w:r>
          </w:p>
        </w:tc>
        <w:tc>
          <w:tcPr>
            <w:tcW w:w="2410" w:type="dxa"/>
            <w:tcBorders>
              <w:top w:val="single" w:sz="4" w:space="0" w:color="auto"/>
              <w:left w:val="single" w:sz="4" w:space="0" w:color="auto"/>
              <w:bottom w:val="single" w:sz="4" w:space="0" w:color="auto"/>
              <w:right w:val="single" w:sz="4" w:space="0" w:color="auto"/>
            </w:tcBorders>
            <w:hideMark/>
          </w:tcPr>
          <w:p w14:paraId="5DADC5F5" w14:textId="77777777" w:rsidR="00033F2A" w:rsidRPr="00033F2A" w:rsidRDefault="00033F2A" w:rsidP="00033F2A">
            <w:pPr>
              <w:widowControl/>
              <w:autoSpaceDN w:val="0"/>
              <w:spacing w:line="276" w:lineRule="auto"/>
              <w:jc w:val="right"/>
              <w:rPr>
                <w:rFonts w:eastAsia="Calibri" w:cs="Times New Roman"/>
                <w:kern w:val="0"/>
                <w:szCs w:val="22"/>
                <w:lang w:val="en-US" w:eastAsia="en-US" w:bidi="ar-SA"/>
              </w:rPr>
            </w:pPr>
            <w:r w:rsidRPr="00033F2A">
              <w:rPr>
                <w:rFonts w:eastAsia="Calibri" w:cs="Times New Roman"/>
                <w:kern w:val="0"/>
                <w:szCs w:val="22"/>
                <w:lang w:val="en-US"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6E9039BE" w14:textId="77777777" w:rsidR="00033F2A" w:rsidRPr="00033F2A" w:rsidRDefault="00033F2A" w:rsidP="00033F2A">
            <w:pPr>
              <w:widowControl/>
              <w:autoSpaceDN w:val="0"/>
              <w:spacing w:line="276" w:lineRule="auto"/>
              <w:jc w:val="right"/>
              <w:rPr>
                <w:rFonts w:eastAsia="Calibri" w:cs="Times New Roman"/>
                <w:kern w:val="0"/>
                <w:szCs w:val="22"/>
                <w:lang w:val="en-US" w:eastAsia="en-US" w:bidi="ar-SA"/>
              </w:rPr>
            </w:pPr>
            <w:r w:rsidRPr="00033F2A">
              <w:rPr>
                <w:rFonts w:eastAsia="Calibri" w:cs="Times New Roman"/>
                <w:kern w:val="0"/>
                <w:szCs w:val="22"/>
                <w:lang w:val="en-US"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2E0423E3" w14:textId="77777777" w:rsidR="00033F2A" w:rsidRPr="00033F2A" w:rsidRDefault="00033F2A" w:rsidP="00033F2A">
            <w:pPr>
              <w:widowControl/>
              <w:autoSpaceDN w:val="0"/>
              <w:spacing w:line="276" w:lineRule="auto"/>
              <w:jc w:val="right"/>
              <w:rPr>
                <w:rFonts w:eastAsia="Calibri" w:cs="Times New Roman"/>
                <w:kern w:val="0"/>
                <w:szCs w:val="22"/>
                <w:lang w:val="en-US" w:eastAsia="en-US" w:bidi="ar-SA"/>
              </w:rPr>
            </w:pPr>
            <w:r w:rsidRPr="00033F2A">
              <w:rPr>
                <w:rFonts w:eastAsia="Calibri" w:cs="Times New Roman"/>
                <w:kern w:val="0"/>
                <w:szCs w:val="22"/>
                <w:lang w:val="en-US" w:eastAsia="en-US" w:bidi="ar-SA"/>
              </w:rPr>
              <w:t>0</w:t>
            </w:r>
          </w:p>
        </w:tc>
      </w:tr>
      <w:tr w:rsidR="00033F2A" w:rsidRPr="00033F2A" w14:paraId="32BA3AB6"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3A91755F" w14:textId="77777777" w:rsidR="00033F2A" w:rsidRPr="00033F2A" w:rsidRDefault="00033F2A" w:rsidP="00033F2A">
            <w:pPr>
              <w:widowControl/>
              <w:autoSpaceDN w:val="0"/>
              <w:spacing w:line="276" w:lineRule="auto"/>
              <w:rPr>
                <w:rFonts w:eastAsia="Calibri" w:cs="Times New Roman"/>
                <w:kern w:val="0"/>
                <w:szCs w:val="22"/>
                <w:lang w:val="en-US" w:eastAsia="en-US" w:bidi="ar-SA"/>
              </w:rPr>
            </w:pPr>
            <w:r w:rsidRPr="00033F2A">
              <w:rPr>
                <w:rFonts w:eastAsia="Calibri" w:cs="Times New Roman"/>
                <w:kern w:val="0"/>
                <w:szCs w:val="22"/>
                <w:lang w:val="en-US" w:eastAsia="en-US" w:bidi="ar-SA"/>
              </w:rPr>
              <w:t>2.</w:t>
            </w:r>
          </w:p>
        </w:tc>
        <w:tc>
          <w:tcPr>
            <w:tcW w:w="4230" w:type="dxa"/>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14:paraId="7950A0A4"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Przygotowanie obronne państwa</w:t>
            </w:r>
          </w:p>
        </w:tc>
        <w:tc>
          <w:tcPr>
            <w:tcW w:w="2410" w:type="dxa"/>
            <w:tcBorders>
              <w:top w:val="single" w:sz="4" w:space="0" w:color="auto"/>
              <w:left w:val="single" w:sz="4" w:space="0" w:color="auto"/>
              <w:bottom w:val="single" w:sz="4" w:space="0" w:color="auto"/>
              <w:right w:val="single" w:sz="4" w:space="0" w:color="auto"/>
            </w:tcBorders>
            <w:hideMark/>
          </w:tcPr>
          <w:p w14:paraId="252F9955"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4</w:t>
            </w:r>
          </w:p>
        </w:tc>
        <w:tc>
          <w:tcPr>
            <w:tcW w:w="2291" w:type="dxa"/>
            <w:tcBorders>
              <w:top w:val="single" w:sz="4" w:space="0" w:color="auto"/>
              <w:left w:val="single" w:sz="4" w:space="0" w:color="auto"/>
              <w:bottom w:val="single" w:sz="4" w:space="0" w:color="auto"/>
              <w:right w:val="single" w:sz="4" w:space="0" w:color="auto"/>
            </w:tcBorders>
            <w:hideMark/>
          </w:tcPr>
          <w:p w14:paraId="2E1A1F22"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3B29193E"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7F64B51B"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2D6B3421"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3.</w:t>
            </w:r>
          </w:p>
        </w:tc>
        <w:tc>
          <w:tcPr>
            <w:tcW w:w="4230" w:type="dxa"/>
            <w:tcBorders>
              <w:top w:val="nil"/>
              <w:left w:val="single" w:sz="4" w:space="0" w:color="000000" w:themeColor="text1"/>
              <w:bottom w:val="single" w:sz="4" w:space="0" w:color="000000" w:themeColor="text1"/>
              <w:right w:val="single" w:sz="4" w:space="0" w:color="auto"/>
            </w:tcBorders>
            <w:vAlign w:val="center"/>
            <w:hideMark/>
          </w:tcPr>
          <w:p w14:paraId="04BBB1EE"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Zarządzanie kryzysowe w systemie bezpieczeństwa</w:t>
            </w:r>
          </w:p>
        </w:tc>
        <w:tc>
          <w:tcPr>
            <w:tcW w:w="2410" w:type="dxa"/>
            <w:tcBorders>
              <w:top w:val="single" w:sz="4" w:space="0" w:color="auto"/>
              <w:left w:val="single" w:sz="4" w:space="0" w:color="auto"/>
              <w:bottom w:val="single" w:sz="4" w:space="0" w:color="auto"/>
              <w:right w:val="single" w:sz="4" w:space="0" w:color="auto"/>
            </w:tcBorders>
            <w:hideMark/>
          </w:tcPr>
          <w:p w14:paraId="2FA5A611"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4</w:t>
            </w:r>
          </w:p>
        </w:tc>
        <w:tc>
          <w:tcPr>
            <w:tcW w:w="2291" w:type="dxa"/>
            <w:tcBorders>
              <w:top w:val="single" w:sz="4" w:space="0" w:color="auto"/>
              <w:left w:val="single" w:sz="4" w:space="0" w:color="auto"/>
              <w:bottom w:val="single" w:sz="4" w:space="0" w:color="auto"/>
              <w:right w:val="single" w:sz="4" w:space="0" w:color="auto"/>
            </w:tcBorders>
            <w:hideMark/>
          </w:tcPr>
          <w:p w14:paraId="00E0B345"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474A106B"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7CC13503"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5584C91D"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4.</w:t>
            </w:r>
          </w:p>
        </w:tc>
        <w:tc>
          <w:tcPr>
            <w:tcW w:w="4230" w:type="dxa"/>
            <w:tcBorders>
              <w:top w:val="nil"/>
              <w:left w:val="single" w:sz="4" w:space="0" w:color="000000" w:themeColor="text1"/>
              <w:bottom w:val="single" w:sz="4" w:space="0" w:color="000000" w:themeColor="text1"/>
              <w:right w:val="single" w:sz="4" w:space="0" w:color="auto"/>
            </w:tcBorders>
            <w:vAlign w:val="center"/>
            <w:hideMark/>
          </w:tcPr>
          <w:p w14:paraId="6224448F"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Zwalczanie przestępczości zorganizowanej</w:t>
            </w:r>
          </w:p>
        </w:tc>
        <w:tc>
          <w:tcPr>
            <w:tcW w:w="2410" w:type="dxa"/>
            <w:tcBorders>
              <w:top w:val="single" w:sz="4" w:space="0" w:color="auto"/>
              <w:left w:val="single" w:sz="4" w:space="0" w:color="auto"/>
              <w:bottom w:val="single" w:sz="4" w:space="0" w:color="auto"/>
              <w:right w:val="single" w:sz="4" w:space="0" w:color="auto"/>
            </w:tcBorders>
            <w:hideMark/>
          </w:tcPr>
          <w:p w14:paraId="246718CA"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222EB402"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c>
          <w:tcPr>
            <w:tcW w:w="2291" w:type="dxa"/>
            <w:tcBorders>
              <w:top w:val="single" w:sz="4" w:space="0" w:color="auto"/>
              <w:left w:val="single" w:sz="4" w:space="0" w:color="auto"/>
              <w:bottom w:val="single" w:sz="4" w:space="0" w:color="auto"/>
              <w:right w:val="single" w:sz="4" w:space="0" w:color="auto"/>
            </w:tcBorders>
          </w:tcPr>
          <w:p w14:paraId="74BC7429"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r>
      <w:tr w:rsidR="00033F2A" w:rsidRPr="00033F2A" w14:paraId="41626C91"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1B1BB87E"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5.</w:t>
            </w:r>
          </w:p>
        </w:tc>
        <w:tc>
          <w:tcPr>
            <w:tcW w:w="4230" w:type="dxa"/>
            <w:tcBorders>
              <w:top w:val="nil"/>
              <w:left w:val="single" w:sz="4" w:space="0" w:color="auto"/>
              <w:bottom w:val="single" w:sz="4" w:space="0" w:color="000000" w:themeColor="text1"/>
              <w:right w:val="single" w:sz="4" w:space="0" w:color="auto"/>
            </w:tcBorders>
            <w:vAlign w:val="center"/>
            <w:hideMark/>
          </w:tcPr>
          <w:p w14:paraId="11816BC1"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Bezpieczeństwo w transporcie i ochrona infrastruktury krytycznej</w:t>
            </w:r>
          </w:p>
        </w:tc>
        <w:tc>
          <w:tcPr>
            <w:tcW w:w="2410" w:type="dxa"/>
            <w:tcBorders>
              <w:top w:val="single" w:sz="4" w:space="0" w:color="auto"/>
              <w:left w:val="single" w:sz="4" w:space="0" w:color="auto"/>
              <w:bottom w:val="single" w:sz="4" w:space="0" w:color="auto"/>
              <w:right w:val="single" w:sz="4" w:space="0" w:color="auto"/>
            </w:tcBorders>
            <w:hideMark/>
          </w:tcPr>
          <w:p w14:paraId="2D0F8483"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3</w:t>
            </w:r>
          </w:p>
        </w:tc>
        <w:tc>
          <w:tcPr>
            <w:tcW w:w="2291" w:type="dxa"/>
            <w:tcBorders>
              <w:top w:val="single" w:sz="4" w:space="0" w:color="auto"/>
              <w:left w:val="single" w:sz="4" w:space="0" w:color="auto"/>
              <w:bottom w:val="single" w:sz="4" w:space="0" w:color="auto"/>
              <w:right w:val="single" w:sz="4" w:space="0" w:color="auto"/>
            </w:tcBorders>
            <w:hideMark/>
          </w:tcPr>
          <w:p w14:paraId="475B4E4F"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14D819CC"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76B6363D"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77EBDF1F"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6.</w:t>
            </w:r>
          </w:p>
        </w:tc>
        <w:tc>
          <w:tcPr>
            <w:tcW w:w="4230" w:type="dxa"/>
            <w:tcBorders>
              <w:top w:val="nil"/>
              <w:left w:val="single" w:sz="4" w:space="0" w:color="auto"/>
              <w:bottom w:val="single" w:sz="4" w:space="0" w:color="000000" w:themeColor="text1"/>
              <w:right w:val="single" w:sz="4" w:space="0" w:color="auto"/>
            </w:tcBorders>
            <w:vAlign w:val="center"/>
            <w:hideMark/>
          </w:tcPr>
          <w:p w14:paraId="2EDBB068"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Cyberbezpieczeństwo</w:t>
            </w:r>
          </w:p>
        </w:tc>
        <w:tc>
          <w:tcPr>
            <w:tcW w:w="2410" w:type="dxa"/>
            <w:tcBorders>
              <w:top w:val="single" w:sz="4" w:space="0" w:color="auto"/>
              <w:left w:val="single" w:sz="4" w:space="0" w:color="auto"/>
              <w:bottom w:val="single" w:sz="4" w:space="0" w:color="auto"/>
              <w:right w:val="single" w:sz="4" w:space="0" w:color="auto"/>
            </w:tcBorders>
            <w:hideMark/>
          </w:tcPr>
          <w:p w14:paraId="3D0B6145"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3</w:t>
            </w:r>
          </w:p>
        </w:tc>
        <w:tc>
          <w:tcPr>
            <w:tcW w:w="2291" w:type="dxa"/>
            <w:tcBorders>
              <w:top w:val="single" w:sz="4" w:space="0" w:color="auto"/>
              <w:left w:val="single" w:sz="4" w:space="0" w:color="auto"/>
              <w:bottom w:val="single" w:sz="4" w:space="0" w:color="auto"/>
              <w:right w:val="single" w:sz="4" w:space="0" w:color="auto"/>
            </w:tcBorders>
            <w:hideMark/>
          </w:tcPr>
          <w:p w14:paraId="789F6596"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16091D50"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14C16EAB"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474BBA7F"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7.</w:t>
            </w:r>
          </w:p>
        </w:tc>
        <w:tc>
          <w:tcPr>
            <w:tcW w:w="4230" w:type="dxa"/>
            <w:tcBorders>
              <w:top w:val="nil"/>
              <w:left w:val="single" w:sz="4" w:space="0" w:color="auto"/>
              <w:bottom w:val="single" w:sz="4" w:space="0" w:color="000000" w:themeColor="text1"/>
              <w:right w:val="single" w:sz="4" w:space="0" w:color="auto"/>
            </w:tcBorders>
            <w:vAlign w:val="center"/>
            <w:hideMark/>
          </w:tcPr>
          <w:p w14:paraId="3F3E6930"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Ochrona osób, mienia, obiektów i obszarów</w:t>
            </w:r>
          </w:p>
        </w:tc>
        <w:tc>
          <w:tcPr>
            <w:tcW w:w="2410" w:type="dxa"/>
            <w:tcBorders>
              <w:top w:val="single" w:sz="4" w:space="0" w:color="auto"/>
              <w:left w:val="single" w:sz="4" w:space="0" w:color="auto"/>
              <w:bottom w:val="single" w:sz="4" w:space="0" w:color="auto"/>
              <w:right w:val="single" w:sz="4" w:space="0" w:color="auto"/>
            </w:tcBorders>
            <w:hideMark/>
          </w:tcPr>
          <w:p w14:paraId="5856221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7B679DE7"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5121B249"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1AE5197E"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5BBF48EC"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8.</w:t>
            </w:r>
          </w:p>
        </w:tc>
        <w:tc>
          <w:tcPr>
            <w:tcW w:w="4230" w:type="dxa"/>
            <w:tcBorders>
              <w:top w:val="nil"/>
              <w:left w:val="single" w:sz="4" w:space="0" w:color="auto"/>
              <w:bottom w:val="single" w:sz="4" w:space="0" w:color="000000" w:themeColor="text1"/>
              <w:right w:val="single" w:sz="4" w:space="0" w:color="auto"/>
            </w:tcBorders>
            <w:vAlign w:val="center"/>
            <w:hideMark/>
          </w:tcPr>
          <w:p w14:paraId="545D656B"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Organizacja wymiaru sprawiedliwości</w:t>
            </w:r>
          </w:p>
        </w:tc>
        <w:tc>
          <w:tcPr>
            <w:tcW w:w="2410" w:type="dxa"/>
            <w:tcBorders>
              <w:top w:val="single" w:sz="4" w:space="0" w:color="auto"/>
              <w:left w:val="single" w:sz="4" w:space="0" w:color="auto"/>
              <w:bottom w:val="single" w:sz="4" w:space="0" w:color="auto"/>
              <w:right w:val="single" w:sz="4" w:space="0" w:color="auto"/>
            </w:tcBorders>
            <w:hideMark/>
          </w:tcPr>
          <w:p w14:paraId="1E0891F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hideMark/>
          </w:tcPr>
          <w:p w14:paraId="49D561C3"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tcPr>
          <w:p w14:paraId="1A14614A"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5E95259B" w14:textId="77777777" w:rsidTr="58EA6CB6">
        <w:trPr>
          <w:trHeight w:val="156"/>
          <w:jc w:val="center"/>
        </w:trPr>
        <w:tc>
          <w:tcPr>
            <w:tcW w:w="562" w:type="dxa"/>
            <w:tcBorders>
              <w:top w:val="single" w:sz="4" w:space="0" w:color="auto"/>
              <w:left w:val="single" w:sz="4" w:space="0" w:color="auto"/>
              <w:bottom w:val="single" w:sz="4" w:space="0" w:color="auto"/>
              <w:right w:val="single" w:sz="4" w:space="0" w:color="auto"/>
            </w:tcBorders>
            <w:hideMark/>
          </w:tcPr>
          <w:p w14:paraId="620FC6CC"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9.</w:t>
            </w:r>
          </w:p>
        </w:tc>
        <w:tc>
          <w:tcPr>
            <w:tcW w:w="4230" w:type="dxa"/>
            <w:tcBorders>
              <w:top w:val="single" w:sz="4" w:space="0" w:color="auto"/>
              <w:left w:val="single" w:sz="4" w:space="0" w:color="auto"/>
              <w:bottom w:val="single" w:sz="4" w:space="0" w:color="auto"/>
              <w:right w:val="single" w:sz="4" w:space="0" w:color="auto"/>
            </w:tcBorders>
            <w:vAlign w:val="center"/>
            <w:hideMark/>
          </w:tcPr>
          <w:p w14:paraId="124A59A7" w14:textId="77777777" w:rsidR="00033F2A" w:rsidRPr="00033F2A" w:rsidRDefault="00033F2A" w:rsidP="00033F2A">
            <w:pPr>
              <w:widowControl/>
              <w:suppressAutoHyphens w:val="0"/>
              <w:autoSpaceDN w:val="0"/>
              <w:spacing w:line="276" w:lineRule="auto"/>
              <w:rPr>
                <w:rFonts w:eastAsia="Times New Roman" w:cs="Times New Roman"/>
                <w:kern w:val="0"/>
                <w:szCs w:val="22"/>
                <w:lang w:eastAsia="pl-PL" w:bidi="ar-SA"/>
              </w:rPr>
            </w:pPr>
            <w:r w:rsidRPr="00033F2A">
              <w:rPr>
                <w:rFonts w:eastAsia="Times New Roman" w:cs="Times New Roman"/>
                <w:kern w:val="0"/>
                <w:szCs w:val="22"/>
                <w:lang w:eastAsia="pl-PL" w:bidi="ar-SA"/>
              </w:rPr>
              <w:t>Wstęp do kryminologii i kryminalistyki</w:t>
            </w:r>
          </w:p>
        </w:tc>
        <w:tc>
          <w:tcPr>
            <w:tcW w:w="2410" w:type="dxa"/>
            <w:tcBorders>
              <w:top w:val="single" w:sz="4" w:space="0" w:color="auto"/>
              <w:left w:val="single" w:sz="4" w:space="0" w:color="auto"/>
              <w:bottom w:val="single" w:sz="4" w:space="0" w:color="auto"/>
              <w:right w:val="single" w:sz="4" w:space="0" w:color="auto"/>
            </w:tcBorders>
            <w:hideMark/>
          </w:tcPr>
          <w:p w14:paraId="495E1177"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38D0EC1B"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tcPr>
          <w:p w14:paraId="41FE9489"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70FE74A1"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1AD0A359"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10.</w:t>
            </w:r>
          </w:p>
        </w:tc>
        <w:tc>
          <w:tcPr>
            <w:tcW w:w="4230" w:type="dxa"/>
            <w:tcBorders>
              <w:top w:val="nil"/>
              <w:left w:val="single" w:sz="4" w:space="0" w:color="auto"/>
              <w:bottom w:val="single" w:sz="4" w:space="0" w:color="auto"/>
              <w:right w:val="single" w:sz="4" w:space="0" w:color="auto"/>
            </w:tcBorders>
            <w:vAlign w:val="center"/>
            <w:hideMark/>
          </w:tcPr>
          <w:p w14:paraId="5117405C"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Komunikacja społeczna i mediacje w sytuacjach kryzysowych</w:t>
            </w:r>
          </w:p>
        </w:tc>
        <w:tc>
          <w:tcPr>
            <w:tcW w:w="2410" w:type="dxa"/>
            <w:tcBorders>
              <w:top w:val="single" w:sz="4" w:space="0" w:color="auto"/>
              <w:left w:val="single" w:sz="4" w:space="0" w:color="auto"/>
              <w:bottom w:val="single" w:sz="4" w:space="0" w:color="auto"/>
              <w:right w:val="single" w:sz="4" w:space="0" w:color="auto"/>
            </w:tcBorders>
            <w:hideMark/>
          </w:tcPr>
          <w:p w14:paraId="040CD7A7"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7BB9C70E"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2116566E"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r>
      <w:tr w:rsidR="00033F2A" w:rsidRPr="00033F2A" w14:paraId="411CD191"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6CCD26F1"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11.</w:t>
            </w:r>
          </w:p>
        </w:tc>
        <w:tc>
          <w:tcPr>
            <w:tcW w:w="4230" w:type="dxa"/>
            <w:tcBorders>
              <w:top w:val="nil"/>
              <w:left w:val="single" w:sz="4" w:space="0" w:color="auto"/>
              <w:bottom w:val="single" w:sz="4" w:space="0" w:color="auto"/>
              <w:right w:val="single" w:sz="4" w:space="0" w:color="auto"/>
            </w:tcBorders>
            <w:vAlign w:val="center"/>
            <w:hideMark/>
          </w:tcPr>
          <w:p w14:paraId="155BDF78"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Etyka zawodowa funkcjonariusza państwa</w:t>
            </w:r>
          </w:p>
        </w:tc>
        <w:tc>
          <w:tcPr>
            <w:tcW w:w="2410" w:type="dxa"/>
            <w:tcBorders>
              <w:top w:val="single" w:sz="4" w:space="0" w:color="auto"/>
              <w:left w:val="single" w:sz="4" w:space="0" w:color="auto"/>
              <w:bottom w:val="single" w:sz="4" w:space="0" w:color="auto"/>
              <w:right w:val="single" w:sz="4" w:space="0" w:color="auto"/>
            </w:tcBorders>
            <w:hideMark/>
          </w:tcPr>
          <w:p w14:paraId="0098B213"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7CF42E35"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3E9DA702"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5E3E4F8E"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09A0795A"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12.</w:t>
            </w:r>
          </w:p>
        </w:tc>
        <w:tc>
          <w:tcPr>
            <w:tcW w:w="4230" w:type="dxa"/>
            <w:tcBorders>
              <w:top w:val="nil"/>
              <w:left w:val="single" w:sz="4" w:space="0" w:color="auto"/>
              <w:bottom w:val="single" w:sz="4" w:space="0" w:color="auto"/>
              <w:right w:val="single" w:sz="4" w:space="0" w:color="auto"/>
            </w:tcBorders>
            <w:vAlign w:val="center"/>
            <w:hideMark/>
          </w:tcPr>
          <w:p w14:paraId="6C5C24B8"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Bezpieczeństwo międzynarodowe (j.ang)</w:t>
            </w:r>
          </w:p>
        </w:tc>
        <w:tc>
          <w:tcPr>
            <w:tcW w:w="2410" w:type="dxa"/>
            <w:tcBorders>
              <w:top w:val="single" w:sz="4" w:space="0" w:color="auto"/>
              <w:left w:val="single" w:sz="4" w:space="0" w:color="auto"/>
              <w:bottom w:val="single" w:sz="4" w:space="0" w:color="auto"/>
              <w:right w:val="single" w:sz="4" w:space="0" w:color="auto"/>
            </w:tcBorders>
            <w:hideMark/>
          </w:tcPr>
          <w:p w14:paraId="25F99B6F"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73CCBD13"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107E743F"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56CCB828"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177EDD0B"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13.</w:t>
            </w:r>
          </w:p>
        </w:tc>
        <w:tc>
          <w:tcPr>
            <w:tcW w:w="4230" w:type="dxa"/>
            <w:tcBorders>
              <w:top w:val="nil"/>
              <w:left w:val="single" w:sz="4" w:space="0" w:color="auto"/>
              <w:bottom w:val="single" w:sz="4" w:space="0" w:color="000000" w:themeColor="text1"/>
              <w:right w:val="single" w:sz="4" w:space="0" w:color="auto"/>
            </w:tcBorders>
            <w:vAlign w:val="center"/>
            <w:hideMark/>
          </w:tcPr>
          <w:p w14:paraId="78F2BC65"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Metody badań bezpieczeństwa</w:t>
            </w:r>
          </w:p>
        </w:tc>
        <w:tc>
          <w:tcPr>
            <w:tcW w:w="2410" w:type="dxa"/>
            <w:tcBorders>
              <w:top w:val="single" w:sz="4" w:space="0" w:color="auto"/>
              <w:left w:val="single" w:sz="4" w:space="0" w:color="auto"/>
              <w:bottom w:val="single" w:sz="4" w:space="0" w:color="auto"/>
              <w:right w:val="single" w:sz="4" w:space="0" w:color="auto"/>
            </w:tcBorders>
            <w:hideMark/>
          </w:tcPr>
          <w:p w14:paraId="133260E3"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3</w:t>
            </w:r>
          </w:p>
        </w:tc>
        <w:tc>
          <w:tcPr>
            <w:tcW w:w="2291" w:type="dxa"/>
            <w:tcBorders>
              <w:top w:val="single" w:sz="4" w:space="0" w:color="auto"/>
              <w:left w:val="single" w:sz="4" w:space="0" w:color="auto"/>
              <w:bottom w:val="single" w:sz="4" w:space="0" w:color="auto"/>
              <w:right w:val="single" w:sz="4" w:space="0" w:color="auto"/>
            </w:tcBorders>
            <w:hideMark/>
          </w:tcPr>
          <w:p w14:paraId="0EBB910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4CB8561F"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3A9F1597"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06C1A8A8"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lastRenderedPageBreak/>
              <w:t>14.</w:t>
            </w:r>
          </w:p>
        </w:tc>
        <w:tc>
          <w:tcPr>
            <w:tcW w:w="4230" w:type="dxa"/>
            <w:tcBorders>
              <w:top w:val="nil"/>
              <w:left w:val="single" w:sz="4" w:space="0" w:color="auto"/>
              <w:bottom w:val="single" w:sz="4" w:space="0" w:color="000000" w:themeColor="text1"/>
              <w:right w:val="single" w:sz="4" w:space="0" w:color="auto"/>
            </w:tcBorders>
            <w:vAlign w:val="center"/>
            <w:hideMark/>
          </w:tcPr>
          <w:p w14:paraId="73F2D5FD" w14:textId="7B143FF3" w:rsidR="00033F2A" w:rsidRPr="00033F2A" w:rsidRDefault="003A5481" w:rsidP="58EA6CB6">
            <w:pPr>
              <w:pStyle w:val="Styl1"/>
            </w:pPr>
            <w:r>
              <w:t>Podstawy wyszkolenia strzeleckiego</w:t>
            </w:r>
          </w:p>
          <w:p w14:paraId="4E6FEB81" w14:textId="77777777" w:rsidR="00033F2A" w:rsidRPr="00033F2A" w:rsidRDefault="00033F2A" w:rsidP="58EA6CB6">
            <w:pPr>
              <w:pStyle w:val="Styl1"/>
            </w:pPr>
          </w:p>
        </w:tc>
        <w:tc>
          <w:tcPr>
            <w:tcW w:w="2410" w:type="dxa"/>
            <w:tcBorders>
              <w:top w:val="single" w:sz="4" w:space="0" w:color="auto"/>
              <w:left w:val="single" w:sz="4" w:space="0" w:color="auto"/>
              <w:bottom w:val="single" w:sz="4" w:space="0" w:color="auto"/>
              <w:right w:val="single" w:sz="4" w:space="0" w:color="auto"/>
            </w:tcBorders>
            <w:hideMark/>
          </w:tcPr>
          <w:p w14:paraId="36AA8FBA"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4858A092"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0B14DE41"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5D72F667"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040C219E"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15.</w:t>
            </w:r>
          </w:p>
        </w:tc>
        <w:tc>
          <w:tcPr>
            <w:tcW w:w="4230" w:type="dxa"/>
            <w:tcBorders>
              <w:top w:val="single" w:sz="4" w:space="0" w:color="auto"/>
              <w:left w:val="single" w:sz="4" w:space="0" w:color="auto"/>
              <w:bottom w:val="single" w:sz="4" w:space="0" w:color="000000" w:themeColor="text1"/>
              <w:right w:val="single" w:sz="4" w:space="0" w:color="auto"/>
            </w:tcBorders>
            <w:vAlign w:val="center"/>
            <w:hideMark/>
          </w:tcPr>
          <w:p w14:paraId="6072631E" w14:textId="77777777" w:rsidR="00033F2A" w:rsidRPr="00033F2A" w:rsidRDefault="00033F2A" w:rsidP="00033F2A">
            <w:pPr>
              <w:widowControl/>
              <w:suppressAutoHyphens w:val="0"/>
              <w:autoSpaceDN w:val="0"/>
              <w:spacing w:line="276" w:lineRule="auto"/>
              <w:rPr>
                <w:rFonts w:eastAsia="Times New Roman" w:cs="Times New Roman"/>
                <w:kern w:val="0"/>
                <w:szCs w:val="22"/>
                <w:lang w:eastAsia="pl-PL" w:bidi="ar-SA"/>
              </w:rPr>
            </w:pPr>
            <w:r w:rsidRPr="00033F2A">
              <w:rPr>
                <w:rFonts w:eastAsia="Times New Roman" w:cs="Times New Roman"/>
                <w:kern w:val="0"/>
                <w:szCs w:val="22"/>
                <w:lang w:eastAsia="pl-PL" w:bidi="ar-SA"/>
              </w:rPr>
              <w:t>Ratownictwo medyczne i udzielanie pomocy przedlekarskiej</w:t>
            </w:r>
          </w:p>
        </w:tc>
        <w:tc>
          <w:tcPr>
            <w:tcW w:w="2410" w:type="dxa"/>
            <w:tcBorders>
              <w:top w:val="single" w:sz="4" w:space="0" w:color="auto"/>
              <w:left w:val="single" w:sz="4" w:space="0" w:color="auto"/>
              <w:bottom w:val="single" w:sz="4" w:space="0" w:color="auto"/>
              <w:right w:val="single" w:sz="4" w:space="0" w:color="auto"/>
            </w:tcBorders>
            <w:hideMark/>
          </w:tcPr>
          <w:p w14:paraId="1F5162FF"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104F9619"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583DFF2B"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6C3E95EC"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1E63A8D5"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16.</w:t>
            </w:r>
          </w:p>
        </w:tc>
        <w:tc>
          <w:tcPr>
            <w:tcW w:w="4230" w:type="dxa"/>
            <w:tcBorders>
              <w:top w:val="single" w:sz="4" w:space="0" w:color="auto"/>
              <w:left w:val="single" w:sz="4" w:space="0" w:color="auto"/>
              <w:bottom w:val="single" w:sz="4" w:space="0" w:color="000000" w:themeColor="text1"/>
              <w:right w:val="single" w:sz="4" w:space="0" w:color="auto"/>
            </w:tcBorders>
            <w:vAlign w:val="center"/>
            <w:hideMark/>
          </w:tcPr>
          <w:p w14:paraId="7050BDEE"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Pływanie z elementami ratownictwa wodnego</w:t>
            </w:r>
          </w:p>
        </w:tc>
        <w:tc>
          <w:tcPr>
            <w:tcW w:w="2410" w:type="dxa"/>
            <w:tcBorders>
              <w:top w:val="single" w:sz="4" w:space="0" w:color="auto"/>
              <w:left w:val="single" w:sz="4" w:space="0" w:color="auto"/>
              <w:bottom w:val="single" w:sz="4" w:space="0" w:color="auto"/>
              <w:right w:val="single" w:sz="4" w:space="0" w:color="auto"/>
            </w:tcBorders>
            <w:hideMark/>
          </w:tcPr>
          <w:p w14:paraId="64934965"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3</w:t>
            </w:r>
          </w:p>
        </w:tc>
        <w:tc>
          <w:tcPr>
            <w:tcW w:w="2291" w:type="dxa"/>
            <w:tcBorders>
              <w:top w:val="single" w:sz="4" w:space="0" w:color="auto"/>
              <w:left w:val="single" w:sz="4" w:space="0" w:color="auto"/>
              <w:bottom w:val="single" w:sz="4" w:space="0" w:color="auto"/>
              <w:right w:val="single" w:sz="4" w:space="0" w:color="auto"/>
            </w:tcBorders>
            <w:hideMark/>
          </w:tcPr>
          <w:p w14:paraId="0173A44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4C72D412"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44D3C980"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380A6CCE"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17.</w:t>
            </w:r>
          </w:p>
        </w:tc>
        <w:tc>
          <w:tcPr>
            <w:tcW w:w="4230" w:type="dxa"/>
            <w:tcBorders>
              <w:top w:val="single" w:sz="4" w:space="0" w:color="auto"/>
              <w:left w:val="single" w:sz="4" w:space="0" w:color="auto"/>
              <w:bottom w:val="single" w:sz="4" w:space="0" w:color="auto"/>
              <w:right w:val="single" w:sz="4" w:space="0" w:color="auto"/>
            </w:tcBorders>
            <w:vAlign w:val="center"/>
            <w:hideMark/>
          </w:tcPr>
          <w:p w14:paraId="02FCEE3C"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Samoobrona i sztuki walki</w:t>
            </w:r>
          </w:p>
        </w:tc>
        <w:tc>
          <w:tcPr>
            <w:tcW w:w="2410" w:type="dxa"/>
            <w:tcBorders>
              <w:top w:val="single" w:sz="4" w:space="0" w:color="auto"/>
              <w:left w:val="single" w:sz="4" w:space="0" w:color="auto"/>
              <w:bottom w:val="single" w:sz="4" w:space="0" w:color="auto"/>
              <w:right w:val="single" w:sz="4" w:space="0" w:color="auto"/>
            </w:tcBorders>
            <w:hideMark/>
          </w:tcPr>
          <w:p w14:paraId="3C4C2DA4"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517FCF1C"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2F39508C"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7CE855A8"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0BE607A6"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18.</w:t>
            </w:r>
          </w:p>
        </w:tc>
        <w:tc>
          <w:tcPr>
            <w:tcW w:w="4230" w:type="dxa"/>
            <w:tcBorders>
              <w:top w:val="single" w:sz="4" w:space="0" w:color="auto"/>
              <w:left w:val="single" w:sz="4" w:space="0" w:color="auto"/>
              <w:bottom w:val="single" w:sz="4" w:space="0" w:color="auto"/>
              <w:right w:val="single" w:sz="4" w:space="0" w:color="auto"/>
            </w:tcBorders>
            <w:vAlign w:val="center"/>
            <w:hideMark/>
          </w:tcPr>
          <w:p w14:paraId="12C01E1C"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 xml:space="preserve">Sporty i specjalności obronne </w:t>
            </w:r>
          </w:p>
        </w:tc>
        <w:tc>
          <w:tcPr>
            <w:tcW w:w="2410" w:type="dxa"/>
            <w:tcBorders>
              <w:top w:val="single" w:sz="4" w:space="0" w:color="auto"/>
              <w:left w:val="single" w:sz="4" w:space="0" w:color="auto"/>
              <w:bottom w:val="single" w:sz="4" w:space="0" w:color="auto"/>
              <w:right w:val="single" w:sz="4" w:space="0" w:color="auto"/>
            </w:tcBorders>
            <w:hideMark/>
          </w:tcPr>
          <w:p w14:paraId="6F4FD17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6424A6E3"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6D2343AE"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63534F32"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tcPr>
          <w:p w14:paraId="782AFA26"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19.</w:t>
            </w:r>
          </w:p>
        </w:tc>
        <w:tc>
          <w:tcPr>
            <w:tcW w:w="4230" w:type="dxa"/>
            <w:tcBorders>
              <w:top w:val="single" w:sz="4" w:space="0" w:color="auto"/>
              <w:left w:val="single" w:sz="4" w:space="0" w:color="auto"/>
              <w:bottom w:val="single" w:sz="4" w:space="0" w:color="auto"/>
              <w:right w:val="single" w:sz="4" w:space="0" w:color="auto"/>
            </w:tcBorders>
            <w:vAlign w:val="center"/>
          </w:tcPr>
          <w:p w14:paraId="23CB8834"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Obóz szkoleniowo-kondycyjny</w:t>
            </w:r>
          </w:p>
        </w:tc>
        <w:tc>
          <w:tcPr>
            <w:tcW w:w="2410" w:type="dxa"/>
            <w:tcBorders>
              <w:top w:val="single" w:sz="4" w:space="0" w:color="auto"/>
              <w:left w:val="single" w:sz="4" w:space="0" w:color="auto"/>
              <w:bottom w:val="single" w:sz="4" w:space="0" w:color="auto"/>
              <w:right w:val="single" w:sz="4" w:space="0" w:color="auto"/>
            </w:tcBorders>
          </w:tcPr>
          <w:p w14:paraId="52350B3B"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6</w:t>
            </w:r>
          </w:p>
        </w:tc>
        <w:tc>
          <w:tcPr>
            <w:tcW w:w="2291" w:type="dxa"/>
            <w:tcBorders>
              <w:top w:val="single" w:sz="4" w:space="0" w:color="auto"/>
              <w:left w:val="single" w:sz="4" w:space="0" w:color="auto"/>
              <w:bottom w:val="single" w:sz="4" w:space="0" w:color="auto"/>
              <w:right w:val="single" w:sz="4" w:space="0" w:color="auto"/>
            </w:tcBorders>
          </w:tcPr>
          <w:p w14:paraId="57FCB631"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14E654E3"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3FB19A7A"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tcPr>
          <w:p w14:paraId="0E121CFD"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20.</w:t>
            </w:r>
          </w:p>
        </w:tc>
        <w:tc>
          <w:tcPr>
            <w:tcW w:w="4230" w:type="dxa"/>
            <w:tcBorders>
              <w:top w:val="single" w:sz="4" w:space="0" w:color="auto"/>
              <w:left w:val="single" w:sz="4" w:space="0" w:color="auto"/>
              <w:bottom w:val="single" w:sz="4" w:space="0" w:color="auto"/>
              <w:right w:val="single" w:sz="4" w:space="0" w:color="auto"/>
            </w:tcBorders>
            <w:vAlign w:val="center"/>
          </w:tcPr>
          <w:p w14:paraId="67EED7FF"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Bezpieczeństwo ekologiczne i żywnościowe</w:t>
            </w:r>
          </w:p>
        </w:tc>
        <w:tc>
          <w:tcPr>
            <w:tcW w:w="2410" w:type="dxa"/>
            <w:tcBorders>
              <w:top w:val="single" w:sz="4" w:space="0" w:color="auto"/>
              <w:left w:val="single" w:sz="4" w:space="0" w:color="auto"/>
              <w:bottom w:val="single" w:sz="4" w:space="0" w:color="auto"/>
              <w:right w:val="single" w:sz="4" w:space="0" w:color="auto"/>
            </w:tcBorders>
          </w:tcPr>
          <w:p w14:paraId="50E1336B"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c>
          <w:tcPr>
            <w:tcW w:w="2291" w:type="dxa"/>
            <w:tcBorders>
              <w:top w:val="single" w:sz="4" w:space="0" w:color="auto"/>
              <w:left w:val="single" w:sz="4" w:space="0" w:color="auto"/>
              <w:bottom w:val="single" w:sz="4" w:space="0" w:color="auto"/>
              <w:right w:val="single" w:sz="4" w:space="0" w:color="auto"/>
            </w:tcBorders>
          </w:tcPr>
          <w:p w14:paraId="6A7E6B48"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0EE69A14"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3A5481" w:rsidRPr="00033F2A" w14:paraId="21DE834A"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tcPr>
          <w:p w14:paraId="4A29DD90" w14:textId="536A8040" w:rsidR="003A5481" w:rsidRPr="00033F2A" w:rsidRDefault="003A5481" w:rsidP="00033F2A">
            <w:pPr>
              <w:widowControl/>
              <w:autoSpaceDN w:val="0"/>
              <w:spacing w:line="276" w:lineRule="auto"/>
              <w:rPr>
                <w:rFonts w:eastAsia="Calibri" w:cs="Times New Roman"/>
                <w:kern w:val="0"/>
                <w:szCs w:val="22"/>
                <w:lang w:eastAsia="en-US" w:bidi="ar-SA"/>
              </w:rPr>
            </w:pPr>
            <w:r>
              <w:rPr>
                <w:rFonts w:eastAsia="Calibri" w:cs="Times New Roman"/>
                <w:kern w:val="0"/>
                <w:szCs w:val="22"/>
                <w:lang w:eastAsia="en-US" w:bidi="ar-SA"/>
              </w:rPr>
              <w:t>21.</w:t>
            </w:r>
          </w:p>
        </w:tc>
        <w:tc>
          <w:tcPr>
            <w:tcW w:w="4230" w:type="dxa"/>
            <w:tcBorders>
              <w:top w:val="single" w:sz="4" w:space="0" w:color="auto"/>
              <w:left w:val="single" w:sz="4" w:space="0" w:color="auto"/>
              <w:bottom w:val="single" w:sz="4" w:space="0" w:color="auto"/>
              <w:right w:val="single" w:sz="4" w:space="0" w:color="auto"/>
            </w:tcBorders>
            <w:vAlign w:val="center"/>
          </w:tcPr>
          <w:p w14:paraId="4325C6BD" w14:textId="161AA5B0" w:rsidR="003A5481" w:rsidRPr="00033F2A" w:rsidRDefault="00531150" w:rsidP="00033F2A">
            <w:pPr>
              <w:widowControl/>
              <w:autoSpaceDN w:val="0"/>
              <w:spacing w:line="276" w:lineRule="auto"/>
              <w:rPr>
                <w:rFonts w:eastAsia="Calibri" w:cs="Times New Roman"/>
                <w:kern w:val="0"/>
                <w:szCs w:val="22"/>
                <w:lang w:eastAsia="en-US" w:bidi="ar-SA"/>
              </w:rPr>
            </w:pPr>
            <w:r w:rsidRPr="00531150">
              <w:rPr>
                <w:rFonts w:eastAsia="Calibri" w:cs="Times New Roman"/>
                <w:kern w:val="0"/>
                <w:szCs w:val="22"/>
                <w:lang w:eastAsia="en-US" w:bidi="ar-SA"/>
              </w:rPr>
              <w:t>Współczesne wyzwania bezpieczeństwa energetycznego Polski i UE</w:t>
            </w:r>
          </w:p>
        </w:tc>
        <w:tc>
          <w:tcPr>
            <w:tcW w:w="2410" w:type="dxa"/>
            <w:tcBorders>
              <w:top w:val="single" w:sz="4" w:space="0" w:color="auto"/>
              <w:left w:val="single" w:sz="4" w:space="0" w:color="auto"/>
              <w:bottom w:val="single" w:sz="4" w:space="0" w:color="auto"/>
              <w:right w:val="single" w:sz="4" w:space="0" w:color="auto"/>
            </w:tcBorders>
          </w:tcPr>
          <w:p w14:paraId="1B4609F1" w14:textId="30F1733D" w:rsidR="003A5481" w:rsidRPr="00033F2A" w:rsidRDefault="00531150" w:rsidP="00033F2A">
            <w:pPr>
              <w:widowControl/>
              <w:autoSpaceDN w:val="0"/>
              <w:spacing w:line="276" w:lineRule="auto"/>
              <w:jc w:val="right"/>
              <w:rPr>
                <w:rFonts w:eastAsia="Calibri" w:cs="Times New Roman"/>
                <w:kern w:val="0"/>
                <w:szCs w:val="22"/>
                <w:lang w:eastAsia="en-US" w:bidi="ar-SA"/>
              </w:rPr>
            </w:pPr>
            <w:r>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tcPr>
          <w:p w14:paraId="68F82EC0" w14:textId="2EE63FB3" w:rsidR="003A5481" w:rsidRPr="00033F2A" w:rsidRDefault="00531150" w:rsidP="00033F2A">
            <w:pPr>
              <w:widowControl/>
              <w:autoSpaceDN w:val="0"/>
              <w:spacing w:line="276" w:lineRule="auto"/>
              <w:jc w:val="right"/>
              <w:rPr>
                <w:rFonts w:eastAsia="Calibri" w:cs="Times New Roman"/>
                <w:kern w:val="0"/>
                <w:szCs w:val="22"/>
                <w:lang w:eastAsia="en-US" w:bidi="ar-SA"/>
              </w:rPr>
            </w:pPr>
            <w:r>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1426718A" w14:textId="29C969A2" w:rsidR="003A5481" w:rsidRPr="00033F2A" w:rsidRDefault="00531150" w:rsidP="00033F2A">
            <w:pPr>
              <w:widowControl/>
              <w:autoSpaceDN w:val="0"/>
              <w:spacing w:line="276" w:lineRule="auto"/>
              <w:jc w:val="right"/>
              <w:rPr>
                <w:rFonts w:eastAsia="Calibri" w:cs="Times New Roman"/>
                <w:kern w:val="0"/>
                <w:szCs w:val="22"/>
                <w:lang w:eastAsia="en-US" w:bidi="ar-SA"/>
              </w:rPr>
            </w:pPr>
            <w:r>
              <w:rPr>
                <w:rFonts w:eastAsia="Calibri" w:cs="Times New Roman"/>
                <w:kern w:val="0"/>
                <w:szCs w:val="22"/>
                <w:lang w:eastAsia="en-US" w:bidi="ar-SA"/>
              </w:rPr>
              <w:t>0</w:t>
            </w:r>
          </w:p>
        </w:tc>
      </w:tr>
      <w:tr w:rsidR="003A5481" w:rsidRPr="00033F2A" w14:paraId="4B14AD8F"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tcPr>
          <w:p w14:paraId="31221050" w14:textId="7DB402A9" w:rsidR="003A5481" w:rsidRPr="00033F2A" w:rsidRDefault="003A5481" w:rsidP="00033F2A">
            <w:pPr>
              <w:widowControl/>
              <w:autoSpaceDN w:val="0"/>
              <w:spacing w:line="276" w:lineRule="auto"/>
              <w:rPr>
                <w:rFonts w:eastAsia="Calibri" w:cs="Times New Roman"/>
                <w:kern w:val="0"/>
                <w:szCs w:val="22"/>
                <w:lang w:eastAsia="en-US" w:bidi="ar-SA"/>
              </w:rPr>
            </w:pPr>
            <w:r>
              <w:rPr>
                <w:rFonts w:eastAsia="Calibri" w:cs="Times New Roman"/>
                <w:kern w:val="0"/>
                <w:szCs w:val="22"/>
                <w:lang w:eastAsia="en-US" w:bidi="ar-SA"/>
              </w:rPr>
              <w:t>22.</w:t>
            </w:r>
          </w:p>
        </w:tc>
        <w:tc>
          <w:tcPr>
            <w:tcW w:w="4230" w:type="dxa"/>
            <w:tcBorders>
              <w:top w:val="single" w:sz="4" w:space="0" w:color="auto"/>
              <w:left w:val="single" w:sz="4" w:space="0" w:color="auto"/>
              <w:bottom w:val="single" w:sz="4" w:space="0" w:color="auto"/>
              <w:right w:val="single" w:sz="4" w:space="0" w:color="auto"/>
            </w:tcBorders>
            <w:vAlign w:val="center"/>
          </w:tcPr>
          <w:p w14:paraId="02D8AA5A" w14:textId="3232FAB2" w:rsidR="003A5481" w:rsidRPr="00033F2A" w:rsidRDefault="00531150" w:rsidP="00033F2A">
            <w:pPr>
              <w:widowControl/>
              <w:autoSpaceDN w:val="0"/>
              <w:spacing w:line="276" w:lineRule="auto"/>
              <w:rPr>
                <w:rFonts w:eastAsia="Calibri" w:cs="Times New Roman"/>
                <w:kern w:val="0"/>
                <w:szCs w:val="22"/>
                <w:lang w:eastAsia="en-US" w:bidi="ar-SA"/>
              </w:rPr>
            </w:pPr>
            <w:r w:rsidRPr="00531150">
              <w:rPr>
                <w:rFonts w:eastAsia="Calibri" w:cs="Times New Roman"/>
                <w:kern w:val="0"/>
                <w:szCs w:val="22"/>
                <w:lang w:eastAsia="en-US" w:bidi="ar-SA"/>
              </w:rPr>
              <w:t>Sztuczna inteligencja w bezpieczeństwie wewnętrznym i międzynarodowym</w:t>
            </w:r>
          </w:p>
        </w:tc>
        <w:tc>
          <w:tcPr>
            <w:tcW w:w="2410" w:type="dxa"/>
            <w:tcBorders>
              <w:top w:val="single" w:sz="4" w:space="0" w:color="auto"/>
              <w:left w:val="single" w:sz="4" w:space="0" w:color="auto"/>
              <w:bottom w:val="single" w:sz="4" w:space="0" w:color="auto"/>
              <w:right w:val="single" w:sz="4" w:space="0" w:color="auto"/>
            </w:tcBorders>
          </w:tcPr>
          <w:p w14:paraId="4D0BF7A4" w14:textId="39DEBB09" w:rsidR="003A5481" w:rsidRPr="00033F2A" w:rsidRDefault="00531150" w:rsidP="00033F2A">
            <w:pPr>
              <w:widowControl/>
              <w:autoSpaceDN w:val="0"/>
              <w:spacing w:line="276" w:lineRule="auto"/>
              <w:jc w:val="right"/>
              <w:rPr>
                <w:rFonts w:eastAsia="Calibri" w:cs="Times New Roman"/>
                <w:kern w:val="0"/>
                <w:szCs w:val="22"/>
                <w:lang w:eastAsia="en-US" w:bidi="ar-SA"/>
              </w:rPr>
            </w:pPr>
            <w:r>
              <w:rPr>
                <w:rFonts w:eastAsia="Calibri" w:cs="Times New Roman"/>
                <w:kern w:val="0"/>
                <w:szCs w:val="22"/>
                <w:lang w:eastAsia="en-US" w:bidi="ar-SA"/>
              </w:rPr>
              <w:t>1</w:t>
            </w:r>
          </w:p>
        </w:tc>
        <w:tc>
          <w:tcPr>
            <w:tcW w:w="2291" w:type="dxa"/>
            <w:tcBorders>
              <w:top w:val="single" w:sz="4" w:space="0" w:color="auto"/>
              <w:left w:val="single" w:sz="4" w:space="0" w:color="auto"/>
              <w:bottom w:val="single" w:sz="4" w:space="0" w:color="auto"/>
              <w:right w:val="single" w:sz="4" w:space="0" w:color="auto"/>
            </w:tcBorders>
          </w:tcPr>
          <w:p w14:paraId="5F282A37" w14:textId="30BA13E0" w:rsidR="003A5481" w:rsidRPr="00033F2A" w:rsidRDefault="00531150" w:rsidP="00033F2A">
            <w:pPr>
              <w:widowControl/>
              <w:autoSpaceDN w:val="0"/>
              <w:spacing w:line="276" w:lineRule="auto"/>
              <w:jc w:val="right"/>
              <w:rPr>
                <w:rFonts w:eastAsia="Calibri" w:cs="Times New Roman"/>
                <w:kern w:val="0"/>
                <w:szCs w:val="22"/>
                <w:lang w:eastAsia="en-US" w:bidi="ar-SA"/>
              </w:rPr>
            </w:pPr>
            <w:r>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22E87672" w14:textId="6D99366A" w:rsidR="003A5481" w:rsidRPr="00033F2A" w:rsidRDefault="00531150" w:rsidP="00033F2A">
            <w:pPr>
              <w:widowControl/>
              <w:autoSpaceDN w:val="0"/>
              <w:spacing w:line="276" w:lineRule="auto"/>
              <w:jc w:val="right"/>
              <w:rPr>
                <w:rFonts w:eastAsia="Calibri" w:cs="Times New Roman"/>
                <w:kern w:val="0"/>
                <w:szCs w:val="22"/>
                <w:lang w:eastAsia="en-US" w:bidi="ar-SA"/>
              </w:rPr>
            </w:pPr>
            <w:r>
              <w:rPr>
                <w:rFonts w:eastAsia="Calibri" w:cs="Times New Roman"/>
                <w:kern w:val="0"/>
                <w:szCs w:val="22"/>
                <w:lang w:eastAsia="en-US" w:bidi="ar-SA"/>
              </w:rPr>
              <w:t>0</w:t>
            </w:r>
          </w:p>
        </w:tc>
      </w:tr>
      <w:tr w:rsidR="00033F2A" w:rsidRPr="00033F2A" w14:paraId="5AA1A9A3"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tcPr>
          <w:p w14:paraId="1B80106A" w14:textId="31236383"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2</w:t>
            </w:r>
            <w:r w:rsidR="001B7A6F">
              <w:rPr>
                <w:rFonts w:eastAsia="Calibri" w:cs="Times New Roman"/>
                <w:kern w:val="0"/>
                <w:szCs w:val="22"/>
                <w:lang w:eastAsia="en-US" w:bidi="ar-SA"/>
              </w:rPr>
              <w:t>3</w:t>
            </w:r>
            <w:r w:rsidRPr="00033F2A">
              <w:rPr>
                <w:rFonts w:eastAsia="Calibri" w:cs="Times New Roman"/>
                <w:kern w:val="0"/>
                <w:szCs w:val="22"/>
                <w:lang w:eastAsia="en-US" w:bidi="ar-SA"/>
              </w:rPr>
              <w:t>.</w:t>
            </w:r>
          </w:p>
        </w:tc>
        <w:tc>
          <w:tcPr>
            <w:tcW w:w="4230" w:type="dxa"/>
            <w:tcBorders>
              <w:top w:val="single" w:sz="4" w:space="0" w:color="auto"/>
              <w:left w:val="single" w:sz="4" w:space="0" w:color="auto"/>
              <w:bottom w:val="single" w:sz="4" w:space="0" w:color="auto"/>
              <w:right w:val="single" w:sz="4" w:space="0" w:color="auto"/>
            </w:tcBorders>
            <w:vAlign w:val="center"/>
          </w:tcPr>
          <w:p w14:paraId="1B028109"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Seminarium dyplomowe i praca dyplomowa</w:t>
            </w:r>
          </w:p>
        </w:tc>
        <w:tc>
          <w:tcPr>
            <w:tcW w:w="2410" w:type="dxa"/>
            <w:tcBorders>
              <w:top w:val="single" w:sz="4" w:space="0" w:color="auto"/>
              <w:left w:val="single" w:sz="4" w:space="0" w:color="auto"/>
              <w:bottom w:val="single" w:sz="4" w:space="0" w:color="auto"/>
              <w:right w:val="single" w:sz="4" w:space="0" w:color="auto"/>
            </w:tcBorders>
          </w:tcPr>
          <w:p w14:paraId="4A1CF788"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19</w:t>
            </w:r>
          </w:p>
        </w:tc>
        <w:tc>
          <w:tcPr>
            <w:tcW w:w="2291" w:type="dxa"/>
            <w:tcBorders>
              <w:top w:val="single" w:sz="4" w:space="0" w:color="auto"/>
              <w:left w:val="single" w:sz="4" w:space="0" w:color="auto"/>
              <w:bottom w:val="single" w:sz="4" w:space="0" w:color="auto"/>
              <w:right w:val="single" w:sz="4" w:space="0" w:color="auto"/>
            </w:tcBorders>
          </w:tcPr>
          <w:p w14:paraId="5450FE43"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423732B9"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3075ED6B"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tcPr>
          <w:p w14:paraId="06F5C888" w14:textId="77777777" w:rsidR="00033F2A" w:rsidRPr="00033F2A" w:rsidRDefault="00033F2A" w:rsidP="00033F2A">
            <w:pPr>
              <w:widowControl/>
              <w:autoSpaceDN w:val="0"/>
              <w:spacing w:line="276" w:lineRule="auto"/>
              <w:rPr>
                <w:rFonts w:eastAsia="Calibri" w:cs="Times New Roman"/>
                <w:kern w:val="0"/>
                <w:szCs w:val="22"/>
                <w:lang w:eastAsia="en-US" w:bidi="ar-SA"/>
              </w:rPr>
            </w:pPr>
          </w:p>
        </w:tc>
        <w:tc>
          <w:tcPr>
            <w:tcW w:w="4230" w:type="dxa"/>
            <w:tcBorders>
              <w:top w:val="single" w:sz="4" w:space="0" w:color="auto"/>
              <w:left w:val="single" w:sz="4" w:space="0" w:color="auto"/>
              <w:bottom w:val="single" w:sz="4" w:space="0" w:color="auto"/>
              <w:right w:val="single" w:sz="4" w:space="0" w:color="auto"/>
            </w:tcBorders>
            <w:vAlign w:val="center"/>
            <w:hideMark/>
          </w:tcPr>
          <w:p w14:paraId="1E1AB59E" w14:textId="77777777" w:rsidR="00033F2A" w:rsidRPr="00033F2A" w:rsidRDefault="00033F2A" w:rsidP="00033F2A">
            <w:pPr>
              <w:widowControl/>
              <w:autoSpaceDN w:val="0"/>
              <w:spacing w:line="276" w:lineRule="auto"/>
              <w:rPr>
                <w:rFonts w:eastAsia="Calibri" w:cs="Times New Roman"/>
                <w:b/>
                <w:kern w:val="0"/>
                <w:szCs w:val="22"/>
                <w:lang w:eastAsia="en-US" w:bidi="ar-SA"/>
              </w:rPr>
            </w:pPr>
            <w:r w:rsidRPr="00033F2A">
              <w:rPr>
                <w:rFonts w:eastAsia="Calibri" w:cs="Times New Roman"/>
                <w:b/>
                <w:kern w:val="0"/>
                <w:szCs w:val="22"/>
                <w:lang w:eastAsia="en-US" w:bidi="ar-SA"/>
              </w:rPr>
              <w:t>D1.Grupa przedmiotów do wyboru w zakresie: "Zarządzanie kryzysowe i zwiększanie odporności państwa"</w:t>
            </w:r>
          </w:p>
        </w:tc>
        <w:tc>
          <w:tcPr>
            <w:tcW w:w="2410" w:type="dxa"/>
            <w:tcBorders>
              <w:top w:val="single" w:sz="4" w:space="0" w:color="auto"/>
              <w:left w:val="single" w:sz="4" w:space="0" w:color="auto"/>
              <w:bottom w:val="single" w:sz="4" w:space="0" w:color="auto"/>
              <w:right w:val="single" w:sz="4" w:space="0" w:color="auto"/>
            </w:tcBorders>
          </w:tcPr>
          <w:p w14:paraId="01B62852"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c>
          <w:tcPr>
            <w:tcW w:w="2291" w:type="dxa"/>
            <w:tcBorders>
              <w:top w:val="single" w:sz="4" w:space="0" w:color="auto"/>
              <w:left w:val="single" w:sz="4" w:space="0" w:color="auto"/>
              <w:bottom w:val="single" w:sz="4" w:space="0" w:color="auto"/>
              <w:right w:val="single" w:sz="4" w:space="0" w:color="auto"/>
            </w:tcBorders>
          </w:tcPr>
          <w:p w14:paraId="443594E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c>
          <w:tcPr>
            <w:tcW w:w="2291" w:type="dxa"/>
            <w:tcBorders>
              <w:top w:val="single" w:sz="4" w:space="0" w:color="auto"/>
              <w:left w:val="single" w:sz="4" w:space="0" w:color="auto"/>
              <w:bottom w:val="single" w:sz="4" w:space="0" w:color="auto"/>
              <w:right w:val="single" w:sz="4" w:space="0" w:color="auto"/>
            </w:tcBorders>
          </w:tcPr>
          <w:p w14:paraId="569F1859"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r>
      <w:tr w:rsidR="00033F2A" w:rsidRPr="00033F2A" w14:paraId="0A82FF5C"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3721E89B"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w:t>
            </w:r>
          </w:p>
        </w:tc>
        <w:tc>
          <w:tcPr>
            <w:tcW w:w="4230" w:type="dxa"/>
            <w:tcBorders>
              <w:top w:val="single" w:sz="4" w:space="0" w:color="auto"/>
              <w:left w:val="single" w:sz="4" w:space="0" w:color="auto"/>
              <w:bottom w:val="single" w:sz="4" w:space="0" w:color="auto"/>
              <w:right w:val="single" w:sz="4" w:space="0" w:color="auto"/>
            </w:tcBorders>
            <w:vAlign w:val="center"/>
            <w:hideMark/>
          </w:tcPr>
          <w:p w14:paraId="2AE547C5" w14:textId="77777777" w:rsidR="00033F2A" w:rsidRPr="00033F2A" w:rsidRDefault="00033F2A" w:rsidP="00033F2A">
            <w:pPr>
              <w:widowControl/>
              <w:suppressAutoHyphens w:val="0"/>
              <w:autoSpaceDN w:val="0"/>
              <w:spacing w:line="276" w:lineRule="auto"/>
              <w:rPr>
                <w:rFonts w:eastAsia="Times New Roman" w:cs="Times New Roman"/>
                <w:kern w:val="0"/>
                <w:szCs w:val="22"/>
                <w:lang w:eastAsia="pl-PL" w:bidi="ar-SA"/>
              </w:rPr>
            </w:pPr>
            <w:r w:rsidRPr="00033F2A">
              <w:rPr>
                <w:rFonts w:eastAsia="Calibri" w:cs="Times New Roman"/>
                <w:kern w:val="0"/>
                <w:szCs w:val="22"/>
                <w:lang w:eastAsia="en-US" w:bidi="ar-SA"/>
              </w:rPr>
              <w:t>Obrona cywilna i ochrona ludności</w:t>
            </w:r>
          </w:p>
        </w:tc>
        <w:tc>
          <w:tcPr>
            <w:tcW w:w="2410" w:type="dxa"/>
            <w:tcBorders>
              <w:top w:val="single" w:sz="4" w:space="0" w:color="auto"/>
              <w:left w:val="single" w:sz="4" w:space="0" w:color="auto"/>
              <w:bottom w:val="single" w:sz="4" w:space="0" w:color="auto"/>
              <w:right w:val="single" w:sz="4" w:space="0" w:color="auto"/>
            </w:tcBorders>
            <w:hideMark/>
          </w:tcPr>
          <w:p w14:paraId="38FF12A7"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c>
          <w:tcPr>
            <w:tcW w:w="2291" w:type="dxa"/>
            <w:tcBorders>
              <w:top w:val="single" w:sz="4" w:space="0" w:color="auto"/>
              <w:left w:val="single" w:sz="4" w:space="0" w:color="auto"/>
              <w:bottom w:val="single" w:sz="4" w:space="0" w:color="auto"/>
              <w:right w:val="single" w:sz="4" w:space="0" w:color="auto"/>
            </w:tcBorders>
            <w:hideMark/>
          </w:tcPr>
          <w:p w14:paraId="2C7B7273"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16E28131"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r>
      <w:tr w:rsidR="00033F2A" w:rsidRPr="00033F2A" w14:paraId="652F96C0"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5E8B15A2"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2.</w:t>
            </w:r>
          </w:p>
        </w:tc>
        <w:tc>
          <w:tcPr>
            <w:tcW w:w="4230" w:type="dxa"/>
            <w:tcBorders>
              <w:top w:val="nil"/>
              <w:left w:val="single" w:sz="4" w:space="0" w:color="auto"/>
              <w:bottom w:val="single" w:sz="4" w:space="0" w:color="auto"/>
              <w:right w:val="single" w:sz="4" w:space="0" w:color="auto"/>
            </w:tcBorders>
            <w:vAlign w:val="center"/>
            <w:hideMark/>
          </w:tcPr>
          <w:p w14:paraId="18C9BDF2"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 xml:space="preserve">Logistyka w systemie zarządzania kryzysowego </w:t>
            </w:r>
          </w:p>
        </w:tc>
        <w:tc>
          <w:tcPr>
            <w:tcW w:w="2410" w:type="dxa"/>
            <w:tcBorders>
              <w:top w:val="single" w:sz="4" w:space="0" w:color="auto"/>
              <w:left w:val="single" w:sz="4" w:space="0" w:color="auto"/>
              <w:bottom w:val="single" w:sz="4" w:space="0" w:color="auto"/>
              <w:right w:val="single" w:sz="4" w:space="0" w:color="auto"/>
            </w:tcBorders>
            <w:hideMark/>
          </w:tcPr>
          <w:p w14:paraId="0E88BB71"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2E8B9F51"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3D6BA1EB"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6D9BAD54"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6DB7308B"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3.</w:t>
            </w:r>
          </w:p>
        </w:tc>
        <w:tc>
          <w:tcPr>
            <w:tcW w:w="4230" w:type="dxa"/>
            <w:tcBorders>
              <w:top w:val="nil"/>
              <w:left w:val="single" w:sz="4" w:space="0" w:color="auto"/>
              <w:bottom w:val="single" w:sz="4" w:space="0" w:color="auto"/>
              <w:right w:val="single" w:sz="4" w:space="0" w:color="auto"/>
            </w:tcBorders>
            <w:vAlign w:val="center"/>
            <w:hideMark/>
          </w:tcPr>
          <w:p w14:paraId="27CE3ACF"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Organizacja i utrzymanie rezerw strategicznych</w:t>
            </w:r>
          </w:p>
        </w:tc>
        <w:tc>
          <w:tcPr>
            <w:tcW w:w="2410" w:type="dxa"/>
            <w:tcBorders>
              <w:top w:val="single" w:sz="4" w:space="0" w:color="auto"/>
              <w:left w:val="single" w:sz="4" w:space="0" w:color="auto"/>
              <w:bottom w:val="single" w:sz="4" w:space="0" w:color="auto"/>
              <w:right w:val="single" w:sz="4" w:space="0" w:color="auto"/>
            </w:tcBorders>
            <w:hideMark/>
          </w:tcPr>
          <w:p w14:paraId="2DB2E9D9"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43C1EAB8"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01567A3A"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r>
      <w:tr w:rsidR="00033F2A" w:rsidRPr="00033F2A" w14:paraId="2B7FAF1D"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08555A71"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4.</w:t>
            </w:r>
          </w:p>
        </w:tc>
        <w:tc>
          <w:tcPr>
            <w:tcW w:w="4230" w:type="dxa"/>
            <w:tcBorders>
              <w:top w:val="nil"/>
              <w:left w:val="single" w:sz="4" w:space="0" w:color="auto"/>
              <w:bottom w:val="single" w:sz="4" w:space="0" w:color="auto"/>
              <w:right w:val="single" w:sz="4" w:space="0" w:color="auto"/>
            </w:tcBorders>
            <w:vAlign w:val="center"/>
            <w:hideMark/>
          </w:tcPr>
          <w:p w14:paraId="4D7B67DC"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Doktryny i koncepcje zwiększenia odporności państwa</w:t>
            </w:r>
          </w:p>
        </w:tc>
        <w:tc>
          <w:tcPr>
            <w:tcW w:w="2410" w:type="dxa"/>
            <w:tcBorders>
              <w:top w:val="single" w:sz="4" w:space="0" w:color="auto"/>
              <w:left w:val="single" w:sz="4" w:space="0" w:color="auto"/>
              <w:bottom w:val="single" w:sz="4" w:space="0" w:color="auto"/>
              <w:right w:val="single" w:sz="4" w:space="0" w:color="auto"/>
            </w:tcBorders>
            <w:hideMark/>
          </w:tcPr>
          <w:p w14:paraId="124C2F5A"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3</w:t>
            </w:r>
          </w:p>
        </w:tc>
        <w:tc>
          <w:tcPr>
            <w:tcW w:w="2291" w:type="dxa"/>
            <w:tcBorders>
              <w:top w:val="single" w:sz="4" w:space="0" w:color="auto"/>
              <w:left w:val="single" w:sz="4" w:space="0" w:color="auto"/>
              <w:bottom w:val="single" w:sz="4" w:space="0" w:color="auto"/>
              <w:right w:val="single" w:sz="4" w:space="0" w:color="auto"/>
            </w:tcBorders>
            <w:hideMark/>
          </w:tcPr>
          <w:p w14:paraId="0FC14DAA"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05CD2E8E"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r>
      <w:tr w:rsidR="00033F2A" w:rsidRPr="00033F2A" w14:paraId="44E9A293"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5C6DC7D8"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5.</w:t>
            </w:r>
          </w:p>
        </w:tc>
        <w:tc>
          <w:tcPr>
            <w:tcW w:w="4230" w:type="dxa"/>
            <w:tcBorders>
              <w:top w:val="nil"/>
              <w:left w:val="nil"/>
              <w:bottom w:val="nil"/>
              <w:right w:val="nil"/>
            </w:tcBorders>
            <w:hideMark/>
          </w:tcPr>
          <w:p w14:paraId="7A98A147"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Zarządzanie ryzykiem katastrof</w:t>
            </w:r>
          </w:p>
        </w:tc>
        <w:tc>
          <w:tcPr>
            <w:tcW w:w="2410" w:type="dxa"/>
            <w:tcBorders>
              <w:top w:val="single" w:sz="4" w:space="0" w:color="auto"/>
              <w:left w:val="single" w:sz="4" w:space="0" w:color="auto"/>
              <w:bottom w:val="single" w:sz="4" w:space="0" w:color="auto"/>
              <w:right w:val="single" w:sz="4" w:space="0" w:color="auto"/>
            </w:tcBorders>
            <w:hideMark/>
          </w:tcPr>
          <w:p w14:paraId="4C700BA4"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c>
          <w:tcPr>
            <w:tcW w:w="2291" w:type="dxa"/>
            <w:tcBorders>
              <w:top w:val="single" w:sz="4" w:space="0" w:color="auto"/>
              <w:left w:val="single" w:sz="4" w:space="0" w:color="auto"/>
              <w:bottom w:val="single" w:sz="4" w:space="0" w:color="auto"/>
              <w:right w:val="single" w:sz="4" w:space="0" w:color="auto"/>
            </w:tcBorders>
            <w:hideMark/>
          </w:tcPr>
          <w:p w14:paraId="017B6D52"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771D94F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209C83DE"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520EBFBC"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6.</w:t>
            </w:r>
          </w:p>
        </w:tc>
        <w:tc>
          <w:tcPr>
            <w:tcW w:w="4230" w:type="dxa"/>
            <w:tcBorders>
              <w:top w:val="single" w:sz="4" w:space="0" w:color="auto"/>
              <w:left w:val="single" w:sz="4" w:space="0" w:color="auto"/>
              <w:bottom w:val="single" w:sz="4" w:space="0" w:color="auto"/>
              <w:right w:val="single" w:sz="4" w:space="0" w:color="auto"/>
            </w:tcBorders>
            <w:vAlign w:val="center"/>
            <w:hideMark/>
          </w:tcPr>
          <w:p w14:paraId="1ADE8370"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Służby specjalne w systemie bezpieczeństwa wewnętrznego</w:t>
            </w:r>
          </w:p>
        </w:tc>
        <w:tc>
          <w:tcPr>
            <w:tcW w:w="2410" w:type="dxa"/>
            <w:tcBorders>
              <w:top w:val="single" w:sz="4" w:space="0" w:color="auto"/>
              <w:left w:val="single" w:sz="4" w:space="0" w:color="auto"/>
              <w:bottom w:val="single" w:sz="4" w:space="0" w:color="auto"/>
              <w:right w:val="single" w:sz="4" w:space="0" w:color="auto"/>
            </w:tcBorders>
            <w:hideMark/>
          </w:tcPr>
          <w:p w14:paraId="656527FE"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3</w:t>
            </w:r>
          </w:p>
        </w:tc>
        <w:tc>
          <w:tcPr>
            <w:tcW w:w="2291" w:type="dxa"/>
            <w:tcBorders>
              <w:top w:val="single" w:sz="4" w:space="0" w:color="auto"/>
              <w:left w:val="single" w:sz="4" w:space="0" w:color="auto"/>
              <w:bottom w:val="single" w:sz="4" w:space="0" w:color="auto"/>
              <w:right w:val="single" w:sz="4" w:space="0" w:color="auto"/>
            </w:tcBorders>
            <w:hideMark/>
          </w:tcPr>
          <w:p w14:paraId="74BC1FF9"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70239874"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7452AF68"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tcPr>
          <w:p w14:paraId="2F7B9A84"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7.</w:t>
            </w:r>
          </w:p>
        </w:tc>
        <w:tc>
          <w:tcPr>
            <w:tcW w:w="4230" w:type="dxa"/>
            <w:tcBorders>
              <w:top w:val="single" w:sz="4" w:space="0" w:color="auto"/>
              <w:left w:val="single" w:sz="4" w:space="0" w:color="auto"/>
              <w:bottom w:val="single" w:sz="4" w:space="0" w:color="auto"/>
              <w:right w:val="single" w:sz="4" w:space="0" w:color="auto"/>
            </w:tcBorders>
            <w:vAlign w:val="center"/>
          </w:tcPr>
          <w:p w14:paraId="33E37CA4"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Zwalczanie terroryzmu</w:t>
            </w:r>
          </w:p>
        </w:tc>
        <w:tc>
          <w:tcPr>
            <w:tcW w:w="2410" w:type="dxa"/>
            <w:tcBorders>
              <w:top w:val="single" w:sz="4" w:space="0" w:color="auto"/>
              <w:left w:val="single" w:sz="4" w:space="0" w:color="auto"/>
              <w:bottom w:val="single" w:sz="4" w:space="0" w:color="auto"/>
              <w:right w:val="single" w:sz="4" w:space="0" w:color="auto"/>
            </w:tcBorders>
          </w:tcPr>
          <w:p w14:paraId="39316C61"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c>
          <w:tcPr>
            <w:tcW w:w="2291" w:type="dxa"/>
            <w:tcBorders>
              <w:top w:val="single" w:sz="4" w:space="0" w:color="auto"/>
              <w:left w:val="single" w:sz="4" w:space="0" w:color="auto"/>
              <w:bottom w:val="single" w:sz="4" w:space="0" w:color="auto"/>
              <w:right w:val="single" w:sz="4" w:space="0" w:color="auto"/>
            </w:tcBorders>
          </w:tcPr>
          <w:p w14:paraId="3817A60C"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7E49E7E8"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4E3F93E2"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tcPr>
          <w:p w14:paraId="23201A00"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8.</w:t>
            </w:r>
          </w:p>
        </w:tc>
        <w:tc>
          <w:tcPr>
            <w:tcW w:w="4230" w:type="dxa"/>
            <w:tcBorders>
              <w:top w:val="single" w:sz="4" w:space="0" w:color="auto"/>
              <w:left w:val="single" w:sz="4" w:space="0" w:color="auto"/>
              <w:bottom w:val="single" w:sz="4" w:space="0" w:color="auto"/>
              <w:right w:val="single" w:sz="4" w:space="0" w:color="auto"/>
            </w:tcBorders>
            <w:vAlign w:val="center"/>
          </w:tcPr>
          <w:p w14:paraId="21923729"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Bezpieczeństwo konsumentów</w:t>
            </w:r>
          </w:p>
        </w:tc>
        <w:tc>
          <w:tcPr>
            <w:tcW w:w="2410" w:type="dxa"/>
            <w:tcBorders>
              <w:top w:val="single" w:sz="4" w:space="0" w:color="auto"/>
              <w:left w:val="single" w:sz="4" w:space="0" w:color="auto"/>
              <w:bottom w:val="single" w:sz="4" w:space="0" w:color="auto"/>
              <w:right w:val="single" w:sz="4" w:space="0" w:color="auto"/>
            </w:tcBorders>
          </w:tcPr>
          <w:p w14:paraId="015AEC7A"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182EA9D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tcPr>
          <w:p w14:paraId="513736D6"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57A49894"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tcPr>
          <w:p w14:paraId="7819290E" w14:textId="77777777" w:rsidR="00033F2A" w:rsidRPr="00033F2A" w:rsidRDefault="00033F2A" w:rsidP="00033F2A">
            <w:pPr>
              <w:widowControl/>
              <w:autoSpaceDN w:val="0"/>
              <w:spacing w:line="276" w:lineRule="auto"/>
              <w:rPr>
                <w:rFonts w:eastAsia="Calibri" w:cs="Times New Roman"/>
                <w:kern w:val="0"/>
                <w:szCs w:val="22"/>
                <w:lang w:eastAsia="en-US" w:bidi="ar-SA"/>
              </w:rPr>
            </w:pPr>
          </w:p>
        </w:tc>
        <w:tc>
          <w:tcPr>
            <w:tcW w:w="4230" w:type="dxa"/>
            <w:tcBorders>
              <w:top w:val="single" w:sz="4" w:space="0" w:color="auto"/>
              <w:left w:val="single" w:sz="4" w:space="0" w:color="auto"/>
              <w:bottom w:val="single" w:sz="4" w:space="0" w:color="auto"/>
              <w:right w:val="single" w:sz="4" w:space="0" w:color="auto"/>
            </w:tcBorders>
            <w:vAlign w:val="center"/>
            <w:hideMark/>
          </w:tcPr>
          <w:p w14:paraId="7848E3C3" w14:textId="77777777" w:rsidR="00033F2A" w:rsidRPr="00033F2A" w:rsidRDefault="00033F2A" w:rsidP="00033F2A">
            <w:pPr>
              <w:widowControl/>
              <w:autoSpaceDN w:val="0"/>
              <w:spacing w:line="276" w:lineRule="auto"/>
              <w:rPr>
                <w:rFonts w:eastAsia="Calibri" w:cs="Times New Roman"/>
                <w:b/>
                <w:kern w:val="0"/>
                <w:szCs w:val="22"/>
                <w:lang w:eastAsia="en-US" w:bidi="ar-SA"/>
              </w:rPr>
            </w:pPr>
            <w:r w:rsidRPr="00033F2A">
              <w:rPr>
                <w:rFonts w:eastAsia="Calibri" w:cs="Times New Roman"/>
                <w:b/>
                <w:kern w:val="0"/>
                <w:szCs w:val="22"/>
                <w:lang w:eastAsia="en-US" w:bidi="ar-SA"/>
              </w:rPr>
              <w:t>D2.Grupa przedmiotów do wyboru w zakresie: "Obronność państwa"</w:t>
            </w:r>
          </w:p>
        </w:tc>
        <w:tc>
          <w:tcPr>
            <w:tcW w:w="2410" w:type="dxa"/>
            <w:tcBorders>
              <w:top w:val="single" w:sz="4" w:space="0" w:color="auto"/>
              <w:left w:val="single" w:sz="4" w:space="0" w:color="auto"/>
              <w:bottom w:val="single" w:sz="4" w:space="0" w:color="auto"/>
              <w:right w:val="single" w:sz="4" w:space="0" w:color="auto"/>
            </w:tcBorders>
          </w:tcPr>
          <w:p w14:paraId="1F569C6A"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c>
          <w:tcPr>
            <w:tcW w:w="2291" w:type="dxa"/>
            <w:tcBorders>
              <w:top w:val="single" w:sz="4" w:space="0" w:color="auto"/>
              <w:left w:val="single" w:sz="4" w:space="0" w:color="auto"/>
              <w:bottom w:val="single" w:sz="4" w:space="0" w:color="auto"/>
              <w:right w:val="single" w:sz="4" w:space="0" w:color="auto"/>
            </w:tcBorders>
          </w:tcPr>
          <w:p w14:paraId="58BB49A0"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c>
          <w:tcPr>
            <w:tcW w:w="2291" w:type="dxa"/>
            <w:tcBorders>
              <w:top w:val="single" w:sz="4" w:space="0" w:color="auto"/>
              <w:left w:val="single" w:sz="4" w:space="0" w:color="auto"/>
              <w:bottom w:val="single" w:sz="4" w:space="0" w:color="auto"/>
              <w:right w:val="single" w:sz="4" w:space="0" w:color="auto"/>
            </w:tcBorders>
          </w:tcPr>
          <w:p w14:paraId="24046508"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r>
      <w:tr w:rsidR="00033F2A" w:rsidRPr="00033F2A" w14:paraId="651B7349"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607E5A34"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w:t>
            </w:r>
          </w:p>
        </w:tc>
        <w:tc>
          <w:tcPr>
            <w:tcW w:w="4230" w:type="dxa"/>
            <w:tcBorders>
              <w:top w:val="single" w:sz="4" w:space="0" w:color="auto"/>
              <w:left w:val="single" w:sz="4" w:space="0" w:color="auto"/>
              <w:bottom w:val="single" w:sz="4" w:space="0" w:color="000000" w:themeColor="text1"/>
              <w:right w:val="single" w:sz="4" w:space="0" w:color="auto"/>
            </w:tcBorders>
            <w:vAlign w:val="center"/>
            <w:hideMark/>
          </w:tcPr>
          <w:p w14:paraId="6A576111" w14:textId="77777777" w:rsidR="00033F2A" w:rsidRPr="00033F2A" w:rsidRDefault="00033F2A" w:rsidP="00033F2A">
            <w:pPr>
              <w:widowControl/>
              <w:suppressAutoHyphens w:val="0"/>
              <w:autoSpaceDN w:val="0"/>
              <w:spacing w:line="276" w:lineRule="auto"/>
              <w:rPr>
                <w:rFonts w:eastAsia="Times New Roman" w:cs="Times New Roman"/>
                <w:kern w:val="0"/>
                <w:szCs w:val="22"/>
                <w:lang w:eastAsia="pl-PL" w:bidi="ar-SA"/>
              </w:rPr>
            </w:pPr>
            <w:r w:rsidRPr="00033F2A">
              <w:rPr>
                <w:rFonts w:eastAsia="Calibri" w:cs="Times New Roman"/>
                <w:kern w:val="0"/>
                <w:szCs w:val="22"/>
                <w:lang w:eastAsia="en-US" w:bidi="ar-SA"/>
              </w:rPr>
              <w:t>Obrona terytorialna RP</w:t>
            </w:r>
          </w:p>
        </w:tc>
        <w:tc>
          <w:tcPr>
            <w:tcW w:w="2410" w:type="dxa"/>
            <w:tcBorders>
              <w:top w:val="single" w:sz="4" w:space="0" w:color="auto"/>
              <w:left w:val="single" w:sz="4" w:space="0" w:color="auto"/>
              <w:bottom w:val="single" w:sz="4" w:space="0" w:color="auto"/>
              <w:right w:val="single" w:sz="4" w:space="0" w:color="auto"/>
            </w:tcBorders>
            <w:hideMark/>
          </w:tcPr>
          <w:p w14:paraId="3533C3C2"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1DE9C99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2CE8413C"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r>
      <w:tr w:rsidR="00033F2A" w:rsidRPr="00033F2A" w14:paraId="0C0C2D51"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6922A536"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2.</w:t>
            </w:r>
          </w:p>
        </w:tc>
        <w:tc>
          <w:tcPr>
            <w:tcW w:w="4230" w:type="dxa"/>
            <w:tcBorders>
              <w:top w:val="single" w:sz="4" w:space="0" w:color="auto"/>
              <w:left w:val="single" w:sz="4" w:space="0" w:color="auto"/>
              <w:bottom w:val="single" w:sz="4" w:space="0" w:color="000000" w:themeColor="text1"/>
              <w:right w:val="single" w:sz="4" w:space="0" w:color="auto"/>
            </w:tcBorders>
            <w:vAlign w:val="center"/>
            <w:hideMark/>
          </w:tcPr>
          <w:p w14:paraId="712905D2"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Organizacja i funkcjonowanie polskiego przemysłu obronnego</w:t>
            </w:r>
          </w:p>
        </w:tc>
        <w:tc>
          <w:tcPr>
            <w:tcW w:w="2410" w:type="dxa"/>
            <w:tcBorders>
              <w:top w:val="single" w:sz="4" w:space="0" w:color="auto"/>
              <w:left w:val="single" w:sz="4" w:space="0" w:color="auto"/>
              <w:bottom w:val="single" w:sz="4" w:space="0" w:color="auto"/>
              <w:right w:val="single" w:sz="4" w:space="0" w:color="auto"/>
            </w:tcBorders>
            <w:hideMark/>
          </w:tcPr>
          <w:p w14:paraId="4DD13722"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c>
          <w:tcPr>
            <w:tcW w:w="2291" w:type="dxa"/>
            <w:tcBorders>
              <w:top w:val="single" w:sz="4" w:space="0" w:color="auto"/>
              <w:left w:val="single" w:sz="4" w:space="0" w:color="auto"/>
              <w:bottom w:val="single" w:sz="4" w:space="0" w:color="auto"/>
              <w:right w:val="single" w:sz="4" w:space="0" w:color="auto"/>
            </w:tcBorders>
            <w:hideMark/>
          </w:tcPr>
          <w:p w14:paraId="6E3CF847"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340DAF55"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r>
      <w:tr w:rsidR="00033F2A" w:rsidRPr="00033F2A" w14:paraId="1B64A2C8"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4A33434F"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3.</w:t>
            </w:r>
          </w:p>
        </w:tc>
        <w:tc>
          <w:tcPr>
            <w:tcW w:w="4230" w:type="dxa"/>
            <w:tcBorders>
              <w:top w:val="nil"/>
              <w:left w:val="single" w:sz="4" w:space="0" w:color="auto"/>
              <w:bottom w:val="single" w:sz="4" w:space="0" w:color="000000" w:themeColor="text1"/>
              <w:right w:val="single" w:sz="4" w:space="0" w:color="auto"/>
            </w:tcBorders>
            <w:vAlign w:val="center"/>
            <w:hideMark/>
          </w:tcPr>
          <w:p w14:paraId="2BAA0119" w14:textId="0C547EAC"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 xml:space="preserve">Współczesne zagrożenia w transporcie i </w:t>
            </w:r>
            <w:r w:rsidR="0045019A">
              <w:rPr>
                <w:rFonts w:eastAsia="Calibri" w:cs="Times New Roman"/>
                <w:kern w:val="0"/>
                <w:szCs w:val="22"/>
                <w:lang w:eastAsia="en-US" w:bidi="ar-SA"/>
              </w:rPr>
              <w:t>logistyce</w:t>
            </w:r>
          </w:p>
        </w:tc>
        <w:tc>
          <w:tcPr>
            <w:tcW w:w="2410" w:type="dxa"/>
            <w:tcBorders>
              <w:top w:val="single" w:sz="4" w:space="0" w:color="auto"/>
              <w:left w:val="single" w:sz="4" w:space="0" w:color="auto"/>
              <w:bottom w:val="single" w:sz="4" w:space="0" w:color="auto"/>
              <w:right w:val="single" w:sz="4" w:space="0" w:color="auto"/>
            </w:tcBorders>
            <w:hideMark/>
          </w:tcPr>
          <w:p w14:paraId="33F8D5EE"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c>
          <w:tcPr>
            <w:tcW w:w="2291" w:type="dxa"/>
            <w:tcBorders>
              <w:top w:val="single" w:sz="4" w:space="0" w:color="auto"/>
              <w:left w:val="single" w:sz="4" w:space="0" w:color="auto"/>
              <w:bottom w:val="single" w:sz="4" w:space="0" w:color="auto"/>
              <w:right w:val="single" w:sz="4" w:space="0" w:color="auto"/>
            </w:tcBorders>
            <w:hideMark/>
          </w:tcPr>
          <w:p w14:paraId="6C33C7A0"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197E3FDC"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r>
      <w:tr w:rsidR="00033F2A" w:rsidRPr="00033F2A" w14:paraId="06F4B451"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7EC58D8C"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4.</w:t>
            </w:r>
          </w:p>
        </w:tc>
        <w:tc>
          <w:tcPr>
            <w:tcW w:w="4230" w:type="dxa"/>
            <w:tcBorders>
              <w:top w:val="nil"/>
              <w:left w:val="nil"/>
              <w:bottom w:val="nil"/>
              <w:right w:val="nil"/>
            </w:tcBorders>
            <w:vAlign w:val="center"/>
            <w:hideMark/>
          </w:tcPr>
          <w:p w14:paraId="7BD42B38" w14:textId="77777777" w:rsidR="00033F2A" w:rsidRPr="00033F2A" w:rsidRDefault="00033F2A" w:rsidP="00033F2A">
            <w:pPr>
              <w:widowControl/>
              <w:suppressAutoHyphens w:val="0"/>
              <w:autoSpaceDN w:val="0"/>
              <w:spacing w:line="276" w:lineRule="auto"/>
              <w:jc w:val="both"/>
              <w:rPr>
                <w:rFonts w:eastAsia="Times New Roman" w:cs="Times New Roman"/>
                <w:kern w:val="0"/>
                <w:szCs w:val="22"/>
                <w:lang w:eastAsia="pl-PL" w:bidi="ar-SA"/>
              </w:rPr>
            </w:pPr>
            <w:r w:rsidRPr="00033F2A">
              <w:rPr>
                <w:rFonts w:eastAsia="Calibri" w:cs="Times New Roman"/>
                <w:kern w:val="0"/>
                <w:szCs w:val="22"/>
                <w:lang w:eastAsia="en-US" w:bidi="ar-SA"/>
              </w:rPr>
              <w:t xml:space="preserve">Militarne i pozamilitarne systemy obrony państwa </w:t>
            </w:r>
          </w:p>
        </w:tc>
        <w:tc>
          <w:tcPr>
            <w:tcW w:w="2410" w:type="dxa"/>
            <w:tcBorders>
              <w:top w:val="single" w:sz="4" w:space="0" w:color="auto"/>
              <w:left w:val="single" w:sz="4" w:space="0" w:color="auto"/>
              <w:bottom w:val="single" w:sz="4" w:space="0" w:color="auto"/>
              <w:right w:val="single" w:sz="4" w:space="0" w:color="auto"/>
            </w:tcBorders>
            <w:hideMark/>
          </w:tcPr>
          <w:p w14:paraId="158AEAD3"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0D5F4E49"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1C4B11C0"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r>
      <w:tr w:rsidR="00033F2A" w:rsidRPr="00033F2A" w14:paraId="1B71D13A"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74B6386D"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5.</w:t>
            </w:r>
          </w:p>
        </w:tc>
        <w:tc>
          <w:tcPr>
            <w:tcW w:w="4230" w:type="dxa"/>
            <w:tcBorders>
              <w:top w:val="single" w:sz="4" w:space="0" w:color="auto"/>
              <w:left w:val="single" w:sz="4" w:space="0" w:color="auto"/>
              <w:bottom w:val="single" w:sz="4" w:space="0" w:color="auto"/>
              <w:right w:val="single" w:sz="4" w:space="0" w:color="auto"/>
            </w:tcBorders>
            <w:vAlign w:val="center"/>
            <w:hideMark/>
          </w:tcPr>
          <w:p w14:paraId="0D9FA5DC"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Obszary przygotowań obronnych na szczeblu wojewódzkim</w:t>
            </w:r>
          </w:p>
        </w:tc>
        <w:tc>
          <w:tcPr>
            <w:tcW w:w="2410" w:type="dxa"/>
            <w:tcBorders>
              <w:top w:val="single" w:sz="4" w:space="0" w:color="auto"/>
              <w:left w:val="single" w:sz="4" w:space="0" w:color="auto"/>
              <w:bottom w:val="single" w:sz="4" w:space="0" w:color="auto"/>
              <w:right w:val="single" w:sz="4" w:space="0" w:color="auto"/>
            </w:tcBorders>
            <w:hideMark/>
          </w:tcPr>
          <w:p w14:paraId="40AAB0EE"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c>
          <w:tcPr>
            <w:tcW w:w="2291" w:type="dxa"/>
            <w:tcBorders>
              <w:top w:val="single" w:sz="4" w:space="0" w:color="auto"/>
              <w:left w:val="single" w:sz="4" w:space="0" w:color="auto"/>
              <w:bottom w:val="single" w:sz="4" w:space="0" w:color="auto"/>
              <w:right w:val="single" w:sz="4" w:space="0" w:color="auto"/>
            </w:tcBorders>
            <w:hideMark/>
          </w:tcPr>
          <w:p w14:paraId="6F52634A"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46B7FD00"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r>
      <w:tr w:rsidR="00033F2A" w:rsidRPr="00033F2A" w14:paraId="28CD2D1A"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tcPr>
          <w:p w14:paraId="78746AF2"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6.</w:t>
            </w:r>
          </w:p>
        </w:tc>
        <w:tc>
          <w:tcPr>
            <w:tcW w:w="4230" w:type="dxa"/>
            <w:tcBorders>
              <w:top w:val="single" w:sz="4" w:space="0" w:color="auto"/>
              <w:left w:val="single" w:sz="4" w:space="0" w:color="auto"/>
              <w:bottom w:val="single" w:sz="4" w:space="0" w:color="auto"/>
              <w:right w:val="single" w:sz="4" w:space="0" w:color="auto"/>
            </w:tcBorders>
            <w:vAlign w:val="center"/>
          </w:tcPr>
          <w:p w14:paraId="2537ADB1"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Działalność sztabowo-biurowa w służbach cywilnych i wojskowych</w:t>
            </w:r>
          </w:p>
        </w:tc>
        <w:tc>
          <w:tcPr>
            <w:tcW w:w="2410" w:type="dxa"/>
            <w:tcBorders>
              <w:top w:val="single" w:sz="4" w:space="0" w:color="auto"/>
              <w:left w:val="single" w:sz="4" w:space="0" w:color="auto"/>
              <w:bottom w:val="single" w:sz="4" w:space="0" w:color="auto"/>
              <w:right w:val="single" w:sz="4" w:space="0" w:color="auto"/>
            </w:tcBorders>
          </w:tcPr>
          <w:p w14:paraId="640F28CE"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3</w:t>
            </w:r>
          </w:p>
        </w:tc>
        <w:tc>
          <w:tcPr>
            <w:tcW w:w="2291" w:type="dxa"/>
            <w:tcBorders>
              <w:top w:val="single" w:sz="4" w:space="0" w:color="auto"/>
              <w:left w:val="single" w:sz="4" w:space="0" w:color="auto"/>
              <w:bottom w:val="single" w:sz="4" w:space="0" w:color="auto"/>
              <w:right w:val="single" w:sz="4" w:space="0" w:color="auto"/>
            </w:tcBorders>
          </w:tcPr>
          <w:p w14:paraId="349D47F2"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10DDD1FA"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5F9247D3"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tcPr>
          <w:p w14:paraId="62480AA5"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7.</w:t>
            </w:r>
          </w:p>
        </w:tc>
        <w:tc>
          <w:tcPr>
            <w:tcW w:w="4230" w:type="dxa"/>
            <w:tcBorders>
              <w:top w:val="single" w:sz="4" w:space="0" w:color="auto"/>
              <w:left w:val="single" w:sz="4" w:space="0" w:color="auto"/>
              <w:bottom w:val="single" w:sz="4" w:space="0" w:color="auto"/>
              <w:right w:val="single" w:sz="4" w:space="0" w:color="auto"/>
            </w:tcBorders>
            <w:vAlign w:val="center"/>
          </w:tcPr>
          <w:p w14:paraId="00CD51BC"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Tory sprawnościowe służb mundurowych</w:t>
            </w:r>
          </w:p>
        </w:tc>
        <w:tc>
          <w:tcPr>
            <w:tcW w:w="2410" w:type="dxa"/>
            <w:tcBorders>
              <w:top w:val="single" w:sz="4" w:space="0" w:color="auto"/>
              <w:left w:val="single" w:sz="4" w:space="0" w:color="auto"/>
              <w:bottom w:val="single" w:sz="4" w:space="0" w:color="auto"/>
              <w:right w:val="single" w:sz="4" w:space="0" w:color="auto"/>
            </w:tcBorders>
          </w:tcPr>
          <w:p w14:paraId="5FC53B17"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c>
          <w:tcPr>
            <w:tcW w:w="2291" w:type="dxa"/>
            <w:tcBorders>
              <w:top w:val="single" w:sz="4" w:space="0" w:color="auto"/>
              <w:left w:val="single" w:sz="4" w:space="0" w:color="auto"/>
              <w:bottom w:val="single" w:sz="4" w:space="0" w:color="auto"/>
              <w:right w:val="single" w:sz="4" w:space="0" w:color="auto"/>
            </w:tcBorders>
          </w:tcPr>
          <w:p w14:paraId="2C78B820"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2E3C6F9B"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5BCD1A43"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tcPr>
          <w:p w14:paraId="09DA648A"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8.</w:t>
            </w:r>
          </w:p>
        </w:tc>
        <w:tc>
          <w:tcPr>
            <w:tcW w:w="4230" w:type="dxa"/>
            <w:tcBorders>
              <w:top w:val="single" w:sz="4" w:space="0" w:color="auto"/>
              <w:left w:val="single" w:sz="4" w:space="0" w:color="auto"/>
              <w:bottom w:val="single" w:sz="4" w:space="0" w:color="auto"/>
              <w:right w:val="single" w:sz="4" w:space="0" w:color="auto"/>
            </w:tcBorders>
            <w:vAlign w:val="center"/>
          </w:tcPr>
          <w:p w14:paraId="1A4FB16A"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Przygotowanie motoryczne i sprawność specjalna w technikach interwencji</w:t>
            </w:r>
          </w:p>
        </w:tc>
        <w:tc>
          <w:tcPr>
            <w:tcW w:w="2410" w:type="dxa"/>
            <w:tcBorders>
              <w:top w:val="single" w:sz="4" w:space="0" w:color="auto"/>
              <w:left w:val="single" w:sz="4" w:space="0" w:color="auto"/>
              <w:bottom w:val="single" w:sz="4" w:space="0" w:color="auto"/>
              <w:right w:val="single" w:sz="4" w:space="0" w:color="auto"/>
            </w:tcBorders>
          </w:tcPr>
          <w:p w14:paraId="7E55FA95"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3</w:t>
            </w:r>
          </w:p>
        </w:tc>
        <w:tc>
          <w:tcPr>
            <w:tcW w:w="2291" w:type="dxa"/>
            <w:tcBorders>
              <w:top w:val="single" w:sz="4" w:space="0" w:color="auto"/>
              <w:left w:val="single" w:sz="4" w:space="0" w:color="auto"/>
              <w:bottom w:val="single" w:sz="4" w:space="0" w:color="auto"/>
              <w:right w:val="single" w:sz="4" w:space="0" w:color="auto"/>
            </w:tcBorders>
          </w:tcPr>
          <w:p w14:paraId="437B267B"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66801C5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612C1BDD"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tcPr>
          <w:p w14:paraId="66756D8E" w14:textId="77777777" w:rsidR="00033F2A" w:rsidRPr="00033F2A" w:rsidRDefault="00033F2A" w:rsidP="00033F2A">
            <w:pPr>
              <w:widowControl/>
              <w:autoSpaceDN w:val="0"/>
              <w:spacing w:line="276" w:lineRule="auto"/>
              <w:rPr>
                <w:rFonts w:eastAsia="Calibri" w:cs="Times New Roman"/>
                <w:kern w:val="0"/>
                <w:szCs w:val="22"/>
                <w:lang w:eastAsia="en-US" w:bidi="ar-SA"/>
              </w:rPr>
            </w:pPr>
          </w:p>
        </w:tc>
        <w:tc>
          <w:tcPr>
            <w:tcW w:w="4230" w:type="dxa"/>
            <w:tcBorders>
              <w:top w:val="single" w:sz="4" w:space="0" w:color="auto"/>
              <w:left w:val="single" w:sz="4" w:space="0" w:color="auto"/>
              <w:bottom w:val="single" w:sz="4" w:space="0" w:color="auto"/>
              <w:right w:val="single" w:sz="4" w:space="0" w:color="auto"/>
            </w:tcBorders>
            <w:vAlign w:val="center"/>
            <w:hideMark/>
          </w:tcPr>
          <w:p w14:paraId="41F8CC09" w14:textId="77777777" w:rsidR="00033F2A" w:rsidRPr="00033F2A" w:rsidRDefault="00033F2A" w:rsidP="00033F2A">
            <w:pPr>
              <w:widowControl/>
              <w:autoSpaceDN w:val="0"/>
              <w:spacing w:line="276" w:lineRule="auto"/>
              <w:rPr>
                <w:rFonts w:eastAsia="Calibri" w:cs="Times New Roman"/>
                <w:b/>
                <w:kern w:val="0"/>
                <w:szCs w:val="22"/>
                <w:lang w:eastAsia="en-US" w:bidi="ar-SA"/>
              </w:rPr>
            </w:pPr>
            <w:r w:rsidRPr="00033F2A">
              <w:rPr>
                <w:rFonts w:eastAsia="Calibri" w:cs="Times New Roman"/>
                <w:b/>
                <w:kern w:val="0"/>
                <w:szCs w:val="22"/>
                <w:lang w:eastAsia="en-US" w:bidi="ar-SA"/>
              </w:rPr>
              <w:t>_Praktyki zawodowe</w:t>
            </w:r>
          </w:p>
        </w:tc>
        <w:tc>
          <w:tcPr>
            <w:tcW w:w="2410" w:type="dxa"/>
            <w:tcBorders>
              <w:top w:val="single" w:sz="4" w:space="0" w:color="auto"/>
              <w:left w:val="single" w:sz="4" w:space="0" w:color="auto"/>
              <w:bottom w:val="single" w:sz="4" w:space="0" w:color="auto"/>
              <w:right w:val="single" w:sz="4" w:space="0" w:color="auto"/>
            </w:tcBorders>
          </w:tcPr>
          <w:p w14:paraId="00B83AE2"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c>
          <w:tcPr>
            <w:tcW w:w="2291" w:type="dxa"/>
            <w:tcBorders>
              <w:top w:val="single" w:sz="4" w:space="0" w:color="auto"/>
              <w:left w:val="single" w:sz="4" w:space="0" w:color="auto"/>
              <w:bottom w:val="single" w:sz="4" w:space="0" w:color="auto"/>
              <w:right w:val="single" w:sz="4" w:space="0" w:color="auto"/>
            </w:tcBorders>
          </w:tcPr>
          <w:p w14:paraId="36B799C3"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c>
          <w:tcPr>
            <w:tcW w:w="2291" w:type="dxa"/>
            <w:tcBorders>
              <w:top w:val="single" w:sz="4" w:space="0" w:color="auto"/>
              <w:left w:val="single" w:sz="4" w:space="0" w:color="auto"/>
              <w:bottom w:val="single" w:sz="4" w:space="0" w:color="auto"/>
              <w:right w:val="single" w:sz="4" w:space="0" w:color="auto"/>
            </w:tcBorders>
          </w:tcPr>
          <w:p w14:paraId="3C92A761"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r>
      <w:tr w:rsidR="00033F2A" w:rsidRPr="00033F2A" w14:paraId="2F2B14D3"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7435CF23"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w:t>
            </w:r>
          </w:p>
        </w:tc>
        <w:tc>
          <w:tcPr>
            <w:tcW w:w="4230" w:type="dxa"/>
            <w:tcBorders>
              <w:top w:val="single" w:sz="4" w:space="0" w:color="auto"/>
              <w:left w:val="single" w:sz="4" w:space="0" w:color="auto"/>
              <w:bottom w:val="single" w:sz="4" w:space="0" w:color="auto"/>
              <w:right w:val="single" w:sz="4" w:space="0" w:color="auto"/>
            </w:tcBorders>
            <w:vAlign w:val="center"/>
            <w:hideMark/>
          </w:tcPr>
          <w:p w14:paraId="4F587A75"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Praktyki zawodowe cz. 1, cz. 2, cz. 3, cz. 4</w:t>
            </w:r>
          </w:p>
        </w:tc>
        <w:tc>
          <w:tcPr>
            <w:tcW w:w="2410" w:type="dxa"/>
            <w:tcBorders>
              <w:top w:val="single" w:sz="4" w:space="0" w:color="auto"/>
              <w:left w:val="single" w:sz="4" w:space="0" w:color="auto"/>
              <w:bottom w:val="single" w:sz="4" w:space="0" w:color="auto"/>
              <w:right w:val="single" w:sz="4" w:space="0" w:color="auto"/>
            </w:tcBorders>
            <w:hideMark/>
          </w:tcPr>
          <w:p w14:paraId="105EC761"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33</w:t>
            </w:r>
          </w:p>
        </w:tc>
        <w:tc>
          <w:tcPr>
            <w:tcW w:w="2291" w:type="dxa"/>
            <w:tcBorders>
              <w:top w:val="single" w:sz="4" w:space="0" w:color="auto"/>
              <w:left w:val="single" w:sz="4" w:space="0" w:color="auto"/>
              <w:bottom w:val="single" w:sz="4" w:space="0" w:color="auto"/>
              <w:right w:val="single" w:sz="4" w:space="0" w:color="auto"/>
            </w:tcBorders>
            <w:hideMark/>
          </w:tcPr>
          <w:p w14:paraId="1F1384CB"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4ADA2E32"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154D8467"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tcPr>
          <w:p w14:paraId="22CAA245" w14:textId="77777777" w:rsidR="00033F2A" w:rsidRPr="00033F2A" w:rsidRDefault="00033F2A" w:rsidP="00033F2A">
            <w:pPr>
              <w:widowControl/>
              <w:autoSpaceDN w:val="0"/>
              <w:spacing w:line="276" w:lineRule="auto"/>
              <w:rPr>
                <w:rFonts w:eastAsia="Calibri" w:cs="Times New Roman"/>
                <w:kern w:val="0"/>
                <w:szCs w:val="22"/>
                <w:lang w:eastAsia="en-US" w:bidi="ar-SA"/>
              </w:rPr>
            </w:pPr>
          </w:p>
        </w:tc>
        <w:tc>
          <w:tcPr>
            <w:tcW w:w="4230" w:type="dxa"/>
            <w:tcBorders>
              <w:top w:val="single" w:sz="4" w:space="0" w:color="auto"/>
              <w:left w:val="single" w:sz="4" w:space="0" w:color="auto"/>
              <w:bottom w:val="single" w:sz="4" w:space="0" w:color="auto"/>
              <w:right w:val="single" w:sz="4" w:space="0" w:color="auto"/>
            </w:tcBorders>
            <w:vAlign w:val="center"/>
            <w:hideMark/>
          </w:tcPr>
          <w:p w14:paraId="52BFECB5" w14:textId="77777777" w:rsidR="00033F2A" w:rsidRPr="00033F2A" w:rsidRDefault="00033F2A" w:rsidP="00033F2A">
            <w:pPr>
              <w:widowControl/>
              <w:autoSpaceDN w:val="0"/>
              <w:spacing w:line="276" w:lineRule="auto"/>
              <w:rPr>
                <w:rFonts w:eastAsia="Calibri" w:cs="Times New Roman"/>
                <w:b/>
                <w:kern w:val="0"/>
                <w:szCs w:val="22"/>
                <w:lang w:eastAsia="en-US" w:bidi="ar-SA"/>
              </w:rPr>
            </w:pPr>
            <w:r w:rsidRPr="00033F2A">
              <w:rPr>
                <w:rFonts w:eastAsia="Calibri" w:cs="Times New Roman"/>
                <w:b/>
                <w:kern w:val="0"/>
                <w:szCs w:val="22"/>
                <w:lang w:eastAsia="en-US" w:bidi="ar-SA"/>
              </w:rPr>
              <w:t>Grupa przedmiotów z dziedziny nauk humanistycznych</w:t>
            </w:r>
          </w:p>
        </w:tc>
        <w:tc>
          <w:tcPr>
            <w:tcW w:w="2410" w:type="dxa"/>
            <w:tcBorders>
              <w:top w:val="single" w:sz="4" w:space="0" w:color="auto"/>
              <w:left w:val="single" w:sz="4" w:space="0" w:color="auto"/>
              <w:bottom w:val="single" w:sz="4" w:space="0" w:color="auto"/>
              <w:right w:val="single" w:sz="4" w:space="0" w:color="auto"/>
            </w:tcBorders>
          </w:tcPr>
          <w:p w14:paraId="27E8CC13"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c>
          <w:tcPr>
            <w:tcW w:w="2291" w:type="dxa"/>
            <w:tcBorders>
              <w:top w:val="single" w:sz="4" w:space="0" w:color="auto"/>
              <w:left w:val="single" w:sz="4" w:space="0" w:color="auto"/>
              <w:bottom w:val="single" w:sz="4" w:space="0" w:color="auto"/>
              <w:right w:val="single" w:sz="4" w:space="0" w:color="auto"/>
            </w:tcBorders>
          </w:tcPr>
          <w:p w14:paraId="28E9B318"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c>
          <w:tcPr>
            <w:tcW w:w="2291" w:type="dxa"/>
            <w:tcBorders>
              <w:top w:val="single" w:sz="4" w:space="0" w:color="auto"/>
              <w:left w:val="single" w:sz="4" w:space="0" w:color="auto"/>
              <w:bottom w:val="single" w:sz="4" w:space="0" w:color="auto"/>
              <w:right w:val="single" w:sz="4" w:space="0" w:color="auto"/>
            </w:tcBorders>
          </w:tcPr>
          <w:p w14:paraId="2888706B"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r>
      <w:tr w:rsidR="00033F2A" w:rsidRPr="00033F2A" w14:paraId="33ACDE85"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59DD1A7D"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1.</w:t>
            </w:r>
          </w:p>
        </w:tc>
        <w:tc>
          <w:tcPr>
            <w:tcW w:w="4230" w:type="dxa"/>
            <w:tcBorders>
              <w:top w:val="single" w:sz="4" w:space="0" w:color="auto"/>
              <w:left w:val="single" w:sz="4" w:space="0" w:color="auto"/>
              <w:bottom w:val="single" w:sz="4" w:space="0" w:color="auto"/>
              <w:right w:val="single" w:sz="4" w:space="0" w:color="auto"/>
            </w:tcBorders>
            <w:vAlign w:val="center"/>
            <w:hideMark/>
          </w:tcPr>
          <w:p w14:paraId="124E1AA9"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Elementy kultury współczesnej</w:t>
            </w:r>
          </w:p>
        </w:tc>
        <w:tc>
          <w:tcPr>
            <w:tcW w:w="2410" w:type="dxa"/>
            <w:tcBorders>
              <w:top w:val="single" w:sz="4" w:space="0" w:color="auto"/>
              <w:left w:val="single" w:sz="4" w:space="0" w:color="auto"/>
              <w:bottom w:val="single" w:sz="4" w:space="0" w:color="auto"/>
              <w:right w:val="single" w:sz="4" w:space="0" w:color="auto"/>
            </w:tcBorders>
            <w:hideMark/>
          </w:tcPr>
          <w:p w14:paraId="5961726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0A6F9FCF"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7752845D"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3745967E"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09E15C2D"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2.</w:t>
            </w:r>
          </w:p>
        </w:tc>
        <w:tc>
          <w:tcPr>
            <w:tcW w:w="4230" w:type="dxa"/>
            <w:tcBorders>
              <w:top w:val="single" w:sz="4" w:space="0" w:color="auto"/>
              <w:left w:val="single" w:sz="4" w:space="0" w:color="auto"/>
              <w:bottom w:val="single" w:sz="4" w:space="0" w:color="auto"/>
              <w:right w:val="single" w:sz="4" w:space="0" w:color="auto"/>
            </w:tcBorders>
            <w:vAlign w:val="center"/>
            <w:hideMark/>
          </w:tcPr>
          <w:p w14:paraId="2599E53E"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Dyplomacja i protokół dyplomatyczny</w:t>
            </w:r>
          </w:p>
        </w:tc>
        <w:tc>
          <w:tcPr>
            <w:tcW w:w="2410" w:type="dxa"/>
            <w:tcBorders>
              <w:top w:val="single" w:sz="4" w:space="0" w:color="auto"/>
              <w:left w:val="single" w:sz="4" w:space="0" w:color="auto"/>
              <w:bottom w:val="single" w:sz="4" w:space="0" w:color="auto"/>
              <w:right w:val="single" w:sz="4" w:space="0" w:color="auto"/>
            </w:tcBorders>
            <w:hideMark/>
          </w:tcPr>
          <w:p w14:paraId="1BFC4C86"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2</w:t>
            </w:r>
          </w:p>
        </w:tc>
        <w:tc>
          <w:tcPr>
            <w:tcW w:w="2291" w:type="dxa"/>
            <w:tcBorders>
              <w:top w:val="single" w:sz="4" w:space="0" w:color="auto"/>
              <w:left w:val="single" w:sz="4" w:space="0" w:color="auto"/>
              <w:bottom w:val="single" w:sz="4" w:space="0" w:color="auto"/>
              <w:right w:val="single" w:sz="4" w:space="0" w:color="auto"/>
            </w:tcBorders>
            <w:hideMark/>
          </w:tcPr>
          <w:p w14:paraId="391071B8"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46E76CCC"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r>
      <w:tr w:rsidR="00033F2A" w:rsidRPr="00033F2A" w14:paraId="0971FB11" w14:textId="77777777" w:rsidTr="58EA6CB6">
        <w:trPr>
          <w:jc w:val="center"/>
        </w:trPr>
        <w:tc>
          <w:tcPr>
            <w:tcW w:w="562" w:type="dxa"/>
            <w:tcBorders>
              <w:top w:val="single" w:sz="4" w:space="0" w:color="auto"/>
              <w:left w:val="single" w:sz="4" w:space="0" w:color="auto"/>
              <w:bottom w:val="single" w:sz="4" w:space="0" w:color="auto"/>
              <w:right w:val="single" w:sz="4" w:space="0" w:color="auto"/>
            </w:tcBorders>
            <w:hideMark/>
          </w:tcPr>
          <w:p w14:paraId="03AB2516"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3.</w:t>
            </w:r>
          </w:p>
        </w:tc>
        <w:tc>
          <w:tcPr>
            <w:tcW w:w="4230" w:type="dxa"/>
            <w:tcBorders>
              <w:top w:val="single" w:sz="4" w:space="0" w:color="auto"/>
              <w:left w:val="single" w:sz="4" w:space="0" w:color="auto"/>
              <w:bottom w:val="single" w:sz="4" w:space="0" w:color="auto"/>
              <w:right w:val="single" w:sz="4" w:space="0" w:color="auto"/>
            </w:tcBorders>
            <w:vAlign w:val="center"/>
            <w:hideMark/>
          </w:tcPr>
          <w:p w14:paraId="57BA7124" w14:textId="77777777" w:rsidR="00033F2A" w:rsidRPr="00033F2A" w:rsidRDefault="00033F2A" w:rsidP="00033F2A">
            <w:pPr>
              <w:widowControl/>
              <w:autoSpaceDN w:val="0"/>
              <w:spacing w:line="276" w:lineRule="auto"/>
              <w:rPr>
                <w:rFonts w:eastAsia="Calibri" w:cs="Times New Roman"/>
                <w:kern w:val="0"/>
                <w:szCs w:val="22"/>
                <w:lang w:eastAsia="en-US" w:bidi="ar-SA"/>
              </w:rPr>
            </w:pPr>
            <w:r w:rsidRPr="00033F2A">
              <w:rPr>
                <w:rFonts w:eastAsia="Calibri" w:cs="Times New Roman"/>
                <w:kern w:val="0"/>
                <w:szCs w:val="22"/>
                <w:lang w:eastAsia="en-US" w:bidi="ar-SA"/>
              </w:rPr>
              <w:t>Media i factchecking</w:t>
            </w:r>
          </w:p>
        </w:tc>
        <w:tc>
          <w:tcPr>
            <w:tcW w:w="2410" w:type="dxa"/>
            <w:tcBorders>
              <w:top w:val="single" w:sz="4" w:space="0" w:color="auto"/>
              <w:left w:val="single" w:sz="4" w:space="0" w:color="auto"/>
              <w:bottom w:val="single" w:sz="4" w:space="0" w:color="auto"/>
              <w:right w:val="single" w:sz="4" w:space="0" w:color="auto"/>
            </w:tcBorders>
            <w:hideMark/>
          </w:tcPr>
          <w:p w14:paraId="26935C1B"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1</w:t>
            </w:r>
          </w:p>
        </w:tc>
        <w:tc>
          <w:tcPr>
            <w:tcW w:w="2291" w:type="dxa"/>
            <w:tcBorders>
              <w:top w:val="single" w:sz="4" w:space="0" w:color="auto"/>
              <w:left w:val="single" w:sz="4" w:space="0" w:color="auto"/>
              <w:bottom w:val="single" w:sz="4" w:space="0" w:color="auto"/>
              <w:right w:val="single" w:sz="4" w:space="0" w:color="auto"/>
            </w:tcBorders>
            <w:hideMark/>
          </w:tcPr>
          <w:p w14:paraId="7E412C1B"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r w:rsidRPr="00033F2A">
              <w:rPr>
                <w:rFonts w:eastAsia="Calibri" w:cs="Times New Roman"/>
                <w:kern w:val="0"/>
                <w:szCs w:val="22"/>
                <w:lang w:eastAsia="en-US" w:bidi="ar-SA"/>
              </w:rPr>
              <w:t>0</w:t>
            </w:r>
          </w:p>
        </w:tc>
        <w:tc>
          <w:tcPr>
            <w:tcW w:w="2291" w:type="dxa"/>
            <w:tcBorders>
              <w:top w:val="single" w:sz="4" w:space="0" w:color="auto"/>
              <w:left w:val="single" w:sz="4" w:space="0" w:color="auto"/>
              <w:bottom w:val="single" w:sz="4" w:space="0" w:color="auto"/>
              <w:right w:val="single" w:sz="4" w:space="0" w:color="auto"/>
            </w:tcBorders>
          </w:tcPr>
          <w:p w14:paraId="2545FFC5" w14:textId="77777777" w:rsidR="00033F2A" w:rsidRPr="00033F2A" w:rsidRDefault="00033F2A" w:rsidP="00033F2A">
            <w:pPr>
              <w:widowControl/>
              <w:autoSpaceDN w:val="0"/>
              <w:spacing w:line="276" w:lineRule="auto"/>
              <w:jc w:val="right"/>
              <w:rPr>
                <w:rFonts w:eastAsia="Calibri" w:cs="Times New Roman"/>
                <w:kern w:val="0"/>
                <w:szCs w:val="22"/>
                <w:lang w:eastAsia="en-US" w:bidi="ar-SA"/>
              </w:rPr>
            </w:pPr>
          </w:p>
        </w:tc>
      </w:tr>
      <w:tr w:rsidR="00033F2A" w:rsidRPr="00033F2A" w14:paraId="3F4C858B" w14:textId="77777777" w:rsidTr="58EA6CB6">
        <w:trPr>
          <w:jc w:val="center"/>
        </w:trPr>
        <w:tc>
          <w:tcPr>
            <w:tcW w:w="4792" w:type="dxa"/>
            <w:gridSpan w:val="2"/>
            <w:tcBorders>
              <w:top w:val="single" w:sz="4" w:space="0" w:color="auto"/>
              <w:left w:val="single" w:sz="4" w:space="0" w:color="auto"/>
              <w:bottom w:val="single" w:sz="4" w:space="0" w:color="auto"/>
              <w:right w:val="single" w:sz="4" w:space="0" w:color="auto"/>
            </w:tcBorders>
            <w:hideMark/>
          </w:tcPr>
          <w:p w14:paraId="74B96E20" w14:textId="77777777" w:rsidR="007A5598" w:rsidRPr="007A5598" w:rsidRDefault="007A5598" w:rsidP="007A5598">
            <w:pPr>
              <w:widowControl/>
              <w:autoSpaceDN w:val="0"/>
              <w:spacing w:line="276" w:lineRule="auto"/>
              <w:rPr>
                <w:rFonts w:eastAsia="Calibri" w:cs="Times New Roman"/>
                <w:kern w:val="0"/>
                <w:szCs w:val="22"/>
                <w:lang w:eastAsia="en-US" w:bidi="ar-SA"/>
              </w:rPr>
            </w:pPr>
            <w:r w:rsidRPr="007A5598">
              <w:rPr>
                <w:rFonts w:eastAsia="Calibri" w:cs="Times New Roman"/>
                <w:b/>
                <w:kern w:val="0"/>
                <w:szCs w:val="22"/>
                <w:lang w:eastAsia="en-US" w:bidi="ar-SA"/>
              </w:rPr>
              <w:t xml:space="preserve">Studia w zakresie kształcenia: </w:t>
            </w:r>
            <w:r w:rsidRPr="007A5598">
              <w:rPr>
                <w:rFonts w:eastAsia="Calibri" w:cs="Times New Roman"/>
                <w:kern w:val="0"/>
                <w:szCs w:val="22"/>
                <w:lang w:eastAsia="en-US" w:bidi="ar-SA"/>
              </w:rPr>
              <w:t>Zarządzanie kryzysowe i zwiększenie odporności państwa</w:t>
            </w:r>
          </w:p>
          <w:p w14:paraId="08C2AF40" w14:textId="77777777" w:rsidR="00033F2A" w:rsidRPr="00033F2A" w:rsidRDefault="007A5598" w:rsidP="007A5598">
            <w:pPr>
              <w:widowControl/>
              <w:autoSpaceDN w:val="0"/>
              <w:spacing w:line="276" w:lineRule="auto"/>
              <w:rPr>
                <w:rFonts w:eastAsia="Calibri" w:cs="Times New Roman"/>
                <w:b/>
                <w:kern w:val="0"/>
                <w:szCs w:val="22"/>
                <w:lang w:eastAsia="en-US" w:bidi="ar-SA"/>
              </w:rPr>
            </w:pPr>
            <w:r w:rsidRPr="007A5598">
              <w:rPr>
                <w:rFonts w:eastAsia="Calibri" w:cs="Times New Roman"/>
                <w:b/>
                <w:kern w:val="0"/>
                <w:szCs w:val="22"/>
                <w:lang w:eastAsia="en-US" w:bidi="ar-SA"/>
              </w:rPr>
              <w:t>Suma punktów ECTS dla każdej dyscypliny</w:t>
            </w:r>
          </w:p>
        </w:tc>
        <w:tc>
          <w:tcPr>
            <w:tcW w:w="2410" w:type="dxa"/>
            <w:tcBorders>
              <w:top w:val="single" w:sz="4" w:space="0" w:color="auto"/>
              <w:left w:val="single" w:sz="4" w:space="0" w:color="auto"/>
              <w:bottom w:val="single" w:sz="4" w:space="0" w:color="auto"/>
              <w:right w:val="single" w:sz="4" w:space="0" w:color="auto"/>
            </w:tcBorders>
            <w:hideMark/>
          </w:tcPr>
          <w:p w14:paraId="2FC9D3D6" w14:textId="27529324" w:rsidR="00033F2A" w:rsidRPr="00033F2A" w:rsidRDefault="007A5598" w:rsidP="00033F2A">
            <w:pPr>
              <w:widowControl/>
              <w:autoSpaceDN w:val="0"/>
              <w:spacing w:line="276" w:lineRule="auto"/>
              <w:jc w:val="right"/>
              <w:rPr>
                <w:rFonts w:eastAsia="Calibri" w:cs="Times New Roman"/>
                <w:b/>
                <w:kern w:val="0"/>
                <w:szCs w:val="22"/>
                <w:lang w:eastAsia="en-US" w:bidi="ar-SA"/>
              </w:rPr>
            </w:pPr>
            <w:r>
              <w:rPr>
                <w:rFonts w:eastAsia="Calibri" w:cs="Times New Roman"/>
                <w:b/>
                <w:kern w:val="0"/>
                <w:szCs w:val="22"/>
                <w:lang w:eastAsia="en-US" w:bidi="ar-SA"/>
              </w:rPr>
              <w:t>15</w:t>
            </w:r>
            <w:r w:rsidR="006C14E6">
              <w:rPr>
                <w:rFonts w:eastAsia="Calibri" w:cs="Times New Roman"/>
                <w:b/>
                <w:kern w:val="0"/>
                <w:szCs w:val="22"/>
                <w:lang w:eastAsia="en-US" w:bidi="ar-SA"/>
              </w:rPr>
              <w:t>5</w:t>
            </w:r>
          </w:p>
        </w:tc>
        <w:tc>
          <w:tcPr>
            <w:tcW w:w="2291" w:type="dxa"/>
            <w:tcBorders>
              <w:top w:val="single" w:sz="4" w:space="0" w:color="auto"/>
              <w:left w:val="single" w:sz="4" w:space="0" w:color="auto"/>
              <w:bottom w:val="single" w:sz="4" w:space="0" w:color="auto"/>
              <w:right w:val="single" w:sz="4" w:space="0" w:color="auto"/>
            </w:tcBorders>
            <w:hideMark/>
          </w:tcPr>
          <w:p w14:paraId="6CD08B50" w14:textId="77777777" w:rsidR="00033F2A" w:rsidRPr="00033F2A" w:rsidRDefault="00033F2A" w:rsidP="00033F2A">
            <w:pPr>
              <w:widowControl/>
              <w:autoSpaceDN w:val="0"/>
              <w:spacing w:line="276" w:lineRule="auto"/>
              <w:jc w:val="right"/>
              <w:rPr>
                <w:rFonts w:eastAsia="Calibri" w:cs="Times New Roman"/>
                <w:b/>
                <w:kern w:val="0"/>
                <w:szCs w:val="22"/>
                <w:lang w:eastAsia="en-US" w:bidi="ar-SA"/>
              </w:rPr>
            </w:pPr>
            <w:r w:rsidRPr="00033F2A">
              <w:rPr>
                <w:rFonts w:eastAsia="Calibri" w:cs="Times New Roman"/>
                <w:b/>
                <w:kern w:val="0"/>
                <w:szCs w:val="22"/>
                <w:lang w:eastAsia="en-US" w:bidi="ar-SA"/>
              </w:rPr>
              <w:t>15</w:t>
            </w:r>
          </w:p>
        </w:tc>
        <w:tc>
          <w:tcPr>
            <w:tcW w:w="2291" w:type="dxa"/>
            <w:tcBorders>
              <w:top w:val="single" w:sz="4" w:space="0" w:color="auto"/>
              <w:left w:val="single" w:sz="4" w:space="0" w:color="auto"/>
              <w:bottom w:val="single" w:sz="4" w:space="0" w:color="auto"/>
              <w:right w:val="single" w:sz="4" w:space="0" w:color="auto"/>
            </w:tcBorders>
          </w:tcPr>
          <w:p w14:paraId="177D5C59" w14:textId="459A8E25" w:rsidR="00033F2A" w:rsidRPr="00033F2A" w:rsidRDefault="007A5598" w:rsidP="00033F2A">
            <w:pPr>
              <w:widowControl/>
              <w:autoSpaceDN w:val="0"/>
              <w:spacing w:line="276" w:lineRule="auto"/>
              <w:jc w:val="right"/>
              <w:rPr>
                <w:rFonts w:eastAsia="Calibri" w:cs="Times New Roman"/>
                <w:b/>
                <w:kern w:val="0"/>
                <w:szCs w:val="22"/>
                <w:lang w:eastAsia="en-US" w:bidi="ar-SA"/>
              </w:rPr>
            </w:pPr>
            <w:r>
              <w:rPr>
                <w:rFonts w:eastAsia="Calibri" w:cs="Times New Roman"/>
                <w:b/>
                <w:kern w:val="0"/>
                <w:szCs w:val="22"/>
                <w:lang w:eastAsia="en-US" w:bidi="ar-SA"/>
              </w:rPr>
              <w:t>1</w:t>
            </w:r>
            <w:r w:rsidR="00531150">
              <w:rPr>
                <w:rFonts w:eastAsia="Calibri" w:cs="Times New Roman"/>
                <w:b/>
                <w:kern w:val="0"/>
                <w:szCs w:val="22"/>
                <w:lang w:eastAsia="en-US" w:bidi="ar-SA"/>
              </w:rPr>
              <w:t>0</w:t>
            </w:r>
          </w:p>
        </w:tc>
      </w:tr>
      <w:tr w:rsidR="00033F2A" w:rsidRPr="00033F2A" w14:paraId="1CDFAA1A" w14:textId="77777777" w:rsidTr="58EA6CB6">
        <w:trPr>
          <w:jc w:val="center"/>
        </w:trPr>
        <w:tc>
          <w:tcPr>
            <w:tcW w:w="4792" w:type="dxa"/>
            <w:gridSpan w:val="2"/>
            <w:tcBorders>
              <w:top w:val="single" w:sz="4" w:space="0" w:color="auto"/>
              <w:left w:val="single" w:sz="4" w:space="0" w:color="auto"/>
              <w:bottom w:val="single" w:sz="4" w:space="0" w:color="auto"/>
              <w:right w:val="single" w:sz="4" w:space="0" w:color="auto"/>
            </w:tcBorders>
            <w:hideMark/>
          </w:tcPr>
          <w:p w14:paraId="75ABFCB6" w14:textId="77777777" w:rsidR="007A5598" w:rsidRPr="007A5598" w:rsidRDefault="007A5598" w:rsidP="007A5598">
            <w:pPr>
              <w:widowControl/>
              <w:autoSpaceDN w:val="0"/>
              <w:spacing w:line="276" w:lineRule="auto"/>
              <w:rPr>
                <w:rFonts w:eastAsia="Calibri" w:cs="Times New Roman"/>
                <w:kern w:val="0"/>
                <w:szCs w:val="22"/>
                <w:lang w:eastAsia="en-US" w:bidi="ar-SA"/>
              </w:rPr>
            </w:pPr>
            <w:r w:rsidRPr="007A5598">
              <w:rPr>
                <w:rFonts w:eastAsia="Calibri" w:cs="Times New Roman"/>
                <w:b/>
                <w:kern w:val="0"/>
                <w:szCs w:val="22"/>
                <w:lang w:eastAsia="en-US" w:bidi="ar-SA"/>
              </w:rPr>
              <w:t xml:space="preserve">Studia w zakresie kształcenia: </w:t>
            </w:r>
            <w:r w:rsidRPr="007A5598">
              <w:rPr>
                <w:rFonts w:eastAsia="Calibri" w:cs="Times New Roman"/>
                <w:kern w:val="0"/>
                <w:szCs w:val="22"/>
                <w:lang w:eastAsia="en-US" w:bidi="ar-SA"/>
              </w:rPr>
              <w:t>Zarządzanie kryzysowe i zwiększenie odporności państwa</w:t>
            </w:r>
          </w:p>
          <w:p w14:paraId="620ABC70" w14:textId="77777777" w:rsidR="00033F2A" w:rsidRPr="00033F2A" w:rsidRDefault="007A5598" w:rsidP="007A5598">
            <w:pPr>
              <w:widowControl/>
              <w:autoSpaceDN w:val="0"/>
              <w:spacing w:line="276" w:lineRule="auto"/>
              <w:rPr>
                <w:rFonts w:eastAsia="Calibri" w:cs="Times New Roman"/>
                <w:b/>
                <w:kern w:val="0"/>
                <w:szCs w:val="22"/>
                <w:lang w:eastAsia="en-US" w:bidi="ar-SA"/>
              </w:rPr>
            </w:pPr>
            <w:r w:rsidRPr="007A5598">
              <w:rPr>
                <w:rFonts w:eastAsia="Calibri" w:cs="Times New Roman"/>
                <w:b/>
                <w:bCs/>
                <w:kern w:val="0"/>
                <w:szCs w:val="22"/>
                <w:lang w:eastAsia="en-US" w:bidi="ar-SA"/>
              </w:rPr>
              <w:t>Procentowy udział liczby punktów ECTS dla dyscypliny w liczbie punktów ECTS wymaganej do ukończenia studiów na danym poziomie</w:t>
            </w:r>
          </w:p>
        </w:tc>
        <w:tc>
          <w:tcPr>
            <w:tcW w:w="2410" w:type="dxa"/>
            <w:tcBorders>
              <w:top w:val="single" w:sz="4" w:space="0" w:color="auto"/>
              <w:left w:val="single" w:sz="4" w:space="0" w:color="auto"/>
              <w:bottom w:val="single" w:sz="4" w:space="0" w:color="auto"/>
              <w:right w:val="single" w:sz="4" w:space="0" w:color="auto"/>
            </w:tcBorders>
            <w:hideMark/>
          </w:tcPr>
          <w:p w14:paraId="50EC0B4C" w14:textId="77777777" w:rsidR="00033F2A" w:rsidRPr="00033F2A" w:rsidRDefault="007A5598" w:rsidP="00033F2A">
            <w:pPr>
              <w:widowControl/>
              <w:autoSpaceDN w:val="0"/>
              <w:spacing w:line="276" w:lineRule="auto"/>
              <w:jc w:val="right"/>
              <w:rPr>
                <w:rFonts w:eastAsia="Calibri" w:cs="Times New Roman"/>
                <w:b/>
                <w:kern w:val="0"/>
                <w:szCs w:val="22"/>
                <w:lang w:eastAsia="en-US" w:bidi="ar-SA"/>
              </w:rPr>
            </w:pPr>
            <w:r>
              <w:rPr>
                <w:rFonts w:eastAsia="Calibri" w:cs="Times New Roman"/>
                <w:b/>
                <w:kern w:val="0"/>
                <w:szCs w:val="22"/>
                <w:lang w:eastAsia="en-US" w:bidi="ar-SA"/>
              </w:rPr>
              <w:t>85,5</w:t>
            </w:r>
            <w:r w:rsidR="00033F2A" w:rsidRPr="00033F2A">
              <w:rPr>
                <w:rFonts w:eastAsia="Calibri" w:cs="Times New Roman"/>
                <w:b/>
                <w:kern w:val="0"/>
                <w:szCs w:val="22"/>
                <w:lang w:eastAsia="en-US" w:bidi="ar-SA"/>
              </w:rPr>
              <w:t>%</w:t>
            </w:r>
          </w:p>
        </w:tc>
        <w:tc>
          <w:tcPr>
            <w:tcW w:w="2291" w:type="dxa"/>
            <w:tcBorders>
              <w:top w:val="single" w:sz="4" w:space="0" w:color="auto"/>
              <w:left w:val="single" w:sz="4" w:space="0" w:color="auto"/>
              <w:bottom w:val="single" w:sz="4" w:space="0" w:color="auto"/>
              <w:right w:val="single" w:sz="4" w:space="0" w:color="auto"/>
            </w:tcBorders>
            <w:hideMark/>
          </w:tcPr>
          <w:p w14:paraId="0A7A510F" w14:textId="77777777" w:rsidR="00033F2A" w:rsidRPr="00033F2A" w:rsidRDefault="007A5598" w:rsidP="00033F2A">
            <w:pPr>
              <w:widowControl/>
              <w:autoSpaceDN w:val="0"/>
              <w:spacing w:line="276" w:lineRule="auto"/>
              <w:jc w:val="right"/>
              <w:rPr>
                <w:rFonts w:eastAsia="Calibri" w:cs="Times New Roman"/>
                <w:b/>
                <w:kern w:val="0"/>
                <w:szCs w:val="22"/>
                <w:lang w:eastAsia="en-US" w:bidi="ar-SA"/>
              </w:rPr>
            </w:pPr>
            <w:r>
              <w:rPr>
                <w:rFonts w:eastAsia="Calibri" w:cs="Times New Roman"/>
                <w:b/>
                <w:kern w:val="0"/>
                <w:szCs w:val="22"/>
                <w:lang w:eastAsia="en-US" w:bidi="ar-SA"/>
              </w:rPr>
              <w:t>8,4</w:t>
            </w:r>
            <w:r w:rsidR="00033F2A" w:rsidRPr="00033F2A">
              <w:rPr>
                <w:rFonts w:eastAsia="Calibri" w:cs="Times New Roman"/>
                <w:b/>
                <w:kern w:val="0"/>
                <w:szCs w:val="22"/>
                <w:lang w:eastAsia="en-US" w:bidi="ar-SA"/>
              </w:rPr>
              <w:t>%</w:t>
            </w:r>
          </w:p>
        </w:tc>
        <w:tc>
          <w:tcPr>
            <w:tcW w:w="2291" w:type="dxa"/>
            <w:tcBorders>
              <w:top w:val="single" w:sz="4" w:space="0" w:color="auto"/>
              <w:left w:val="single" w:sz="4" w:space="0" w:color="auto"/>
              <w:bottom w:val="single" w:sz="4" w:space="0" w:color="auto"/>
              <w:right w:val="single" w:sz="4" w:space="0" w:color="auto"/>
            </w:tcBorders>
          </w:tcPr>
          <w:p w14:paraId="118455E3" w14:textId="77777777" w:rsidR="00033F2A" w:rsidRPr="00033F2A" w:rsidRDefault="007A5598" w:rsidP="00033F2A">
            <w:pPr>
              <w:widowControl/>
              <w:autoSpaceDN w:val="0"/>
              <w:spacing w:line="276" w:lineRule="auto"/>
              <w:jc w:val="right"/>
              <w:rPr>
                <w:rFonts w:eastAsia="Calibri" w:cs="Times New Roman"/>
                <w:b/>
                <w:kern w:val="0"/>
                <w:szCs w:val="22"/>
                <w:lang w:eastAsia="en-US" w:bidi="ar-SA"/>
              </w:rPr>
            </w:pPr>
            <w:r>
              <w:rPr>
                <w:rFonts w:eastAsia="Calibri" w:cs="Times New Roman"/>
                <w:b/>
                <w:kern w:val="0"/>
                <w:szCs w:val="22"/>
                <w:lang w:eastAsia="en-US" w:bidi="ar-SA"/>
              </w:rPr>
              <w:t>6,1</w:t>
            </w:r>
            <w:r w:rsidR="00033F2A" w:rsidRPr="00033F2A">
              <w:rPr>
                <w:rFonts w:eastAsia="Calibri" w:cs="Times New Roman"/>
                <w:b/>
                <w:kern w:val="0"/>
                <w:szCs w:val="22"/>
                <w:lang w:eastAsia="en-US" w:bidi="ar-SA"/>
              </w:rPr>
              <w:t>%</w:t>
            </w:r>
          </w:p>
        </w:tc>
      </w:tr>
      <w:tr w:rsidR="007A5598" w:rsidRPr="00033F2A" w14:paraId="44B1AB27" w14:textId="77777777" w:rsidTr="58EA6CB6">
        <w:trPr>
          <w:jc w:val="center"/>
        </w:trPr>
        <w:tc>
          <w:tcPr>
            <w:tcW w:w="4792" w:type="dxa"/>
            <w:gridSpan w:val="2"/>
            <w:tcBorders>
              <w:top w:val="single" w:sz="4" w:space="0" w:color="auto"/>
              <w:left w:val="single" w:sz="4" w:space="0" w:color="auto"/>
              <w:bottom w:val="single" w:sz="4" w:space="0" w:color="auto"/>
              <w:right w:val="single" w:sz="4" w:space="0" w:color="auto"/>
            </w:tcBorders>
          </w:tcPr>
          <w:p w14:paraId="4B8D699B" w14:textId="77777777" w:rsidR="007A5598" w:rsidRPr="007A5598" w:rsidRDefault="007A5598" w:rsidP="007A5598">
            <w:pPr>
              <w:widowControl/>
              <w:autoSpaceDN w:val="0"/>
              <w:spacing w:line="276" w:lineRule="auto"/>
              <w:rPr>
                <w:rFonts w:eastAsia="Calibri" w:cs="Times New Roman"/>
                <w:kern w:val="0"/>
                <w:szCs w:val="22"/>
                <w:lang w:eastAsia="en-US" w:bidi="ar-SA"/>
              </w:rPr>
            </w:pPr>
            <w:r w:rsidRPr="007A5598">
              <w:rPr>
                <w:rFonts w:eastAsia="Calibri" w:cs="Times New Roman"/>
                <w:b/>
                <w:kern w:val="0"/>
                <w:szCs w:val="22"/>
                <w:lang w:eastAsia="en-US" w:bidi="ar-SA"/>
              </w:rPr>
              <w:t xml:space="preserve">Studia w zakresie kształcenia: </w:t>
            </w:r>
            <w:r w:rsidRPr="007A5598">
              <w:rPr>
                <w:rFonts w:eastAsia="Calibri" w:cs="Times New Roman"/>
                <w:kern w:val="0"/>
                <w:szCs w:val="22"/>
                <w:lang w:eastAsia="en-US" w:bidi="ar-SA"/>
              </w:rPr>
              <w:t>Obronność państwa</w:t>
            </w:r>
          </w:p>
          <w:p w14:paraId="0B194810" w14:textId="77777777" w:rsidR="007A5598" w:rsidRPr="007A5598" w:rsidRDefault="007A5598" w:rsidP="007A5598">
            <w:pPr>
              <w:widowControl/>
              <w:autoSpaceDN w:val="0"/>
              <w:spacing w:line="276" w:lineRule="auto"/>
              <w:rPr>
                <w:rFonts w:eastAsia="Calibri" w:cs="Times New Roman"/>
                <w:b/>
                <w:kern w:val="0"/>
                <w:szCs w:val="22"/>
                <w:lang w:eastAsia="en-US" w:bidi="ar-SA"/>
              </w:rPr>
            </w:pPr>
            <w:r w:rsidRPr="007A5598">
              <w:rPr>
                <w:rFonts w:eastAsia="Calibri" w:cs="Times New Roman"/>
                <w:b/>
                <w:kern w:val="0"/>
                <w:szCs w:val="22"/>
                <w:lang w:eastAsia="en-US" w:bidi="ar-SA"/>
              </w:rPr>
              <w:t>Suma punktów ECTS dla każdej dyscypliny</w:t>
            </w:r>
          </w:p>
        </w:tc>
        <w:tc>
          <w:tcPr>
            <w:tcW w:w="2410" w:type="dxa"/>
            <w:tcBorders>
              <w:top w:val="single" w:sz="4" w:space="0" w:color="auto"/>
              <w:left w:val="single" w:sz="4" w:space="0" w:color="auto"/>
              <w:bottom w:val="single" w:sz="4" w:space="0" w:color="auto"/>
              <w:right w:val="single" w:sz="4" w:space="0" w:color="auto"/>
            </w:tcBorders>
          </w:tcPr>
          <w:p w14:paraId="63EE3EBD" w14:textId="288C439D" w:rsidR="007A5598" w:rsidRPr="00033F2A" w:rsidRDefault="007A5598" w:rsidP="00033F2A">
            <w:pPr>
              <w:widowControl/>
              <w:autoSpaceDN w:val="0"/>
              <w:spacing w:line="276" w:lineRule="auto"/>
              <w:jc w:val="right"/>
              <w:rPr>
                <w:rFonts w:eastAsia="Calibri" w:cs="Times New Roman"/>
                <w:b/>
                <w:kern w:val="0"/>
                <w:szCs w:val="22"/>
                <w:lang w:eastAsia="en-US" w:bidi="ar-SA"/>
              </w:rPr>
            </w:pPr>
            <w:r>
              <w:rPr>
                <w:rFonts w:eastAsia="Calibri" w:cs="Times New Roman"/>
                <w:b/>
                <w:kern w:val="0"/>
                <w:szCs w:val="22"/>
                <w:lang w:eastAsia="en-US" w:bidi="ar-SA"/>
              </w:rPr>
              <w:t>15</w:t>
            </w:r>
            <w:r w:rsidR="006C14E6">
              <w:rPr>
                <w:rFonts w:eastAsia="Calibri" w:cs="Times New Roman"/>
                <w:b/>
                <w:kern w:val="0"/>
                <w:szCs w:val="22"/>
                <w:lang w:eastAsia="en-US" w:bidi="ar-SA"/>
              </w:rPr>
              <w:t>5</w:t>
            </w:r>
          </w:p>
        </w:tc>
        <w:tc>
          <w:tcPr>
            <w:tcW w:w="2291" w:type="dxa"/>
            <w:tcBorders>
              <w:top w:val="single" w:sz="4" w:space="0" w:color="auto"/>
              <w:left w:val="single" w:sz="4" w:space="0" w:color="auto"/>
              <w:bottom w:val="single" w:sz="4" w:space="0" w:color="auto"/>
              <w:right w:val="single" w:sz="4" w:space="0" w:color="auto"/>
            </w:tcBorders>
          </w:tcPr>
          <w:p w14:paraId="45E9C9F4" w14:textId="77777777" w:rsidR="007A5598" w:rsidRPr="00033F2A" w:rsidRDefault="007A5598" w:rsidP="00033F2A">
            <w:pPr>
              <w:widowControl/>
              <w:autoSpaceDN w:val="0"/>
              <w:spacing w:line="276" w:lineRule="auto"/>
              <w:jc w:val="right"/>
              <w:rPr>
                <w:rFonts w:eastAsia="Calibri" w:cs="Times New Roman"/>
                <w:b/>
                <w:kern w:val="0"/>
                <w:szCs w:val="22"/>
                <w:lang w:eastAsia="en-US" w:bidi="ar-SA"/>
              </w:rPr>
            </w:pPr>
            <w:r>
              <w:rPr>
                <w:rFonts w:eastAsia="Calibri" w:cs="Times New Roman"/>
                <w:b/>
                <w:kern w:val="0"/>
                <w:szCs w:val="22"/>
                <w:lang w:eastAsia="en-US" w:bidi="ar-SA"/>
              </w:rPr>
              <w:t>13</w:t>
            </w:r>
          </w:p>
        </w:tc>
        <w:tc>
          <w:tcPr>
            <w:tcW w:w="2291" w:type="dxa"/>
            <w:tcBorders>
              <w:top w:val="single" w:sz="4" w:space="0" w:color="auto"/>
              <w:left w:val="single" w:sz="4" w:space="0" w:color="auto"/>
              <w:bottom w:val="single" w:sz="4" w:space="0" w:color="auto"/>
              <w:right w:val="single" w:sz="4" w:space="0" w:color="auto"/>
            </w:tcBorders>
          </w:tcPr>
          <w:p w14:paraId="34F561B2" w14:textId="77777777" w:rsidR="007A5598" w:rsidRPr="00033F2A" w:rsidRDefault="007A5598" w:rsidP="00033F2A">
            <w:pPr>
              <w:widowControl/>
              <w:autoSpaceDN w:val="0"/>
              <w:spacing w:line="276" w:lineRule="auto"/>
              <w:jc w:val="right"/>
              <w:rPr>
                <w:rFonts w:eastAsia="Calibri" w:cs="Times New Roman"/>
                <w:b/>
                <w:kern w:val="0"/>
                <w:szCs w:val="22"/>
                <w:lang w:eastAsia="en-US" w:bidi="ar-SA"/>
              </w:rPr>
            </w:pPr>
            <w:r>
              <w:rPr>
                <w:rFonts w:eastAsia="Calibri" w:cs="Times New Roman"/>
                <w:b/>
                <w:kern w:val="0"/>
                <w:szCs w:val="22"/>
                <w:lang w:eastAsia="en-US" w:bidi="ar-SA"/>
              </w:rPr>
              <w:t>12</w:t>
            </w:r>
          </w:p>
        </w:tc>
      </w:tr>
      <w:tr w:rsidR="007A5598" w:rsidRPr="00033F2A" w14:paraId="6CB4FDA4" w14:textId="77777777" w:rsidTr="58EA6CB6">
        <w:trPr>
          <w:jc w:val="center"/>
        </w:trPr>
        <w:tc>
          <w:tcPr>
            <w:tcW w:w="4792" w:type="dxa"/>
            <w:gridSpan w:val="2"/>
            <w:tcBorders>
              <w:top w:val="single" w:sz="4" w:space="0" w:color="auto"/>
              <w:left w:val="single" w:sz="4" w:space="0" w:color="auto"/>
              <w:bottom w:val="single" w:sz="4" w:space="0" w:color="auto"/>
              <w:right w:val="single" w:sz="4" w:space="0" w:color="auto"/>
            </w:tcBorders>
          </w:tcPr>
          <w:p w14:paraId="6EFFC790" w14:textId="77777777" w:rsidR="007A5598" w:rsidRPr="007A5598" w:rsidRDefault="007A5598" w:rsidP="007A5598">
            <w:pPr>
              <w:widowControl/>
              <w:autoSpaceDN w:val="0"/>
              <w:spacing w:line="276" w:lineRule="auto"/>
              <w:rPr>
                <w:rFonts w:eastAsia="Calibri" w:cs="Times New Roman"/>
                <w:kern w:val="0"/>
                <w:szCs w:val="22"/>
                <w:lang w:eastAsia="en-US" w:bidi="ar-SA"/>
              </w:rPr>
            </w:pPr>
            <w:r w:rsidRPr="007A5598">
              <w:rPr>
                <w:rFonts w:eastAsia="Calibri" w:cs="Times New Roman"/>
                <w:b/>
                <w:kern w:val="0"/>
                <w:szCs w:val="22"/>
                <w:lang w:eastAsia="en-US" w:bidi="ar-SA"/>
              </w:rPr>
              <w:t xml:space="preserve">Studia w zakresie kształcenia: </w:t>
            </w:r>
            <w:r w:rsidRPr="007A5598">
              <w:rPr>
                <w:rFonts w:eastAsia="Calibri" w:cs="Times New Roman"/>
                <w:kern w:val="0"/>
                <w:szCs w:val="22"/>
                <w:lang w:eastAsia="en-US" w:bidi="ar-SA"/>
              </w:rPr>
              <w:t>Obronność państwa</w:t>
            </w:r>
          </w:p>
          <w:p w14:paraId="6597DBB1" w14:textId="77777777" w:rsidR="007A5598" w:rsidRPr="007A5598" w:rsidRDefault="007A5598" w:rsidP="007A5598">
            <w:pPr>
              <w:widowControl/>
              <w:autoSpaceDN w:val="0"/>
              <w:spacing w:line="276" w:lineRule="auto"/>
              <w:rPr>
                <w:rFonts w:eastAsia="Calibri" w:cs="Times New Roman"/>
                <w:b/>
                <w:kern w:val="0"/>
                <w:szCs w:val="22"/>
                <w:lang w:eastAsia="en-US" w:bidi="ar-SA"/>
              </w:rPr>
            </w:pPr>
            <w:r w:rsidRPr="007A5598">
              <w:rPr>
                <w:rFonts w:eastAsia="Calibri" w:cs="Times New Roman"/>
                <w:b/>
                <w:bCs/>
                <w:kern w:val="0"/>
                <w:szCs w:val="22"/>
                <w:lang w:eastAsia="en-US" w:bidi="ar-SA"/>
              </w:rPr>
              <w:t>Procentowy udział liczby punktów ECTS dla dyscypliny w liczbie punktów ECTS wymaganej do ukończenia studiów na danym poziomie</w:t>
            </w:r>
          </w:p>
        </w:tc>
        <w:tc>
          <w:tcPr>
            <w:tcW w:w="2410" w:type="dxa"/>
            <w:tcBorders>
              <w:top w:val="single" w:sz="4" w:space="0" w:color="auto"/>
              <w:left w:val="single" w:sz="4" w:space="0" w:color="auto"/>
              <w:bottom w:val="single" w:sz="4" w:space="0" w:color="auto"/>
              <w:right w:val="single" w:sz="4" w:space="0" w:color="auto"/>
            </w:tcBorders>
          </w:tcPr>
          <w:p w14:paraId="0DD40339" w14:textId="77777777" w:rsidR="007A5598" w:rsidRPr="00033F2A" w:rsidRDefault="007A5598" w:rsidP="00033F2A">
            <w:pPr>
              <w:widowControl/>
              <w:autoSpaceDN w:val="0"/>
              <w:spacing w:line="276" w:lineRule="auto"/>
              <w:jc w:val="right"/>
              <w:rPr>
                <w:rFonts w:eastAsia="Calibri" w:cs="Times New Roman"/>
                <w:b/>
                <w:kern w:val="0"/>
                <w:szCs w:val="22"/>
                <w:lang w:eastAsia="en-US" w:bidi="ar-SA"/>
              </w:rPr>
            </w:pPr>
            <w:r>
              <w:rPr>
                <w:rFonts w:eastAsia="Calibri" w:cs="Times New Roman"/>
                <w:b/>
                <w:kern w:val="0"/>
                <w:szCs w:val="22"/>
                <w:lang w:eastAsia="en-US" w:bidi="ar-SA"/>
              </w:rPr>
              <w:t>86,1%</w:t>
            </w:r>
          </w:p>
        </w:tc>
        <w:tc>
          <w:tcPr>
            <w:tcW w:w="2291" w:type="dxa"/>
            <w:tcBorders>
              <w:top w:val="single" w:sz="4" w:space="0" w:color="auto"/>
              <w:left w:val="single" w:sz="4" w:space="0" w:color="auto"/>
              <w:bottom w:val="single" w:sz="4" w:space="0" w:color="auto"/>
              <w:right w:val="single" w:sz="4" w:space="0" w:color="auto"/>
            </w:tcBorders>
          </w:tcPr>
          <w:p w14:paraId="198C6718" w14:textId="77777777" w:rsidR="007A5598" w:rsidRPr="00033F2A" w:rsidRDefault="007A5598" w:rsidP="00033F2A">
            <w:pPr>
              <w:widowControl/>
              <w:autoSpaceDN w:val="0"/>
              <w:spacing w:line="276" w:lineRule="auto"/>
              <w:jc w:val="right"/>
              <w:rPr>
                <w:rFonts w:eastAsia="Calibri" w:cs="Times New Roman"/>
                <w:b/>
                <w:kern w:val="0"/>
                <w:szCs w:val="22"/>
                <w:lang w:eastAsia="en-US" w:bidi="ar-SA"/>
              </w:rPr>
            </w:pPr>
            <w:r>
              <w:rPr>
                <w:rFonts w:eastAsia="Calibri" w:cs="Times New Roman"/>
                <w:b/>
                <w:kern w:val="0"/>
                <w:szCs w:val="22"/>
                <w:lang w:eastAsia="en-US" w:bidi="ar-SA"/>
              </w:rPr>
              <w:t>7,2%</w:t>
            </w:r>
          </w:p>
        </w:tc>
        <w:tc>
          <w:tcPr>
            <w:tcW w:w="2291" w:type="dxa"/>
            <w:tcBorders>
              <w:top w:val="single" w:sz="4" w:space="0" w:color="auto"/>
              <w:left w:val="single" w:sz="4" w:space="0" w:color="auto"/>
              <w:bottom w:val="single" w:sz="4" w:space="0" w:color="auto"/>
              <w:right w:val="single" w:sz="4" w:space="0" w:color="auto"/>
            </w:tcBorders>
          </w:tcPr>
          <w:p w14:paraId="3A5BBED6" w14:textId="77777777" w:rsidR="007A5598" w:rsidRPr="00033F2A" w:rsidRDefault="007A5598" w:rsidP="00033F2A">
            <w:pPr>
              <w:widowControl/>
              <w:autoSpaceDN w:val="0"/>
              <w:spacing w:line="276" w:lineRule="auto"/>
              <w:jc w:val="right"/>
              <w:rPr>
                <w:rFonts w:eastAsia="Calibri" w:cs="Times New Roman"/>
                <w:b/>
                <w:kern w:val="0"/>
                <w:szCs w:val="22"/>
                <w:lang w:eastAsia="en-US" w:bidi="ar-SA"/>
              </w:rPr>
            </w:pPr>
            <w:r>
              <w:rPr>
                <w:rFonts w:eastAsia="Calibri" w:cs="Times New Roman"/>
                <w:b/>
                <w:kern w:val="0"/>
                <w:szCs w:val="22"/>
                <w:lang w:eastAsia="en-US" w:bidi="ar-SA"/>
              </w:rPr>
              <w:t>6,7%</w:t>
            </w:r>
          </w:p>
        </w:tc>
      </w:tr>
    </w:tbl>
    <w:p w14:paraId="76737DFA" w14:textId="77777777" w:rsidR="00033F2A" w:rsidRPr="00033F2A" w:rsidRDefault="00033F2A" w:rsidP="00033F2A">
      <w:pPr>
        <w:widowControl/>
        <w:suppressAutoHyphens w:val="0"/>
        <w:spacing w:after="160" w:line="259" w:lineRule="auto"/>
        <w:rPr>
          <w:rFonts w:ascii="Calibri" w:eastAsia="Calibri" w:hAnsi="Calibri" w:cs="Times New Roman"/>
          <w:kern w:val="0"/>
          <w:szCs w:val="22"/>
          <w:lang w:eastAsia="en-US" w:bidi="ar-SA"/>
        </w:rPr>
      </w:pPr>
    </w:p>
    <w:p w14:paraId="47B4D455" w14:textId="77777777" w:rsidR="00903AF7" w:rsidRDefault="00903AF7" w:rsidP="001F2959">
      <w:pPr>
        <w:rPr>
          <w:b/>
          <w:kern w:val="32"/>
          <w:sz w:val="20"/>
          <w:lang w:eastAsia="pl-PL"/>
        </w:rPr>
      </w:pPr>
    </w:p>
    <w:p w14:paraId="7F42AC19" w14:textId="77777777" w:rsidR="00903AF7" w:rsidRPr="00C9482C" w:rsidRDefault="00903AF7" w:rsidP="001F2959">
      <w:pPr>
        <w:rPr>
          <w:b/>
          <w:kern w:val="32"/>
          <w:sz w:val="20"/>
          <w:lang w:eastAsia="pl-PL"/>
        </w:rPr>
      </w:pPr>
    </w:p>
    <w:sectPr w:rsidR="00903AF7" w:rsidRPr="00C9482C" w:rsidSect="005A4429">
      <w:headerReference w:type="default" r:id="rId47"/>
      <w:pgSz w:w="11906" w:h="16838"/>
      <w:pgMar w:top="1418" w:right="1418" w:bottom="1276"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681C1" w14:textId="77777777" w:rsidR="00D26BB6" w:rsidRDefault="00D26BB6" w:rsidP="00F173E8">
      <w:r>
        <w:separator/>
      </w:r>
    </w:p>
  </w:endnote>
  <w:endnote w:type="continuationSeparator" w:id="0">
    <w:p w14:paraId="4805F3AA" w14:textId="77777777" w:rsidR="00D26BB6" w:rsidRDefault="00D26BB6" w:rsidP="00F17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CE">
    <w:panose1 w:val="020B0604020202020204"/>
    <w:charset w:val="00"/>
    <w:family w:val="roman"/>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NewRoman">
    <w:altName w:val="Times New Roman"/>
    <w:panose1 w:val="00000000000000000000"/>
    <w:charset w:val="00"/>
    <w:family w:val="roman"/>
    <w:notTrueType/>
    <w:pitch w:val="default"/>
  </w:font>
  <w:font w:name="AvantGardePL-Book">
    <w:altName w:val="Yu Gothic"/>
    <w:panose1 w:val="00000000000000000000"/>
    <w:charset w:val="80"/>
    <w:family w:val="auto"/>
    <w:notTrueType/>
    <w:pitch w:val="default"/>
    <w:sig w:usb0="00000001" w:usb1="08070000" w:usb2="00000010" w:usb3="00000000" w:csb0="00020000" w:csb1="00000000"/>
  </w:font>
  <w:font w:name="Segoe UI Emoji">
    <w:panose1 w:val="020B0502040204020203"/>
    <w:charset w:val="00"/>
    <w:family w:val="swiss"/>
    <w:pitch w:val="variable"/>
    <w:sig w:usb0="00000003" w:usb1="02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C9E1A" w14:textId="77777777" w:rsidR="00C20DF2" w:rsidRDefault="00C20DF2">
    <w:pPr>
      <w:pStyle w:val="Footer"/>
      <w:jc w:val="right"/>
    </w:pPr>
    <w:r>
      <w:fldChar w:fldCharType="begin"/>
    </w:r>
    <w:r>
      <w:instrText xml:space="preserve"> PAGE   \* MERGEFORMAT </w:instrText>
    </w:r>
    <w:r>
      <w:fldChar w:fldCharType="separate"/>
    </w:r>
    <w:r w:rsidR="00717546">
      <w:rPr>
        <w:noProof/>
      </w:rPr>
      <w:t>1</w:t>
    </w:r>
    <w:r>
      <w:fldChar w:fldCharType="end"/>
    </w:r>
  </w:p>
  <w:p w14:paraId="576A019E" w14:textId="77777777" w:rsidR="00C20DF2" w:rsidRDefault="00C20D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D43D" w14:textId="77777777" w:rsidR="00044289" w:rsidRDefault="00044289">
    <w:pPr>
      <w:pStyle w:val="Footer"/>
      <w:jc w:val="right"/>
    </w:pPr>
    <w:r>
      <w:fldChar w:fldCharType="begin"/>
    </w:r>
    <w:r>
      <w:instrText>PAGE   \* MERGEFORMAT</w:instrText>
    </w:r>
    <w:r>
      <w:fldChar w:fldCharType="separate"/>
    </w:r>
    <w:r w:rsidR="00717546">
      <w:rPr>
        <w:noProof/>
      </w:rPr>
      <w:t>169</w:t>
    </w:r>
    <w:r>
      <w:fldChar w:fldCharType="end"/>
    </w:r>
  </w:p>
  <w:p w14:paraId="7DA6DD81" w14:textId="77777777" w:rsidR="00044289" w:rsidRDefault="000442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11D53" w14:textId="77777777" w:rsidR="00D26BB6" w:rsidRDefault="00D26BB6" w:rsidP="00F173E8">
      <w:r>
        <w:separator/>
      </w:r>
    </w:p>
  </w:footnote>
  <w:footnote w:type="continuationSeparator" w:id="0">
    <w:p w14:paraId="4B253456" w14:textId="77777777" w:rsidR="00D26BB6" w:rsidRDefault="00D26BB6" w:rsidP="00F17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7E24081" w14:paraId="4F6779C4" w14:textId="77777777" w:rsidTr="47E24081">
      <w:trPr>
        <w:trHeight w:val="300"/>
      </w:trPr>
      <w:tc>
        <w:tcPr>
          <w:tcW w:w="3020" w:type="dxa"/>
        </w:tcPr>
        <w:p w14:paraId="44E8A29B" w14:textId="61DC6BD4" w:rsidR="47E24081" w:rsidRDefault="47E24081" w:rsidP="47E24081">
          <w:pPr>
            <w:pStyle w:val="Header"/>
            <w:ind w:left="-115"/>
          </w:pPr>
        </w:p>
      </w:tc>
      <w:tc>
        <w:tcPr>
          <w:tcW w:w="3020" w:type="dxa"/>
        </w:tcPr>
        <w:p w14:paraId="4B33CE5E" w14:textId="2B3854CC" w:rsidR="47E24081" w:rsidRDefault="47E24081" w:rsidP="47E24081">
          <w:pPr>
            <w:pStyle w:val="Header"/>
            <w:jc w:val="center"/>
          </w:pPr>
        </w:p>
      </w:tc>
      <w:tc>
        <w:tcPr>
          <w:tcW w:w="3020" w:type="dxa"/>
        </w:tcPr>
        <w:p w14:paraId="1A30E96E" w14:textId="1C23FB00" w:rsidR="47E24081" w:rsidRDefault="47E24081" w:rsidP="47E24081">
          <w:pPr>
            <w:pStyle w:val="Header"/>
            <w:ind w:right="-115"/>
            <w:jc w:val="right"/>
          </w:pPr>
        </w:p>
      </w:tc>
    </w:tr>
  </w:tbl>
  <w:p w14:paraId="5E5A19ED" w14:textId="37591CBC" w:rsidR="47E24081" w:rsidRDefault="47E24081" w:rsidP="47E240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7E24081" w14:paraId="0BC3B7D6" w14:textId="77777777" w:rsidTr="47E24081">
      <w:trPr>
        <w:trHeight w:val="300"/>
      </w:trPr>
      <w:tc>
        <w:tcPr>
          <w:tcW w:w="3020" w:type="dxa"/>
        </w:tcPr>
        <w:p w14:paraId="391D08FF" w14:textId="754AFAAC" w:rsidR="47E24081" w:rsidRDefault="47E24081" w:rsidP="47E24081">
          <w:pPr>
            <w:pStyle w:val="Header"/>
            <w:ind w:left="-115"/>
          </w:pPr>
        </w:p>
      </w:tc>
      <w:tc>
        <w:tcPr>
          <w:tcW w:w="3020" w:type="dxa"/>
        </w:tcPr>
        <w:p w14:paraId="71F558F0" w14:textId="5124D2B9" w:rsidR="47E24081" w:rsidRDefault="47E24081" w:rsidP="47E24081">
          <w:pPr>
            <w:pStyle w:val="Header"/>
            <w:jc w:val="center"/>
          </w:pPr>
        </w:p>
      </w:tc>
      <w:tc>
        <w:tcPr>
          <w:tcW w:w="3020" w:type="dxa"/>
        </w:tcPr>
        <w:p w14:paraId="7F476620" w14:textId="798E7671" w:rsidR="47E24081" w:rsidRDefault="47E24081" w:rsidP="47E24081">
          <w:pPr>
            <w:pStyle w:val="Header"/>
            <w:ind w:right="-115"/>
            <w:jc w:val="right"/>
          </w:pPr>
        </w:p>
      </w:tc>
    </w:tr>
  </w:tbl>
  <w:p w14:paraId="6403D3D5" w14:textId="0B0B6232" w:rsidR="47E24081" w:rsidRDefault="47E24081" w:rsidP="47E240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710"/>
      <w:gridCol w:w="4710"/>
      <w:gridCol w:w="4710"/>
    </w:tblGrid>
    <w:tr w:rsidR="47E24081" w14:paraId="5DCC8B36" w14:textId="77777777" w:rsidTr="47E24081">
      <w:trPr>
        <w:trHeight w:val="300"/>
      </w:trPr>
      <w:tc>
        <w:tcPr>
          <w:tcW w:w="4710" w:type="dxa"/>
        </w:tcPr>
        <w:p w14:paraId="667CCFED" w14:textId="7E20408B" w:rsidR="47E24081" w:rsidRDefault="47E24081" w:rsidP="47E24081">
          <w:pPr>
            <w:pStyle w:val="Header"/>
            <w:ind w:left="-115"/>
          </w:pPr>
        </w:p>
      </w:tc>
      <w:tc>
        <w:tcPr>
          <w:tcW w:w="4710" w:type="dxa"/>
        </w:tcPr>
        <w:p w14:paraId="4D86168D" w14:textId="4D0100EB" w:rsidR="47E24081" w:rsidRDefault="47E24081" w:rsidP="47E24081">
          <w:pPr>
            <w:pStyle w:val="Header"/>
            <w:jc w:val="center"/>
          </w:pPr>
        </w:p>
      </w:tc>
      <w:tc>
        <w:tcPr>
          <w:tcW w:w="4710" w:type="dxa"/>
        </w:tcPr>
        <w:p w14:paraId="0D1F83B5" w14:textId="4BB086B9" w:rsidR="47E24081" w:rsidRDefault="47E24081" w:rsidP="47E24081">
          <w:pPr>
            <w:pStyle w:val="Header"/>
            <w:ind w:right="-115"/>
            <w:jc w:val="right"/>
          </w:pPr>
        </w:p>
      </w:tc>
    </w:tr>
  </w:tbl>
  <w:p w14:paraId="7C9D6822" w14:textId="1CBDD88D" w:rsidR="47E24081" w:rsidRDefault="47E24081" w:rsidP="47E240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7E24081" w14:paraId="7A389B4D" w14:textId="77777777" w:rsidTr="47E24081">
      <w:trPr>
        <w:trHeight w:val="300"/>
      </w:trPr>
      <w:tc>
        <w:tcPr>
          <w:tcW w:w="3020" w:type="dxa"/>
        </w:tcPr>
        <w:p w14:paraId="3F90430C" w14:textId="666F7D47" w:rsidR="47E24081" w:rsidRDefault="47E24081" w:rsidP="47E24081">
          <w:pPr>
            <w:pStyle w:val="Header"/>
            <w:ind w:left="-115"/>
          </w:pPr>
        </w:p>
      </w:tc>
      <w:tc>
        <w:tcPr>
          <w:tcW w:w="3020" w:type="dxa"/>
        </w:tcPr>
        <w:p w14:paraId="09EC6C04" w14:textId="4D393356" w:rsidR="47E24081" w:rsidRDefault="47E24081" w:rsidP="47E24081">
          <w:pPr>
            <w:pStyle w:val="Header"/>
            <w:jc w:val="center"/>
          </w:pPr>
        </w:p>
      </w:tc>
      <w:tc>
        <w:tcPr>
          <w:tcW w:w="3020" w:type="dxa"/>
        </w:tcPr>
        <w:p w14:paraId="0D4C4752" w14:textId="67961105" w:rsidR="47E24081" w:rsidRDefault="47E24081" w:rsidP="47E24081">
          <w:pPr>
            <w:pStyle w:val="Header"/>
            <w:ind w:right="-115"/>
            <w:jc w:val="right"/>
          </w:pPr>
        </w:p>
      </w:tc>
    </w:tr>
  </w:tbl>
  <w:p w14:paraId="13DC972D" w14:textId="0F78CAFE" w:rsidR="47E24081" w:rsidRDefault="47E24081" w:rsidP="47E240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7E24081" w14:paraId="7D4ED0C8" w14:textId="77777777" w:rsidTr="47E24081">
      <w:trPr>
        <w:trHeight w:val="300"/>
      </w:trPr>
      <w:tc>
        <w:tcPr>
          <w:tcW w:w="3020" w:type="dxa"/>
        </w:tcPr>
        <w:p w14:paraId="6D4AAA0C" w14:textId="078AC930" w:rsidR="47E24081" w:rsidRDefault="47E24081" w:rsidP="47E24081">
          <w:pPr>
            <w:pStyle w:val="Header"/>
            <w:ind w:left="-115"/>
          </w:pPr>
        </w:p>
      </w:tc>
      <w:tc>
        <w:tcPr>
          <w:tcW w:w="3020" w:type="dxa"/>
        </w:tcPr>
        <w:p w14:paraId="195F0BA3" w14:textId="0B76AABB" w:rsidR="47E24081" w:rsidRDefault="47E24081" w:rsidP="47E24081">
          <w:pPr>
            <w:pStyle w:val="Header"/>
            <w:jc w:val="center"/>
          </w:pPr>
        </w:p>
      </w:tc>
      <w:tc>
        <w:tcPr>
          <w:tcW w:w="3020" w:type="dxa"/>
        </w:tcPr>
        <w:p w14:paraId="022DAA79" w14:textId="0CDFEA78" w:rsidR="47E24081" w:rsidRDefault="47E24081" w:rsidP="47E24081">
          <w:pPr>
            <w:pStyle w:val="Header"/>
            <w:ind w:right="-115"/>
            <w:jc w:val="right"/>
          </w:pPr>
        </w:p>
      </w:tc>
    </w:tr>
  </w:tbl>
  <w:p w14:paraId="79B38AF0" w14:textId="5DAB2052" w:rsidR="47E24081" w:rsidRDefault="47E24081" w:rsidP="47E24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A760877A"/>
    <w:name w:val="WW8Num2"/>
    <w:lvl w:ilvl="0">
      <w:start w:val="1"/>
      <w:numFmt w:val="decimal"/>
      <w:lvlText w:val="%1."/>
      <w:lvlJc w:val="left"/>
      <w:pPr>
        <w:tabs>
          <w:tab w:val="num" w:pos="283"/>
        </w:tabs>
        <w:ind w:left="283" w:hanging="283"/>
      </w:pPr>
      <w:rPr>
        <w:i w:val="0"/>
      </w:rPr>
    </w:lvl>
  </w:abstractNum>
  <w:abstractNum w:abstractNumId="1" w15:restartNumberingAfterBreak="0">
    <w:nsid w:val="00000002"/>
    <w:multiLevelType w:val="singleLevel"/>
    <w:tmpl w:val="00000002"/>
    <w:name w:val="WW8Num3"/>
    <w:lvl w:ilvl="0">
      <w:start w:val="1"/>
      <w:numFmt w:val="decimal"/>
      <w:lvlText w:val="%1."/>
      <w:lvlJc w:val="left"/>
      <w:pPr>
        <w:tabs>
          <w:tab w:val="num" w:pos="0"/>
        </w:tabs>
        <w:ind w:left="720" w:hanging="360"/>
      </w:pPr>
    </w:lvl>
  </w:abstractNum>
  <w:abstractNum w:abstractNumId="2" w15:restartNumberingAfterBreak="0">
    <w:nsid w:val="00085520"/>
    <w:multiLevelType w:val="hybridMultilevel"/>
    <w:tmpl w:val="CA128B1E"/>
    <w:lvl w:ilvl="0" w:tplc="5A8ACB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0887DA0"/>
    <w:multiLevelType w:val="hybridMultilevel"/>
    <w:tmpl w:val="4EF20DF2"/>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 w15:restartNumberingAfterBreak="0">
    <w:nsid w:val="011F423D"/>
    <w:multiLevelType w:val="hybridMultilevel"/>
    <w:tmpl w:val="FFFFFFFF"/>
    <w:lvl w:ilvl="0" w:tplc="96547914">
      <w:start w:val="1"/>
      <w:numFmt w:val="decimal"/>
      <w:lvlText w:val="%1."/>
      <w:lvlJc w:val="left"/>
      <w:pPr>
        <w:ind w:left="720" w:hanging="360"/>
      </w:pPr>
    </w:lvl>
    <w:lvl w:ilvl="1" w:tplc="574213BC">
      <w:start w:val="1"/>
      <w:numFmt w:val="lowerLetter"/>
      <w:lvlText w:val="%2."/>
      <w:lvlJc w:val="left"/>
      <w:pPr>
        <w:ind w:left="1440" w:hanging="360"/>
      </w:pPr>
    </w:lvl>
    <w:lvl w:ilvl="2" w:tplc="560210FC">
      <w:start w:val="1"/>
      <w:numFmt w:val="lowerRoman"/>
      <w:lvlText w:val="%3."/>
      <w:lvlJc w:val="right"/>
      <w:pPr>
        <w:ind w:left="2160" w:hanging="180"/>
      </w:pPr>
    </w:lvl>
    <w:lvl w:ilvl="3" w:tplc="1A72F3D8">
      <w:start w:val="1"/>
      <w:numFmt w:val="decimal"/>
      <w:lvlText w:val="%4."/>
      <w:lvlJc w:val="left"/>
      <w:pPr>
        <w:ind w:left="2880" w:hanging="360"/>
      </w:pPr>
    </w:lvl>
    <w:lvl w:ilvl="4" w:tplc="6D1A0C34">
      <w:start w:val="1"/>
      <w:numFmt w:val="lowerLetter"/>
      <w:lvlText w:val="%5."/>
      <w:lvlJc w:val="left"/>
      <w:pPr>
        <w:ind w:left="3600" w:hanging="360"/>
      </w:pPr>
    </w:lvl>
    <w:lvl w:ilvl="5" w:tplc="740A4732">
      <w:start w:val="1"/>
      <w:numFmt w:val="lowerRoman"/>
      <w:lvlText w:val="%6."/>
      <w:lvlJc w:val="right"/>
      <w:pPr>
        <w:ind w:left="4320" w:hanging="180"/>
      </w:pPr>
    </w:lvl>
    <w:lvl w:ilvl="6" w:tplc="D2D27048">
      <w:start w:val="1"/>
      <w:numFmt w:val="decimal"/>
      <w:lvlText w:val="%7."/>
      <w:lvlJc w:val="left"/>
      <w:pPr>
        <w:ind w:left="5040" w:hanging="360"/>
      </w:pPr>
    </w:lvl>
    <w:lvl w:ilvl="7" w:tplc="EB6410A8">
      <w:start w:val="1"/>
      <w:numFmt w:val="lowerLetter"/>
      <w:lvlText w:val="%8."/>
      <w:lvlJc w:val="left"/>
      <w:pPr>
        <w:ind w:left="5760" w:hanging="360"/>
      </w:pPr>
    </w:lvl>
    <w:lvl w:ilvl="8" w:tplc="71D4379A">
      <w:start w:val="1"/>
      <w:numFmt w:val="lowerRoman"/>
      <w:lvlText w:val="%9."/>
      <w:lvlJc w:val="right"/>
      <w:pPr>
        <w:ind w:left="6480" w:hanging="180"/>
      </w:pPr>
    </w:lvl>
  </w:abstractNum>
  <w:abstractNum w:abstractNumId="5" w15:restartNumberingAfterBreak="0">
    <w:nsid w:val="01385D00"/>
    <w:multiLevelType w:val="hybridMultilevel"/>
    <w:tmpl w:val="C10CA17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20114C2"/>
    <w:multiLevelType w:val="hybridMultilevel"/>
    <w:tmpl w:val="12EC33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4224B9A"/>
    <w:multiLevelType w:val="hybridMultilevel"/>
    <w:tmpl w:val="2E92E494"/>
    <w:lvl w:ilvl="0" w:tplc="0415000F">
      <w:start w:val="1"/>
      <w:numFmt w:val="decimal"/>
      <w:lvlText w:val="%1."/>
      <w:lvlJc w:val="left"/>
      <w:pPr>
        <w:ind w:left="360" w:hanging="360"/>
      </w:pPr>
    </w:lvl>
    <w:lvl w:ilvl="1" w:tplc="C0F8968A">
      <w:start w:val="1"/>
      <w:numFmt w:val="decimal"/>
      <w:lvlText w:val="%2."/>
      <w:lvlJc w:val="left"/>
      <w:pPr>
        <w:ind w:left="1080" w:hanging="360"/>
      </w:pPr>
      <w:rPr>
        <w:rFonts w:hint="default"/>
        <w:color w:val="444444"/>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5C20FAE"/>
    <w:multiLevelType w:val="hybridMultilevel"/>
    <w:tmpl w:val="FA9E4AA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9221CBA"/>
    <w:multiLevelType w:val="hybridMultilevel"/>
    <w:tmpl w:val="A0CE98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A5D31E8"/>
    <w:multiLevelType w:val="hybridMultilevel"/>
    <w:tmpl w:val="6B504268"/>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B94F29F"/>
    <w:multiLevelType w:val="hybridMultilevel"/>
    <w:tmpl w:val="123E3B9C"/>
    <w:lvl w:ilvl="0" w:tplc="2AB85138">
      <w:start w:val="1"/>
      <w:numFmt w:val="decimal"/>
      <w:lvlText w:val="%1."/>
      <w:lvlJc w:val="left"/>
      <w:pPr>
        <w:ind w:left="717" w:hanging="360"/>
      </w:pPr>
    </w:lvl>
    <w:lvl w:ilvl="1" w:tplc="5802957E">
      <w:start w:val="1"/>
      <w:numFmt w:val="lowerLetter"/>
      <w:lvlText w:val="%2."/>
      <w:lvlJc w:val="left"/>
      <w:pPr>
        <w:ind w:left="1437" w:hanging="360"/>
      </w:pPr>
    </w:lvl>
    <w:lvl w:ilvl="2" w:tplc="AFBAE19A">
      <w:start w:val="1"/>
      <w:numFmt w:val="lowerRoman"/>
      <w:lvlText w:val="%3."/>
      <w:lvlJc w:val="right"/>
      <w:pPr>
        <w:ind w:left="2157" w:hanging="180"/>
      </w:pPr>
    </w:lvl>
    <w:lvl w:ilvl="3" w:tplc="7B4C98DC">
      <w:start w:val="1"/>
      <w:numFmt w:val="decimal"/>
      <w:lvlText w:val="%4."/>
      <w:lvlJc w:val="left"/>
      <w:pPr>
        <w:ind w:left="2877" w:hanging="360"/>
      </w:pPr>
    </w:lvl>
    <w:lvl w:ilvl="4" w:tplc="D9145A0C">
      <w:start w:val="1"/>
      <w:numFmt w:val="lowerLetter"/>
      <w:lvlText w:val="%5."/>
      <w:lvlJc w:val="left"/>
      <w:pPr>
        <w:ind w:left="3597" w:hanging="360"/>
      </w:pPr>
    </w:lvl>
    <w:lvl w:ilvl="5" w:tplc="EB1AFD8C">
      <w:start w:val="1"/>
      <w:numFmt w:val="lowerRoman"/>
      <w:lvlText w:val="%6."/>
      <w:lvlJc w:val="right"/>
      <w:pPr>
        <w:ind w:left="4317" w:hanging="180"/>
      </w:pPr>
    </w:lvl>
    <w:lvl w:ilvl="6" w:tplc="7E0C01C2">
      <w:start w:val="1"/>
      <w:numFmt w:val="decimal"/>
      <w:lvlText w:val="%7."/>
      <w:lvlJc w:val="left"/>
      <w:pPr>
        <w:ind w:left="5037" w:hanging="360"/>
      </w:pPr>
    </w:lvl>
    <w:lvl w:ilvl="7" w:tplc="D3760918">
      <w:start w:val="1"/>
      <w:numFmt w:val="lowerLetter"/>
      <w:lvlText w:val="%8."/>
      <w:lvlJc w:val="left"/>
      <w:pPr>
        <w:ind w:left="5757" w:hanging="360"/>
      </w:pPr>
    </w:lvl>
    <w:lvl w:ilvl="8" w:tplc="1F86E26C">
      <w:start w:val="1"/>
      <w:numFmt w:val="lowerRoman"/>
      <w:lvlText w:val="%9."/>
      <w:lvlJc w:val="right"/>
      <w:pPr>
        <w:ind w:left="6477" w:hanging="180"/>
      </w:pPr>
    </w:lvl>
  </w:abstractNum>
  <w:abstractNum w:abstractNumId="12" w15:restartNumberingAfterBreak="0">
    <w:nsid w:val="0CCC2F2F"/>
    <w:multiLevelType w:val="hybridMultilevel"/>
    <w:tmpl w:val="A7607A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CFB1D15"/>
    <w:multiLevelType w:val="hybridMultilevel"/>
    <w:tmpl w:val="C7F6D5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E5E535D"/>
    <w:multiLevelType w:val="hybridMultilevel"/>
    <w:tmpl w:val="C2361D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0680922"/>
    <w:multiLevelType w:val="hybridMultilevel"/>
    <w:tmpl w:val="2D8C9D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0CD49A1"/>
    <w:multiLevelType w:val="hybridMultilevel"/>
    <w:tmpl w:val="B06A692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173E481E"/>
    <w:multiLevelType w:val="hybridMultilevel"/>
    <w:tmpl w:val="73D8C4E0"/>
    <w:lvl w:ilvl="0" w:tplc="FFFFFFFF">
      <w:start w:val="1"/>
      <w:numFmt w:val="decimal"/>
      <w:lvlText w:val="%1."/>
      <w:lvlJc w:val="left"/>
      <w:pPr>
        <w:ind w:left="720" w:hanging="360"/>
      </w:pPr>
      <w:rPr>
        <w:rFonts w:ascii="Times New Roman" w:hAnsi="Times New Roman"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7AE26C1"/>
    <w:multiLevelType w:val="hybridMultilevel"/>
    <w:tmpl w:val="06D0ACD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18459C62"/>
    <w:multiLevelType w:val="hybridMultilevel"/>
    <w:tmpl w:val="080893DE"/>
    <w:lvl w:ilvl="0" w:tplc="114E54A8">
      <w:start w:val="1"/>
      <w:numFmt w:val="decimal"/>
      <w:lvlText w:val="%1."/>
      <w:lvlJc w:val="left"/>
      <w:pPr>
        <w:ind w:left="720" w:hanging="360"/>
      </w:pPr>
    </w:lvl>
    <w:lvl w:ilvl="1" w:tplc="0E6EDAD8">
      <w:start w:val="1"/>
      <w:numFmt w:val="lowerLetter"/>
      <w:lvlText w:val="%2."/>
      <w:lvlJc w:val="left"/>
      <w:pPr>
        <w:ind w:left="1440" w:hanging="360"/>
      </w:pPr>
    </w:lvl>
    <w:lvl w:ilvl="2" w:tplc="47C0DD06">
      <w:start w:val="1"/>
      <w:numFmt w:val="lowerRoman"/>
      <w:lvlText w:val="%3."/>
      <w:lvlJc w:val="right"/>
      <w:pPr>
        <w:ind w:left="2160" w:hanging="180"/>
      </w:pPr>
    </w:lvl>
    <w:lvl w:ilvl="3" w:tplc="EDF6AC12">
      <w:start w:val="1"/>
      <w:numFmt w:val="decimal"/>
      <w:lvlText w:val="%4."/>
      <w:lvlJc w:val="left"/>
      <w:pPr>
        <w:ind w:left="2880" w:hanging="360"/>
      </w:pPr>
    </w:lvl>
    <w:lvl w:ilvl="4" w:tplc="DDD6ED4C">
      <w:start w:val="1"/>
      <w:numFmt w:val="lowerLetter"/>
      <w:lvlText w:val="%5."/>
      <w:lvlJc w:val="left"/>
      <w:pPr>
        <w:ind w:left="3600" w:hanging="360"/>
      </w:pPr>
    </w:lvl>
    <w:lvl w:ilvl="5" w:tplc="32A66188">
      <w:start w:val="1"/>
      <w:numFmt w:val="lowerRoman"/>
      <w:lvlText w:val="%6."/>
      <w:lvlJc w:val="right"/>
      <w:pPr>
        <w:ind w:left="4320" w:hanging="180"/>
      </w:pPr>
    </w:lvl>
    <w:lvl w:ilvl="6" w:tplc="1ED2A558">
      <w:start w:val="1"/>
      <w:numFmt w:val="decimal"/>
      <w:lvlText w:val="%7."/>
      <w:lvlJc w:val="left"/>
      <w:pPr>
        <w:ind w:left="5040" w:hanging="360"/>
      </w:pPr>
    </w:lvl>
    <w:lvl w:ilvl="7" w:tplc="8BEC73CE">
      <w:start w:val="1"/>
      <w:numFmt w:val="lowerLetter"/>
      <w:lvlText w:val="%8."/>
      <w:lvlJc w:val="left"/>
      <w:pPr>
        <w:ind w:left="5760" w:hanging="360"/>
      </w:pPr>
    </w:lvl>
    <w:lvl w:ilvl="8" w:tplc="24AC5760">
      <w:start w:val="1"/>
      <w:numFmt w:val="lowerRoman"/>
      <w:lvlText w:val="%9."/>
      <w:lvlJc w:val="right"/>
      <w:pPr>
        <w:ind w:left="6480" w:hanging="180"/>
      </w:pPr>
    </w:lvl>
  </w:abstractNum>
  <w:abstractNum w:abstractNumId="20" w15:restartNumberingAfterBreak="0">
    <w:nsid w:val="1B734509"/>
    <w:multiLevelType w:val="hybridMultilevel"/>
    <w:tmpl w:val="6278189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BD01FE7"/>
    <w:multiLevelType w:val="hybridMultilevel"/>
    <w:tmpl w:val="4ED46EC4"/>
    <w:lvl w:ilvl="0" w:tplc="B36607F4">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C9E0584"/>
    <w:multiLevelType w:val="hybridMultilevel"/>
    <w:tmpl w:val="6F6281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DA16552"/>
    <w:multiLevelType w:val="hybridMultilevel"/>
    <w:tmpl w:val="EE54B142"/>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E8E78E3"/>
    <w:multiLevelType w:val="hybridMultilevel"/>
    <w:tmpl w:val="102CEC5E"/>
    <w:lvl w:ilvl="0" w:tplc="6F080EAE">
      <w:start w:val="1"/>
      <w:numFmt w:val="decimal"/>
      <w:lvlText w:val="%1."/>
      <w:lvlJc w:val="left"/>
      <w:pPr>
        <w:ind w:left="720" w:hanging="360"/>
      </w:pPr>
    </w:lvl>
    <w:lvl w:ilvl="1" w:tplc="80944DE4">
      <w:start w:val="1"/>
      <w:numFmt w:val="lowerLetter"/>
      <w:lvlText w:val="%2."/>
      <w:lvlJc w:val="left"/>
      <w:pPr>
        <w:ind w:left="1440" w:hanging="360"/>
      </w:pPr>
    </w:lvl>
    <w:lvl w:ilvl="2" w:tplc="854063D8">
      <w:start w:val="1"/>
      <w:numFmt w:val="lowerRoman"/>
      <w:lvlText w:val="%3."/>
      <w:lvlJc w:val="right"/>
      <w:pPr>
        <w:ind w:left="2160" w:hanging="180"/>
      </w:pPr>
    </w:lvl>
    <w:lvl w:ilvl="3" w:tplc="C772E61C">
      <w:start w:val="1"/>
      <w:numFmt w:val="decimal"/>
      <w:lvlText w:val="%4."/>
      <w:lvlJc w:val="left"/>
      <w:pPr>
        <w:ind w:left="2880" w:hanging="360"/>
      </w:pPr>
    </w:lvl>
    <w:lvl w:ilvl="4" w:tplc="3CCA87A2">
      <w:start w:val="1"/>
      <w:numFmt w:val="lowerLetter"/>
      <w:lvlText w:val="%5."/>
      <w:lvlJc w:val="left"/>
      <w:pPr>
        <w:ind w:left="3600" w:hanging="360"/>
      </w:pPr>
    </w:lvl>
    <w:lvl w:ilvl="5" w:tplc="E4DA1ED0">
      <w:start w:val="1"/>
      <w:numFmt w:val="lowerRoman"/>
      <w:lvlText w:val="%6."/>
      <w:lvlJc w:val="right"/>
      <w:pPr>
        <w:ind w:left="4320" w:hanging="180"/>
      </w:pPr>
    </w:lvl>
    <w:lvl w:ilvl="6" w:tplc="9882495A">
      <w:start w:val="1"/>
      <w:numFmt w:val="decimal"/>
      <w:lvlText w:val="%7."/>
      <w:lvlJc w:val="left"/>
      <w:pPr>
        <w:ind w:left="5040" w:hanging="360"/>
      </w:pPr>
    </w:lvl>
    <w:lvl w:ilvl="7" w:tplc="8C6CAADE">
      <w:start w:val="1"/>
      <w:numFmt w:val="lowerLetter"/>
      <w:lvlText w:val="%8."/>
      <w:lvlJc w:val="left"/>
      <w:pPr>
        <w:ind w:left="5760" w:hanging="360"/>
      </w:pPr>
    </w:lvl>
    <w:lvl w:ilvl="8" w:tplc="9D3808F0">
      <w:start w:val="1"/>
      <w:numFmt w:val="lowerRoman"/>
      <w:lvlText w:val="%9."/>
      <w:lvlJc w:val="right"/>
      <w:pPr>
        <w:ind w:left="6480" w:hanging="180"/>
      </w:pPr>
    </w:lvl>
  </w:abstractNum>
  <w:abstractNum w:abstractNumId="25" w15:restartNumberingAfterBreak="0">
    <w:nsid w:val="1F74A9BD"/>
    <w:multiLevelType w:val="hybridMultilevel"/>
    <w:tmpl w:val="F22AD6AC"/>
    <w:lvl w:ilvl="0" w:tplc="43C68FB8">
      <w:start w:val="1"/>
      <w:numFmt w:val="decimal"/>
      <w:lvlText w:val="%1."/>
      <w:lvlJc w:val="left"/>
      <w:pPr>
        <w:ind w:left="375" w:hanging="360"/>
      </w:pPr>
    </w:lvl>
    <w:lvl w:ilvl="1" w:tplc="16E0E5F2">
      <w:start w:val="1"/>
      <w:numFmt w:val="lowerLetter"/>
      <w:lvlText w:val="%2."/>
      <w:lvlJc w:val="left"/>
      <w:pPr>
        <w:ind w:left="1095" w:hanging="360"/>
      </w:pPr>
    </w:lvl>
    <w:lvl w:ilvl="2" w:tplc="03147DDE">
      <w:start w:val="1"/>
      <w:numFmt w:val="lowerRoman"/>
      <w:lvlText w:val="%3."/>
      <w:lvlJc w:val="right"/>
      <w:pPr>
        <w:ind w:left="1815" w:hanging="180"/>
      </w:pPr>
    </w:lvl>
    <w:lvl w:ilvl="3" w:tplc="2D0479BE">
      <w:start w:val="1"/>
      <w:numFmt w:val="decimal"/>
      <w:lvlText w:val="%4."/>
      <w:lvlJc w:val="left"/>
      <w:pPr>
        <w:ind w:left="2535" w:hanging="360"/>
      </w:pPr>
    </w:lvl>
    <w:lvl w:ilvl="4" w:tplc="F65E37BE">
      <w:start w:val="1"/>
      <w:numFmt w:val="lowerLetter"/>
      <w:lvlText w:val="%5."/>
      <w:lvlJc w:val="left"/>
      <w:pPr>
        <w:ind w:left="3255" w:hanging="360"/>
      </w:pPr>
    </w:lvl>
    <w:lvl w:ilvl="5" w:tplc="DA3CD1A2">
      <w:start w:val="1"/>
      <w:numFmt w:val="lowerRoman"/>
      <w:lvlText w:val="%6."/>
      <w:lvlJc w:val="right"/>
      <w:pPr>
        <w:ind w:left="3975" w:hanging="180"/>
      </w:pPr>
    </w:lvl>
    <w:lvl w:ilvl="6" w:tplc="B770EE62">
      <w:start w:val="1"/>
      <w:numFmt w:val="decimal"/>
      <w:lvlText w:val="%7."/>
      <w:lvlJc w:val="left"/>
      <w:pPr>
        <w:ind w:left="4695" w:hanging="360"/>
      </w:pPr>
    </w:lvl>
    <w:lvl w:ilvl="7" w:tplc="D4045BE4">
      <w:start w:val="1"/>
      <w:numFmt w:val="lowerLetter"/>
      <w:lvlText w:val="%8."/>
      <w:lvlJc w:val="left"/>
      <w:pPr>
        <w:ind w:left="5415" w:hanging="360"/>
      </w:pPr>
    </w:lvl>
    <w:lvl w:ilvl="8" w:tplc="BA3620BE">
      <w:start w:val="1"/>
      <w:numFmt w:val="lowerRoman"/>
      <w:lvlText w:val="%9."/>
      <w:lvlJc w:val="right"/>
      <w:pPr>
        <w:ind w:left="6135" w:hanging="180"/>
      </w:pPr>
    </w:lvl>
  </w:abstractNum>
  <w:abstractNum w:abstractNumId="26" w15:restartNumberingAfterBreak="0">
    <w:nsid w:val="206043AE"/>
    <w:multiLevelType w:val="hybridMultilevel"/>
    <w:tmpl w:val="75C2F620"/>
    <w:lvl w:ilvl="0" w:tplc="E58E261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0947FA9"/>
    <w:multiLevelType w:val="hybridMultilevel"/>
    <w:tmpl w:val="ADE230B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21297126"/>
    <w:multiLevelType w:val="hybridMultilevel"/>
    <w:tmpl w:val="1C46EFAA"/>
    <w:lvl w:ilvl="0" w:tplc="F78EB028">
      <w:start w:val="1"/>
      <w:numFmt w:val="decimal"/>
      <w:lvlText w:val="%1."/>
      <w:lvlJc w:val="left"/>
      <w:pPr>
        <w:ind w:left="720" w:hanging="360"/>
      </w:pPr>
    </w:lvl>
    <w:lvl w:ilvl="1" w:tplc="79A66D9E">
      <w:start w:val="1"/>
      <w:numFmt w:val="lowerLetter"/>
      <w:lvlText w:val="%2."/>
      <w:lvlJc w:val="left"/>
      <w:pPr>
        <w:ind w:left="1440" w:hanging="360"/>
      </w:pPr>
    </w:lvl>
    <w:lvl w:ilvl="2" w:tplc="D29A1F30">
      <w:start w:val="1"/>
      <w:numFmt w:val="lowerRoman"/>
      <w:lvlText w:val="%3."/>
      <w:lvlJc w:val="right"/>
      <w:pPr>
        <w:ind w:left="2160" w:hanging="180"/>
      </w:pPr>
    </w:lvl>
    <w:lvl w:ilvl="3" w:tplc="FA32E3CC">
      <w:start w:val="1"/>
      <w:numFmt w:val="decimal"/>
      <w:lvlText w:val="%4."/>
      <w:lvlJc w:val="left"/>
      <w:pPr>
        <w:ind w:left="2880" w:hanging="360"/>
      </w:pPr>
    </w:lvl>
    <w:lvl w:ilvl="4" w:tplc="C644A7FC">
      <w:start w:val="1"/>
      <w:numFmt w:val="lowerLetter"/>
      <w:lvlText w:val="%5."/>
      <w:lvlJc w:val="left"/>
      <w:pPr>
        <w:ind w:left="3600" w:hanging="360"/>
      </w:pPr>
    </w:lvl>
    <w:lvl w:ilvl="5" w:tplc="14B8537E">
      <w:start w:val="1"/>
      <w:numFmt w:val="lowerRoman"/>
      <w:lvlText w:val="%6."/>
      <w:lvlJc w:val="right"/>
      <w:pPr>
        <w:ind w:left="4320" w:hanging="180"/>
      </w:pPr>
    </w:lvl>
    <w:lvl w:ilvl="6" w:tplc="7842F212">
      <w:start w:val="1"/>
      <w:numFmt w:val="decimal"/>
      <w:lvlText w:val="%7."/>
      <w:lvlJc w:val="left"/>
      <w:pPr>
        <w:ind w:left="5040" w:hanging="360"/>
      </w:pPr>
    </w:lvl>
    <w:lvl w:ilvl="7" w:tplc="4E5A6506">
      <w:start w:val="1"/>
      <w:numFmt w:val="lowerLetter"/>
      <w:lvlText w:val="%8."/>
      <w:lvlJc w:val="left"/>
      <w:pPr>
        <w:ind w:left="5760" w:hanging="360"/>
      </w:pPr>
    </w:lvl>
    <w:lvl w:ilvl="8" w:tplc="1C22C46C">
      <w:start w:val="1"/>
      <w:numFmt w:val="lowerRoman"/>
      <w:lvlText w:val="%9."/>
      <w:lvlJc w:val="right"/>
      <w:pPr>
        <w:ind w:left="6480" w:hanging="180"/>
      </w:pPr>
    </w:lvl>
  </w:abstractNum>
  <w:abstractNum w:abstractNumId="29" w15:restartNumberingAfterBreak="0">
    <w:nsid w:val="23B62CBE"/>
    <w:multiLevelType w:val="hybridMultilevel"/>
    <w:tmpl w:val="4C2A3994"/>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7B21274"/>
    <w:multiLevelType w:val="hybridMultilevel"/>
    <w:tmpl w:val="FBE8BBAC"/>
    <w:lvl w:ilvl="0" w:tplc="FFFFFFFF">
      <w:start w:val="1"/>
      <w:numFmt w:val="decimal"/>
      <w:lvlText w:val="%1."/>
      <w:lvlJc w:val="left"/>
      <w:pPr>
        <w:ind w:left="613" w:hanging="360"/>
      </w:pPr>
    </w:lvl>
    <w:lvl w:ilvl="1" w:tplc="FFFFFFFF" w:tentative="1">
      <w:start w:val="1"/>
      <w:numFmt w:val="lowerLetter"/>
      <w:lvlText w:val="%2."/>
      <w:lvlJc w:val="left"/>
      <w:pPr>
        <w:ind w:left="1333" w:hanging="360"/>
      </w:pPr>
    </w:lvl>
    <w:lvl w:ilvl="2" w:tplc="FFFFFFFF" w:tentative="1">
      <w:start w:val="1"/>
      <w:numFmt w:val="lowerRoman"/>
      <w:lvlText w:val="%3."/>
      <w:lvlJc w:val="right"/>
      <w:pPr>
        <w:ind w:left="2053" w:hanging="180"/>
      </w:pPr>
    </w:lvl>
    <w:lvl w:ilvl="3" w:tplc="FFFFFFFF" w:tentative="1">
      <w:start w:val="1"/>
      <w:numFmt w:val="decimal"/>
      <w:lvlText w:val="%4."/>
      <w:lvlJc w:val="left"/>
      <w:pPr>
        <w:ind w:left="2773" w:hanging="360"/>
      </w:pPr>
    </w:lvl>
    <w:lvl w:ilvl="4" w:tplc="FFFFFFFF" w:tentative="1">
      <w:start w:val="1"/>
      <w:numFmt w:val="lowerLetter"/>
      <w:lvlText w:val="%5."/>
      <w:lvlJc w:val="left"/>
      <w:pPr>
        <w:ind w:left="3493" w:hanging="360"/>
      </w:pPr>
    </w:lvl>
    <w:lvl w:ilvl="5" w:tplc="FFFFFFFF" w:tentative="1">
      <w:start w:val="1"/>
      <w:numFmt w:val="lowerRoman"/>
      <w:lvlText w:val="%6."/>
      <w:lvlJc w:val="right"/>
      <w:pPr>
        <w:ind w:left="4213" w:hanging="180"/>
      </w:pPr>
    </w:lvl>
    <w:lvl w:ilvl="6" w:tplc="FFFFFFFF" w:tentative="1">
      <w:start w:val="1"/>
      <w:numFmt w:val="decimal"/>
      <w:lvlText w:val="%7."/>
      <w:lvlJc w:val="left"/>
      <w:pPr>
        <w:ind w:left="4933" w:hanging="360"/>
      </w:pPr>
    </w:lvl>
    <w:lvl w:ilvl="7" w:tplc="FFFFFFFF" w:tentative="1">
      <w:start w:val="1"/>
      <w:numFmt w:val="lowerLetter"/>
      <w:lvlText w:val="%8."/>
      <w:lvlJc w:val="left"/>
      <w:pPr>
        <w:ind w:left="5653" w:hanging="360"/>
      </w:pPr>
    </w:lvl>
    <w:lvl w:ilvl="8" w:tplc="FFFFFFFF" w:tentative="1">
      <w:start w:val="1"/>
      <w:numFmt w:val="lowerRoman"/>
      <w:lvlText w:val="%9."/>
      <w:lvlJc w:val="right"/>
      <w:pPr>
        <w:ind w:left="6373" w:hanging="180"/>
      </w:pPr>
    </w:lvl>
  </w:abstractNum>
  <w:abstractNum w:abstractNumId="31" w15:restartNumberingAfterBreak="0">
    <w:nsid w:val="27D01946"/>
    <w:multiLevelType w:val="hybridMultilevel"/>
    <w:tmpl w:val="702A56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DA01571"/>
    <w:multiLevelType w:val="hybridMultilevel"/>
    <w:tmpl w:val="7D46451C"/>
    <w:lvl w:ilvl="0" w:tplc="772C675E">
      <w:start w:val="1"/>
      <w:numFmt w:val="bullet"/>
      <w:lvlText w:val=""/>
      <w:lvlJc w:val="left"/>
      <w:pPr>
        <w:ind w:left="754" w:hanging="360"/>
      </w:pPr>
      <w:rPr>
        <w:rFonts w:ascii="Symbol" w:hAnsi="Symbol" w:hint="default"/>
        <w:sz w:val="22"/>
      </w:rPr>
    </w:lvl>
    <w:lvl w:ilvl="1" w:tplc="FFFFFFFF" w:tentative="1">
      <w:start w:val="1"/>
      <w:numFmt w:val="bullet"/>
      <w:lvlText w:val="o"/>
      <w:lvlJc w:val="left"/>
      <w:pPr>
        <w:ind w:left="1474" w:hanging="360"/>
      </w:pPr>
      <w:rPr>
        <w:rFonts w:ascii="Courier New" w:hAnsi="Courier New" w:cs="Courier New" w:hint="default"/>
      </w:rPr>
    </w:lvl>
    <w:lvl w:ilvl="2" w:tplc="FFFFFFFF" w:tentative="1">
      <w:start w:val="1"/>
      <w:numFmt w:val="bullet"/>
      <w:lvlText w:val=""/>
      <w:lvlJc w:val="left"/>
      <w:pPr>
        <w:ind w:left="2194" w:hanging="360"/>
      </w:pPr>
      <w:rPr>
        <w:rFonts w:ascii="Wingdings" w:hAnsi="Wingdings" w:hint="default"/>
      </w:rPr>
    </w:lvl>
    <w:lvl w:ilvl="3" w:tplc="FFFFFFFF" w:tentative="1">
      <w:start w:val="1"/>
      <w:numFmt w:val="bullet"/>
      <w:lvlText w:val=""/>
      <w:lvlJc w:val="left"/>
      <w:pPr>
        <w:ind w:left="2914" w:hanging="360"/>
      </w:pPr>
      <w:rPr>
        <w:rFonts w:ascii="Symbol" w:hAnsi="Symbo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33" w15:restartNumberingAfterBreak="0">
    <w:nsid w:val="2E2A38F0"/>
    <w:multiLevelType w:val="hybridMultilevel"/>
    <w:tmpl w:val="FE6E72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F3A7D80"/>
    <w:multiLevelType w:val="hybridMultilevel"/>
    <w:tmpl w:val="3280DB8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3540221A"/>
    <w:multiLevelType w:val="hybridMultilevel"/>
    <w:tmpl w:val="F81AAC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88A4801"/>
    <w:multiLevelType w:val="hybridMultilevel"/>
    <w:tmpl w:val="99EEAD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9F67D07"/>
    <w:multiLevelType w:val="hybridMultilevel"/>
    <w:tmpl w:val="A096320C"/>
    <w:lvl w:ilvl="0" w:tplc="414096D0">
      <w:start w:val="1"/>
      <w:numFmt w:val="decimal"/>
      <w:lvlText w:val="%1."/>
      <w:lvlJc w:val="left"/>
      <w:pPr>
        <w:ind w:left="720" w:hanging="360"/>
      </w:pPr>
    </w:lvl>
    <w:lvl w:ilvl="1" w:tplc="21F4FBEA">
      <w:start w:val="1"/>
      <w:numFmt w:val="lowerLetter"/>
      <w:lvlText w:val="%2."/>
      <w:lvlJc w:val="left"/>
      <w:pPr>
        <w:ind w:left="1440" w:hanging="360"/>
      </w:pPr>
    </w:lvl>
    <w:lvl w:ilvl="2" w:tplc="CEA089D0">
      <w:start w:val="1"/>
      <w:numFmt w:val="lowerRoman"/>
      <w:lvlText w:val="%3."/>
      <w:lvlJc w:val="right"/>
      <w:pPr>
        <w:ind w:left="2160" w:hanging="180"/>
      </w:pPr>
    </w:lvl>
    <w:lvl w:ilvl="3" w:tplc="604E09B8">
      <w:start w:val="1"/>
      <w:numFmt w:val="decimal"/>
      <w:lvlText w:val="%4."/>
      <w:lvlJc w:val="left"/>
      <w:pPr>
        <w:ind w:left="2880" w:hanging="360"/>
      </w:pPr>
    </w:lvl>
    <w:lvl w:ilvl="4" w:tplc="4DAE9B1A">
      <w:start w:val="1"/>
      <w:numFmt w:val="lowerLetter"/>
      <w:lvlText w:val="%5."/>
      <w:lvlJc w:val="left"/>
      <w:pPr>
        <w:ind w:left="3600" w:hanging="360"/>
      </w:pPr>
    </w:lvl>
    <w:lvl w:ilvl="5" w:tplc="A9802A40">
      <w:start w:val="1"/>
      <w:numFmt w:val="lowerRoman"/>
      <w:lvlText w:val="%6."/>
      <w:lvlJc w:val="right"/>
      <w:pPr>
        <w:ind w:left="4320" w:hanging="180"/>
      </w:pPr>
    </w:lvl>
    <w:lvl w:ilvl="6" w:tplc="5B90F50E">
      <w:start w:val="1"/>
      <w:numFmt w:val="decimal"/>
      <w:lvlText w:val="%7."/>
      <w:lvlJc w:val="left"/>
      <w:pPr>
        <w:ind w:left="5040" w:hanging="360"/>
      </w:pPr>
    </w:lvl>
    <w:lvl w:ilvl="7" w:tplc="B282C154">
      <w:start w:val="1"/>
      <w:numFmt w:val="lowerLetter"/>
      <w:lvlText w:val="%8."/>
      <w:lvlJc w:val="left"/>
      <w:pPr>
        <w:ind w:left="5760" w:hanging="360"/>
      </w:pPr>
    </w:lvl>
    <w:lvl w:ilvl="8" w:tplc="2670FEA2">
      <w:start w:val="1"/>
      <w:numFmt w:val="lowerRoman"/>
      <w:lvlText w:val="%9."/>
      <w:lvlJc w:val="right"/>
      <w:pPr>
        <w:ind w:left="6480" w:hanging="180"/>
      </w:pPr>
    </w:lvl>
  </w:abstractNum>
  <w:abstractNum w:abstractNumId="38" w15:restartNumberingAfterBreak="0">
    <w:nsid w:val="3A0A57C6"/>
    <w:multiLevelType w:val="multilevel"/>
    <w:tmpl w:val="8876AF76"/>
    <w:lvl w:ilvl="0">
      <w:start w:val="1"/>
      <w:numFmt w:val="decimal"/>
      <w:lvlText w:val="%1."/>
      <w:lvlJc w:val="left"/>
      <w:pPr>
        <w:ind w:left="720" w:hanging="360"/>
      </w:pPr>
      <w:rPr>
        <w:color w:val="auto"/>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3B352AA9"/>
    <w:multiLevelType w:val="hybridMultilevel"/>
    <w:tmpl w:val="A2E6D544"/>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C27D9C6"/>
    <w:multiLevelType w:val="hybridMultilevel"/>
    <w:tmpl w:val="FFFFFFFF"/>
    <w:lvl w:ilvl="0" w:tplc="40824738">
      <w:start w:val="1"/>
      <w:numFmt w:val="decimal"/>
      <w:lvlText w:val="%1."/>
      <w:lvlJc w:val="left"/>
      <w:pPr>
        <w:ind w:left="720" w:hanging="360"/>
      </w:pPr>
    </w:lvl>
    <w:lvl w:ilvl="1" w:tplc="82BCCB4C">
      <w:start w:val="1"/>
      <w:numFmt w:val="lowerLetter"/>
      <w:lvlText w:val="%2."/>
      <w:lvlJc w:val="left"/>
      <w:pPr>
        <w:ind w:left="1440" w:hanging="360"/>
      </w:pPr>
    </w:lvl>
    <w:lvl w:ilvl="2" w:tplc="D94E33E4">
      <w:start w:val="1"/>
      <w:numFmt w:val="lowerRoman"/>
      <w:lvlText w:val="%3."/>
      <w:lvlJc w:val="right"/>
      <w:pPr>
        <w:ind w:left="2160" w:hanging="180"/>
      </w:pPr>
    </w:lvl>
    <w:lvl w:ilvl="3" w:tplc="196E0890">
      <w:start w:val="1"/>
      <w:numFmt w:val="decimal"/>
      <w:lvlText w:val="%4."/>
      <w:lvlJc w:val="left"/>
      <w:pPr>
        <w:ind w:left="2880" w:hanging="360"/>
      </w:pPr>
    </w:lvl>
    <w:lvl w:ilvl="4" w:tplc="D7789278">
      <w:start w:val="1"/>
      <w:numFmt w:val="lowerLetter"/>
      <w:lvlText w:val="%5."/>
      <w:lvlJc w:val="left"/>
      <w:pPr>
        <w:ind w:left="3600" w:hanging="360"/>
      </w:pPr>
    </w:lvl>
    <w:lvl w:ilvl="5" w:tplc="6D5CF8F2">
      <w:start w:val="1"/>
      <w:numFmt w:val="lowerRoman"/>
      <w:lvlText w:val="%6."/>
      <w:lvlJc w:val="right"/>
      <w:pPr>
        <w:ind w:left="4320" w:hanging="180"/>
      </w:pPr>
    </w:lvl>
    <w:lvl w:ilvl="6" w:tplc="1B7486D6">
      <w:start w:val="1"/>
      <w:numFmt w:val="decimal"/>
      <w:lvlText w:val="%7."/>
      <w:lvlJc w:val="left"/>
      <w:pPr>
        <w:ind w:left="5040" w:hanging="360"/>
      </w:pPr>
    </w:lvl>
    <w:lvl w:ilvl="7" w:tplc="6486E780">
      <w:start w:val="1"/>
      <w:numFmt w:val="lowerLetter"/>
      <w:lvlText w:val="%8."/>
      <w:lvlJc w:val="left"/>
      <w:pPr>
        <w:ind w:left="5760" w:hanging="360"/>
      </w:pPr>
    </w:lvl>
    <w:lvl w:ilvl="8" w:tplc="A9D62156">
      <w:start w:val="1"/>
      <w:numFmt w:val="lowerRoman"/>
      <w:lvlText w:val="%9."/>
      <w:lvlJc w:val="right"/>
      <w:pPr>
        <w:ind w:left="6480" w:hanging="180"/>
      </w:pPr>
    </w:lvl>
  </w:abstractNum>
  <w:abstractNum w:abstractNumId="41" w15:restartNumberingAfterBreak="0">
    <w:nsid w:val="405F3C9A"/>
    <w:multiLevelType w:val="hybridMultilevel"/>
    <w:tmpl w:val="4D9E165A"/>
    <w:lvl w:ilvl="0" w:tplc="0415000F">
      <w:start w:val="1"/>
      <w:numFmt w:val="decimal"/>
      <w:lvlText w:val="%1."/>
      <w:lvlJc w:val="left"/>
      <w:pPr>
        <w:ind w:left="657" w:hanging="360"/>
      </w:pPr>
    </w:lvl>
    <w:lvl w:ilvl="1" w:tplc="04150019" w:tentative="1">
      <w:start w:val="1"/>
      <w:numFmt w:val="lowerLetter"/>
      <w:lvlText w:val="%2."/>
      <w:lvlJc w:val="left"/>
      <w:pPr>
        <w:ind w:left="1377" w:hanging="360"/>
      </w:pPr>
    </w:lvl>
    <w:lvl w:ilvl="2" w:tplc="0415001B" w:tentative="1">
      <w:start w:val="1"/>
      <w:numFmt w:val="lowerRoman"/>
      <w:lvlText w:val="%3."/>
      <w:lvlJc w:val="right"/>
      <w:pPr>
        <w:ind w:left="2097" w:hanging="180"/>
      </w:pPr>
    </w:lvl>
    <w:lvl w:ilvl="3" w:tplc="0415000F" w:tentative="1">
      <w:start w:val="1"/>
      <w:numFmt w:val="decimal"/>
      <w:lvlText w:val="%4."/>
      <w:lvlJc w:val="left"/>
      <w:pPr>
        <w:ind w:left="2817" w:hanging="360"/>
      </w:pPr>
    </w:lvl>
    <w:lvl w:ilvl="4" w:tplc="04150019" w:tentative="1">
      <w:start w:val="1"/>
      <w:numFmt w:val="lowerLetter"/>
      <w:lvlText w:val="%5."/>
      <w:lvlJc w:val="left"/>
      <w:pPr>
        <w:ind w:left="3537" w:hanging="360"/>
      </w:pPr>
    </w:lvl>
    <w:lvl w:ilvl="5" w:tplc="0415001B" w:tentative="1">
      <w:start w:val="1"/>
      <w:numFmt w:val="lowerRoman"/>
      <w:lvlText w:val="%6."/>
      <w:lvlJc w:val="right"/>
      <w:pPr>
        <w:ind w:left="4257" w:hanging="180"/>
      </w:pPr>
    </w:lvl>
    <w:lvl w:ilvl="6" w:tplc="0415000F" w:tentative="1">
      <w:start w:val="1"/>
      <w:numFmt w:val="decimal"/>
      <w:lvlText w:val="%7."/>
      <w:lvlJc w:val="left"/>
      <w:pPr>
        <w:ind w:left="4977" w:hanging="360"/>
      </w:pPr>
    </w:lvl>
    <w:lvl w:ilvl="7" w:tplc="04150019" w:tentative="1">
      <w:start w:val="1"/>
      <w:numFmt w:val="lowerLetter"/>
      <w:lvlText w:val="%8."/>
      <w:lvlJc w:val="left"/>
      <w:pPr>
        <w:ind w:left="5697" w:hanging="360"/>
      </w:pPr>
    </w:lvl>
    <w:lvl w:ilvl="8" w:tplc="0415001B" w:tentative="1">
      <w:start w:val="1"/>
      <w:numFmt w:val="lowerRoman"/>
      <w:lvlText w:val="%9."/>
      <w:lvlJc w:val="right"/>
      <w:pPr>
        <w:ind w:left="6417" w:hanging="180"/>
      </w:pPr>
    </w:lvl>
  </w:abstractNum>
  <w:abstractNum w:abstractNumId="42" w15:restartNumberingAfterBreak="0">
    <w:nsid w:val="40E020DF"/>
    <w:multiLevelType w:val="hybridMultilevel"/>
    <w:tmpl w:val="76BA45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16B707C"/>
    <w:multiLevelType w:val="hybridMultilevel"/>
    <w:tmpl w:val="141CD3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66561E4"/>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6DA4DDA"/>
    <w:multiLevelType w:val="hybridMultilevel"/>
    <w:tmpl w:val="C0EC9498"/>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91D1220"/>
    <w:multiLevelType w:val="hybridMultilevel"/>
    <w:tmpl w:val="19BE068A"/>
    <w:lvl w:ilvl="0" w:tplc="2F50816C">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4A237778"/>
    <w:multiLevelType w:val="multilevel"/>
    <w:tmpl w:val="CEFA0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B84455B"/>
    <w:multiLevelType w:val="hybridMultilevel"/>
    <w:tmpl w:val="CD06DC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DEC2E7D"/>
    <w:multiLevelType w:val="hybridMultilevel"/>
    <w:tmpl w:val="C99E44A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4E01079B"/>
    <w:multiLevelType w:val="hybridMultilevel"/>
    <w:tmpl w:val="EFCAD8F8"/>
    <w:lvl w:ilvl="0" w:tplc="36FA96B6">
      <w:start w:val="1"/>
      <w:numFmt w:val="decimal"/>
      <w:lvlText w:val="%1."/>
      <w:lvlJc w:val="left"/>
      <w:pPr>
        <w:ind w:left="720" w:hanging="360"/>
      </w:pPr>
    </w:lvl>
    <w:lvl w:ilvl="1" w:tplc="51221D6C">
      <w:start w:val="1"/>
      <w:numFmt w:val="lowerLetter"/>
      <w:lvlText w:val="%2."/>
      <w:lvlJc w:val="left"/>
      <w:pPr>
        <w:ind w:left="1440" w:hanging="360"/>
      </w:pPr>
    </w:lvl>
    <w:lvl w:ilvl="2" w:tplc="2E7A5612">
      <w:start w:val="1"/>
      <w:numFmt w:val="lowerRoman"/>
      <w:lvlText w:val="%3."/>
      <w:lvlJc w:val="right"/>
      <w:pPr>
        <w:ind w:left="2160" w:hanging="180"/>
      </w:pPr>
    </w:lvl>
    <w:lvl w:ilvl="3" w:tplc="8B1426CC">
      <w:start w:val="1"/>
      <w:numFmt w:val="decimal"/>
      <w:lvlText w:val="%4."/>
      <w:lvlJc w:val="left"/>
      <w:pPr>
        <w:ind w:left="2880" w:hanging="360"/>
      </w:pPr>
    </w:lvl>
    <w:lvl w:ilvl="4" w:tplc="AAC26A42">
      <w:start w:val="1"/>
      <w:numFmt w:val="lowerLetter"/>
      <w:lvlText w:val="%5."/>
      <w:lvlJc w:val="left"/>
      <w:pPr>
        <w:ind w:left="3600" w:hanging="360"/>
      </w:pPr>
    </w:lvl>
    <w:lvl w:ilvl="5" w:tplc="BFF6C652">
      <w:start w:val="1"/>
      <w:numFmt w:val="lowerRoman"/>
      <w:lvlText w:val="%6."/>
      <w:lvlJc w:val="right"/>
      <w:pPr>
        <w:ind w:left="4320" w:hanging="180"/>
      </w:pPr>
    </w:lvl>
    <w:lvl w:ilvl="6" w:tplc="DCBEE59C">
      <w:start w:val="1"/>
      <w:numFmt w:val="decimal"/>
      <w:lvlText w:val="%7."/>
      <w:lvlJc w:val="left"/>
      <w:pPr>
        <w:ind w:left="5040" w:hanging="360"/>
      </w:pPr>
    </w:lvl>
    <w:lvl w:ilvl="7" w:tplc="477A9DE2">
      <w:start w:val="1"/>
      <w:numFmt w:val="lowerLetter"/>
      <w:lvlText w:val="%8."/>
      <w:lvlJc w:val="left"/>
      <w:pPr>
        <w:ind w:left="5760" w:hanging="360"/>
      </w:pPr>
    </w:lvl>
    <w:lvl w:ilvl="8" w:tplc="711A7480">
      <w:start w:val="1"/>
      <w:numFmt w:val="lowerRoman"/>
      <w:lvlText w:val="%9."/>
      <w:lvlJc w:val="right"/>
      <w:pPr>
        <w:ind w:left="6480" w:hanging="180"/>
      </w:pPr>
    </w:lvl>
  </w:abstractNum>
  <w:abstractNum w:abstractNumId="51" w15:restartNumberingAfterBreak="0">
    <w:nsid w:val="516A1408"/>
    <w:multiLevelType w:val="multilevel"/>
    <w:tmpl w:val="8876AF76"/>
    <w:lvl w:ilvl="0">
      <w:start w:val="1"/>
      <w:numFmt w:val="decimal"/>
      <w:lvlText w:val="%1."/>
      <w:lvlJc w:val="left"/>
      <w:pPr>
        <w:ind w:left="720" w:hanging="360"/>
      </w:pPr>
      <w:rPr>
        <w:color w:val="auto"/>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2" w15:restartNumberingAfterBreak="0">
    <w:nsid w:val="528D4472"/>
    <w:multiLevelType w:val="hybridMultilevel"/>
    <w:tmpl w:val="3DC896F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55A429B1"/>
    <w:multiLevelType w:val="hybridMultilevel"/>
    <w:tmpl w:val="6DCEE49C"/>
    <w:lvl w:ilvl="0" w:tplc="0415000F">
      <w:start w:val="1"/>
      <w:numFmt w:val="decimal"/>
      <w:lvlText w:val="%1."/>
      <w:lvlJc w:val="left"/>
      <w:pPr>
        <w:ind w:left="749" w:hanging="360"/>
      </w:pPr>
    </w:lvl>
    <w:lvl w:ilvl="1" w:tplc="04150019" w:tentative="1">
      <w:start w:val="1"/>
      <w:numFmt w:val="lowerLetter"/>
      <w:lvlText w:val="%2."/>
      <w:lvlJc w:val="left"/>
      <w:pPr>
        <w:ind w:left="1469" w:hanging="360"/>
      </w:pPr>
    </w:lvl>
    <w:lvl w:ilvl="2" w:tplc="0415001B" w:tentative="1">
      <w:start w:val="1"/>
      <w:numFmt w:val="lowerRoman"/>
      <w:lvlText w:val="%3."/>
      <w:lvlJc w:val="right"/>
      <w:pPr>
        <w:ind w:left="2189" w:hanging="180"/>
      </w:pPr>
    </w:lvl>
    <w:lvl w:ilvl="3" w:tplc="0415000F" w:tentative="1">
      <w:start w:val="1"/>
      <w:numFmt w:val="decimal"/>
      <w:lvlText w:val="%4."/>
      <w:lvlJc w:val="left"/>
      <w:pPr>
        <w:ind w:left="2909" w:hanging="360"/>
      </w:pPr>
    </w:lvl>
    <w:lvl w:ilvl="4" w:tplc="04150019" w:tentative="1">
      <w:start w:val="1"/>
      <w:numFmt w:val="lowerLetter"/>
      <w:lvlText w:val="%5."/>
      <w:lvlJc w:val="left"/>
      <w:pPr>
        <w:ind w:left="3629" w:hanging="360"/>
      </w:pPr>
    </w:lvl>
    <w:lvl w:ilvl="5" w:tplc="0415001B" w:tentative="1">
      <w:start w:val="1"/>
      <w:numFmt w:val="lowerRoman"/>
      <w:lvlText w:val="%6."/>
      <w:lvlJc w:val="right"/>
      <w:pPr>
        <w:ind w:left="4349" w:hanging="180"/>
      </w:pPr>
    </w:lvl>
    <w:lvl w:ilvl="6" w:tplc="0415000F" w:tentative="1">
      <w:start w:val="1"/>
      <w:numFmt w:val="decimal"/>
      <w:lvlText w:val="%7."/>
      <w:lvlJc w:val="left"/>
      <w:pPr>
        <w:ind w:left="5069" w:hanging="360"/>
      </w:pPr>
    </w:lvl>
    <w:lvl w:ilvl="7" w:tplc="04150019" w:tentative="1">
      <w:start w:val="1"/>
      <w:numFmt w:val="lowerLetter"/>
      <w:lvlText w:val="%8."/>
      <w:lvlJc w:val="left"/>
      <w:pPr>
        <w:ind w:left="5789" w:hanging="360"/>
      </w:pPr>
    </w:lvl>
    <w:lvl w:ilvl="8" w:tplc="0415001B" w:tentative="1">
      <w:start w:val="1"/>
      <w:numFmt w:val="lowerRoman"/>
      <w:lvlText w:val="%9."/>
      <w:lvlJc w:val="right"/>
      <w:pPr>
        <w:ind w:left="6509" w:hanging="180"/>
      </w:pPr>
    </w:lvl>
  </w:abstractNum>
  <w:abstractNum w:abstractNumId="54" w15:restartNumberingAfterBreak="0">
    <w:nsid w:val="56106170"/>
    <w:multiLevelType w:val="hybridMultilevel"/>
    <w:tmpl w:val="ABA460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8E10545"/>
    <w:multiLevelType w:val="hybridMultilevel"/>
    <w:tmpl w:val="A9F4735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5E1A5025"/>
    <w:multiLevelType w:val="hybridMultilevel"/>
    <w:tmpl w:val="C5002C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09A4D80"/>
    <w:multiLevelType w:val="hybridMultilevel"/>
    <w:tmpl w:val="D876D6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28C5E7F"/>
    <w:multiLevelType w:val="hybridMultilevel"/>
    <w:tmpl w:val="4EF20DF2"/>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9" w15:restartNumberingAfterBreak="0">
    <w:nsid w:val="63987D02"/>
    <w:multiLevelType w:val="hybridMultilevel"/>
    <w:tmpl w:val="2BAA6B9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64F96DCA"/>
    <w:multiLevelType w:val="hybridMultilevel"/>
    <w:tmpl w:val="7E4483D6"/>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75B6C85"/>
    <w:multiLevelType w:val="hybridMultilevel"/>
    <w:tmpl w:val="D5687D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87C2B7C"/>
    <w:multiLevelType w:val="hybridMultilevel"/>
    <w:tmpl w:val="F404ED70"/>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9121804"/>
    <w:multiLevelType w:val="hybridMultilevel"/>
    <w:tmpl w:val="32E4CA9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4" w15:restartNumberingAfterBreak="0">
    <w:nsid w:val="6D3E6701"/>
    <w:multiLevelType w:val="hybridMultilevel"/>
    <w:tmpl w:val="219A69CE"/>
    <w:lvl w:ilvl="0" w:tplc="A11C5C74">
      <w:start w:val="1"/>
      <w:numFmt w:val="decimal"/>
      <w:lvlText w:val="%1."/>
      <w:lvlJc w:val="left"/>
      <w:pPr>
        <w:ind w:left="720" w:hanging="360"/>
      </w:pPr>
    </w:lvl>
    <w:lvl w:ilvl="1" w:tplc="68F0582E">
      <w:start w:val="1"/>
      <w:numFmt w:val="lowerLetter"/>
      <w:lvlText w:val="%2."/>
      <w:lvlJc w:val="left"/>
      <w:pPr>
        <w:ind w:left="1440" w:hanging="360"/>
      </w:pPr>
    </w:lvl>
    <w:lvl w:ilvl="2" w:tplc="456A55C8">
      <w:start w:val="1"/>
      <w:numFmt w:val="lowerRoman"/>
      <w:lvlText w:val="%3."/>
      <w:lvlJc w:val="right"/>
      <w:pPr>
        <w:ind w:left="2160" w:hanging="180"/>
      </w:pPr>
    </w:lvl>
    <w:lvl w:ilvl="3" w:tplc="472E3952">
      <w:start w:val="1"/>
      <w:numFmt w:val="decimal"/>
      <w:lvlText w:val="%4."/>
      <w:lvlJc w:val="left"/>
      <w:pPr>
        <w:ind w:left="2880" w:hanging="360"/>
      </w:pPr>
    </w:lvl>
    <w:lvl w:ilvl="4" w:tplc="66A40428">
      <w:start w:val="1"/>
      <w:numFmt w:val="lowerLetter"/>
      <w:lvlText w:val="%5."/>
      <w:lvlJc w:val="left"/>
      <w:pPr>
        <w:ind w:left="3600" w:hanging="360"/>
      </w:pPr>
    </w:lvl>
    <w:lvl w:ilvl="5" w:tplc="C36A361C">
      <w:start w:val="1"/>
      <w:numFmt w:val="lowerRoman"/>
      <w:lvlText w:val="%6."/>
      <w:lvlJc w:val="right"/>
      <w:pPr>
        <w:ind w:left="4320" w:hanging="180"/>
      </w:pPr>
    </w:lvl>
    <w:lvl w:ilvl="6" w:tplc="4E625E22">
      <w:start w:val="1"/>
      <w:numFmt w:val="decimal"/>
      <w:lvlText w:val="%7."/>
      <w:lvlJc w:val="left"/>
      <w:pPr>
        <w:ind w:left="5040" w:hanging="360"/>
      </w:pPr>
    </w:lvl>
    <w:lvl w:ilvl="7" w:tplc="B99C296C">
      <w:start w:val="1"/>
      <w:numFmt w:val="lowerLetter"/>
      <w:lvlText w:val="%8."/>
      <w:lvlJc w:val="left"/>
      <w:pPr>
        <w:ind w:left="5760" w:hanging="360"/>
      </w:pPr>
    </w:lvl>
    <w:lvl w:ilvl="8" w:tplc="83888A34">
      <w:start w:val="1"/>
      <w:numFmt w:val="lowerRoman"/>
      <w:lvlText w:val="%9."/>
      <w:lvlJc w:val="right"/>
      <w:pPr>
        <w:ind w:left="6480" w:hanging="180"/>
      </w:pPr>
    </w:lvl>
  </w:abstractNum>
  <w:abstractNum w:abstractNumId="65" w15:restartNumberingAfterBreak="0">
    <w:nsid w:val="6EF27B0A"/>
    <w:multiLevelType w:val="multilevel"/>
    <w:tmpl w:val="8876AF76"/>
    <w:lvl w:ilvl="0">
      <w:start w:val="1"/>
      <w:numFmt w:val="decimal"/>
      <w:lvlText w:val="%1."/>
      <w:lvlJc w:val="left"/>
      <w:pPr>
        <w:ind w:left="720" w:hanging="360"/>
      </w:pPr>
      <w:rPr>
        <w:color w:val="auto"/>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6" w15:restartNumberingAfterBreak="0">
    <w:nsid w:val="6F722854"/>
    <w:multiLevelType w:val="hybridMultilevel"/>
    <w:tmpl w:val="47E0B72C"/>
    <w:lvl w:ilvl="0" w:tplc="BC7A3ECC">
      <w:start w:val="1"/>
      <w:numFmt w:val="decimal"/>
      <w:lvlText w:val="%1."/>
      <w:lvlJc w:val="left"/>
      <w:pPr>
        <w:ind w:left="862" w:hanging="360"/>
      </w:pPr>
    </w:lvl>
    <w:lvl w:ilvl="1" w:tplc="A7E478CC">
      <w:start w:val="1"/>
      <w:numFmt w:val="lowerLetter"/>
      <w:lvlText w:val="%2."/>
      <w:lvlJc w:val="left"/>
      <w:pPr>
        <w:ind w:left="1582" w:hanging="360"/>
      </w:pPr>
    </w:lvl>
    <w:lvl w:ilvl="2" w:tplc="C6E4C678">
      <w:start w:val="1"/>
      <w:numFmt w:val="lowerRoman"/>
      <w:lvlText w:val="%3."/>
      <w:lvlJc w:val="right"/>
      <w:pPr>
        <w:ind w:left="2302" w:hanging="180"/>
      </w:pPr>
    </w:lvl>
    <w:lvl w:ilvl="3" w:tplc="5C7A13F0">
      <w:start w:val="1"/>
      <w:numFmt w:val="decimal"/>
      <w:lvlText w:val="%4."/>
      <w:lvlJc w:val="left"/>
      <w:pPr>
        <w:ind w:left="3022" w:hanging="360"/>
      </w:pPr>
    </w:lvl>
    <w:lvl w:ilvl="4" w:tplc="52749DB8">
      <w:start w:val="1"/>
      <w:numFmt w:val="lowerLetter"/>
      <w:lvlText w:val="%5."/>
      <w:lvlJc w:val="left"/>
      <w:pPr>
        <w:ind w:left="3742" w:hanging="360"/>
      </w:pPr>
    </w:lvl>
    <w:lvl w:ilvl="5" w:tplc="0434ACFC">
      <w:start w:val="1"/>
      <w:numFmt w:val="lowerRoman"/>
      <w:lvlText w:val="%6."/>
      <w:lvlJc w:val="right"/>
      <w:pPr>
        <w:ind w:left="4462" w:hanging="180"/>
      </w:pPr>
    </w:lvl>
    <w:lvl w:ilvl="6" w:tplc="BAB89C32">
      <w:start w:val="1"/>
      <w:numFmt w:val="decimal"/>
      <w:lvlText w:val="%7."/>
      <w:lvlJc w:val="left"/>
      <w:pPr>
        <w:ind w:left="5182" w:hanging="360"/>
      </w:pPr>
    </w:lvl>
    <w:lvl w:ilvl="7" w:tplc="C6B22A94">
      <w:start w:val="1"/>
      <w:numFmt w:val="lowerLetter"/>
      <w:lvlText w:val="%8."/>
      <w:lvlJc w:val="left"/>
      <w:pPr>
        <w:ind w:left="5902" w:hanging="360"/>
      </w:pPr>
    </w:lvl>
    <w:lvl w:ilvl="8" w:tplc="D16CD5F6">
      <w:start w:val="1"/>
      <w:numFmt w:val="lowerRoman"/>
      <w:lvlText w:val="%9."/>
      <w:lvlJc w:val="right"/>
      <w:pPr>
        <w:ind w:left="6622" w:hanging="180"/>
      </w:pPr>
    </w:lvl>
  </w:abstractNum>
  <w:abstractNum w:abstractNumId="67" w15:restartNumberingAfterBreak="0">
    <w:nsid w:val="743312B2"/>
    <w:multiLevelType w:val="hybridMultilevel"/>
    <w:tmpl w:val="B79EDD84"/>
    <w:lvl w:ilvl="0" w:tplc="0415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747202F8"/>
    <w:multiLevelType w:val="multilevel"/>
    <w:tmpl w:val="8876AF76"/>
    <w:lvl w:ilvl="0">
      <w:start w:val="1"/>
      <w:numFmt w:val="decimal"/>
      <w:lvlText w:val="%1."/>
      <w:lvlJc w:val="left"/>
      <w:pPr>
        <w:ind w:left="720" w:hanging="360"/>
      </w:pPr>
      <w:rPr>
        <w:color w:val="auto"/>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9" w15:restartNumberingAfterBreak="0">
    <w:nsid w:val="768D3E32"/>
    <w:multiLevelType w:val="multilevel"/>
    <w:tmpl w:val="EE1A17E0"/>
    <w:lvl w:ilvl="0">
      <w:start w:val="1"/>
      <w:numFmt w:val="decimal"/>
      <w:lvlText w:val="%1."/>
      <w:lvlJc w:val="left"/>
      <w:pPr>
        <w:ind w:left="360" w:hanging="360"/>
      </w:pPr>
      <w:rPr>
        <w:b w:val="0"/>
        <w:bC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0" w15:restartNumberingAfterBreak="0">
    <w:nsid w:val="77E56526"/>
    <w:multiLevelType w:val="hybridMultilevel"/>
    <w:tmpl w:val="639A6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99C1E26"/>
    <w:multiLevelType w:val="hybridMultilevel"/>
    <w:tmpl w:val="4BBA766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2" w15:restartNumberingAfterBreak="0">
    <w:nsid w:val="7E4A34D9"/>
    <w:multiLevelType w:val="hybridMultilevel"/>
    <w:tmpl w:val="8280E97A"/>
    <w:lvl w:ilvl="0" w:tplc="9334B752">
      <w:start w:val="1"/>
      <w:numFmt w:val="decimal"/>
      <w:lvlText w:val="%1."/>
      <w:lvlJc w:val="left"/>
      <w:pPr>
        <w:ind w:left="720" w:hanging="360"/>
      </w:pPr>
    </w:lvl>
    <w:lvl w:ilvl="1" w:tplc="5DAACFE2">
      <w:start w:val="1"/>
      <w:numFmt w:val="lowerLetter"/>
      <w:lvlText w:val="%2."/>
      <w:lvlJc w:val="left"/>
      <w:pPr>
        <w:ind w:left="1440" w:hanging="360"/>
      </w:pPr>
    </w:lvl>
    <w:lvl w:ilvl="2" w:tplc="958EFDB0">
      <w:start w:val="1"/>
      <w:numFmt w:val="lowerRoman"/>
      <w:lvlText w:val="%3."/>
      <w:lvlJc w:val="right"/>
      <w:pPr>
        <w:ind w:left="2160" w:hanging="180"/>
      </w:pPr>
    </w:lvl>
    <w:lvl w:ilvl="3" w:tplc="E61E9E5C">
      <w:start w:val="1"/>
      <w:numFmt w:val="decimal"/>
      <w:lvlText w:val="%4."/>
      <w:lvlJc w:val="left"/>
      <w:pPr>
        <w:ind w:left="2880" w:hanging="360"/>
      </w:pPr>
    </w:lvl>
    <w:lvl w:ilvl="4" w:tplc="D100689E">
      <w:start w:val="1"/>
      <w:numFmt w:val="lowerLetter"/>
      <w:lvlText w:val="%5."/>
      <w:lvlJc w:val="left"/>
      <w:pPr>
        <w:ind w:left="3600" w:hanging="360"/>
      </w:pPr>
    </w:lvl>
    <w:lvl w:ilvl="5" w:tplc="D444D74E">
      <w:start w:val="1"/>
      <w:numFmt w:val="lowerRoman"/>
      <w:lvlText w:val="%6."/>
      <w:lvlJc w:val="right"/>
      <w:pPr>
        <w:ind w:left="4320" w:hanging="180"/>
      </w:pPr>
    </w:lvl>
    <w:lvl w:ilvl="6" w:tplc="82325EEA">
      <w:start w:val="1"/>
      <w:numFmt w:val="decimal"/>
      <w:lvlText w:val="%7."/>
      <w:lvlJc w:val="left"/>
      <w:pPr>
        <w:ind w:left="5040" w:hanging="360"/>
      </w:pPr>
    </w:lvl>
    <w:lvl w:ilvl="7" w:tplc="8FA63FD4">
      <w:start w:val="1"/>
      <w:numFmt w:val="lowerLetter"/>
      <w:lvlText w:val="%8."/>
      <w:lvlJc w:val="left"/>
      <w:pPr>
        <w:ind w:left="5760" w:hanging="360"/>
      </w:pPr>
    </w:lvl>
    <w:lvl w:ilvl="8" w:tplc="FBE648C8">
      <w:start w:val="1"/>
      <w:numFmt w:val="lowerRoman"/>
      <w:lvlText w:val="%9."/>
      <w:lvlJc w:val="right"/>
      <w:pPr>
        <w:ind w:left="6480" w:hanging="180"/>
      </w:pPr>
    </w:lvl>
  </w:abstractNum>
  <w:num w:numId="1" w16cid:durableId="1903522399">
    <w:abstractNumId w:val="11"/>
  </w:num>
  <w:num w:numId="2" w16cid:durableId="937829826">
    <w:abstractNumId w:val="4"/>
  </w:num>
  <w:num w:numId="3" w16cid:durableId="1697655651">
    <w:abstractNumId w:val="66"/>
  </w:num>
  <w:num w:numId="4" w16cid:durableId="2055885664">
    <w:abstractNumId w:val="40"/>
  </w:num>
  <w:num w:numId="5" w16cid:durableId="1907299427">
    <w:abstractNumId w:val="64"/>
  </w:num>
  <w:num w:numId="6" w16cid:durableId="1401706574">
    <w:abstractNumId w:val="25"/>
  </w:num>
  <w:num w:numId="7" w16cid:durableId="53697166">
    <w:abstractNumId w:val="37"/>
  </w:num>
  <w:num w:numId="8" w16cid:durableId="2001155543">
    <w:abstractNumId w:val="72"/>
  </w:num>
  <w:num w:numId="9" w16cid:durableId="1200825780">
    <w:abstractNumId w:val="19"/>
  </w:num>
  <w:num w:numId="10" w16cid:durableId="993334480">
    <w:abstractNumId w:val="24"/>
  </w:num>
  <w:num w:numId="11" w16cid:durableId="1347058626">
    <w:abstractNumId w:val="28"/>
  </w:num>
  <w:num w:numId="12" w16cid:durableId="971326530">
    <w:abstractNumId w:val="50"/>
  </w:num>
  <w:num w:numId="13" w16cid:durableId="529100863">
    <w:abstractNumId w:val="65"/>
  </w:num>
  <w:num w:numId="14" w16cid:durableId="16954225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7982011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88455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189227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46442144">
    <w:abstractNumId w:val="63"/>
  </w:num>
  <w:num w:numId="19" w16cid:durableId="1094396786">
    <w:abstractNumId w:val="32"/>
  </w:num>
  <w:num w:numId="20" w16cid:durableId="1633096180">
    <w:abstractNumId w:val="3"/>
  </w:num>
  <w:num w:numId="21" w16cid:durableId="1832481496">
    <w:abstractNumId w:val="70"/>
  </w:num>
  <w:num w:numId="22" w16cid:durableId="266818716">
    <w:abstractNumId w:val="12"/>
  </w:num>
  <w:num w:numId="23" w16cid:durableId="852571648">
    <w:abstractNumId w:val="9"/>
  </w:num>
  <w:num w:numId="24" w16cid:durableId="1326087768">
    <w:abstractNumId w:val="15"/>
  </w:num>
  <w:num w:numId="25" w16cid:durableId="1521696689">
    <w:abstractNumId w:val="30"/>
  </w:num>
  <w:num w:numId="26" w16cid:durableId="838424180">
    <w:abstractNumId w:val="27"/>
  </w:num>
  <w:num w:numId="27" w16cid:durableId="2027637732">
    <w:abstractNumId w:val="17"/>
  </w:num>
  <w:num w:numId="28" w16cid:durableId="1788353122">
    <w:abstractNumId w:val="13"/>
  </w:num>
  <w:num w:numId="29" w16cid:durableId="1411778854">
    <w:abstractNumId w:val="5"/>
  </w:num>
  <w:num w:numId="30" w16cid:durableId="600987696">
    <w:abstractNumId w:val="36"/>
  </w:num>
  <w:num w:numId="31" w16cid:durableId="1880898414">
    <w:abstractNumId w:val="52"/>
  </w:num>
  <w:num w:numId="32" w16cid:durableId="1980529623">
    <w:abstractNumId w:val="7"/>
  </w:num>
  <w:num w:numId="33" w16cid:durableId="437679976">
    <w:abstractNumId w:val="16"/>
  </w:num>
  <w:num w:numId="34" w16cid:durableId="411971654">
    <w:abstractNumId w:val="67"/>
  </w:num>
  <w:num w:numId="35" w16cid:durableId="766072541">
    <w:abstractNumId w:val="55"/>
  </w:num>
  <w:num w:numId="36" w16cid:durableId="2139757851">
    <w:abstractNumId w:val="69"/>
  </w:num>
  <w:num w:numId="37" w16cid:durableId="971322930">
    <w:abstractNumId w:val="41"/>
  </w:num>
  <w:num w:numId="38" w16cid:durableId="1465730206">
    <w:abstractNumId w:val="22"/>
  </w:num>
  <w:num w:numId="39" w16cid:durableId="768281819">
    <w:abstractNumId w:val="14"/>
  </w:num>
  <w:num w:numId="40" w16cid:durableId="1580292238">
    <w:abstractNumId w:val="43"/>
  </w:num>
  <w:num w:numId="41" w16cid:durableId="95635811">
    <w:abstractNumId w:val="23"/>
  </w:num>
  <w:num w:numId="42" w16cid:durableId="493184507">
    <w:abstractNumId w:val="58"/>
  </w:num>
  <w:num w:numId="43" w16cid:durableId="1518037617">
    <w:abstractNumId w:val="39"/>
  </w:num>
  <w:num w:numId="44" w16cid:durableId="974677281">
    <w:abstractNumId w:val="60"/>
  </w:num>
  <w:num w:numId="45" w16cid:durableId="1008950807">
    <w:abstractNumId w:val="45"/>
  </w:num>
  <w:num w:numId="46" w16cid:durableId="1454712024">
    <w:abstractNumId w:val="62"/>
  </w:num>
  <w:num w:numId="47" w16cid:durableId="668826029">
    <w:abstractNumId w:val="29"/>
  </w:num>
  <w:num w:numId="48" w16cid:durableId="697857744">
    <w:abstractNumId w:val="8"/>
  </w:num>
  <w:num w:numId="49" w16cid:durableId="1264460110">
    <w:abstractNumId w:val="20"/>
  </w:num>
  <w:num w:numId="50" w16cid:durableId="1812599053">
    <w:abstractNumId w:val="31"/>
  </w:num>
  <w:num w:numId="51" w16cid:durableId="1277324430">
    <w:abstractNumId w:val="33"/>
  </w:num>
  <w:num w:numId="52" w16cid:durableId="1126696246">
    <w:abstractNumId w:val="35"/>
  </w:num>
  <w:num w:numId="53" w16cid:durableId="475993987">
    <w:abstractNumId w:val="61"/>
  </w:num>
  <w:num w:numId="54" w16cid:durableId="1134056746">
    <w:abstractNumId w:val="48"/>
  </w:num>
  <w:num w:numId="55" w16cid:durableId="689378642">
    <w:abstractNumId w:val="6"/>
  </w:num>
  <w:num w:numId="56" w16cid:durableId="566065790">
    <w:abstractNumId w:val="10"/>
  </w:num>
  <w:num w:numId="57" w16cid:durableId="1685664942">
    <w:abstractNumId w:val="54"/>
  </w:num>
  <w:num w:numId="58" w16cid:durableId="998117626">
    <w:abstractNumId w:val="53"/>
  </w:num>
  <w:num w:numId="59" w16cid:durableId="2083286661">
    <w:abstractNumId w:val="42"/>
  </w:num>
  <w:num w:numId="60" w16cid:durableId="59183025">
    <w:abstractNumId w:val="56"/>
  </w:num>
  <w:num w:numId="61" w16cid:durableId="925267001">
    <w:abstractNumId w:val="21"/>
  </w:num>
  <w:num w:numId="62" w16cid:durableId="1608736076">
    <w:abstractNumId w:val="51"/>
  </w:num>
  <w:num w:numId="63" w16cid:durableId="1963921890">
    <w:abstractNumId w:val="38"/>
  </w:num>
  <w:num w:numId="64" w16cid:durableId="896551638">
    <w:abstractNumId w:val="68"/>
  </w:num>
  <w:num w:numId="65" w16cid:durableId="1264343149">
    <w:abstractNumId w:val="59"/>
  </w:num>
  <w:num w:numId="66" w16cid:durableId="202251196">
    <w:abstractNumId w:val="46"/>
  </w:num>
  <w:num w:numId="67" w16cid:durableId="805777075">
    <w:abstractNumId w:val="57"/>
  </w:num>
  <w:num w:numId="68" w16cid:durableId="1010790506">
    <w:abstractNumId w:val="44"/>
  </w:num>
  <w:num w:numId="69" w16cid:durableId="1301424109">
    <w:abstractNumId w:val="47"/>
  </w:num>
  <w:num w:numId="70" w16cid:durableId="48577194">
    <w:abstractNumId w:val="1"/>
  </w:num>
  <w:num w:numId="71" w16cid:durableId="287783415">
    <w:abstractNumId w:val="2"/>
  </w:num>
  <w:num w:numId="72" w16cid:durableId="864365271">
    <w:abstractNumId w:val="26"/>
  </w:num>
  <w:num w:numId="73" w16cid:durableId="99984887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587"/>
    <w:rsid w:val="000063F0"/>
    <w:rsid w:val="000065FC"/>
    <w:rsid w:val="0000688C"/>
    <w:rsid w:val="00012EDA"/>
    <w:rsid w:val="0001754B"/>
    <w:rsid w:val="00017E80"/>
    <w:rsid w:val="0002184E"/>
    <w:rsid w:val="00021FA4"/>
    <w:rsid w:val="00022F64"/>
    <w:rsid w:val="00033F2A"/>
    <w:rsid w:val="00036EC1"/>
    <w:rsid w:val="0004062D"/>
    <w:rsid w:val="00044289"/>
    <w:rsid w:val="000479C7"/>
    <w:rsid w:val="00052E2A"/>
    <w:rsid w:val="00054F3D"/>
    <w:rsid w:val="00055D72"/>
    <w:rsid w:val="00057AC0"/>
    <w:rsid w:val="000618BB"/>
    <w:rsid w:val="00063DD5"/>
    <w:rsid w:val="00067305"/>
    <w:rsid w:val="00071F66"/>
    <w:rsid w:val="0007553E"/>
    <w:rsid w:val="00086D21"/>
    <w:rsid w:val="00091292"/>
    <w:rsid w:val="00095CCF"/>
    <w:rsid w:val="000A160B"/>
    <w:rsid w:val="000A3725"/>
    <w:rsid w:val="000A6794"/>
    <w:rsid w:val="000B1CC3"/>
    <w:rsid w:val="000C4204"/>
    <w:rsid w:val="000D0AA9"/>
    <w:rsid w:val="000D3635"/>
    <w:rsid w:val="000D517A"/>
    <w:rsid w:val="000D6FED"/>
    <w:rsid w:val="000E21FC"/>
    <w:rsid w:val="000E405D"/>
    <w:rsid w:val="000E4A57"/>
    <w:rsid w:val="000F7404"/>
    <w:rsid w:val="00100A7F"/>
    <w:rsid w:val="00104693"/>
    <w:rsid w:val="00106414"/>
    <w:rsid w:val="0011061F"/>
    <w:rsid w:val="00112FE0"/>
    <w:rsid w:val="0011365B"/>
    <w:rsid w:val="00113B88"/>
    <w:rsid w:val="00124708"/>
    <w:rsid w:val="00130F90"/>
    <w:rsid w:val="0013348A"/>
    <w:rsid w:val="00134832"/>
    <w:rsid w:val="00137924"/>
    <w:rsid w:val="00137B26"/>
    <w:rsid w:val="0014321D"/>
    <w:rsid w:val="00144194"/>
    <w:rsid w:val="001468B8"/>
    <w:rsid w:val="0015282E"/>
    <w:rsid w:val="00153FD9"/>
    <w:rsid w:val="0015648C"/>
    <w:rsid w:val="00156AA3"/>
    <w:rsid w:val="00161C23"/>
    <w:rsid w:val="00163379"/>
    <w:rsid w:val="001702D1"/>
    <w:rsid w:val="00173E9B"/>
    <w:rsid w:val="001822AD"/>
    <w:rsid w:val="0018234A"/>
    <w:rsid w:val="0018467C"/>
    <w:rsid w:val="00185F52"/>
    <w:rsid w:val="00190205"/>
    <w:rsid w:val="00192853"/>
    <w:rsid w:val="00194764"/>
    <w:rsid w:val="001960E2"/>
    <w:rsid w:val="0019671B"/>
    <w:rsid w:val="001975D6"/>
    <w:rsid w:val="001A1274"/>
    <w:rsid w:val="001B3A8D"/>
    <w:rsid w:val="001B76E8"/>
    <w:rsid w:val="001B7A6F"/>
    <w:rsid w:val="001C046C"/>
    <w:rsid w:val="001C1F24"/>
    <w:rsid w:val="001D2D68"/>
    <w:rsid w:val="001E096C"/>
    <w:rsid w:val="001E2688"/>
    <w:rsid w:val="001E3AC6"/>
    <w:rsid w:val="001E69FF"/>
    <w:rsid w:val="001F2959"/>
    <w:rsid w:val="001F2B37"/>
    <w:rsid w:val="001F2BDD"/>
    <w:rsid w:val="0021233B"/>
    <w:rsid w:val="00214863"/>
    <w:rsid w:val="00214C6B"/>
    <w:rsid w:val="00216BCC"/>
    <w:rsid w:val="00224088"/>
    <w:rsid w:val="00233577"/>
    <w:rsid w:val="00235723"/>
    <w:rsid w:val="0023649E"/>
    <w:rsid w:val="00241783"/>
    <w:rsid w:val="00242110"/>
    <w:rsid w:val="00243697"/>
    <w:rsid w:val="00255FF3"/>
    <w:rsid w:val="002562D8"/>
    <w:rsid w:val="0025672E"/>
    <w:rsid w:val="002569E0"/>
    <w:rsid w:val="00257DD8"/>
    <w:rsid w:val="00262BE8"/>
    <w:rsid w:val="002722B9"/>
    <w:rsid w:val="0028292B"/>
    <w:rsid w:val="00290576"/>
    <w:rsid w:val="00292B0B"/>
    <w:rsid w:val="002A6A9C"/>
    <w:rsid w:val="002A6E9B"/>
    <w:rsid w:val="002B4570"/>
    <w:rsid w:val="002B576A"/>
    <w:rsid w:val="002B6EC4"/>
    <w:rsid w:val="002C2C87"/>
    <w:rsid w:val="002C4277"/>
    <w:rsid w:val="002C90CD"/>
    <w:rsid w:val="002D4172"/>
    <w:rsid w:val="002D5431"/>
    <w:rsid w:val="002E50E4"/>
    <w:rsid w:val="002F336C"/>
    <w:rsid w:val="002F4EE3"/>
    <w:rsid w:val="002F513B"/>
    <w:rsid w:val="002F6CCF"/>
    <w:rsid w:val="00303942"/>
    <w:rsid w:val="003041E9"/>
    <w:rsid w:val="003047DD"/>
    <w:rsid w:val="00305B6D"/>
    <w:rsid w:val="003101D1"/>
    <w:rsid w:val="00311ECA"/>
    <w:rsid w:val="00317C8B"/>
    <w:rsid w:val="0032383C"/>
    <w:rsid w:val="00325426"/>
    <w:rsid w:val="0034697A"/>
    <w:rsid w:val="00347B59"/>
    <w:rsid w:val="00350896"/>
    <w:rsid w:val="003564D1"/>
    <w:rsid w:val="003676EF"/>
    <w:rsid w:val="00374397"/>
    <w:rsid w:val="00374A20"/>
    <w:rsid w:val="0038663D"/>
    <w:rsid w:val="003A097C"/>
    <w:rsid w:val="003A5481"/>
    <w:rsid w:val="003B0641"/>
    <w:rsid w:val="003B316E"/>
    <w:rsid w:val="003B32E4"/>
    <w:rsid w:val="003C0160"/>
    <w:rsid w:val="003C2768"/>
    <w:rsid w:val="003D33F8"/>
    <w:rsid w:val="003D4659"/>
    <w:rsid w:val="003E46B3"/>
    <w:rsid w:val="003E47DA"/>
    <w:rsid w:val="003F01EC"/>
    <w:rsid w:val="003F5A8E"/>
    <w:rsid w:val="00401CE0"/>
    <w:rsid w:val="00407179"/>
    <w:rsid w:val="00412293"/>
    <w:rsid w:val="0041431C"/>
    <w:rsid w:val="00414B4B"/>
    <w:rsid w:val="004177FC"/>
    <w:rsid w:val="00422D3A"/>
    <w:rsid w:val="00423329"/>
    <w:rsid w:val="00425B00"/>
    <w:rsid w:val="004317F6"/>
    <w:rsid w:val="0044460E"/>
    <w:rsid w:val="004459CA"/>
    <w:rsid w:val="0045019A"/>
    <w:rsid w:val="00450D4D"/>
    <w:rsid w:val="00451E35"/>
    <w:rsid w:val="00463552"/>
    <w:rsid w:val="00471547"/>
    <w:rsid w:val="00471932"/>
    <w:rsid w:val="004771C3"/>
    <w:rsid w:val="00484851"/>
    <w:rsid w:val="0048555F"/>
    <w:rsid w:val="00485742"/>
    <w:rsid w:val="0048624D"/>
    <w:rsid w:val="00487ADC"/>
    <w:rsid w:val="0049564C"/>
    <w:rsid w:val="00495B5E"/>
    <w:rsid w:val="00497805"/>
    <w:rsid w:val="004A59AF"/>
    <w:rsid w:val="004B0091"/>
    <w:rsid w:val="004B21A7"/>
    <w:rsid w:val="004B3D93"/>
    <w:rsid w:val="004C1FF8"/>
    <w:rsid w:val="004C2083"/>
    <w:rsid w:val="004C3458"/>
    <w:rsid w:val="004C647C"/>
    <w:rsid w:val="004D5548"/>
    <w:rsid w:val="004D668F"/>
    <w:rsid w:val="004E0708"/>
    <w:rsid w:val="004E0883"/>
    <w:rsid w:val="004E1BFD"/>
    <w:rsid w:val="004E253C"/>
    <w:rsid w:val="004E5057"/>
    <w:rsid w:val="004E5B99"/>
    <w:rsid w:val="004F1BE3"/>
    <w:rsid w:val="004F3107"/>
    <w:rsid w:val="005009A9"/>
    <w:rsid w:val="005114C4"/>
    <w:rsid w:val="0051588D"/>
    <w:rsid w:val="00517CD0"/>
    <w:rsid w:val="0052479F"/>
    <w:rsid w:val="0053039C"/>
    <w:rsid w:val="00531150"/>
    <w:rsid w:val="00537A70"/>
    <w:rsid w:val="00541F9C"/>
    <w:rsid w:val="0054223F"/>
    <w:rsid w:val="005478B9"/>
    <w:rsid w:val="005515D0"/>
    <w:rsid w:val="005519D4"/>
    <w:rsid w:val="005576D7"/>
    <w:rsid w:val="00561E99"/>
    <w:rsid w:val="00562241"/>
    <w:rsid w:val="0057157B"/>
    <w:rsid w:val="00571586"/>
    <w:rsid w:val="0057477C"/>
    <w:rsid w:val="005757B7"/>
    <w:rsid w:val="00576B80"/>
    <w:rsid w:val="00580E9E"/>
    <w:rsid w:val="005817C1"/>
    <w:rsid w:val="005837FC"/>
    <w:rsid w:val="005905CE"/>
    <w:rsid w:val="00595D66"/>
    <w:rsid w:val="005A278D"/>
    <w:rsid w:val="005A33E4"/>
    <w:rsid w:val="005A4429"/>
    <w:rsid w:val="005A4BD2"/>
    <w:rsid w:val="005B4467"/>
    <w:rsid w:val="005B5587"/>
    <w:rsid w:val="005C01F8"/>
    <w:rsid w:val="005C57E0"/>
    <w:rsid w:val="005D0D4C"/>
    <w:rsid w:val="005D3B34"/>
    <w:rsid w:val="005D3D70"/>
    <w:rsid w:val="005D54B3"/>
    <w:rsid w:val="005E01C9"/>
    <w:rsid w:val="005E5993"/>
    <w:rsid w:val="005E6E67"/>
    <w:rsid w:val="005F2306"/>
    <w:rsid w:val="005F48BA"/>
    <w:rsid w:val="005F58D1"/>
    <w:rsid w:val="005F64BB"/>
    <w:rsid w:val="00602609"/>
    <w:rsid w:val="00606F44"/>
    <w:rsid w:val="00607677"/>
    <w:rsid w:val="00607DB0"/>
    <w:rsid w:val="00617D20"/>
    <w:rsid w:val="00621B40"/>
    <w:rsid w:val="00621DFA"/>
    <w:rsid w:val="0062C642"/>
    <w:rsid w:val="006353EF"/>
    <w:rsid w:val="00653DCB"/>
    <w:rsid w:val="00655AD1"/>
    <w:rsid w:val="00661193"/>
    <w:rsid w:val="0067081C"/>
    <w:rsid w:val="00677D5B"/>
    <w:rsid w:val="00683A85"/>
    <w:rsid w:val="006847A6"/>
    <w:rsid w:val="006873CC"/>
    <w:rsid w:val="00691DC6"/>
    <w:rsid w:val="00692E50"/>
    <w:rsid w:val="006940E6"/>
    <w:rsid w:val="00694BCA"/>
    <w:rsid w:val="006A095F"/>
    <w:rsid w:val="006A223D"/>
    <w:rsid w:val="006A3B52"/>
    <w:rsid w:val="006B0A65"/>
    <w:rsid w:val="006B166D"/>
    <w:rsid w:val="006B2922"/>
    <w:rsid w:val="006B3919"/>
    <w:rsid w:val="006B5CB2"/>
    <w:rsid w:val="006C0680"/>
    <w:rsid w:val="006C11BC"/>
    <w:rsid w:val="006C14E6"/>
    <w:rsid w:val="006C4899"/>
    <w:rsid w:val="006C5ECF"/>
    <w:rsid w:val="006D0627"/>
    <w:rsid w:val="006D76BF"/>
    <w:rsid w:val="006E49C0"/>
    <w:rsid w:val="006E6432"/>
    <w:rsid w:val="006E7453"/>
    <w:rsid w:val="006F336D"/>
    <w:rsid w:val="00701D3D"/>
    <w:rsid w:val="00702811"/>
    <w:rsid w:val="00717546"/>
    <w:rsid w:val="00721B97"/>
    <w:rsid w:val="00723551"/>
    <w:rsid w:val="00725127"/>
    <w:rsid w:val="007272D4"/>
    <w:rsid w:val="00727658"/>
    <w:rsid w:val="007277B1"/>
    <w:rsid w:val="00727A29"/>
    <w:rsid w:val="007350EC"/>
    <w:rsid w:val="007406CD"/>
    <w:rsid w:val="0074554E"/>
    <w:rsid w:val="007539AF"/>
    <w:rsid w:val="00755A67"/>
    <w:rsid w:val="00760119"/>
    <w:rsid w:val="007757A3"/>
    <w:rsid w:val="00775EBD"/>
    <w:rsid w:val="007776CE"/>
    <w:rsid w:val="00780278"/>
    <w:rsid w:val="007824F1"/>
    <w:rsid w:val="007951DE"/>
    <w:rsid w:val="007965CB"/>
    <w:rsid w:val="007967F2"/>
    <w:rsid w:val="007A5598"/>
    <w:rsid w:val="007B6EC4"/>
    <w:rsid w:val="007D4902"/>
    <w:rsid w:val="007E070F"/>
    <w:rsid w:val="007E1300"/>
    <w:rsid w:val="007E3478"/>
    <w:rsid w:val="007E7822"/>
    <w:rsid w:val="007F0950"/>
    <w:rsid w:val="007F37A4"/>
    <w:rsid w:val="007F37D5"/>
    <w:rsid w:val="007F3A4E"/>
    <w:rsid w:val="007F553C"/>
    <w:rsid w:val="00800FE8"/>
    <w:rsid w:val="008136C3"/>
    <w:rsid w:val="008139A0"/>
    <w:rsid w:val="00813EC8"/>
    <w:rsid w:val="00814D6B"/>
    <w:rsid w:val="00820E9F"/>
    <w:rsid w:val="0082354C"/>
    <w:rsid w:val="00824272"/>
    <w:rsid w:val="00824A39"/>
    <w:rsid w:val="00824A55"/>
    <w:rsid w:val="008355A0"/>
    <w:rsid w:val="00836427"/>
    <w:rsid w:val="00850F29"/>
    <w:rsid w:val="008518AB"/>
    <w:rsid w:val="00861816"/>
    <w:rsid w:val="00864A86"/>
    <w:rsid w:val="00864BDF"/>
    <w:rsid w:val="00864CCB"/>
    <w:rsid w:val="00866DAF"/>
    <w:rsid w:val="00867655"/>
    <w:rsid w:val="0086776C"/>
    <w:rsid w:val="00871AC7"/>
    <w:rsid w:val="0088412D"/>
    <w:rsid w:val="00890EE5"/>
    <w:rsid w:val="0089165C"/>
    <w:rsid w:val="008923D6"/>
    <w:rsid w:val="0089283A"/>
    <w:rsid w:val="008A6070"/>
    <w:rsid w:val="008A7A85"/>
    <w:rsid w:val="008A7FB1"/>
    <w:rsid w:val="008B4ECC"/>
    <w:rsid w:val="008B764A"/>
    <w:rsid w:val="008B7F48"/>
    <w:rsid w:val="008C44FF"/>
    <w:rsid w:val="008C671D"/>
    <w:rsid w:val="008C68A8"/>
    <w:rsid w:val="008E1019"/>
    <w:rsid w:val="008E1B1B"/>
    <w:rsid w:val="008E70F2"/>
    <w:rsid w:val="008E735E"/>
    <w:rsid w:val="008F18BC"/>
    <w:rsid w:val="0090344C"/>
    <w:rsid w:val="00903AF7"/>
    <w:rsid w:val="009072B4"/>
    <w:rsid w:val="009126CB"/>
    <w:rsid w:val="00912869"/>
    <w:rsid w:val="00914964"/>
    <w:rsid w:val="00917150"/>
    <w:rsid w:val="009221BE"/>
    <w:rsid w:val="009221C7"/>
    <w:rsid w:val="009342C6"/>
    <w:rsid w:val="009358D4"/>
    <w:rsid w:val="00937C6A"/>
    <w:rsid w:val="00940FFD"/>
    <w:rsid w:val="009515A5"/>
    <w:rsid w:val="00952006"/>
    <w:rsid w:val="00952BC8"/>
    <w:rsid w:val="00952EFE"/>
    <w:rsid w:val="00953C47"/>
    <w:rsid w:val="00965B48"/>
    <w:rsid w:val="00966CFD"/>
    <w:rsid w:val="00984BBC"/>
    <w:rsid w:val="00985B51"/>
    <w:rsid w:val="00986000"/>
    <w:rsid w:val="009925B9"/>
    <w:rsid w:val="009A0589"/>
    <w:rsid w:val="009A3D31"/>
    <w:rsid w:val="009A48CC"/>
    <w:rsid w:val="009A6C9E"/>
    <w:rsid w:val="009B19AE"/>
    <w:rsid w:val="009B4157"/>
    <w:rsid w:val="009C3881"/>
    <w:rsid w:val="009C4089"/>
    <w:rsid w:val="009C6E40"/>
    <w:rsid w:val="009C6F5C"/>
    <w:rsid w:val="009D0AA8"/>
    <w:rsid w:val="009D2B95"/>
    <w:rsid w:val="009D2D52"/>
    <w:rsid w:val="009D56A5"/>
    <w:rsid w:val="009D5CC2"/>
    <w:rsid w:val="009D6CE1"/>
    <w:rsid w:val="009E3E5D"/>
    <w:rsid w:val="009F00C4"/>
    <w:rsid w:val="009F0D2B"/>
    <w:rsid w:val="009F3045"/>
    <w:rsid w:val="009F7481"/>
    <w:rsid w:val="00A0046A"/>
    <w:rsid w:val="00A0436A"/>
    <w:rsid w:val="00A115BB"/>
    <w:rsid w:val="00A132FD"/>
    <w:rsid w:val="00A21954"/>
    <w:rsid w:val="00A22297"/>
    <w:rsid w:val="00A22DBB"/>
    <w:rsid w:val="00A256A4"/>
    <w:rsid w:val="00A47A17"/>
    <w:rsid w:val="00A521BC"/>
    <w:rsid w:val="00A56F8C"/>
    <w:rsid w:val="00A576DA"/>
    <w:rsid w:val="00A618C1"/>
    <w:rsid w:val="00A70F64"/>
    <w:rsid w:val="00A75D62"/>
    <w:rsid w:val="00A81842"/>
    <w:rsid w:val="00A82A50"/>
    <w:rsid w:val="00A90766"/>
    <w:rsid w:val="00A95094"/>
    <w:rsid w:val="00AA0067"/>
    <w:rsid w:val="00AA2C8A"/>
    <w:rsid w:val="00AA37D1"/>
    <w:rsid w:val="00AB5B0E"/>
    <w:rsid w:val="00AC4286"/>
    <w:rsid w:val="00AC58B3"/>
    <w:rsid w:val="00AC6DC2"/>
    <w:rsid w:val="00AC74EF"/>
    <w:rsid w:val="00AD1194"/>
    <w:rsid w:val="00AE31F6"/>
    <w:rsid w:val="00AE60B3"/>
    <w:rsid w:val="00AE74E1"/>
    <w:rsid w:val="00AE79A7"/>
    <w:rsid w:val="00AF0EFF"/>
    <w:rsid w:val="00AF1E4A"/>
    <w:rsid w:val="00AF21F2"/>
    <w:rsid w:val="00AF283B"/>
    <w:rsid w:val="00AF7EC6"/>
    <w:rsid w:val="00B00CD4"/>
    <w:rsid w:val="00B01F95"/>
    <w:rsid w:val="00B02567"/>
    <w:rsid w:val="00B03506"/>
    <w:rsid w:val="00B05EAA"/>
    <w:rsid w:val="00B072F2"/>
    <w:rsid w:val="00B1159F"/>
    <w:rsid w:val="00B1515E"/>
    <w:rsid w:val="00B1738F"/>
    <w:rsid w:val="00B227EA"/>
    <w:rsid w:val="00B2436F"/>
    <w:rsid w:val="00B26945"/>
    <w:rsid w:val="00B26D3F"/>
    <w:rsid w:val="00B33B49"/>
    <w:rsid w:val="00B40DFC"/>
    <w:rsid w:val="00B4595A"/>
    <w:rsid w:val="00B475CE"/>
    <w:rsid w:val="00B53887"/>
    <w:rsid w:val="00B5621A"/>
    <w:rsid w:val="00B6641C"/>
    <w:rsid w:val="00B74DDF"/>
    <w:rsid w:val="00B752EF"/>
    <w:rsid w:val="00B75FB0"/>
    <w:rsid w:val="00B77EA7"/>
    <w:rsid w:val="00B77FF6"/>
    <w:rsid w:val="00B80D49"/>
    <w:rsid w:val="00B81941"/>
    <w:rsid w:val="00B8557E"/>
    <w:rsid w:val="00B92815"/>
    <w:rsid w:val="00B93B76"/>
    <w:rsid w:val="00B93E18"/>
    <w:rsid w:val="00B95A55"/>
    <w:rsid w:val="00B96A14"/>
    <w:rsid w:val="00BA1C42"/>
    <w:rsid w:val="00BA3B50"/>
    <w:rsid w:val="00BB0ED9"/>
    <w:rsid w:val="00BB2E28"/>
    <w:rsid w:val="00BC4591"/>
    <w:rsid w:val="00BC67AF"/>
    <w:rsid w:val="00BC6EDD"/>
    <w:rsid w:val="00BC70EE"/>
    <w:rsid w:val="00BD4F1C"/>
    <w:rsid w:val="00BD5F5D"/>
    <w:rsid w:val="00BE1159"/>
    <w:rsid w:val="00BE246B"/>
    <w:rsid w:val="00BF327B"/>
    <w:rsid w:val="00BF353E"/>
    <w:rsid w:val="00BF39ED"/>
    <w:rsid w:val="00BF4DF4"/>
    <w:rsid w:val="00BF6D23"/>
    <w:rsid w:val="00C05F8E"/>
    <w:rsid w:val="00C20D68"/>
    <w:rsid w:val="00C20DF2"/>
    <w:rsid w:val="00C245FD"/>
    <w:rsid w:val="00C2493C"/>
    <w:rsid w:val="00C311F3"/>
    <w:rsid w:val="00C41217"/>
    <w:rsid w:val="00C46A87"/>
    <w:rsid w:val="00C678FB"/>
    <w:rsid w:val="00C73426"/>
    <w:rsid w:val="00C760AB"/>
    <w:rsid w:val="00C85DDD"/>
    <w:rsid w:val="00C8723E"/>
    <w:rsid w:val="00C872EB"/>
    <w:rsid w:val="00C8731C"/>
    <w:rsid w:val="00C878FE"/>
    <w:rsid w:val="00C90615"/>
    <w:rsid w:val="00C90704"/>
    <w:rsid w:val="00C95183"/>
    <w:rsid w:val="00CA043F"/>
    <w:rsid w:val="00CA164A"/>
    <w:rsid w:val="00CB5D10"/>
    <w:rsid w:val="00CC0F0F"/>
    <w:rsid w:val="00CC0F4A"/>
    <w:rsid w:val="00CC2A90"/>
    <w:rsid w:val="00CC4D27"/>
    <w:rsid w:val="00CC708F"/>
    <w:rsid w:val="00CD0A4D"/>
    <w:rsid w:val="00CD2582"/>
    <w:rsid w:val="00CD388D"/>
    <w:rsid w:val="00CD50EF"/>
    <w:rsid w:val="00CD6B13"/>
    <w:rsid w:val="00CE298A"/>
    <w:rsid w:val="00CE6F54"/>
    <w:rsid w:val="00CF3C71"/>
    <w:rsid w:val="00CF499E"/>
    <w:rsid w:val="00CF7B5D"/>
    <w:rsid w:val="00D02E0D"/>
    <w:rsid w:val="00D0380E"/>
    <w:rsid w:val="00D07442"/>
    <w:rsid w:val="00D26BB6"/>
    <w:rsid w:val="00D319D1"/>
    <w:rsid w:val="00D47FD5"/>
    <w:rsid w:val="00D516F5"/>
    <w:rsid w:val="00D54548"/>
    <w:rsid w:val="00D57158"/>
    <w:rsid w:val="00D637F5"/>
    <w:rsid w:val="00D7278D"/>
    <w:rsid w:val="00D838F3"/>
    <w:rsid w:val="00D859D4"/>
    <w:rsid w:val="00D86670"/>
    <w:rsid w:val="00D90ECB"/>
    <w:rsid w:val="00D94746"/>
    <w:rsid w:val="00D957D9"/>
    <w:rsid w:val="00DB0526"/>
    <w:rsid w:val="00DB2115"/>
    <w:rsid w:val="00DB5769"/>
    <w:rsid w:val="00DB5C7F"/>
    <w:rsid w:val="00DC0FCE"/>
    <w:rsid w:val="00DC2234"/>
    <w:rsid w:val="00DC588C"/>
    <w:rsid w:val="00DE339B"/>
    <w:rsid w:val="00DE3E16"/>
    <w:rsid w:val="00DF0EE5"/>
    <w:rsid w:val="00DF1B0C"/>
    <w:rsid w:val="00DF2C06"/>
    <w:rsid w:val="00E0336C"/>
    <w:rsid w:val="00E06A2C"/>
    <w:rsid w:val="00E06DD3"/>
    <w:rsid w:val="00E10DEC"/>
    <w:rsid w:val="00E13911"/>
    <w:rsid w:val="00E13936"/>
    <w:rsid w:val="00E22708"/>
    <w:rsid w:val="00E2333E"/>
    <w:rsid w:val="00E27919"/>
    <w:rsid w:val="00E3021D"/>
    <w:rsid w:val="00E30BCE"/>
    <w:rsid w:val="00E31C54"/>
    <w:rsid w:val="00E31CD4"/>
    <w:rsid w:val="00E40AE3"/>
    <w:rsid w:val="00E4313D"/>
    <w:rsid w:val="00E4496B"/>
    <w:rsid w:val="00E4730C"/>
    <w:rsid w:val="00E51360"/>
    <w:rsid w:val="00E5299B"/>
    <w:rsid w:val="00E603FE"/>
    <w:rsid w:val="00E608C6"/>
    <w:rsid w:val="00E645E9"/>
    <w:rsid w:val="00E64934"/>
    <w:rsid w:val="00E67558"/>
    <w:rsid w:val="00E77FD9"/>
    <w:rsid w:val="00E834ED"/>
    <w:rsid w:val="00E83F73"/>
    <w:rsid w:val="00E854C0"/>
    <w:rsid w:val="00E9347F"/>
    <w:rsid w:val="00E95300"/>
    <w:rsid w:val="00EA1766"/>
    <w:rsid w:val="00EA1FD5"/>
    <w:rsid w:val="00EA6342"/>
    <w:rsid w:val="00EB0846"/>
    <w:rsid w:val="00EB09BD"/>
    <w:rsid w:val="00EB5F4F"/>
    <w:rsid w:val="00EC1F15"/>
    <w:rsid w:val="00EC6FB8"/>
    <w:rsid w:val="00EC7E92"/>
    <w:rsid w:val="00ED1FEE"/>
    <w:rsid w:val="00ED51A3"/>
    <w:rsid w:val="00EE03CA"/>
    <w:rsid w:val="00EE067B"/>
    <w:rsid w:val="00EE4DE0"/>
    <w:rsid w:val="00EE7F1F"/>
    <w:rsid w:val="00EF1124"/>
    <w:rsid w:val="00EF39CF"/>
    <w:rsid w:val="00EF47FF"/>
    <w:rsid w:val="00EF644F"/>
    <w:rsid w:val="00EF6F5A"/>
    <w:rsid w:val="00F00E7A"/>
    <w:rsid w:val="00F0132D"/>
    <w:rsid w:val="00F0578D"/>
    <w:rsid w:val="00F097BB"/>
    <w:rsid w:val="00F1037A"/>
    <w:rsid w:val="00F115F2"/>
    <w:rsid w:val="00F12E9B"/>
    <w:rsid w:val="00F13506"/>
    <w:rsid w:val="00F15DF3"/>
    <w:rsid w:val="00F161F2"/>
    <w:rsid w:val="00F173E8"/>
    <w:rsid w:val="00F2472E"/>
    <w:rsid w:val="00F255A4"/>
    <w:rsid w:val="00F32865"/>
    <w:rsid w:val="00F3355C"/>
    <w:rsid w:val="00F43D43"/>
    <w:rsid w:val="00F46E69"/>
    <w:rsid w:val="00F50610"/>
    <w:rsid w:val="00F53F23"/>
    <w:rsid w:val="00F5420C"/>
    <w:rsid w:val="00F55C3C"/>
    <w:rsid w:val="00F5663D"/>
    <w:rsid w:val="00F619C4"/>
    <w:rsid w:val="00F62EF2"/>
    <w:rsid w:val="00F67D4F"/>
    <w:rsid w:val="00F7154F"/>
    <w:rsid w:val="00F72FB2"/>
    <w:rsid w:val="00F74EA1"/>
    <w:rsid w:val="00F76C91"/>
    <w:rsid w:val="00F82585"/>
    <w:rsid w:val="00F9092D"/>
    <w:rsid w:val="00F95CF8"/>
    <w:rsid w:val="00F967D3"/>
    <w:rsid w:val="00F978E1"/>
    <w:rsid w:val="00FA174B"/>
    <w:rsid w:val="00FA434C"/>
    <w:rsid w:val="00FA5011"/>
    <w:rsid w:val="00FB51AC"/>
    <w:rsid w:val="00FC0CCE"/>
    <w:rsid w:val="00FC1665"/>
    <w:rsid w:val="00FC25A5"/>
    <w:rsid w:val="00FC44B3"/>
    <w:rsid w:val="00FD0932"/>
    <w:rsid w:val="00FD7747"/>
    <w:rsid w:val="00FE037C"/>
    <w:rsid w:val="0152E7DD"/>
    <w:rsid w:val="0284AC68"/>
    <w:rsid w:val="02AD62B6"/>
    <w:rsid w:val="02F2A418"/>
    <w:rsid w:val="03152C91"/>
    <w:rsid w:val="033E88EB"/>
    <w:rsid w:val="0354729F"/>
    <w:rsid w:val="04A1CCBB"/>
    <w:rsid w:val="04E668C6"/>
    <w:rsid w:val="0534EA6F"/>
    <w:rsid w:val="05C25F67"/>
    <w:rsid w:val="05C58E24"/>
    <w:rsid w:val="05D51A61"/>
    <w:rsid w:val="063F12CC"/>
    <w:rsid w:val="064D76BA"/>
    <w:rsid w:val="0663ADD8"/>
    <w:rsid w:val="066AE220"/>
    <w:rsid w:val="066FC3E9"/>
    <w:rsid w:val="069EFB71"/>
    <w:rsid w:val="06ABC4DE"/>
    <w:rsid w:val="0753DB9B"/>
    <w:rsid w:val="084B1A2F"/>
    <w:rsid w:val="0881CBFF"/>
    <w:rsid w:val="094C005F"/>
    <w:rsid w:val="0976CA0B"/>
    <w:rsid w:val="09BB88DD"/>
    <w:rsid w:val="0A8A8155"/>
    <w:rsid w:val="0B953CE8"/>
    <w:rsid w:val="0BBA9216"/>
    <w:rsid w:val="0C1D0AF5"/>
    <w:rsid w:val="0C2CDD63"/>
    <w:rsid w:val="0CBCA00A"/>
    <w:rsid w:val="0CC82083"/>
    <w:rsid w:val="0D02CAEE"/>
    <w:rsid w:val="0D187FAE"/>
    <w:rsid w:val="0E9881C7"/>
    <w:rsid w:val="0EC7C856"/>
    <w:rsid w:val="0FDE1A97"/>
    <w:rsid w:val="102AC6AC"/>
    <w:rsid w:val="10318A5B"/>
    <w:rsid w:val="105AAA5A"/>
    <w:rsid w:val="10D0F438"/>
    <w:rsid w:val="10FCB802"/>
    <w:rsid w:val="11592A2A"/>
    <w:rsid w:val="118C1B02"/>
    <w:rsid w:val="11D67BBE"/>
    <w:rsid w:val="1258B57E"/>
    <w:rsid w:val="127B8C2F"/>
    <w:rsid w:val="128FC403"/>
    <w:rsid w:val="12E9CD30"/>
    <w:rsid w:val="1303C5D6"/>
    <w:rsid w:val="130FA087"/>
    <w:rsid w:val="1318DB24"/>
    <w:rsid w:val="1434F9DB"/>
    <w:rsid w:val="143A8B07"/>
    <w:rsid w:val="14A54D08"/>
    <w:rsid w:val="14EB5DD1"/>
    <w:rsid w:val="15076047"/>
    <w:rsid w:val="1573C9D0"/>
    <w:rsid w:val="15AD15C1"/>
    <w:rsid w:val="1625037F"/>
    <w:rsid w:val="164D1728"/>
    <w:rsid w:val="16766D7C"/>
    <w:rsid w:val="167BECF7"/>
    <w:rsid w:val="16C54AA8"/>
    <w:rsid w:val="16D7F0BB"/>
    <w:rsid w:val="17DF2F21"/>
    <w:rsid w:val="18B8CA94"/>
    <w:rsid w:val="18CC01AA"/>
    <w:rsid w:val="18DD2DB2"/>
    <w:rsid w:val="1922D03B"/>
    <w:rsid w:val="1961E8B9"/>
    <w:rsid w:val="199CD703"/>
    <w:rsid w:val="1A1AA311"/>
    <w:rsid w:val="1AF8ACA4"/>
    <w:rsid w:val="1BD2E68F"/>
    <w:rsid w:val="1C9636E6"/>
    <w:rsid w:val="1CA163A8"/>
    <w:rsid w:val="1CFDE55A"/>
    <w:rsid w:val="1DD46FDC"/>
    <w:rsid w:val="1E43FB89"/>
    <w:rsid w:val="1E8DA9A3"/>
    <w:rsid w:val="1E8FD2C9"/>
    <w:rsid w:val="1EA0D2EE"/>
    <w:rsid w:val="1F9DAB53"/>
    <w:rsid w:val="1FA90BAD"/>
    <w:rsid w:val="205A486E"/>
    <w:rsid w:val="2078E642"/>
    <w:rsid w:val="207A45AC"/>
    <w:rsid w:val="207BE606"/>
    <w:rsid w:val="212F9B90"/>
    <w:rsid w:val="214AA1F2"/>
    <w:rsid w:val="21F4ADE6"/>
    <w:rsid w:val="225F5017"/>
    <w:rsid w:val="226B73A1"/>
    <w:rsid w:val="229366EA"/>
    <w:rsid w:val="22A7539A"/>
    <w:rsid w:val="22AE6939"/>
    <w:rsid w:val="22BE4C4A"/>
    <w:rsid w:val="23D8F980"/>
    <w:rsid w:val="24757573"/>
    <w:rsid w:val="2522A1DC"/>
    <w:rsid w:val="253265BC"/>
    <w:rsid w:val="25DFDCE3"/>
    <w:rsid w:val="25F57EE2"/>
    <w:rsid w:val="2624C6AB"/>
    <w:rsid w:val="26484C71"/>
    <w:rsid w:val="26DDB23B"/>
    <w:rsid w:val="27FFF564"/>
    <w:rsid w:val="2819A73E"/>
    <w:rsid w:val="2843D23A"/>
    <w:rsid w:val="2880E279"/>
    <w:rsid w:val="28B5BA6C"/>
    <w:rsid w:val="28BE2A2B"/>
    <w:rsid w:val="295E46E1"/>
    <w:rsid w:val="297A945A"/>
    <w:rsid w:val="2A422599"/>
    <w:rsid w:val="2B01E681"/>
    <w:rsid w:val="2B17FA0F"/>
    <w:rsid w:val="2B9F8692"/>
    <w:rsid w:val="2BB2A20C"/>
    <w:rsid w:val="2BC5C2A5"/>
    <w:rsid w:val="2E153BA9"/>
    <w:rsid w:val="2EF4D68B"/>
    <w:rsid w:val="2F431D5F"/>
    <w:rsid w:val="2FAAF2AB"/>
    <w:rsid w:val="2FD9F3B0"/>
    <w:rsid w:val="300A0970"/>
    <w:rsid w:val="30C6DA76"/>
    <w:rsid w:val="30E72E72"/>
    <w:rsid w:val="3136218E"/>
    <w:rsid w:val="3165DD88"/>
    <w:rsid w:val="317EDF81"/>
    <w:rsid w:val="31B970DC"/>
    <w:rsid w:val="31BBD5E7"/>
    <w:rsid w:val="33799913"/>
    <w:rsid w:val="33B8A56C"/>
    <w:rsid w:val="3408A108"/>
    <w:rsid w:val="343E78A9"/>
    <w:rsid w:val="34F42A73"/>
    <w:rsid w:val="350CC5BC"/>
    <w:rsid w:val="35807FAF"/>
    <w:rsid w:val="35A5C164"/>
    <w:rsid w:val="35E2046B"/>
    <w:rsid w:val="35E944A3"/>
    <w:rsid w:val="367F3DE6"/>
    <w:rsid w:val="368D2F33"/>
    <w:rsid w:val="36BECA06"/>
    <w:rsid w:val="370CFA18"/>
    <w:rsid w:val="37D56F12"/>
    <w:rsid w:val="382A29CC"/>
    <w:rsid w:val="3863A343"/>
    <w:rsid w:val="3921F62C"/>
    <w:rsid w:val="396C2A4E"/>
    <w:rsid w:val="3985D0D7"/>
    <w:rsid w:val="39949859"/>
    <w:rsid w:val="3A06F220"/>
    <w:rsid w:val="3A1C3058"/>
    <w:rsid w:val="3A46F036"/>
    <w:rsid w:val="3A76DCB1"/>
    <w:rsid w:val="3CC2BA5D"/>
    <w:rsid w:val="3DD99055"/>
    <w:rsid w:val="3DFB92E4"/>
    <w:rsid w:val="3E27CE9C"/>
    <w:rsid w:val="3EB38232"/>
    <w:rsid w:val="3ED7AE86"/>
    <w:rsid w:val="3EE5A65C"/>
    <w:rsid w:val="3F6CA5B1"/>
    <w:rsid w:val="402EB54C"/>
    <w:rsid w:val="402FA633"/>
    <w:rsid w:val="404BFF64"/>
    <w:rsid w:val="4056E542"/>
    <w:rsid w:val="41CA03E2"/>
    <w:rsid w:val="4256E25E"/>
    <w:rsid w:val="42BA2152"/>
    <w:rsid w:val="43AF4D5D"/>
    <w:rsid w:val="43CFF8B5"/>
    <w:rsid w:val="43DD92FD"/>
    <w:rsid w:val="441E83DA"/>
    <w:rsid w:val="449D2E22"/>
    <w:rsid w:val="44F69C6F"/>
    <w:rsid w:val="4552A496"/>
    <w:rsid w:val="4572AAD2"/>
    <w:rsid w:val="45A83D3C"/>
    <w:rsid w:val="45BE3811"/>
    <w:rsid w:val="45FFFD06"/>
    <w:rsid w:val="46223405"/>
    <w:rsid w:val="47098392"/>
    <w:rsid w:val="47C7AD38"/>
    <w:rsid w:val="47E24081"/>
    <w:rsid w:val="47EA8312"/>
    <w:rsid w:val="484E7F41"/>
    <w:rsid w:val="48DEA20A"/>
    <w:rsid w:val="48FF458A"/>
    <w:rsid w:val="4935CA45"/>
    <w:rsid w:val="49C962B0"/>
    <w:rsid w:val="4A02D9DC"/>
    <w:rsid w:val="4A4AB057"/>
    <w:rsid w:val="4A5FF4AD"/>
    <w:rsid w:val="4AFE7D90"/>
    <w:rsid w:val="4BF9F1F4"/>
    <w:rsid w:val="4CB3539F"/>
    <w:rsid w:val="4CFB8D87"/>
    <w:rsid w:val="4D29557E"/>
    <w:rsid w:val="4E9970C9"/>
    <w:rsid w:val="4F0D9D8E"/>
    <w:rsid w:val="4F21773C"/>
    <w:rsid w:val="4F3C14ED"/>
    <w:rsid w:val="4F8E3A8F"/>
    <w:rsid w:val="502FA65B"/>
    <w:rsid w:val="50C2CEA2"/>
    <w:rsid w:val="5114617A"/>
    <w:rsid w:val="5155C396"/>
    <w:rsid w:val="52D457B4"/>
    <w:rsid w:val="53CFB5D6"/>
    <w:rsid w:val="543DE7CE"/>
    <w:rsid w:val="5449A30A"/>
    <w:rsid w:val="544F12BE"/>
    <w:rsid w:val="5481A9E4"/>
    <w:rsid w:val="54CB6ADA"/>
    <w:rsid w:val="54CF92FA"/>
    <w:rsid w:val="55FE5A8F"/>
    <w:rsid w:val="567647A3"/>
    <w:rsid w:val="58EA6CB6"/>
    <w:rsid w:val="59185A52"/>
    <w:rsid w:val="5978667C"/>
    <w:rsid w:val="5998A229"/>
    <w:rsid w:val="59992D04"/>
    <w:rsid w:val="5B14990C"/>
    <w:rsid w:val="5B1EE77C"/>
    <w:rsid w:val="5B4DB8EB"/>
    <w:rsid w:val="5BBF690C"/>
    <w:rsid w:val="5BE4437C"/>
    <w:rsid w:val="5CC998B2"/>
    <w:rsid w:val="5CE9DFB9"/>
    <w:rsid w:val="5CFE316C"/>
    <w:rsid w:val="5DEA8E75"/>
    <w:rsid w:val="5FC14D0C"/>
    <w:rsid w:val="5FF3D0C2"/>
    <w:rsid w:val="60481A87"/>
    <w:rsid w:val="605EE28E"/>
    <w:rsid w:val="60BC0B66"/>
    <w:rsid w:val="60E1EC3E"/>
    <w:rsid w:val="61E6A9F8"/>
    <w:rsid w:val="624F1FF8"/>
    <w:rsid w:val="62D141D2"/>
    <w:rsid w:val="64FD44B9"/>
    <w:rsid w:val="6507DA0B"/>
    <w:rsid w:val="6563359A"/>
    <w:rsid w:val="65666C39"/>
    <w:rsid w:val="6587BF5A"/>
    <w:rsid w:val="65F82DC1"/>
    <w:rsid w:val="668334BB"/>
    <w:rsid w:val="66D95883"/>
    <w:rsid w:val="675CC908"/>
    <w:rsid w:val="67C4C61B"/>
    <w:rsid w:val="67C55964"/>
    <w:rsid w:val="68AF7F36"/>
    <w:rsid w:val="68E40AE5"/>
    <w:rsid w:val="69B071FC"/>
    <w:rsid w:val="69B963EF"/>
    <w:rsid w:val="6A3F5805"/>
    <w:rsid w:val="6A51D4BF"/>
    <w:rsid w:val="6A56C396"/>
    <w:rsid w:val="6A646948"/>
    <w:rsid w:val="6A9C2624"/>
    <w:rsid w:val="6B033CDA"/>
    <w:rsid w:val="6B7FAF94"/>
    <w:rsid w:val="6B8DAAE3"/>
    <w:rsid w:val="6B8DB9F3"/>
    <w:rsid w:val="6BA0F463"/>
    <w:rsid w:val="6BA9A8A9"/>
    <w:rsid w:val="6D253DB0"/>
    <w:rsid w:val="6D53A2B6"/>
    <w:rsid w:val="6DA470D1"/>
    <w:rsid w:val="6DE977AB"/>
    <w:rsid w:val="6E252EBB"/>
    <w:rsid w:val="6E2D4AB6"/>
    <w:rsid w:val="6E57B99E"/>
    <w:rsid w:val="6E9B6EC2"/>
    <w:rsid w:val="6F39DE87"/>
    <w:rsid w:val="6F467215"/>
    <w:rsid w:val="707B6230"/>
    <w:rsid w:val="7133EB42"/>
    <w:rsid w:val="721DD365"/>
    <w:rsid w:val="7232D19D"/>
    <w:rsid w:val="726E0360"/>
    <w:rsid w:val="7299B110"/>
    <w:rsid w:val="737010AB"/>
    <w:rsid w:val="73997C37"/>
    <w:rsid w:val="73CB7A33"/>
    <w:rsid w:val="7400E7B1"/>
    <w:rsid w:val="7415D3E1"/>
    <w:rsid w:val="74EF62F6"/>
    <w:rsid w:val="755C8065"/>
    <w:rsid w:val="75EAD7E1"/>
    <w:rsid w:val="7647BB7E"/>
    <w:rsid w:val="76AC426B"/>
    <w:rsid w:val="76AE2EBF"/>
    <w:rsid w:val="7710E94E"/>
    <w:rsid w:val="775C8CCB"/>
    <w:rsid w:val="7767D04A"/>
    <w:rsid w:val="77B1DA18"/>
    <w:rsid w:val="77C523BD"/>
    <w:rsid w:val="77EBCC13"/>
    <w:rsid w:val="7827BF64"/>
    <w:rsid w:val="786BA226"/>
    <w:rsid w:val="79154374"/>
    <w:rsid w:val="792C2862"/>
    <w:rsid w:val="7941D2B9"/>
    <w:rsid w:val="79CFF689"/>
    <w:rsid w:val="79F5F377"/>
    <w:rsid w:val="7A017D9E"/>
    <w:rsid w:val="7AE26548"/>
    <w:rsid w:val="7B061F20"/>
    <w:rsid w:val="7B3C815F"/>
    <w:rsid w:val="7B3C898F"/>
    <w:rsid w:val="7B4B8689"/>
    <w:rsid w:val="7B6B1F17"/>
    <w:rsid w:val="7C1AADFB"/>
    <w:rsid w:val="7C28D7DE"/>
    <w:rsid w:val="7C392849"/>
    <w:rsid w:val="7C67D797"/>
    <w:rsid w:val="7C6B175B"/>
    <w:rsid w:val="7C70AAB8"/>
    <w:rsid w:val="7C828245"/>
    <w:rsid w:val="7CB01E27"/>
    <w:rsid w:val="7CB7004C"/>
    <w:rsid w:val="7CE6D1F6"/>
    <w:rsid w:val="7D1A9D9E"/>
    <w:rsid w:val="7DB71B09"/>
    <w:rsid w:val="7E2779DA"/>
    <w:rsid w:val="7E34CA70"/>
    <w:rsid w:val="7F384C96"/>
    <w:rsid w:val="7FFA9D62"/>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7A5E3"/>
  <w15:chartTrackingRefBased/>
  <w15:docId w15:val="{747B2547-7BFF-40B7-920C-1A62BDEDB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091"/>
    <w:pPr>
      <w:widowControl w:val="0"/>
      <w:suppressAutoHyphens/>
    </w:pPr>
    <w:rPr>
      <w:rFonts w:eastAsia="SimSun" w:cs="Mangal"/>
      <w:kern w:val="2"/>
      <w:sz w:val="22"/>
      <w:szCs w:val="24"/>
      <w:lang w:eastAsia="zh-CN" w:bidi="hi-IN"/>
    </w:rPr>
  </w:style>
  <w:style w:type="paragraph" w:styleId="Heading1">
    <w:name w:val="heading 1"/>
    <w:link w:val="Heading1Char"/>
    <w:uiPriority w:val="9"/>
    <w:qFormat/>
    <w:rsid w:val="58EA6CB6"/>
    <w:pPr>
      <w:keepNext/>
      <w:spacing w:before="240" w:after="60"/>
      <w:outlineLvl w:val="0"/>
    </w:pPr>
    <w:rPr>
      <w:rFonts w:ascii="Cambria" w:eastAsia="Times New Roman" w:hAnsi="Cambria"/>
      <w:b/>
      <w:bCs/>
      <w:sz w:val="32"/>
      <w:szCs w:val="32"/>
      <w:lang w:val="en-US"/>
    </w:rPr>
  </w:style>
  <w:style w:type="paragraph" w:styleId="Heading2">
    <w:name w:val="heading 2"/>
    <w:link w:val="Heading2Char"/>
    <w:uiPriority w:val="9"/>
    <w:unhideWhenUsed/>
    <w:qFormat/>
    <w:rsid w:val="58EA6CB6"/>
    <w:pPr>
      <w:keepNext/>
      <w:spacing w:before="240" w:after="60"/>
      <w:outlineLvl w:val="1"/>
    </w:pPr>
    <w:rPr>
      <w:rFonts w:ascii="Cambria" w:eastAsia="Times New Roman" w:hAnsi="Cambria"/>
      <w:b/>
      <w:bCs/>
      <w:i/>
      <w:iCs/>
      <w:sz w:val="28"/>
      <w:szCs w:val="28"/>
      <w:lang w:val="en-US"/>
    </w:rPr>
  </w:style>
  <w:style w:type="paragraph" w:styleId="Heading3">
    <w:name w:val="heading 3"/>
    <w:link w:val="Heading3Char"/>
    <w:uiPriority w:val="9"/>
    <w:unhideWhenUsed/>
    <w:qFormat/>
    <w:rsid w:val="58EA6CB6"/>
    <w:pPr>
      <w:keepNext/>
      <w:spacing w:before="240" w:after="60"/>
      <w:outlineLvl w:val="2"/>
    </w:pPr>
    <w:rPr>
      <w:rFonts w:ascii="Calibri Light" w:eastAsia="Times New Roman" w:hAnsi="Calibri Light"/>
      <w:b/>
      <w:bCs/>
      <w:sz w:val="26"/>
      <w:szCs w:val="26"/>
      <w:lang w:val="en-US"/>
    </w:rPr>
  </w:style>
  <w:style w:type="paragraph" w:styleId="Heading4">
    <w:name w:val="heading 4"/>
    <w:link w:val="Heading4Char"/>
    <w:uiPriority w:val="9"/>
    <w:unhideWhenUsed/>
    <w:qFormat/>
    <w:rsid w:val="58EA6CB6"/>
    <w:pPr>
      <w:keepNext/>
      <w:spacing w:before="240" w:after="60"/>
      <w:outlineLvl w:val="3"/>
    </w:pPr>
    <w:rPr>
      <w:rFonts w:eastAsia="Times New Roman"/>
      <w:b/>
      <w:bCs/>
      <w:lang w:val="en-US"/>
    </w:rPr>
  </w:style>
  <w:style w:type="paragraph" w:styleId="Heading5">
    <w:name w:val="heading 5"/>
    <w:link w:val="Heading5Char"/>
    <w:uiPriority w:val="9"/>
    <w:semiHidden/>
    <w:unhideWhenUsed/>
    <w:qFormat/>
    <w:rsid w:val="58EA6CB6"/>
    <w:pPr>
      <w:keepNext/>
      <w:keepLines/>
      <w:spacing w:before="220" w:after="40"/>
      <w:outlineLvl w:val="4"/>
    </w:pPr>
    <w:rPr>
      <w:rFonts w:ascii="Calibri" w:hAnsi="Calibri"/>
      <w:b/>
      <w:bCs/>
      <w:sz w:val="22"/>
      <w:szCs w:val="22"/>
      <w:lang w:val="en-US" w:eastAsia="en-US"/>
    </w:rPr>
  </w:style>
  <w:style w:type="paragraph" w:styleId="Heading6">
    <w:name w:val="heading 6"/>
    <w:link w:val="Heading6Char"/>
    <w:uiPriority w:val="9"/>
    <w:semiHidden/>
    <w:unhideWhenUsed/>
    <w:qFormat/>
    <w:rsid w:val="58EA6CB6"/>
    <w:pPr>
      <w:keepNext/>
      <w:keepLines/>
      <w:spacing w:before="200" w:after="40"/>
      <w:outlineLvl w:val="5"/>
    </w:pPr>
    <w:rPr>
      <w:rFonts w:ascii="Calibri" w:hAnsi="Calibri"/>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521BC"/>
    <w:rPr>
      <w:rFonts w:ascii="Cambria" w:eastAsia="Times New Roman" w:hAnsi="Cambria" w:cs="Mangal"/>
      <w:b/>
      <w:bCs/>
      <w:kern w:val="32"/>
      <w:sz w:val="32"/>
      <w:szCs w:val="29"/>
      <w:lang w:eastAsia="zh-CN" w:bidi="hi-IN"/>
    </w:rPr>
  </w:style>
  <w:style w:type="character" w:customStyle="1" w:styleId="Heading2Char">
    <w:name w:val="Heading 2 Char"/>
    <w:link w:val="Heading2"/>
    <w:uiPriority w:val="9"/>
    <w:rsid w:val="001F2959"/>
    <w:rPr>
      <w:rFonts w:ascii="Cambria" w:eastAsia="Times New Roman" w:hAnsi="Cambria" w:cs="Mangal"/>
      <w:b/>
      <w:bCs/>
      <w:i/>
      <w:iCs/>
      <w:kern w:val="2"/>
      <w:sz w:val="28"/>
      <w:szCs w:val="25"/>
      <w:lang w:eastAsia="zh-CN" w:bidi="hi-IN"/>
    </w:rPr>
  </w:style>
  <w:style w:type="paragraph" w:customStyle="1" w:styleId="Tretekstu">
    <w:name w:val="Treść tekstu"/>
    <w:uiPriority w:val="1"/>
    <w:rsid w:val="58EA6CB6"/>
    <w:pPr>
      <w:spacing w:after="120"/>
    </w:pPr>
    <w:rPr>
      <w:rFonts w:eastAsia="Times New Roman"/>
    </w:rPr>
  </w:style>
  <w:style w:type="paragraph" w:styleId="ListParagraph">
    <w:name w:val="List Paragraph"/>
    <w:link w:val="ListParagraphChar"/>
    <w:uiPriority w:val="99"/>
    <w:qFormat/>
    <w:rsid w:val="58EA6CB6"/>
    <w:pPr>
      <w:spacing w:after="200" w:line="276" w:lineRule="auto"/>
      <w:ind w:left="720"/>
      <w:contextualSpacing/>
    </w:pPr>
    <w:rPr>
      <w:rFonts w:ascii="Calibri" w:hAnsi="Calibri"/>
      <w:sz w:val="22"/>
      <w:szCs w:val="22"/>
      <w:lang w:val="en-US" w:eastAsia="en-US"/>
    </w:rPr>
  </w:style>
  <w:style w:type="paragraph" w:customStyle="1" w:styleId="Default">
    <w:name w:val="Default"/>
    <w:qFormat/>
    <w:rsid w:val="005B5587"/>
    <w:pPr>
      <w:autoSpaceDE w:val="0"/>
      <w:autoSpaceDN w:val="0"/>
      <w:adjustRightInd w:val="0"/>
    </w:pPr>
    <w:rPr>
      <w:color w:val="000000"/>
      <w:sz w:val="24"/>
      <w:szCs w:val="24"/>
    </w:rPr>
  </w:style>
  <w:style w:type="character" w:styleId="Strong">
    <w:name w:val="Strong"/>
    <w:uiPriority w:val="22"/>
    <w:qFormat/>
    <w:rsid w:val="005B5587"/>
    <w:rPr>
      <w:b/>
      <w:bCs/>
    </w:rPr>
  </w:style>
  <w:style w:type="table" w:styleId="TableGrid">
    <w:name w:val="Table Grid"/>
    <w:basedOn w:val="TableNormal"/>
    <w:uiPriority w:val="59"/>
    <w:rsid w:val="000A67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link w:val="CommentTextChar"/>
    <w:uiPriority w:val="99"/>
    <w:rsid w:val="58EA6CB6"/>
    <w:rPr>
      <w:rFonts w:eastAsia="Times New Roman"/>
      <w:lang w:val="en-US"/>
    </w:rPr>
  </w:style>
  <w:style w:type="character" w:customStyle="1" w:styleId="CommentTextChar">
    <w:name w:val="Comment Text Char"/>
    <w:link w:val="CommentText"/>
    <w:uiPriority w:val="99"/>
    <w:rsid w:val="00824272"/>
    <w:rPr>
      <w:rFonts w:eastAsia="Times New Roman" w:cs="Times New Roman"/>
      <w:sz w:val="20"/>
      <w:lang w:eastAsia="pl-PL"/>
    </w:rPr>
  </w:style>
  <w:style w:type="paragraph" w:styleId="Footer">
    <w:name w:val="footer"/>
    <w:link w:val="FooterChar"/>
    <w:uiPriority w:val="99"/>
    <w:rsid w:val="58EA6CB6"/>
    <w:pPr>
      <w:tabs>
        <w:tab w:val="center" w:pos="4536"/>
        <w:tab w:val="right" w:pos="9072"/>
      </w:tabs>
    </w:pPr>
    <w:rPr>
      <w:rFonts w:eastAsia="Times New Roman"/>
      <w:lang w:val="en-US"/>
    </w:rPr>
  </w:style>
  <w:style w:type="character" w:customStyle="1" w:styleId="FooterChar">
    <w:name w:val="Footer Char"/>
    <w:link w:val="Footer"/>
    <w:uiPriority w:val="99"/>
    <w:rsid w:val="00824272"/>
    <w:rPr>
      <w:rFonts w:eastAsia="Times New Roman" w:cs="Times New Roman"/>
      <w:sz w:val="20"/>
      <w:lang w:eastAsia="pl-PL"/>
    </w:rPr>
  </w:style>
  <w:style w:type="paragraph" w:styleId="EndnoteText">
    <w:name w:val="endnote text"/>
    <w:link w:val="EndnoteTextChar"/>
    <w:uiPriority w:val="99"/>
    <w:semiHidden/>
    <w:unhideWhenUsed/>
    <w:rsid w:val="58EA6CB6"/>
    <w:rPr>
      <w:lang w:val="en-US"/>
    </w:rPr>
  </w:style>
  <w:style w:type="character" w:customStyle="1" w:styleId="EndnoteTextChar">
    <w:name w:val="Endnote Text Char"/>
    <w:link w:val="EndnoteText"/>
    <w:uiPriority w:val="99"/>
    <w:semiHidden/>
    <w:rsid w:val="00F173E8"/>
    <w:rPr>
      <w:rFonts w:eastAsia="SimSun" w:cs="Mangal"/>
      <w:kern w:val="2"/>
      <w:szCs w:val="18"/>
      <w:lang w:eastAsia="zh-CN" w:bidi="hi-IN"/>
    </w:rPr>
  </w:style>
  <w:style w:type="character" w:styleId="EndnoteReference">
    <w:name w:val="endnote reference"/>
    <w:uiPriority w:val="99"/>
    <w:semiHidden/>
    <w:unhideWhenUsed/>
    <w:rsid w:val="00F173E8"/>
    <w:rPr>
      <w:vertAlign w:val="superscript"/>
    </w:rPr>
  </w:style>
  <w:style w:type="paragraph" w:styleId="Header">
    <w:name w:val="header"/>
    <w:link w:val="HeaderChar"/>
    <w:uiPriority w:val="99"/>
    <w:unhideWhenUsed/>
    <w:rsid w:val="58EA6CB6"/>
    <w:pPr>
      <w:tabs>
        <w:tab w:val="center" w:pos="4536"/>
        <w:tab w:val="right" w:pos="9072"/>
      </w:tabs>
    </w:pPr>
    <w:rPr>
      <w:lang w:val="en-US"/>
    </w:rPr>
  </w:style>
  <w:style w:type="character" w:customStyle="1" w:styleId="HeaderChar">
    <w:name w:val="Header Char"/>
    <w:link w:val="Header"/>
    <w:uiPriority w:val="99"/>
    <w:rsid w:val="007350EC"/>
    <w:rPr>
      <w:rFonts w:eastAsia="SimSun" w:cs="Mangal"/>
      <w:kern w:val="2"/>
      <w:sz w:val="24"/>
      <w:szCs w:val="21"/>
      <w:lang w:eastAsia="zh-CN" w:bidi="hi-IN"/>
    </w:rPr>
  </w:style>
  <w:style w:type="character" w:styleId="Hyperlink">
    <w:name w:val="Hyperlink"/>
    <w:uiPriority w:val="99"/>
    <w:unhideWhenUsed/>
    <w:rsid w:val="001F2959"/>
    <w:rPr>
      <w:color w:val="0000FF"/>
      <w:u w:val="single"/>
    </w:rPr>
  </w:style>
  <w:style w:type="paragraph" w:customStyle="1" w:styleId="xl63">
    <w:name w:val="xl63"/>
    <w:uiPriority w:val="1"/>
    <w:rsid w:val="58EA6CB6"/>
    <w:pPr>
      <w:shd w:val="clear" w:color="auto" w:fill="FFFFFF" w:themeFill="background1"/>
      <w:spacing w:beforeAutospacing="1" w:afterAutospacing="1"/>
    </w:pPr>
    <w:rPr>
      <w:rFonts w:ascii="Arial" w:eastAsia="Times New Roman" w:hAnsi="Arial"/>
      <w:b/>
      <w:bCs/>
      <w:sz w:val="36"/>
      <w:szCs w:val="36"/>
    </w:rPr>
  </w:style>
  <w:style w:type="paragraph" w:customStyle="1" w:styleId="xl64">
    <w:name w:val="xl64"/>
    <w:uiPriority w:val="1"/>
    <w:rsid w:val="58EA6CB6"/>
    <w:pPr>
      <w:shd w:val="clear" w:color="auto" w:fill="FFFFFF" w:themeFill="background1"/>
      <w:spacing w:beforeAutospacing="1" w:afterAutospacing="1"/>
    </w:pPr>
    <w:rPr>
      <w:rFonts w:ascii="Arial" w:eastAsia="Times New Roman" w:hAnsi="Arial"/>
      <w:b/>
      <w:bCs/>
    </w:rPr>
  </w:style>
  <w:style w:type="paragraph" w:customStyle="1" w:styleId="xl65">
    <w:name w:val="xl65"/>
    <w:uiPriority w:val="1"/>
    <w:rsid w:val="58EA6CB6"/>
    <w:pPr>
      <w:shd w:val="clear" w:color="auto" w:fill="FFFFFF" w:themeFill="background1"/>
      <w:spacing w:beforeAutospacing="1" w:afterAutospacing="1"/>
    </w:pPr>
    <w:rPr>
      <w:rFonts w:eastAsia="Times New Roman"/>
    </w:rPr>
  </w:style>
  <w:style w:type="paragraph" w:customStyle="1" w:styleId="xl66">
    <w:name w:val="xl66"/>
    <w:uiPriority w:val="1"/>
    <w:rsid w:val="58EA6CB6"/>
    <w:pPr>
      <w:shd w:val="clear" w:color="auto" w:fill="FFFFFF" w:themeFill="background1"/>
      <w:spacing w:beforeAutospacing="1" w:afterAutospacing="1"/>
    </w:pPr>
    <w:rPr>
      <w:rFonts w:ascii="Arial" w:eastAsia="Times New Roman" w:hAnsi="Arial"/>
      <w:sz w:val="36"/>
      <w:szCs w:val="36"/>
    </w:rPr>
  </w:style>
  <w:style w:type="paragraph" w:customStyle="1" w:styleId="xl67">
    <w:name w:val="xl67"/>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w:eastAsia="Times New Roman" w:hAnsi="Arial"/>
      <w:b/>
      <w:bCs/>
      <w:sz w:val="32"/>
      <w:szCs w:val="32"/>
    </w:rPr>
  </w:style>
  <w:style w:type="paragraph" w:customStyle="1" w:styleId="xl68">
    <w:name w:val="xl68"/>
    <w:uiPriority w:val="1"/>
    <w:rsid w:val="58EA6CB6"/>
    <w:pPr>
      <w:pBdr>
        <w:top w:val="single" w:sz="4" w:space="0" w:color="auto"/>
        <w:left w:val="single" w:sz="4" w:space="0" w:color="auto"/>
        <w:bottom w:val="single" w:sz="4" w:space="0" w:color="auto"/>
      </w:pBdr>
      <w:shd w:val="clear" w:color="auto" w:fill="FFFFFF" w:themeFill="background1"/>
      <w:spacing w:beforeAutospacing="1" w:afterAutospacing="1"/>
      <w:jc w:val="center"/>
    </w:pPr>
    <w:rPr>
      <w:rFonts w:ascii="Arial" w:eastAsia="Times New Roman" w:hAnsi="Arial"/>
      <w:b/>
      <w:bCs/>
      <w:sz w:val="32"/>
      <w:szCs w:val="32"/>
    </w:rPr>
  </w:style>
  <w:style w:type="paragraph" w:customStyle="1" w:styleId="xl69">
    <w:name w:val="xl69"/>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w:eastAsia="Times New Roman" w:hAnsi="Arial"/>
      <w:b/>
      <w:bCs/>
      <w:sz w:val="36"/>
      <w:szCs w:val="36"/>
    </w:rPr>
  </w:style>
  <w:style w:type="paragraph" w:customStyle="1" w:styleId="xl70">
    <w:name w:val="xl70"/>
    <w:uiPriority w:val="1"/>
    <w:rsid w:val="58EA6CB6"/>
    <w:pPr>
      <w:pBdr>
        <w:top w:val="single" w:sz="4" w:space="0" w:color="auto"/>
        <w:left w:val="single" w:sz="4" w:space="0" w:color="auto"/>
        <w:bottom w:val="single" w:sz="4" w:space="0" w:color="auto"/>
      </w:pBdr>
      <w:shd w:val="clear" w:color="auto" w:fill="FFFFFF" w:themeFill="background1"/>
      <w:spacing w:beforeAutospacing="1" w:afterAutospacing="1"/>
      <w:jc w:val="center"/>
    </w:pPr>
    <w:rPr>
      <w:rFonts w:ascii="Arial" w:eastAsia="Times New Roman" w:hAnsi="Arial"/>
      <w:sz w:val="32"/>
      <w:szCs w:val="32"/>
    </w:rPr>
  </w:style>
  <w:style w:type="paragraph" w:customStyle="1" w:styleId="xl71">
    <w:name w:val="xl71"/>
    <w:uiPriority w:val="1"/>
    <w:rsid w:val="58EA6CB6"/>
    <w:pPr>
      <w:pBdr>
        <w:top w:val="single" w:sz="4" w:space="0" w:color="auto"/>
        <w:bottom w:val="single" w:sz="4" w:space="0" w:color="auto"/>
      </w:pBdr>
      <w:shd w:val="clear" w:color="auto" w:fill="FFFFFF" w:themeFill="background1"/>
      <w:spacing w:beforeAutospacing="1" w:afterAutospacing="1"/>
      <w:jc w:val="center"/>
    </w:pPr>
    <w:rPr>
      <w:rFonts w:ascii="Arial" w:eastAsia="Times New Roman" w:hAnsi="Arial"/>
      <w:sz w:val="32"/>
      <w:szCs w:val="32"/>
    </w:rPr>
  </w:style>
  <w:style w:type="paragraph" w:customStyle="1" w:styleId="xl72">
    <w:name w:val="xl72"/>
    <w:uiPriority w:val="1"/>
    <w:rsid w:val="58EA6CB6"/>
    <w:pPr>
      <w:pBdr>
        <w:top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w:eastAsia="Times New Roman" w:hAnsi="Arial"/>
      <w:sz w:val="32"/>
      <w:szCs w:val="32"/>
    </w:rPr>
  </w:style>
  <w:style w:type="paragraph" w:customStyle="1" w:styleId="xl73">
    <w:name w:val="xl73"/>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w:eastAsia="Times New Roman" w:hAnsi="Arial"/>
      <w:sz w:val="32"/>
      <w:szCs w:val="32"/>
    </w:rPr>
  </w:style>
  <w:style w:type="paragraph" w:customStyle="1" w:styleId="xl74">
    <w:name w:val="xl74"/>
    <w:uiPriority w:val="1"/>
    <w:rsid w:val="58EA6CB6"/>
    <w:pPr>
      <w:shd w:val="clear" w:color="auto" w:fill="FFFFFF" w:themeFill="background1"/>
      <w:spacing w:beforeAutospacing="1" w:afterAutospacing="1"/>
    </w:pPr>
    <w:rPr>
      <w:rFonts w:ascii="Arial" w:eastAsia="Times New Roman" w:hAnsi="Arial"/>
    </w:rPr>
  </w:style>
  <w:style w:type="paragraph" w:customStyle="1" w:styleId="xl75">
    <w:name w:val="xl75"/>
    <w:uiPriority w:val="1"/>
    <w:rsid w:val="58EA6CB6"/>
    <w:pPr>
      <w:spacing w:beforeAutospacing="1" w:afterAutospacing="1"/>
    </w:pPr>
    <w:rPr>
      <w:rFonts w:eastAsia="Times New Roman"/>
    </w:rPr>
  </w:style>
  <w:style w:type="paragraph" w:customStyle="1" w:styleId="xl76">
    <w:name w:val="xl76"/>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pPr>
    <w:rPr>
      <w:rFonts w:ascii="Arial" w:eastAsia="Times New Roman" w:hAnsi="Arial"/>
      <w:sz w:val="28"/>
      <w:szCs w:val="28"/>
    </w:rPr>
  </w:style>
  <w:style w:type="paragraph" w:customStyle="1" w:styleId="xl77">
    <w:name w:val="xl77"/>
    <w:uiPriority w:val="1"/>
    <w:rsid w:val="58EA6CB6"/>
    <w:pPr>
      <w:pBdr>
        <w:top w:val="single" w:sz="4" w:space="0" w:color="auto"/>
        <w:left w:val="single" w:sz="4" w:space="0" w:color="auto"/>
        <w:bottom w:val="single" w:sz="4" w:space="0" w:color="auto"/>
      </w:pBdr>
      <w:shd w:val="clear" w:color="auto" w:fill="FFFFFF" w:themeFill="background1"/>
      <w:spacing w:beforeAutospacing="1" w:afterAutospacing="1"/>
    </w:pPr>
    <w:rPr>
      <w:rFonts w:ascii="Arial" w:eastAsia="Times New Roman" w:hAnsi="Arial"/>
      <w:sz w:val="28"/>
      <w:szCs w:val="28"/>
    </w:rPr>
  </w:style>
  <w:style w:type="paragraph" w:customStyle="1" w:styleId="xl78">
    <w:name w:val="xl78"/>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pPr>
    <w:rPr>
      <w:rFonts w:eastAsia="Times New Roman"/>
      <w:b/>
      <w:bCs/>
      <w:sz w:val="32"/>
      <w:szCs w:val="32"/>
    </w:rPr>
  </w:style>
  <w:style w:type="paragraph" w:customStyle="1" w:styleId="xl79">
    <w:name w:val="xl79"/>
    <w:uiPriority w:val="1"/>
    <w:rsid w:val="58EA6CB6"/>
    <w:pPr>
      <w:pBdr>
        <w:top w:val="single" w:sz="4" w:space="0" w:color="auto"/>
        <w:left w:val="single" w:sz="4" w:space="0" w:color="auto"/>
        <w:right w:val="single" w:sz="4" w:space="0" w:color="auto"/>
      </w:pBdr>
      <w:shd w:val="clear" w:color="auto" w:fill="FFFFFF" w:themeFill="background1"/>
      <w:spacing w:beforeAutospacing="1" w:afterAutospacing="1"/>
    </w:pPr>
    <w:rPr>
      <w:rFonts w:eastAsia="Times New Roman"/>
      <w:b/>
      <w:bCs/>
      <w:sz w:val="32"/>
      <w:szCs w:val="32"/>
    </w:rPr>
  </w:style>
  <w:style w:type="paragraph" w:customStyle="1" w:styleId="xl80">
    <w:name w:val="xl80"/>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pPr>
    <w:rPr>
      <w:rFonts w:eastAsia="Times New Roman"/>
    </w:rPr>
  </w:style>
  <w:style w:type="paragraph" w:customStyle="1" w:styleId="xl81">
    <w:name w:val="xl81"/>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eastAsia="Times New Roman"/>
      <w:sz w:val="32"/>
      <w:szCs w:val="32"/>
    </w:rPr>
  </w:style>
  <w:style w:type="paragraph" w:customStyle="1" w:styleId="xl82">
    <w:name w:val="xl82"/>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pPr>
    <w:rPr>
      <w:rFonts w:ascii="Arial" w:eastAsia="Times New Roman" w:hAnsi="Arial"/>
      <w:sz w:val="28"/>
      <w:szCs w:val="28"/>
    </w:rPr>
  </w:style>
  <w:style w:type="paragraph" w:customStyle="1" w:styleId="xl83">
    <w:name w:val="xl83"/>
    <w:uiPriority w:val="1"/>
    <w:rsid w:val="58EA6CB6"/>
    <w:pPr>
      <w:pBdr>
        <w:top w:val="single" w:sz="4" w:space="0" w:color="auto"/>
        <w:left w:val="single" w:sz="4" w:space="0" w:color="auto"/>
        <w:bottom w:val="single" w:sz="4" w:space="0" w:color="auto"/>
      </w:pBdr>
      <w:shd w:val="clear" w:color="auto" w:fill="C0C0C0"/>
      <w:spacing w:beforeAutospacing="1" w:afterAutospacing="1"/>
      <w:jc w:val="center"/>
    </w:pPr>
    <w:rPr>
      <w:rFonts w:ascii="Arial" w:eastAsia="Times New Roman" w:hAnsi="Arial"/>
      <w:sz w:val="32"/>
      <w:szCs w:val="32"/>
    </w:rPr>
  </w:style>
  <w:style w:type="paragraph" w:customStyle="1" w:styleId="xl84">
    <w:name w:val="xl84"/>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jc w:val="center"/>
    </w:pPr>
    <w:rPr>
      <w:rFonts w:ascii="Arial" w:eastAsia="Times New Roman" w:hAnsi="Arial"/>
      <w:sz w:val="32"/>
      <w:szCs w:val="32"/>
    </w:rPr>
  </w:style>
  <w:style w:type="paragraph" w:customStyle="1" w:styleId="xl85">
    <w:name w:val="xl85"/>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w:eastAsia="Times New Roman" w:hAnsi="Arial" w:cs="Arial"/>
      <w:sz w:val="32"/>
      <w:szCs w:val="32"/>
    </w:rPr>
  </w:style>
  <w:style w:type="paragraph" w:customStyle="1" w:styleId="xl86">
    <w:name w:val="xl86"/>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pPr>
    <w:rPr>
      <w:rFonts w:eastAsia="Times New Roman"/>
      <w:b/>
      <w:bCs/>
      <w:sz w:val="32"/>
      <w:szCs w:val="32"/>
    </w:rPr>
  </w:style>
  <w:style w:type="paragraph" w:customStyle="1" w:styleId="xl87">
    <w:name w:val="xl87"/>
    <w:uiPriority w:val="1"/>
    <w:rsid w:val="58EA6CB6"/>
    <w:pPr>
      <w:pBdr>
        <w:top w:val="single" w:sz="4" w:space="0" w:color="auto"/>
        <w:left w:val="single" w:sz="4" w:space="0" w:color="auto"/>
        <w:bottom w:val="single" w:sz="4" w:space="0" w:color="auto"/>
      </w:pBdr>
      <w:shd w:val="clear" w:color="auto" w:fill="C0C0C0"/>
      <w:spacing w:beforeAutospacing="1" w:afterAutospacing="1"/>
    </w:pPr>
    <w:rPr>
      <w:rFonts w:eastAsia="Times New Roman"/>
      <w:b/>
      <w:bCs/>
      <w:sz w:val="32"/>
      <w:szCs w:val="32"/>
    </w:rPr>
  </w:style>
  <w:style w:type="paragraph" w:customStyle="1" w:styleId="xl88">
    <w:name w:val="xl88"/>
    <w:uiPriority w:val="1"/>
    <w:rsid w:val="58EA6CB6"/>
    <w:pPr>
      <w:pBdr>
        <w:top w:val="single" w:sz="4" w:space="0" w:color="auto"/>
        <w:left w:val="single" w:sz="4" w:space="0" w:color="auto"/>
        <w:bottom w:val="single" w:sz="4" w:space="0" w:color="auto"/>
      </w:pBdr>
      <w:shd w:val="clear" w:color="auto" w:fill="C0C0C0"/>
      <w:spacing w:beforeAutospacing="1" w:afterAutospacing="1"/>
      <w:jc w:val="center"/>
    </w:pPr>
    <w:rPr>
      <w:rFonts w:ascii="Arial" w:eastAsia="Times New Roman" w:hAnsi="Arial"/>
      <w:b/>
      <w:bCs/>
      <w:sz w:val="32"/>
      <w:szCs w:val="32"/>
    </w:rPr>
  </w:style>
  <w:style w:type="paragraph" w:customStyle="1" w:styleId="xl89">
    <w:name w:val="xl89"/>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jc w:val="center"/>
    </w:pPr>
    <w:rPr>
      <w:rFonts w:ascii="Arial" w:eastAsia="Times New Roman" w:hAnsi="Arial"/>
      <w:b/>
      <w:bCs/>
      <w:sz w:val="32"/>
      <w:szCs w:val="32"/>
    </w:rPr>
  </w:style>
  <w:style w:type="paragraph" w:customStyle="1" w:styleId="xl90">
    <w:name w:val="xl90"/>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pPr>
    <w:rPr>
      <w:rFonts w:eastAsia="Times New Roman"/>
    </w:rPr>
  </w:style>
  <w:style w:type="paragraph" w:customStyle="1" w:styleId="xl91">
    <w:name w:val="xl91"/>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jc w:val="center"/>
    </w:pPr>
    <w:rPr>
      <w:rFonts w:eastAsia="Times New Roman"/>
      <w:b/>
      <w:bCs/>
      <w:sz w:val="32"/>
      <w:szCs w:val="32"/>
    </w:rPr>
  </w:style>
  <w:style w:type="paragraph" w:customStyle="1" w:styleId="xl92">
    <w:name w:val="xl92"/>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jc w:val="center"/>
    </w:pPr>
    <w:rPr>
      <w:rFonts w:ascii="Arial" w:eastAsia="Times New Roman" w:hAnsi="Arial"/>
      <w:b/>
      <w:bCs/>
      <w:sz w:val="36"/>
      <w:szCs w:val="36"/>
    </w:rPr>
  </w:style>
  <w:style w:type="paragraph" w:customStyle="1" w:styleId="xl93">
    <w:name w:val="xl93"/>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jc w:val="center"/>
    </w:pPr>
    <w:rPr>
      <w:rFonts w:eastAsia="Times New Roman"/>
      <w:b/>
      <w:bCs/>
      <w:i/>
      <w:iCs/>
      <w:sz w:val="32"/>
      <w:szCs w:val="32"/>
    </w:rPr>
  </w:style>
  <w:style w:type="paragraph" w:customStyle="1" w:styleId="xl94">
    <w:name w:val="xl94"/>
    <w:uiPriority w:val="1"/>
    <w:rsid w:val="58EA6CB6"/>
    <w:pPr>
      <w:pBdr>
        <w:top w:val="single" w:sz="4" w:space="0" w:color="auto"/>
        <w:left w:val="single" w:sz="4" w:space="0" w:color="auto"/>
        <w:bottom w:val="single" w:sz="4" w:space="0" w:color="auto"/>
      </w:pBdr>
      <w:shd w:val="clear" w:color="auto" w:fill="FFFFFF" w:themeFill="background1"/>
      <w:spacing w:beforeAutospacing="1" w:afterAutospacing="1"/>
    </w:pPr>
    <w:rPr>
      <w:rFonts w:eastAsia="Times New Roman"/>
      <w:sz w:val="28"/>
      <w:szCs w:val="28"/>
    </w:rPr>
  </w:style>
  <w:style w:type="paragraph" w:customStyle="1" w:styleId="xl95">
    <w:name w:val="xl95"/>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eastAsia="Times New Roman"/>
      <w:sz w:val="32"/>
      <w:szCs w:val="32"/>
    </w:rPr>
  </w:style>
  <w:style w:type="paragraph" w:customStyle="1" w:styleId="xl96">
    <w:name w:val="xl96"/>
    <w:uiPriority w:val="1"/>
    <w:rsid w:val="58EA6CB6"/>
    <w:pPr>
      <w:pBdr>
        <w:top w:val="single" w:sz="4" w:space="0" w:color="auto"/>
        <w:bottom w:val="single" w:sz="4" w:space="0" w:color="auto"/>
      </w:pBdr>
      <w:shd w:val="clear" w:color="auto" w:fill="FFFFFF" w:themeFill="background1"/>
      <w:spacing w:beforeAutospacing="1" w:afterAutospacing="1"/>
      <w:jc w:val="center"/>
    </w:pPr>
    <w:rPr>
      <w:rFonts w:eastAsia="Times New Roman"/>
      <w:sz w:val="32"/>
      <w:szCs w:val="32"/>
    </w:rPr>
  </w:style>
  <w:style w:type="paragraph" w:customStyle="1" w:styleId="xl97">
    <w:name w:val="xl97"/>
    <w:uiPriority w:val="1"/>
    <w:rsid w:val="58EA6CB6"/>
    <w:pPr>
      <w:pBdr>
        <w:top w:val="single" w:sz="4" w:space="0" w:color="auto"/>
        <w:left w:val="single" w:sz="4" w:space="0" w:color="auto"/>
        <w:bottom w:val="single" w:sz="4" w:space="0" w:color="auto"/>
      </w:pBdr>
      <w:shd w:val="clear" w:color="auto" w:fill="C0C0C0"/>
      <w:spacing w:beforeAutospacing="1" w:afterAutospacing="1"/>
      <w:jc w:val="center"/>
    </w:pPr>
    <w:rPr>
      <w:rFonts w:eastAsia="Times New Roman"/>
      <w:sz w:val="32"/>
      <w:szCs w:val="32"/>
    </w:rPr>
  </w:style>
  <w:style w:type="paragraph" w:customStyle="1" w:styleId="xl98">
    <w:name w:val="xl98"/>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jc w:val="center"/>
    </w:pPr>
    <w:rPr>
      <w:rFonts w:eastAsia="Times New Roman"/>
      <w:sz w:val="32"/>
      <w:szCs w:val="32"/>
    </w:rPr>
  </w:style>
  <w:style w:type="paragraph" w:customStyle="1" w:styleId="xl99">
    <w:name w:val="xl99"/>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eastAsia="Times New Roman"/>
      <w:sz w:val="32"/>
      <w:szCs w:val="32"/>
    </w:rPr>
  </w:style>
  <w:style w:type="paragraph" w:customStyle="1" w:styleId="xl100">
    <w:name w:val="xl100"/>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w:eastAsia="Times New Roman" w:hAnsi="Arial"/>
      <w:sz w:val="32"/>
      <w:szCs w:val="32"/>
    </w:rPr>
  </w:style>
  <w:style w:type="paragraph" w:customStyle="1" w:styleId="xl101">
    <w:name w:val="xl101"/>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jc w:val="center"/>
    </w:pPr>
    <w:rPr>
      <w:rFonts w:eastAsia="Times New Roman"/>
    </w:rPr>
  </w:style>
  <w:style w:type="paragraph" w:customStyle="1" w:styleId="xl102">
    <w:name w:val="xl102"/>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eastAsia="Times New Roman"/>
    </w:rPr>
  </w:style>
  <w:style w:type="paragraph" w:customStyle="1" w:styleId="xl103">
    <w:name w:val="xl103"/>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jc w:val="center"/>
    </w:pPr>
    <w:rPr>
      <w:rFonts w:eastAsia="Times New Roman"/>
      <w:sz w:val="32"/>
      <w:szCs w:val="32"/>
    </w:rPr>
  </w:style>
  <w:style w:type="paragraph" w:customStyle="1" w:styleId="xl104">
    <w:name w:val="xl104"/>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pPr>
    <w:rPr>
      <w:rFonts w:eastAsia="Times New Roman"/>
      <w:sz w:val="32"/>
      <w:szCs w:val="32"/>
    </w:rPr>
  </w:style>
  <w:style w:type="paragraph" w:customStyle="1" w:styleId="xl105">
    <w:name w:val="xl105"/>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eastAsia="Times New Roman"/>
      <w:sz w:val="32"/>
      <w:szCs w:val="32"/>
    </w:rPr>
  </w:style>
  <w:style w:type="paragraph" w:customStyle="1" w:styleId="xl106">
    <w:name w:val="xl106"/>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w:eastAsia="Times New Roman" w:hAnsi="Arial"/>
      <w:sz w:val="32"/>
      <w:szCs w:val="32"/>
    </w:rPr>
  </w:style>
  <w:style w:type="paragraph" w:customStyle="1" w:styleId="xl107">
    <w:name w:val="xl107"/>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jc w:val="center"/>
    </w:pPr>
    <w:rPr>
      <w:rFonts w:ascii="Arial" w:eastAsia="Times New Roman" w:hAnsi="Arial"/>
      <w:sz w:val="32"/>
      <w:szCs w:val="32"/>
    </w:rPr>
  </w:style>
  <w:style w:type="paragraph" w:customStyle="1" w:styleId="xl108">
    <w:name w:val="xl108"/>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jc w:val="center"/>
    </w:pPr>
    <w:rPr>
      <w:rFonts w:eastAsia="Times New Roman"/>
      <w:sz w:val="32"/>
      <w:szCs w:val="32"/>
    </w:rPr>
  </w:style>
  <w:style w:type="paragraph" w:customStyle="1" w:styleId="xl109">
    <w:name w:val="xl109"/>
    <w:uiPriority w:val="1"/>
    <w:rsid w:val="58EA6CB6"/>
    <w:pPr>
      <w:pBdr>
        <w:top w:val="single" w:sz="4" w:space="0" w:color="auto"/>
        <w:left w:val="single" w:sz="4" w:space="0" w:color="auto"/>
        <w:bottom w:val="single" w:sz="4" w:space="0" w:color="auto"/>
      </w:pBdr>
      <w:shd w:val="clear" w:color="auto" w:fill="C0C0C0"/>
      <w:spacing w:beforeAutospacing="1" w:afterAutospacing="1"/>
      <w:jc w:val="center"/>
    </w:pPr>
    <w:rPr>
      <w:rFonts w:eastAsia="Times New Roman"/>
      <w:sz w:val="32"/>
      <w:szCs w:val="32"/>
    </w:rPr>
  </w:style>
  <w:style w:type="paragraph" w:customStyle="1" w:styleId="xl110">
    <w:name w:val="xl110"/>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eastAsia="Times New Roman"/>
      <w:sz w:val="36"/>
      <w:szCs w:val="36"/>
    </w:rPr>
  </w:style>
  <w:style w:type="paragraph" w:customStyle="1" w:styleId="xl111">
    <w:name w:val="xl111"/>
    <w:uiPriority w:val="1"/>
    <w:rsid w:val="58EA6CB6"/>
    <w:pPr>
      <w:pBdr>
        <w:top w:val="single" w:sz="4" w:space="0" w:color="auto"/>
        <w:left w:val="single" w:sz="4" w:space="0" w:color="auto"/>
        <w:bottom w:val="single" w:sz="4" w:space="0" w:color="auto"/>
      </w:pBdr>
      <w:shd w:val="clear" w:color="auto" w:fill="FFFFFF" w:themeFill="background1"/>
      <w:spacing w:beforeAutospacing="1" w:afterAutospacing="1"/>
      <w:jc w:val="center"/>
    </w:pPr>
    <w:rPr>
      <w:rFonts w:eastAsia="Times New Roman"/>
      <w:sz w:val="36"/>
      <w:szCs w:val="36"/>
    </w:rPr>
  </w:style>
  <w:style w:type="paragraph" w:customStyle="1" w:styleId="xl112">
    <w:name w:val="xl112"/>
    <w:uiPriority w:val="1"/>
    <w:rsid w:val="58EA6CB6"/>
    <w:pPr>
      <w:pBdr>
        <w:top w:val="single" w:sz="4" w:space="0" w:color="auto"/>
        <w:bottom w:val="single" w:sz="4" w:space="0" w:color="auto"/>
        <w:right w:val="single" w:sz="4" w:space="0" w:color="auto"/>
      </w:pBdr>
      <w:shd w:val="clear" w:color="auto" w:fill="FFFFFF" w:themeFill="background1"/>
      <w:spacing w:beforeAutospacing="1" w:afterAutospacing="1"/>
      <w:jc w:val="center"/>
    </w:pPr>
    <w:rPr>
      <w:rFonts w:eastAsia="Times New Roman"/>
      <w:sz w:val="32"/>
      <w:szCs w:val="32"/>
    </w:rPr>
  </w:style>
  <w:style w:type="paragraph" w:customStyle="1" w:styleId="xl113">
    <w:name w:val="xl113"/>
    <w:uiPriority w:val="1"/>
    <w:rsid w:val="58EA6CB6"/>
    <w:pPr>
      <w:pBdr>
        <w:top w:val="single" w:sz="4" w:space="0" w:color="auto"/>
        <w:left w:val="single" w:sz="4" w:space="0" w:color="auto"/>
        <w:bottom w:val="single" w:sz="4" w:space="0" w:color="auto"/>
      </w:pBdr>
      <w:shd w:val="clear" w:color="auto" w:fill="FFFFFF" w:themeFill="background1"/>
      <w:spacing w:beforeAutospacing="1" w:afterAutospacing="1"/>
      <w:jc w:val="center"/>
    </w:pPr>
    <w:rPr>
      <w:rFonts w:eastAsia="Times New Roman"/>
      <w:sz w:val="32"/>
      <w:szCs w:val="32"/>
    </w:rPr>
  </w:style>
  <w:style w:type="paragraph" w:customStyle="1" w:styleId="xl114">
    <w:name w:val="xl114"/>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eastAsia="Times New Roman"/>
      <w:b/>
      <w:bCs/>
      <w:sz w:val="32"/>
      <w:szCs w:val="32"/>
    </w:rPr>
  </w:style>
  <w:style w:type="paragraph" w:customStyle="1" w:styleId="xl115">
    <w:name w:val="xl115"/>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pPr>
    <w:rPr>
      <w:rFonts w:eastAsia="Times New Roman"/>
      <w:sz w:val="28"/>
      <w:szCs w:val="28"/>
    </w:rPr>
  </w:style>
  <w:style w:type="paragraph" w:customStyle="1" w:styleId="xl116">
    <w:name w:val="xl116"/>
    <w:uiPriority w:val="1"/>
    <w:rsid w:val="58EA6CB6"/>
    <w:pPr>
      <w:pBdr>
        <w:top w:val="single" w:sz="4" w:space="0" w:color="auto"/>
        <w:bottom w:val="single" w:sz="4" w:space="0" w:color="auto"/>
        <w:right w:val="single" w:sz="4" w:space="0" w:color="auto"/>
      </w:pBdr>
      <w:shd w:val="clear" w:color="auto" w:fill="FFFFFF" w:themeFill="background1"/>
      <w:spacing w:beforeAutospacing="1" w:afterAutospacing="1"/>
      <w:jc w:val="center"/>
    </w:pPr>
    <w:rPr>
      <w:rFonts w:eastAsia="Times New Roman"/>
      <w:sz w:val="32"/>
      <w:szCs w:val="32"/>
    </w:rPr>
  </w:style>
  <w:style w:type="paragraph" w:customStyle="1" w:styleId="xl117">
    <w:name w:val="xl117"/>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jc w:val="center"/>
    </w:pPr>
    <w:rPr>
      <w:rFonts w:eastAsia="Times New Roman"/>
      <w:b/>
      <w:bCs/>
      <w:sz w:val="36"/>
      <w:szCs w:val="36"/>
    </w:rPr>
  </w:style>
  <w:style w:type="paragraph" w:customStyle="1" w:styleId="xl118">
    <w:name w:val="xl118"/>
    <w:uiPriority w:val="1"/>
    <w:rsid w:val="58EA6CB6"/>
    <w:pPr>
      <w:pBdr>
        <w:top w:val="single" w:sz="4" w:space="0" w:color="auto"/>
        <w:left w:val="single" w:sz="4" w:space="0" w:color="auto"/>
        <w:bottom w:val="single" w:sz="4" w:space="0" w:color="auto"/>
      </w:pBdr>
      <w:shd w:val="clear" w:color="auto" w:fill="FFFFFF" w:themeFill="background1"/>
      <w:spacing w:beforeAutospacing="1" w:afterAutospacing="1"/>
      <w:jc w:val="center"/>
    </w:pPr>
    <w:rPr>
      <w:rFonts w:eastAsia="Times New Roman"/>
      <w:b/>
      <w:bCs/>
      <w:sz w:val="36"/>
      <w:szCs w:val="36"/>
    </w:rPr>
  </w:style>
  <w:style w:type="paragraph" w:customStyle="1" w:styleId="xl119">
    <w:name w:val="xl119"/>
    <w:uiPriority w:val="1"/>
    <w:rsid w:val="58EA6CB6"/>
    <w:pPr>
      <w:pBdr>
        <w:top w:val="single" w:sz="4" w:space="0" w:color="auto"/>
        <w:left w:val="single" w:sz="4" w:space="0" w:color="auto"/>
        <w:bottom w:val="single" w:sz="4" w:space="0" w:color="auto"/>
      </w:pBdr>
      <w:spacing w:beforeAutospacing="1" w:afterAutospacing="1"/>
    </w:pPr>
    <w:rPr>
      <w:rFonts w:ascii="Arial" w:eastAsia="Times New Roman" w:hAnsi="Arial"/>
      <w:color w:val="000000" w:themeColor="text1"/>
      <w:sz w:val="28"/>
      <w:szCs w:val="28"/>
    </w:rPr>
  </w:style>
  <w:style w:type="paragraph" w:customStyle="1" w:styleId="xl120">
    <w:name w:val="xl120"/>
    <w:uiPriority w:val="1"/>
    <w:rsid w:val="58EA6CB6"/>
    <w:pPr>
      <w:pBdr>
        <w:top w:val="single" w:sz="4" w:space="0" w:color="auto"/>
        <w:left w:val="single" w:sz="4" w:space="0" w:color="auto"/>
        <w:bottom w:val="single" w:sz="4" w:space="0" w:color="auto"/>
        <w:right w:val="single" w:sz="4" w:space="0" w:color="auto"/>
      </w:pBdr>
      <w:spacing w:beforeAutospacing="1" w:afterAutospacing="1"/>
      <w:jc w:val="center"/>
    </w:pPr>
    <w:rPr>
      <w:rFonts w:ascii="Arial" w:eastAsia="Times New Roman" w:hAnsi="Arial"/>
      <w:color w:val="000000" w:themeColor="text1"/>
      <w:sz w:val="32"/>
      <w:szCs w:val="32"/>
    </w:rPr>
  </w:style>
  <w:style w:type="paragraph" w:customStyle="1" w:styleId="xl121">
    <w:name w:val="xl121"/>
    <w:uiPriority w:val="1"/>
    <w:rsid w:val="58EA6CB6"/>
    <w:pPr>
      <w:pBdr>
        <w:top w:val="single" w:sz="4" w:space="0" w:color="auto"/>
        <w:bottom w:val="single" w:sz="4" w:space="0" w:color="auto"/>
      </w:pBdr>
      <w:spacing w:beforeAutospacing="1" w:afterAutospacing="1"/>
      <w:jc w:val="center"/>
    </w:pPr>
    <w:rPr>
      <w:rFonts w:ascii="Arial" w:eastAsia="Times New Roman" w:hAnsi="Arial"/>
      <w:color w:val="000000" w:themeColor="text1"/>
      <w:sz w:val="32"/>
      <w:szCs w:val="32"/>
    </w:rPr>
  </w:style>
  <w:style w:type="paragraph" w:customStyle="1" w:styleId="xl122">
    <w:name w:val="xl122"/>
    <w:uiPriority w:val="1"/>
    <w:rsid w:val="58EA6CB6"/>
    <w:pPr>
      <w:pBdr>
        <w:top w:val="single" w:sz="4" w:space="0" w:color="auto"/>
      </w:pBdr>
      <w:shd w:val="clear" w:color="auto" w:fill="C0C0C0"/>
      <w:spacing w:beforeAutospacing="1" w:afterAutospacing="1"/>
      <w:jc w:val="center"/>
    </w:pPr>
    <w:rPr>
      <w:rFonts w:ascii="Arial" w:eastAsia="Times New Roman" w:hAnsi="Arial"/>
      <w:color w:val="000000" w:themeColor="text1"/>
      <w:sz w:val="32"/>
      <w:szCs w:val="32"/>
    </w:rPr>
  </w:style>
  <w:style w:type="paragraph" w:customStyle="1" w:styleId="xl123">
    <w:name w:val="xl123"/>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jc w:val="center"/>
    </w:pPr>
    <w:rPr>
      <w:rFonts w:ascii="Arial" w:eastAsia="Times New Roman" w:hAnsi="Arial"/>
      <w:color w:val="000000" w:themeColor="text1"/>
      <w:sz w:val="32"/>
      <w:szCs w:val="32"/>
    </w:rPr>
  </w:style>
  <w:style w:type="paragraph" w:customStyle="1" w:styleId="xl124">
    <w:name w:val="xl124"/>
    <w:uiPriority w:val="1"/>
    <w:rsid w:val="58EA6CB6"/>
    <w:pPr>
      <w:pBdr>
        <w:top w:val="single" w:sz="4" w:space="0" w:color="auto"/>
        <w:bottom w:val="single" w:sz="4" w:space="0" w:color="auto"/>
      </w:pBdr>
      <w:shd w:val="clear" w:color="auto" w:fill="C0C0C0"/>
      <w:spacing w:beforeAutospacing="1" w:afterAutospacing="1"/>
      <w:jc w:val="center"/>
    </w:pPr>
    <w:rPr>
      <w:rFonts w:ascii="Arial" w:eastAsia="Times New Roman" w:hAnsi="Arial"/>
      <w:color w:val="000000" w:themeColor="text1"/>
      <w:sz w:val="32"/>
      <w:szCs w:val="32"/>
    </w:rPr>
  </w:style>
  <w:style w:type="paragraph" w:customStyle="1" w:styleId="xl125">
    <w:name w:val="xl125"/>
    <w:uiPriority w:val="1"/>
    <w:rsid w:val="58EA6CB6"/>
    <w:pPr>
      <w:pBdr>
        <w:top w:val="single" w:sz="4" w:space="0" w:color="auto"/>
        <w:bottom w:val="single" w:sz="4" w:space="0" w:color="auto"/>
        <w:right w:val="single" w:sz="4" w:space="0" w:color="auto"/>
      </w:pBdr>
      <w:spacing w:beforeAutospacing="1" w:afterAutospacing="1"/>
      <w:jc w:val="center"/>
    </w:pPr>
    <w:rPr>
      <w:rFonts w:ascii="Arial" w:eastAsia="Times New Roman" w:hAnsi="Arial"/>
      <w:color w:val="000000" w:themeColor="text1"/>
      <w:sz w:val="32"/>
      <w:szCs w:val="32"/>
    </w:rPr>
  </w:style>
  <w:style w:type="paragraph" w:customStyle="1" w:styleId="xl126">
    <w:name w:val="xl126"/>
    <w:uiPriority w:val="1"/>
    <w:rsid w:val="58EA6CB6"/>
    <w:pPr>
      <w:pBdr>
        <w:top w:val="single" w:sz="4" w:space="0" w:color="auto"/>
        <w:bottom w:val="single" w:sz="4" w:space="0" w:color="auto"/>
        <w:right w:val="single" w:sz="4" w:space="0" w:color="auto"/>
      </w:pBdr>
      <w:shd w:val="clear" w:color="auto" w:fill="C0C0C0"/>
      <w:spacing w:beforeAutospacing="1" w:afterAutospacing="1"/>
      <w:jc w:val="center"/>
    </w:pPr>
    <w:rPr>
      <w:rFonts w:ascii="Arial" w:eastAsia="Times New Roman" w:hAnsi="Arial"/>
      <w:color w:val="000000" w:themeColor="text1"/>
      <w:sz w:val="32"/>
      <w:szCs w:val="32"/>
    </w:rPr>
  </w:style>
  <w:style w:type="paragraph" w:customStyle="1" w:styleId="xl127">
    <w:name w:val="xl127"/>
    <w:uiPriority w:val="1"/>
    <w:rsid w:val="58EA6CB6"/>
    <w:pPr>
      <w:pBdr>
        <w:top w:val="single" w:sz="4" w:space="0" w:color="auto"/>
        <w:left w:val="single" w:sz="4" w:space="0" w:color="auto"/>
        <w:bottom w:val="single" w:sz="4" w:space="0" w:color="auto"/>
      </w:pBdr>
      <w:spacing w:beforeAutospacing="1" w:afterAutospacing="1"/>
    </w:pPr>
    <w:rPr>
      <w:rFonts w:ascii="Arial" w:eastAsia="Times New Roman" w:hAnsi="Arial"/>
      <w:color w:val="000000" w:themeColor="text1"/>
      <w:sz w:val="28"/>
      <w:szCs w:val="28"/>
    </w:rPr>
  </w:style>
  <w:style w:type="paragraph" w:customStyle="1" w:styleId="xl128">
    <w:name w:val="xl128"/>
    <w:uiPriority w:val="1"/>
    <w:rsid w:val="58EA6CB6"/>
    <w:pPr>
      <w:pBdr>
        <w:top w:val="single" w:sz="4" w:space="0" w:color="auto"/>
        <w:left w:val="single" w:sz="4" w:space="0" w:color="auto"/>
        <w:bottom w:val="single" w:sz="4" w:space="0" w:color="auto"/>
      </w:pBdr>
      <w:shd w:val="clear" w:color="auto" w:fill="C0C0C0"/>
      <w:spacing w:beforeAutospacing="1" w:afterAutospacing="1"/>
      <w:jc w:val="center"/>
    </w:pPr>
    <w:rPr>
      <w:rFonts w:ascii="Arial" w:eastAsia="Times New Roman" w:hAnsi="Arial"/>
      <w:color w:val="000000" w:themeColor="text1"/>
      <w:sz w:val="32"/>
      <w:szCs w:val="32"/>
    </w:rPr>
  </w:style>
  <w:style w:type="paragraph" w:customStyle="1" w:styleId="xl129">
    <w:name w:val="xl129"/>
    <w:uiPriority w:val="1"/>
    <w:rsid w:val="58EA6CB6"/>
    <w:pPr>
      <w:pBdr>
        <w:top w:val="single" w:sz="4" w:space="0" w:color="auto"/>
        <w:bottom w:val="single" w:sz="4" w:space="0" w:color="auto"/>
        <w:right w:val="single" w:sz="4" w:space="0" w:color="auto"/>
      </w:pBdr>
      <w:shd w:val="clear" w:color="auto" w:fill="C0C0C0"/>
      <w:spacing w:beforeAutospacing="1" w:afterAutospacing="1"/>
      <w:jc w:val="center"/>
    </w:pPr>
    <w:rPr>
      <w:rFonts w:ascii="Arial" w:eastAsia="Times New Roman" w:hAnsi="Arial"/>
      <w:color w:val="000000" w:themeColor="text1"/>
      <w:sz w:val="32"/>
      <w:szCs w:val="32"/>
    </w:rPr>
  </w:style>
  <w:style w:type="paragraph" w:customStyle="1" w:styleId="xl130">
    <w:name w:val="xl130"/>
    <w:uiPriority w:val="1"/>
    <w:rsid w:val="58EA6CB6"/>
    <w:pPr>
      <w:pBdr>
        <w:top w:val="single" w:sz="4" w:space="0" w:color="auto"/>
        <w:left w:val="single" w:sz="4" w:space="0" w:color="auto"/>
        <w:bottom w:val="single" w:sz="4" w:space="0" w:color="auto"/>
      </w:pBdr>
      <w:spacing w:beforeAutospacing="1" w:afterAutospacing="1"/>
      <w:jc w:val="center"/>
    </w:pPr>
    <w:rPr>
      <w:rFonts w:ascii="Arial" w:eastAsia="Times New Roman" w:hAnsi="Arial"/>
      <w:color w:val="000000" w:themeColor="text1"/>
      <w:sz w:val="32"/>
      <w:szCs w:val="32"/>
    </w:rPr>
  </w:style>
  <w:style w:type="paragraph" w:customStyle="1" w:styleId="xl131">
    <w:name w:val="xl131"/>
    <w:uiPriority w:val="1"/>
    <w:rsid w:val="58EA6CB6"/>
    <w:pPr>
      <w:spacing w:beforeAutospacing="1" w:afterAutospacing="1"/>
      <w:jc w:val="center"/>
    </w:pPr>
    <w:rPr>
      <w:rFonts w:ascii="Arial" w:eastAsia="Times New Roman" w:hAnsi="Arial"/>
      <w:color w:val="000000" w:themeColor="text1"/>
      <w:sz w:val="32"/>
      <w:szCs w:val="32"/>
    </w:rPr>
  </w:style>
  <w:style w:type="paragraph" w:customStyle="1" w:styleId="xl132">
    <w:name w:val="xl132"/>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jc w:val="center"/>
    </w:pPr>
    <w:rPr>
      <w:rFonts w:ascii="Arial" w:eastAsia="Times New Roman" w:hAnsi="Arial"/>
      <w:color w:val="000000" w:themeColor="text1"/>
      <w:sz w:val="32"/>
      <w:szCs w:val="32"/>
    </w:rPr>
  </w:style>
  <w:style w:type="paragraph" w:customStyle="1" w:styleId="xl133">
    <w:name w:val="xl133"/>
    <w:uiPriority w:val="1"/>
    <w:rsid w:val="58EA6CB6"/>
    <w:pPr>
      <w:pBdr>
        <w:top w:val="single" w:sz="4" w:space="0" w:color="auto"/>
        <w:bottom w:val="single" w:sz="4" w:space="0" w:color="auto"/>
      </w:pBdr>
      <w:shd w:val="clear" w:color="auto" w:fill="C0C0C0"/>
      <w:spacing w:beforeAutospacing="1" w:afterAutospacing="1"/>
      <w:jc w:val="center"/>
    </w:pPr>
    <w:rPr>
      <w:rFonts w:ascii="Arial" w:eastAsia="Times New Roman" w:hAnsi="Arial"/>
      <w:color w:val="000000" w:themeColor="text1"/>
      <w:sz w:val="32"/>
      <w:szCs w:val="32"/>
    </w:rPr>
  </w:style>
  <w:style w:type="paragraph" w:customStyle="1" w:styleId="xl134">
    <w:name w:val="xl134"/>
    <w:uiPriority w:val="1"/>
    <w:rsid w:val="58EA6CB6"/>
    <w:pPr>
      <w:pBdr>
        <w:top w:val="single" w:sz="4" w:space="0" w:color="auto"/>
        <w:bottom w:val="single" w:sz="4" w:space="0" w:color="auto"/>
        <w:right w:val="single" w:sz="4" w:space="0" w:color="auto"/>
      </w:pBdr>
      <w:spacing w:beforeAutospacing="1" w:afterAutospacing="1"/>
      <w:jc w:val="center"/>
    </w:pPr>
    <w:rPr>
      <w:rFonts w:ascii="Arial" w:eastAsia="Times New Roman" w:hAnsi="Arial"/>
      <w:color w:val="000000" w:themeColor="text1"/>
      <w:sz w:val="32"/>
      <w:szCs w:val="32"/>
    </w:rPr>
  </w:style>
  <w:style w:type="paragraph" w:customStyle="1" w:styleId="xl135">
    <w:name w:val="xl135"/>
    <w:uiPriority w:val="1"/>
    <w:rsid w:val="58EA6CB6"/>
    <w:pPr>
      <w:pBdr>
        <w:left w:val="single" w:sz="4" w:space="0" w:color="auto"/>
        <w:right w:val="single" w:sz="4" w:space="0" w:color="auto"/>
      </w:pBdr>
      <w:spacing w:beforeAutospacing="1" w:afterAutospacing="1"/>
      <w:jc w:val="center"/>
    </w:pPr>
    <w:rPr>
      <w:rFonts w:ascii="Arial" w:eastAsia="Times New Roman" w:hAnsi="Arial"/>
      <w:color w:val="000000" w:themeColor="text1"/>
      <w:sz w:val="32"/>
      <w:szCs w:val="32"/>
    </w:rPr>
  </w:style>
  <w:style w:type="paragraph" w:customStyle="1" w:styleId="xl136">
    <w:name w:val="xl136"/>
    <w:uiPriority w:val="1"/>
    <w:rsid w:val="58EA6CB6"/>
    <w:pPr>
      <w:pBdr>
        <w:left w:val="single" w:sz="4" w:space="0" w:color="auto"/>
        <w:right w:val="single" w:sz="4" w:space="0" w:color="auto"/>
      </w:pBdr>
      <w:shd w:val="clear" w:color="auto" w:fill="C0C0C0"/>
      <w:spacing w:beforeAutospacing="1" w:afterAutospacing="1"/>
      <w:jc w:val="center"/>
    </w:pPr>
    <w:rPr>
      <w:rFonts w:ascii="Arial" w:eastAsia="Times New Roman" w:hAnsi="Arial"/>
      <w:color w:val="000000" w:themeColor="text1"/>
      <w:sz w:val="32"/>
      <w:szCs w:val="32"/>
    </w:rPr>
  </w:style>
  <w:style w:type="paragraph" w:customStyle="1" w:styleId="xl137">
    <w:name w:val="xl137"/>
    <w:uiPriority w:val="1"/>
    <w:rsid w:val="58EA6CB6"/>
    <w:pPr>
      <w:shd w:val="clear" w:color="auto" w:fill="C0C0C0"/>
      <w:spacing w:beforeAutospacing="1" w:afterAutospacing="1"/>
      <w:jc w:val="center"/>
    </w:pPr>
    <w:rPr>
      <w:rFonts w:ascii="Arial" w:eastAsia="Times New Roman" w:hAnsi="Arial"/>
      <w:color w:val="000000" w:themeColor="text1"/>
      <w:sz w:val="32"/>
      <w:szCs w:val="32"/>
    </w:rPr>
  </w:style>
  <w:style w:type="paragraph" w:customStyle="1" w:styleId="xl138">
    <w:name w:val="xl138"/>
    <w:uiPriority w:val="1"/>
    <w:rsid w:val="58EA6CB6"/>
    <w:pPr>
      <w:pBdr>
        <w:top w:val="single" w:sz="4" w:space="0" w:color="auto"/>
        <w:left w:val="single" w:sz="4" w:space="0" w:color="auto"/>
        <w:right w:val="single" w:sz="4" w:space="0" w:color="auto"/>
      </w:pBdr>
      <w:shd w:val="clear" w:color="auto" w:fill="C0C0C0"/>
      <w:spacing w:beforeAutospacing="1" w:afterAutospacing="1"/>
      <w:jc w:val="center"/>
    </w:pPr>
    <w:rPr>
      <w:rFonts w:ascii="Arial" w:eastAsia="Times New Roman" w:hAnsi="Arial"/>
      <w:color w:val="000000" w:themeColor="text1"/>
      <w:sz w:val="32"/>
      <w:szCs w:val="32"/>
    </w:rPr>
  </w:style>
  <w:style w:type="paragraph" w:customStyle="1" w:styleId="xl139">
    <w:name w:val="xl139"/>
    <w:uiPriority w:val="1"/>
    <w:rsid w:val="58EA6CB6"/>
    <w:pPr>
      <w:pBdr>
        <w:top w:val="single" w:sz="4" w:space="0" w:color="auto"/>
        <w:left w:val="single" w:sz="4" w:space="0" w:color="auto"/>
        <w:right w:val="single" w:sz="4" w:space="0" w:color="auto"/>
      </w:pBdr>
      <w:spacing w:beforeAutospacing="1" w:afterAutospacing="1"/>
      <w:jc w:val="center"/>
    </w:pPr>
    <w:rPr>
      <w:rFonts w:ascii="Arial" w:eastAsia="Times New Roman" w:hAnsi="Arial"/>
      <w:color w:val="000000" w:themeColor="text1"/>
      <w:sz w:val="32"/>
      <w:szCs w:val="32"/>
    </w:rPr>
  </w:style>
  <w:style w:type="paragraph" w:customStyle="1" w:styleId="xl140">
    <w:name w:val="xl140"/>
    <w:uiPriority w:val="1"/>
    <w:rsid w:val="58EA6CB6"/>
    <w:pPr>
      <w:pBdr>
        <w:right w:val="single" w:sz="4" w:space="0" w:color="auto"/>
      </w:pBdr>
      <w:shd w:val="clear" w:color="auto" w:fill="C0C0C0"/>
      <w:spacing w:beforeAutospacing="1" w:afterAutospacing="1"/>
      <w:jc w:val="center"/>
    </w:pPr>
    <w:rPr>
      <w:rFonts w:ascii="Arial" w:eastAsia="Times New Roman" w:hAnsi="Arial"/>
      <w:color w:val="000000" w:themeColor="text1"/>
      <w:sz w:val="32"/>
      <w:szCs w:val="32"/>
    </w:rPr>
  </w:style>
  <w:style w:type="paragraph" w:customStyle="1" w:styleId="xl141">
    <w:name w:val="xl141"/>
    <w:uiPriority w:val="1"/>
    <w:rsid w:val="58EA6CB6"/>
    <w:pPr>
      <w:pBdr>
        <w:top w:val="single" w:sz="4" w:space="0" w:color="auto"/>
        <w:right w:val="single" w:sz="4" w:space="0" w:color="auto"/>
      </w:pBdr>
      <w:spacing w:beforeAutospacing="1" w:afterAutospacing="1"/>
      <w:jc w:val="center"/>
    </w:pPr>
    <w:rPr>
      <w:rFonts w:ascii="Arial" w:eastAsia="Times New Roman" w:hAnsi="Arial"/>
      <w:color w:val="000000" w:themeColor="text1"/>
      <w:sz w:val="32"/>
      <w:szCs w:val="32"/>
    </w:rPr>
  </w:style>
  <w:style w:type="paragraph" w:customStyle="1" w:styleId="xl142">
    <w:name w:val="xl142"/>
    <w:uiPriority w:val="1"/>
    <w:rsid w:val="58EA6CB6"/>
    <w:pPr>
      <w:pBdr>
        <w:right w:val="single" w:sz="4" w:space="0" w:color="auto"/>
      </w:pBdr>
      <w:spacing w:beforeAutospacing="1" w:afterAutospacing="1"/>
      <w:jc w:val="center"/>
    </w:pPr>
    <w:rPr>
      <w:rFonts w:ascii="Arial" w:eastAsia="Times New Roman" w:hAnsi="Arial"/>
      <w:color w:val="000000" w:themeColor="text1"/>
      <w:sz w:val="32"/>
      <w:szCs w:val="32"/>
    </w:rPr>
  </w:style>
  <w:style w:type="paragraph" w:customStyle="1" w:styleId="xl143">
    <w:name w:val="xl143"/>
    <w:uiPriority w:val="1"/>
    <w:rsid w:val="58EA6CB6"/>
    <w:pPr>
      <w:pBdr>
        <w:left w:val="single" w:sz="4" w:space="0" w:color="auto"/>
        <w:bottom w:val="single" w:sz="4" w:space="0" w:color="auto"/>
        <w:right w:val="single" w:sz="4" w:space="0" w:color="auto"/>
      </w:pBdr>
      <w:spacing w:beforeAutospacing="1" w:afterAutospacing="1"/>
      <w:jc w:val="center"/>
    </w:pPr>
    <w:rPr>
      <w:rFonts w:ascii="Arial" w:eastAsia="Times New Roman" w:hAnsi="Arial"/>
      <w:color w:val="000000" w:themeColor="text1"/>
      <w:sz w:val="32"/>
      <w:szCs w:val="32"/>
    </w:rPr>
  </w:style>
  <w:style w:type="paragraph" w:customStyle="1" w:styleId="xl144">
    <w:name w:val="xl144"/>
    <w:uiPriority w:val="1"/>
    <w:rsid w:val="58EA6CB6"/>
    <w:pPr>
      <w:pBdr>
        <w:bottom w:val="single" w:sz="4" w:space="0" w:color="auto"/>
      </w:pBdr>
      <w:shd w:val="clear" w:color="auto" w:fill="C0C0C0"/>
      <w:spacing w:beforeAutospacing="1" w:afterAutospacing="1"/>
      <w:jc w:val="center"/>
    </w:pPr>
    <w:rPr>
      <w:rFonts w:ascii="Arial" w:eastAsia="Times New Roman" w:hAnsi="Arial"/>
      <w:color w:val="000000" w:themeColor="text1"/>
      <w:sz w:val="32"/>
      <w:szCs w:val="32"/>
    </w:rPr>
  </w:style>
  <w:style w:type="paragraph" w:customStyle="1" w:styleId="xl145">
    <w:name w:val="xl145"/>
    <w:uiPriority w:val="1"/>
    <w:rsid w:val="58EA6CB6"/>
    <w:pPr>
      <w:pBdr>
        <w:left w:val="single" w:sz="4" w:space="0" w:color="auto"/>
        <w:bottom w:val="single" w:sz="4" w:space="0" w:color="auto"/>
      </w:pBdr>
      <w:shd w:val="clear" w:color="auto" w:fill="C0C0C0"/>
      <w:spacing w:beforeAutospacing="1" w:afterAutospacing="1"/>
      <w:jc w:val="center"/>
    </w:pPr>
    <w:rPr>
      <w:rFonts w:ascii="Arial" w:eastAsia="Times New Roman" w:hAnsi="Arial"/>
      <w:color w:val="000000" w:themeColor="text1"/>
      <w:sz w:val="32"/>
      <w:szCs w:val="32"/>
    </w:rPr>
  </w:style>
  <w:style w:type="paragraph" w:customStyle="1" w:styleId="xl146">
    <w:name w:val="xl146"/>
    <w:uiPriority w:val="1"/>
    <w:rsid w:val="58EA6CB6"/>
    <w:pPr>
      <w:pBdr>
        <w:top w:val="single" w:sz="4" w:space="0" w:color="auto"/>
        <w:bottom w:val="single" w:sz="4" w:space="0" w:color="auto"/>
      </w:pBdr>
      <w:shd w:val="clear" w:color="auto" w:fill="C0C0C0"/>
      <w:spacing w:beforeAutospacing="1" w:afterAutospacing="1"/>
      <w:jc w:val="center"/>
    </w:pPr>
    <w:rPr>
      <w:rFonts w:ascii="Arial" w:eastAsia="Times New Roman" w:hAnsi="Arial"/>
      <w:color w:val="FF0000"/>
      <w:sz w:val="32"/>
      <w:szCs w:val="32"/>
    </w:rPr>
  </w:style>
  <w:style w:type="paragraph" w:customStyle="1" w:styleId="xl147">
    <w:name w:val="xl147"/>
    <w:uiPriority w:val="1"/>
    <w:rsid w:val="58EA6CB6"/>
    <w:pPr>
      <w:pBdr>
        <w:top w:val="single" w:sz="4" w:space="0" w:color="auto"/>
        <w:left w:val="single" w:sz="4" w:space="0" w:color="auto"/>
        <w:bottom w:val="single" w:sz="4" w:space="0" w:color="auto"/>
      </w:pBdr>
      <w:shd w:val="clear" w:color="auto" w:fill="C0C0C0"/>
      <w:spacing w:beforeAutospacing="1" w:afterAutospacing="1"/>
      <w:jc w:val="center"/>
    </w:pPr>
    <w:rPr>
      <w:rFonts w:ascii="Arial" w:eastAsia="Times New Roman" w:hAnsi="Arial"/>
      <w:color w:val="FF0000"/>
      <w:sz w:val="32"/>
      <w:szCs w:val="32"/>
    </w:rPr>
  </w:style>
  <w:style w:type="paragraph" w:customStyle="1" w:styleId="xl148">
    <w:name w:val="xl148"/>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jc w:val="center"/>
    </w:pPr>
    <w:rPr>
      <w:rFonts w:ascii="Arial" w:eastAsia="Times New Roman" w:hAnsi="Arial"/>
      <w:color w:val="FF0000"/>
      <w:sz w:val="32"/>
      <w:szCs w:val="32"/>
    </w:rPr>
  </w:style>
  <w:style w:type="paragraph" w:customStyle="1" w:styleId="xl149">
    <w:name w:val="xl149"/>
    <w:uiPriority w:val="1"/>
    <w:rsid w:val="58EA6CB6"/>
    <w:pPr>
      <w:pBdr>
        <w:left w:val="single" w:sz="4" w:space="0" w:color="auto"/>
        <w:bottom w:val="single" w:sz="4" w:space="0" w:color="auto"/>
        <w:right w:val="single" w:sz="4" w:space="0" w:color="auto"/>
      </w:pBdr>
      <w:shd w:val="clear" w:color="auto" w:fill="C0C0C0"/>
      <w:spacing w:beforeAutospacing="1" w:afterAutospacing="1"/>
      <w:jc w:val="center"/>
    </w:pPr>
    <w:rPr>
      <w:rFonts w:ascii="Arial" w:eastAsia="Times New Roman" w:hAnsi="Arial"/>
      <w:sz w:val="32"/>
      <w:szCs w:val="32"/>
    </w:rPr>
  </w:style>
  <w:style w:type="paragraph" w:customStyle="1" w:styleId="xl150">
    <w:name w:val="xl150"/>
    <w:uiPriority w:val="1"/>
    <w:rsid w:val="58EA6CB6"/>
    <w:pPr>
      <w:pBdr>
        <w:left w:val="single" w:sz="4" w:space="0" w:color="auto"/>
        <w:bottom w:val="single" w:sz="4" w:space="0" w:color="auto"/>
        <w:right w:val="single" w:sz="4" w:space="0" w:color="auto"/>
      </w:pBdr>
      <w:shd w:val="clear" w:color="auto" w:fill="C0C0C0"/>
      <w:spacing w:beforeAutospacing="1" w:afterAutospacing="1"/>
      <w:jc w:val="center"/>
    </w:pPr>
    <w:rPr>
      <w:rFonts w:ascii="Arial" w:eastAsia="Times New Roman" w:hAnsi="Arial"/>
      <w:color w:val="000000" w:themeColor="text1"/>
      <w:sz w:val="32"/>
      <w:szCs w:val="32"/>
    </w:rPr>
  </w:style>
  <w:style w:type="paragraph" w:customStyle="1" w:styleId="xl151">
    <w:name w:val="xl151"/>
    <w:uiPriority w:val="1"/>
    <w:rsid w:val="58EA6CB6"/>
    <w:pPr>
      <w:pBdr>
        <w:top w:val="single" w:sz="4" w:space="0" w:color="auto"/>
        <w:left w:val="single" w:sz="4" w:space="0" w:color="auto"/>
        <w:bottom w:val="single" w:sz="4" w:space="0" w:color="auto"/>
      </w:pBdr>
      <w:shd w:val="clear" w:color="auto" w:fill="FFFFFF" w:themeFill="background1"/>
      <w:spacing w:beforeAutospacing="1" w:afterAutospacing="1"/>
    </w:pPr>
    <w:rPr>
      <w:rFonts w:eastAsia="Times New Roman"/>
      <w:b/>
      <w:bCs/>
      <w:sz w:val="36"/>
      <w:szCs w:val="36"/>
    </w:rPr>
  </w:style>
  <w:style w:type="paragraph" w:customStyle="1" w:styleId="xl152">
    <w:name w:val="xl152"/>
    <w:uiPriority w:val="1"/>
    <w:rsid w:val="58EA6CB6"/>
    <w:pPr>
      <w:pBdr>
        <w:left w:val="single" w:sz="4" w:space="0" w:color="auto"/>
        <w:bottom w:val="single" w:sz="4" w:space="0" w:color="auto"/>
      </w:pBdr>
      <w:shd w:val="clear" w:color="auto" w:fill="FFFFFF" w:themeFill="background1"/>
      <w:spacing w:beforeAutospacing="1" w:afterAutospacing="1"/>
    </w:pPr>
    <w:rPr>
      <w:rFonts w:eastAsia="Times New Roman"/>
      <w:b/>
      <w:bCs/>
      <w:sz w:val="36"/>
      <w:szCs w:val="36"/>
    </w:rPr>
  </w:style>
  <w:style w:type="paragraph" w:customStyle="1" w:styleId="xl153">
    <w:name w:val="xl153"/>
    <w:uiPriority w:val="1"/>
    <w:rsid w:val="58EA6CB6"/>
    <w:pPr>
      <w:pBdr>
        <w:top w:val="single" w:sz="4" w:space="0" w:color="auto"/>
        <w:left w:val="single" w:sz="4" w:space="0" w:color="auto"/>
        <w:bottom w:val="single" w:sz="4" w:space="0" w:color="auto"/>
      </w:pBdr>
      <w:shd w:val="clear" w:color="auto" w:fill="FFFFFF" w:themeFill="background1"/>
      <w:spacing w:beforeAutospacing="1" w:afterAutospacing="1"/>
      <w:jc w:val="center"/>
    </w:pPr>
    <w:rPr>
      <w:rFonts w:ascii="Arial" w:eastAsia="Times New Roman" w:hAnsi="Arial"/>
      <w:b/>
      <w:bCs/>
      <w:sz w:val="36"/>
      <w:szCs w:val="36"/>
    </w:rPr>
  </w:style>
  <w:style w:type="paragraph" w:customStyle="1" w:styleId="xl154">
    <w:name w:val="xl154"/>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jc w:val="center"/>
    </w:pPr>
    <w:rPr>
      <w:rFonts w:eastAsia="Times New Roman"/>
      <w:sz w:val="36"/>
      <w:szCs w:val="36"/>
    </w:rPr>
  </w:style>
  <w:style w:type="paragraph" w:customStyle="1" w:styleId="xl155">
    <w:name w:val="xl155"/>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pPr>
    <w:rPr>
      <w:rFonts w:eastAsia="Times New Roman"/>
      <w:color w:val="000000" w:themeColor="text1"/>
      <w:sz w:val="28"/>
      <w:szCs w:val="28"/>
    </w:rPr>
  </w:style>
  <w:style w:type="paragraph" w:customStyle="1" w:styleId="xl156">
    <w:name w:val="xl156"/>
    <w:uiPriority w:val="1"/>
    <w:rsid w:val="58EA6CB6"/>
    <w:pPr>
      <w:pBdr>
        <w:right w:val="single" w:sz="4" w:space="0" w:color="auto"/>
      </w:pBdr>
      <w:shd w:val="clear" w:color="auto" w:fill="C0C0C0"/>
      <w:spacing w:beforeAutospacing="1" w:afterAutospacing="1"/>
      <w:jc w:val="center"/>
    </w:pPr>
    <w:rPr>
      <w:rFonts w:ascii="Arial" w:eastAsia="Times New Roman" w:hAnsi="Arial"/>
      <w:color w:val="000000" w:themeColor="text1"/>
      <w:sz w:val="32"/>
      <w:szCs w:val="32"/>
    </w:rPr>
  </w:style>
  <w:style w:type="paragraph" w:customStyle="1" w:styleId="xl157">
    <w:name w:val="xl157"/>
    <w:uiPriority w:val="1"/>
    <w:rsid w:val="58EA6CB6"/>
    <w:pPr>
      <w:pBdr>
        <w:top w:val="single" w:sz="4" w:space="0" w:color="auto"/>
        <w:left w:val="single" w:sz="4" w:space="0" w:color="auto"/>
        <w:bottom w:val="single" w:sz="4" w:space="0" w:color="auto"/>
        <w:right w:val="single" w:sz="4" w:space="0" w:color="auto"/>
      </w:pBdr>
      <w:spacing w:beforeAutospacing="1" w:afterAutospacing="1"/>
    </w:pPr>
    <w:rPr>
      <w:rFonts w:ascii="Arial" w:eastAsia="Times New Roman" w:hAnsi="Arial"/>
      <w:color w:val="000000" w:themeColor="text1"/>
      <w:sz w:val="28"/>
      <w:szCs w:val="28"/>
    </w:rPr>
  </w:style>
  <w:style w:type="paragraph" w:customStyle="1" w:styleId="xl158">
    <w:name w:val="xl158"/>
    <w:uiPriority w:val="1"/>
    <w:rsid w:val="58EA6CB6"/>
    <w:pPr>
      <w:pBdr>
        <w:top w:val="single" w:sz="4" w:space="0" w:color="auto"/>
        <w:left w:val="single" w:sz="4" w:space="0" w:color="auto"/>
        <w:right w:val="single" w:sz="4" w:space="0" w:color="auto"/>
      </w:pBdr>
      <w:spacing w:beforeAutospacing="1" w:afterAutospacing="1"/>
      <w:jc w:val="center"/>
    </w:pPr>
    <w:rPr>
      <w:rFonts w:ascii="Arial" w:eastAsia="Times New Roman" w:hAnsi="Arial"/>
      <w:color w:val="000000" w:themeColor="text1"/>
      <w:sz w:val="32"/>
      <w:szCs w:val="32"/>
    </w:rPr>
  </w:style>
  <w:style w:type="paragraph" w:customStyle="1" w:styleId="xl159">
    <w:name w:val="xl159"/>
    <w:uiPriority w:val="1"/>
    <w:rsid w:val="58EA6CB6"/>
    <w:pPr>
      <w:pBdr>
        <w:left w:val="single" w:sz="4" w:space="0" w:color="auto"/>
        <w:right w:val="single" w:sz="4" w:space="0" w:color="auto"/>
      </w:pBdr>
      <w:spacing w:beforeAutospacing="1" w:afterAutospacing="1"/>
      <w:jc w:val="center"/>
    </w:pPr>
    <w:rPr>
      <w:rFonts w:ascii="Arial" w:eastAsia="Times New Roman" w:hAnsi="Arial"/>
      <w:color w:val="000000" w:themeColor="text1"/>
      <w:sz w:val="32"/>
      <w:szCs w:val="32"/>
    </w:rPr>
  </w:style>
  <w:style w:type="paragraph" w:customStyle="1" w:styleId="xl160">
    <w:name w:val="xl160"/>
    <w:uiPriority w:val="1"/>
    <w:rsid w:val="58EA6CB6"/>
    <w:pPr>
      <w:shd w:val="clear" w:color="auto" w:fill="FFFFFF" w:themeFill="background1"/>
      <w:spacing w:beforeAutospacing="1" w:afterAutospacing="1"/>
      <w:jc w:val="center"/>
    </w:pPr>
    <w:rPr>
      <w:rFonts w:eastAsia="Times New Roman"/>
      <w:b/>
      <w:bCs/>
      <w:sz w:val="32"/>
      <w:szCs w:val="32"/>
    </w:rPr>
  </w:style>
  <w:style w:type="paragraph" w:customStyle="1" w:styleId="xl161">
    <w:name w:val="xl161"/>
    <w:uiPriority w:val="1"/>
    <w:rsid w:val="58EA6CB6"/>
    <w:pPr>
      <w:pBdr>
        <w:top w:val="single" w:sz="4" w:space="0" w:color="auto"/>
        <w:left w:val="single" w:sz="4" w:space="0" w:color="auto"/>
        <w:bottom w:val="single" w:sz="4" w:space="0" w:color="auto"/>
      </w:pBdr>
      <w:shd w:val="clear" w:color="auto" w:fill="FFFFFF" w:themeFill="background1"/>
      <w:spacing w:beforeAutospacing="1" w:afterAutospacing="1"/>
    </w:pPr>
    <w:rPr>
      <w:rFonts w:eastAsia="Times New Roman"/>
      <w:b/>
      <w:bCs/>
      <w:sz w:val="36"/>
      <w:szCs w:val="36"/>
    </w:rPr>
  </w:style>
  <w:style w:type="paragraph" w:customStyle="1" w:styleId="xl162">
    <w:name w:val="xl162"/>
    <w:uiPriority w:val="1"/>
    <w:rsid w:val="58EA6CB6"/>
    <w:pPr>
      <w:pBdr>
        <w:top w:val="single" w:sz="4" w:space="0" w:color="auto"/>
        <w:bottom w:val="single" w:sz="4" w:space="0" w:color="auto"/>
      </w:pBdr>
      <w:shd w:val="clear" w:color="auto" w:fill="FFFFFF" w:themeFill="background1"/>
      <w:spacing w:beforeAutospacing="1" w:afterAutospacing="1"/>
    </w:pPr>
    <w:rPr>
      <w:rFonts w:eastAsia="Times New Roman"/>
      <w:b/>
      <w:bCs/>
      <w:sz w:val="36"/>
      <w:szCs w:val="36"/>
    </w:rPr>
  </w:style>
  <w:style w:type="paragraph" w:customStyle="1" w:styleId="xl163">
    <w:name w:val="xl163"/>
    <w:uiPriority w:val="1"/>
    <w:rsid w:val="58EA6CB6"/>
    <w:pPr>
      <w:pBdr>
        <w:top w:val="single" w:sz="4" w:space="0" w:color="auto"/>
        <w:bottom w:val="single" w:sz="4" w:space="0" w:color="auto"/>
        <w:right w:val="single" w:sz="4" w:space="0" w:color="auto"/>
      </w:pBdr>
      <w:shd w:val="clear" w:color="auto" w:fill="FFFFFF" w:themeFill="background1"/>
      <w:spacing w:beforeAutospacing="1" w:afterAutospacing="1"/>
    </w:pPr>
    <w:rPr>
      <w:rFonts w:eastAsia="Times New Roman"/>
      <w:b/>
      <w:bCs/>
      <w:sz w:val="36"/>
      <w:szCs w:val="36"/>
    </w:rPr>
  </w:style>
  <w:style w:type="paragraph" w:customStyle="1" w:styleId="xl164">
    <w:name w:val="xl164"/>
    <w:uiPriority w:val="1"/>
    <w:rsid w:val="58EA6CB6"/>
    <w:pPr>
      <w:pBdr>
        <w:top w:val="single" w:sz="4" w:space="0" w:color="auto"/>
        <w:left w:val="single" w:sz="4" w:space="0" w:color="auto"/>
        <w:bottom w:val="single" w:sz="4" w:space="0" w:color="auto"/>
      </w:pBdr>
      <w:shd w:val="clear" w:color="auto" w:fill="C0C0C0"/>
      <w:spacing w:beforeAutospacing="1" w:afterAutospacing="1"/>
      <w:jc w:val="center"/>
    </w:pPr>
    <w:rPr>
      <w:rFonts w:eastAsia="Times New Roman"/>
      <w:b/>
      <w:bCs/>
      <w:sz w:val="32"/>
      <w:szCs w:val="32"/>
    </w:rPr>
  </w:style>
  <w:style w:type="paragraph" w:customStyle="1" w:styleId="xl165">
    <w:name w:val="xl165"/>
    <w:uiPriority w:val="1"/>
    <w:rsid w:val="58EA6CB6"/>
    <w:pPr>
      <w:pBdr>
        <w:top w:val="single" w:sz="4" w:space="0" w:color="auto"/>
        <w:bottom w:val="single" w:sz="4" w:space="0" w:color="auto"/>
      </w:pBdr>
      <w:shd w:val="clear" w:color="auto" w:fill="C0C0C0"/>
      <w:spacing w:beforeAutospacing="1" w:afterAutospacing="1"/>
      <w:jc w:val="center"/>
    </w:pPr>
    <w:rPr>
      <w:rFonts w:eastAsia="Times New Roman"/>
      <w:b/>
      <w:bCs/>
      <w:sz w:val="32"/>
      <w:szCs w:val="32"/>
    </w:rPr>
  </w:style>
  <w:style w:type="paragraph" w:customStyle="1" w:styleId="xl166">
    <w:name w:val="xl166"/>
    <w:uiPriority w:val="1"/>
    <w:rsid w:val="58EA6CB6"/>
    <w:pPr>
      <w:pBdr>
        <w:top w:val="single" w:sz="4" w:space="0" w:color="auto"/>
        <w:left w:val="single" w:sz="4" w:space="0" w:color="auto"/>
        <w:bottom w:val="single" w:sz="4" w:space="0" w:color="auto"/>
      </w:pBdr>
      <w:shd w:val="clear" w:color="auto" w:fill="FFFFFF" w:themeFill="background1"/>
      <w:spacing w:beforeAutospacing="1" w:afterAutospacing="1"/>
      <w:jc w:val="center"/>
    </w:pPr>
    <w:rPr>
      <w:rFonts w:eastAsia="Times New Roman"/>
      <w:b/>
      <w:bCs/>
      <w:sz w:val="32"/>
      <w:szCs w:val="32"/>
    </w:rPr>
  </w:style>
  <w:style w:type="paragraph" w:customStyle="1" w:styleId="xl167">
    <w:name w:val="xl167"/>
    <w:uiPriority w:val="1"/>
    <w:rsid w:val="58EA6CB6"/>
    <w:pPr>
      <w:pBdr>
        <w:top w:val="single" w:sz="4" w:space="0" w:color="auto"/>
        <w:bottom w:val="single" w:sz="4" w:space="0" w:color="auto"/>
      </w:pBdr>
      <w:shd w:val="clear" w:color="auto" w:fill="FFFFFF" w:themeFill="background1"/>
      <w:spacing w:beforeAutospacing="1" w:afterAutospacing="1"/>
      <w:jc w:val="center"/>
    </w:pPr>
    <w:rPr>
      <w:rFonts w:eastAsia="Times New Roman"/>
      <w:b/>
      <w:bCs/>
      <w:sz w:val="32"/>
      <w:szCs w:val="32"/>
    </w:rPr>
  </w:style>
  <w:style w:type="paragraph" w:customStyle="1" w:styleId="xl168">
    <w:name w:val="xl168"/>
    <w:uiPriority w:val="1"/>
    <w:rsid w:val="58EA6CB6"/>
    <w:pPr>
      <w:pBdr>
        <w:top w:val="single" w:sz="4" w:space="0" w:color="auto"/>
        <w:bottom w:val="single" w:sz="4" w:space="0" w:color="auto"/>
        <w:right w:val="single" w:sz="4" w:space="0" w:color="auto"/>
      </w:pBdr>
      <w:shd w:val="clear" w:color="auto" w:fill="FFFFFF" w:themeFill="background1"/>
      <w:spacing w:beforeAutospacing="1" w:afterAutospacing="1"/>
      <w:jc w:val="center"/>
    </w:pPr>
    <w:rPr>
      <w:rFonts w:eastAsia="Times New Roman"/>
      <w:b/>
      <w:bCs/>
      <w:sz w:val="32"/>
      <w:szCs w:val="32"/>
    </w:rPr>
  </w:style>
  <w:style w:type="paragraph" w:customStyle="1" w:styleId="xl169">
    <w:name w:val="xl169"/>
    <w:uiPriority w:val="1"/>
    <w:rsid w:val="58EA6CB6"/>
    <w:pPr>
      <w:pBdr>
        <w:top w:val="single" w:sz="4" w:space="0" w:color="auto"/>
        <w:bottom w:val="single" w:sz="4" w:space="0" w:color="auto"/>
        <w:right w:val="single" w:sz="4" w:space="0" w:color="auto"/>
      </w:pBdr>
      <w:shd w:val="clear" w:color="auto" w:fill="C0C0C0"/>
      <w:spacing w:beforeAutospacing="1" w:afterAutospacing="1"/>
      <w:jc w:val="center"/>
    </w:pPr>
    <w:rPr>
      <w:rFonts w:eastAsia="Times New Roman"/>
      <w:b/>
      <w:bCs/>
      <w:sz w:val="32"/>
      <w:szCs w:val="32"/>
    </w:rPr>
  </w:style>
  <w:style w:type="paragraph" w:customStyle="1" w:styleId="xl170">
    <w:name w:val="xl170"/>
    <w:uiPriority w:val="1"/>
    <w:rsid w:val="58EA6CB6"/>
    <w:pPr>
      <w:pBdr>
        <w:top w:val="single" w:sz="4" w:space="0" w:color="auto"/>
        <w:left w:val="single" w:sz="4" w:space="0" w:color="auto"/>
        <w:right w:val="single" w:sz="4" w:space="0" w:color="auto"/>
      </w:pBdr>
      <w:shd w:val="clear" w:color="auto" w:fill="FFFFFF" w:themeFill="background1"/>
      <w:spacing w:beforeAutospacing="1" w:afterAutospacing="1"/>
    </w:pPr>
    <w:rPr>
      <w:rFonts w:eastAsia="Times New Roman"/>
      <w:sz w:val="28"/>
      <w:szCs w:val="28"/>
    </w:rPr>
  </w:style>
  <w:style w:type="paragraph" w:customStyle="1" w:styleId="xl171">
    <w:name w:val="xl171"/>
    <w:uiPriority w:val="1"/>
    <w:rsid w:val="58EA6CB6"/>
    <w:pPr>
      <w:pBdr>
        <w:left w:val="single" w:sz="4" w:space="0" w:color="auto"/>
        <w:bottom w:val="single" w:sz="4" w:space="0" w:color="auto"/>
        <w:right w:val="single" w:sz="4" w:space="0" w:color="auto"/>
      </w:pBdr>
      <w:shd w:val="clear" w:color="auto" w:fill="FFFFFF" w:themeFill="background1"/>
      <w:spacing w:beforeAutospacing="1" w:afterAutospacing="1"/>
    </w:pPr>
    <w:rPr>
      <w:rFonts w:eastAsia="Times New Roman"/>
      <w:sz w:val="28"/>
      <w:szCs w:val="28"/>
    </w:rPr>
  </w:style>
  <w:style w:type="paragraph" w:customStyle="1" w:styleId="xl172">
    <w:name w:val="xl172"/>
    <w:uiPriority w:val="1"/>
    <w:rsid w:val="58EA6CB6"/>
    <w:pPr>
      <w:pBdr>
        <w:top w:val="single" w:sz="4" w:space="0" w:color="auto"/>
        <w:left w:val="single" w:sz="4" w:space="0" w:color="auto"/>
        <w:right w:val="single" w:sz="4" w:space="0" w:color="auto"/>
      </w:pBdr>
      <w:shd w:val="clear" w:color="auto" w:fill="FFFFFF" w:themeFill="background1"/>
      <w:spacing w:beforeAutospacing="1" w:afterAutospacing="1"/>
      <w:jc w:val="center"/>
    </w:pPr>
    <w:rPr>
      <w:rFonts w:ascii="Arial" w:eastAsia="Times New Roman" w:hAnsi="Arial"/>
      <w:b/>
      <w:bCs/>
      <w:sz w:val="32"/>
      <w:szCs w:val="32"/>
    </w:rPr>
  </w:style>
  <w:style w:type="paragraph" w:customStyle="1" w:styleId="xl173">
    <w:name w:val="xl173"/>
    <w:uiPriority w:val="1"/>
    <w:rsid w:val="58EA6CB6"/>
    <w:pPr>
      <w:pBdr>
        <w:left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w:eastAsia="Times New Roman" w:hAnsi="Arial"/>
      <w:b/>
      <w:bCs/>
      <w:sz w:val="32"/>
      <w:szCs w:val="32"/>
    </w:rPr>
  </w:style>
  <w:style w:type="paragraph" w:customStyle="1" w:styleId="xl174">
    <w:name w:val="xl174"/>
    <w:uiPriority w:val="1"/>
    <w:rsid w:val="58EA6CB6"/>
    <w:pPr>
      <w:pBdr>
        <w:top w:val="single" w:sz="4" w:space="0" w:color="auto"/>
        <w:left w:val="single" w:sz="4" w:space="0" w:color="auto"/>
        <w:bottom w:val="single" w:sz="4" w:space="0" w:color="auto"/>
      </w:pBdr>
      <w:shd w:val="clear" w:color="auto" w:fill="FFFFFF" w:themeFill="background1"/>
      <w:spacing w:beforeAutospacing="1" w:afterAutospacing="1"/>
    </w:pPr>
    <w:rPr>
      <w:rFonts w:ascii="Arial" w:eastAsia="Times New Roman" w:hAnsi="Arial"/>
      <w:b/>
      <w:bCs/>
      <w:sz w:val="36"/>
      <w:szCs w:val="36"/>
    </w:rPr>
  </w:style>
  <w:style w:type="paragraph" w:customStyle="1" w:styleId="xl175">
    <w:name w:val="xl175"/>
    <w:uiPriority w:val="1"/>
    <w:rsid w:val="58EA6CB6"/>
    <w:pPr>
      <w:pBdr>
        <w:top w:val="single" w:sz="4" w:space="0" w:color="auto"/>
        <w:bottom w:val="single" w:sz="4" w:space="0" w:color="auto"/>
      </w:pBdr>
      <w:shd w:val="clear" w:color="auto" w:fill="FFFFFF" w:themeFill="background1"/>
      <w:spacing w:beforeAutospacing="1" w:afterAutospacing="1"/>
    </w:pPr>
    <w:rPr>
      <w:rFonts w:ascii="Arial" w:eastAsia="Times New Roman" w:hAnsi="Arial"/>
      <w:b/>
      <w:bCs/>
      <w:sz w:val="36"/>
      <w:szCs w:val="36"/>
    </w:rPr>
  </w:style>
  <w:style w:type="paragraph" w:customStyle="1" w:styleId="xl176">
    <w:name w:val="xl176"/>
    <w:uiPriority w:val="1"/>
    <w:rsid w:val="58EA6CB6"/>
    <w:pPr>
      <w:pBdr>
        <w:top w:val="single" w:sz="4" w:space="0" w:color="auto"/>
        <w:left w:val="single" w:sz="4" w:space="0" w:color="auto"/>
        <w:bottom w:val="single" w:sz="4" w:space="0" w:color="auto"/>
      </w:pBdr>
      <w:shd w:val="clear" w:color="auto" w:fill="FFFFFF" w:themeFill="background1"/>
      <w:spacing w:beforeAutospacing="1" w:afterAutospacing="1"/>
    </w:pPr>
    <w:rPr>
      <w:rFonts w:ascii="Arial" w:eastAsia="Times New Roman" w:hAnsi="Arial"/>
      <w:b/>
      <w:bCs/>
      <w:sz w:val="36"/>
      <w:szCs w:val="36"/>
    </w:rPr>
  </w:style>
  <w:style w:type="paragraph" w:customStyle="1" w:styleId="xl177">
    <w:name w:val="xl177"/>
    <w:uiPriority w:val="1"/>
    <w:rsid w:val="58EA6CB6"/>
    <w:pPr>
      <w:pBdr>
        <w:top w:val="single" w:sz="4" w:space="0" w:color="auto"/>
        <w:bottom w:val="single" w:sz="4" w:space="0" w:color="auto"/>
      </w:pBdr>
      <w:shd w:val="clear" w:color="auto" w:fill="FFFFFF" w:themeFill="background1"/>
      <w:spacing w:beforeAutospacing="1" w:afterAutospacing="1"/>
    </w:pPr>
    <w:rPr>
      <w:rFonts w:ascii="Arial" w:eastAsia="Times New Roman" w:hAnsi="Arial"/>
      <w:b/>
      <w:bCs/>
      <w:sz w:val="36"/>
      <w:szCs w:val="36"/>
    </w:rPr>
  </w:style>
  <w:style w:type="paragraph" w:customStyle="1" w:styleId="xl178">
    <w:name w:val="xl178"/>
    <w:uiPriority w:val="1"/>
    <w:rsid w:val="58EA6CB6"/>
    <w:pPr>
      <w:pBdr>
        <w:top w:val="single" w:sz="4" w:space="0" w:color="auto"/>
        <w:bottom w:val="single" w:sz="4" w:space="0" w:color="auto"/>
      </w:pBdr>
      <w:shd w:val="clear" w:color="auto" w:fill="FFFFFF" w:themeFill="background1"/>
      <w:spacing w:beforeAutospacing="1" w:afterAutospacing="1"/>
    </w:pPr>
    <w:rPr>
      <w:rFonts w:ascii="Arial" w:eastAsia="Times New Roman" w:hAnsi="Arial"/>
      <w:sz w:val="28"/>
      <w:szCs w:val="28"/>
    </w:rPr>
  </w:style>
  <w:style w:type="paragraph" w:customStyle="1" w:styleId="xl179">
    <w:name w:val="xl179"/>
    <w:uiPriority w:val="1"/>
    <w:rsid w:val="58EA6CB6"/>
    <w:pPr>
      <w:pBdr>
        <w:top w:val="single" w:sz="4" w:space="0" w:color="auto"/>
        <w:bottom w:val="single" w:sz="4" w:space="0" w:color="auto"/>
        <w:right w:val="single" w:sz="4" w:space="0" w:color="auto"/>
      </w:pBdr>
      <w:shd w:val="clear" w:color="auto" w:fill="FFFFFF" w:themeFill="background1"/>
      <w:spacing w:beforeAutospacing="1" w:afterAutospacing="1"/>
    </w:pPr>
    <w:rPr>
      <w:rFonts w:ascii="Arial" w:eastAsia="Times New Roman" w:hAnsi="Arial"/>
      <w:sz w:val="28"/>
      <w:szCs w:val="28"/>
    </w:rPr>
  </w:style>
  <w:style w:type="paragraph" w:customStyle="1" w:styleId="xl180">
    <w:name w:val="xl180"/>
    <w:uiPriority w:val="1"/>
    <w:rsid w:val="58EA6CB6"/>
    <w:pPr>
      <w:pBdr>
        <w:top w:val="single" w:sz="4" w:space="0" w:color="auto"/>
        <w:left w:val="single" w:sz="4" w:space="0" w:color="auto"/>
        <w:bottom w:val="single" w:sz="4" w:space="0" w:color="auto"/>
      </w:pBdr>
      <w:shd w:val="clear" w:color="auto" w:fill="FFFFFF" w:themeFill="background1"/>
      <w:spacing w:beforeAutospacing="1" w:afterAutospacing="1"/>
    </w:pPr>
    <w:rPr>
      <w:rFonts w:ascii="Arial" w:eastAsia="Times New Roman" w:hAnsi="Arial"/>
      <w:b/>
      <w:bCs/>
      <w:sz w:val="36"/>
      <w:szCs w:val="36"/>
    </w:rPr>
  </w:style>
  <w:style w:type="paragraph" w:customStyle="1" w:styleId="xl181">
    <w:name w:val="xl181"/>
    <w:uiPriority w:val="1"/>
    <w:rsid w:val="58EA6CB6"/>
    <w:pPr>
      <w:pBdr>
        <w:top w:val="single" w:sz="4" w:space="0" w:color="auto"/>
        <w:bottom w:val="single" w:sz="4" w:space="0" w:color="auto"/>
      </w:pBdr>
      <w:shd w:val="clear" w:color="auto" w:fill="FFFFFF" w:themeFill="background1"/>
      <w:spacing w:beforeAutospacing="1" w:afterAutospacing="1"/>
    </w:pPr>
    <w:rPr>
      <w:rFonts w:ascii="Arial" w:eastAsia="Times New Roman" w:hAnsi="Arial"/>
      <w:b/>
      <w:bCs/>
      <w:sz w:val="36"/>
      <w:szCs w:val="36"/>
    </w:rPr>
  </w:style>
  <w:style w:type="paragraph" w:customStyle="1" w:styleId="xl182">
    <w:name w:val="xl182"/>
    <w:uiPriority w:val="1"/>
    <w:rsid w:val="58EA6CB6"/>
    <w:pPr>
      <w:pBdr>
        <w:top w:val="single" w:sz="4" w:space="0" w:color="auto"/>
        <w:left w:val="single" w:sz="4" w:space="0" w:color="auto"/>
        <w:bottom w:val="single" w:sz="4" w:space="0" w:color="auto"/>
      </w:pBdr>
      <w:shd w:val="clear" w:color="auto" w:fill="FFFFFF" w:themeFill="background1"/>
      <w:spacing w:beforeAutospacing="1" w:afterAutospacing="1"/>
    </w:pPr>
    <w:rPr>
      <w:rFonts w:ascii="Arial" w:eastAsia="Times New Roman" w:hAnsi="Arial"/>
      <w:b/>
      <w:bCs/>
      <w:sz w:val="36"/>
      <w:szCs w:val="36"/>
    </w:rPr>
  </w:style>
  <w:style w:type="paragraph" w:customStyle="1" w:styleId="xl183">
    <w:name w:val="xl183"/>
    <w:uiPriority w:val="1"/>
    <w:rsid w:val="58EA6CB6"/>
    <w:pPr>
      <w:pBdr>
        <w:top w:val="single" w:sz="4" w:space="0" w:color="auto"/>
        <w:bottom w:val="single" w:sz="4" w:space="0" w:color="auto"/>
      </w:pBdr>
      <w:shd w:val="clear" w:color="auto" w:fill="FFFFFF" w:themeFill="background1"/>
      <w:spacing w:beforeAutospacing="1" w:afterAutospacing="1"/>
    </w:pPr>
    <w:rPr>
      <w:rFonts w:ascii="Arial" w:eastAsia="Times New Roman" w:hAnsi="Arial"/>
      <w:b/>
      <w:bCs/>
      <w:sz w:val="36"/>
      <w:szCs w:val="36"/>
    </w:rPr>
  </w:style>
  <w:style w:type="character" w:customStyle="1" w:styleId="BalloonTextChar">
    <w:name w:val="Balloon Text Char"/>
    <w:link w:val="BalloonText"/>
    <w:uiPriority w:val="99"/>
    <w:semiHidden/>
    <w:rsid w:val="001F2959"/>
    <w:rPr>
      <w:rFonts w:ascii="Tahoma" w:eastAsia="Calibri" w:hAnsi="Tahoma" w:cs="Tahoma"/>
      <w:sz w:val="16"/>
      <w:szCs w:val="16"/>
      <w:lang w:eastAsia="en-US"/>
    </w:rPr>
  </w:style>
  <w:style w:type="paragraph" w:styleId="BalloonText">
    <w:name w:val="Balloon Text"/>
    <w:link w:val="BalloonTextChar"/>
    <w:uiPriority w:val="99"/>
    <w:semiHidden/>
    <w:unhideWhenUsed/>
    <w:rsid w:val="58EA6CB6"/>
    <w:rPr>
      <w:rFonts w:ascii="Tahoma" w:hAnsi="Tahoma"/>
      <w:sz w:val="16"/>
      <w:szCs w:val="16"/>
      <w:lang w:val="en-US" w:eastAsia="en-US"/>
    </w:rPr>
  </w:style>
  <w:style w:type="paragraph" w:styleId="HTMLPreformatted">
    <w:name w:val="HTML Preformatted"/>
    <w:link w:val="HTMLPreformattedChar"/>
    <w:uiPriority w:val="99"/>
    <w:unhideWhenUsed/>
    <w:rsid w:val="58EA6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lang w:val="en-US" w:eastAsia="en-US"/>
    </w:rPr>
  </w:style>
  <w:style w:type="character" w:customStyle="1" w:styleId="HTMLPreformattedChar">
    <w:name w:val="HTML Preformatted Char"/>
    <w:link w:val="HTMLPreformatted"/>
    <w:uiPriority w:val="99"/>
    <w:rsid w:val="001F2959"/>
    <w:rPr>
      <w:rFonts w:ascii="Courier New" w:eastAsia="Times New Roman" w:hAnsi="Courier New"/>
      <w:lang w:eastAsia="en-US"/>
    </w:rPr>
  </w:style>
  <w:style w:type="paragraph" w:customStyle="1" w:styleId="Domylnie">
    <w:name w:val="Domyślnie"/>
    <w:uiPriority w:val="99"/>
    <w:qFormat/>
    <w:rsid w:val="001F2959"/>
    <w:pPr>
      <w:suppressAutoHyphens/>
      <w:spacing w:after="200" w:line="276" w:lineRule="auto"/>
    </w:pPr>
    <w:rPr>
      <w:rFonts w:ascii="Calibri" w:eastAsia="SimSun" w:hAnsi="Calibri"/>
      <w:color w:val="00000A"/>
      <w:sz w:val="22"/>
      <w:szCs w:val="22"/>
    </w:rPr>
  </w:style>
  <w:style w:type="character" w:customStyle="1" w:styleId="fb">
    <w:name w:val="fb"/>
    <w:uiPriority w:val="1"/>
    <w:rsid w:val="58EA6CB6"/>
  </w:style>
  <w:style w:type="paragraph" w:styleId="BodyText">
    <w:name w:val="Body Text"/>
    <w:link w:val="BodyTextChar"/>
    <w:uiPriority w:val="1"/>
    <w:qFormat/>
    <w:rsid w:val="58EA6CB6"/>
    <w:pPr>
      <w:spacing w:after="120"/>
    </w:pPr>
    <w:rPr>
      <w:rFonts w:eastAsia="Times New Roman"/>
      <w:lang w:val="en-US" w:eastAsia="en-US"/>
    </w:rPr>
  </w:style>
  <w:style w:type="character" w:customStyle="1" w:styleId="BodyTextChar">
    <w:name w:val="Body Text Char"/>
    <w:link w:val="BodyText"/>
    <w:uiPriority w:val="1"/>
    <w:rsid w:val="001F2959"/>
    <w:rPr>
      <w:rFonts w:eastAsia="Times New Roman"/>
      <w:sz w:val="24"/>
      <w:szCs w:val="24"/>
    </w:rPr>
  </w:style>
  <w:style w:type="paragraph" w:customStyle="1" w:styleId="Style1">
    <w:name w:val="Style1"/>
    <w:uiPriority w:val="1"/>
    <w:rsid w:val="58EA6CB6"/>
    <w:rPr>
      <w:rFonts w:eastAsia="Times New Roman"/>
    </w:rPr>
  </w:style>
  <w:style w:type="paragraph" w:customStyle="1" w:styleId="Standard">
    <w:name w:val="Standard"/>
    <w:rsid w:val="001F2959"/>
    <w:pPr>
      <w:widowControl w:val="0"/>
      <w:suppressAutoHyphens/>
      <w:autoSpaceDN w:val="0"/>
      <w:textAlignment w:val="baseline"/>
    </w:pPr>
    <w:rPr>
      <w:rFonts w:eastAsia="SimSun" w:cs="Mangal"/>
      <w:color w:val="00000A"/>
      <w:kern w:val="3"/>
      <w:sz w:val="24"/>
      <w:szCs w:val="24"/>
      <w:lang w:eastAsia="zh-CN" w:bidi="hi-IN"/>
    </w:rPr>
  </w:style>
  <w:style w:type="paragraph" w:styleId="BodyTextIndent2">
    <w:name w:val="Body Text Indent 2"/>
    <w:link w:val="BodyTextIndent2Char"/>
    <w:uiPriority w:val="99"/>
    <w:semiHidden/>
    <w:unhideWhenUsed/>
    <w:rsid w:val="58EA6CB6"/>
    <w:pPr>
      <w:spacing w:after="120" w:line="480" w:lineRule="auto"/>
      <w:ind w:left="283"/>
    </w:pPr>
    <w:rPr>
      <w:lang w:val="en-US" w:eastAsia="en-US"/>
    </w:rPr>
  </w:style>
  <w:style w:type="character" w:customStyle="1" w:styleId="BodyTextIndent2Char">
    <w:name w:val="Body Text Indent 2 Char"/>
    <w:link w:val="BodyTextIndent2"/>
    <w:uiPriority w:val="99"/>
    <w:semiHidden/>
    <w:rsid w:val="001F2959"/>
    <w:rPr>
      <w:rFonts w:eastAsia="Calibri" w:cs="Times New Roman"/>
      <w:sz w:val="24"/>
      <w:lang w:eastAsia="en-US"/>
    </w:rPr>
  </w:style>
  <w:style w:type="character" w:customStyle="1" w:styleId="hps">
    <w:name w:val="hps"/>
    <w:rsid w:val="001F2959"/>
  </w:style>
  <w:style w:type="paragraph" w:styleId="PlainText">
    <w:name w:val="Plain Text"/>
    <w:link w:val="PlainTextChar"/>
    <w:uiPriority w:val="99"/>
    <w:rsid w:val="58EA6CB6"/>
    <w:rPr>
      <w:rFonts w:ascii="Courier New" w:eastAsia="Times New Roman" w:hAnsi="Courier New"/>
      <w:lang w:val="en-US" w:eastAsia="en-US"/>
    </w:rPr>
  </w:style>
  <w:style w:type="character" w:customStyle="1" w:styleId="PlainTextChar">
    <w:name w:val="Plain Text Char"/>
    <w:link w:val="PlainText"/>
    <w:uiPriority w:val="99"/>
    <w:rsid w:val="001F2959"/>
    <w:rPr>
      <w:rFonts w:ascii="Courier New" w:eastAsia="Times New Roman" w:hAnsi="Courier New" w:cs="Courier New"/>
    </w:rPr>
  </w:style>
  <w:style w:type="character" w:customStyle="1" w:styleId="shorttext">
    <w:name w:val="short_text"/>
    <w:uiPriority w:val="1"/>
    <w:rsid w:val="58EA6CB6"/>
  </w:style>
  <w:style w:type="paragraph" w:customStyle="1" w:styleId="TableParagraph">
    <w:name w:val="Table Paragraph"/>
    <w:uiPriority w:val="1"/>
    <w:qFormat/>
    <w:rsid w:val="58EA6CB6"/>
    <w:rPr>
      <w:rFonts w:eastAsia="Times New Roman"/>
      <w:sz w:val="22"/>
      <w:szCs w:val="22"/>
      <w:lang w:bidi="pl-PL"/>
    </w:rPr>
  </w:style>
  <w:style w:type="paragraph" w:customStyle="1" w:styleId="Pa21">
    <w:name w:val="Pa21"/>
    <w:uiPriority w:val="99"/>
    <w:rsid w:val="58EA6CB6"/>
    <w:pPr>
      <w:spacing w:line="171" w:lineRule="atLeast"/>
    </w:pPr>
    <w:rPr>
      <w:rFonts w:ascii="Arial" w:hAnsi="Arial" w:cs="Arial"/>
      <w:lang w:eastAsia="en-US"/>
    </w:rPr>
  </w:style>
  <w:style w:type="character" w:customStyle="1" w:styleId="tlid-translation">
    <w:name w:val="tlid-translation"/>
    <w:uiPriority w:val="1"/>
    <w:rsid w:val="58EA6CB6"/>
  </w:style>
  <w:style w:type="paragraph" w:styleId="TOCHeading">
    <w:name w:val="TOC Heading"/>
    <w:basedOn w:val="Heading1"/>
    <w:next w:val="Normal"/>
    <w:uiPriority w:val="39"/>
    <w:unhideWhenUsed/>
    <w:qFormat/>
    <w:rsid w:val="001F2959"/>
    <w:pPr>
      <w:keepLines/>
      <w:spacing w:before="480" w:after="0" w:line="276" w:lineRule="auto"/>
      <w:outlineLvl w:val="9"/>
    </w:pPr>
    <w:rPr>
      <w:color w:val="365F91"/>
      <w:sz w:val="28"/>
      <w:szCs w:val="28"/>
      <w:lang w:eastAsia="en-US"/>
    </w:rPr>
  </w:style>
  <w:style w:type="paragraph" w:styleId="TOC2">
    <w:name w:val="toc 2"/>
    <w:uiPriority w:val="39"/>
    <w:unhideWhenUsed/>
    <w:qFormat/>
    <w:rsid w:val="58EA6CB6"/>
    <w:pPr>
      <w:tabs>
        <w:tab w:val="right" w:leader="dot" w:pos="9060"/>
      </w:tabs>
      <w:spacing w:after="100" w:line="276" w:lineRule="auto"/>
      <w:ind w:left="220"/>
    </w:pPr>
    <w:rPr>
      <w:rFonts w:ascii="Calibri" w:hAnsi="Calibri"/>
      <w:b/>
      <w:bCs/>
      <w:noProof/>
      <w:sz w:val="22"/>
      <w:szCs w:val="22"/>
    </w:rPr>
  </w:style>
  <w:style w:type="paragraph" w:styleId="TOC1">
    <w:name w:val="toc 1"/>
    <w:uiPriority w:val="39"/>
    <w:unhideWhenUsed/>
    <w:qFormat/>
    <w:rsid w:val="58EA6CB6"/>
    <w:pPr>
      <w:tabs>
        <w:tab w:val="right" w:leader="dot" w:pos="9062"/>
      </w:tabs>
      <w:spacing w:after="100" w:line="276" w:lineRule="auto"/>
      <w:jc w:val="both"/>
    </w:pPr>
    <w:rPr>
      <w:rFonts w:eastAsia="Batang"/>
      <w:b/>
      <w:bCs/>
      <w:noProof/>
    </w:rPr>
  </w:style>
  <w:style w:type="paragraph" w:styleId="Title">
    <w:name w:val="Title"/>
    <w:link w:val="TitleChar"/>
    <w:uiPriority w:val="10"/>
    <w:qFormat/>
    <w:rsid w:val="58EA6CB6"/>
    <w:pPr>
      <w:spacing w:before="240" w:after="60"/>
      <w:jc w:val="center"/>
      <w:outlineLvl w:val="0"/>
    </w:pPr>
    <w:rPr>
      <w:rFonts w:ascii="Arial" w:eastAsia="Times New Roman" w:hAnsi="Arial"/>
      <w:b/>
      <w:bCs/>
      <w:sz w:val="32"/>
      <w:szCs w:val="32"/>
      <w:lang w:val="en-US" w:eastAsia="en-US"/>
    </w:rPr>
  </w:style>
  <w:style w:type="character" w:customStyle="1" w:styleId="TitleChar">
    <w:name w:val="Title Char"/>
    <w:link w:val="Title"/>
    <w:uiPriority w:val="10"/>
    <w:rsid w:val="001F2959"/>
    <w:rPr>
      <w:rFonts w:ascii="Arial" w:eastAsia="Times New Roman" w:hAnsi="Arial" w:cs="Arial"/>
      <w:b/>
      <w:bCs/>
      <w:kern w:val="28"/>
      <w:sz w:val="32"/>
      <w:szCs w:val="32"/>
    </w:rPr>
  </w:style>
  <w:style w:type="character" w:customStyle="1" w:styleId="y2iqfc">
    <w:name w:val="y2iqfc"/>
    <w:uiPriority w:val="1"/>
    <w:rsid w:val="58EA6CB6"/>
  </w:style>
  <w:style w:type="character" w:customStyle="1" w:styleId="jlqj4bchmk0b">
    <w:name w:val="jlqj4b chmk0b"/>
    <w:uiPriority w:val="1"/>
    <w:rsid w:val="58EA6CB6"/>
  </w:style>
  <w:style w:type="paragraph" w:customStyle="1" w:styleId="Tekstpodstawowy1">
    <w:name w:val="Tekst podstawowy1"/>
    <w:uiPriority w:val="1"/>
    <w:rsid w:val="58EA6CB6"/>
    <w:pPr>
      <w:spacing w:after="120"/>
    </w:pPr>
    <w:rPr>
      <w:rFonts w:eastAsia="Times New Roman"/>
      <w:color w:val="00000A"/>
    </w:rPr>
  </w:style>
  <w:style w:type="character" w:styleId="FollowedHyperlink">
    <w:name w:val="FollowedHyperlink"/>
    <w:uiPriority w:val="99"/>
    <w:rsid w:val="00134832"/>
    <w:rPr>
      <w:color w:val="800080"/>
      <w:u w:val="single"/>
    </w:rPr>
  </w:style>
  <w:style w:type="paragraph" w:customStyle="1" w:styleId="xl22">
    <w:name w:val="xl22"/>
    <w:uiPriority w:val="1"/>
    <w:rsid w:val="58EA6CB6"/>
    <w:pPr>
      <w:pBdr>
        <w:top w:val="single" w:sz="4" w:space="0" w:color="auto"/>
        <w:left w:val="single" w:sz="4" w:space="0" w:color="auto"/>
        <w:bottom w:val="single" w:sz="4" w:space="0" w:color="auto"/>
        <w:right w:val="single" w:sz="4" w:space="0" w:color="auto"/>
      </w:pBdr>
      <w:spacing w:beforeAutospacing="1" w:afterAutospacing="1"/>
    </w:pPr>
    <w:rPr>
      <w:rFonts w:eastAsia="Times New Roman"/>
    </w:rPr>
  </w:style>
  <w:style w:type="paragraph" w:customStyle="1" w:styleId="xl23">
    <w:name w:val="xl23"/>
    <w:uiPriority w:val="1"/>
    <w:rsid w:val="58EA6CB6"/>
    <w:pPr>
      <w:pBdr>
        <w:top w:val="single" w:sz="4" w:space="0" w:color="auto"/>
        <w:left w:val="single" w:sz="4" w:space="0" w:color="auto"/>
        <w:bottom w:val="single" w:sz="4" w:space="0" w:color="auto"/>
        <w:right w:val="single" w:sz="4" w:space="0" w:color="auto"/>
      </w:pBdr>
      <w:shd w:val="clear" w:color="auto" w:fill="FF0000"/>
      <w:spacing w:beforeAutospacing="1" w:afterAutospacing="1"/>
      <w:jc w:val="center"/>
    </w:pPr>
    <w:rPr>
      <w:rFonts w:eastAsia="Times New Roman"/>
    </w:rPr>
  </w:style>
  <w:style w:type="paragraph" w:customStyle="1" w:styleId="xl24">
    <w:name w:val="xl24"/>
    <w:uiPriority w:val="1"/>
    <w:rsid w:val="58EA6CB6"/>
    <w:pPr>
      <w:pBdr>
        <w:top w:val="single" w:sz="4" w:space="0" w:color="auto"/>
        <w:left w:val="single" w:sz="4" w:space="0" w:color="auto"/>
        <w:bottom w:val="single" w:sz="4" w:space="0" w:color="auto"/>
        <w:right w:val="single" w:sz="4" w:space="0" w:color="auto"/>
      </w:pBdr>
      <w:shd w:val="clear" w:color="auto" w:fill="00FF00"/>
      <w:spacing w:beforeAutospacing="1" w:afterAutospacing="1"/>
      <w:jc w:val="center"/>
    </w:pPr>
    <w:rPr>
      <w:rFonts w:eastAsia="Times New Roman"/>
    </w:rPr>
  </w:style>
  <w:style w:type="paragraph" w:customStyle="1" w:styleId="xl25">
    <w:name w:val="xl25"/>
    <w:uiPriority w:val="1"/>
    <w:rsid w:val="58EA6CB6"/>
    <w:pPr>
      <w:pBdr>
        <w:top w:val="single" w:sz="4" w:space="0" w:color="auto"/>
        <w:left w:val="single" w:sz="4" w:space="0" w:color="auto"/>
        <w:bottom w:val="single" w:sz="4" w:space="0" w:color="auto"/>
        <w:right w:val="single" w:sz="4" w:space="0" w:color="auto"/>
      </w:pBdr>
      <w:shd w:val="clear" w:color="auto" w:fill="3366FF"/>
      <w:spacing w:beforeAutospacing="1" w:afterAutospacing="1"/>
      <w:jc w:val="center"/>
    </w:pPr>
    <w:rPr>
      <w:rFonts w:eastAsia="Times New Roman"/>
    </w:rPr>
  </w:style>
  <w:style w:type="paragraph" w:customStyle="1" w:styleId="xl26">
    <w:name w:val="xl26"/>
    <w:uiPriority w:val="1"/>
    <w:rsid w:val="58EA6CB6"/>
    <w:pPr>
      <w:pBdr>
        <w:top w:val="single" w:sz="4" w:space="0" w:color="auto"/>
        <w:left w:val="single" w:sz="4" w:space="0" w:color="auto"/>
        <w:bottom w:val="single" w:sz="4" w:space="0" w:color="auto"/>
        <w:right w:val="single" w:sz="4" w:space="0" w:color="auto"/>
      </w:pBdr>
      <w:shd w:val="clear" w:color="auto" w:fill="CC99FF"/>
      <w:spacing w:beforeAutospacing="1" w:afterAutospacing="1"/>
      <w:jc w:val="center"/>
    </w:pPr>
    <w:rPr>
      <w:rFonts w:eastAsia="Times New Roman"/>
    </w:rPr>
  </w:style>
  <w:style w:type="paragraph" w:customStyle="1" w:styleId="xl27">
    <w:name w:val="xl27"/>
    <w:uiPriority w:val="1"/>
    <w:rsid w:val="58EA6CB6"/>
    <w:pPr>
      <w:pBdr>
        <w:top w:val="single" w:sz="4" w:space="0" w:color="auto"/>
        <w:left w:val="single" w:sz="4" w:space="0" w:color="auto"/>
        <w:bottom w:val="single" w:sz="4" w:space="0" w:color="auto"/>
        <w:right w:val="single" w:sz="4" w:space="0" w:color="auto"/>
      </w:pBdr>
      <w:shd w:val="clear" w:color="auto" w:fill="FFFF00"/>
      <w:spacing w:beforeAutospacing="1" w:afterAutospacing="1"/>
      <w:jc w:val="center"/>
    </w:pPr>
    <w:rPr>
      <w:rFonts w:eastAsia="Times New Roman"/>
    </w:rPr>
  </w:style>
  <w:style w:type="paragraph" w:customStyle="1" w:styleId="xl28">
    <w:name w:val="xl28"/>
    <w:uiPriority w:val="1"/>
    <w:rsid w:val="58EA6CB6"/>
    <w:pPr>
      <w:pBdr>
        <w:top w:val="single" w:sz="4" w:space="0" w:color="auto"/>
        <w:left w:val="single" w:sz="4" w:space="0" w:color="auto"/>
        <w:bottom w:val="single" w:sz="4" w:space="0" w:color="auto"/>
        <w:right w:val="single" w:sz="4" w:space="0" w:color="auto"/>
      </w:pBdr>
      <w:shd w:val="clear" w:color="auto" w:fill="FFFF99"/>
      <w:spacing w:beforeAutospacing="1" w:afterAutospacing="1"/>
      <w:jc w:val="center"/>
    </w:pPr>
    <w:rPr>
      <w:rFonts w:eastAsia="Times New Roman"/>
    </w:rPr>
  </w:style>
  <w:style w:type="paragraph" w:customStyle="1" w:styleId="xl29">
    <w:name w:val="xl29"/>
    <w:uiPriority w:val="1"/>
    <w:rsid w:val="58EA6CB6"/>
    <w:pPr>
      <w:pBdr>
        <w:top w:val="single" w:sz="4" w:space="0" w:color="auto"/>
        <w:left w:val="single" w:sz="4" w:space="0" w:color="auto"/>
        <w:bottom w:val="single" w:sz="4" w:space="0" w:color="auto"/>
        <w:right w:val="single" w:sz="4" w:space="0" w:color="auto"/>
      </w:pBdr>
      <w:shd w:val="clear" w:color="auto" w:fill="FFFF99"/>
      <w:spacing w:beforeAutospacing="1" w:afterAutospacing="1"/>
    </w:pPr>
    <w:rPr>
      <w:rFonts w:eastAsia="Times New Roman"/>
    </w:rPr>
  </w:style>
  <w:style w:type="paragraph" w:customStyle="1" w:styleId="xl30">
    <w:name w:val="xl30"/>
    <w:uiPriority w:val="1"/>
    <w:rsid w:val="58EA6CB6"/>
    <w:pPr>
      <w:pBdr>
        <w:top w:val="single" w:sz="4" w:space="0" w:color="auto"/>
        <w:left w:val="single" w:sz="4" w:space="0" w:color="auto"/>
        <w:bottom w:val="single" w:sz="4" w:space="0" w:color="auto"/>
        <w:right w:val="single" w:sz="4" w:space="0" w:color="auto"/>
      </w:pBdr>
      <w:shd w:val="clear" w:color="auto" w:fill="00CCFF"/>
      <w:spacing w:beforeAutospacing="1" w:afterAutospacing="1"/>
      <w:jc w:val="center"/>
    </w:pPr>
    <w:rPr>
      <w:rFonts w:eastAsia="Times New Roman"/>
    </w:rPr>
  </w:style>
  <w:style w:type="paragraph" w:customStyle="1" w:styleId="xl31">
    <w:name w:val="xl31"/>
    <w:uiPriority w:val="1"/>
    <w:rsid w:val="58EA6CB6"/>
    <w:pPr>
      <w:pBdr>
        <w:top w:val="single" w:sz="4" w:space="0" w:color="auto"/>
        <w:left w:val="single" w:sz="4" w:space="0" w:color="auto"/>
        <w:bottom w:val="single" w:sz="4" w:space="0" w:color="auto"/>
        <w:right w:val="single" w:sz="4" w:space="0" w:color="auto"/>
      </w:pBdr>
      <w:shd w:val="clear" w:color="auto" w:fill="FFFF99"/>
      <w:spacing w:beforeAutospacing="1" w:afterAutospacing="1"/>
      <w:jc w:val="center"/>
    </w:pPr>
    <w:rPr>
      <w:rFonts w:eastAsia="Times New Roman"/>
    </w:rPr>
  </w:style>
  <w:style w:type="paragraph" w:customStyle="1" w:styleId="xl32">
    <w:name w:val="xl32"/>
    <w:uiPriority w:val="1"/>
    <w:rsid w:val="58EA6CB6"/>
    <w:pPr>
      <w:pBdr>
        <w:top w:val="single" w:sz="4" w:space="0" w:color="auto"/>
        <w:left w:val="single" w:sz="4" w:space="0" w:color="auto"/>
        <w:bottom w:val="single" w:sz="4" w:space="0" w:color="auto"/>
        <w:right w:val="single" w:sz="4" w:space="0" w:color="auto"/>
      </w:pBdr>
      <w:shd w:val="clear" w:color="auto" w:fill="FF99CC"/>
      <w:spacing w:beforeAutospacing="1" w:afterAutospacing="1"/>
      <w:jc w:val="center"/>
    </w:pPr>
    <w:rPr>
      <w:rFonts w:ascii="Arial" w:eastAsia="Times New Roman" w:hAnsi="Arial" w:cs="Arial"/>
    </w:rPr>
  </w:style>
  <w:style w:type="paragraph" w:customStyle="1" w:styleId="xl33">
    <w:name w:val="xl33"/>
    <w:uiPriority w:val="1"/>
    <w:rsid w:val="58EA6CB6"/>
    <w:pPr>
      <w:pBdr>
        <w:top w:val="single" w:sz="4" w:space="0" w:color="auto"/>
        <w:left w:val="single" w:sz="4" w:space="0" w:color="auto"/>
        <w:bottom w:val="single" w:sz="4" w:space="0" w:color="auto"/>
        <w:right w:val="single" w:sz="4" w:space="0" w:color="auto"/>
      </w:pBdr>
      <w:shd w:val="clear" w:color="auto" w:fill="FF99CC"/>
      <w:spacing w:beforeAutospacing="1" w:afterAutospacing="1"/>
      <w:jc w:val="center"/>
    </w:pPr>
    <w:rPr>
      <w:rFonts w:eastAsia="Times New Roman"/>
    </w:rPr>
  </w:style>
  <w:style w:type="paragraph" w:customStyle="1" w:styleId="xl34">
    <w:name w:val="xl34"/>
    <w:uiPriority w:val="1"/>
    <w:rsid w:val="58EA6CB6"/>
    <w:pPr>
      <w:pBdr>
        <w:top w:val="single" w:sz="4" w:space="0" w:color="auto"/>
        <w:left w:val="single" w:sz="4" w:space="0" w:color="auto"/>
        <w:right w:val="single" w:sz="4" w:space="0" w:color="auto"/>
      </w:pBdr>
      <w:shd w:val="clear" w:color="auto" w:fill="FFFF99"/>
      <w:spacing w:beforeAutospacing="1" w:afterAutospacing="1"/>
    </w:pPr>
    <w:rPr>
      <w:rFonts w:eastAsia="Times New Roman"/>
    </w:rPr>
  </w:style>
  <w:style w:type="paragraph" w:customStyle="1" w:styleId="xl35">
    <w:name w:val="xl35"/>
    <w:uiPriority w:val="1"/>
    <w:rsid w:val="58EA6CB6"/>
    <w:pPr>
      <w:pBdr>
        <w:left w:val="single" w:sz="4" w:space="0" w:color="auto"/>
        <w:right w:val="single" w:sz="4" w:space="0" w:color="auto"/>
      </w:pBdr>
      <w:shd w:val="clear" w:color="auto" w:fill="FFFF99"/>
      <w:spacing w:beforeAutospacing="1" w:afterAutospacing="1"/>
    </w:pPr>
    <w:rPr>
      <w:rFonts w:eastAsia="Times New Roman"/>
    </w:rPr>
  </w:style>
  <w:style w:type="paragraph" w:customStyle="1" w:styleId="xl36">
    <w:name w:val="xl36"/>
    <w:uiPriority w:val="1"/>
    <w:rsid w:val="58EA6CB6"/>
    <w:pPr>
      <w:pBdr>
        <w:left w:val="single" w:sz="4" w:space="0" w:color="auto"/>
        <w:right w:val="single" w:sz="4" w:space="0" w:color="auto"/>
      </w:pBdr>
      <w:spacing w:beforeAutospacing="1" w:afterAutospacing="1"/>
    </w:pPr>
    <w:rPr>
      <w:rFonts w:eastAsia="Times New Roman"/>
    </w:rPr>
  </w:style>
  <w:style w:type="paragraph" w:customStyle="1" w:styleId="xl37">
    <w:name w:val="xl37"/>
    <w:uiPriority w:val="1"/>
    <w:rsid w:val="58EA6CB6"/>
    <w:pPr>
      <w:pBdr>
        <w:left w:val="single" w:sz="4" w:space="0" w:color="auto"/>
        <w:bottom w:val="single" w:sz="4" w:space="0" w:color="auto"/>
        <w:right w:val="single" w:sz="4" w:space="0" w:color="auto"/>
      </w:pBdr>
      <w:spacing w:beforeAutospacing="1" w:afterAutospacing="1"/>
    </w:pPr>
    <w:rPr>
      <w:rFonts w:eastAsia="Times New Roman"/>
    </w:rPr>
  </w:style>
  <w:style w:type="paragraph" w:customStyle="1" w:styleId="xl38">
    <w:name w:val="xl38"/>
    <w:uiPriority w:val="1"/>
    <w:rsid w:val="58EA6CB6"/>
    <w:pPr>
      <w:pBdr>
        <w:top w:val="single" w:sz="4" w:space="0" w:color="auto"/>
        <w:left w:val="single" w:sz="4" w:space="0" w:color="auto"/>
        <w:bottom w:val="single" w:sz="4" w:space="0" w:color="auto"/>
        <w:right w:val="single" w:sz="4" w:space="0" w:color="auto"/>
      </w:pBdr>
      <w:spacing w:beforeAutospacing="1" w:afterAutospacing="1"/>
      <w:jc w:val="center"/>
    </w:pPr>
    <w:rPr>
      <w:rFonts w:ascii="Arial" w:eastAsia="Times New Roman" w:hAnsi="Arial" w:cs="Arial"/>
      <w:b/>
      <w:bCs/>
    </w:rPr>
  </w:style>
  <w:style w:type="paragraph" w:customStyle="1" w:styleId="xl39">
    <w:name w:val="xl39"/>
    <w:uiPriority w:val="1"/>
    <w:rsid w:val="58EA6CB6"/>
    <w:pPr>
      <w:pBdr>
        <w:top w:val="single" w:sz="4" w:space="0" w:color="auto"/>
        <w:left w:val="single" w:sz="4" w:space="0" w:color="auto"/>
        <w:bottom w:val="single" w:sz="4" w:space="0" w:color="auto"/>
      </w:pBdr>
      <w:shd w:val="clear" w:color="auto" w:fill="33CCCC"/>
      <w:spacing w:beforeAutospacing="1" w:afterAutospacing="1"/>
      <w:jc w:val="center"/>
    </w:pPr>
    <w:rPr>
      <w:rFonts w:eastAsia="Times New Roman"/>
    </w:rPr>
  </w:style>
  <w:style w:type="paragraph" w:customStyle="1" w:styleId="xl40">
    <w:name w:val="xl40"/>
    <w:uiPriority w:val="1"/>
    <w:rsid w:val="58EA6CB6"/>
    <w:pPr>
      <w:pBdr>
        <w:top w:val="single" w:sz="4" w:space="0" w:color="auto"/>
        <w:bottom w:val="single" w:sz="4" w:space="0" w:color="auto"/>
      </w:pBdr>
      <w:shd w:val="clear" w:color="auto" w:fill="33CCCC"/>
      <w:spacing w:beforeAutospacing="1" w:afterAutospacing="1"/>
      <w:jc w:val="center"/>
    </w:pPr>
    <w:rPr>
      <w:rFonts w:eastAsia="Times New Roman"/>
    </w:rPr>
  </w:style>
  <w:style w:type="paragraph" w:customStyle="1" w:styleId="xl41">
    <w:name w:val="xl41"/>
    <w:uiPriority w:val="1"/>
    <w:rsid w:val="58EA6CB6"/>
    <w:pPr>
      <w:pBdr>
        <w:top w:val="single" w:sz="4" w:space="0" w:color="auto"/>
        <w:bottom w:val="single" w:sz="4" w:space="0" w:color="auto"/>
        <w:right w:val="single" w:sz="4" w:space="0" w:color="auto"/>
      </w:pBdr>
      <w:shd w:val="clear" w:color="auto" w:fill="33CCCC"/>
      <w:spacing w:beforeAutospacing="1" w:afterAutospacing="1"/>
    </w:pPr>
    <w:rPr>
      <w:rFonts w:eastAsia="Times New Roman"/>
    </w:rPr>
  </w:style>
  <w:style w:type="paragraph" w:customStyle="1" w:styleId="xl42">
    <w:name w:val="xl42"/>
    <w:uiPriority w:val="1"/>
    <w:rsid w:val="58EA6CB6"/>
    <w:pPr>
      <w:pBdr>
        <w:top w:val="single" w:sz="4" w:space="0" w:color="auto"/>
        <w:bottom w:val="single" w:sz="4" w:space="0" w:color="auto"/>
      </w:pBdr>
      <w:shd w:val="clear" w:color="auto" w:fill="33CCCC"/>
      <w:spacing w:beforeAutospacing="1" w:afterAutospacing="1"/>
      <w:jc w:val="center"/>
    </w:pPr>
    <w:rPr>
      <w:rFonts w:eastAsia="Times New Roman"/>
    </w:rPr>
  </w:style>
  <w:style w:type="paragraph" w:customStyle="1" w:styleId="xl43">
    <w:name w:val="xl43"/>
    <w:uiPriority w:val="1"/>
    <w:rsid w:val="58EA6CB6"/>
    <w:pPr>
      <w:pBdr>
        <w:top w:val="single" w:sz="4" w:space="0" w:color="auto"/>
        <w:bottom w:val="single" w:sz="4" w:space="0" w:color="auto"/>
        <w:right w:val="single" w:sz="4" w:space="0" w:color="auto"/>
      </w:pBdr>
      <w:shd w:val="clear" w:color="auto" w:fill="33CCCC"/>
      <w:spacing w:beforeAutospacing="1" w:afterAutospacing="1"/>
    </w:pPr>
    <w:rPr>
      <w:rFonts w:eastAsia="Times New Roman"/>
    </w:rPr>
  </w:style>
  <w:style w:type="paragraph" w:styleId="NormalWeb">
    <w:name w:val="Normal (Web)"/>
    <w:uiPriority w:val="99"/>
    <w:unhideWhenUsed/>
    <w:qFormat/>
    <w:rsid w:val="58EA6CB6"/>
    <w:pPr>
      <w:spacing w:beforeAutospacing="1" w:afterAutospacing="1"/>
    </w:pPr>
    <w:rPr>
      <w:rFonts w:eastAsia="Times New Roman"/>
    </w:rPr>
  </w:style>
  <w:style w:type="character" w:customStyle="1" w:styleId="Heading3Char">
    <w:name w:val="Heading 3 Char"/>
    <w:link w:val="Heading3"/>
    <w:uiPriority w:val="9"/>
    <w:rsid w:val="00903AF7"/>
    <w:rPr>
      <w:rFonts w:ascii="Calibri Light" w:eastAsia="Times New Roman" w:hAnsi="Calibri Light" w:cs="Mangal"/>
      <w:b/>
      <w:bCs/>
      <w:kern w:val="2"/>
      <w:sz w:val="26"/>
      <w:szCs w:val="23"/>
      <w:lang w:eastAsia="zh-CN" w:bidi="hi-IN"/>
    </w:rPr>
  </w:style>
  <w:style w:type="paragraph" w:customStyle="1" w:styleId="Nagwek41">
    <w:name w:val="Nagłówek 41"/>
    <w:uiPriority w:val="9"/>
    <w:unhideWhenUsed/>
    <w:qFormat/>
    <w:rsid w:val="58EA6CB6"/>
    <w:pPr>
      <w:keepNext/>
      <w:keepLines/>
      <w:spacing w:before="40"/>
      <w:outlineLvl w:val="3"/>
    </w:pPr>
    <w:rPr>
      <w:rFonts w:eastAsia="Times New Roman"/>
      <w:b/>
      <w:bCs/>
      <w:sz w:val="22"/>
      <w:szCs w:val="22"/>
    </w:rPr>
  </w:style>
  <w:style w:type="character" w:customStyle="1" w:styleId="Heading5Char">
    <w:name w:val="Heading 5 Char"/>
    <w:link w:val="Heading5"/>
    <w:uiPriority w:val="9"/>
    <w:semiHidden/>
    <w:rsid w:val="00903AF7"/>
    <w:rPr>
      <w:rFonts w:ascii="Calibri" w:hAnsi="Calibri" w:cs="Calibri"/>
      <w:b/>
      <w:sz w:val="22"/>
      <w:szCs w:val="22"/>
    </w:rPr>
  </w:style>
  <w:style w:type="character" w:customStyle="1" w:styleId="Heading6Char">
    <w:name w:val="Heading 6 Char"/>
    <w:link w:val="Heading6"/>
    <w:uiPriority w:val="9"/>
    <w:semiHidden/>
    <w:rsid w:val="00903AF7"/>
    <w:rPr>
      <w:rFonts w:ascii="Calibri" w:hAnsi="Calibri" w:cs="Calibri"/>
      <w:b/>
    </w:rPr>
  </w:style>
  <w:style w:type="numbering" w:customStyle="1" w:styleId="Bezlisty1">
    <w:name w:val="Bez listy1"/>
    <w:next w:val="NoList"/>
    <w:uiPriority w:val="99"/>
    <w:semiHidden/>
    <w:unhideWhenUsed/>
    <w:rsid w:val="00903AF7"/>
  </w:style>
  <w:style w:type="character" w:customStyle="1" w:styleId="Heading4Char">
    <w:name w:val="Heading 4 Char"/>
    <w:link w:val="Heading4"/>
    <w:uiPriority w:val="9"/>
    <w:rsid w:val="00903AF7"/>
    <w:rPr>
      <w:rFonts w:ascii="Times New Roman" w:eastAsia="Times New Roman" w:hAnsi="Times New Roman" w:cs="Times New Roman"/>
      <w:b/>
      <w:iCs/>
      <w:lang w:eastAsia="pl-PL"/>
    </w:rPr>
  </w:style>
  <w:style w:type="table" w:customStyle="1" w:styleId="TableNormal1">
    <w:name w:val="Table Normal1"/>
    <w:uiPriority w:val="2"/>
    <w:qFormat/>
    <w:rsid w:val="00903AF7"/>
    <w:pPr>
      <w:widowControl w:val="0"/>
    </w:pPr>
    <w:rPr>
      <w:rFonts w:ascii="Calibri" w:hAnsi="Calibri" w:cs="Calibri"/>
      <w:sz w:val="22"/>
      <w:szCs w:val="22"/>
    </w:rPr>
    <w:tblPr>
      <w:tblCellMar>
        <w:top w:w="0" w:type="dxa"/>
        <w:left w:w="0" w:type="dxa"/>
        <w:bottom w:w="0" w:type="dxa"/>
        <w:right w:w="0" w:type="dxa"/>
      </w:tblCellMar>
    </w:tblPr>
  </w:style>
  <w:style w:type="table" w:customStyle="1" w:styleId="Tabela-Siatka1">
    <w:name w:val="Tabela - Siatka1"/>
    <w:basedOn w:val="TableNormal"/>
    <w:next w:val="TableGrid"/>
    <w:uiPriority w:val="39"/>
    <w:rsid w:val="00903AF7"/>
    <w:pPr>
      <w:widowControl w:val="0"/>
    </w:pPr>
    <w:rPr>
      <w:rFonts w:ascii="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1">
    <w:name w:val="h1"/>
    <w:rsid w:val="00903AF7"/>
  </w:style>
  <w:style w:type="paragraph" w:styleId="BodyText3">
    <w:name w:val="Body Text 3"/>
    <w:link w:val="BodyText3Char"/>
    <w:uiPriority w:val="99"/>
    <w:semiHidden/>
    <w:unhideWhenUsed/>
    <w:rsid w:val="58EA6CB6"/>
    <w:pPr>
      <w:spacing w:after="120"/>
    </w:pPr>
    <w:rPr>
      <w:rFonts w:ascii="Calibri" w:hAnsi="Calibri"/>
      <w:sz w:val="16"/>
      <w:szCs w:val="16"/>
      <w:lang w:val="en-US" w:eastAsia="en-US"/>
    </w:rPr>
  </w:style>
  <w:style w:type="character" w:customStyle="1" w:styleId="BodyText3Char">
    <w:name w:val="Body Text 3 Char"/>
    <w:link w:val="BodyText3"/>
    <w:uiPriority w:val="99"/>
    <w:semiHidden/>
    <w:rsid w:val="00903AF7"/>
    <w:rPr>
      <w:rFonts w:ascii="Calibri" w:hAnsi="Calibri" w:cs="Calibri"/>
      <w:sz w:val="16"/>
      <w:szCs w:val="16"/>
    </w:rPr>
  </w:style>
  <w:style w:type="paragraph" w:styleId="FootnoteText">
    <w:name w:val="footnote text"/>
    <w:link w:val="FootnoteTextChar"/>
    <w:uiPriority w:val="99"/>
    <w:semiHidden/>
    <w:rsid w:val="58EA6CB6"/>
    <w:rPr>
      <w:rFonts w:eastAsia="Times New Roman"/>
      <w:lang w:val="en-US" w:eastAsia="en-US"/>
    </w:rPr>
  </w:style>
  <w:style w:type="character" w:customStyle="1" w:styleId="FootnoteTextChar">
    <w:name w:val="Footnote Text Char"/>
    <w:link w:val="FootnoteText"/>
    <w:uiPriority w:val="99"/>
    <w:semiHidden/>
    <w:rsid w:val="00903AF7"/>
    <w:rPr>
      <w:rFonts w:eastAsia="Times New Roman"/>
    </w:rPr>
  </w:style>
  <w:style w:type="character" w:styleId="FootnoteReference">
    <w:name w:val="footnote reference"/>
    <w:uiPriority w:val="99"/>
    <w:semiHidden/>
    <w:rsid w:val="00903AF7"/>
    <w:rPr>
      <w:vertAlign w:val="superscript"/>
    </w:rPr>
  </w:style>
  <w:style w:type="character" w:styleId="CommentReference">
    <w:name w:val="annotation reference"/>
    <w:uiPriority w:val="99"/>
    <w:semiHidden/>
    <w:unhideWhenUsed/>
    <w:rsid w:val="00903AF7"/>
    <w:rPr>
      <w:sz w:val="16"/>
      <w:szCs w:val="16"/>
    </w:rPr>
  </w:style>
  <w:style w:type="paragraph" w:styleId="CommentSubject">
    <w:name w:val="annotation subject"/>
    <w:basedOn w:val="CommentText"/>
    <w:next w:val="CommentText"/>
    <w:link w:val="CommentSubjectChar"/>
    <w:uiPriority w:val="99"/>
    <w:semiHidden/>
    <w:unhideWhenUsed/>
    <w:rsid w:val="00903AF7"/>
    <w:pPr>
      <w:widowControl w:val="0"/>
    </w:pPr>
    <w:rPr>
      <w:rFonts w:ascii="Calibri" w:hAnsi="Calibri"/>
      <w:b/>
      <w:bCs/>
    </w:rPr>
  </w:style>
  <w:style w:type="character" w:customStyle="1" w:styleId="CommentSubjectChar">
    <w:name w:val="Comment Subject Char"/>
    <w:link w:val="CommentSubject"/>
    <w:uiPriority w:val="99"/>
    <w:semiHidden/>
    <w:rsid w:val="00903AF7"/>
    <w:rPr>
      <w:rFonts w:ascii="Calibri" w:eastAsia="Times New Roman" w:hAnsi="Calibri" w:cs="Calibri"/>
      <w:b/>
      <w:bCs/>
      <w:sz w:val="20"/>
      <w:lang w:eastAsia="pl-PL"/>
    </w:rPr>
  </w:style>
  <w:style w:type="character" w:customStyle="1" w:styleId="v1fontstyle0">
    <w:name w:val="v1fontstyle0"/>
    <w:rsid w:val="00903AF7"/>
  </w:style>
  <w:style w:type="character" w:customStyle="1" w:styleId="markedcontent">
    <w:name w:val="markedcontent"/>
    <w:rsid w:val="00903AF7"/>
  </w:style>
  <w:style w:type="character" w:customStyle="1" w:styleId="hgkelc">
    <w:name w:val="hgkelc"/>
    <w:rsid w:val="00903AF7"/>
  </w:style>
  <w:style w:type="paragraph" w:customStyle="1" w:styleId="Zawartotabeli">
    <w:name w:val="Zawartość tabeli"/>
    <w:uiPriority w:val="1"/>
    <w:qFormat/>
    <w:rsid w:val="58EA6CB6"/>
  </w:style>
  <w:style w:type="paragraph" w:styleId="ListNumber2">
    <w:name w:val="List Number 2"/>
    <w:uiPriority w:val="1"/>
    <w:rsid w:val="58EA6CB6"/>
    <w:pPr>
      <w:tabs>
        <w:tab w:val="num" w:pos="1353"/>
      </w:tabs>
      <w:ind w:left="1353" w:hanging="360"/>
    </w:pPr>
    <w:rPr>
      <w:rFonts w:eastAsia="Times New Roman"/>
      <w:lang w:eastAsia="ar-SA"/>
    </w:rPr>
  </w:style>
  <w:style w:type="character" w:styleId="Emphasis">
    <w:name w:val="Emphasis"/>
    <w:uiPriority w:val="20"/>
    <w:qFormat/>
    <w:rsid w:val="00903AF7"/>
    <w:rPr>
      <w:i/>
      <w:iCs/>
    </w:rPr>
  </w:style>
  <w:style w:type="character" w:customStyle="1" w:styleId="multiseek-element">
    <w:name w:val="multiseek-element"/>
    <w:rsid w:val="00903AF7"/>
  </w:style>
  <w:style w:type="character" w:customStyle="1" w:styleId="ListParagraphChar">
    <w:name w:val="List Paragraph Char"/>
    <w:link w:val="ListParagraph"/>
    <w:uiPriority w:val="99"/>
    <w:qFormat/>
    <w:locked/>
    <w:rsid w:val="00903AF7"/>
    <w:rPr>
      <w:rFonts w:ascii="Calibri" w:hAnsi="Calibri"/>
      <w:sz w:val="22"/>
      <w:szCs w:val="22"/>
      <w:lang w:eastAsia="en-US"/>
    </w:rPr>
  </w:style>
  <w:style w:type="paragraph" w:styleId="BodyTextIndent">
    <w:name w:val="Body Text Indent"/>
    <w:link w:val="BodyTextIndentChar"/>
    <w:uiPriority w:val="99"/>
    <w:semiHidden/>
    <w:unhideWhenUsed/>
    <w:rsid w:val="58EA6CB6"/>
    <w:pPr>
      <w:spacing w:after="120"/>
      <w:ind w:left="283"/>
    </w:pPr>
    <w:rPr>
      <w:rFonts w:ascii="Calibri" w:hAnsi="Calibri"/>
      <w:sz w:val="22"/>
      <w:szCs w:val="22"/>
      <w:lang w:val="en-US" w:eastAsia="en-US"/>
    </w:rPr>
  </w:style>
  <w:style w:type="character" w:customStyle="1" w:styleId="BodyTextIndentChar">
    <w:name w:val="Body Text Indent Char"/>
    <w:link w:val="BodyTextIndent"/>
    <w:uiPriority w:val="99"/>
    <w:semiHidden/>
    <w:rsid w:val="00903AF7"/>
    <w:rPr>
      <w:rFonts w:ascii="Calibri" w:hAnsi="Calibri" w:cs="Calibri"/>
      <w:sz w:val="22"/>
      <w:szCs w:val="22"/>
    </w:rPr>
  </w:style>
  <w:style w:type="character" w:customStyle="1" w:styleId="x193iq5w">
    <w:name w:val="x193iq5w"/>
    <w:rsid w:val="00903AF7"/>
  </w:style>
  <w:style w:type="paragraph" w:styleId="BodyText2">
    <w:name w:val="Body Text 2"/>
    <w:link w:val="BodyText2Char"/>
    <w:uiPriority w:val="99"/>
    <w:semiHidden/>
    <w:unhideWhenUsed/>
    <w:rsid w:val="58EA6CB6"/>
    <w:pPr>
      <w:spacing w:after="120" w:line="480" w:lineRule="auto"/>
    </w:pPr>
    <w:rPr>
      <w:rFonts w:ascii="Calibri" w:hAnsi="Calibri"/>
      <w:sz w:val="22"/>
      <w:szCs w:val="22"/>
      <w:lang w:val="en-US" w:eastAsia="en-US"/>
    </w:rPr>
  </w:style>
  <w:style w:type="character" w:customStyle="1" w:styleId="BodyText2Char">
    <w:name w:val="Body Text 2 Char"/>
    <w:link w:val="BodyText2"/>
    <w:uiPriority w:val="99"/>
    <w:semiHidden/>
    <w:rsid w:val="00903AF7"/>
    <w:rPr>
      <w:rFonts w:ascii="Calibri" w:hAnsi="Calibri" w:cs="Calibri"/>
      <w:sz w:val="22"/>
      <w:szCs w:val="22"/>
    </w:rPr>
  </w:style>
  <w:style w:type="paragraph" w:styleId="BodyTextIndent3">
    <w:name w:val="Body Text Indent 3"/>
    <w:link w:val="BodyTextIndent3Char"/>
    <w:uiPriority w:val="99"/>
    <w:unhideWhenUsed/>
    <w:rsid w:val="58EA6CB6"/>
    <w:pPr>
      <w:spacing w:after="120" w:line="259" w:lineRule="auto"/>
      <w:ind w:left="283"/>
    </w:pPr>
    <w:rPr>
      <w:rFonts w:ascii="Calibri" w:hAnsi="Calibri"/>
      <w:sz w:val="16"/>
      <w:szCs w:val="16"/>
      <w:lang w:val="en-US" w:eastAsia="en-US"/>
    </w:rPr>
  </w:style>
  <w:style w:type="character" w:customStyle="1" w:styleId="BodyTextIndent3Char">
    <w:name w:val="Body Text Indent 3 Char"/>
    <w:link w:val="BodyTextIndent3"/>
    <w:uiPriority w:val="99"/>
    <w:rsid w:val="00903AF7"/>
    <w:rPr>
      <w:rFonts w:ascii="Calibri" w:hAnsi="Calibri" w:cs="Calibri"/>
      <w:sz w:val="16"/>
      <w:szCs w:val="16"/>
    </w:rPr>
  </w:style>
  <w:style w:type="paragraph" w:styleId="NoSpacing">
    <w:name w:val="No Spacing"/>
    <w:link w:val="NoSpacingChar"/>
    <w:uiPriority w:val="1"/>
    <w:qFormat/>
    <w:rsid w:val="00903AF7"/>
    <w:pPr>
      <w:widowControl w:val="0"/>
      <w:ind w:left="360" w:hanging="360"/>
    </w:pPr>
    <w:rPr>
      <w:rFonts w:eastAsia="Times New Roman"/>
      <w:b/>
      <w:sz w:val="24"/>
      <w:szCs w:val="24"/>
    </w:rPr>
  </w:style>
  <w:style w:type="character" w:customStyle="1" w:styleId="NoSpacingChar">
    <w:name w:val="No Spacing Char"/>
    <w:link w:val="NoSpacing"/>
    <w:uiPriority w:val="1"/>
    <w:qFormat/>
    <w:rsid w:val="00903AF7"/>
    <w:rPr>
      <w:rFonts w:eastAsia="Times New Roman"/>
      <w:b/>
      <w:sz w:val="24"/>
      <w:szCs w:val="24"/>
      <w:lang w:bidi="ar-SA"/>
    </w:rPr>
  </w:style>
  <w:style w:type="character" w:customStyle="1" w:styleId="ui-provider">
    <w:name w:val="ui-provider"/>
    <w:rsid w:val="00903AF7"/>
  </w:style>
  <w:style w:type="paragraph" w:customStyle="1" w:styleId="Nazwaprzedsibiorstwa">
    <w:name w:val="Nazwa przedsiębiorstwa"/>
    <w:uiPriority w:val="1"/>
    <w:rsid w:val="58EA6CB6"/>
    <w:pPr>
      <w:tabs>
        <w:tab w:val="left" w:pos="2160"/>
        <w:tab w:val="right" w:pos="6480"/>
      </w:tabs>
      <w:spacing w:before="220" w:after="40" w:line="220" w:lineRule="atLeast"/>
      <w:ind w:right="-360"/>
    </w:pPr>
    <w:rPr>
      <w:rFonts w:eastAsia="Times New Roman"/>
      <w:b/>
      <w:bCs/>
    </w:rPr>
  </w:style>
  <w:style w:type="paragraph" w:customStyle="1" w:styleId="Cel">
    <w:name w:val="Cel"/>
    <w:next w:val="BodyText"/>
    <w:uiPriority w:val="1"/>
    <w:rsid w:val="58EA6CB6"/>
    <w:pPr>
      <w:spacing w:before="220" w:after="220" w:line="220" w:lineRule="atLeast"/>
    </w:pPr>
    <w:rPr>
      <w:rFonts w:eastAsia="Times New Roman"/>
    </w:rPr>
  </w:style>
  <w:style w:type="character" w:customStyle="1" w:styleId="acopre">
    <w:name w:val="acopre"/>
    <w:rsid w:val="00903AF7"/>
  </w:style>
  <w:style w:type="paragraph" w:styleId="Subtitle">
    <w:name w:val="Subtitle"/>
    <w:link w:val="SubtitleChar"/>
    <w:uiPriority w:val="11"/>
    <w:qFormat/>
    <w:rsid w:val="58EA6CB6"/>
    <w:pPr>
      <w:keepNext/>
      <w:keepLines/>
      <w:spacing w:before="360" w:after="80"/>
    </w:pPr>
    <w:rPr>
      <w:rFonts w:ascii="Georgia" w:eastAsia="Georgia" w:hAnsi="Georgia"/>
      <w:i/>
      <w:iCs/>
      <w:color w:val="666666"/>
      <w:sz w:val="48"/>
      <w:szCs w:val="48"/>
      <w:lang w:val="en-US" w:eastAsia="en-US"/>
    </w:rPr>
  </w:style>
  <w:style w:type="character" w:customStyle="1" w:styleId="SubtitleChar">
    <w:name w:val="Subtitle Char"/>
    <w:link w:val="Subtitle"/>
    <w:uiPriority w:val="11"/>
    <w:rsid w:val="00903AF7"/>
    <w:rPr>
      <w:rFonts w:ascii="Georgia" w:eastAsia="Georgia" w:hAnsi="Georgia" w:cs="Georgia"/>
      <w:i/>
      <w:color w:val="666666"/>
      <w:sz w:val="48"/>
      <w:szCs w:val="48"/>
    </w:rPr>
  </w:style>
  <w:style w:type="paragraph" w:styleId="TOC3">
    <w:name w:val="toc 3"/>
    <w:uiPriority w:val="39"/>
    <w:unhideWhenUsed/>
    <w:rsid w:val="58EA6CB6"/>
    <w:pPr>
      <w:tabs>
        <w:tab w:val="right" w:leader="dot" w:pos="9060"/>
      </w:tabs>
      <w:spacing w:after="100"/>
      <w:ind w:left="284"/>
    </w:pPr>
    <w:rPr>
      <w:rFonts w:ascii="Calibri" w:hAnsi="Calibri" w:cs="Calibri"/>
      <w:sz w:val="22"/>
      <w:szCs w:val="22"/>
    </w:rPr>
  </w:style>
  <w:style w:type="character" w:customStyle="1" w:styleId="value">
    <w:name w:val="value"/>
    <w:rsid w:val="00903AF7"/>
  </w:style>
  <w:style w:type="character" w:customStyle="1" w:styleId="rynqvb">
    <w:name w:val="rynqvb"/>
    <w:rsid w:val="00903AF7"/>
  </w:style>
  <w:style w:type="character" w:customStyle="1" w:styleId="wrtext">
    <w:name w:val="wrtext"/>
    <w:rsid w:val="00903AF7"/>
  </w:style>
  <w:style w:type="character" w:customStyle="1" w:styleId="Teksttreci">
    <w:name w:val="Tekst treści_"/>
    <w:link w:val="Teksttreci0"/>
    <w:locked/>
    <w:rsid w:val="00903AF7"/>
    <w:rPr>
      <w:rFonts w:eastAsia="Times New Roman"/>
    </w:rPr>
  </w:style>
  <w:style w:type="paragraph" w:customStyle="1" w:styleId="Teksttreci0">
    <w:name w:val="Tekst treści"/>
    <w:link w:val="Teksttreci"/>
    <w:uiPriority w:val="1"/>
    <w:rsid w:val="58EA6CB6"/>
    <w:rPr>
      <w:rFonts w:eastAsia="Times New Roman"/>
      <w:lang w:val="en-US" w:eastAsia="en-US"/>
    </w:rPr>
  </w:style>
  <w:style w:type="paragraph" w:customStyle="1" w:styleId="Spistreci41">
    <w:name w:val="Spis treści 41"/>
    <w:uiPriority w:val="39"/>
    <w:unhideWhenUsed/>
    <w:rsid w:val="58EA6CB6"/>
    <w:pPr>
      <w:spacing w:after="100" w:line="259" w:lineRule="auto"/>
      <w:ind w:left="660"/>
    </w:pPr>
    <w:rPr>
      <w:rFonts w:ascii="Calibri" w:eastAsia="Times New Roman" w:hAnsi="Calibri"/>
      <w:sz w:val="22"/>
      <w:szCs w:val="22"/>
    </w:rPr>
  </w:style>
  <w:style w:type="paragraph" w:customStyle="1" w:styleId="Spistreci51">
    <w:name w:val="Spis treści 51"/>
    <w:uiPriority w:val="39"/>
    <w:unhideWhenUsed/>
    <w:rsid w:val="58EA6CB6"/>
    <w:pPr>
      <w:spacing w:after="100" w:line="259" w:lineRule="auto"/>
      <w:ind w:left="880"/>
    </w:pPr>
    <w:rPr>
      <w:rFonts w:ascii="Calibri" w:eastAsia="Times New Roman" w:hAnsi="Calibri"/>
      <w:sz w:val="22"/>
      <w:szCs w:val="22"/>
    </w:rPr>
  </w:style>
  <w:style w:type="paragraph" w:customStyle="1" w:styleId="Spistreci61">
    <w:name w:val="Spis treści 61"/>
    <w:uiPriority w:val="39"/>
    <w:unhideWhenUsed/>
    <w:rsid w:val="58EA6CB6"/>
    <w:pPr>
      <w:spacing w:after="100" w:line="259" w:lineRule="auto"/>
      <w:ind w:left="1100"/>
    </w:pPr>
    <w:rPr>
      <w:rFonts w:ascii="Calibri" w:eastAsia="Times New Roman" w:hAnsi="Calibri"/>
      <w:sz w:val="22"/>
      <w:szCs w:val="22"/>
    </w:rPr>
  </w:style>
  <w:style w:type="paragraph" w:customStyle="1" w:styleId="Spistreci71">
    <w:name w:val="Spis treści 71"/>
    <w:uiPriority w:val="39"/>
    <w:unhideWhenUsed/>
    <w:rsid w:val="58EA6CB6"/>
    <w:pPr>
      <w:spacing w:after="100" w:line="259" w:lineRule="auto"/>
      <w:ind w:left="1320"/>
    </w:pPr>
    <w:rPr>
      <w:rFonts w:ascii="Calibri" w:eastAsia="Times New Roman" w:hAnsi="Calibri"/>
      <w:sz w:val="22"/>
      <w:szCs w:val="22"/>
    </w:rPr>
  </w:style>
  <w:style w:type="paragraph" w:customStyle="1" w:styleId="Spistreci81">
    <w:name w:val="Spis treści 81"/>
    <w:uiPriority w:val="39"/>
    <w:unhideWhenUsed/>
    <w:rsid w:val="58EA6CB6"/>
    <w:pPr>
      <w:spacing w:after="100" w:line="259" w:lineRule="auto"/>
      <w:ind w:left="1540"/>
    </w:pPr>
    <w:rPr>
      <w:rFonts w:ascii="Calibri" w:eastAsia="Times New Roman" w:hAnsi="Calibri"/>
      <w:sz w:val="22"/>
      <w:szCs w:val="22"/>
    </w:rPr>
  </w:style>
  <w:style w:type="paragraph" w:customStyle="1" w:styleId="Spistreci91">
    <w:name w:val="Spis treści 91"/>
    <w:uiPriority w:val="39"/>
    <w:unhideWhenUsed/>
    <w:rsid w:val="58EA6CB6"/>
    <w:pPr>
      <w:spacing w:after="100" w:line="259" w:lineRule="auto"/>
      <w:ind w:left="1760"/>
    </w:pPr>
    <w:rPr>
      <w:rFonts w:ascii="Calibri" w:eastAsia="Times New Roman" w:hAnsi="Calibri"/>
      <w:sz w:val="22"/>
      <w:szCs w:val="22"/>
    </w:rPr>
  </w:style>
  <w:style w:type="character" w:customStyle="1" w:styleId="Nierozpoznanawzmianka1">
    <w:name w:val="Nierozpoznana wzmianka1"/>
    <w:uiPriority w:val="99"/>
    <w:semiHidden/>
    <w:unhideWhenUsed/>
    <w:rsid w:val="00903AF7"/>
    <w:rPr>
      <w:color w:val="605E5C"/>
      <w:shd w:val="clear" w:color="auto" w:fill="E1DFDD"/>
    </w:rPr>
  </w:style>
  <w:style w:type="paragraph" w:customStyle="1" w:styleId="dtn">
    <w:name w:val="dtn"/>
    <w:uiPriority w:val="1"/>
    <w:rsid w:val="58EA6CB6"/>
    <w:pPr>
      <w:spacing w:beforeAutospacing="1" w:afterAutospacing="1"/>
    </w:pPr>
    <w:rPr>
      <w:rFonts w:eastAsia="Times New Roman"/>
    </w:rPr>
  </w:style>
  <w:style w:type="paragraph" w:styleId="Revision">
    <w:name w:val="Revision"/>
    <w:hidden/>
    <w:uiPriority w:val="99"/>
    <w:semiHidden/>
    <w:rsid w:val="00903AF7"/>
    <w:rPr>
      <w:rFonts w:ascii="Calibri" w:hAnsi="Calibri" w:cs="Calibri"/>
      <w:sz w:val="22"/>
      <w:szCs w:val="22"/>
    </w:rPr>
  </w:style>
  <w:style w:type="character" w:customStyle="1" w:styleId="Nierozpoznanawzmianka2">
    <w:name w:val="Nierozpoznana wzmianka2"/>
    <w:uiPriority w:val="99"/>
    <w:semiHidden/>
    <w:unhideWhenUsed/>
    <w:rsid w:val="00903AF7"/>
    <w:rPr>
      <w:color w:val="605E5C"/>
      <w:shd w:val="clear" w:color="auto" w:fill="E1DFDD"/>
    </w:rPr>
  </w:style>
  <w:style w:type="character" w:customStyle="1" w:styleId="cf01">
    <w:name w:val="cf01"/>
    <w:rsid w:val="00903AF7"/>
    <w:rPr>
      <w:rFonts w:ascii="Segoe UI" w:hAnsi="Segoe UI" w:cs="Segoe UI"/>
      <w:sz w:val="18"/>
      <w:szCs w:val="18"/>
    </w:rPr>
  </w:style>
  <w:style w:type="paragraph" w:customStyle="1" w:styleId="pf0">
    <w:name w:val="pf0"/>
    <w:uiPriority w:val="1"/>
    <w:rsid w:val="58EA6CB6"/>
    <w:pPr>
      <w:spacing w:beforeAutospacing="1" w:afterAutospacing="1"/>
    </w:pPr>
    <w:rPr>
      <w:rFonts w:eastAsia="Times New Roman"/>
    </w:rPr>
  </w:style>
  <w:style w:type="character" w:customStyle="1" w:styleId="Nagwek4Znak1">
    <w:name w:val="Nagłówek 4 Znak1"/>
    <w:uiPriority w:val="9"/>
    <w:semiHidden/>
    <w:rsid w:val="00903AF7"/>
    <w:rPr>
      <w:rFonts w:ascii="Calibri" w:eastAsia="Times New Roman" w:hAnsi="Calibri" w:cs="Mangal"/>
      <w:b/>
      <w:bCs/>
      <w:kern w:val="2"/>
      <w:sz w:val="28"/>
      <w:szCs w:val="25"/>
      <w:lang w:eastAsia="zh-CN" w:bidi="hi-IN"/>
    </w:rPr>
  </w:style>
  <w:style w:type="numbering" w:customStyle="1" w:styleId="Bezlisty2">
    <w:name w:val="Bez listy2"/>
    <w:next w:val="NoList"/>
    <w:uiPriority w:val="99"/>
    <w:semiHidden/>
    <w:unhideWhenUsed/>
    <w:rsid w:val="008136C3"/>
  </w:style>
  <w:style w:type="table" w:customStyle="1" w:styleId="TableNormal10">
    <w:name w:val="Table Normal10"/>
    <w:uiPriority w:val="2"/>
    <w:qFormat/>
    <w:rsid w:val="008136C3"/>
    <w:pPr>
      <w:widowControl w:val="0"/>
    </w:pPr>
    <w:rPr>
      <w:rFonts w:ascii="Calibri" w:hAnsi="Calibri" w:cs="Calibri"/>
      <w:sz w:val="22"/>
      <w:szCs w:val="22"/>
    </w:rPr>
    <w:tblPr>
      <w:tblCellMar>
        <w:top w:w="0" w:type="dxa"/>
        <w:left w:w="0" w:type="dxa"/>
        <w:bottom w:w="0" w:type="dxa"/>
        <w:right w:w="0" w:type="dxa"/>
      </w:tblCellMar>
    </w:tblPr>
  </w:style>
  <w:style w:type="table" w:customStyle="1" w:styleId="Tabela-Siatka2">
    <w:name w:val="Tabela - Siatka2"/>
    <w:basedOn w:val="TableNormal"/>
    <w:next w:val="TableGrid"/>
    <w:uiPriority w:val="39"/>
    <w:rsid w:val="008136C3"/>
    <w:pPr>
      <w:widowControl w:val="0"/>
    </w:pPr>
    <w:rPr>
      <w:rFonts w:ascii="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istreci42">
    <w:name w:val="Spis treści 42"/>
    <w:uiPriority w:val="39"/>
    <w:unhideWhenUsed/>
    <w:rsid w:val="58EA6CB6"/>
    <w:pPr>
      <w:spacing w:after="100" w:line="259" w:lineRule="auto"/>
      <w:ind w:left="660"/>
    </w:pPr>
    <w:rPr>
      <w:rFonts w:ascii="Calibri" w:eastAsia="Times New Roman" w:hAnsi="Calibri"/>
      <w:sz w:val="22"/>
      <w:szCs w:val="22"/>
    </w:rPr>
  </w:style>
  <w:style w:type="paragraph" w:customStyle="1" w:styleId="Spistreci52">
    <w:name w:val="Spis treści 52"/>
    <w:uiPriority w:val="39"/>
    <w:unhideWhenUsed/>
    <w:rsid w:val="58EA6CB6"/>
    <w:pPr>
      <w:spacing w:after="100" w:line="259" w:lineRule="auto"/>
      <w:ind w:left="880"/>
    </w:pPr>
    <w:rPr>
      <w:rFonts w:ascii="Calibri" w:eastAsia="Times New Roman" w:hAnsi="Calibri"/>
      <w:sz w:val="22"/>
      <w:szCs w:val="22"/>
    </w:rPr>
  </w:style>
  <w:style w:type="paragraph" w:customStyle="1" w:styleId="Spistreci62">
    <w:name w:val="Spis treści 62"/>
    <w:uiPriority w:val="39"/>
    <w:unhideWhenUsed/>
    <w:rsid w:val="58EA6CB6"/>
    <w:pPr>
      <w:spacing w:after="100" w:line="259" w:lineRule="auto"/>
      <w:ind w:left="1100"/>
    </w:pPr>
    <w:rPr>
      <w:rFonts w:ascii="Calibri" w:eastAsia="Times New Roman" w:hAnsi="Calibri"/>
      <w:sz w:val="22"/>
      <w:szCs w:val="22"/>
    </w:rPr>
  </w:style>
  <w:style w:type="paragraph" w:customStyle="1" w:styleId="Spistreci72">
    <w:name w:val="Spis treści 72"/>
    <w:uiPriority w:val="39"/>
    <w:unhideWhenUsed/>
    <w:rsid w:val="58EA6CB6"/>
    <w:pPr>
      <w:spacing w:after="100" w:line="259" w:lineRule="auto"/>
      <w:ind w:left="1320"/>
    </w:pPr>
    <w:rPr>
      <w:rFonts w:ascii="Calibri" w:eastAsia="Times New Roman" w:hAnsi="Calibri"/>
      <w:sz w:val="22"/>
      <w:szCs w:val="22"/>
    </w:rPr>
  </w:style>
  <w:style w:type="paragraph" w:customStyle="1" w:styleId="Spistreci82">
    <w:name w:val="Spis treści 82"/>
    <w:uiPriority w:val="39"/>
    <w:unhideWhenUsed/>
    <w:rsid w:val="58EA6CB6"/>
    <w:pPr>
      <w:spacing w:after="100" w:line="259" w:lineRule="auto"/>
      <w:ind w:left="1540"/>
    </w:pPr>
    <w:rPr>
      <w:rFonts w:ascii="Calibri" w:eastAsia="Times New Roman" w:hAnsi="Calibri"/>
      <w:sz w:val="22"/>
      <w:szCs w:val="22"/>
    </w:rPr>
  </w:style>
  <w:style w:type="paragraph" w:customStyle="1" w:styleId="Spistreci92">
    <w:name w:val="Spis treści 92"/>
    <w:uiPriority w:val="39"/>
    <w:unhideWhenUsed/>
    <w:rsid w:val="58EA6CB6"/>
    <w:pPr>
      <w:spacing w:after="100" w:line="259" w:lineRule="auto"/>
      <w:ind w:left="1760"/>
    </w:pPr>
    <w:rPr>
      <w:rFonts w:ascii="Calibri" w:eastAsia="Times New Roman" w:hAnsi="Calibri"/>
      <w:sz w:val="22"/>
      <w:szCs w:val="22"/>
    </w:rPr>
  </w:style>
  <w:style w:type="paragraph" w:customStyle="1" w:styleId="msonormal0">
    <w:name w:val="msonormal"/>
    <w:uiPriority w:val="1"/>
    <w:rsid w:val="58EA6CB6"/>
    <w:pPr>
      <w:spacing w:beforeAutospacing="1" w:afterAutospacing="1"/>
    </w:pPr>
    <w:rPr>
      <w:rFonts w:eastAsia="Times New Roman"/>
    </w:rPr>
  </w:style>
  <w:style w:type="paragraph" w:customStyle="1" w:styleId="font5">
    <w:name w:val="font5"/>
    <w:uiPriority w:val="1"/>
    <w:rsid w:val="58EA6CB6"/>
    <w:pPr>
      <w:spacing w:beforeAutospacing="1" w:afterAutospacing="1"/>
    </w:pPr>
    <w:rPr>
      <w:rFonts w:ascii="Arial" w:eastAsia="Times New Roman" w:hAnsi="Arial" w:cs="Arial"/>
      <w:sz w:val="60"/>
      <w:szCs w:val="60"/>
    </w:rPr>
  </w:style>
  <w:style w:type="paragraph" w:customStyle="1" w:styleId="font6">
    <w:name w:val="font6"/>
    <w:uiPriority w:val="1"/>
    <w:rsid w:val="58EA6CB6"/>
    <w:pPr>
      <w:spacing w:beforeAutospacing="1" w:afterAutospacing="1"/>
    </w:pPr>
    <w:rPr>
      <w:rFonts w:ascii="Arial CE" w:eastAsia="Times New Roman" w:hAnsi="Arial CE"/>
      <w:b/>
      <w:bCs/>
      <w:color w:val="FF0000"/>
      <w:sz w:val="60"/>
      <w:szCs w:val="60"/>
    </w:rPr>
  </w:style>
  <w:style w:type="paragraph" w:customStyle="1" w:styleId="font7">
    <w:name w:val="font7"/>
    <w:uiPriority w:val="1"/>
    <w:rsid w:val="58EA6CB6"/>
    <w:pPr>
      <w:spacing w:beforeAutospacing="1" w:afterAutospacing="1"/>
    </w:pPr>
    <w:rPr>
      <w:rFonts w:ascii="Arial" w:eastAsia="Times New Roman" w:hAnsi="Arial" w:cs="Arial"/>
      <w:color w:val="25FA1A"/>
      <w:sz w:val="60"/>
      <w:szCs w:val="60"/>
    </w:rPr>
  </w:style>
  <w:style w:type="paragraph" w:customStyle="1" w:styleId="font8">
    <w:name w:val="font8"/>
    <w:uiPriority w:val="1"/>
    <w:rsid w:val="58EA6CB6"/>
    <w:pPr>
      <w:spacing w:beforeAutospacing="1" w:afterAutospacing="1"/>
    </w:pPr>
    <w:rPr>
      <w:rFonts w:ascii="Arial" w:eastAsia="Times New Roman" w:hAnsi="Arial" w:cs="Arial"/>
      <w:b/>
      <w:bCs/>
      <w:sz w:val="60"/>
      <w:szCs w:val="60"/>
    </w:rPr>
  </w:style>
  <w:style w:type="paragraph" w:customStyle="1" w:styleId="xl184">
    <w:name w:val="xl184"/>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CE" w:eastAsia="Times New Roman" w:hAnsi="Arial CE"/>
      <w:sz w:val="60"/>
      <w:szCs w:val="60"/>
    </w:rPr>
  </w:style>
  <w:style w:type="paragraph" w:customStyle="1" w:styleId="xl185">
    <w:name w:val="xl185"/>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w:eastAsia="Times New Roman" w:hAnsi="Arial" w:cs="Arial"/>
      <w:sz w:val="60"/>
      <w:szCs w:val="60"/>
    </w:rPr>
  </w:style>
  <w:style w:type="paragraph" w:customStyle="1" w:styleId="xl186">
    <w:name w:val="xl186"/>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w:eastAsia="Times New Roman" w:hAnsi="Arial" w:cs="Arial"/>
      <w:color w:val="000000" w:themeColor="text1"/>
      <w:sz w:val="60"/>
      <w:szCs w:val="60"/>
    </w:rPr>
  </w:style>
  <w:style w:type="paragraph" w:customStyle="1" w:styleId="xl187">
    <w:name w:val="xl187"/>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w:eastAsia="Times New Roman" w:hAnsi="Arial" w:cs="Arial"/>
      <w:color w:val="000000" w:themeColor="text1"/>
      <w:sz w:val="60"/>
      <w:szCs w:val="60"/>
    </w:rPr>
  </w:style>
  <w:style w:type="paragraph" w:customStyle="1" w:styleId="xl188">
    <w:name w:val="xl188"/>
    <w:uiPriority w:val="1"/>
    <w:rsid w:val="58EA6CB6"/>
    <w:pPr>
      <w:pBdr>
        <w:left w:val="single" w:sz="4" w:space="0" w:color="auto"/>
        <w:bottom w:val="single" w:sz="4" w:space="0" w:color="auto"/>
        <w:right w:val="single" w:sz="4" w:space="0" w:color="auto"/>
      </w:pBdr>
      <w:shd w:val="clear" w:color="auto" w:fill="BFBFBF" w:themeFill="background1" w:themeFillShade="BF"/>
      <w:spacing w:beforeAutospacing="1" w:afterAutospacing="1"/>
      <w:jc w:val="center"/>
    </w:pPr>
    <w:rPr>
      <w:rFonts w:ascii="Arial CE" w:eastAsia="Times New Roman" w:hAnsi="Arial CE"/>
      <w:sz w:val="60"/>
      <w:szCs w:val="60"/>
    </w:rPr>
  </w:style>
  <w:style w:type="paragraph" w:customStyle="1" w:styleId="xl189">
    <w:name w:val="xl189"/>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CE" w:eastAsia="Times New Roman" w:hAnsi="Arial CE"/>
      <w:sz w:val="60"/>
      <w:szCs w:val="60"/>
    </w:rPr>
  </w:style>
  <w:style w:type="paragraph" w:customStyle="1" w:styleId="xl190">
    <w:name w:val="xl190"/>
    <w:uiPriority w:val="1"/>
    <w:rsid w:val="58EA6CB6"/>
    <w:pPr>
      <w:shd w:val="clear" w:color="auto" w:fill="C0C0C0"/>
      <w:spacing w:beforeAutospacing="1" w:afterAutospacing="1"/>
      <w:jc w:val="center"/>
    </w:pPr>
    <w:rPr>
      <w:rFonts w:ascii="Arial" w:eastAsia="Times New Roman" w:hAnsi="Arial" w:cs="Arial"/>
      <w:sz w:val="60"/>
      <w:szCs w:val="60"/>
    </w:rPr>
  </w:style>
  <w:style w:type="paragraph" w:customStyle="1" w:styleId="xl191">
    <w:name w:val="xl191"/>
    <w:uiPriority w:val="1"/>
    <w:rsid w:val="58EA6CB6"/>
    <w:pPr>
      <w:pBdr>
        <w:bottom w:val="single" w:sz="4" w:space="0" w:color="auto"/>
        <w:right w:val="single" w:sz="4" w:space="0" w:color="auto"/>
      </w:pBdr>
      <w:shd w:val="clear" w:color="auto" w:fill="FFFFFF" w:themeFill="background1"/>
      <w:spacing w:beforeAutospacing="1" w:afterAutospacing="1"/>
      <w:jc w:val="center"/>
    </w:pPr>
    <w:rPr>
      <w:rFonts w:ascii="Arial CE" w:eastAsia="Times New Roman" w:hAnsi="Arial CE"/>
      <w:sz w:val="60"/>
      <w:szCs w:val="60"/>
    </w:rPr>
  </w:style>
  <w:style w:type="paragraph" w:customStyle="1" w:styleId="xl192">
    <w:name w:val="xl192"/>
    <w:uiPriority w:val="1"/>
    <w:rsid w:val="58EA6CB6"/>
    <w:pPr>
      <w:pBdr>
        <w:left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CE" w:eastAsia="Times New Roman" w:hAnsi="Arial CE"/>
      <w:sz w:val="60"/>
      <w:szCs w:val="60"/>
    </w:rPr>
  </w:style>
  <w:style w:type="paragraph" w:customStyle="1" w:styleId="xl193">
    <w:name w:val="xl193"/>
    <w:uiPriority w:val="1"/>
    <w:rsid w:val="58EA6CB6"/>
    <w:pPr>
      <w:pBdr>
        <w:top w:val="single" w:sz="4" w:space="0" w:color="000000"/>
        <w:bottom w:val="single" w:sz="4" w:space="0" w:color="000000"/>
        <w:right w:val="single" w:sz="4" w:space="0" w:color="000000"/>
      </w:pBdr>
      <w:shd w:val="clear" w:color="auto" w:fill="FFFFFF" w:themeFill="background1"/>
      <w:spacing w:beforeAutospacing="1" w:afterAutospacing="1"/>
      <w:jc w:val="center"/>
    </w:pPr>
    <w:rPr>
      <w:rFonts w:eastAsia="Times New Roman"/>
      <w:sz w:val="72"/>
      <w:szCs w:val="72"/>
    </w:rPr>
  </w:style>
  <w:style w:type="paragraph" w:customStyle="1" w:styleId="xl194">
    <w:name w:val="xl194"/>
    <w:uiPriority w:val="1"/>
    <w:rsid w:val="58EA6CB6"/>
    <w:pPr>
      <w:pBdr>
        <w:top w:val="single" w:sz="4" w:space="0" w:color="000000"/>
        <w:left w:val="single" w:sz="4" w:space="0" w:color="000000"/>
      </w:pBdr>
      <w:shd w:val="clear" w:color="auto" w:fill="FFFFFF" w:themeFill="background1"/>
      <w:spacing w:beforeAutospacing="1" w:afterAutospacing="1"/>
      <w:jc w:val="center"/>
    </w:pPr>
    <w:rPr>
      <w:rFonts w:eastAsia="Times New Roman"/>
      <w:sz w:val="72"/>
      <w:szCs w:val="72"/>
    </w:rPr>
  </w:style>
  <w:style w:type="paragraph" w:customStyle="1" w:styleId="xl195">
    <w:name w:val="xl195"/>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ascii="Arial" w:eastAsia="Times New Roman" w:hAnsi="Arial" w:cs="Arial"/>
      <w:sz w:val="72"/>
      <w:szCs w:val="72"/>
    </w:rPr>
  </w:style>
  <w:style w:type="paragraph" w:customStyle="1" w:styleId="xl196">
    <w:name w:val="xl196"/>
    <w:uiPriority w:val="1"/>
    <w:rsid w:val="58EA6CB6"/>
    <w:pPr>
      <w:pBdr>
        <w:left w:val="single" w:sz="4" w:space="0" w:color="auto"/>
        <w:bottom w:val="single" w:sz="4" w:space="0" w:color="auto"/>
      </w:pBdr>
      <w:shd w:val="clear" w:color="auto" w:fill="FFFFFF" w:themeFill="background1"/>
      <w:spacing w:beforeAutospacing="1" w:afterAutospacing="1"/>
    </w:pPr>
    <w:rPr>
      <w:rFonts w:ascii="Arial" w:eastAsia="Times New Roman" w:hAnsi="Arial" w:cs="Arial"/>
      <w:sz w:val="60"/>
      <w:szCs w:val="60"/>
    </w:rPr>
  </w:style>
  <w:style w:type="paragraph" w:customStyle="1" w:styleId="xl197">
    <w:name w:val="xl197"/>
    <w:uiPriority w:val="1"/>
    <w:rsid w:val="58EA6CB6"/>
    <w:pPr>
      <w:shd w:val="clear" w:color="auto" w:fill="FFFFFF" w:themeFill="background1"/>
      <w:spacing w:beforeAutospacing="1" w:afterAutospacing="1"/>
      <w:jc w:val="center"/>
    </w:pPr>
    <w:rPr>
      <w:rFonts w:ascii="Arial CE" w:eastAsia="Times New Roman" w:hAnsi="Arial CE"/>
      <w:sz w:val="60"/>
      <w:szCs w:val="60"/>
    </w:rPr>
  </w:style>
  <w:style w:type="paragraph" w:customStyle="1" w:styleId="xl198">
    <w:name w:val="xl198"/>
    <w:uiPriority w:val="1"/>
    <w:rsid w:val="58EA6CB6"/>
    <w:pPr>
      <w:pBdr>
        <w:left w:val="single" w:sz="4" w:space="0" w:color="auto"/>
        <w:right w:val="single" w:sz="4" w:space="0" w:color="auto"/>
      </w:pBdr>
      <w:shd w:val="clear" w:color="auto" w:fill="FFFFFF" w:themeFill="background1"/>
      <w:spacing w:beforeAutospacing="1" w:afterAutospacing="1"/>
      <w:jc w:val="center"/>
    </w:pPr>
    <w:rPr>
      <w:rFonts w:ascii="Arial" w:eastAsia="Times New Roman" w:hAnsi="Arial" w:cs="Arial"/>
      <w:sz w:val="72"/>
      <w:szCs w:val="72"/>
    </w:rPr>
  </w:style>
  <w:style w:type="paragraph" w:customStyle="1" w:styleId="xl199">
    <w:name w:val="xl199"/>
    <w:uiPriority w:val="1"/>
    <w:rsid w:val="58EA6CB6"/>
    <w:pPr>
      <w:pBdr>
        <w:left w:val="single" w:sz="4" w:space="0" w:color="auto"/>
        <w:right w:val="single" w:sz="4" w:space="0" w:color="auto"/>
      </w:pBdr>
      <w:shd w:val="clear" w:color="auto" w:fill="FFFFFF" w:themeFill="background1"/>
      <w:spacing w:beforeAutospacing="1" w:afterAutospacing="1"/>
      <w:jc w:val="center"/>
    </w:pPr>
    <w:rPr>
      <w:rFonts w:ascii="Arial" w:eastAsia="Times New Roman" w:hAnsi="Arial" w:cs="Arial"/>
      <w:sz w:val="60"/>
      <w:szCs w:val="60"/>
    </w:rPr>
  </w:style>
  <w:style w:type="paragraph" w:customStyle="1" w:styleId="xl200">
    <w:name w:val="xl200"/>
    <w:uiPriority w:val="1"/>
    <w:rsid w:val="58EA6CB6"/>
    <w:pPr>
      <w:pBdr>
        <w:left w:val="single" w:sz="4" w:space="0" w:color="auto"/>
        <w:right w:val="single" w:sz="4" w:space="0" w:color="auto"/>
      </w:pBdr>
      <w:spacing w:beforeAutospacing="1" w:afterAutospacing="1"/>
      <w:jc w:val="center"/>
    </w:pPr>
    <w:rPr>
      <w:rFonts w:ascii="Arial" w:eastAsia="Times New Roman" w:hAnsi="Arial" w:cs="Arial"/>
      <w:sz w:val="60"/>
      <w:szCs w:val="60"/>
    </w:rPr>
  </w:style>
  <w:style w:type="paragraph" w:customStyle="1" w:styleId="xl201">
    <w:name w:val="xl201"/>
    <w:uiPriority w:val="1"/>
    <w:rsid w:val="58EA6CB6"/>
    <w:pPr>
      <w:pBdr>
        <w:left w:val="single" w:sz="4" w:space="0" w:color="auto"/>
        <w:right w:val="single" w:sz="4" w:space="0" w:color="auto"/>
      </w:pBdr>
      <w:shd w:val="clear" w:color="auto" w:fill="C0C0C0"/>
      <w:spacing w:beforeAutospacing="1" w:afterAutospacing="1"/>
      <w:jc w:val="center"/>
    </w:pPr>
    <w:rPr>
      <w:rFonts w:ascii="Arial" w:eastAsia="Times New Roman" w:hAnsi="Arial" w:cs="Arial"/>
      <w:sz w:val="60"/>
      <w:szCs w:val="60"/>
    </w:rPr>
  </w:style>
  <w:style w:type="paragraph" w:customStyle="1" w:styleId="xl202">
    <w:name w:val="xl202"/>
    <w:uiPriority w:val="1"/>
    <w:rsid w:val="58EA6CB6"/>
    <w:pPr>
      <w:pBdr>
        <w:left w:val="single" w:sz="4" w:space="0" w:color="auto"/>
        <w:right w:val="single" w:sz="4" w:space="0" w:color="auto"/>
      </w:pBdr>
      <w:shd w:val="clear" w:color="auto" w:fill="BFBFBF" w:themeFill="background1" w:themeFillShade="BF"/>
      <w:spacing w:beforeAutospacing="1" w:afterAutospacing="1"/>
      <w:jc w:val="center"/>
    </w:pPr>
    <w:rPr>
      <w:rFonts w:ascii="Arial" w:eastAsia="Times New Roman" w:hAnsi="Arial" w:cs="Arial"/>
      <w:sz w:val="60"/>
      <w:szCs w:val="60"/>
    </w:rPr>
  </w:style>
  <w:style w:type="paragraph" w:customStyle="1" w:styleId="xl203">
    <w:name w:val="xl203"/>
    <w:uiPriority w:val="1"/>
    <w:rsid w:val="58EA6CB6"/>
    <w:pPr>
      <w:pBdr>
        <w:left w:val="single" w:sz="4" w:space="0" w:color="auto"/>
        <w:bottom w:val="single" w:sz="4" w:space="0" w:color="000000"/>
        <w:right w:val="single" w:sz="4" w:space="0" w:color="auto"/>
      </w:pBdr>
      <w:shd w:val="clear" w:color="auto" w:fill="C0C0C0"/>
      <w:spacing w:beforeAutospacing="1" w:afterAutospacing="1"/>
      <w:jc w:val="center"/>
    </w:pPr>
    <w:rPr>
      <w:rFonts w:eastAsia="Times New Roman"/>
      <w:sz w:val="60"/>
      <w:szCs w:val="60"/>
    </w:rPr>
  </w:style>
  <w:style w:type="paragraph" w:customStyle="1" w:styleId="xl204">
    <w:name w:val="xl204"/>
    <w:uiPriority w:val="1"/>
    <w:rsid w:val="58EA6CB6"/>
    <w:pPr>
      <w:pBdr>
        <w:left w:val="single" w:sz="4" w:space="0" w:color="auto"/>
        <w:right w:val="single" w:sz="4" w:space="0" w:color="auto"/>
      </w:pBdr>
      <w:shd w:val="clear" w:color="auto" w:fill="C0C0C0"/>
      <w:spacing w:beforeAutospacing="1" w:afterAutospacing="1"/>
      <w:jc w:val="center"/>
    </w:pPr>
    <w:rPr>
      <w:rFonts w:eastAsia="Times New Roman"/>
      <w:sz w:val="60"/>
      <w:szCs w:val="60"/>
    </w:rPr>
  </w:style>
  <w:style w:type="paragraph" w:customStyle="1" w:styleId="xl205">
    <w:name w:val="xl205"/>
    <w:uiPriority w:val="1"/>
    <w:rsid w:val="58EA6CB6"/>
    <w:pPr>
      <w:pBdr>
        <w:top w:val="single" w:sz="4" w:space="0" w:color="auto"/>
        <w:left w:val="single" w:sz="4" w:space="0" w:color="auto"/>
        <w:bottom w:val="single" w:sz="4" w:space="0" w:color="auto"/>
        <w:right w:val="single" w:sz="4" w:space="0" w:color="000000"/>
      </w:pBdr>
      <w:shd w:val="clear" w:color="auto" w:fill="C0C0C0"/>
      <w:spacing w:beforeAutospacing="1" w:afterAutospacing="1"/>
      <w:jc w:val="center"/>
    </w:pPr>
    <w:rPr>
      <w:rFonts w:ascii="Arial" w:eastAsia="Times New Roman" w:hAnsi="Arial" w:cs="Arial"/>
      <w:sz w:val="60"/>
      <w:szCs w:val="60"/>
    </w:rPr>
  </w:style>
  <w:style w:type="paragraph" w:customStyle="1" w:styleId="xl206">
    <w:name w:val="xl206"/>
    <w:uiPriority w:val="1"/>
    <w:rsid w:val="58EA6CB6"/>
    <w:pPr>
      <w:pBdr>
        <w:top w:val="single" w:sz="4" w:space="0" w:color="000000"/>
        <w:left w:val="single" w:sz="4" w:space="0" w:color="000000"/>
        <w:bottom w:val="single" w:sz="4" w:space="0" w:color="000000"/>
        <w:right w:val="single" w:sz="4" w:space="0" w:color="auto"/>
      </w:pBdr>
      <w:shd w:val="clear" w:color="auto" w:fill="FFFFFF" w:themeFill="background1"/>
      <w:spacing w:beforeAutospacing="1" w:afterAutospacing="1"/>
    </w:pPr>
    <w:rPr>
      <w:rFonts w:eastAsia="Times New Roman"/>
      <w:sz w:val="60"/>
      <w:szCs w:val="60"/>
    </w:rPr>
  </w:style>
  <w:style w:type="paragraph" w:customStyle="1" w:styleId="xl207">
    <w:name w:val="xl207"/>
    <w:uiPriority w:val="1"/>
    <w:rsid w:val="58EA6CB6"/>
    <w:pPr>
      <w:pBdr>
        <w:top w:val="single" w:sz="4" w:space="0" w:color="auto"/>
        <w:left w:val="single" w:sz="4" w:space="0" w:color="auto"/>
        <w:bottom w:val="single" w:sz="4" w:space="0" w:color="auto"/>
        <w:right w:val="single" w:sz="4" w:space="0" w:color="auto"/>
      </w:pBdr>
      <w:spacing w:beforeAutospacing="1" w:afterAutospacing="1"/>
      <w:jc w:val="center"/>
    </w:pPr>
    <w:rPr>
      <w:rFonts w:eastAsia="Times New Roman"/>
      <w:color w:val="000000" w:themeColor="text1"/>
      <w:sz w:val="60"/>
      <w:szCs w:val="60"/>
    </w:rPr>
  </w:style>
  <w:style w:type="paragraph" w:customStyle="1" w:styleId="xl208">
    <w:name w:val="xl208"/>
    <w:uiPriority w:val="1"/>
    <w:rsid w:val="58EA6CB6"/>
    <w:pPr>
      <w:pBdr>
        <w:top w:val="single" w:sz="4" w:space="0" w:color="auto"/>
        <w:left w:val="single" w:sz="4" w:space="0" w:color="auto"/>
        <w:bottom w:val="single" w:sz="4" w:space="0" w:color="auto"/>
        <w:right w:val="single" w:sz="4" w:space="0" w:color="auto"/>
      </w:pBdr>
      <w:shd w:val="clear" w:color="auto" w:fill="BFBFBF" w:themeFill="background1" w:themeFillShade="BF"/>
      <w:spacing w:beforeAutospacing="1" w:afterAutospacing="1"/>
      <w:jc w:val="center"/>
    </w:pPr>
    <w:rPr>
      <w:rFonts w:eastAsia="Times New Roman"/>
      <w:b/>
      <w:bCs/>
      <w:sz w:val="64"/>
      <w:szCs w:val="64"/>
    </w:rPr>
  </w:style>
  <w:style w:type="paragraph" w:customStyle="1" w:styleId="xl209">
    <w:name w:val="xl209"/>
    <w:uiPriority w:val="1"/>
    <w:rsid w:val="58EA6CB6"/>
    <w:pPr>
      <w:shd w:val="clear" w:color="auto" w:fill="BFBFBF" w:themeFill="background1" w:themeFillShade="BF"/>
      <w:spacing w:beforeAutospacing="1" w:afterAutospacing="1"/>
    </w:pPr>
    <w:rPr>
      <w:rFonts w:eastAsia="Times New Roman"/>
      <w:b/>
      <w:bCs/>
      <w:sz w:val="60"/>
      <w:szCs w:val="60"/>
    </w:rPr>
  </w:style>
  <w:style w:type="paragraph" w:customStyle="1" w:styleId="xl210">
    <w:name w:val="xl210"/>
    <w:uiPriority w:val="1"/>
    <w:rsid w:val="58EA6CB6"/>
    <w:pPr>
      <w:shd w:val="clear" w:color="auto" w:fill="FFFFFF" w:themeFill="background1"/>
      <w:spacing w:beforeAutospacing="1" w:afterAutospacing="1"/>
      <w:jc w:val="center"/>
    </w:pPr>
    <w:rPr>
      <w:rFonts w:ascii="Arial" w:eastAsia="Times New Roman" w:hAnsi="Arial" w:cs="Arial"/>
      <w:sz w:val="60"/>
      <w:szCs w:val="60"/>
    </w:rPr>
  </w:style>
  <w:style w:type="paragraph" w:customStyle="1" w:styleId="xl211">
    <w:name w:val="xl211"/>
    <w:uiPriority w:val="1"/>
    <w:rsid w:val="58EA6CB6"/>
    <w:pPr>
      <w:pBdr>
        <w:left w:val="single" w:sz="4" w:space="0" w:color="auto"/>
        <w:right w:val="single" w:sz="4" w:space="0" w:color="auto"/>
      </w:pBdr>
      <w:spacing w:beforeAutospacing="1" w:afterAutospacing="1"/>
    </w:pPr>
    <w:rPr>
      <w:rFonts w:eastAsia="Times New Roman"/>
      <w:sz w:val="60"/>
      <w:szCs w:val="60"/>
    </w:rPr>
  </w:style>
  <w:style w:type="paragraph" w:customStyle="1" w:styleId="xl212">
    <w:name w:val="xl212"/>
    <w:uiPriority w:val="1"/>
    <w:rsid w:val="58EA6CB6"/>
    <w:pPr>
      <w:pBdr>
        <w:left w:val="single" w:sz="4" w:space="0" w:color="000000"/>
        <w:bottom w:val="single" w:sz="4" w:space="0" w:color="000000"/>
      </w:pBdr>
      <w:shd w:val="clear" w:color="auto" w:fill="BFBFBF" w:themeFill="background1" w:themeFillShade="BF"/>
      <w:spacing w:beforeAutospacing="1" w:afterAutospacing="1"/>
    </w:pPr>
    <w:rPr>
      <w:rFonts w:eastAsia="Times New Roman"/>
      <w:b/>
      <w:bCs/>
      <w:sz w:val="60"/>
      <w:szCs w:val="60"/>
    </w:rPr>
  </w:style>
  <w:style w:type="paragraph" w:customStyle="1" w:styleId="xl213">
    <w:name w:val="xl213"/>
    <w:uiPriority w:val="1"/>
    <w:rsid w:val="58EA6CB6"/>
    <w:pPr>
      <w:pBdr>
        <w:left w:val="single" w:sz="4" w:space="0" w:color="auto"/>
        <w:bottom w:val="single" w:sz="4" w:space="0" w:color="auto"/>
        <w:right w:val="single" w:sz="4" w:space="0" w:color="auto"/>
      </w:pBdr>
      <w:shd w:val="clear" w:color="auto" w:fill="BFBFBF" w:themeFill="background1" w:themeFillShade="BF"/>
      <w:spacing w:beforeAutospacing="1" w:afterAutospacing="1"/>
    </w:pPr>
    <w:rPr>
      <w:rFonts w:eastAsia="Times New Roman"/>
      <w:b/>
      <w:bCs/>
      <w:sz w:val="60"/>
      <w:szCs w:val="60"/>
    </w:rPr>
  </w:style>
  <w:style w:type="paragraph" w:customStyle="1" w:styleId="xl214">
    <w:name w:val="xl214"/>
    <w:uiPriority w:val="1"/>
    <w:rsid w:val="58EA6CB6"/>
    <w:pPr>
      <w:pBdr>
        <w:top w:val="single" w:sz="4" w:space="0" w:color="000000"/>
        <w:left w:val="single" w:sz="4" w:space="0" w:color="000000"/>
        <w:bottom w:val="single" w:sz="4" w:space="0" w:color="000000"/>
        <w:right w:val="single" w:sz="4" w:space="0" w:color="000000"/>
      </w:pBdr>
      <w:shd w:val="clear" w:color="auto" w:fill="BFBFBF" w:themeFill="background1" w:themeFillShade="BF"/>
      <w:spacing w:beforeAutospacing="1" w:afterAutospacing="1"/>
    </w:pPr>
    <w:rPr>
      <w:rFonts w:eastAsia="Times New Roman"/>
      <w:b/>
      <w:bCs/>
      <w:sz w:val="60"/>
      <w:szCs w:val="60"/>
    </w:rPr>
  </w:style>
  <w:style w:type="paragraph" w:customStyle="1" w:styleId="xl215">
    <w:name w:val="xl215"/>
    <w:uiPriority w:val="1"/>
    <w:rsid w:val="58EA6CB6"/>
    <w:pPr>
      <w:pBdr>
        <w:top w:val="single" w:sz="4" w:space="0" w:color="000000"/>
        <w:left w:val="single" w:sz="4" w:space="0" w:color="000000"/>
        <w:bottom w:val="single" w:sz="4" w:space="0" w:color="000000"/>
        <w:right w:val="single" w:sz="4" w:space="0" w:color="auto"/>
      </w:pBdr>
      <w:shd w:val="clear" w:color="auto" w:fill="BFBFBF" w:themeFill="background1" w:themeFillShade="BF"/>
      <w:spacing w:beforeAutospacing="1" w:afterAutospacing="1"/>
    </w:pPr>
    <w:rPr>
      <w:rFonts w:eastAsia="Times New Roman"/>
      <w:b/>
      <w:bCs/>
      <w:sz w:val="60"/>
      <w:szCs w:val="60"/>
    </w:rPr>
  </w:style>
  <w:style w:type="paragraph" w:customStyle="1" w:styleId="xl216">
    <w:name w:val="xl216"/>
    <w:uiPriority w:val="1"/>
    <w:rsid w:val="58EA6CB6"/>
    <w:pPr>
      <w:pBdr>
        <w:top w:val="single" w:sz="4" w:space="0" w:color="000000"/>
        <w:left w:val="single" w:sz="4" w:space="0" w:color="auto"/>
        <w:bottom w:val="single" w:sz="4" w:space="0" w:color="auto"/>
        <w:right w:val="single" w:sz="4" w:space="0" w:color="auto"/>
      </w:pBdr>
      <w:shd w:val="clear" w:color="auto" w:fill="BFBFBF" w:themeFill="background1" w:themeFillShade="BF"/>
      <w:spacing w:beforeAutospacing="1" w:afterAutospacing="1"/>
    </w:pPr>
    <w:rPr>
      <w:rFonts w:eastAsia="Times New Roman"/>
      <w:b/>
      <w:bCs/>
      <w:sz w:val="60"/>
      <w:szCs w:val="60"/>
    </w:rPr>
  </w:style>
  <w:style w:type="paragraph" w:customStyle="1" w:styleId="xl217">
    <w:name w:val="xl217"/>
    <w:uiPriority w:val="1"/>
    <w:rsid w:val="58EA6CB6"/>
    <w:pPr>
      <w:pBdr>
        <w:top w:val="single" w:sz="4" w:space="0" w:color="auto"/>
        <w:left w:val="single" w:sz="4" w:space="0" w:color="auto"/>
        <w:bottom w:val="single" w:sz="4" w:space="0" w:color="000000"/>
        <w:right w:val="single" w:sz="4" w:space="0" w:color="auto"/>
      </w:pBdr>
      <w:shd w:val="clear" w:color="auto" w:fill="C0C0C0"/>
      <w:spacing w:beforeAutospacing="1" w:afterAutospacing="1"/>
      <w:jc w:val="center"/>
    </w:pPr>
    <w:rPr>
      <w:rFonts w:ascii="Arial" w:eastAsia="Times New Roman" w:hAnsi="Arial" w:cs="Arial"/>
      <w:sz w:val="60"/>
      <w:szCs w:val="60"/>
    </w:rPr>
  </w:style>
  <w:style w:type="paragraph" w:customStyle="1" w:styleId="xl218">
    <w:name w:val="xl218"/>
    <w:uiPriority w:val="1"/>
    <w:rsid w:val="58EA6CB6"/>
    <w:pPr>
      <w:pBdr>
        <w:top w:val="single" w:sz="4" w:space="0" w:color="auto"/>
        <w:bottom w:val="single" w:sz="4" w:space="0" w:color="auto"/>
        <w:right w:val="single" w:sz="4" w:space="0" w:color="auto"/>
      </w:pBdr>
      <w:shd w:val="clear" w:color="auto" w:fill="FFFFFF" w:themeFill="background1"/>
      <w:spacing w:beforeAutospacing="1" w:afterAutospacing="1"/>
      <w:jc w:val="center"/>
    </w:pPr>
    <w:rPr>
      <w:rFonts w:eastAsia="Times New Roman"/>
      <w:b/>
      <w:bCs/>
      <w:sz w:val="60"/>
      <w:szCs w:val="60"/>
    </w:rPr>
  </w:style>
  <w:style w:type="paragraph" w:customStyle="1" w:styleId="xl219">
    <w:name w:val="xl219"/>
    <w:uiPriority w:val="1"/>
    <w:rsid w:val="58EA6CB6"/>
    <w:pPr>
      <w:pBdr>
        <w:top w:val="single" w:sz="4" w:space="0" w:color="auto"/>
        <w:bottom w:val="single" w:sz="4" w:space="0" w:color="auto"/>
        <w:right w:val="single" w:sz="4" w:space="0" w:color="auto"/>
      </w:pBdr>
      <w:shd w:val="clear" w:color="auto" w:fill="FFFFFF" w:themeFill="background1"/>
      <w:spacing w:beforeAutospacing="1" w:afterAutospacing="1"/>
      <w:jc w:val="center"/>
    </w:pPr>
    <w:rPr>
      <w:rFonts w:eastAsia="Times New Roman"/>
      <w:color w:val="FF0000"/>
      <w:sz w:val="60"/>
      <w:szCs w:val="60"/>
    </w:rPr>
  </w:style>
  <w:style w:type="paragraph" w:customStyle="1" w:styleId="xl220">
    <w:name w:val="xl220"/>
    <w:uiPriority w:val="1"/>
    <w:rsid w:val="58EA6CB6"/>
    <w:pPr>
      <w:pBdr>
        <w:top w:val="single" w:sz="4" w:space="0" w:color="auto"/>
        <w:left w:val="single" w:sz="4" w:space="0" w:color="auto"/>
        <w:bottom w:val="single" w:sz="4" w:space="0" w:color="auto"/>
        <w:right w:val="single" w:sz="4" w:space="0" w:color="auto"/>
      </w:pBdr>
      <w:spacing w:beforeAutospacing="1" w:afterAutospacing="1"/>
    </w:pPr>
    <w:rPr>
      <w:rFonts w:eastAsia="Times New Roman"/>
      <w:sz w:val="60"/>
      <w:szCs w:val="60"/>
    </w:rPr>
  </w:style>
  <w:style w:type="paragraph" w:customStyle="1" w:styleId="xl221">
    <w:name w:val="xl221"/>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pPr>
    <w:rPr>
      <w:rFonts w:eastAsia="Times New Roman"/>
      <w:sz w:val="60"/>
      <w:szCs w:val="60"/>
    </w:rPr>
  </w:style>
  <w:style w:type="paragraph" w:customStyle="1" w:styleId="xl222">
    <w:name w:val="xl222"/>
    <w:uiPriority w:val="1"/>
    <w:rsid w:val="58EA6CB6"/>
    <w:pPr>
      <w:pBdr>
        <w:top w:val="single" w:sz="4" w:space="0" w:color="auto"/>
        <w:left w:val="single" w:sz="4" w:space="0" w:color="auto"/>
        <w:bottom w:val="single" w:sz="4" w:space="0" w:color="000000"/>
        <w:right w:val="single" w:sz="4" w:space="0" w:color="auto"/>
      </w:pBdr>
      <w:shd w:val="clear" w:color="auto" w:fill="FFFFFF" w:themeFill="background1"/>
      <w:spacing w:beforeAutospacing="1" w:afterAutospacing="1"/>
      <w:jc w:val="center"/>
    </w:pPr>
    <w:rPr>
      <w:rFonts w:ascii="Arial" w:eastAsia="Times New Roman" w:hAnsi="Arial" w:cs="Arial"/>
      <w:sz w:val="60"/>
      <w:szCs w:val="60"/>
    </w:rPr>
  </w:style>
  <w:style w:type="paragraph" w:customStyle="1" w:styleId="xl223">
    <w:name w:val="xl223"/>
    <w:uiPriority w:val="1"/>
    <w:rsid w:val="58EA6CB6"/>
    <w:pPr>
      <w:pBdr>
        <w:top w:val="single" w:sz="4" w:space="0" w:color="auto"/>
        <w:left w:val="single" w:sz="4" w:space="0" w:color="auto"/>
        <w:bottom w:val="single" w:sz="4" w:space="0" w:color="auto"/>
        <w:right w:val="single" w:sz="4" w:space="0" w:color="auto"/>
      </w:pBdr>
      <w:spacing w:beforeAutospacing="1" w:afterAutospacing="1"/>
    </w:pPr>
    <w:rPr>
      <w:rFonts w:ascii="Arial CE" w:eastAsia="Times New Roman" w:hAnsi="Arial CE"/>
      <w:sz w:val="60"/>
      <w:szCs w:val="60"/>
    </w:rPr>
  </w:style>
  <w:style w:type="paragraph" w:customStyle="1" w:styleId="xl224">
    <w:name w:val="xl224"/>
    <w:uiPriority w:val="1"/>
    <w:rsid w:val="58EA6CB6"/>
    <w:pPr>
      <w:pBdr>
        <w:top w:val="single" w:sz="4" w:space="0" w:color="000000"/>
        <w:left w:val="single" w:sz="4" w:space="0" w:color="000000"/>
        <w:bottom w:val="single" w:sz="4" w:space="0" w:color="000000"/>
        <w:right w:val="single" w:sz="4" w:space="0" w:color="auto"/>
      </w:pBdr>
      <w:shd w:val="clear" w:color="auto" w:fill="FFFFFF" w:themeFill="background1"/>
      <w:spacing w:beforeAutospacing="1" w:afterAutospacing="1"/>
      <w:jc w:val="center"/>
    </w:pPr>
    <w:rPr>
      <w:rFonts w:eastAsia="Times New Roman"/>
      <w:b/>
      <w:bCs/>
      <w:sz w:val="60"/>
      <w:szCs w:val="60"/>
    </w:rPr>
  </w:style>
  <w:style w:type="paragraph" w:customStyle="1" w:styleId="xl225">
    <w:name w:val="xl225"/>
    <w:uiPriority w:val="1"/>
    <w:rsid w:val="58EA6CB6"/>
    <w:pPr>
      <w:pBdr>
        <w:left w:val="single" w:sz="4" w:space="0" w:color="000000"/>
        <w:bottom w:val="single" w:sz="4" w:space="0" w:color="000000"/>
        <w:right w:val="single" w:sz="4" w:space="0" w:color="000000"/>
      </w:pBdr>
      <w:shd w:val="clear" w:color="auto" w:fill="FFFFFF" w:themeFill="background1"/>
      <w:spacing w:beforeAutospacing="1" w:afterAutospacing="1"/>
    </w:pPr>
    <w:rPr>
      <w:rFonts w:eastAsia="Times New Roman"/>
      <w:sz w:val="60"/>
      <w:szCs w:val="60"/>
    </w:rPr>
  </w:style>
  <w:style w:type="paragraph" w:customStyle="1" w:styleId="xl226">
    <w:name w:val="xl226"/>
    <w:uiPriority w:val="1"/>
    <w:rsid w:val="58EA6CB6"/>
    <w:pPr>
      <w:pBdr>
        <w:top w:val="single" w:sz="4" w:space="0" w:color="auto"/>
        <w:left w:val="single" w:sz="4" w:space="0" w:color="auto"/>
        <w:bottom w:val="single" w:sz="4" w:space="0" w:color="auto"/>
      </w:pBdr>
      <w:spacing w:beforeAutospacing="1" w:afterAutospacing="1"/>
    </w:pPr>
    <w:rPr>
      <w:rFonts w:ascii="Arial" w:eastAsia="Times New Roman" w:hAnsi="Arial" w:cs="Arial"/>
      <w:sz w:val="60"/>
      <w:szCs w:val="60"/>
    </w:rPr>
  </w:style>
  <w:style w:type="paragraph" w:customStyle="1" w:styleId="xl227">
    <w:name w:val="xl227"/>
    <w:uiPriority w:val="1"/>
    <w:rsid w:val="58EA6CB6"/>
    <w:pPr>
      <w:pBdr>
        <w:top w:val="single" w:sz="4" w:space="0" w:color="auto"/>
        <w:left w:val="single" w:sz="4" w:space="0" w:color="auto"/>
        <w:bottom w:val="single" w:sz="4" w:space="0" w:color="auto"/>
        <w:right w:val="single" w:sz="4" w:space="0" w:color="auto"/>
      </w:pBdr>
      <w:spacing w:beforeAutospacing="1" w:afterAutospacing="1"/>
    </w:pPr>
    <w:rPr>
      <w:rFonts w:ascii="Arial" w:eastAsia="Times New Roman" w:hAnsi="Arial" w:cs="Arial"/>
      <w:sz w:val="60"/>
      <w:szCs w:val="60"/>
    </w:rPr>
  </w:style>
  <w:style w:type="paragraph" w:customStyle="1" w:styleId="xl228">
    <w:name w:val="xl228"/>
    <w:uiPriority w:val="1"/>
    <w:rsid w:val="58EA6CB6"/>
    <w:pPr>
      <w:pBdr>
        <w:left w:val="single" w:sz="4" w:space="0" w:color="auto"/>
        <w:bottom w:val="single" w:sz="4" w:space="0" w:color="auto"/>
        <w:right w:val="single" w:sz="4" w:space="0" w:color="auto"/>
      </w:pBdr>
      <w:spacing w:beforeAutospacing="1" w:afterAutospacing="1"/>
    </w:pPr>
    <w:rPr>
      <w:rFonts w:ascii="Arial CE" w:eastAsia="Times New Roman" w:hAnsi="Arial CE"/>
      <w:sz w:val="60"/>
      <w:szCs w:val="60"/>
    </w:rPr>
  </w:style>
  <w:style w:type="paragraph" w:customStyle="1" w:styleId="xl229">
    <w:name w:val="xl229"/>
    <w:uiPriority w:val="1"/>
    <w:rsid w:val="58EA6CB6"/>
    <w:pPr>
      <w:pBdr>
        <w:top w:val="single" w:sz="4" w:space="0" w:color="auto"/>
        <w:left w:val="single" w:sz="4" w:space="0" w:color="auto"/>
        <w:bottom w:val="single" w:sz="4" w:space="0" w:color="auto"/>
        <w:right w:val="single" w:sz="4" w:space="0" w:color="auto"/>
      </w:pBdr>
      <w:spacing w:beforeAutospacing="1" w:afterAutospacing="1"/>
    </w:pPr>
    <w:rPr>
      <w:rFonts w:ascii="Arial" w:eastAsia="Times New Roman" w:hAnsi="Arial" w:cs="Arial"/>
      <w:sz w:val="60"/>
      <w:szCs w:val="60"/>
    </w:rPr>
  </w:style>
  <w:style w:type="paragraph" w:customStyle="1" w:styleId="xl230">
    <w:name w:val="xl230"/>
    <w:uiPriority w:val="1"/>
    <w:rsid w:val="58EA6CB6"/>
    <w:pPr>
      <w:pBdr>
        <w:top w:val="single" w:sz="4" w:space="0" w:color="000000"/>
        <w:left w:val="single" w:sz="4" w:space="0" w:color="000000"/>
        <w:bottom w:val="single" w:sz="4" w:space="0" w:color="000000"/>
      </w:pBdr>
      <w:shd w:val="clear" w:color="auto" w:fill="BFBFBF" w:themeFill="background1" w:themeFillShade="BF"/>
      <w:spacing w:beforeAutospacing="1" w:afterAutospacing="1"/>
      <w:jc w:val="center"/>
    </w:pPr>
    <w:rPr>
      <w:rFonts w:eastAsia="Times New Roman"/>
      <w:sz w:val="60"/>
      <w:szCs w:val="60"/>
    </w:rPr>
  </w:style>
  <w:style w:type="paragraph" w:customStyle="1" w:styleId="xl231">
    <w:name w:val="xl231"/>
    <w:uiPriority w:val="1"/>
    <w:rsid w:val="58EA6CB6"/>
    <w:pPr>
      <w:pBdr>
        <w:left w:val="single" w:sz="4" w:space="0" w:color="auto"/>
        <w:bottom w:val="single" w:sz="4" w:space="0" w:color="auto"/>
        <w:right w:val="single" w:sz="4" w:space="0" w:color="auto"/>
      </w:pBdr>
      <w:spacing w:beforeAutospacing="1" w:afterAutospacing="1"/>
      <w:jc w:val="center"/>
    </w:pPr>
    <w:rPr>
      <w:rFonts w:ascii="Arial CE" w:eastAsia="Times New Roman" w:hAnsi="Arial CE"/>
      <w:sz w:val="60"/>
      <w:szCs w:val="60"/>
    </w:rPr>
  </w:style>
  <w:style w:type="paragraph" w:customStyle="1" w:styleId="xl232">
    <w:name w:val="xl232"/>
    <w:uiPriority w:val="1"/>
    <w:rsid w:val="58EA6CB6"/>
    <w:pPr>
      <w:pBdr>
        <w:top w:val="single" w:sz="4" w:space="0" w:color="auto"/>
        <w:left w:val="single" w:sz="4" w:space="0" w:color="auto"/>
        <w:bottom w:val="single" w:sz="4" w:space="0" w:color="auto"/>
        <w:right w:val="single" w:sz="4" w:space="0" w:color="auto"/>
      </w:pBdr>
      <w:spacing w:beforeAutospacing="1" w:afterAutospacing="1"/>
    </w:pPr>
    <w:rPr>
      <w:rFonts w:eastAsia="Times New Roman"/>
      <w:sz w:val="60"/>
      <w:szCs w:val="60"/>
    </w:rPr>
  </w:style>
  <w:style w:type="paragraph" w:customStyle="1" w:styleId="xl233">
    <w:name w:val="xl233"/>
    <w:uiPriority w:val="1"/>
    <w:rsid w:val="58EA6CB6"/>
    <w:pPr>
      <w:pBdr>
        <w:left w:val="single" w:sz="4" w:space="0" w:color="auto"/>
        <w:bottom w:val="single" w:sz="4" w:space="0" w:color="auto"/>
        <w:right w:val="single" w:sz="4" w:space="0" w:color="auto"/>
      </w:pBdr>
      <w:spacing w:beforeAutospacing="1" w:afterAutospacing="1"/>
      <w:jc w:val="center"/>
    </w:pPr>
    <w:rPr>
      <w:rFonts w:ascii="Arial" w:eastAsia="Times New Roman" w:hAnsi="Arial" w:cs="Arial"/>
      <w:sz w:val="60"/>
      <w:szCs w:val="60"/>
    </w:rPr>
  </w:style>
  <w:style w:type="paragraph" w:customStyle="1" w:styleId="xl234">
    <w:name w:val="xl234"/>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pPr>
    <w:rPr>
      <w:rFonts w:ascii="Arial" w:eastAsia="Times New Roman" w:hAnsi="Arial" w:cs="Arial"/>
      <w:b/>
      <w:bCs/>
      <w:sz w:val="60"/>
      <w:szCs w:val="60"/>
    </w:rPr>
  </w:style>
  <w:style w:type="paragraph" w:customStyle="1" w:styleId="xl235">
    <w:name w:val="xl235"/>
    <w:uiPriority w:val="1"/>
    <w:rsid w:val="58EA6CB6"/>
    <w:pPr>
      <w:pBdr>
        <w:top w:val="single" w:sz="4" w:space="0" w:color="000000"/>
        <w:left w:val="single" w:sz="4" w:space="0" w:color="000000"/>
      </w:pBdr>
      <w:shd w:val="clear" w:color="auto" w:fill="C0C0C0"/>
      <w:spacing w:beforeAutospacing="1" w:afterAutospacing="1"/>
      <w:jc w:val="center"/>
    </w:pPr>
    <w:rPr>
      <w:rFonts w:eastAsia="Times New Roman"/>
      <w:b/>
      <w:bCs/>
      <w:sz w:val="60"/>
      <w:szCs w:val="60"/>
    </w:rPr>
  </w:style>
  <w:style w:type="paragraph" w:customStyle="1" w:styleId="xl236">
    <w:name w:val="xl236"/>
    <w:uiPriority w:val="1"/>
    <w:rsid w:val="58EA6CB6"/>
    <w:pPr>
      <w:pBdr>
        <w:top w:val="single" w:sz="4" w:space="0" w:color="000000"/>
        <w:right w:val="single" w:sz="4" w:space="0" w:color="000000"/>
      </w:pBdr>
      <w:shd w:val="clear" w:color="auto" w:fill="C0C0C0"/>
      <w:spacing w:beforeAutospacing="1" w:afterAutospacing="1"/>
      <w:jc w:val="center"/>
    </w:pPr>
    <w:rPr>
      <w:rFonts w:eastAsia="Times New Roman"/>
      <w:b/>
      <w:bCs/>
      <w:sz w:val="60"/>
      <w:szCs w:val="60"/>
    </w:rPr>
  </w:style>
  <w:style w:type="paragraph" w:customStyle="1" w:styleId="xl237">
    <w:name w:val="xl237"/>
    <w:uiPriority w:val="1"/>
    <w:rsid w:val="58EA6CB6"/>
    <w:pPr>
      <w:pBdr>
        <w:top w:val="single" w:sz="4" w:space="0" w:color="000000"/>
        <w:left w:val="single" w:sz="4" w:space="0" w:color="000000"/>
        <w:right w:val="single" w:sz="4" w:space="0" w:color="000000"/>
      </w:pBdr>
      <w:shd w:val="clear" w:color="auto" w:fill="C0C0C0"/>
      <w:spacing w:beforeAutospacing="1" w:afterAutospacing="1"/>
    </w:pPr>
    <w:rPr>
      <w:rFonts w:eastAsia="Times New Roman"/>
      <w:b/>
      <w:bCs/>
      <w:sz w:val="60"/>
      <w:szCs w:val="60"/>
    </w:rPr>
  </w:style>
  <w:style w:type="paragraph" w:customStyle="1" w:styleId="xl238">
    <w:name w:val="xl238"/>
    <w:uiPriority w:val="1"/>
    <w:rsid w:val="58EA6CB6"/>
    <w:pPr>
      <w:pBdr>
        <w:top w:val="single" w:sz="4" w:space="0" w:color="000000"/>
        <w:left w:val="single" w:sz="4" w:space="0" w:color="000000"/>
        <w:right w:val="single" w:sz="4" w:space="0" w:color="000000"/>
      </w:pBdr>
      <w:shd w:val="clear" w:color="auto" w:fill="C0C0C0"/>
      <w:spacing w:beforeAutospacing="1" w:afterAutospacing="1"/>
      <w:jc w:val="center"/>
    </w:pPr>
    <w:rPr>
      <w:rFonts w:eastAsia="Times New Roman"/>
      <w:b/>
      <w:bCs/>
      <w:sz w:val="60"/>
      <w:szCs w:val="60"/>
    </w:rPr>
  </w:style>
  <w:style w:type="paragraph" w:customStyle="1" w:styleId="xl239">
    <w:name w:val="xl239"/>
    <w:uiPriority w:val="1"/>
    <w:rsid w:val="58EA6CB6"/>
    <w:pPr>
      <w:pBdr>
        <w:top w:val="single" w:sz="4" w:space="0" w:color="000000"/>
        <w:left w:val="single" w:sz="4" w:space="0" w:color="000000"/>
      </w:pBdr>
      <w:shd w:val="clear" w:color="auto" w:fill="C0C0C0"/>
      <w:spacing w:beforeAutospacing="1" w:afterAutospacing="1"/>
      <w:jc w:val="center"/>
    </w:pPr>
    <w:rPr>
      <w:rFonts w:eastAsia="Times New Roman"/>
      <w:b/>
      <w:bCs/>
      <w:sz w:val="60"/>
      <w:szCs w:val="60"/>
    </w:rPr>
  </w:style>
  <w:style w:type="paragraph" w:customStyle="1" w:styleId="xl240">
    <w:name w:val="xl240"/>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jc w:val="center"/>
    </w:pPr>
    <w:rPr>
      <w:rFonts w:eastAsia="Times New Roman"/>
      <w:b/>
      <w:bCs/>
      <w:sz w:val="56"/>
      <w:szCs w:val="56"/>
    </w:rPr>
  </w:style>
  <w:style w:type="paragraph" w:customStyle="1" w:styleId="xl241">
    <w:name w:val="xl241"/>
    <w:uiPriority w:val="1"/>
    <w:rsid w:val="58EA6CB6"/>
    <w:pPr>
      <w:pBdr>
        <w:top w:val="single" w:sz="4" w:space="0" w:color="auto"/>
        <w:left w:val="single" w:sz="4" w:space="0" w:color="auto"/>
        <w:bottom w:val="single" w:sz="4" w:space="0" w:color="auto"/>
        <w:right w:val="single" w:sz="4" w:space="0" w:color="auto"/>
      </w:pBdr>
      <w:shd w:val="clear" w:color="auto" w:fill="C0C0C0"/>
      <w:spacing w:beforeAutospacing="1" w:afterAutospacing="1"/>
      <w:jc w:val="center"/>
    </w:pPr>
    <w:rPr>
      <w:rFonts w:eastAsia="Times New Roman"/>
      <w:b/>
      <w:bCs/>
      <w:sz w:val="56"/>
      <w:szCs w:val="56"/>
    </w:rPr>
  </w:style>
  <w:style w:type="paragraph" w:customStyle="1" w:styleId="xl242">
    <w:name w:val="xl242"/>
    <w:uiPriority w:val="1"/>
    <w:rsid w:val="58EA6CB6"/>
    <w:pPr>
      <w:pBdr>
        <w:top w:val="single" w:sz="4" w:space="0" w:color="auto"/>
        <w:left w:val="single" w:sz="4" w:space="0" w:color="auto"/>
        <w:bottom w:val="single" w:sz="4" w:space="0" w:color="auto"/>
        <w:right w:val="single" w:sz="4" w:space="0" w:color="auto"/>
      </w:pBdr>
      <w:shd w:val="clear" w:color="auto" w:fill="FFFFFF" w:themeFill="background1"/>
      <w:spacing w:beforeAutospacing="1" w:afterAutospacing="1"/>
      <w:jc w:val="center"/>
    </w:pPr>
    <w:rPr>
      <w:rFonts w:eastAsia="Times New Roman"/>
      <w:sz w:val="60"/>
      <w:szCs w:val="60"/>
    </w:rPr>
  </w:style>
  <w:style w:type="paragraph" w:customStyle="1" w:styleId="xl243">
    <w:name w:val="xl243"/>
    <w:uiPriority w:val="1"/>
    <w:rsid w:val="58EA6CB6"/>
    <w:pPr>
      <w:pBdr>
        <w:top w:val="single" w:sz="4" w:space="0" w:color="auto"/>
        <w:left w:val="single" w:sz="4" w:space="0" w:color="auto"/>
        <w:bottom w:val="single" w:sz="4" w:space="0" w:color="auto"/>
        <w:right w:val="single" w:sz="4" w:space="0" w:color="auto"/>
      </w:pBdr>
      <w:spacing w:beforeAutospacing="1" w:afterAutospacing="1"/>
      <w:jc w:val="center"/>
    </w:pPr>
    <w:rPr>
      <w:rFonts w:eastAsia="Times New Roman"/>
      <w:b/>
      <w:bCs/>
      <w:sz w:val="56"/>
      <w:szCs w:val="56"/>
    </w:rPr>
  </w:style>
  <w:style w:type="paragraph" w:customStyle="1" w:styleId="xl244">
    <w:name w:val="xl244"/>
    <w:uiPriority w:val="1"/>
    <w:rsid w:val="58EA6CB6"/>
    <w:pPr>
      <w:pBdr>
        <w:top w:val="single" w:sz="4" w:space="0" w:color="000000"/>
        <w:left w:val="single" w:sz="4" w:space="0" w:color="000000"/>
        <w:bottom w:val="single" w:sz="4" w:space="0" w:color="000000"/>
      </w:pBdr>
      <w:shd w:val="clear" w:color="auto" w:fill="FFFFFF" w:themeFill="background1"/>
      <w:spacing w:beforeAutospacing="1" w:afterAutospacing="1"/>
    </w:pPr>
    <w:rPr>
      <w:rFonts w:eastAsia="Times New Roman"/>
      <w:b/>
      <w:bCs/>
      <w:sz w:val="64"/>
      <w:szCs w:val="64"/>
    </w:rPr>
  </w:style>
  <w:style w:type="paragraph" w:customStyle="1" w:styleId="xl245">
    <w:name w:val="xl245"/>
    <w:uiPriority w:val="1"/>
    <w:rsid w:val="58EA6CB6"/>
    <w:pPr>
      <w:pBdr>
        <w:top w:val="single" w:sz="4" w:space="0" w:color="000000"/>
        <w:left w:val="single" w:sz="4" w:space="0" w:color="000000"/>
      </w:pBdr>
      <w:shd w:val="clear" w:color="auto" w:fill="FFFFFF" w:themeFill="background1"/>
      <w:spacing w:beforeAutospacing="1" w:afterAutospacing="1"/>
    </w:pPr>
    <w:rPr>
      <w:rFonts w:eastAsia="Times New Roman"/>
      <w:b/>
      <w:bCs/>
      <w:sz w:val="64"/>
      <w:szCs w:val="64"/>
    </w:rPr>
  </w:style>
  <w:style w:type="paragraph" w:customStyle="1" w:styleId="xl246">
    <w:name w:val="xl246"/>
    <w:uiPriority w:val="1"/>
    <w:rsid w:val="58EA6CB6"/>
    <w:pPr>
      <w:pBdr>
        <w:left w:val="single" w:sz="4" w:space="0" w:color="000000"/>
      </w:pBdr>
      <w:shd w:val="clear" w:color="auto" w:fill="FFFFFF" w:themeFill="background1"/>
      <w:spacing w:beforeAutospacing="1" w:afterAutospacing="1"/>
    </w:pPr>
    <w:rPr>
      <w:rFonts w:eastAsia="Times New Roman"/>
      <w:b/>
      <w:bCs/>
      <w:sz w:val="64"/>
      <w:szCs w:val="64"/>
    </w:rPr>
  </w:style>
  <w:style w:type="paragraph" w:customStyle="1" w:styleId="xl247">
    <w:name w:val="xl247"/>
    <w:uiPriority w:val="1"/>
    <w:rsid w:val="58EA6CB6"/>
    <w:pPr>
      <w:pBdr>
        <w:left w:val="single" w:sz="4" w:space="0" w:color="000000"/>
      </w:pBdr>
      <w:shd w:val="clear" w:color="auto" w:fill="FFFFFF" w:themeFill="background1"/>
      <w:spacing w:beforeAutospacing="1" w:afterAutospacing="1"/>
    </w:pPr>
    <w:rPr>
      <w:rFonts w:ascii="Arial CE" w:eastAsia="Times New Roman" w:hAnsi="Arial CE"/>
      <w:b/>
      <w:bCs/>
      <w:sz w:val="64"/>
      <w:szCs w:val="64"/>
    </w:rPr>
  </w:style>
  <w:style w:type="paragraph" w:customStyle="1" w:styleId="xl248">
    <w:name w:val="xl248"/>
    <w:uiPriority w:val="1"/>
    <w:rsid w:val="58EA6CB6"/>
    <w:pPr>
      <w:pBdr>
        <w:top w:val="single" w:sz="4" w:space="0" w:color="000000"/>
        <w:left w:val="single" w:sz="4" w:space="0" w:color="000000"/>
        <w:bottom w:val="single" w:sz="4" w:space="0" w:color="000000"/>
      </w:pBdr>
      <w:shd w:val="clear" w:color="auto" w:fill="FFFFFF" w:themeFill="background1"/>
      <w:spacing w:beforeAutospacing="1" w:afterAutospacing="1"/>
    </w:pPr>
    <w:rPr>
      <w:rFonts w:ascii="Arial CE" w:eastAsia="Times New Roman" w:hAnsi="Arial CE"/>
      <w:b/>
      <w:bCs/>
      <w:sz w:val="64"/>
      <w:szCs w:val="64"/>
    </w:rPr>
  </w:style>
  <w:style w:type="paragraph" w:customStyle="1" w:styleId="xl249">
    <w:name w:val="xl249"/>
    <w:uiPriority w:val="1"/>
    <w:rsid w:val="58EA6CB6"/>
    <w:pPr>
      <w:pBdr>
        <w:top w:val="single" w:sz="4" w:space="0" w:color="000000"/>
        <w:left w:val="single" w:sz="4" w:space="0" w:color="000000"/>
      </w:pBdr>
      <w:shd w:val="clear" w:color="auto" w:fill="FFFFFF" w:themeFill="background1"/>
      <w:spacing w:beforeAutospacing="1" w:afterAutospacing="1"/>
    </w:pPr>
    <w:rPr>
      <w:rFonts w:ascii="Arial CE" w:eastAsia="Times New Roman" w:hAnsi="Arial CE"/>
      <w:b/>
      <w:bCs/>
      <w:sz w:val="64"/>
      <w:szCs w:val="64"/>
    </w:rPr>
  </w:style>
  <w:style w:type="paragraph" w:customStyle="1" w:styleId="xl250">
    <w:name w:val="xl250"/>
    <w:uiPriority w:val="1"/>
    <w:rsid w:val="58EA6CB6"/>
    <w:pPr>
      <w:pBdr>
        <w:top w:val="single" w:sz="4" w:space="0" w:color="000000"/>
        <w:left w:val="single" w:sz="4" w:space="0" w:color="000000"/>
        <w:right w:val="single" w:sz="4" w:space="0" w:color="000000"/>
      </w:pBdr>
      <w:shd w:val="clear" w:color="auto" w:fill="FFFFFF" w:themeFill="background1"/>
      <w:spacing w:beforeAutospacing="1" w:afterAutospacing="1"/>
      <w:jc w:val="center"/>
    </w:pPr>
    <w:rPr>
      <w:rFonts w:eastAsia="Times New Roman"/>
      <w:b/>
      <w:bCs/>
      <w:sz w:val="64"/>
      <w:szCs w:val="64"/>
    </w:rPr>
  </w:style>
  <w:style w:type="paragraph" w:customStyle="1" w:styleId="xl251">
    <w:name w:val="xl251"/>
    <w:uiPriority w:val="1"/>
    <w:rsid w:val="58EA6CB6"/>
    <w:pPr>
      <w:pBdr>
        <w:left w:val="single" w:sz="4" w:space="0" w:color="000000"/>
        <w:right w:val="single" w:sz="4" w:space="0" w:color="000000"/>
      </w:pBdr>
      <w:shd w:val="clear" w:color="auto" w:fill="FFFFFF" w:themeFill="background1"/>
      <w:spacing w:beforeAutospacing="1" w:afterAutospacing="1"/>
      <w:jc w:val="center"/>
    </w:pPr>
    <w:rPr>
      <w:rFonts w:eastAsia="Times New Roman"/>
      <w:b/>
      <w:bCs/>
      <w:sz w:val="64"/>
      <w:szCs w:val="64"/>
    </w:rPr>
  </w:style>
  <w:style w:type="paragraph" w:customStyle="1" w:styleId="xl252">
    <w:name w:val="xl252"/>
    <w:uiPriority w:val="1"/>
    <w:rsid w:val="58EA6CB6"/>
    <w:pPr>
      <w:pBdr>
        <w:left w:val="single" w:sz="4" w:space="0" w:color="000000"/>
        <w:bottom w:val="single" w:sz="4" w:space="0" w:color="000000"/>
        <w:right w:val="single" w:sz="4" w:space="0" w:color="000000"/>
      </w:pBdr>
      <w:shd w:val="clear" w:color="auto" w:fill="FFFFFF" w:themeFill="background1"/>
      <w:spacing w:beforeAutospacing="1" w:afterAutospacing="1"/>
      <w:jc w:val="center"/>
    </w:pPr>
    <w:rPr>
      <w:rFonts w:eastAsia="Times New Roman"/>
      <w:b/>
      <w:bCs/>
      <w:sz w:val="64"/>
      <w:szCs w:val="64"/>
    </w:rPr>
  </w:style>
  <w:style w:type="paragraph" w:customStyle="1" w:styleId="xl253">
    <w:name w:val="xl253"/>
    <w:uiPriority w:val="1"/>
    <w:rsid w:val="58EA6CB6"/>
    <w:pPr>
      <w:pBdr>
        <w:top w:val="single" w:sz="4" w:space="0" w:color="000000"/>
        <w:left w:val="single" w:sz="4" w:space="0" w:color="000000"/>
      </w:pBdr>
      <w:spacing w:beforeAutospacing="1" w:afterAutospacing="1"/>
      <w:jc w:val="center"/>
    </w:pPr>
    <w:rPr>
      <w:rFonts w:eastAsia="Times New Roman"/>
      <w:b/>
      <w:bCs/>
      <w:sz w:val="60"/>
      <w:szCs w:val="60"/>
    </w:rPr>
  </w:style>
  <w:style w:type="paragraph" w:customStyle="1" w:styleId="xl254">
    <w:name w:val="xl254"/>
    <w:uiPriority w:val="1"/>
    <w:rsid w:val="58EA6CB6"/>
    <w:pPr>
      <w:pBdr>
        <w:top w:val="single" w:sz="4" w:space="0" w:color="000000"/>
      </w:pBdr>
      <w:spacing w:beforeAutospacing="1" w:afterAutospacing="1"/>
      <w:jc w:val="center"/>
    </w:pPr>
    <w:rPr>
      <w:rFonts w:eastAsia="Times New Roman"/>
      <w:b/>
      <w:bCs/>
      <w:sz w:val="60"/>
      <w:szCs w:val="60"/>
    </w:rPr>
  </w:style>
  <w:style w:type="paragraph" w:customStyle="1" w:styleId="xl255">
    <w:name w:val="xl255"/>
    <w:uiPriority w:val="1"/>
    <w:rsid w:val="58EA6CB6"/>
    <w:pPr>
      <w:pBdr>
        <w:top w:val="single" w:sz="4" w:space="0" w:color="000000"/>
        <w:right w:val="single" w:sz="4" w:space="0" w:color="000000"/>
      </w:pBdr>
      <w:spacing w:beforeAutospacing="1" w:afterAutospacing="1"/>
      <w:jc w:val="center"/>
    </w:pPr>
    <w:rPr>
      <w:rFonts w:eastAsia="Times New Roman"/>
      <w:b/>
      <w:bCs/>
      <w:sz w:val="60"/>
      <w:szCs w:val="60"/>
    </w:rPr>
  </w:style>
  <w:style w:type="paragraph" w:customStyle="1" w:styleId="xl256">
    <w:name w:val="xl256"/>
    <w:uiPriority w:val="1"/>
    <w:rsid w:val="58EA6CB6"/>
    <w:pPr>
      <w:pBdr>
        <w:bottom w:val="single" w:sz="4" w:space="0" w:color="auto"/>
      </w:pBdr>
      <w:shd w:val="clear" w:color="auto" w:fill="FFFFFF" w:themeFill="background1"/>
      <w:spacing w:beforeAutospacing="1" w:afterAutospacing="1"/>
    </w:pPr>
    <w:rPr>
      <w:rFonts w:ascii="Arial" w:eastAsia="Times New Roman" w:hAnsi="Arial" w:cs="Arial"/>
      <w:b/>
      <w:bCs/>
      <w:sz w:val="64"/>
      <w:szCs w:val="64"/>
    </w:rPr>
  </w:style>
  <w:style w:type="paragraph" w:customStyle="1" w:styleId="xl257">
    <w:name w:val="xl257"/>
    <w:uiPriority w:val="1"/>
    <w:rsid w:val="58EA6CB6"/>
    <w:pPr>
      <w:pBdr>
        <w:bottom w:val="single" w:sz="4" w:space="0" w:color="auto"/>
      </w:pBdr>
      <w:spacing w:beforeAutospacing="1" w:afterAutospacing="1"/>
    </w:pPr>
    <w:rPr>
      <w:rFonts w:eastAsia="Times New Roman"/>
      <w:b/>
      <w:bCs/>
      <w:sz w:val="64"/>
      <w:szCs w:val="64"/>
    </w:rPr>
  </w:style>
  <w:style w:type="paragraph" w:customStyle="1" w:styleId="xl258">
    <w:name w:val="xl258"/>
    <w:uiPriority w:val="1"/>
    <w:rsid w:val="58EA6CB6"/>
    <w:pPr>
      <w:pBdr>
        <w:top w:val="single" w:sz="4" w:space="0" w:color="auto"/>
      </w:pBdr>
      <w:shd w:val="clear" w:color="auto" w:fill="FFFFFF" w:themeFill="background1"/>
      <w:spacing w:beforeAutospacing="1" w:afterAutospacing="1"/>
    </w:pPr>
    <w:rPr>
      <w:rFonts w:eastAsia="Times New Roman"/>
      <w:b/>
      <w:bCs/>
      <w:sz w:val="64"/>
      <w:szCs w:val="64"/>
    </w:rPr>
  </w:style>
  <w:style w:type="paragraph" w:customStyle="1" w:styleId="xl259">
    <w:name w:val="xl259"/>
    <w:uiPriority w:val="1"/>
    <w:rsid w:val="58EA6CB6"/>
    <w:pPr>
      <w:shd w:val="clear" w:color="auto" w:fill="FFFFFF" w:themeFill="background1"/>
      <w:spacing w:beforeAutospacing="1" w:afterAutospacing="1"/>
    </w:pPr>
    <w:rPr>
      <w:rFonts w:eastAsia="Times New Roman"/>
      <w:b/>
      <w:bCs/>
      <w:sz w:val="64"/>
      <w:szCs w:val="64"/>
    </w:rPr>
  </w:style>
  <w:style w:type="paragraph" w:customStyle="1" w:styleId="xl260">
    <w:name w:val="xl260"/>
    <w:uiPriority w:val="1"/>
    <w:rsid w:val="58EA6CB6"/>
    <w:pPr>
      <w:pBdr>
        <w:left w:val="single" w:sz="4" w:space="0" w:color="000000"/>
      </w:pBdr>
      <w:shd w:val="clear" w:color="auto" w:fill="FFFFFF" w:themeFill="background1"/>
      <w:spacing w:beforeAutospacing="1" w:afterAutospacing="1"/>
    </w:pPr>
    <w:rPr>
      <w:rFonts w:ascii="Arial" w:eastAsia="Times New Roman" w:hAnsi="Arial" w:cs="Arial"/>
      <w:b/>
      <w:bCs/>
      <w:sz w:val="64"/>
      <w:szCs w:val="64"/>
    </w:rPr>
  </w:style>
  <w:style w:type="paragraph" w:customStyle="1" w:styleId="xl261">
    <w:name w:val="xl261"/>
    <w:uiPriority w:val="1"/>
    <w:rsid w:val="58EA6CB6"/>
    <w:pPr>
      <w:spacing w:beforeAutospacing="1" w:afterAutospacing="1"/>
    </w:pPr>
    <w:rPr>
      <w:rFonts w:eastAsia="Times New Roman"/>
      <w:sz w:val="64"/>
      <w:szCs w:val="64"/>
    </w:rPr>
  </w:style>
  <w:style w:type="paragraph" w:customStyle="1" w:styleId="xl262">
    <w:name w:val="xl262"/>
    <w:uiPriority w:val="1"/>
    <w:rsid w:val="58EA6CB6"/>
    <w:pPr>
      <w:pBdr>
        <w:top w:val="single" w:sz="4" w:space="0" w:color="auto"/>
        <w:bottom w:val="single" w:sz="4" w:space="0" w:color="auto"/>
      </w:pBdr>
      <w:shd w:val="clear" w:color="auto" w:fill="FFFFFF" w:themeFill="background1"/>
      <w:spacing w:beforeAutospacing="1" w:afterAutospacing="1"/>
    </w:pPr>
    <w:rPr>
      <w:rFonts w:eastAsia="Times New Roman"/>
      <w:b/>
      <w:bCs/>
      <w:sz w:val="64"/>
      <w:szCs w:val="64"/>
    </w:rPr>
  </w:style>
  <w:style w:type="paragraph" w:customStyle="1" w:styleId="xl263">
    <w:name w:val="xl263"/>
    <w:uiPriority w:val="1"/>
    <w:rsid w:val="58EA6CB6"/>
    <w:pPr>
      <w:pBdr>
        <w:top w:val="single" w:sz="4" w:space="0" w:color="auto"/>
        <w:left w:val="single" w:sz="4" w:space="0" w:color="auto"/>
        <w:bottom w:val="single" w:sz="4" w:space="0" w:color="auto"/>
      </w:pBdr>
      <w:shd w:val="clear" w:color="auto" w:fill="FFFFFF" w:themeFill="background1"/>
      <w:spacing w:beforeAutospacing="1" w:afterAutospacing="1"/>
    </w:pPr>
    <w:rPr>
      <w:rFonts w:ascii="Arial" w:eastAsia="Times New Roman" w:hAnsi="Arial" w:cs="Arial"/>
      <w:b/>
      <w:bCs/>
      <w:sz w:val="64"/>
      <w:szCs w:val="64"/>
    </w:rPr>
  </w:style>
  <w:style w:type="paragraph" w:customStyle="1" w:styleId="xl264">
    <w:name w:val="xl264"/>
    <w:uiPriority w:val="1"/>
    <w:rsid w:val="58EA6CB6"/>
    <w:pPr>
      <w:pBdr>
        <w:top w:val="single" w:sz="4" w:space="0" w:color="auto"/>
        <w:bottom w:val="single" w:sz="4" w:space="0" w:color="auto"/>
      </w:pBdr>
      <w:shd w:val="clear" w:color="auto" w:fill="FFFFFF" w:themeFill="background1"/>
      <w:spacing w:beforeAutospacing="1" w:afterAutospacing="1"/>
    </w:pPr>
    <w:rPr>
      <w:rFonts w:ascii="Arial" w:eastAsia="Times New Roman" w:hAnsi="Arial" w:cs="Arial"/>
      <w:b/>
      <w:bCs/>
      <w:sz w:val="64"/>
      <w:szCs w:val="64"/>
    </w:rPr>
  </w:style>
  <w:style w:type="paragraph" w:customStyle="1" w:styleId="xl265">
    <w:name w:val="xl265"/>
    <w:uiPriority w:val="1"/>
    <w:rsid w:val="58EA6CB6"/>
    <w:pPr>
      <w:pBdr>
        <w:top w:val="single" w:sz="4" w:space="0" w:color="auto"/>
        <w:left w:val="single" w:sz="4" w:space="0" w:color="auto"/>
        <w:bottom w:val="single" w:sz="4" w:space="0" w:color="auto"/>
      </w:pBdr>
      <w:shd w:val="clear" w:color="auto" w:fill="C0C0C0"/>
      <w:spacing w:beforeAutospacing="1" w:afterAutospacing="1"/>
      <w:jc w:val="center"/>
    </w:pPr>
    <w:rPr>
      <w:rFonts w:eastAsia="Times New Roman"/>
      <w:sz w:val="60"/>
      <w:szCs w:val="60"/>
    </w:rPr>
  </w:style>
  <w:style w:type="paragraph" w:customStyle="1" w:styleId="xl266">
    <w:name w:val="xl266"/>
    <w:uiPriority w:val="1"/>
    <w:rsid w:val="58EA6CB6"/>
    <w:pPr>
      <w:pBdr>
        <w:top w:val="single" w:sz="4" w:space="0" w:color="auto"/>
        <w:bottom w:val="single" w:sz="4" w:space="0" w:color="auto"/>
        <w:right w:val="single" w:sz="4" w:space="0" w:color="auto"/>
      </w:pBdr>
      <w:shd w:val="clear" w:color="auto" w:fill="C0C0C0"/>
      <w:spacing w:beforeAutospacing="1" w:afterAutospacing="1"/>
      <w:jc w:val="center"/>
    </w:pPr>
    <w:rPr>
      <w:rFonts w:eastAsia="Times New Roman"/>
      <w:sz w:val="60"/>
      <w:szCs w:val="60"/>
    </w:rPr>
  </w:style>
  <w:style w:type="paragraph" w:customStyle="1" w:styleId="xl267">
    <w:name w:val="xl267"/>
    <w:uiPriority w:val="1"/>
    <w:rsid w:val="58EA6CB6"/>
    <w:pPr>
      <w:pBdr>
        <w:top w:val="single" w:sz="4" w:space="0" w:color="000000"/>
      </w:pBdr>
      <w:shd w:val="clear" w:color="auto" w:fill="C0C0C0"/>
      <w:spacing w:beforeAutospacing="1" w:afterAutospacing="1"/>
      <w:jc w:val="center"/>
    </w:pPr>
    <w:rPr>
      <w:rFonts w:eastAsia="Times New Roman"/>
      <w:b/>
      <w:bCs/>
      <w:sz w:val="60"/>
      <w:szCs w:val="60"/>
    </w:rPr>
  </w:style>
  <w:style w:type="paragraph" w:customStyle="1" w:styleId="xl268">
    <w:name w:val="xl268"/>
    <w:uiPriority w:val="1"/>
    <w:rsid w:val="58EA6CB6"/>
    <w:pPr>
      <w:pBdr>
        <w:top w:val="single" w:sz="4" w:space="0" w:color="000000"/>
        <w:right w:val="single" w:sz="4" w:space="0" w:color="000000"/>
      </w:pBdr>
      <w:shd w:val="clear" w:color="auto" w:fill="C0C0C0"/>
      <w:spacing w:beforeAutospacing="1" w:afterAutospacing="1"/>
      <w:jc w:val="center"/>
    </w:pPr>
    <w:rPr>
      <w:rFonts w:eastAsia="Times New Roman"/>
      <w:b/>
      <w:bCs/>
      <w:sz w:val="60"/>
      <w:szCs w:val="60"/>
    </w:rPr>
  </w:style>
  <w:style w:type="paragraph" w:customStyle="1" w:styleId="xl269">
    <w:name w:val="xl269"/>
    <w:uiPriority w:val="1"/>
    <w:rsid w:val="58EA6CB6"/>
    <w:pPr>
      <w:pBdr>
        <w:top w:val="single" w:sz="4" w:space="0" w:color="auto"/>
        <w:bottom w:val="single" w:sz="4" w:space="0" w:color="auto"/>
        <w:right w:val="single" w:sz="4" w:space="0" w:color="auto"/>
      </w:pBdr>
      <w:shd w:val="clear" w:color="auto" w:fill="FFFFFF" w:themeFill="background1"/>
      <w:spacing w:beforeAutospacing="1" w:afterAutospacing="1"/>
      <w:jc w:val="center"/>
    </w:pPr>
    <w:rPr>
      <w:rFonts w:eastAsia="Times New Roman"/>
      <w:b/>
      <w:bCs/>
      <w:sz w:val="60"/>
      <w:szCs w:val="60"/>
    </w:rPr>
  </w:style>
  <w:style w:type="paragraph" w:customStyle="1" w:styleId="Styl1">
    <w:name w:val="Styl1"/>
    <w:link w:val="Styl1Char"/>
    <w:uiPriority w:val="1"/>
    <w:qFormat/>
    <w:rsid w:val="58EA6CB6"/>
    <w:pPr>
      <w:spacing w:line="276" w:lineRule="auto"/>
    </w:pPr>
    <w:rPr>
      <w:sz w:val="22"/>
      <w:szCs w:val="22"/>
      <w:lang w:eastAsia="en-US"/>
    </w:rPr>
  </w:style>
  <w:style w:type="character" w:customStyle="1" w:styleId="Styl1Char">
    <w:name w:val="Styl1 Char"/>
    <w:link w:val="Styl1"/>
    <w:rsid w:val="58EA6CB6"/>
    <w:rPr>
      <w:rFonts w:ascii="Times New Roman" w:eastAsia="Calibri" w:hAnsi="Times New Roman" w:cs="Times New Roman"/>
      <w:sz w:val="22"/>
      <w:szCs w:val="22"/>
      <w:lang w:eastAsia="en-US" w:bidi="ar-SA"/>
    </w:rPr>
  </w:style>
  <w:style w:type="table" w:customStyle="1" w:styleId="NormalGrid">
    <w:name w:val="Normal Grid"/>
    <w:basedOn w:val="TableNormal"/>
    <w:uiPriority w:val="39"/>
    <w:rsid w:val="00EC1F15"/>
    <w:rPr>
      <w:rFonts w:ascii="Georgia" w:eastAsiaTheme="minorHAnsi" w:hAnsiTheme="minorHAnsi" w:cstheme="minorBidi"/>
      <w:sz w:val="21"/>
      <w:szCs w:val="22"/>
      <w:lang w:eastAsia="en-US"/>
    </w:rPr>
    <w:tblPr>
      <w:tblInd w:w="0" w:type="nil"/>
      <w:tblCellMar>
        <w:top w:w="80" w:type="dxa"/>
        <w:left w:w="160" w:type="dxa"/>
        <w:bottom w:w="80" w:type="dxa"/>
        <w:right w:w="1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038402">
      <w:bodyDiv w:val="1"/>
      <w:marLeft w:val="0"/>
      <w:marRight w:val="0"/>
      <w:marTop w:val="0"/>
      <w:marBottom w:val="0"/>
      <w:divBdr>
        <w:top w:val="none" w:sz="0" w:space="0" w:color="auto"/>
        <w:left w:val="none" w:sz="0" w:space="0" w:color="auto"/>
        <w:bottom w:val="none" w:sz="0" w:space="0" w:color="auto"/>
        <w:right w:val="none" w:sz="0" w:space="0" w:color="auto"/>
      </w:divBdr>
    </w:div>
    <w:div w:id="1026324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package" Target="embeddings/Microsoft_Excel_Worksheet2.xlsx"/><Relationship Id="rId26" Type="http://schemas.openxmlformats.org/officeDocument/2006/relationships/image" Target="media/image6.jpeg"/><Relationship Id="rId39" Type="http://schemas.openxmlformats.org/officeDocument/2006/relationships/hyperlink" Target="https://biblioteka.kpu.krosno.pl/search/description?q=Maciejewski%2C+Jan+%281954-+%29&amp;index=3" TargetMode="Externa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image" Target="media/image12.jpeg"/><Relationship Id="rId42" Type="http://schemas.openxmlformats.org/officeDocument/2006/relationships/hyperlink" Target="https://pl.bab.la/slownik/angielski-polski/services" TargetMode="External"/><Relationship Id="rId47"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hyperlink" Target="https://ksiegarnia.pwn.pl/autor/Regine-Boutegege,a,74661410" TargetMode="External"/><Relationship Id="rId33" Type="http://schemas.openxmlformats.org/officeDocument/2006/relationships/hyperlink" Target="https://www.profinfo.pl/autorzy/jolanta-itrich-drabarek,14868.html" TargetMode="External"/><Relationship Id="rId38" Type="http://schemas.openxmlformats.org/officeDocument/2006/relationships/image" Target="media/image14.jpeg"/><Relationship Id="rId46"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package" Target="embeddings/Microsoft_Excel_Worksheet1.xlsx"/><Relationship Id="rId20" Type="http://schemas.openxmlformats.org/officeDocument/2006/relationships/package" Target="embeddings/Microsoft_Excel_Worksheet3.xlsx"/><Relationship Id="rId29" Type="http://schemas.openxmlformats.org/officeDocument/2006/relationships/image" Target="media/image9.jpeg"/><Relationship Id="rId41" Type="http://schemas.openxmlformats.org/officeDocument/2006/relationships/hyperlink" Target="https://pl.bab.la/slownik/angielski-polski/publi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ksiegarnia.pwn.pl/autor/Magdalena-Supryn-Klepcarz,a,74661411" TargetMode="External"/><Relationship Id="rId32" Type="http://schemas.openxmlformats.org/officeDocument/2006/relationships/image" Target="media/image11.png"/><Relationship Id="rId37" Type="http://schemas.openxmlformats.org/officeDocument/2006/relationships/hyperlink" Target="https://isap.sejm.gov.pl/isap.nsf/DocDetails.xsp?id=WDU20220001695" TargetMode="External"/><Relationship Id="rId40" Type="http://schemas.openxmlformats.org/officeDocument/2006/relationships/hyperlink" Target="https://biblioteka.kpu.krosno.pl/search/description?q=%22S%C5%82u%C5%BCby+mundurowe+-+socjologia.%22&amp;index=4" TargetMode="External"/><Relationship Id="rId45" Type="http://schemas.openxmlformats.org/officeDocument/2006/relationships/hyperlink" Target="https://www.gov.pl/attachment/150b0e04-c198-4b66-8827-2f38185d38b3" TargetMode="Externa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yperlink" Target="http://ksiegarnia.poltax.waw.pl/autor_products.php/id_autor/5701" TargetMode="External"/><Relationship Id="rId28" Type="http://schemas.openxmlformats.org/officeDocument/2006/relationships/image" Target="media/image8.jpeg"/><Relationship Id="rId36" Type="http://schemas.openxmlformats.org/officeDocument/2006/relationships/hyperlink" Target="https://isap.sejm.gov.pl/isap.nsf/DocDetails.xsp?id=WDU20220001513" TargetMode="Externa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5.emf"/><Relationship Id="rId31" Type="http://schemas.openxmlformats.org/officeDocument/2006/relationships/image" Target="media/image10.jpeg"/><Relationship Id="rId44"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package" Target="embeddings/Microsoft_Excel_Worksheet.xlsx"/><Relationship Id="rId22" Type="http://schemas.openxmlformats.org/officeDocument/2006/relationships/hyperlink" Target="http://pl.wikipedia.org/wiki/Symulacja" TargetMode="External"/><Relationship Id="rId27" Type="http://schemas.openxmlformats.org/officeDocument/2006/relationships/image" Target="media/image7.png"/><Relationship Id="rId30" Type="http://schemas.openxmlformats.org/officeDocument/2006/relationships/hyperlink" Target="http://pl.wikipedia.org/w/index.php?title=Metoda_przypadk%C3%B3w&amp;action=edit&amp;redlink=1" TargetMode="External"/><Relationship Id="rId35" Type="http://schemas.openxmlformats.org/officeDocument/2006/relationships/image" Target="media/image13.jpeg"/><Relationship Id="rId43" Type="http://schemas.openxmlformats.org/officeDocument/2006/relationships/hyperlink" Target="https://pl.bab.la/slownik/angielski-polski/services" TargetMode="Externa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4735D-2D93-428B-BA0D-A89B9C9CF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261</Pages>
  <Words>59653</Words>
  <Characters>357923</Characters>
  <Application>Microsoft Office Word</Application>
  <DocSecurity>0</DocSecurity>
  <Lines>2982</Lines>
  <Paragraphs>833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416743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Łopatkiewicz</dc:creator>
  <cp:keywords/>
  <cp:lastModifiedBy>Anna Słowik</cp:lastModifiedBy>
  <cp:revision>7</cp:revision>
  <cp:lastPrinted>2022-09-12T07:25:00Z</cp:lastPrinted>
  <dcterms:created xsi:type="dcterms:W3CDTF">2026-09-23T08:23:00Z</dcterms:created>
  <dcterms:modified xsi:type="dcterms:W3CDTF">2026-09-25T21:15:00Z</dcterms:modified>
</cp:coreProperties>
</file>